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3D6A8" w14:textId="6D7DE0FE" w:rsidR="0057121D" w:rsidRPr="00525D25" w:rsidRDefault="000B094D" w:rsidP="000B094D">
      <w:pPr>
        <w:pStyle w:val="Pagedecouverture"/>
        <w:rPr>
          <w:noProof/>
        </w:rPr>
      </w:pPr>
      <w:r>
        <w:rPr>
          <w:noProof/>
        </w:rPr>
        <w:pict w14:anchorId="7DA56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77B5781-1F6A-4373-B105-4BAE988A63A9" style="width:455.25pt;height:414pt">
            <v:imagedata r:id="rId11" o:title=""/>
          </v:shape>
        </w:pict>
      </w:r>
    </w:p>
    <w:p w14:paraId="7A46FE25" w14:textId="77777777" w:rsidR="004A0C4B" w:rsidRPr="00525D25" w:rsidRDefault="004A0C4B" w:rsidP="004A0C4B">
      <w:pPr>
        <w:pStyle w:val="Pagedecouverture"/>
        <w:rPr>
          <w:noProof/>
        </w:rPr>
        <w:sectPr w:rsidR="004A0C4B" w:rsidRPr="00525D25" w:rsidSect="000B094D">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1"/>
          <w:cols w:space="720"/>
          <w:docGrid w:linePitch="360"/>
        </w:sectPr>
      </w:pPr>
    </w:p>
    <w:p w14:paraId="0BDDE0D5" w14:textId="0F290A14" w:rsidR="006B12C6" w:rsidRPr="00525D25" w:rsidRDefault="00525D25" w:rsidP="006B12C6">
      <w:pPr>
        <w:pStyle w:val="Annexetitre"/>
        <w:rPr>
          <w:noProof/>
        </w:rPr>
      </w:pPr>
      <w:bookmarkStart w:id="0" w:name="_GoBack"/>
      <w:bookmarkEnd w:id="0"/>
      <w:r>
        <w:rPr>
          <w:noProof/>
        </w:rPr>
        <w:lastRenderedPageBreak/>
        <w:t xml:space="preserve">ANHANG </w:t>
      </w:r>
    </w:p>
    <w:p w14:paraId="5A070F7D" w14:textId="06C2E436" w:rsidR="006B12C6" w:rsidRPr="00525D25" w:rsidRDefault="006B12C6" w:rsidP="006B12C6">
      <w:pPr>
        <w:jc w:val="center"/>
        <w:rPr>
          <w:noProof/>
        </w:rPr>
      </w:pPr>
      <w:r w:rsidRPr="00525D25">
        <w:rPr>
          <w:noProof/>
        </w:rPr>
        <w:t>‘</w:t>
      </w:r>
      <w:r w:rsidR="004B6D94" w:rsidRPr="00C30947">
        <w:rPr>
          <w:noProof/>
        </w:rPr>
        <w:t>ANHANG</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1163"/>
        <w:gridCol w:w="676"/>
        <w:gridCol w:w="5554"/>
        <w:gridCol w:w="899"/>
        <w:gridCol w:w="994"/>
        <w:gridCol w:w="1080"/>
      </w:tblGrid>
      <w:tr w:rsidR="00192871" w:rsidRPr="00AD0C56" w14:paraId="7014DD9F" w14:textId="77777777" w:rsidTr="007504D7">
        <w:trP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B6C5E" w14:textId="6DFF7754" w:rsidR="00192871" w:rsidRPr="00192871" w:rsidRDefault="00192871" w:rsidP="006C52C5">
            <w:pPr>
              <w:pStyle w:val="Paragraph"/>
              <w:spacing w:after="0" w:line="240" w:lineRule="auto"/>
              <w:jc w:val="center"/>
              <w:rPr>
                <w:noProof/>
                <w:szCs w:val="16"/>
              </w:rPr>
            </w:pPr>
            <w:r w:rsidRPr="00192871">
              <w:rPr>
                <w:noProof/>
                <w:szCs w:val="16"/>
              </w:rPr>
              <w:t>Serien</w:t>
            </w:r>
            <w:r w:rsidR="00C0645F">
              <w:rPr>
                <w:noProof/>
                <w:szCs w:val="16"/>
              </w:rPr>
              <w:softHyphen/>
            </w:r>
            <w:r w:rsidRPr="00192871">
              <w:rPr>
                <w:noProof/>
                <w:szCs w:val="16"/>
              </w:rPr>
              <w:t>nummer</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8906D3" w14:textId="77777777" w:rsidR="00192871" w:rsidRPr="00192871" w:rsidRDefault="00192871" w:rsidP="006C52C5">
            <w:pPr>
              <w:pStyle w:val="Paragraph"/>
              <w:spacing w:after="0" w:line="240" w:lineRule="auto"/>
              <w:jc w:val="center"/>
              <w:rPr>
                <w:noProof/>
                <w:szCs w:val="16"/>
              </w:rPr>
            </w:pPr>
            <w:r w:rsidRPr="00192871">
              <w:rPr>
                <w:noProof/>
                <w:szCs w:val="16"/>
              </w:rPr>
              <w:t>KN-Code</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79ABA" w14:textId="77777777" w:rsidR="00192871" w:rsidRPr="00192871" w:rsidRDefault="00192871" w:rsidP="006C52C5">
            <w:pPr>
              <w:pStyle w:val="Paragraph"/>
              <w:spacing w:after="0" w:line="240" w:lineRule="auto"/>
              <w:jc w:val="center"/>
              <w:rPr>
                <w:noProof/>
                <w:szCs w:val="16"/>
              </w:rPr>
            </w:pPr>
            <w:r w:rsidRPr="00192871">
              <w:rPr>
                <w:noProof/>
                <w:szCs w:val="16"/>
              </w:rPr>
              <w:t>TARIC</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57CCC0" w14:textId="77777777" w:rsidR="00192871" w:rsidRPr="00192871" w:rsidRDefault="00192871" w:rsidP="006C52C5">
            <w:pPr>
              <w:pStyle w:val="Paragraph"/>
              <w:spacing w:after="0" w:line="240" w:lineRule="auto"/>
              <w:jc w:val="center"/>
              <w:rPr>
                <w:noProof/>
                <w:szCs w:val="16"/>
              </w:rPr>
            </w:pPr>
            <w:r w:rsidRPr="00192871">
              <w:rPr>
                <w:noProof/>
                <w:szCs w:val="16"/>
              </w:rPr>
              <w:t>Warenbezeichnung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56D344" w14:textId="77777777" w:rsidR="00192871" w:rsidRPr="00192871" w:rsidRDefault="00192871" w:rsidP="006C52C5">
            <w:pPr>
              <w:pStyle w:val="Paragraph"/>
              <w:spacing w:after="0" w:line="240" w:lineRule="auto"/>
              <w:jc w:val="center"/>
              <w:rPr>
                <w:noProof/>
                <w:szCs w:val="16"/>
              </w:rPr>
            </w:pPr>
            <w:r w:rsidRPr="00192871">
              <w:rPr>
                <w:noProof/>
                <w:szCs w:val="16"/>
              </w:rPr>
              <w:t>Autonomer Zollsatz</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F3B8AA" w14:textId="77777777" w:rsidR="00192871" w:rsidRPr="00192871" w:rsidRDefault="00192871" w:rsidP="006C52C5">
            <w:pPr>
              <w:pStyle w:val="Paragraph"/>
              <w:spacing w:after="0" w:line="240" w:lineRule="auto"/>
              <w:jc w:val="center"/>
              <w:rPr>
                <w:noProof/>
                <w:szCs w:val="16"/>
              </w:rPr>
            </w:pPr>
            <w:r w:rsidRPr="00192871">
              <w:rPr>
                <w:noProof/>
                <w:szCs w:val="16"/>
              </w:rPr>
              <w:t>Besondere Maßeinheit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006E1" w14:textId="77777777" w:rsidR="00192871" w:rsidRPr="00C0645F" w:rsidRDefault="00192871" w:rsidP="006C52C5">
            <w:pPr>
              <w:pStyle w:val="Paragraph"/>
              <w:spacing w:after="0" w:line="240" w:lineRule="auto"/>
              <w:jc w:val="center"/>
              <w:rPr>
                <w:noProof/>
                <w:szCs w:val="16"/>
                <w:lang w:val="de-DE"/>
              </w:rPr>
            </w:pPr>
            <w:r w:rsidRPr="00C0645F">
              <w:rPr>
                <w:noProof/>
                <w:szCs w:val="16"/>
                <w:lang w:val="de-DE"/>
              </w:rPr>
              <w:t>Vorgesehenes Datum für eine verbindliche Überprüfung</w:t>
            </w:r>
          </w:p>
        </w:tc>
      </w:tr>
      <w:tr w:rsidR="00192871" w14:paraId="0B8343E0" w14:textId="77777777" w:rsidTr="007504D7">
        <w:trPr>
          <w:trHeight w:val="837"/>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870E93" w14:textId="77777777" w:rsidR="00192871" w:rsidRPr="00192871" w:rsidRDefault="00192871" w:rsidP="0048470A">
            <w:pPr>
              <w:pStyle w:val="Paragraph"/>
              <w:spacing w:after="0" w:line="240" w:lineRule="auto"/>
              <w:rPr>
                <w:noProof/>
                <w:szCs w:val="16"/>
              </w:rPr>
            </w:pPr>
            <w:r w:rsidRPr="00192871">
              <w:rPr>
                <w:noProof/>
                <w:szCs w:val="16"/>
              </w:rPr>
              <w:t>0.6748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471A4F" w14:textId="77777777" w:rsidR="00192871" w:rsidRPr="00192871" w:rsidRDefault="00192871" w:rsidP="0048470A">
            <w:pPr>
              <w:pStyle w:val="Paragraph"/>
              <w:spacing w:after="0" w:line="240" w:lineRule="auto"/>
              <w:jc w:val="right"/>
              <w:rPr>
                <w:noProof/>
                <w:szCs w:val="16"/>
              </w:rPr>
            </w:pPr>
            <w:r w:rsidRPr="00192871">
              <w:rPr>
                <w:noProof/>
                <w:szCs w:val="16"/>
              </w:rPr>
              <w:t>ex 0709 53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C91AB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3E741" w14:textId="77777777" w:rsidR="00192871" w:rsidRPr="00192871" w:rsidRDefault="00192871" w:rsidP="0048470A">
            <w:pPr>
              <w:pStyle w:val="Paragraph"/>
              <w:spacing w:after="0" w:line="240" w:lineRule="auto"/>
              <w:rPr>
                <w:noProof/>
                <w:szCs w:val="16"/>
                <w:lang w:val="de-DE"/>
              </w:rPr>
            </w:pPr>
            <w:r w:rsidRPr="00192871">
              <w:rPr>
                <w:noProof/>
                <w:szCs w:val="16"/>
                <w:lang w:val="de-DE"/>
              </w:rPr>
              <w:t>Pfifferlinge/Eierschwämme, frisch oder gekühlt, die einer anderen Behandlung als einfachem Abpacken für den Einzelverkauf unterworfen werden sollen</w:t>
            </w:r>
          </w:p>
          <w:p w14:paraId="019B889A"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D4233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5788F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2F23F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715A010" w14:textId="77777777" w:rsidTr="007504D7">
        <w:trPr>
          <w:trHeight w:val="423"/>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CFA1FF" w14:textId="77777777" w:rsidR="00192871" w:rsidRPr="00192871" w:rsidRDefault="00192871" w:rsidP="0048470A">
            <w:pPr>
              <w:pStyle w:val="Paragraph"/>
              <w:spacing w:after="0" w:line="240" w:lineRule="auto"/>
              <w:rPr>
                <w:noProof/>
                <w:szCs w:val="16"/>
              </w:rPr>
            </w:pPr>
            <w:r w:rsidRPr="00192871">
              <w:rPr>
                <w:noProof/>
                <w:szCs w:val="16"/>
              </w:rPr>
              <w:t>0.3349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86814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0710 80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19C81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1D477D" w14:textId="77777777" w:rsidR="00192871" w:rsidRPr="00192871" w:rsidRDefault="00192871" w:rsidP="0048470A">
            <w:pPr>
              <w:pStyle w:val="Paragraph"/>
              <w:spacing w:after="0" w:line="240" w:lineRule="auto"/>
              <w:rPr>
                <w:noProof/>
                <w:szCs w:val="16"/>
                <w:lang w:val="de-DE"/>
              </w:rPr>
            </w:pPr>
            <w:r w:rsidRPr="00192871">
              <w:rPr>
                <w:noProof/>
                <w:szCs w:val="16"/>
                <w:lang w:val="de-DE"/>
              </w:rPr>
              <w:t>Bambussprossen, gefroren, nicht in Aufmachungen für den Einzelverkauf</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4C3DE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F0C4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A1ED3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E7164A6" w14:textId="77777777" w:rsidTr="007504D7">
        <w:trPr>
          <w:trHeight w:val="1124"/>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AA33D1" w14:textId="77777777" w:rsidR="00192871" w:rsidRPr="00192871" w:rsidRDefault="00192871" w:rsidP="0048470A">
            <w:pPr>
              <w:pStyle w:val="Paragraph"/>
              <w:spacing w:after="0" w:line="240" w:lineRule="auto"/>
              <w:rPr>
                <w:noProof/>
                <w:szCs w:val="16"/>
              </w:rPr>
            </w:pPr>
            <w:r w:rsidRPr="00192871">
              <w:rPr>
                <w:noProof/>
                <w:szCs w:val="16"/>
              </w:rPr>
              <w:t>0.2829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92C700" w14:textId="77777777" w:rsidR="00192871" w:rsidRPr="00192871" w:rsidRDefault="00192871" w:rsidP="0048470A">
            <w:pPr>
              <w:pStyle w:val="Paragraph"/>
              <w:spacing w:after="0" w:line="240" w:lineRule="auto"/>
              <w:jc w:val="right"/>
              <w:rPr>
                <w:noProof/>
                <w:szCs w:val="16"/>
              </w:rPr>
            </w:pPr>
            <w:r w:rsidRPr="00192871">
              <w:rPr>
                <w:noProof/>
                <w:szCs w:val="16"/>
              </w:rPr>
              <w:t>ex 0711 59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E8F7F6" w14:textId="77777777" w:rsidR="00192871" w:rsidRPr="00192871" w:rsidRDefault="00192871" w:rsidP="0048470A">
            <w:pPr>
              <w:pStyle w:val="Paragraph"/>
              <w:spacing w:after="0" w:line="240" w:lineRule="auto"/>
              <w:jc w:val="center"/>
              <w:rPr>
                <w:noProof/>
                <w:szCs w:val="16"/>
              </w:rPr>
            </w:pPr>
            <w:r w:rsidRPr="00192871">
              <w:rPr>
                <w:noProof/>
                <w:szCs w:val="16"/>
              </w:rPr>
              <w:t>11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7D4B3F" w14:textId="77777777" w:rsidR="00192871" w:rsidRPr="00192871" w:rsidRDefault="00192871" w:rsidP="0048470A">
            <w:pPr>
              <w:pStyle w:val="Paragraph"/>
              <w:spacing w:after="0" w:line="240" w:lineRule="auto"/>
              <w:rPr>
                <w:noProof/>
                <w:szCs w:val="16"/>
                <w:lang w:val="de-DE"/>
              </w:rPr>
            </w:pPr>
            <w:r w:rsidRPr="00192871">
              <w:rPr>
                <w:noProof/>
                <w:szCs w:val="16"/>
                <w:lang w:val="de-DE"/>
              </w:rPr>
              <w:t xml:space="preserve">Pilze, ausgenommen Pilze der Gattungen </w:t>
            </w:r>
            <w:r w:rsidRPr="006C52C5">
              <w:rPr>
                <w:i/>
                <w:iCs/>
                <w:noProof/>
                <w:szCs w:val="16"/>
                <w:lang w:val="de-DE"/>
              </w:rPr>
              <w:t>Agaricus, Calocybe, Clitocybe, Lepista, Leucoagaricus, Leucopaxillus, Lyophyllum</w:t>
            </w:r>
            <w:r w:rsidRPr="00192871">
              <w:rPr>
                <w:noProof/>
                <w:szCs w:val="16"/>
                <w:lang w:val="de-DE"/>
              </w:rPr>
              <w:t xml:space="preserve"> und </w:t>
            </w:r>
            <w:r w:rsidRPr="006C52C5">
              <w:rPr>
                <w:i/>
                <w:iCs/>
                <w:noProof/>
                <w:szCs w:val="16"/>
                <w:lang w:val="de-DE"/>
              </w:rPr>
              <w:t>Tricholoma</w:t>
            </w:r>
            <w:r w:rsidRPr="00192871">
              <w:rPr>
                <w:noProof/>
                <w:szCs w:val="16"/>
                <w:lang w:val="de-DE"/>
              </w:rPr>
              <w:t>, vorläufig haltbar gemacht in Wasser, dem Salz, Schwefeldioxid oder andere vorläufig konservierend wirkende Stoffe zugesetzt sind, zum unmittelbaren Genuß nicht geeignet, für die Lebensmittelkonservenindustrien </w:t>
            </w:r>
            <w:r w:rsidRPr="00192871">
              <w:rPr>
                <w:rStyle w:val="FootnoteReference"/>
                <w:noProof/>
                <w:szCs w:val="16"/>
                <w:vertAlign w:val="baseline"/>
                <w:lang w:val="de-D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BC70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284DD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3F036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F36992A" w14:textId="77777777" w:rsidTr="007504D7">
        <w:trPr>
          <w:trHeight w:val="970"/>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2F07ED" w14:textId="77777777" w:rsidR="00192871" w:rsidRPr="00192871" w:rsidRDefault="00192871" w:rsidP="0048470A">
            <w:pPr>
              <w:pStyle w:val="Paragraph"/>
              <w:spacing w:after="0" w:line="240" w:lineRule="auto"/>
              <w:rPr>
                <w:noProof/>
                <w:szCs w:val="16"/>
              </w:rPr>
            </w:pPr>
            <w:r w:rsidRPr="00192871">
              <w:rPr>
                <w:noProof/>
                <w:szCs w:val="16"/>
              </w:rPr>
              <w:t>0.2463</w:t>
            </w:r>
          </w:p>
          <w:p w14:paraId="6A4FDDD8" w14:textId="77777777" w:rsidR="00192871" w:rsidRPr="00192871" w:rsidRDefault="00192871" w:rsidP="0048470A">
            <w:pPr>
              <w:pStyle w:val="Paragraph"/>
              <w:spacing w:after="0" w:line="240" w:lineRule="auto"/>
              <w:rPr>
                <w:noProof/>
                <w:szCs w:val="16"/>
              </w:rPr>
            </w:pPr>
          </w:p>
          <w:p w14:paraId="14FEA401" w14:textId="77777777" w:rsidR="00192871" w:rsidRPr="00192871" w:rsidRDefault="00192871" w:rsidP="0048470A">
            <w:pPr>
              <w:pStyle w:val="Paragraph"/>
              <w:spacing w:after="0" w:line="240" w:lineRule="auto"/>
              <w:rPr>
                <w:noProof/>
                <w:szCs w:val="16"/>
              </w:rPr>
            </w:pPr>
          </w:p>
          <w:p w14:paraId="07E6697F"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69EA4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0712 32 00</w:t>
            </w:r>
          </w:p>
          <w:p w14:paraId="534D8806" w14:textId="77777777" w:rsidR="00192871" w:rsidRPr="00192871" w:rsidRDefault="00192871" w:rsidP="0048470A">
            <w:pPr>
              <w:pStyle w:val="Paragraph"/>
              <w:spacing w:after="0" w:line="240" w:lineRule="auto"/>
              <w:jc w:val="right"/>
              <w:rPr>
                <w:noProof/>
                <w:szCs w:val="16"/>
              </w:rPr>
            </w:pPr>
            <w:r w:rsidRPr="00192871">
              <w:rPr>
                <w:noProof/>
                <w:szCs w:val="16"/>
              </w:rPr>
              <w:t>ex 0712 33 00</w:t>
            </w:r>
          </w:p>
          <w:p w14:paraId="60682D0A" w14:textId="77777777" w:rsidR="00192871" w:rsidRPr="00192871" w:rsidRDefault="00192871" w:rsidP="0048470A">
            <w:pPr>
              <w:pStyle w:val="Paragraph"/>
              <w:spacing w:after="0" w:line="240" w:lineRule="auto"/>
              <w:jc w:val="right"/>
              <w:rPr>
                <w:noProof/>
                <w:szCs w:val="16"/>
              </w:rPr>
            </w:pPr>
            <w:r w:rsidRPr="00192871">
              <w:rPr>
                <w:noProof/>
                <w:szCs w:val="16"/>
              </w:rPr>
              <w:t>ex 0712 34 00</w:t>
            </w:r>
          </w:p>
          <w:p w14:paraId="1794B0D4" w14:textId="77777777" w:rsidR="00192871" w:rsidRPr="00192871" w:rsidRDefault="00192871" w:rsidP="0048470A">
            <w:pPr>
              <w:pStyle w:val="Paragraph"/>
              <w:spacing w:after="0" w:line="240" w:lineRule="auto"/>
              <w:jc w:val="right"/>
              <w:rPr>
                <w:noProof/>
                <w:szCs w:val="16"/>
              </w:rPr>
            </w:pPr>
            <w:r w:rsidRPr="00192871">
              <w:rPr>
                <w:noProof/>
                <w:szCs w:val="16"/>
              </w:rPr>
              <w:t>ex 0712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06079"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2C91E949"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74AF5B80" w14:textId="77777777" w:rsidR="00192871" w:rsidRPr="00192871" w:rsidRDefault="00192871" w:rsidP="0048470A">
            <w:pPr>
              <w:pStyle w:val="Paragraph"/>
              <w:spacing w:after="0" w:line="240" w:lineRule="auto"/>
              <w:jc w:val="center"/>
              <w:rPr>
                <w:noProof/>
                <w:szCs w:val="16"/>
              </w:rPr>
            </w:pPr>
            <w:r w:rsidRPr="00192871">
              <w:rPr>
                <w:noProof/>
                <w:szCs w:val="16"/>
              </w:rPr>
              <w:t>31</w:t>
            </w:r>
          </w:p>
          <w:p w14:paraId="0656305E" w14:textId="77777777" w:rsidR="00192871" w:rsidRPr="00192871" w:rsidRDefault="00192871" w:rsidP="0048470A">
            <w:pPr>
              <w:pStyle w:val="Paragraph"/>
              <w:spacing w:after="0" w:line="240" w:lineRule="auto"/>
              <w:jc w:val="center"/>
              <w:rPr>
                <w:noProof/>
                <w:szCs w:val="16"/>
              </w:rPr>
            </w:pPr>
            <w:r w:rsidRPr="00192871">
              <w:rPr>
                <w:noProof/>
                <w:szCs w:val="16"/>
              </w:rPr>
              <w:t>31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8A4B29" w14:textId="77777777" w:rsidR="00192871" w:rsidRPr="00192871" w:rsidRDefault="00192871" w:rsidP="0048470A">
            <w:pPr>
              <w:pStyle w:val="Paragraph"/>
              <w:spacing w:after="0" w:line="240" w:lineRule="auto"/>
              <w:rPr>
                <w:noProof/>
                <w:szCs w:val="16"/>
                <w:lang w:val="de-DE"/>
              </w:rPr>
            </w:pPr>
            <w:r w:rsidRPr="00192871">
              <w:rPr>
                <w:noProof/>
                <w:szCs w:val="16"/>
                <w:lang w:val="de-DE"/>
              </w:rPr>
              <w:t xml:space="preserve">Pilze, ausgenommen Pilze der Gattung </w:t>
            </w:r>
            <w:r w:rsidRPr="006C52C5">
              <w:rPr>
                <w:i/>
                <w:iCs/>
                <w:noProof/>
                <w:szCs w:val="16"/>
                <w:lang w:val="de-DE"/>
              </w:rPr>
              <w:t>Agaricus</w:t>
            </w:r>
            <w:r w:rsidRPr="00192871">
              <w:rPr>
                <w:noProof/>
                <w:szCs w:val="16"/>
                <w:lang w:val="de-DE"/>
              </w:rPr>
              <w:t>, getrocknet, ganz oder in erkennbaren Stücken oder Scheiben, die einer anderen Behandlung als einfaches Abpacken für den Einzelverkauf unterworfen werden sollen</w:t>
            </w:r>
          </w:p>
          <w:p w14:paraId="5B722289"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3B5EA" w14:textId="77777777" w:rsidR="00192871" w:rsidRPr="00192871" w:rsidRDefault="00192871" w:rsidP="0048470A">
            <w:pPr>
              <w:pStyle w:val="Paragraph"/>
              <w:spacing w:after="0" w:line="240" w:lineRule="auto"/>
              <w:rPr>
                <w:noProof/>
                <w:szCs w:val="16"/>
              </w:rPr>
            </w:pPr>
            <w:r w:rsidRPr="00192871">
              <w:rPr>
                <w:noProof/>
                <w:szCs w:val="16"/>
              </w:rPr>
              <w:t>0 %</w:t>
            </w:r>
          </w:p>
          <w:p w14:paraId="5786AB2C" w14:textId="77777777" w:rsidR="00192871" w:rsidRPr="00192871" w:rsidRDefault="00192871" w:rsidP="0048470A">
            <w:pPr>
              <w:pStyle w:val="Paragraph"/>
              <w:spacing w:after="0" w:line="240" w:lineRule="auto"/>
              <w:rPr>
                <w:noProof/>
                <w:szCs w:val="16"/>
              </w:rPr>
            </w:pPr>
          </w:p>
          <w:p w14:paraId="646196AA" w14:textId="77777777" w:rsidR="00192871" w:rsidRPr="00192871" w:rsidRDefault="00192871" w:rsidP="0048470A">
            <w:pPr>
              <w:pStyle w:val="Paragraph"/>
              <w:spacing w:after="0" w:line="240" w:lineRule="auto"/>
              <w:rPr>
                <w:noProof/>
                <w:szCs w:val="16"/>
              </w:rPr>
            </w:pPr>
          </w:p>
          <w:p w14:paraId="0EDDF63D"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3C4D03" w14:textId="77777777" w:rsidR="00192871" w:rsidRPr="00192871" w:rsidRDefault="00192871" w:rsidP="0048470A">
            <w:pPr>
              <w:pStyle w:val="Paragraph"/>
              <w:spacing w:after="0" w:line="240" w:lineRule="auto"/>
              <w:rPr>
                <w:noProof/>
                <w:szCs w:val="16"/>
              </w:rPr>
            </w:pPr>
            <w:r w:rsidRPr="00192871">
              <w:rPr>
                <w:noProof/>
                <w:szCs w:val="16"/>
              </w:rPr>
              <w:t>-</w:t>
            </w:r>
          </w:p>
          <w:p w14:paraId="48635789" w14:textId="77777777" w:rsidR="00192871" w:rsidRPr="00192871" w:rsidRDefault="00192871" w:rsidP="0048470A">
            <w:pPr>
              <w:pStyle w:val="Paragraph"/>
              <w:spacing w:after="0" w:line="240" w:lineRule="auto"/>
              <w:rPr>
                <w:noProof/>
                <w:szCs w:val="16"/>
              </w:rPr>
            </w:pPr>
          </w:p>
          <w:p w14:paraId="26220EE5" w14:textId="77777777" w:rsidR="00192871" w:rsidRPr="00192871" w:rsidRDefault="00192871" w:rsidP="0048470A">
            <w:pPr>
              <w:pStyle w:val="Paragraph"/>
              <w:spacing w:after="0" w:line="240" w:lineRule="auto"/>
              <w:rPr>
                <w:noProof/>
                <w:szCs w:val="16"/>
              </w:rPr>
            </w:pPr>
          </w:p>
          <w:p w14:paraId="03A21ECB"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83FCAD" w14:textId="77777777" w:rsidR="00192871" w:rsidRPr="00192871" w:rsidRDefault="00192871" w:rsidP="0048470A">
            <w:pPr>
              <w:pStyle w:val="Paragraph"/>
              <w:spacing w:after="0" w:line="240" w:lineRule="auto"/>
              <w:rPr>
                <w:noProof/>
                <w:szCs w:val="16"/>
              </w:rPr>
            </w:pPr>
            <w:r w:rsidRPr="00192871">
              <w:rPr>
                <w:noProof/>
                <w:szCs w:val="16"/>
              </w:rPr>
              <w:t>31.12.2029</w:t>
            </w:r>
          </w:p>
          <w:p w14:paraId="4B817C1F" w14:textId="77777777" w:rsidR="00192871" w:rsidRPr="00192871" w:rsidRDefault="00192871" w:rsidP="0048470A">
            <w:pPr>
              <w:pStyle w:val="Paragraph"/>
              <w:spacing w:after="0" w:line="240" w:lineRule="auto"/>
              <w:rPr>
                <w:noProof/>
                <w:szCs w:val="16"/>
              </w:rPr>
            </w:pPr>
          </w:p>
          <w:p w14:paraId="41839418" w14:textId="77777777" w:rsidR="00192871" w:rsidRPr="00192871" w:rsidRDefault="00192871" w:rsidP="0048470A">
            <w:pPr>
              <w:pStyle w:val="Paragraph"/>
              <w:spacing w:after="0" w:line="240" w:lineRule="auto"/>
              <w:rPr>
                <w:noProof/>
                <w:szCs w:val="16"/>
              </w:rPr>
            </w:pPr>
          </w:p>
          <w:p w14:paraId="6FD52698" w14:textId="77777777" w:rsidR="00192871" w:rsidRPr="00192871" w:rsidRDefault="00192871" w:rsidP="0048470A">
            <w:pPr>
              <w:pStyle w:val="Paragraph"/>
              <w:spacing w:after="0" w:line="240" w:lineRule="auto"/>
              <w:rPr>
                <w:noProof/>
                <w:szCs w:val="16"/>
              </w:rPr>
            </w:pPr>
          </w:p>
        </w:tc>
      </w:tr>
      <w:tr w:rsidR="00192871" w14:paraId="366C3FFB" w14:textId="77777777" w:rsidTr="007504D7">
        <w:trPr>
          <w:trHeight w:val="715"/>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9EDB84" w14:textId="77777777" w:rsidR="00192871" w:rsidRPr="00192871" w:rsidRDefault="00192871" w:rsidP="0048470A">
            <w:pPr>
              <w:pStyle w:val="Paragraph"/>
              <w:spacing w:after="0" w:line="240" w:lineRule="auto"/>
              <w:rPr>
                <w:noProof/>
                <w:szCs w:val="16"/>
              </w:rPr>
            </w:pPr>
            <w:r w:rsidRPr="00192871">
              <w:rPr>
                <w:noProof/>
                <w:szCs w:val="16"/>
              </w:rPr>
              <w:t>0.3347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58291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0804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C9AB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392086" w14:textId="77777777" w:rsidR="00192871" w:rsidRPr="00192871" w:rsidRDefault="00192871" w:rsidP="0048470A">
            <w:pPr>
              <w:pStyle w:val="Paragraph"/>
              <w:spacing w:after="0" w:line="240" w:lineRule="auto"/>
              <w:rPr>
                <w:noProof/>
                <w:szCs w:val="16"/>
                <w:lang w:val="de-DE"/>
              </w:rPr>
            </w:pPr>
            <w:r w:rsidRPr="00192871">
              <w:rPr>
                <w:noProof/>
                <w:szCs w:val="16"/>
                <w:lang w:val="de-DE"/>
              </w:rPr>
              <w:t>Datteln, frisch oder getrocknet, zur Verwendung bei der Herstellung (außer Verpackung) von Erzeugnissen der Getränke- oder Lebensmittelindustrie</w:t>
            </w:r>
          </w:p>
          <w:p w14:paraId="3EA182AE"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1F2A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AB499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326C2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BEDD3DD" w14:textId="77777777" w:rsidTr="007504D7">
        <w:trPr>
          <w:trHeight w:val="54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F46FD" w14:textId="77777777" w:rsidR="00192871" w:rsidRPr="00192871" w:rsidRDefault="00192871" w:rsidP="0048470A">
            <w:pPr>
              <w:pStyle w:val="Paragraph"/>
              <w:spacing w:after="0" w:line="240" w:lineRule="auto"/>
              <w:rPr>
                <w:noProof/>
                <w:szCs w:val="16"/>
              </w:rPr>
            </w:pPr>
            <w:r w:rsidRPr="00192871">
              <w:rPr>
                <w:noProof/>
                <w:szCs w:val="16"/>
              </w:rPr>
              <w:t>0.3228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B34AB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0811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5995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191A37" w14:textId="77777777" w:rsidR="00192871" w:rsidRPr="00192871" w:rsidRDefault="00192871" w:rsidP="0048470A">
            <w:pPr>
              <w:pStyle w:val="Paragraph"/>
              <w:spacing w:after="0" w:line="240" w:lineRule="auto"/>
              <w:rPr>
                <w:noProof/>
                <w:szCs w:val="16"/>
                <w:lang w:val="de-DE"/>
              </w:rPr>
            </w:pPr>
            <w:r w:rsidRPr="00192871">
              <w:rPr>
                <w:noProof/>
                <w:szCs w:val="16"/>
                <w:lang w:val="de-DE"/>
              </w:rPr>
              <w:t>Boysenbeeren, gefroren, ohne Zusatz von Zucker, nicht in Aufmachungen für den Einzelverkauf</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F87E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DC69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C183E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AAFDE13" w14:textId="77777777" w:rsidTr="007504D7">
        <w:trPr>
          <w:trHeight w:val="42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E59FCC" w14:textId="77777777" w:rsidR="00192871" w:rsidRPr="00192871" w:rsidRDefault="00192871" w:rsidP="0048470A">
            <w:pPr>
              <w:pStyle w:val="Paragraph"/>
              <w:spacing w:after="0" w:line="240" w:lineRule="auto"/>
              <w:rPr>
                <w:noProof/>
                <w:szCs w:val="16"/>
              </w:rPr>
            </w:pPr>
            <w:r w:rsidRPr="00192871">
              <w:rPr>
                <w:noProof/>
                <w:szCs w:val="16"/>
              </w:rPr>
              <w:t>0.2409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303F2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0811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F2D60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092934" w14:textId="77777777" w:rsidR="00192871" w:rsidRPr="00192871" w:rsidRDefault="00192871" w:rsidP="0048470A">
            <w:pPr>
              <w:pStyle w:val="Paragraph"/>
              <w:spacing w:after="0" w:line="240" w:lineRule="auto"/>
              <w:rPr>
                <w:noProof/>
                <w:szCs w:val="16"/>
                <w:lang w:val="de-DE"/>
              </w:rPr>
            </w:pPr>
            <w:r w:rsidRPr="00192871">
              <w:rPr>
                <w:noProof/>
                <w:szCs w:val="16"/>
                <w:lang w:val="de-DE"/>
              </w:rPr>
              <w:t>Ananas (</w:t>
            </w:r>
            <w:r w:rsidRPr="006C52C5">
              <w:rPr>
                <w:i/>
                <w:iCs/>
                <w:noProof/>
                <w:szCs w:val="16"/>
                <w:lang w:val="de-DE"/>
              </w:rPr>
              <w:t>Ananas comosus</w:t>
            </w:r>
            <w:r w:rsidRPr="00192871">
              <w:rPr>
                <w:noProof/>
                <w:szCs w:val="16"/>
                <w:lang w:val="de-DE"/>
              </w:rPr>
              <w:t>), in Stücken, gefroren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7E69E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B0F39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7CF42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E101333" w14:textId="77777777" w:rsidTr="007504D7">
        <w:trPr>
          <w:trHeight w:val="268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E7718B" w14:textId="77777777" w:rsidR="00192871" w:rsidRPr="00192871" w:rsidRDefault="00192871" w:rsidP="0048470A">
            <w:pPr>
              <w:pStyle w:val="Paragraph"/>
              <w:spacing w:after="0" w:line="240" w:lineRule="auto"/>
              <w:rPr>
                <w:noProof/>
                <w:szCs w:val="16"/>
              </w:rPr>
            </w:pPr>
            <w:r w:rsidRPr="00192871">
              <w:rPr>
                <w:noProof/>
                <w:szCs w:val="16"/>
              </w:rPr>
              <w:t>0.2864</w:t>
            </w:r>
          </w:p>
          <w:p w14:paraId="14FBB80B" w14:textId="77777777" w:rsidR="00192871" w:rsidRPr="00192871" w:rsidRDefault="00192871" w:rsidP="0048470A">
            <w:pPr>
              <w:pStyle w:val="Paragraph"/>
              <w:spacing w:after="0" w:line="240" w:lineRule="auto"/>
              <w:rPr>
                <w:noProof/>
                <w:szCs w:val="16"/>
              </w:rPr>
            </w:pPr>
          </w:p>
          <w:p w14:paraId="17D0299B" w14:textId="77777777" w:rsidR="00192871" w:rsidRPr="00192871" w:rsidRDefault="00192871" w:rsidP="0048470A">
            <w:pPr>
              <w:pStyle w:val="Paragraph"/>
              <w:spacing w:after="0" w:line="240" w:lineRule="auto"/>
              <w:rPr>
                <w:noProof/>
                <w:szCs w:val="16"/>
              </w:rPr>
            </w:pPr>
          </w:p>
          <w:p w14:paraId="27D8EE36" w14:textId="77777777" w:rsidR="00192871" w:rsidRPr="00192871" w:rsidRDefault="00192871" w:rsidP="0048470A">
            <w:pPr>
              <w:pStyle w:val="Paragraph"/>
              <w:spacing w:after="0" w:line="240" w:lineRule="auto"/>
              <w:rPr>
                <w:noProof/>
                <w:szCs w:val="16"/>
              </w:rPr>
            </w:pPr>
          </w:p>
          <w:p w14:paraId="48374B5C" w14:textId="77777777" w:rsidR="00192871" w:rsidRPr="00192871" w:rsidRDefault="00192871" w:rsidP="0048470A">
            <w:pPr>
              <w:pStyle w:val="Paragraph"/>
              <w:spacing w:after="0" w:line="240" w:lineRule="auto"/>
              <w:rPr>
                <w:noProof/>
                <w:szCs w:val="16"/>
              </w:rPr>
            </w:pPr>
          </w:p>
          <w:p w14:paraId="0C52D5AD"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DC0BB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1511 90 19</w:t>
            </w:r>
          </w:p>
          <w:p w14:paraId="74BB2CD8" w14:textId="77777777" w:rsidR="00192871" w:rsidRPr="00192871" w:rsidRDefault="00192871" w:rsidP="0048470A">
            <w:pPr>
              <w:pStyle w:val="Paragraph"/>
              <w:spacing w:after="0" w:line="240" w:lineRule="auto"/>
              <w:jc w:val="right"/>
              <w:rPr>
                <w:noProof/>
                <w:szCs w:val="16"/>
              </w:rPr>
            </w:pPr>
            <w:r w:rsidRPr="00192871">
              <w:rPr>
                <w:noProof/>
                <w:szCs w:val="16"/>
              </w:rPr>
              <w:t>ex 1511 90 91</w:t>
            </w:r>
          </w:p>
          <w:p w14:paraId="4BB45CD8" w14:textId="77777777" w:rsidR="00192871" w:rsidRPr="00192871" w:rsidRDefault="00192871" w:rsidP="0048470A">
            <w:pPr>
              <w:pStyle w:val="Paragraph"/>
              <w:spacing w:after="0" w:line="240" w:lineRule="auto"/>
              <w:jc w:val="right"/>
              <w:rPr>
                <w:noProof/>
                <w:szCs w:val="16"/>
              </w:rPr>
            </w:pPr>
            <w:r w:rsidRPr="00192871">
              <w:rPr>
                <w:noProof/>
                <w:szCs w:val="16"/>
              </w:rPr>
              <w:t>ex 1513 11 10</w:t>
            </w:r>
          </w:p>
          <w:p w14:paraId="615AA667" w14:textId="77777777" w:rsidR="00192871" w:rsidRPr="00192871" w:rsidRDefault="00192871" w:rsidP="0048470A">
            <w:pPr>
              <w:pStyle w:val="Paragraph"/>
              <w:spacing w:after="0" w:line="240" w:lineRule="auto"/>
              <w:jc w:val="right"/>
              <w:rPr>
                <w:noProof/>
                <w:szCs w:val="16"/>
              </w:rPr>
            </w:pPr>
            <w:r w:rsidRPr="00192871">
              <w:rPr>
                <w:noProof/>
                <w:szCs w:val="16"/>
              </w:rPr>
              <w:t>ex 1513 19 30</w:t>
            </w:r>
          </w:p>
          <w:p w14:paraId="6DAEB8BF" w14:textId="77777777" w:rsidR="00192871" w:rsidRPr="00192871" w:rsidRDefault="00192871" w:rsidP="0048470A">
            <w:pPr>
              <w:pStyle w:val="Paragraph"/>
              <w:spacing w:after="0" w:line="240" w:lineRule="auto"/>
              <w:jc w:val="right"/>
              <w:rPr>
                <w:noProof/>
                <w:szCs w:val="16"/>
              </w:rPr>
            </w:pPr>
            <w:r w:rsidRPr="00192871">
              <w:rPr>
                <w:noProof/>
                <w:szCs w:val="16"/>
              </w:rPr>
              <w:t>ex 1513 21 10</w:t>
            </w:r>
          </w:p>
          <w:p w14:paraId="62F276D7" w14:textId="77777777" w:rsidR="00192871" w:rsidRPr="00192871" w:rsidRDefault="00192871" w:rsidP="0048470A">
            <w:pPr>
              <w:pStyle w:val="Paragraph"/>
              <w:spacing w:after="0" w:line="240" w:lineRule="auto"/>
              <w:jc w:val="right"/>
              <w:rPr>
                <w:noProof/>
                <w:szCs w:val="16"/>
              </w:rPr>
            </w:pPr>
            <w:r w:rsidRPr="00192871">
              <w:rPr>
                <w:noProof/>
                <w:szCs w:val="16"/>
              </w:rPr>
              <w:t>ex 1513 29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C5EEE6"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666AAA65"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2517D16A"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1DC9987E"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59EBCA1A"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45B5275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B394B7" w14:textId="77777777" w:rsidR="00192871" w:rsidRPr="00192871" w:rsidRDefault="00192871" w:rsidP="0048470A">
            <w:pPr>
              <w:pStyle w:val="Paragraph"/>
              <w:spacing w:after="0" w:line="240" w:lineRule="auto"/>
              <w:rPr>
                <w:noProof/>
                <w:szCs w:val="16"/>
                <w:lang w:val="de-DE"/>
              </w:rPr>
            </w:pPr>
            <w:r w:rsidRPr="00192871">
              <w:rPr>
                <w:noProof/>
                <w:szCs w:val="16"/>
                <w:lang w:val="de-DE"/>
              </w:rPr>
              <w:t>Palmöl, Kokosöl (Kopraöl), Palmkernöl, zum Herstellen von</w:t>
            </w:r>
          </w:p>
          <w:tbl>
            <w:tblPr>
              <w:tblStyle w:val="Listdash"/>
              <w:tblW w:w="5160" w:type="dxa"/>
              <w:tblLook w:val="0000" w:firstRow="0" w:lastRow="0" w:firstColumn="0" w:lastColumn="0" w:noHBand="0" w:noVBand="0"/>
            </w:tblPr>
            <w:tblGrid>
              <w:gridCol w:w="220"/>
              <w:gridCol w:w="4940"/>
            </w:tblGrid>
            <w:tr w:rsidR="00192871" w:rsidRPr="00AD0C56" w14:paraId="281CFF43" w14:textId="77777777" w:rsidTr="006C52C5">
              <w:tc>
                <w:tcPr>
                  <w:tcW w:w="220" w:type="dxa"/>
                </w:tcPr>
                <w:p w14:paraId="715D1555" w14:textId="77777777" w:rsidR="00192871" w:rsidRDefault="00192871" w:rsidP="0048470A">
                  <w:pPr>
                    <w:pStyle w:val="Paragraph"/>
                    <w:spacing w:after="0" w:line="240" w:lineRule="auto"/>
                    <w:rPr>
                      <w:noProof/>
                    </w:rPr>
                  </w:pPr>
                  <w:r>
                    <w:rPr>
                      <w:noProof/>
                    </w:rPr>
                    <w:t>—</w:t>
                  </w:r>
                </w:p>
              </w:tc>
              <w:tc>
                <w:tcPr>
                  <w:tcW w:w="4940" w:type="dxa"/>
                </w:tcPr>
                <w:p w14:paraId="1B084A74" w14:textId="77777777" w:rsidR="00192871" w:rsidRPr="00AD0C56" w:rsidRDefault="00192871" w:rsidP="0048470A">
                  <w:pPr>
                    <w:pStyle w:val="Paragraph"/>
                    <w:spacing w:after="0" w:line="240" w:lineRule="auto"/>
                    <w:rPr>
                      <w:noProof/>
                      <w:lang w:val="de-DE"/>
                    </w:rPr>
                  </w:pPr>
                  <w:r w:rsidRPr="00AD0C56">
                    <w:rPr>
                      <w:noProof/>
                      <w:lang w:val="de-DE"/>
                    </w:rPr>
                    <w:t>technischen einbasischen Fettsäuren der Unterposition 3823 19 10,</w:t>
                  </w:r>
                </w:p>
              </w:tc>
            </w:tr>
            <w:tr w:rsidR="00192871" w14:paraId="0FD37672" w14:textId="77777777" w:rsidTr="006C52C5">
              <w:tc>
                <w:tcPr>
                  <w:tcW w:w="220" w:type="dxa"/>
                </w:tcPr>
                <w:p w14:paraId="7B796CE0" w14:textId="77777777" w:rsidR="00192871" w:rsidRDefault="00192871" w:rsidP="0048470A">
                  <w:pPr>
                    <w:pStyle w:val="Paragraph"/>
                    <w:spacing w:after="0" w:line="240" w:lineRule="auto"/>
                    <w:rPr>
                      <w:noProof/>
                    </w:rPr>
                  </w:pPr>
                  <w:r>
                    <w:rPr>
                      <w:noProof/>
                    </w:rPr>
                    <w:t>—</w:t>
                  </w:r>
                </w:p>
              </w:tc>
              <w:tc>
                <w:tcPr>
                  <w:tcW w:w="4940" w:type="dxa"/>
                </w:tcPr>
                <w:p w14:paraId="7C52CEC6" w14:textId="77777777" w:rsidR="00192871" w:rsidRDefault="00192871" w:rsidP="0048470A">
                  <w:pPr>
                    <w:pStyle w:val="Paragraph"/>
                    <w:spacing w:after="0" w:line="240" w:lineRule="auto"/>
                    <w:rPr>
                      <w:noProof/>
                    </w:rPr>
                  </w:pPr>
                  <w:r>
                    <w:rPr>
                      <w:noProof/>
                    </w:rPr>
                    <w:t>Fettsäuremethylestern der Position 2915 oder 2916,</w:t>
                  </w:r>
                </w:p>
              </w:tc>
            </w:tr>
            <w:tr w:rsidR="00192871" w:rsidRPr="00AD0C56" w14:paraId="28C4E086" w14:textId="77777777" w:rsidTr="006C52C5">
              <w:tc>
                <w:tcPr>
                  <w:tcW w:w="220" w:type="dxa"/>
                </w:tcPr>
                <w:p w14:paraId="3E73B846" w14:textId="77777777" w:rsidR="00192871" w:rsidRDefault="00192871" w:rsidP="0048470A">
                  <w:pPr>
                    <w:pStyle w:val="Paragraph"/>
                    <w:spacing w:after="0" w:line="240" w:lineRule="auto"/>
                    <w:rPr>
                      <w:noProof/>
                    </w:rPr>
                  </w:pPr>
                  <w:r>
                    <w:rPr>
                      <w:noProof/>
                    </w:rPr>
                    <w:t>—</w:t>
                  </w:r>
                </w:p>
              </w:tc>
              <w:tc>
                <w:tcPr>
                  <w:tcW w:w="4940" w:type="dxa"/>
                </w:tcPr>
                <w:p w14:paraId="78712C7E" w14:textId="77777777" w:rsidR="00192871" w:rsidRPr="00AD0C56" w:rsidRDefault="00192871" w:rsidP="0048470A">
                  <w:pPr>
                    <w:pStyle w:val="Paragraph"/>
                    <w:spacing w:after="0" w:line="240" w:lineRule="auto"/>
                    <w:rPr>
                      <w:noProof/>
                      <w:lang w:val="de-DE"/>
                    </w:rPr>
                  </w:pPr>
                  <w:r w:rsidRPr="00AD0C56">
                    <w:rPr>
                      <w:noProof/>
                      <w:lang w:val="de-DE"/>
                    </w:rPr>
                    <w:t>Fettalkoholen der Unterpositionen 2905 17, 2905 19 und 3823 70 zur Herstellung von Kosmetika, Waschmitteln oder pharmazeutischen Erzeugnissen,</w:t>
                  </w:r>
                </w:p>
              </w:tc>
            </w:tr>
            <w:tr w:rsidR="00192871" w:rsidRPr="00AD0C56" w14:paraId="7AE7F244" w14:textId="77777777" w:rsidTr="006C52C5">
              <w:tc>
                <w:tcPr>
                  <w:tcW w:w="220" w:type="dxa"/>
                </w:tcPr>
                <w:p w14:paraId="23E64D2C" w14:textId="77777777" w:rsidR="00192871" w:rsidRDefault="00192871" w:rsidP="0048470A">
                  <w:pPr>
                    <w:pStyle w:val="Paragraph"/>
                    <w:spacing w:after="0" w:line="240" w:lineRule="auto"/>
                    <w:rPr>
                      <w:noProof/>
                    </w:rPr>
                  </w:pPr>
                  <w:r>
                    <w:rPr>
                      <w:noProof/>
                    </w:rPr>
                    <w:t>—</w:t>
                  </w:r>
                </w:p>
              </w:tc>
              <w:tc>
                <w:tcPr>
                  <w:tcW w:w="4940" w:type="dxa"/>
                </w:tcPr>
                <w:p w14:paraId="552B5851" w14:textId="77777777" w:rsidR="00192871" w:rsidRPr="00AD0C56" w:rsidRDefault="00192871" w:rsidP="0048470A">
                  <w:pPr>
                    <w:pStyle w:val="Paragraph"/>
                    <w:spacing w:after="0" w:line="240" w:lineRule="auto"/>
                    <w:rPr>
                      <w:noProof/>
                      <w:lang w:val="de-DE"/>
                    </w:rPr>
                  </w:pPr>
                  <w:r w:rsidRPr="00AD0C56">
                    <w:rPr>
                      <w:noProof/>
                      <w:lang w:val="de-DE"/>
                    </w:rPr>
                    <w:t>Fettalkoholen der Unterposition 2905 16, rein oder gemischt, zur Herstellung von Kosmetika, Waschmitteln oder pharmazeutischen Erzeugnissen,</w:t>
                  </w:r>
                </w:p>
              </w:tc>
            </w:tr>
            <w:tr w:rsidR="00192871" w14:paraId="47775D8F" w14:textId="77777777" w:rsidTr="006C52C5">
              <w:tc>
                <w:tcPr>
                  <w:tcW w:w="220" w:type="dxa"/>
                </w:tcPr>
                <w:p w14:paraId="2F46088D" w14:textId="77777777" w:rsidR="00192871" w:rsidRDefault="00192871" w:rsidP="0048470A">
                  <w:pPr>
                    <w:pStyle w:val="Paragraph"/>
                    <w:spacing w:after="0" w:line="240" w:lineRule="auto"/>
                    <w:rPr>
                      <w:noProof/>
                    </w:rPr>
                  </w:pPr>
                  <w:r>
                    <w:rPr>
                      <w:noProof/>
                    </w:rPr>
                    <w:t>—</w:t>
                  </w:r>
                </w:p>
              </w:tc>
              <w:tc>
                <w:tcPr>
                  <w:tcW w:w="4940" w:type="dxa"/>
                </w:tcPr>
                <w:p w14:paraId="2CC2C7CA" w14:textId="77777777" w:rsidR="00192871" w:rsidRDefault="00192871" w:rsidP="0048470A">
                  <w:pPr>
                    <w:pStyle w:val="Paragraph"/>
                    <w:spacing w:after="0" w:line="240" w:lineRule="auto"/>
                    <w:rPr>
                      <w:noProof/>
                    </w:rPr>
                  </w:pPr>
                  <w:r>
                    <w:rPr>
                      <w:noProof/>
                    </w:rPr>
                    <w:t>Stearinsäure der Unterposition 3823 11 00</w:t>
                  </w:r>
                </w:p>
              </w:tc>
            </w:tr>
            <w:tr w:rsidR="00192871" w14:paraId="1218E473" w14:textId="77777777" w:rsidTr="006C52C5">
              <w:tc>
                <w:tcPr>
                  <w:tcW w:w="220" w:type="dxa"/>
                </w:tcPr>
                <w:p w14:paraId="494D143C" w14:textId="77777777" w:rsidR="00192871" w:rsidRDefault="00192871" w:rsidP="0048470A">
                  <w:pPr>
                    <w:pStyle w:val="Paragraph"/>
                    <w:spacing w:after="0" w:line="240" w:lineRule="auto"/>
                    <w:rPr>
                      <w:noProof/>
                    </w:rPr>
                  </w:pPr>
                  <w:r>
                    <w:rPr>
                      <w:noProof/>
                    </w:rPr>
                    <w:t>—</w:t>
                  </w:r>
                </w:p>
              </w:tc>
              <w:tc>
                <w:tcPr>
                  <w:tcW w:w="4940" w:type="dxa"/>
                </w:tcPr>
                <w:p w14:paraId="2D0E211B" w14:textId="77777777" w:rsidR="00192871" w:rsidRDefault="00192871" w:rsidP="0048470A">
                  <w:pPr>
                    <w:pStyle w:val="Paragraph"/>
                    <w:spacing w:after="0" w:line="240" w:lineRule="auto"/>
                    <w:rPr>
                      <w:noProof/>
                    </w:rPr>
                  </w:pPr>
                  <w:r>
                    <w:rPr>
                      <w:noProof/>
                    </w:rPr>
                    <w:t>Waren der Position 3401 oder</w:t>
                  </w:r>
                </w:p>
              </w:tc>
            </w:tr>
            <w:tr w:rsidR="00192871" w:rsidRPr="00AD0C56" w14:paraId="07B4DDB6" w14:textId="77777777" w:rsidTr="006C52C5">
              <w:tc>
                <w:tcPr>
                  <w:tcW w:w="220" w:type="dxa"/>
                </w:tcPr>
                <w:p w14:paraId="6000C8DF" w14:textId="77777777" w:rsidR="00192871" w:rsidRDefault="00192871" w:rsidP="0048470A">
                  <w:pPr>
                    <w:pStyle w:val="Paragraph"/>
                    <w:spacing w:after="0" w:line="240" w:lineRule="auto"/>
                    <w:rPr>
                      <w:noProof/>
                    </w:rPr>
                  </w:pPr>
                  <w:r>
                    <w:rPr>
                      <w:noProof/>
                    </w:rPr>
                    <w:t>—</w:t>
                  </w:r>
                </w:p>
              </w:tc>
              <w:tc>
                <w:tcPr>
                  <w:tcW w:w="4940" w:type="dxa"/>
                </w:tcPr>
                <w:p w14:paraId="1926FC97" w14:textId="77777777" w:rsidR="00192871" w:rsidRPr="00AD0C56" w:rsidRDefault="00192871" w:rsidP="0048470A">
                  <w:pPr>
                    <w:pStyle w:val="Paragraph"/>
                    <w:spacing w:after="0" w:line="240" w:lineRule="auto"/>
                    <w:rPr>
                      <w:noProof/>
                      <w:lang w:val="de-DE"/>
                    </w:rPr>
                  </w:pPr>
                  <w:r w:rsidRPr="00AD0C56">
                    <w:rPr>
                      <w:noProof/>
                      <w:lang w:val="de-DE"/>
                    </w:rPr>
                    <w:t>Fettsäuren der Position 2915 mit hohem Reinheitsgrad</w:t>
                  </w:r>
                </w:p>
              </w:tc>
            </w:tr>
          </w:tbl>
          <w:p w14:paraId="40AA5314"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1F670" w14:textId="77777777" w:rsidR="00192871" w:rsidRPr="00192871" w:rsidRDefault="00192871" w:rsidP="0048470A">
            <w:pPr>
              <w:pStyle w:val="Paragraph"/>
              <w:spacing w:after="0" w:line="240" w:lineRule="auto"/>
              <w:rPr>
                <w:noProof/>
                <w:szCs w:val="16"/>
              </w:rPr>
            </w:pPr>
            <w:r w:rsidRPr="00192871">
              <w:rPr>
                <w:noProof/>
                <w:szCs w:val="16"/>
              </w:rPr>
              <w:t>0 %</w:t>
            </w:r>
          </w:p>
          <w:p w14:paraId="3A980E2A" w14:textId="77777777" w:rsidR="00192871" w:rsidRPr="00192871" w:rsidRDefault="00192871" w:rsidP="0048470A">
            <w:pPr>
              <w:pStyle w:val="Paragraph"/>
              <w:spacing w:after="0" w:line="240" w:lineRule="auto"/>
              <w:rPr>
                <w:noProof/>
                <w:szCs w:val="16"/>
              </w:rPr>
            </w:pPr>
          </w:p>
          <w:p w14:paraId="7664352D" w14:textId="77777777" w:rsidR="00192871" w:rsidRPr="00192871" w:rsidRDefault="00192871" w:rsidP="0048470A">
            <w:pPr>
              <w:pStyle w:val="Paragraph"/>
              <w:spacing w:after="0" w:line="240" w:lineRule="auto"/>
              <w:rPr>
                <w:noProof/>
                <w:szCs w:val="16"/>
              </w:rPr>
            </w:pPr>
          </w:p>
          <w:p w14:paraId="7D58E9F8" w14:textId="77777777" w:rsidR="00192871" w:rsidRPr="00192871" w:rsidRDefault="00192871" w:rsidP="0048470A">
            <w:pPr>
              <w:pStyle w:val="Paragraph"/>
              <w:spacing w:after="0" w:line="240" w:lineRule="auto"/>
              <w:rPr>
                <w:noProof/>
                <w:szCs w:val="16"/>
              </w:rPr>
            </w:pPr>
          </w:p>
          <w:p w14:paraId="5714BB37" w14:textId="77777777" w:rsidR="00192871" w:rsidRPr="00192871" w:rsidRDefault="00192871" w:rsidP="0048470A">
            <w:pPr>
              <w:pStyle w:val="Paragraph"/>
              <w:spacing w:after="0" w:line="240" w:lineRule="auto"/>
              <w:rPr>
                <w:noProof/>
                <w:szCs w:val="16"/>
              </w:rPr>
            </w:pPr>
          </w:p>
          <w:p w14:paraId="515F0B04"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3670B8" w14:textId="77777777" w:rsidR="00192871" w:rsidRPr="00192871" w:rsidRDefault="00192871" w:rsidP="0048470A">
            <w:pPr>
              <w:pStyle w:val="Paragraph"/>
              <w:spacing w:after="0" w:line="240" w:lineRule="auto"/>
              <w:rPr>
                <w:noProof/>
                <w:szCs w:val="16"/>
              </w:rPr>
            </w:pPr>
            <w:r w:rsidRPr="00192871">
              <w:rPr>
                <w:noProof/>
                <w:szCs w:val="16"/>
              </w:rPr>
              <w:t>-</w:t>
            </w:r>
          </w:p>
          <w:p w14:paraId="318F1BA3" w14:textId="77777777" w:rsidR="00192871" w:rsidRPr="00192871" w:rsidRDefault="00192871" w:rsidP="0048470A">
            <w:pPr>
              <w:pStyle w:val="Paragraph"/>
              <w:spacing w:after="0" w:line="240" w:lineRule="auto"/>
              <w:rPr>
                <w:noProof/>
                <w:szCs w:val="16"/>
              </w:rPr>
            </w:pPr>
          </w:p>
          <w:p w14:paraId="5A23F90E" w14:textId="77777777" w:rsidR="00192871" w:rsidRPr="00192871" w:rsidRDefault="00192871" w:rsidP="0048470A">
            <w:pPr>
              <w:pStyle w:val="Paragraph"/>
              <w:spacing w:after="0" w:line="240" w:lineRule="auto"/>
              <w:rPr>
                <w:noProof/>
                <w:szCs w:val="16"/>
              </w:rPr>
            </w:pPr>
          </w:p>
          <w:p w14:paraId="31167ACF" w14:textId="77777777" w:rsidR="00192871" w:rsidRPr="00192871" w:rsidRDefault="00192871" w:rsidP="0048470A">
            <w:pPr>
              <w:pStyle w:val="Paragraph"/>
              <w:spacing w:after="0" w:line="240" w:lineRule="auto"/>
              <w:rPr>
                <w:noProof/>
                <w:szCs w:val="16"/>
              </w:rPr>
            </w:pPr>
          </w:p>
          <w:p w14:paraId="4672202E" w14:textId="77777777" w:rsidR="00192871" w:rsidRPr="00192871" w:rsidRDefault="00192871" w:rsidP="0048470A">
            <w:pPr>
              <w:pStyle w:val="Paragraph"/>
              <w:spacing w:after="0" w:line="240" w:lineRule="auto"/>
              <w:rPr>
                <w:noProof/>
                <w:szCs w:val="16"/>
              </w:rPr>
            </w:pPr>
          </w:p>
          <w:p w14:paraId="23495B68"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45E53" w14:textId="77777777" w:rsidR="00192871" w:rsidRPr="00192871" w:rsidRDefault="00192871" w:rsidP="0048470A">
            <w:pPr>
              <w:pStyle w:val="Paragraph"/>
              <w:spacing w:after="0" w:line="240" w:lineRule="auto"/>
              <w:rPr>
                <w:noProof/>
                <w:szCs w:val="16"/>
              </w:rPr>
            </w:pPr>
            <w:r w:rsidRPr="00192871">
              <w:rPr>
                <w:noProof/>
                <w:szCs w:val="16"/>
              </w:rPr>
              <w:t>31.12.2027</w:t>
            </w:r>
          </w:p>
          <w:p w14:paraId="69E3832C" w14:textId="77777777" w:rsidR="00192871" w:rsidRPr="00192871" w:rsidRDefault="00192871" w:rsidP="0048470A">
            <w:pPr>
              <w:pStyle w:val="Paragraph"/>
              <w:spacing w:after="0" w:line="240" w:lineRule="auto"/>
              <w:rPr>
                <w:noProof/>
                <w:szCs w:val="16"/>
              </w:rPr>
            </w:pPr>
          </w:p>
          <w:p w14:paraId="582C13D6" w14:textId="77777777" w:rsidR="00192871" w:rsidRPr="00192871" w:rsidRDefault="00192871" w:rsidP="0048470A">
            <w:pPr>
              <w:pStyle w:val="Paragraph"/>
              <w:spacing w:after="0" w:line="240" w:lineRule="auto"/>
              <w:rPr>
                <w:noProof/>
                <w:szCs w:val="16"/>
              </w:rPr>
            </w:pPr>
          </w:p>
          <w:p w14:paraId="2E01E551" w14:textId="77777777" w:rsidR="00192871" w:rsidRPr="00192871" w:rsidRDefault="00192871" w:rsidP="0048470A">
            <w:pPr>
              <w:pStyle w:val="Paragraph"/>
              <w:spacing w:after="0" w:line="240" w:lineRule="auto"/>
              <w:rPr>
                <w:noProof/>
                <w:szCs w:val="16"/>
              </w:rPr>
            </w:pPr>
          </w:p>
          <w:p w14:paraId="19C70F79" w14:textId="77777777" w:rsidR="00192871" w:rsidRPr="00192871" w:rsidRDefault="00192871" w:rsidP="0048470A">
            <w:pPr>
              <w:pStyle w:val="Paragraph"/>
              <w:spacing w:after="0" w:line="240" w:lineRule="auto"/>
              <w:rPr>
                <w:noProof/>
                <w:szCs w:val="16"/>
              </w:rPr>
            </w:pPr>
          </w:p>
          <w:p w14:paraId="04A94D88" w14:textId="77777777" w:rsidR="00192871" w:rsidRPr="00192871" w:rsidRDefault="00192871" w:rsidP="0048470A">
            <w:pPr>
              <w:pStyle w:val="Paragraph"/>
              <w:spacing w:after="0" w:line="240" w:lineRule="auto"/>
              <w:rPr>
                <w:noProof/>
                <w:szCs w:val="16"/>
              </w:rPr>
            </w:pPr>
          </w:p>
        </w:tc>
      </w:tr>
      <w:tr w:rsidR="00192871" w14:paraId="729815D5" w14:textId="77777777" w:rsidTr="007504D7">
        <w:trPr>
          <w:trHeight w:val="990"/>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BD7F97" w14:textId="77777777" w:rsidR="00192871" w:rsidRPr="00192871" w:rsidRDefault="00192871" w:rsidP="0048470A">
            <w:pPr>
              <w:pStyle w:val="Paragraph"/>
              <w:spacing w:after="0" w:line="240" w:lineRule="auto"/>
              <w:rPr>
                <w:noProof/>
                <w:szCs w:val="16"/>
              </w:rPr>
            </w:pPr>
            <w:r w:rsidRPr="00192871">
              <w:rPr>
                <w:noProof/>
                <w:szCs w:val="16"/>
              </w:rPr>
              <w:t>0.8443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D4ABA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1515 60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C92F5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2A973E" w14:textId="77777777" w:rsidR="00192871" w:rsidRPr="00192871" w:rsidRDefault="00192871" w:rsidP="0048470A">
            <w:pPr>
              <w:pStyle w:val="Paragraph"/>
              <w:spacing w:after="0" w:line="240" w:lineRule="auto"/>
              <w:rPr>
                <w:noProof/>
                <w:szCs w:val="16"/>
                <w:lang w:val="de-DE"/>
              </w:rPr>
            </w:pPr>
            <w:r w:rsidRPr="00192871">
              <w:rPr>
                <w:noProof/>
                <w:szCs w:val="16"/>
                <w:lang w:val="de-DE"/>
              </w:rPr>
              <w:t>Mikrobielles Öl, raffiniert oder semi-raffiniert, mit einem Gehalt an Arachidonsäure von 35 GHT oder mehr, jedoch nicht mehr als 70 GHT, oder einem Gehalt an Docosahexaensäure von 35 GHT oder mehr, jedoch nicht mehr als 50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F8EFA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0DBF9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7CD8D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7763E31" w14:textId="77777777" w:rsidTr="007504D7">
        <w:trPr>
          <w:trHeight w:val="834"/>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8A8922" w14:textId="77777777" w:rsidR="00192871" w:rsidRPr="00192871" w:rsidRDefault="00192871" w:rsidP="0048470A">
            <w:pPr>
              <w:pStyle w:val="Paragraph"/>
              <w:spacing w:after="0" w:line="240" w:lineRule="auto"/>
              <w:rPr>
                <w:noProof/>
                <w:szCs w:val="16"/>
              </w:rPr>
            </w:pPr>
            <w:r w:rsidRPr="00192871">
              <w:rPr>
                <w:noProof/>
                <w:szCs w:val="16"/>
              </w:rPr>
              <w:t>0.3341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BBC7D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1515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EDC7C4" w14:textId="77777777" w:rsidR="00192871" w:rsidRPr="00192871" w:rsidRDefault="00192871" w:rsidP="0048470A">
            <w:pPr>
              <w:pStyle w:val="Paragraph"/>
              <w:spacing w:after="0" w:line="240" w:lineRule="auto"/>
              <w:jc w:val="center"/>
              <w:rPr>
                <w:noProof/>
                <w:szCs w:val="16"/>
              </w:rPr>
            </w:pPr>
            <w:r w:rsidRPr="00192871">
              <w:rPr>
                <w:noProof/>
                <w:szCs w:val="16"/>
              </w:rPr>
              <w:t>92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56313" w14:textId="77777777" w:rsidR="00192871" w:rsidRPr="00192871" w:rsidRDefault="00192871" w:rsidP="0048470A">
            <w:pPr>
              <w:pStyle w:val="Paragraph"/>
              <w:spacing w:after="0" w:line="240" w:lineRule="auto"/>
              <w:rPr>
                <w:noProof/>
                <w:szCs w:val="16"/>
                <w:lang w:val="de-DE"/>
              </w:rPr>
            </w:pPr>
            <w:r w:rsidRPr="00192871">
              <w:rPr>
                <w:noProof/>
                <w:szCs w:val="16"/>
                <w:lang w:val="de-DE"/>
              </w:rPr>
              <w:t>Pflanzenöl, raffiniert oder semi-raffiniert, mit einem Gehalt an Arachidonsäure von 35 GHT oder mehr, jedoch nicht mehr als 57 GHT, oder einem Gehalt an Docosahexaensäure von 35 GHT oder mehr, jedoch nicht mehr als 50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86A49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64589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A88EA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974A148" w14:textId="77777777" w:rsidTr="007504D7">
        <w:trPr>
          <w:trHeight w:val="422"/>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3CB23F" w14:textId="77777777" w:rsidR="00192871" w:rsidRPr="00192871" w:rsidRDefault="00192871" w:rsidP="0048470A">
            <w:pPr>
              <w:pStyle w:val="Paragraph"/>
              <w:spacing w:after="0" w:line="240" w:lineRule="auto"/>
              <w:rPr>
                <w:noProof/>
                <w:szCs w:val="16"/>
              </w:rPr>
            </w:pPr>
            <w:r w:rsidRPr="00192871">
              <w:rPr>
                <w:noProof/>
                <w:szCs w:val="16"/>
              </w:rPr>
              <w:t>0.7686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8EE99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1516 20 10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A30884"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A6333" w14:textId="77777777" w:rsidR="00192871" w:rsidRPr="00192871" w:rsidRDefault="00192871" w:rsidP="0048470A">
            <w:pPr>
              <w:pStyle w:val="Paragraph"/>
              <w:spacing w:after="0" w:line="240" w:lineRule="auto"/>
              <w:rPr>
                <w:noProof/>
                <w:szCs w:val="16"/>
              </w:rPr>
            </w:pPr>
            <w:r w:rsidRPr="00192871">
              <w:rPr>
                <w:noProof/>
                <w:szCs w:val="16"/>
              </w:rPr>
              <w:t>Hydriertes Rizinusöl (sog. Opalwachs)</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0CA50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2396A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70C0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63E6E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5C5167" w14:textId="77777777" w:rsidR="00192871" w:rsidRPr="00192871" w:rsidRDefault="00192871" w:rsidP="0048470A">
            <w:pPr>
              <w:pStyle w:val="Paragraph"/>
              <w:spacing w:after="0" w:line="240" w:lineRule="auto"/>
              <w:rPr>
                <w:noProof/>
                <w:szCs w:val="16"/>
              </w:rPr>
            </w:pPr>
            <w:r w:rsidRPr="00192871">
              <w:rPr>
                <w:noProof/>
                <w:szCs w:val="16"/>
              </w:rPr>
              <w:t>0.4080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AB94D8" w14:textId="77777777" w:rsidR="00192871" w:rsidRPr="00192871" w:rsidRDefault="00192871" w:rsidP="0048470A">
            <w:pPr>
              <w:pStyle w:val="Paragraph"/>
              <w:spacing w:after="0" w:line="240" w:lineRule="auto"/>
              <w:jc w:val="right"/>
              <w:rPr>
                <w:noProof/>
                <w:szCs w:val="16"/>
              </w:rPr>
            </w:pPr>
            <w:r w:rsidRPr="00192871">
              <w:rPr>
                <w:noProof/>
                <w:szCs w:val="16"/>
              </w:rPr>
              <w:t>ex 1517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79CD5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C6E575" w14:textId="77777777" w:rsidR="00192871" w:rsidRPr="00192871" w:rsidRDefault="00192871" w:rsidP="0048470A">
            <w:pPr>
              <w:pStyle w:val="Paragraph"/>
              <w:spacing w:after="0" w:line="240" w:lineRule="auto"/>
              <w:rPr>
                <w:noProof/>
                <w:szCs w:val="16"/>
                <w:lang w:val="de-DE"/>
              </w:rPr>
            </w:pPr>
            <w:r w:rsidRPr="00192871">
              <w:rPr>
                <w:noProof/>
                <w:szCs w:val="16"/>
                <w:lang w:val="de-DE"/>
              </w:rPr>
              <w:t>Pflanzenöl und/oder mikrobielles Öl, raffiniert, mit einem Gehalt an:</w:t>
            </w:r>
          </w:p>
          <w:tbl>
            <w:tblPr>
              <w:tblStyle w:val="Listdash"/>
              <w:tblW w:w="5178" w:type="dxa"/>
              <w:tblLook w:val="0000" w:firstRow="0" w:lastRow="0" w:firstColumn="0" w:lastColumn="0" w:noHBand="0" w:noVBand="0"/>
            </w:tblPr>
            <w:tblGrid>
              <w:gridCol w:w="220"/>
              <w:gridCol w:w="4958"/>
            </w:tblGrid>
            <w:tr w:rsidR="00192871" w:rsidRPr="00AD0C56" w14:paraId="40E557A6" w14:textId="77777777" w:rsidTr="006C52C5">
              <w:tc>
                <w:tcPr>
                  <w:tcW w:w="0" w:type="auto"/>
                </w:tcPr>
                <w:p w14:paraId="6B5DA074" w14:textId="77777777" w:rsidR="00192871" w:rsidRDefault="00192871" w:rsidP="0048470A">
                  <w:pPr>
                    <w:pStyle w:val="Paragraph"/>
                    <w:spacing w:after="0" w:line="240" w:lineRule="auto"/>
                    <w:rPr>
                      <w:noProof/>
                    </w:rPr>
                  </w:pPr>
                  <w:r>
                    <w:rPr>
                      <w:noProof/>
                    </w:rPr>
                    <w:t>—</w:t>
                  </w:r>
                </w:p>
              </w:tc>
              <w:tc>
                <w:tcPr>
                  <w:tcW w:w="4958" w:type="dxa"/>
                </w:tcPr>
                <w:p w14:paraId="01E1722A" w14:textId="77777777" w:rsidR="00192871" w:rsidRPr="00AD0C56" w:rsidRDefault="00192871" w:rsidP="0048470A">
                  <w:pPr>
                    <w:pStyle w:val="Paragraph"/>
                    <w:spacing w:after="0" w:line="240" w:lineRule="auto"/>
                    <w:rPr>
                      <w:noProof/>
                      <w:lang w:val="de-DE"/>
                    </w:rPr>
                  </w:pPr>
                  <w:r w:rsidRPr="00AD0C56">
                    <w:rPr>
                      <w:noProof/>
                      <w:lang w:val="de-DE"/>
                    </w:rPr>
                    <w:t>Arachidonsäure von 25 GHT oder mehr, jedoch nicht mehr als 70 GHT, oder</w:t>
                  </w:r>
                </w:p>
              </w:tc>
            </w:tr>
            <w:tr w:rsidR="00192871" w:rsidRPr="00AD0C56" w14:paraId="0AEA3157" w14:textId="77777777" w:rsidTr="006C52C5">
              <w:tc>
                <w:tcPr>
                  <w:tcW w:w="0" w:type="auto"/>
                </w:tcPr>
                <w:p w14:paraId="39606375" w14:textId="77777777" w:rsidR="00192871" w:rsidRDefault="00192871" w:rsidP="0048470A">
                  <w:pPr>
                    <w:pStyle w:val="Paragraph"/>
                    <w:spacing w:after="0" w:line="240" w:lineRule="auto"/>
                    <w:rPr>
                      <w:noProof/>
                    </w:rPr>
                  </w:pPr>
                  <w:r>
                    <w:rPr>
                      <w:noProof/>
                    </w:rPr>
                    <w:t>—</w:t>
                  </w:r>
                </w:p>
              </w:tc>
              <w:tc>
                <w:tcPr>
                  <w:tcW w:w="4958" w:type="dxa"/>
                </w:tcPr>
                <w:p w14:paraId="41D45C6A" w14:textId="77777777" w:rsidR="00192871" w:rsidRPr="00AD0C56" w:rsidRDefault="00192871" w:rsidP="0048470A">
                  <w:pPr>
                    <w:pStyle w:val="Paragraph"/>
                    <w:spacing w:after="0" w:line="240" w:lineRule="auto"/>
                    <w:rPr>
                      <w:noProof/>
                      <w:lang w:val="de-DE"/>
                    </w:rPr>
                  </w:pPr>
                  <w:r w:rsidRPr="00AD0C56">
                    <w:rPr>
                      <w:noProof/>
                      <w:lang w:val="de-DE"/>
                    </w:rPr>
                    <w:t>Docosahexaensäure von 12 GHT oder mehr, jedoch nicht mehr als 65 GHT,</w:t>
                  </w:r>
                </w:p>
              </w:tc>
            </w:tr>
          </w:tbl>
          <w:p w14:paraId="5573A07C" w14:textId="77777777" w:rsidR="00192871" w:rsidRPr="00192871" w:rsidRDefault="00192871" w:rsidP="0048470A">
            <w:pPr>
              <w:pStyle w:val="Paragraph"/>
              <w:spacing w:after="0" w:line="240" w:lineRule="auto"/>
              <w:rPr>
                <w:noProof/>
                <w:szCs w:val="16"/>
              </w:rPr>
            </w:pPr>
            <w:r w:rsidRPr="00192871">
              <w:rPr>
                <w:noProof/>
                <w:szCs w:val="16"/>
              </w:rPr>
              <w:t>auch:</w:t>
            </w:r>
          </w:p>
          <w:tbl>
            <w:tblPr>
              <w:tblStyle w:val="Listdash"/>
              <w:tblW w:w="5178" w:type="dxa"/>
              <w:tblLook w:val="0000" w:firstRow="0" w:lastRow="0" w:firstColumn="0" w:lastColumn="0" w:noHBand="0" w:noVBand="0"/>
            </w:tblPr>
            <w:tblGrid>
              <w:gridCol w:w="220"/>
              <w:gridCol w:w="4958"/>
            </w:tblGrid>
            <w:tr w:rsidR="00192871" w:rsidRPr="00AD0C56" w14:paraId="6AC002A3" w14:textId="77777777" w:rsidTr="006C52C5">
              <w:tc>
                <w:tcPr>
                  <w:tcW w:w="220" w:type="dxa"/>
                </w:tcPr>
                <w:p w14:paraId="4FE092A2" w14:textId="77777777" w:rsidR="00192871" w:rsidRDefault="00192871" w:rsidP="0048470A">
                  <w:pPr>
                    <w:pStyle w:val="Paragraph"/>
                    <w:spacing w:after="0" w:line="240" w:lineRule="auto"/>
                    <w:rPr>
                      <w:noProof/>
                    </w:rPr>
                  </w:pPr>
                  <w:r>
                    <w:rPr>
                      <w:noProof/>
                    </w:rPr>
                    <w:t>—</w:t>
                  </w:r>
                </w:p>
              </w:tc>
              <w:tc>
                <w:tcPr>
                  <w:tcW w:w="4958" w:type="dxa"/>
                </w:tcPr>
                <w:p w14:paraId="756625AB" w14:textId="77777777" w:rsidR="00192871" w:rsidRPr="00AD0C56" w:rsidRDefault="00192871" w:rsidP="0048470A">
                  <w:pPr>
                    <w:pStyle w:val="Paragraph"/>
                    <w:spacing w:after="0" w:line="240" w:lineRule="auto"/>
                    <w:rPr>
                      <w:noProof/>
                      <w:lang w:val="de-DE"/>
                    </w:rPr>
                  </w:pPr>
                  <w:r w:rsidRPr="00AD0C56">
                    <w:rPr>
                      <w:noProof/>
                      <w:lang w:val="de-DE"/>
                    </w:rPr>
                    <w:t>mit Sonnenblumenöl mit hohem Ölsäuregehalt (HOSO) standardisiert,</w:t>
                  </w:r>
                </w:p>
              </w:tc>
            </w:tr>
            <w:tr w:rsidR="00192871" w:rsidRPr="00AD0C56" w14:paraId="0CB86C60" w14:textId="77777777" w:rsidTr="006C52C5">
              <w:trPr>
                <w:trHeight w:val="581"/>
              </w:trPr>
              <w:tc>
                <w:tcPr>
                  <w:tcW w:w="220" w:type="dxa"/>
                </w:tcPr>
                <w:p w14:paraId="6332083F" w14:textId="77777777" w:rsidR="00192871" w:rsidRDefault="00192871" w:rsidP="0048470A">
                  <w:pPr>
                    <w:pStyle w:val="Paragraph"/>
                    <w:spacing w:after="0" w:line="240" w:lineRule="auto"/>
                    <w:rPr>
                      <w:noProof/>
                    </w:rPr>
                  </w:pPr>
                  <w:r>
                    <w:rPr>
                      <w:noProof/>
                    </w:rPr>
                    <w:t>—</w:t>
                  </w:r>
                </w:p>
              </w:tc>
              <w:tc>
                <w:tcPr>
                  <w:tcW w:w="4958" w:type="dxa"/>
                </w:tcPr>
                <w:p w14:paraId="11733B58" w14:textId="77777777" w:rsidR="00192871" w:rsidRPr="00AD0C56" w:rsidRDefault="00192871" w:rsidP="0048470A">
                  <w:pPr>
                    <w:pStyle w:val="Paragraph"/>
                    <w:spacing w:after="0" w:line="240" w:lineRule="auto"/>
                    <w:rPr>
                      <w:noProof/>
                      <w:lang w:val="de-DE"/>
                    </w:rPr>
                  </w:pPr>
                  <w:r w:rsidRPr="00AD0C56">
                    <w:rPr>
                      <w:noProof/>
                      <w:lang w:val="de-DE"/>
                    </w:rPr>
                    <w:t>mit einem Gehalt an Antioxidantien von 0,005 GHT oder mehr, jedoch nicht mehr als 0,1 GHT</w:t>
                  </w:r>
                </w:p>
              </w:tc>
            </w:tr>
          </w:tbl>
          <w:p w14:paraId="1A224457"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A4908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A4DF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9E917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E635E0E" w14:textId="77777777" w:rsidTr="007504D7">
        <w:trPr>
          <w:trHeight w:val="2823"/>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156AD2" w14:textId="77777777" w:rsidR="00192871" w:rsidRPr="00192871" w:rsidRDefault="00192871" w:rsidP="0048470A">
            <w:pPr>
              <w:pStyle w:val="Paragraph"/>
              <w:spacing w:after="0" w:line="240" w:lineRule="auto"/>
              <w:rPr>
                <w:noProof/>
                <w:szCs w:val="16"/>
              </w:rPr>
            </w:pPr>
            <w:r w:rsidRPr="00192871">
              <w:rPr>
                <w:noProof/>
                <w:szCs w:val="16"/>
              </w:rPr>
              <w:t>0.8569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AFD627" w14:textId="77777777" w:rsidR="00192871" w:rsidRPr="00192871" w:rsidRDefault="00192871" w:rsidP="0048470A">
            <w:pPr>
              <w:pStyle w:val="Paragraph"/>
              <w:spacing w:after="0" w:line="240" w:lineRule="auto"/>
              <w:jc w:val="right"/>
              <w:rPr>
                <w:noProof/>
                <w:szCs w:val="16"/>
              </w:rPr>
            </w:pPr>
            <w:r w:rsidRPr="00192871">
              <w:rPr>
                <w:noProof/>
                <w:szCs w:val="16"/>
              </w:rPr>
              <w:t>ex 1517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B7642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8AA2D6" w14:textId="77777777" w:rsidR="00192871" w:rsidRPr="00192871" w:rsidRDefault="00192871" w:rsidP="0048470A">
            <w:pPr>
              <w:pStyle w:val="Paragraph"/>
              <w:spacing w:after="0" w:line="240" w:lineRule="auto"/>
              <w:rPr>
                <w:noProof/>
                <w:szCs w:val="16"/>
                <w:lang w:val="de-DE"/>
              </w:rPr>
            </w:pPr>
            <w:r w:rsidRPr="00192871">
              <w:rPr>
                <w:noProof/>
                <w:szCs w:val="16"/>
                <w:lang w:val="de-DE"/>
              </w:rPr>
              <w:t>Genießbare Mischung von tierischen und pflanzlichen Ölen, bestehend zu 99 % oder mehr aus Fischöl, das ausschließlich aus der Art Pazifischer Pollack (Gadus chalcogrammus) gewonnen wird:</w:t>
            </w:r>
          </w:p>
          <w:tbl>
            <w:tblPr>
              <w:tblStyle w:val="Listdash"/>
              <w:tblW w:w="0" w:type="auto"/>
              <w:tblLook w:val="0000" w:firstRow="0" w:lastRow="0" w:firstColumn="0" w:lastColumn="0" w:noHBand="0" w:noVBand="0"/>
            </w:tblPr>
            <w:tblGrid>
              <w:gridCol w:w="220"/>
              <w:gridCol w:w="4958"/>
            </w:tblGrid>
            <w:tr w:rsidR="00192871" w:rsidRPr="00AD0C56" w14:paraId="7622A22D" w14:textId="77777777" w:rsidTr="006C52C5">
              <w:tc>
                <w:tcPr>
                  <w:tcW w:w="220" w:type="dxa"/>
                </w:tcPr>
                <w:p w14:paraId="77959DB7" w14:textId="77777777" w:rsidR="00192871" w:rsidRDefault="00192871" w:rsidP="0048470A">
                  <w:pPr>
                    <w:pStyle w:val="Paragraph"/>
                    <w:spacing w:after="0" w:line="240" w:lineRule="auto"/>
                    <w:rPr>
                      <w:noProof/>
                    </w:rPr>
                  </w:pPr>
                  <w:r>
                    <w:rPr>
                      <w:noProof/>
                    </w:rPr>
                    <w:t>—</w:t>
                  </w:r>
                </w:p>
              </w:tc>
              <w:tc>
                <w:tcPr>
                  <w:tcW w:w="4958" w:type="dxa"/>
                </w:tcPr>
                <w:p w14:paraId="41D07B9A" w14:textId="77777777" w:rsidR="00192871" w:rsidRPr="00AD0C56" w:rsidRDefault="00192871" w:rsidP="0048470A">
                  <w:pPr>
                    <w:pStyle w:val="Paragraph"/>
                    <w:spacing w:after="0" w:line="240" w:lineRule="auto"/>
                    <w:rPr>
                      <w:noProof/>
                      <w:lang w:val="de-DE"/>
                    </w:rPr>
                  </w:pPr>
                  <w:r w:rsidRPr="00AD0C56">
                    <w:rPr>
                      <w:noProof/>
                      <w:lang w:val="de-DE"/>
                    </w:rPr>
                    <w:t>mit einem Gehalt an Triglyceriden von 90 GHT oder mehr, deren Fettsäuren zu 50 GHT oder mehr aus Omega-3-Fettsäuren bestehen,</w:t>
                  </w:r>
                </w:p>
              </w:tc>
            </w:tr>
            <w:tr w:rsidR="00192871" w:rsidRPr="00AD0C56" w14:paraId="427EA1DE" w14:textId="77777777" w:rsidTr="006C52C5">
              <w:tc>
                <w:tcPr>
                  <w:tcW w:w="220" w:type="dxa"/>
                </w:tcPr>
                <w:p w14:paraId="29B49362" w14:textId="77777777" w:rsidR="00192871" w:rsidRDefault="00192871" w:rsidP="0048470A">
                  <w:pPr>
                    <w:pStyle w:val="Paragraph"/>
                    <w:spacing w:after="0" w:line="240" w:lineRule="auto"/>
                    <w:rPr>
                      <w:noProof/>
                    </w:rPr>
                  </w:pPr>
                  <w:r>
                    <w:rPr>
                      <w:noProof/>
                    </w:rPr>
                    <w:t>—</w:t>
                  </w:r>
                </w:p>
              </w:tc>
              <w:tc>
                <w:tcPr>
                  <w:tcW w:w="4958" w:type="dxa"/>
                </w:tcPr>
                <w:p w14:paraId="0F86D3F9" w14:textId="77777777" w:rsidR="00192871" w:rsidRPr="00AD0C56" w:rsidRDefault="00192871" w:rsidP="0048470A">
                  <w:pPr>
                    <w:pStyle w:val="Paragraph"/>
                    <w:spacing w:after="0" w:line="240" w:lineRule="auto"/>
                    <w:rPr>
                      <w:noProof/>
                      <w:lang w:val="de-DE"/>
                    </w:rPr>
                  </w:pPr>
                  <w:r w:rsidRPr="00AD0C56">
                    <w:rPr>
                      <w:noProof/>
                      <w:lang w:val="de-DE"/>
                    </w:rPr>
                    <w:t>mit einem Gehalt an Tocopherolen und pflanzlichen Ölen von 0,15 GHT oder mehr, jedoch nicht mehr als 0,25 GHT,</w:t>
                  </w:r>
                </w:p>
              </w:tc>
            </w:tr>
            <w:tr w:rsidR="00192871" w:rsidRPr="00AD0C56" w14:paraId="201C61BC" w14:textId="77777777" w:rsidTr="006C52C5">
              <w:tc>
                <w:tcPr>
                  <w:tcW w:w="220" w:type="dxa"/>
                </w:tcPr>
                <w:p w14:paraId="0F149426" w14:textId="77777777" w:rsidR="00192871" w:rsidRDefault="00192871" w:rsidP="0048470A">
                  <w:pPr>
                    <w:pStyle w:val="Paragraph"/>
                    <w:spacing w:after="0" w:line="240" w:lineRule="auto"/>
                    <w:rPr>
                      <w:noProof/>
                    </w:rPr>
                  </w:pPr>
                  <w:r>
                    <w:rPr>
                      <w:noProof/>
                    </w:rPr>
                    <w:t>—</w:t>
                  </w:r>
                </w:p>
              </w:tc>
              <w:tc>
                <w:tcPr>
                  <w:tcW w:w="4958" w:type="dxa"/>
                </w:tcPr>
                <w:p w14:paraId="238428C2" w14:textId="77777777" w:rsidR="00192871" w:rsidRPr="00AD0C56" w:rsidRDefault="00192871" w:rsidP="0048470A">
                  <w:pPr>
                    <w:pStyle w:val="Paragraph"/>
                    <w:spacing w:after="0" w:line="240" w:lineRule="auto"/>
                    <w:rPr>
                      <w:noProof/>
                      <w:lang w:val="de-DE"/>
                    </w:rPr>
                  </w:pPr>
                  <w:r w:rsidRPr="00AD0C56">
                    <w:rPr>
                      <w:noProof/>
                      <w:lang w:val="de-DE"/>
                    </w:rPr>
                    <w:t>in unmittelbaren Umschließungen in Stahlfässern mit einem Gewicht von mehr als 180 kg/net, jedoch nicht mehr als 200 kg/net,</w:t>
                  </w:r>
                </w:p>
              </w:tc>
            </w:tr>
          </w:tbl>
          <w:p w14:paraId="7BDE392B" w14:textId="77777777" w:rsidR="00192871" w:rsidRPr="00192871" w:rsidRDefault="00192871" w:rsidP="0048470A">
            <w:pPr>
              <w:pStyle w:val="Paragraph"/>
              <w:spacing w:after="0" w:line="240" w:lineRule="auto"/>
              <w:rPr>
                <w:noProof/>
                <w:szCs w:val="16"/>
                <w:lang w:val="de-DE"/>
              </w:rPr>
            </w:pPr>
            <w:r w:rsidRPr="00192871">
              <w:rPr>
                <w:noProof/>
                <w:szCs w:val="16"/>
                <w:lang w:val="de-DE"/>
              </w:rPr>
              <w:t>zur Verwendung bei der Herstellung von Omega-3-Nahrungsergänzungsmitteln auf Fischölbasis in Form von Weichgelkapseln</w:t>
            </w:r>
          </w:p>
          <w:p w14:paraId="17441897"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7016F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2E183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62B91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5D235B0" w14:textId="77777777" w:rsidTr="007504D7">
        <w:trPr>
          <w:trHeight w:val="850"/>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1C097E" w14:textId="77777777" w:rsidR="00192871" w:rsidRPr="00192871" w:rsidRDefault="00192871" w:rsidP="0048470A">
            <w:pPr>
              <w:pStyle w:val="Paragraph"/>
              <w:spacing w:after="0" w:line="240" w:lineRule="auto"/>
              <w:rPr>
                <w:noProof/>
                <w:szCs w:val="16"/>
              </w:rPr>
            </w:pPr>
            <w:r w:rsidRPr="00192871">
              <w:rPr>
                <w:noProof/>
                <w:szCs w:val="16"/>
              </w:rPr>
              <w:t>0.2423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A4E86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1902 30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74E27B"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215675" w14:textId="77777777" w:rsidR="00192871" w:rsidRPr="00192871" w:rsidRDefault="00192871" w:rsidP="0048470A">
            <w:pPr>
              <w:pStyle w:val="Paragraph"/>
              <w:spacing w:after="0" w:line="240" w:lineRule="auto"/>
              <w:rPr>
                <w:noProof/>
                <w:szCs w:val="16"/>
                <w:lang w:val="de-DE"/>
              </w:rPr>
            </w:pPr>
            <w:r w:rsidRPr="00192871">
              <w:rPr>
                <w:noProof/>
                <w:szCs w:val="16"/>
                <w:lang w:val="de-DE"/>
              </w:rPr>
              <w:t>Glasnudeln mit einem Gehalt an Mungbohnenstärke von 60 GHT oder mehr, in unmittelbaren Umschließungen mit einem Gewicht des Inhalts von 5 kg oder mehr, nicht in Aufmachung für den Einzelverkauf</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FEB52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793DB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0679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2B5077C" w14:textId="77777777" w:rsidTr="007504D7">
        <w:trPr>
          <w:trHeight w:val="55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627F46" w14:textId="77777777" w:rsidR="00192871" w:rsidRPr="00192871" w:rsidRDefault="00192871" w:rsidP="0048470A">
            <w:pPr>
              <w:pStyle w:val="Paragraph"/>
              <w:spacing w:after="0" w:line="240" w:lineRule="auto"/>
              <w:rPr>
                <w:noProof/>
                <w:szCs w:val="16"/>
              </w:rPr>
            </w:pPr>
            <w:r w:rsidRPr="00192871">
              <w:rPr>
                <w:noProof/>
                <w:szCs w:val="16"/>
              </w:rPr>
              <w:t>0.2866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B96E3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2005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C5AF8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ECE5BB" w14:textId="77777777" w:rsidR="00192871" w:rsidRPr="00192871" w:rsidRDefault="00192871" w:rsidP="0048470A">
            <w:pPr>
              <w:pStyle w:val="Paragraph"/>
              <w:spacing w:after="0" w:line="240" w:lineRule="auto"/>
              <w:rPr>
                <w:noProof/>
                <w:szCs w:val="16"/>
                <w:lang w:val="de-DE"/>
              </w:rPr>
            </w:pPr>
            <w:r w:rsidRPr="00192871">
              <w:rPr>
                <w:noProof/>
                <w:szCs w:val="16"/>
                <w:lang w:val="de-DE"/>
              </w:rPr>
              <w:t>Bambussprossen, zubereitet oder haltbar gemacht, in unmittelbaren Umschließungen mit einem Gewicht des Inhalts von mehr als 5 kg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35F6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1DB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BF0F2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6C9A635" w14:textId="77777777" w:rsidTr="007504D7">
        <w:trPr>
          <w:trHeight w:val="1410"/>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ED025A" w14:textId="77777777" w:rsidR="00192871" w:rsidRPr="00192871" w:rsidRDefault="00192871" w:rsidP="0048470A">
            <w:pPr>
              <w:pStyle w:val="Paragraph"/>
              <w:spacing w:after="0" w:line="240" w:lineRule="auto"/>
              <w:rPr>
                <w:noProof/>
                <w:szCs w:val="16"/>
              </w:rPr>
            </w:pPr>
            <w:r w:rsidRPr="00192871">
              <w:rPr>
                <w:noProof/>
                <w:szCs w:val="16"/>
              </w:rPr>
              <w:t>0.5884</w:t>
            </w:r>
          </w:p>
          <w:p w14:paraId="00801C8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D314C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2007 99 50</w:t>
            </w:r>
          </w:p>
          <w:p w14:paraId="35CFDBF3" w14:textId="77777777" w:rsidR="00192871" w:rsidRPr="00192871" w:rsidRDefault="00192871" w:rsidP="0048470A">
            <w:pPr>
              <w:pStyle w:val="Paragraph"/>
              <w:spacing w:after="0" w:line="240" w:lineRule="auto"/>
              <w:jc w:val="right"/>
              <w:rPr>
                <w:noProof/>
                <w:szCs w:val="16"/>
              </w:rPr>
            </w:pPr>
            <w:r w:rsidRPr="00192871">
              <w:rPr>
                <w:noProof/>
                <w:szCs w:val="16"/>
              </w:rPr>
              <w:t>ex 2007 99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35C230" w14:textId="77777777" w:rsidR="00192871" w:rsidRPr="00192871" w:rsidRDefault="00192871" w:rsidP="0048470A">
            <w:pPr>
              <w:pStyle w:val="Paragraph"/>
              <w:spacing w:after="0" w:line="240" w:lineRule="auto"/>
              <w:jc w:val="center"/>
              <w:rPr>
                <w:noProof/>
                <w:szCs w:val="16"/>
              </w:rPr>
            </w:pPr>
            <w:r w:rsidRPr="00192871">
              <w:rPr>
                <w:noProof/>
                <w:szCs w:val="16"/>
              </w:rPr>
              <w:t>83</w:t>
            </w:r>
          </w:p>
          <w:p w14:paraId="636754CC" w14:textId="77777777" w:rsidR="00192871" w:rsidRPr="00192871" w:rsidRDefault="00192871" w:rsidP="0048470A">
            <w:pPr>
              <w:pStyle w:val="Paragraph"/>
              <w:spacing w:after="0" w:line="240" w:lineRule="auto"/>
              <w:jc w:val="center"/>
              <w:rPr>
                <w:noProof/>
                <w:szCs w:val="16"/>
              </w:rPr>
            </w:pPr>
            <w:r w:rsidRPr="00192871">
              <w:rPr>
                <w:noProof/>
                <w:szCs w:val="16"/>
              </w:rPr>
              <w:t>93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2CFA25" w14:textId="77777777" w:rsidR="00192871" w:rsidRPr="00192871" w:rsidRDefault="00192871" w:rsidP="0048470A">
            <w:pPr>
              <w:pStyle w:val="Paragraph"/>
              <w:spacing w:after="0" w:line="240" w:lineRule="auto"/>
              <w:rPr>
                <w:noProof/>
                <w:szCs w:val="16"/>
                <w:lang w:val="de-DE"/>
              </w:rPr>
            </w:pPr>
            <w:r w:rsidRPr="00192871">
              <w:rPr>
                <w:noProof/>
                <w:szCs w:val="16"/>
                <w:lang w:val="de-DE"/>
              </w:rPr>
              <w:t>Konzentriertes Mangomark, durch Kochen hergestellt:</w:t>
            </w:r>
          </w:p>
          <w:tbl>
            <w:tblPr>
              <w:tblStyle w:val="Listdash"/>
              <w:tblW w:w="0" w:type="auto"/>
              <w:tblLook w:val="0000" w:firstRow="0" w:lastRow="0" w:firstColumn="0" w:lastColumn="0" w:noHBand="0" w:noVBand="0"/>
            </w:tblPr>
            <w:tblGrid>
              <w:gridCol w:w="220"/>
              <w:gridCol w:w="3344"/>
            </w:tblGrid>
            <w:tr w:rsidR="00192871" w14:paraId="60C85B5B" w14:textId="77777777" w:rsidTr="00C0645F">
              <w:tc>
                <w:tcPr>
                  <w:tcW w:w="220" w:type="dxa"/>
                </w:tcPr>
                <w:p w14:paraId="6E85145D" w14:textId="77777777" w:rsidR="00192871" w:rsidRDefault="00192871" w:rsidP="0048470A">
                  <w:pPr>
                    <w:pStyle w:val="Paragraph"/>
                    <w:spacing w:after="0" w:line="240" w:lineRule="auto"/>
                    <w:rPr>
                      <w:noProof/>
                    </w:rPr>
                  </w:pPr>
                  <w:r>
                    <w:rPr>
                      <w:noProof/>
                    </w:rPr>
                    <w:t>—</w:t>
                  </w:r>
                </w:p>
              </w:tc>
              <w:tc>
                <w:tcPr>
                  <w:tcW w:w="3344" w:type="dxa"/>
                </w:tcPr>
                <w:p w14:paraId="026B1319" w14:textId="77777777" w:rsidR="00192871" w:rsidRDefault="00192871" w:rsidP="0048470A">
                  <w:pPr>
                    <w:pStyle w:val="Paragraph"/>
                    <w:spacing w:after="0" w:line="240" w:lineRule="auto"/>
                    <w:rPr>
                      <w:noProof/>
                    </w:rPr>
                  </w:pPr>
                  <w:r>
                    <w:rPr>
                      <w:noProof/>
                    </w:rPr>
                    <w:t xml:space="preserve">der Art </w:t>
                  </w:r>
                  <w:r>
                    <w:rPr>
                      <w:i/>
                      <w:iCs/>
                      <w:noProof/>
                    </w:rPr>
                    <w:t xml:space="preserve">Mangifera </w:t>
                  </w:r>
                  <w:r>
                    <w:rPr>
                      <w:noProof/>
                    </w:rPr>
                    <w:t>spp</w:t>
                  </w:r>
                  <w:r>
                    <w:rPr>
                      <w:i/>
                      <w:iCs/>
                      <w:noProof/>
                    </w:rPr>
                    <w:t>.,</w:t>
                  </w:r>
                </w:p>
              </w:tc>
            </w:tr>
            <w:tr w:rsidR="00192871" w:rsidRPr="00AD0C56" w14:paraId="1785B08F" w14:textId="77777777" w:rsidTr="00C0645F">
              <w:tc>
                <w:tcPr>
                  <w:tcW w:w="220" w:type="dxa"/>
                </w:tcPr>
                <w:p w14:paraId="01659186" w14:textId="77777777" w:rsidR="00192871" w:rsidRDefault="00192871" w:rsidP="0048470A">
                  <w:pPr>
                    <w:pStyle w:val="Paragraph"/>
                    <w:spacing w:after="0" w:line="240" w:lineRule="auto"/>
                    <w:rPr>
                      <w:noProof/>
                    </w:rPr>
                  </w:pPr>
                  <w:r>
                    <w:rPr>
                      <w:noProof/>
                    </w:rPr>
                    <w:t>—</w:t>
                  </w:r>
                </w:p>
              </w:tc>
              <w:tc>
                <w:tcPr>
                  <w:tcW w:w="3344" w:type="dxa"/>
                </w:tcPr>
                <w:p w14:paraId="308C7588" w14:textId="77777777" w:rsidR="00192871" w:rsidRPr="00AD0C56" w:rsidRDefault="00192871" w:rsidP="0048470A">
                  <w:pPr>
                    <w:pStyle w:val="Paragraph"/>
                    <w:spacing w:after="0" w:line="240" w:lineRule="auto"/>
                    <w:rPr>
                      <w:noProof/>
                      <w:lang w:val="de-DE"/>
                    </w:rPr>
                  </w:pPr>
                  <w:r w:rsidRPr="00AD0C56">
                    <w:rPr>
                      <w:noProof/>
                      <w:lang w:val="de-DE"/>
                    </w:rPr>
                    <w:t>mit einem Zuckergehalt von nicht mehr als 30GHT</w:t>
                  </w:r>
                </w:p>
              </w:tc>
            </w:tr>
          </w:tbl>
          <w:p w14:paraId="7ED32E3B" w14:textId="77777777" w:rsidR="00192871" w:rsidRPr="00192871" w:rsidRDefault="00192871" w:rsidP="0048470A">
            <w:pPr>
              <w:pStyle w:val="Paragraph"/>
              <w:spacing w:after="0" w:line="240" w:lineRule="auto"/>
              <w:rPr>
                <w:noProof/>
                <w:szCs w:val="16"/>
                <w:lang w:val="de-DE"/>
              </w:rPr>
            </w:pPr>
            <w:r w:rsidRPr="00192871">
              <w:rPr>
                <w:noProof/>
                <w:szCs w:val="16"/>
                <w:lang w:val="de-DE"/>
              </w:rPr>
              <w:t>zur Verwendung bei der Herstellung von Erzeugnissen der Nahrungsmittel- oder Getränkeindustrie</w:t>
            </w:r>
          </w:p>
          <w:p w14:paraId="06A1928C"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7FBF86" w14:textId="77777777" w:rsidR="00192871" w:rsidRPr="00192871" w:rsidRDefault="00192871" w:rsidP="0048470A">
            <w:pPr>
              <w:pStyle w:val="Paragraph"/>
              <w:spacing w:after="0" w:line="240" w:lineRule="auto"/>
              <w:rPr>
                <w:noProof/>
                <w:szCs w:val="16"/>
              </w:rPr>
            </w:pPr>
            <w:r w:rsidRPr="00192871">
              <w:rPr>
                <w:noProof/>
                <w:szCs w:val="16"/>
              </w:rPr>
              <w:t>15 % </w:t>
            </w:r>
            <w:r w:rsidRPr="00192871">
              <w:rPr>
                <w:rStyle w:val="FootnoteReference"/>
                <w:noProof/>
                <w:szCs w:val="16"/>
                <w:vertAlign w:val="baseline"/>
              </w:rPr>
              <w:t>(3)</w:t>
            </w:r>
          </w:p>
          <w:p w14:paraId="62E3807F"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C57C0D" w14:textId="77777777" w:rsidR="00192871" w:rsidRPr="00192871" w:rsidRDefault="00192871" w:rsidP="0048470A">
            <w:pPr>
              <w:pStyle w:val="Paragraph"/>
              <w:spacing w:after="0" w:line="240" w:lineRule="auto"/>
              <w:rPr>
                <w:noProof/>
                <w:szCs w:val="16"/>
              </w:rPr>
            </w:pPr>
            <w:r w:rsidRPr="00192871">
              <w:rPr>
                <w:noProof/>
                <w:szCs w:val="16"/>
              </w:rPr>
              <w:t>-</w:t>
            </w:r>
          </w:p>
          <w:p w14:paraId="4F34D87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61FE1D" w14:textId="77777777" w:rsidR="00192871" w:rsidRPr="00192871" w:rsidRDefault="00192871" w:rsidP="0048470A">
            <w:pPr>
              <w:pStyle w:val="Paragraph"/>
              <w:spacing w:after="0" w:line="240" w:lineRule="auto"/>
              <w:rPr>
                <w:noProof/>
                <w:szCs w:val="16"/>
              </w:rPr>
            </w:pPr>
            <w:r w:rsidRPr="00192871">
              <w:rPr>
                <w:noProof/>
                <w:szCs w:val="16"/>
              </w:rPr>
              <w:t>31.12.2025</w:t>
            </w:r>
          </w:p>
          <w:p w14:paraId="7F5E7C0B" w14:textId="77777777" w:rsidR="00192871" w:rsidRPr="00192871" w:rsidRDefault="00192871" w:rsidP="0048470A">
            <w:pPr>
              <w:pStyle w:val="Paragraph"/>
              <w:spacing w:after="0" w:line="240" w:lineRule="auto"/>
              <w:rPr>
                <w:noProof/>
                <w:szCs w:val="16"/>
              </w:rPr>
            </w:pPr>
          </w:p>
        </w:tc>
      </w:tr>
      <w:tr w:rsidR="00192871" w14:paraId="430CEDE5" w14:textId="77777777" w:rsidTr="007504D7">
        <w:trPr>
          <w:trHeight w:val="1544"/>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FA34F7" w14:textId="77777777" w:rsidR="00192871" w:rsidRPr="00192871" w:rsidRDefault="00192871" w:rsidP="0048470A">
            <w:pPr>
              <w:pStyle w:val="Paragraph"/>
              <w:spacing w:after="0" w:line="240" w:lineRule="auto"/>
              <w:rPr>
                <w:noProof/>
                <w:szCs w:val="16"/>
              </w:rPr>
            </w:pPr>
            <w:r w:rsidRPr="00192871">
              <w:rPr>
                <w:noProof/>
                <w:szCs w:val="16"/>
              </w:rPr>
              <w:t>0.5875</w:t>
            </w:r>
          </w:p>
          <w:p w14:paraId="79CECF4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2D80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2007 99 50</w:t>
            </w:r>
          </w:p>
          <w:p w14:paraId="38570493" w14:textId="77777777" w:rsidR="00192871" w:rsidRPr="00192871" w:rsidRDefault="00192871" w:rsidP="0048470A">
            <w:pPr>
              <w:pStyle w:val="Paragraph"/>
              <w:spacing w:after="0" w:line="240" w:lineRule="auto"/>
              <w:jc w:val="right"/>
              <w:rPr>
                <w:noProof/>
                <w:szCs w:val="16"/>
              </w:rPr>
            </w:pPr>
            <w:r w:rsidRPr="00192871">
              <w:rPr>
                <w:noProof/>
                <w:szCs w:val="16"/>
              </w:rPr>
              <w:t>ex 2007 99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57486D" w14:textId="77777777" w:rsidR="00192871" w:rsidRPr="00192871" w:rsidRDefault="00192871" w:rsidP="0048470A">
            <w:pPr>
              <w:pStyle w:val="Paragraph"/>
              <w:spacing w:after="0" w:line="240" w:lineRule="auto"/>
              <w:jc w:val="center"/>
              <w:rPr>
                <w:noProof/>
                <w:szCs w:val="16"/>
              </w:rPr>
            </w:pPr>
            <w:r w:rsidRPr="00192871">
              <w:rPr>
                <w:noProof/>
                <w:szCs w:val="16"/>
              </w:rPr>
              <w:t>84</w:t>
            </w:r>
          </w:p>
          <w:p w14:paraId="18827350" w14:textId="77777777" w:rsidR="00192871" w:rsidRPr="00192871" w:rsidRDefault="00192871" w:rsidP="0048470A">
            <w:pPr>
              <w:pStyle w:val="Paragraph"/>
              <w:spacing w:after="0" w:line="240" w:lineRule="auto"/>
              <w:jc w:val="center"/>
              <w:rPr>
                <w:noProof/>
                <w:szCs w:val="16"/>
              </w:rPr>
            </w:pPr>
            <w:r w:rsidRPr="00192871">
              <w:rPr>
                <w:noProof/>
                <w:szCs w:val="16"/>
              </w:rPr>
              <w:t>94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8E8553" w14:textId="77777777" w:rsidR="00192871" w:rsidRPr="00192871" w:rsidRDefault="00192871" w:rsidP="0048470A">
            <w:pPr>
              <w:pStyle w:val="Paragraph"/>
              <w:spacing w:after="0" w:line="240" w:lineRule="auto"/>
              <w:rPr>
                <w:noProof/>
                <w:szCs w:val="16"/>
                <w:lang w:val="de-DE"/>
              </w:rPr>
            </w:pPr>
            <w:r w:rsidRPr="00192871">
              <w:rPr>
                <w:noProof/>
                <w:szCs w:val="16"/>
                <w:lang w:val="de-DE"/>
              </w:rPr>
              <w:t>Konzentriertes Papayamark, durch Kochen hergestellt:</w:t>
            </w:r>
          </w:p>
          <w:tbl>
            <w:tblPr>
              <w:tblStyle w:val="Listdash"/>
              <w:tblW w:w="0" w:type="auto"/>
              <w:tblLook w:val="0000" w:firstRow="0" w:lastRow="0" w:firstColumn="0" w:lastColumn="0" w:noHBand="0" w:noVBand="0"/>
            </w:tblPr>
            <w:tblGrid>
              <w:gridCol w:w="220"/>
              <w:gridCol w:w="4908"/>
            </w:tblGrid>
            <w:tr w:rsidR="00192871" w14:paraId="5EF106AE" w14:textId="77777777" w:rsidTr="00C0645F">
              <w:tc>
                <w:tcPr>
                  <w:tcW w:w="220" w:type="dxa"/>
                </w:tcPr>
                <w:p w14:paraId="799DA301" w14:textId="77777777" w:rsidR="00192871" w:rsidRDefault="00192871" w:rsidP="0048470A">
                  <w:pPr>
                    <w:pStyle w:val="Paragraph"/>
                    <w:spacing w:after="0" w:line="240" w:lineRule="auto"/>
                    <w:rPr>
                      <w:noProof/>
                    </w:rPr>
                  </w:pPr>
                  <w:r>
                    <w:rPr>
                      <w:noProof/>
                    </w:rPr>
                    <w:t>—</w:t>
                  </w:r>
                </w:p>
              </w:tc>
              <w:tc>
                <w:tcPr>
                  <w:tcW w:w="4908" w:type="dxa"/>
                </w:tcPr>
                <w:p w14:paraId="2F83661C" w14:textId="77777777" w:rsidR="00192871" w:rsidRDefault="00192871" w:rsidP="0048470A">
                  <w:pPr>
                    <w:pStyle w:val="Paragraph"/>
                    <w:spacing w:after="0" w:line="240" w:lineRule="auto"/>
                    <w:rPr>
                      <w:noProof/>
                    </w:rPr>
                  </w:pPr>
                  <w:r>
                    <w:rPr>
                      <w:noProof/>
                    </w:rPr>
                    <w:t xml:space="preserve">der Art </w:t>
                  </w:r>
                  <w:r>
                    <w:rPr>
                      <w:i/>
                      <w:iCs/>
                      <w:noProof/>
                    </w:rPr>
                    <w:t>Carica spp.</w:t>
                  </w:r>
                  <w:r>
                    <w:rPr>
                      <w:noProof/>
                    </w:rPr>
                    <w:t>,</w:t>
                  </w:r>
                </w:p>
              </w:tc>
            </w:tr>
            <w:tr w:rsidR="00192871" w:rsidRPr="00AD0C56" w14:paraId="4EC54158" w14:textId="77777777" w:rsidTr="00C0645F">
              <w:tc>
                <w:tcPr>
                  <w:tcW w:w="220" w:type="dxa"/>
                </w:tcPr>
                <w:p w14:paraId="5F9A1820" w14:textId="77777777" w:rsidR="00192871" w:rsidRDefault="00192871" w:rsidP="0048470A">
                  <w:pPr>
                    <w:pStyle w:val="Paragraph"/>
                    <w:spacing w:after="0" w:line="240" w:lineRule="auto"/>
                    <w:rPr>
                      <w:noProof/>
                    </w:rPr>
                  </w:pPr>
                  <w:r>
                    <w:rPr>
                      <w:noProof/>
                    </w:rPr>
                    <w:t>—</w:t>
                  </w:r>
                </w:p>
              </w:tc>
              <w:tc>
                <w:tcPr>
                  <w:tcW w:w="4908" w:type="dxa"/>
                </w:tcPr>
                <w:p w14:paraId="359C7870" w14:textId="77777777" w:rsidR="00192871" w:rsidRPr="00AD0C56" w:rsidRDefault="00192871" w:rsidP="0048470A">
                  <w:pPr>
                    <w:pStyle w:val="Paragraph"/>
                    <w:spacing w:after="0" w:line="240" w:lineRule="auto"/>
                    <w:rPr>
                      <w:noProof/>
                      <w:lang w:val="de-DE"/>
                    </w:rPr>
                  </w:pPr>
                  <w:r w:rsidRPr="00AD0C56">
                    <w:rPr>
                      <w:noProof/>
                      <w:lang w:val="de-DE"/>
                    </w:rPr>
                    <w:t>mit einem Zuckergehalt von mehr als 13GHT, jedoch nicht mehr als 30GHT</w:t>
                  </w:r>
                </w:p>
              </w:tc>
            </w:tr>
          </w:tbl>
          <w:p w14:paraId="0068B2F3" w14:textId="77777777" w:rsidR="00192871" w:rsidRPr="00192871" w:rsidRDefault="00192871" w:rsidP="0048470A">
            <w:pPr>
              <w:pStyle w:val="Paragraph"/>
              <w:spacing w:after="0" w:line="240" w:lineRule="auto"/>
              <w:rPr>
                <w:noProof/>
                <w:szCs w:val="16"/>
                <w:lang w:val="de-DE"/>
              </w:rPr>
            </w:pPr>
            <w:r w:rsidRPr="00192871">
              <w:rPr>
                <w:noProof/>
                <w:szCs w:val="16"/>
                <w:lang w:val="de-DE"/>
              </w:rPr>
              <w:t>zur Verwendung bei der Herstellung von Erzeugnissen der Nahrungsmittel- oder Getränkeindustrie</w:t>
            </w:r>
          </w:p>
          <w:p w14:paraId="4BA5CFEB"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265AB1" w14:textId="77777777" w:rsidR="00192871" w:rsidRPr="00192871" w:rsidRDefault="00192871" w:rsidP="0048470A">
            <w:pPr>
              <w:pStyle w:val="Paragraph"/>
              <w:spacing w:after="0" w:line="240" w:lineRule="auto"/>
              <w:rPr>
                <w:noProof/>
                <w:szCs w:val="16"/>
              </w:rPr>
            </w:pPr>
            <w:r w:rsidRPr="00192871">
              <w:rPr>
                <w:noProof/>
                <w:szCs w:val="16"/>
              </w:rPr>
              <w:t>7.8 % </w:t>
            </w:r>
            <w:r w:rsidRPr="00192871">
              <w:rPr>
                <w:rStyle w:val="FootnoteReference"/>
                <w:noProof/>
                <w:szCs w:val="16"/>
                <w:vertAlign w:val="baseline"/>
              </w:rPr>
              <w:t>(3)</w:t>
            </w:r>
          </w:p>
          <w:p w14:paraId="617204E0"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31F7A3" w14:textId="77777777" w:rsidR="00192871" w:rsidRPr="00192871" w:rsidRDefault="00192871" w:rsidP="0048470A">
            <w:pPr>
              <w:pStyle w:val="Paragraph"/>
              <w:spacing w:after="0" w:line="240" w:lineRule="auto"/>
              <w:rPr>
                <w:noProof/>
                <w:szCs w:val="16"/>
              </w:rPr>
            </w:pPr>
            <w:r w:rsidRPr="00192871">
              <w:rPr>
                <w:noProof/>
                <w:szCs w:val="16"/>
              </w:rPr>
              <w:t>-</w:t>
            </w:r>
          </w:p>
          <w:p w14:paraId="0DF6287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7C426A" w14:textId="77777777" w:rsidR="00192871" w:rsidRPr="00192871" w:rsidRDefault="00192871" w:rsidP="0048470A">
            <w:pPr>
              <w:pStyle w:val="Paragraph"/>
              <w:spacing w:after="0" w:line="240" w:lineRule="auto"/>
              <w:rPr>
                <w:noProof/>
                <w:szCs w:val="16"/>
              </w:rPr>
            </w:pPr>
            <w:r w:rsidRPr="00192871">
              <w:rPr>
                <w:noProof/>
                <w:szCs w:val="16"/>
              </w:rPr>
              <w:t>31.12.2029</w:t>
            </w:r>
          </w:p>
          <w:p w14:paraId="350CB1C7" w14:textId="77777777" w:rsidR="00192871" w:rsidRPr="00192871" w:rsidRDefault="00192871" w:rsidP="0048470A">
            <w:pPr>
              <w:pStyle w:val="Paragraph"/>
              <w:spacing w:after="0" w:line="240" w:lineRule="auto"/>
              <w:rPr>
                <w:noProof/>
                <w:szCs w:val="16"/>
              </w:rPr>
            </w:pPr>
          </w:p>
        </w:tc>
      </w:tr>
      <w:tr w:rsidR="00192871" w14:paraId="58527EAB" w14:textId="77777777" w:rsidTr="007504D7">
        <w:trPr>
          <w:trHeight w:val="155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0F326C" w14:textId="77777777" w:rsidR="00192871" w:rsidRPr="00192871" w:rsidRDefault="00192871" w:rsidP="0048470A">
            <w:pPr>
              <w:pStyle w:val="Paragraph"/>
              <w:spacing w:after="0" w:line="240" w:lineRule="auto"/>
              <w:rPr>
                <w:noProof/>
                <w:szCs w:val="16"/>
              </w:rPr>
            </w:pPr>
            <w:r w:rsidRPr="00192871">
              <w:rPr>
                <w:noProof/>
                <w:szCs w:val="16"/>
              </w:rPr>
              <w:t>0.5867</w:t>
            </w:r>
          </w:p>
          <w:p w14:paraId="7C0E36F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5FAAD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2007 99 50</w:t>
            </w:r>
          </w:p>
          <w:p w14:paraId="192A3042" w14:textId="77777777" w:rsidR="00192871" w:rsidRPr="00192871" w:rsidRDefault="00192871" w:rsidP="0048470A">
            <w:pPr>
              <w:pStyle w:val="Paragraph"/>
              <w:spacing w:after="0" w:line="240" w:lineRule="auto"/>
              <w:jc w:val="right"/>
              <w:rPr>
                <w:noProof/>
                <w:szCs w:val="16"/>
              </w:rPr>
            </w:pPr>
            <w:r w:rsidRPr="00192871">
              <w:rPr>
                <w:noProof/>
                <w:szCs w:val="16"/>
              </w:rPr>
              <w:t>ex 2007 99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8A1D43" w14:textId="77777777" w:rsidR="00192871" w:rsidRPr="00192871" w:rsidRDefault="00192871" w:rsidP="0048470A">
            <w:pPr>
              <w:pStyle w:val="Paragraph"/>
              <w:spacing w:after="0" w:line="240" w:lineRule="auto"/>
              <w:jc w:val="center"/>
              <w:rPr>
                <w:noProof/>
                <w:szCs w:val="16"/>
              </w:rPr>
            </w:pPr>
            <w:r w:rsidRPr="00192871">
              <w:rPr>
                <w:noProof/>
                <w:szCs w:val="16"/>
              </w:rPr>
              <w:t>85</w:t>
            </w:r>
          </w:p>
          <w:p w14:paraId="0791392F" w14:textId="77777777" w:rsidR="00192871" w:rsidRPr="00192871" w:rsidRDefault="00192871" w:rsidP="0048470A">
            <w:pPr>
              <w:pStyle w:val="Paragraph"/>
              <w:spacing w:after="0" w:line="240" w:lineRule="auto"/>
              <w:jc w:val="center"/>
              <w:rPr>
                <w:noProof/>
                <w:szCs w:val="16"/>
              </w:rPr>
            </w:pPr>
            <w:r w:rsidRPr="00192871">
              <w:rPr>
                <w:noProof/>
                <w:szCs w:val="16"/>
              </w:rPr>
              <w:t>95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4B6923" w14:textId="77777777" w:rsidR="00192871" w:rsidRPr="00192871" w:rsidRDefault="00192871" w:rsidP="0048470A">
            <w:pPr>
              <w:pStyle w:val="Paragraph"/>
              <w:spacing w:after="0" w:line="240" w:lineRule="auto"/>
              <w:rPr>
                <w:noProof/>
                <w:szCs w:val="16"/>
                <w:lang w:val="de-DE"/>
              </w:rPr>
            </w:pPr>
            <w:r w:rsidRPr="00192871">
              <w:rPr>
                <w:noProof/>
                <w:szCs w:val="16"/>
                <w:lang w:val="de-DE"/>
              </w:rPr>
              <w:t>Konzentriertes Guavenmark,durch Kochen hergestellt:</w:t>
            </w:r>
          </w:p>
          <w:tbl>
            <w:tblPr>
              <w:tblStyle w:val="Listdash"/>
              <w:tblW w:w="0" w:type="auto"/>
              <w:tblLook w:val="0000" w:firstRow="0" w:lastRow="0" w:firstColumn="0" w:lastColumn="0" w:noHBand="0" w:noVBand="0"/>
            </w:tblPr>
            <w:tblGrid>
              <w:gridCol w:w="243"/>
              <w:gridCol w:w="4580"/>
            </w:tblGrid>
            <w:tr w:rsidR="00192871" w14:paraId="165B346B" w14:textId="77777777" w:rsidTr="00C06FE3">
              <w:trPr>
                <w:trHeight w:val="215"/>
              </w:trPr>
              <w:tc>
                <w:tcPr>
                  <w:tcW w:w="243" w:type="dxa"/>
                </w:tcPr>
                <w:p w14:paraId="0D0D42DE" w14:textId="77777777" w:rsidR="00192871" w:rsidRDefault="00192871" w:rsidP="0048470A">
                  <w:pPr>
                    <w:pStyle w:val="Paragraph"/>
                    <w:spacing w:after="0" w:line="240" w:lineRule="auto"/>
                    <w:rPr>
                      <w:noProof/>
                    </w:rPr>
                  </w:pPr>
                  <w:r>
                    <w:rPr>
                      <w:noProof/>
                    </w:rPr>
                    <w:t>—</w:t>
                  </w:r>
                </w:p>
              </w:tc>
              <w:tc>
                <w:tcPr>
                  <w:tcW w:w="4580" w:type="dxa"/>
                </w:tcPr>
                <w:p w14:paraId="50CAFD10" w14:textId="77777777" w:rsidR="00192871" w:rsidRDefault="00192871" w:rsidP="0048470A">
                  <w:pPr>
                    <w:pStyle w:val="Paragraph"/>
                    <w:spacing w:after="0" w:line="240" w:lineRule="auto"/>
                    <w:rPr>
                      <w:noProof/>
                    </w:rPr>
                  </w:pPr>
                  <w:r>
                    <w:rPr>
                      <w:noProof/>
                    </w:rPr>
                    <w:t xml:space="preserve">der Art </w:t>
                  </w:r>
                  <w:r>
                    <w:rPr>
                      <w:i/>
                      <w:iCs/>
                      <w:noProof/>
                    </w:rPr>
                    <w:t>Psidium spp.,</w:t>
                  </w:r>
                </w:p>
              </w:tc>
            </w:tr>
            <w:tr w:rsidR="00192871" w:rsidRPr="00AD0C56" w14:paraId="5929AEB2" w14:textId="77777777" w:rsidTr="00C06FE3">
              <w:trPr>
                <w:trHeight w:val="421"/>
              </w:trPr>
              <w:tc>
                <w:tcPr>
                  <w:tcW w:w="243" w:type="dxa"/>
                </w:tcPr>
                <w:p w14:paraId="43F6AC09" w14:textId="77777777" w:rsidR="00192871" w:rsidRDefault="00192871" w:rsidP="0048470A">
                  <w:pPr>
                    <w:pStyle w:val="Paragraph"/>
                    <w:spacing w:after="0" w:line="240" w:lineRule="auto"/>
                    <w:rPr>
                      <w:noProof/>
                    </w:rPr>
                  </w:pPr>
                  <w:r>
                    <w:rPr>
                      <w:noProof/>
                    </w:rPr>
                    <w:t>—</w:t>
                  </w:r>
                </w:p>
              </w:tc>
              <w:tc>
                <w:tcPr>
                  <w:tcW w:w="4580" w:type="dxa"/>
                </w:tcPr>
                <w:p w14:paraId="6932B3D4" w14:textId="77777777" w:rsidR="00192871" w:rsidRPr="00AD0C56" w:rsidRDefault="00192871" w:rsidP="0048470A">
                  <w:pPr>
                    <w:pStyle w:val="Paragraph"/>
                    <w:spacing w:after="0" w:line="240" w:lineRule="auto"/>
                    <w:rPr>
                      <w:noProof/>
                      <w:lang w:val="de-DE"/>
                    </w:rPr>
                  </w:pPr>
                  <w:r w:rsidRPr="00AD0C56">
                    <w:rPr>
                      <w:noProof/>
                      <w:lang w:val="de-DE"/>
                    </w:rPr>
                    <w:t>mit einem Zuckergehalt von mehr als 13GHT, jedoch nicht mehr als 30GHT</w:t>
                  </w:r>
                </w:p>
              </w:tc>
            </w:tr>
          </w:tbl>
          <w:p w14:paraId="2F1FC4F9" w14:textId="77777777" w:rsidR="00192871" w:rsidRPr="00192871" w:rsidRDefault="00192871" w:rsidP="0048470A">
            <w:pPr>
              <w:pStyle w:val="Paragraph"/>
              <w:spacing w:after="0" w:line="240" w:lineRule="auto"/>
              <w:rPr>
                <w:noProof/>
                <w:szCs w:val="16"/>
                <w:lang w:val="de-DE"/>
              </w:rPr>
            </w:pPr>
            <w:r w:rsidRPr="00192871">
              <w:rPr>
                <w:noProof/>
                <w:szCs w:val="16"/>
                <w:lang w:val="de-DE"/>
              </w:rPr>
              <w:t>zur Verwendung bei der Herstellung von Erzeugnissen der Nahrungsmittel- oder Getränkeindustrie</w:t>
            </w:r>
          </w:p>
          <w:p w14:paraId="70D443EB"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3E88CE" w14:textId="77777777" w:rsidR="00192871" w:rsidRPr="00192871" w:rsidRDefault="00192871" w:rsidP="0048470A">
            <w:pPr>
              <w:pStyle w:val="Paragraph"/>
              <w:spacing w:after="0" w:line="240" w:lineRule="auto"/>
              <w:rPr>
                <w:noProof/>
                <w:szCs w:val="16"/>
              </w:rPr>
            </w:pPr>
            <w:r w:rsidRPr="00192871">
              <w:rPr>
                <w:noProof/>
                <w:szCs w:val="16"/>
              </w:rPr>
              <w:t>6 % </w:t>
            </w:r>
            <w:r w:rsidRPr="00192871">
              <w:rPr>
                <w:rStyle w:val="FootnoteReference"/>
                <w:noProof/>
                <w:szCs w:val="16"/>
                <w:vertAlign w:val="baseline"/>
              </w:rPr>
              <w:t>(3)</w:t>
            </w:r>
          </w:p>
          <w:p w14:paraId="6C13192E"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B9EB74" w14:textId="77777777" w:rsidR="00192871" w:rsidRPr="00192871" w:rsidRDefault="00192871" w:rsidP="0048470A">
            <w:pPr>
              <w:pStyle w:val="Paragraph"/>
              <w:spacing w:after="0" w:line="240" w:lineRule="auto"/>
              <w:rPr>
                <w:noProof/>
                <w:szCs w:val="16"/>
              </w:rPr>
            </w:pPr>
            <w:r w:rsidRPr="00192871">
              <w:rPr>
                <w:noProof/>
                <w:szCs w:val="16"/>
              </w:rPr>
              <w:t>-</w:t>
            </w:r>
          </w:p>
          <w:p w14:paraId="7E8A90C9"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E17272" w14:textId="77777777" w:rsidR="00192871" w:rsidRPr="00192871" w:rsidRDefault="00192871" w:rsidP="0048470A">
            <w:pPr>
              <w:pStyle w:val="Paragraph"/>
              <w:spacing w:after="0" w:line="240" w:lineRule="auto"/>
              <w:rPr>
                <w:noProof/>
                <w:szCs w:val="16"/>
              </w:rPr>
            </w:pPr>
            <w:r w:rsidRPr="00192871">
              <w:rPr>
                <w:noProof/>
                <w:szCs w:val="16"/>
              </w:rPr>
              <w:t>31.12.2029</w:t>
            </w:r>
          </w:p>
          <w:p w14:paraId="77F049F7" w14:textId="77777777" w:rsidR="00192871" w:rsidRPr="00192871" w:rsidRDefault="00192871" w:rsidP="0048470A">
            <w:pPr>
              <w:pStyle w:val="Paragraph"/>
              <w:spacing w:after="0" w:line="240" w:lineRule="auto"/>
              <w:rPr>
                <w:noProof/>
                <w:szCs w:val="16"/>
              </w:rPr>
            </w:pPr>
          </w:p>
        </w:tc>
      </w:tr>
      <w:tr w:rsidR="00192871" w14:paraId="5AE73B0E" w14:textId="77777777" w:rsidTr="007504D7">
        <w:trPr>
          <w:trHeight w:val="978"/>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D23C5C" w14:textId="77777777" w:rsidR="00192871" w:rsidRPr="00192871" w:rsidRDefault="00192871" w:rsidP="0048470A">
            <w:pPr>
              <w:pStyle w:val="Paragraph"/>
              <w:spacing w:after="0" w:line="240" w:lineRule="auto"/>
              <w:rPr>
                <w:noProof/>
                <w:szCs w:val="16"/>
              </w:rPr>
            </w:pPr>
            <w:r w:rsidRPr="00192871">
              <w:rPr>
                <w:noProof/>
                <w:szCs w:val="16"/>
              </w:rPr>
              <w:t>0.4716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62983E" w14:textId="77777777" w:rsidR="00192871" w:rsidRPr="00192871" w:rsidRDefault="00192871" w:rsidP="0048470A">
            <w:pPr>
              <w:pStyle w:val="Paragraph"/>
              <w:spacing w:after="0" w:line="240" w:lineRule="auto"/>
              <w:jc w:val="right"/>
              <w:rPr>
                <w:noProof/>
                <w:szCs w:val="16"/>
              </w:rPr>
            </w:pPr>
            <w:r w:rsidRPr="00192871">
              <w:rPr>
                <w:noProof/>
                <w:szCs w:val="16"/>
              </w:rPr>
              <w:t>ex 2008 93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77886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B9617C" w14:textId="77777777" w:rsidR="00192871" w:rsidRPr="00192871" w:rsidRDefault="00192871" w:rsidP="0048470A">
            <w:pPr>
              <w:pStyle w:val="Paragraph"/>
              <w:spacing w:after="0" w:line="240" w:lineRule="auto"/>
              <w:rPr>
                <w:noProof/>
                <w:szCs w:val="16"/>
                <w:lang w:val="de-DE"/>
              </w:rPr>
            </w:pPr>
            <w:r w:rsidRPr="00192871">
              <w:rPr>
                <w:noProof/>
                <w:szCs w:val="16"/>
                <w:lang w:val="de-DE"/>
              </w:rPr>
              <w:t>Gesüßte, getrocknete Cranberries für die Herstellung von Erzeugnissen der lebensmittelverarbeitenden Industrie, wobei Ver- oder Umpacken alleine nicht als Verarbeitung gilt</w:t>
            </w:r>
          </w:p>
          <w:p w14:paraId="2ADDD27A"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E052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CB1EC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69477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EA602ED" w14:textId="77777777" w:rsidTr="007504D7">
        <w:trPr>
          <w:trHeight w:val="837"/>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162F9" w14:textId="77777777" w:rsidR="00192871" w:rsidRPr="00192871" w:rsidRDefault="00192871" w:rsidP="0048470A">
            <w:pPr>
              <w:pStyle w:val="Paragraph"/>
              <w:spacing w:after="0" w:line="240" w:lineRule="auto"/>
              <w:rPr>
                <w:noProof/>
                <w:szCs w:val="16"/>
              </w:rPr>
            </w:pPr>
            <w:r w:rsidRPr="00192871">
              <w:rPr>
                <w:noProof/>
                <w:szCs w:val="16"/>
              </w:rPr>
              <w:t>0.4709</w:t>
            </w:r>
          </w:p>
          <w:p w14:paraId="42CED0F6"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3336E" w14:textId="77777777" w:rsidR="00192871" w:rsidRPr="00192871" w:rsidRDefault="00192871" w:rsidP="0048470A">
            <w:pPr>
              <w:pStyle w:val="Paragraph"/>
              <w:spacing w:after="0" w:line="240" w:lineRule="auto"/>
              <w:jc w:val="right"/>
              <w:rPr>
                <w:noProof/>
                <w:szCs w:val="16"/>
              </w:rPr>
            </w:pPr>
            <w:r w:rsidRPr="00192871">
              <w:rPr>
                <w:noProof/>
                <w:szCs w:val="16"/>
              </w:rPr>
              <w:t>ex 2008 99 49</w:t>
            </w:r>
          </w:p>
          <w:p w14:paraId="2E48B012" w14:textId="77777777" w:rsidR="00192871" w:rsidRPr="00192871" w:rsidRDefault="00192871" w:rsidP="0048470A">
            <w:pPr>
              <w:pStyle w:val="Paragraph"/>
              <w:spacing w:after="0" w:line="240" w:lineRule="auto"/>
              <w:jc w:val="right"/>
              <w:rPr>
                <w:noProof/>
                <w:szCs w:val="16"/>
              </w:rPr>
            </w:pPr>
            <w:r w:rsidRPr="00192871">
              <w:rPr>
                <w:noProof/>
                <w:szCs w:val="16"/>
              </w:rPr>
              <w:t>ex 2008 99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97635A"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0BCB521C"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19AA8E" w14:textId="77777777" w:rsidR="00192871" w:rsidRPr="00192871" w:rsidRDefault="00192871" w:rsidP="0048470A">
            <w:pPr>
              <w:pStyle w:val="Paragraph"/>
              <w:spacing w:after="0" w:line="240" w:lineRule="auto"/>
              <w:rPr>
                <w:noProof/>
                <w:szCs w:val="16"/>
                <w:lang w:val="de-DE"/>
              </w:rPr>
            </w:pPr>
            <w:r w:rsidRPr="00192871">
              <w:rPr>
                <w:noProof/>
                <w:szCs w:val="16"/>
                <w:lang w:val="de-DE"/>
              </w:rPr>
              <w:t>Boysenbeerenmus, entkernt, ohne Zusatz von Alkohol, auch mit Zusatz von Zucker</w:t>
            </w:r>
          </w:p>
          <w:p w14:paraId="7DB0CDC4"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D2E3A6" w14:textId="77777777" w:rsidR="00192871" w:rsidRPr="00192871" w:rsidRDefault="00192871" w:rsidP="0048470A">
            <w:pPr>
              <w:pStyle w:val="Paragraph"/>
              <w:spacing w:after="0" w:line="240" w:lineRule="auto"/>
              <w:rPr>
                <w:noProof/>
                <w:szCs w:val="16"/>
              </w:rPr>
            </w:pPr>
            <w:r w:rsidRPr="00192871">
              <w:rPr>
                <w:noProof/>
                <w:szCs w:val="16"/>
              </w:rPr>
              <w:t>0 %</w:t>
            </w:r>
          </w:p>
          <w:p w14:paraId="6F740C20"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022A00" w14:textId="77777777" w:rsidR="00192871" w:rsidRPr="00192871" w:rsidRDefault="00192871" w:rsidP="0048470A">
            <w:pPr>
              <w:pStyle w:val="Paragraph"/>
              <w:spacing w:after="0" w:line="240" w:lineRule="auto"/>
              <w:rPr>
                <w:noProof/>
                <w:szCs w:val="16"/>
              </w:rPr>
            </w:pPr>
            <w:r w:rsidRPr="00192871">
              <w:rPr>
                <w:noProof/>
                <w:szCs w:val="16"/>
              </w:rPr>
              <w:t>-</w:t>
            </w:r>
          </w:p>
          <w:p w14:paraId="38123504"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8AD53" w14:textId="77777777" w:rsidR="00192871" w:rsidRPr="00192871" w:rsidRDefault="00192871" w:rsidP="0048470A">
            <w:pPr>
              <w:pStyle w:val="Paragraph"/>
              <w:spacing w:after="0" w:line="240" w:lineRule="auto"/>
              <w:rPr>
                <w:noProof/>
                <w:szCs w:val="16"/>
              </w:rPr>
            </w:pPr>
            <w:r w:rsidRPr="00192871">
              <w:rPr>
                <w:noProof/>
                <w:szCs w:val="16"/>
              </w:rPr>
              <w:t>31.12.2025</w:t>
            </w:r>
          </w:p>
          <w:p w14:paraId="6F6E1EF1" w14:textId="77777777" w:rsidR="00192871" w:rsidRPr="00192871" w:rsidRDefault="00192871" w:rsidP="0048470A">
            <w:pPr>
              <w:pStyle w:val="Paragraph"/>
              <w:spacing w:after="0" w:line="240" w:lineRule="auto"/>
              <w:rPr>
                <w:noProof/>
                <w:szCs w:val="16"/>
              </w:rPr>
            </w:pPr>
          </w:p>
        </w:tc>
      </w:tr>
      <w:tr w:rsidR="00192871" w14:paraId="5F44E993" w14:textId="77777777" w:rsidTr="007504D7">
        <w:trPr>
          <w:trHeight w:val="1982"/>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CB3634" w14:textId="77777777" w:rsidR="00192871" w:rsidRPr="00192871" w:rsidRDefault="00192871" w:rsidP="0048470A">
            <w:pPr>
              <w:pStyle w:val="Paragraph"/>
              <w:spacing w:after="0" w:line="240" w:lineRule="auto"/>
              <w:rPr>
                <w:noProof/>
                <w:szCs w:val="16"/>
              </w:rPr>
            </w:pPr>
            <w:r w:rsidRPr="00192871">
              <w:rPr>
                <w:noProof/>
                <w:szCs w:val="16"/>
              </w:rPr>
              <w:t>0.5587</w:t>
            </w:r>
          </w:p>
          <w:p w14:paraId="1BEB6FB0"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288416" w14:textId="77777777" w:rsidR="00192871" w:rsidRPr="00192871" w:rsidRDefault="00192871" w:rsidP="0048470A">
            <w:pPr>
              <w:pStyle w:val="Paragraph"/>
              <w:spacing w:after="0" w:line="240" w:lineRule="auto"/>
              <w:jc w:val="right"/>
              <w:rPr>
                <w:noProof/>
                <w:szCs w:val="16"/>
              </w:rPr>
            </w:pPr>
            <w:r w:rsidRPr="00192871">
              <w:rPr>
                <w:noProof/>
                <w:szCs w:val="16"/>
              </w:rPr>
              <w:t>ex 2008 99 49</w:t>
            </w:r>
          </w:p>
          <w:p w14:paraId="57600EF7" w14:textId="77777777" w:rsidR="00192871" w:rsidRPr="00192871" w:rsidRDefault="00192871" w:rsidP="0048470A">
            <w:pPr>
              <w:pStyle w:val="Paragraph"/>
              <w:spacing w:after="0" w:line="240" w:lineRule="auto"/>
              <w:jc w:val="right"/>
              <w:rPr>
                <w:noProof/>
                <w:szCs w:val="16"/>
              </w:rPr>
            </w:pPr>
            <w:r w:rsidRPr="00192871">
              <w:rPr>
                <w:noProof/>
                <w:szCs w:val="16"/>
              </w:rPr>
              <w:t>ex 2008 99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B04CE" w14:textId="77777777" w:rsidR="00192871" w:rsidRPr="00192871" w:rsidRDefault="00192871" w:rsidP="0048470A">
            <w:pPr>
              <w:pStyle w:val="Paragraph"/>
              <w:spacing w:after="0" w:line="240" w:lineRule="auto"/>
              <w:jc w:val="center"/>
              <w:rPr>
                <w:noProof/>
                <w:szCs w:val="16"/>
              </w:rPr>
            </w:pPr>
            <w:r w:rsidRPr="00192871">
              <w:rPr>
                <w:noProof/>
                <w:szCs w:val="16"/>
              </w:rPr>
              <w:t>70</w:t>
            </w:r>
          </w:p>
          <w:p w14:paraId="5C641BF7" w14:textId="77777777" w:rsidR="00192871" w:rsidRPr="00192871" w:rsidRDefault="00192871" w:rsidP="0048470A">
            <w:pPr>
              <w:pStyle w:val="Paragraph"/>
              <w:spacing w:after="0" w:line="240" w:lineRule="auto"/>
              <w:jc w:val="center"/>
              <w:rPr>
                <w:noProof/>
                <w:szCs w:val="16"/>
              </w:rPr>
            </w:pPr>
            <w:r w:rsidRPr="00192871">
              <w:rPr>
                <w:noProof/>
                <w:szCs w:val="16"/>
              </w:rPr>
              <w:t>11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91B75D" w14:textId="77777777" w:rsidR="00192871" w:rsidRPr="00192871" w:rsidRDefault="00192871" w:rsidP="0048470A">
            <w:pPr>
              <w:pStyle w:val="Paragraph"/>
              <w:spacing w:after="0" w:line="240" w:lineRule="auto"/>
              <w:rPr>
                <w:noProof/>
                <w:szCs w:val="16"/>
                <w:lang w:val="de-DE"/>
              </w:rPr>
            </w:pPr>
            <w:r w:rsidRPr="00192871">
              <w:rPr>
                <w:noProof/>
                <w:szCs w:val="16"/>
                <w:lang w:val="de-DE"/>
              </w:rPr>
              <w:t>Blanchierte Weinblätter der Gattung Karakishmish in Salzlake mit einem Gehalt an:</w:t>
            </w:r>
          </w:p>
          <w:tbl>
            <w:tblPr>
              <w:tblStyle w:val="Listdash"/>
              <w:tblW w:w="5297" w:type="dxa"/>
              <w:tblLook w:val="0000" w:firstRow="0" w:lastRow="0" w:firstColumn="0" w:lastColumn="0" w:noHBand="0" w:noVBand="0"/>
            </w:tblPr>
            <w:tblGrid>
              <w:gridCol w:w="266"/>
              <w:gridCol w:w="5031"/>
            </w:tblGrid>
            <w:tr w:rsidR="00192871" w:rsidRPr="00AD0C56" w14:paraId="3A1AC7BA" w14:textId="77777777" w:rsidTr="00C06FE3">
              <w:trPr>
                <w:trHeight w:val="194"/>
              </w:trPr>
              <w:tc>
                <w:tcPr>
                  <w:tcW w:w="266" w:type="dxa"/>
                </w:tcPr>
                <w:p w14:paraId="7C341C16" w14:textId="77777777" w:rsidR="00192871" w:rsidRDefault="00192871" w:rsidP="0048470A">
                  <w:pPr>
                    <w:pStyle w:val="Paragraph"/>
                    <w:spacing w:after="0" w:line="240" w:lineRule="auto"/>
                    <w:rPr>
                      <w:noProof/>
                    </w:rPr>
                  </w:pPr>
                  <w:r>
                    <w:rPr>
                      <w:noProof/>
                    </w:rPr>
                    <w:t>—</w:t>
                  </w:r>
                </w:p>
              </w:tc>
              <w:tc>
                <w:tcPr>
                  <w:tcW w:w="5031" w:type="dxa"/>
                </w:tcPr>
                <w:p w14:paraId="762665C2" w14:textId="77777777" w:rsidR="00192871" w:rsidRPr="00AD0C56" w:rsidRDefault="00192871" w:rsidP="0048470A">
                  <w:pPr>
                    <w:pStyle w:val="Paragraph"/>
                    <w:spacing w:after="0" w:line="240" w:lineRule="auto"/>
                    <w:rPr>
                      <w:noProof/>
                      <w:lang w:val="de-DE"/>
                    </w:rPr>
                  </w:pPr>
                  <w:r w:rsidRPr="00AD0C56">
                    <w:rPr>
                      <w:noProof/>
                      <w:lang w:val="de-DE"/>
                    </w:rPr>
                    <w:t>Salz von mehr als 6GHT,</w:t>
                  </w:r>
                </w:p>
              </w:tc>
            </w:tr>
            <w:tr w:rsidR="00192871" w:rsidRPr="00AD0C56" w14:paraId="725C52D6" w14:textId="77777777" w:rsidTr="00C06FE3">
              <w:trPr>
                <w:trHeight w:val="382"/>
              </w:trPr>
              <w:tc>
                <w:tcPr>
                  <w:tcW w:w="266" w:type="dxa"/>
                </w:tcPr>
                <w:p w14:paraId="306CF4FA" w14:textId="77777777" w:rsidR="00192871" w:rsidRDefault="00192871" w:rsidP="0048470A">
                  <w:pPr>
                    <w:pStyle w:val="Paragraph"/>
                    <w:spacing w:after="0" w:line="240" w:lineRule="auto"/>
                    <w:rPr>
                      <w:noProof/>
                    </w:rPr>
                  </w:pPr>
                  <w:r>
                    <w:rPr>
                      <w:noProof/>
                    </w:rPr>
                    <w:t>—</w:t>
                  </w:r>
                </w:p>
              </w:tc>
              <w:tc>
                <w:tcPr>
                  <w:tcW w:w="5031" w:type="dxa"/>
                </w:tcPr>
                <w:p w14:paraId="5EFEDC75" w14:textId="77777777" w:rsidR="00192871" w:rsidRPr="00AD0C56" w:rsidRDefault="00192871" w:rsidP="0048470A">
                  <w:pPr>
                    <w:pStyle w:val="Paragraph"/>
                    <w:spacing w:after="0" w:line="240" w:lineRule="auto"/>
                    <w:rPr>
                      <w:noProof/>
                      <w:lang w:val="de-DE"/>
                    </w:rPr>
                  </w:pPr>
                  <w:r w:rsidRPr="00AD0C56">
                    <w:rPr>
                      <w:noProof/>
                      <w:lang w:val="de-DE"/>
                    </w:rPr>
                    <w:t>Säure ausgedrückt als Citronensäuremonohydrat von 0,1GHT oder mehr, jedoch nicht mehr als 1,4GHT;</w:t>
                  </w:r>
                </w:p>
              </w:tc>
            </w:tr>
            <w:tr w:rsidR="00192871" w:rsidRPr="00AD0C56" w14:paraId="27A00F3A" w14:textId="77777777" w:rsidTr="00C06FE3">
              <w:trPr>
                <w:trHeight w:val="382"/>
              </w:trPr>
              <w:tc>
                <w:tcPr>
                  <w:tcW w:w="266" w:type="dxa"/>
                </w:tcPr>
                <w:p w14:paraId="5AE2CFE1" w14:textId="77777777" w:rsidR="00192871" w:rsidRDefault="00192871" w:rsidP="0048470A">
                  <w:pPr>
                    <w:pStyle w:val="Paragraph"/>
                    <w:spacing w:after="0" w:line="240" w:lineRule="auto"/>
                    <w:rPr>
                      <w:noProof/>
                    </w:rPr>
                  </w:pPr>
                  <w:r>
                    <w:rPr>
                      <w:noProof/>
                    </w:rPr>
                    <w:t>—</w:t>
                  </w:r>
                </w:p>
              </w:tc>
              <w:tc>
                <w:tcPr>
                  <w:tcW w:w="5031" w:type="dxa"/>
                </w:tcPr>
                <w:p w14:paraId="4A4DD98F" w14:textId="77777777" w:rsidR="00192871" w:rsidRPr="00AD0C56" w:rsidRDefault="00192871" w:rsidP="0048470A">
                  <w:pPr>
                    <w:pStyle w:val="Paragraph"/>
                    <w:spacing w:after="0" w:line="240" w:lineRule="auto"/>
                    <w:rPr>
                      <w:noProof/>
                      <w:lang w:val="de-DE"/>
                    </w:rPr>
                  </w:pPr>
                  <w:r w:rsidRPr="00AD0C56">
                    <w:rPr>
                      <w:noProof/>
                      <w:lang w:val="de-DE"/>
                    </w:rPr>
                    <w:t>auch mit nicht mehr als 2000 mg/kg Natriumbenzoat gemäß CODEX STAN 192-1995</w:t>
                  </w:r>
                </w:p>
              </w:tc>
            </w:tr>
          </w:tbl>
          <w:p w14:paraId="4274FA76" w14:textId="77777777" w:rsidR="00192871" w:rsidRPr="00192871" w:rsidRDefault="00192871" w:rsidP="0048470A">
            <w:pPr>
              <w:pStyle w:val="Paragraph"/>
              <w:spacing w:after="0" w:line="240" w:lineRule="auto"/>
              <w:rPr>
                <w:noProof/>
                <w:szCs w:val="16"/>
                <w:lang w:val="de-DE"/>
              </w:rPr>
            </w:pPr>
            <w:r w:rsidRPr="00192871">
              <w:rPr>
                <w:noProof/>
                <w:szCs w:val="16"/>
                <w:lang w:val="de-DE"/>
              </w:rPr>
              <w:t>zur Verwendung bei der Herstellung von mit Reis gefüllten Weinblättern</w:t>
            </w:r>
          </w:p>
          <w:p w14:paraId="1CB96B45"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p w14:paraId="1054E6D9"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28CFD3" w14:textId="77777777" w:rsidR="00192871" w:rsidRPr="00192871" w:rsidRDefault="00192871" w:rsidP="0048470A">
            <w:pPr>
              <w:pStyle w:val="Paragraph"/>
              <w:spacing w:after="0" w:line="240" w:lineRule="auto"/>
              <w:rPr>
                <w:noProof/>
                <w:szCs w:val="16"/>
              </w:rPr>
            </w:pPr>
            <w:r w:rsidRPr="00192871">
              <w:rPr>
                <w:noProof/>
                <w:szCs w:val="16"/>
              </w:rPr>
              <w:t>0 %</w:t>
            </w:r>
          </w:p>
          <w:p w14:paraId="4CB9A5F2"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01C05" w14:textId="77777777" w:rsidR="00192871" w:rsidRPr="00192871" w:rsidRDefault="00192871" w:rsidP="0048470A">
            <w:pPr>
              <w:pStyle w:val="Paragraph"/>
              <w:spacing w:after="0" w:line="240" w:lineRule="auto"/>
              <w:rPr>
                <w:noProof/>
                <w:szCs w:val="16"/>
              </w:rPr>
            </w:pPr>
            <w:r w:rsidRPr="00192871">
              <w:rPr>
                <w:noProof/>
                <w:szCs w:val="16"/>
              </w:rPr>
              <w:t>-</w:t>
            </w:r>
          </w:p>
          <w:p w14:paraId="2FDF9CE5"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92D60F" w14:textId="77777777" w:rsidR="00192871" w:rsidRPr="00192871" w:rsidRDefault="00192871" w:rsidP="0048470A">
            <w:pPr>
              <w:pStyle w:val="Paragraph"/>
              <w:spacing w:after="0" w:line="240" w:lineRule="auto"/>
              <w:rPr>
                <w:noProof/>
                <w:szCs w:val="16"/>
              </w:rPr>
            </w:pPr>
            <w:r w:rsidRPr="00192871">
              <w:rPr>
                <w:noProof/>
                <w:szCs w:val="16"/>
              </w:rPr>
              <w:t>31.12.2027</w:t>
            </w:r>
          </w:p>
          <w:p w14:paraId="0C2AC143" w14:textId="77777777" w:rsidR="00192871" w:rsidRPr="00192871" w:rsidRDefault="00192871" w:rsidP="0048470A">
            <w:pPr>
              <w:pStyle w:val="Paragraph"/>
              <w:spacing w:after="0" w:line="240" w:lineRule="auto"/>
              <w:rPr>
                <w:noProof/>
                <w:szCs w:val="16"/>
              </w:rPr>
            </w:pPr>
          </w:p>
        </w:tc>
      </w:tr>
      <w:tr w:rsidR="00192871" w14:paraId="2FB21EB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C19C1E" w14:textId="77777777" w:rsidR="00192871" w:rsidRPr="00192871" w:rsidRDefault="00192871" w:rsidP="0048470A">
            <w:pPr>
              <w:pStyle w:val="Paragraph"/>
              <w:spacing w:after="0" w:line="240" w:lineRule="auto"/>
              <w:rPr>
                <w:noProof/>
                <w:szCs w:val="16"/>
              </w:rPr>
            </w:pPr>
            <w:r w:rsidRPr="00192871">
              <w:rPr>
                <w:noProof/>
                <w:szCs w:val="16"/>
              </w:rPr>
              <w:t>0.6723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8F246F" w14:textId="77777777" w:rsidR="00192871" w:rsidRPr="00192871" w:rsidRDefault="00192871" w:rsidP="0048470A">
            <w:pPr>
              <w:pStyle w:val="Paragraph"/>
              <w:spacing w:after="0" w:line="240" w:lineRule="auto"/>
              <w:jc w:val="right"/>
              <w:rPr>
                <w:noProof/>
                <w:szCs w:val="16"/>
              </w:rPr>
            </w:pPr>
            <w:r w:rsidRPr="00192871">
              <w:rPr>
                <w:noProof/>
                <w:szCs w:val="16"/>
              </w:rPr>
              <w:t>ex 2008 99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7581C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0085C3" w14:textId="77777777" w:rsidR="00192871" w:rsidRPr="00192871" w:rsidRDefault="00192871" w:rsidP="0048470A">
            <w:pPr>
              <w:pStyle w:val="Paragraph"/>
              <w:spacing w:after="0" w:line="240" w:lineRule="auto"/>
              <w:rPr>
                <w:noProof/>
                <w:szCs w:val="16"/>
                <w:lang w:val="de-DE"/>
              </w:rPr>
            </w:pPr>
            <w:r w:rsidRPr="00192871">
              <w:rPr>
                <w:noProof/>
                <w:szCs w:val="16"/>
                <w:lang w:val="de-DE"/>
              </w:rPr>
              <w:t>Chinesische Wasserkastanien (</w:t>
            </w:r>
            <w:r w:rsidRPr="00C06FE3">
              <w:rPr>
                <w:i/>
                <w:iCs/>
                <w:noProof/>
                <w:szCs w:val="16"/>
                <w:lang w:val="de-DE"/>
              </w:rPr>
              <w:t>Eleocharis dulcis</w:t>
            </w:r>
            <w:r w:rsidRPr="00192871">
              <w:rPr>
                <w:noProof/>
                <w:szCs w:val="16"/>
                <w:lang w:val="de-DE"/>
              </w:rPr>
              <w:t xml:space="preserve"> oder </w:t>
            </w:r>
            <w:r w:rsidRPr="00C06FE3">
              <w:rPr>
                <w:i/>
                <w:iCs/>
                <w:noProof/>
                <w:szCs w:val="16"/>
                <w:lang w:val="de-DE"/>
              </w:rPr>
              <w:t>Eleocharis tuberosa</w:t>
            </w:r>
            <w:r w:rsidRPr="00192871">
              <w:rPr>
                <w:noProof/>
                <w:szCs w:val="16"/>
                <w:lang w:val="de-DE"/>
              </w:rPr>
              <w:t>), geschält, gewaschen, blanchiert, gekühlt und einzeln tiefgefroren, zur Verwendung bei der Herstellung von Erzeugnissen der Lebensmittelindustrie, die einer anderen Behandlung als einfachem Abpacken unterworfen werden sollen</w:t>
            </w:r>
          </w:p>
          <w:p w14:paraId="7F1854D7"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7BB57D" w14:textId="77777777" w:rsidR="00192871" w:rsidRPr="00192871" w:rsidRDefault="00192871" w:rsidP="0048470A">
            <w:pPr>
              <w:pStyle w:val="Paragraph"/>
              <w:spacing w:after="0" w:line="240" w:lineRule="auto"/>
              <w:rPr>
                <w:noProof/>
                <w:szCs w:val="16"/>
              </w:rPr>
            </w:pPr>
            <w:r w:rsidRPr="00192871">
              <w:rPr>
                <w:noProof/>
                <w:szCs w:val="16"/>
              </w:rPr>
              <w:t>0 % </w:t>
            </w:r>
            <w:r w:rsidRPr="00192871">
              <w:rPr>
                <w:rStyle w:val="FootnoteReference"/>
                <w:noProof/>
                <w:szCs w:val="16"/>
                <w:vertAlign w:val="baseline"/>
              </w:rPr>
              <w:t>(3)</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EE602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EB15D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843F9C6" w14:textId="77777777" w:rsidTr="007504D7">
        <w:trPr>
          <w:trHeight w:val="1122"/>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0459D" w14:textId="77777777" w:rsidR="00192871" w:rsidRPr="00192871" w:rsidRDefault="00192871" w:rsidP="0048470A">
            <w:pPr>
              <w:pStyle w:val="Paragraph"/>
              <w:spacing w:after="0" w:line="240" w:lineRule="auto"/>
              <w:rPr>
                <w:noProof/>
                <w:szCs w:val="16"/>
              </w:rPr>
            </w:pPr>
            <w:r w:rsidRPr="00192871">
              <w:rPr>
                <w:noProof/>
                <w:szCs w:val="16"/>
              </w:rPr>
              <w:t>0.7767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8B85A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2008 99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34DE7"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2088E2" w14:textId="77777777" w:rsidR="00192871" w:rsidRPr="00192871" w:rsidRDefault="00192871" w:rsidP="0048470A">
            <w:pPr>
              <w:pStyle w:val="Paragraph"/>
              <w:spacing w:after="0" w:line="240" w:lineRule="auto"/>
              <w:rPr>
                <w:noProof/>
                <w:szCs w:val="16"/>
              </w:rPr>
            </w:pPr>
            <w:r w:rsidRPr="00192871">
              <w:rPr>
                <w:noProof/>
                <w:szCs w:val="16"/>
              </w:rPr>
              <w:t>Gefrorenes Acai-Beeren-Fruchtfleisch:</w:t>
            </w:r>
          </w:p>
          <w:tbl>
            <w:tblPr>
              <w:tblStyle w:val="Listdash"/>
              <w:tblW w:w="0" w:type="auto"/>
              <w:tblLook w:val="0000" w:firstRow="0" w:lastRow="0" w:firstColumn="0" w:lastColumn="0" w:noHBand="0" w:noVBand="0"/>
            </w:tblPr>
            <w:tblGrid>
              <w:gridCol w:w="220"/>
              <w:gridCol w:w="3219"/>
            </w:tblGrid>
            <w:tr w:rsidR="00192871" w14:paraId="65104A92" w14:textId="77777777" w:rsidTr="00C0645F">
              <w:tc>
                <w:tcPr>
                  <w:tcW w:w="220" w:type="dxa"/>
                </w:tcPr>
                <w:p w14:paraId="45302A95" w14:textId="77777777" w:rsidR="00192871" w:rsidRDefault="00192871" w:rsidP="0048470A">
                  <w:pPr>
                    <w:pStyle w:val="Paragraph"/>
                    <w:spacing w:after="0" w:line="240" w:lineRule="auto"/>
                    <w:rPr>
                      <w:noProof/>
                    </w:rPr>
                  </w:pPr>
                  <w:r>
                    <w:rPr>
                      <w:noProof/>
                    </w:rPr>
                    <w:t>—</w:t>
                  </w:r>
                </w:p>
              </w:tc>
              <w:tc>
                <w:tcPr>
                  <w:tcW w:w="3219" w:type="dxa"/>
                </w:tcPr>
                <w:p w14:paraId="63DE5FDB" w14:textId="77777777" w:rsidR="00192871" w:rsidRDefault="00192871" w:rsidP="0048470A">
                  <w:pPr>
                    <w:pStyle w:val="Paragraph"/>
                    <w:spacing w:after="0" w:line="240" w:lineRule="auto"/>
                    <w:rPr>
                      <w:noProof/>
                    </w:rPr>
                  </w:pPr>
                  <w:r>
                    <w:rPr>
                      <w:noProof/>
                    </w:rPr>
                    <w:t xml:space="preserve">hydratisiert und pasteurisiert </w:t>
                  </w:r>
                </w:p>
              </w:tc>
            </w:tr>
            <w:tr w:rsidR="00192871" w:rsidRPr="00AD0C56" w14:paraId="51E59FD5" w14:textId="77777777" w:rsidTr="00C0645F">
              <w:tc>
                <w:tcPr>
                  <w:tcW w:w="220" w:type="dxa"/>
                </w:tcPr>
                <w:p w14:paraId="3D09A01A" w14:textId="77777777" w:rsidR="00192871" w:rsidRDefault="00192871" w:rsidP="0048470A">
                  <w:pPr>
                    <w:pStyle w:val="Paragraph"/>
                    <w:spacing w:after="0" w:line="240" w:lineRule="auto"/>
                    <w:rPr>
                      <w:noProof/>
                    </w:rPr>
                  </w:pPr>
                  <w:r>
                    <w:rPr>
                      <w:noProof/>
                    </w:rPr>
                    <w:t>—</w:t>
                  </w:r>
                </w:p>
              </w:tc>
              <w:tc>
                <w:tcPr>
                  <w:tcW w:w="3219" w:type="dxa"/>
                </w:tcPr>
                <w:p w14:paraId="354FCFDA" w14:textId="77777777" w:rsidR="00192871" w:rsidRPr="00AD0C56" w:rsidRDefault="00192871" w:rsidP="0048470A">
                  <w:pPr>
                    <w:pStyle w:val="Paragraph"/>
                    <w:spacing w:after="0" w:line="240" w:lineRule="auto"/>
                    <w:rPr>
                      <w:noProof/>
                      <w:lang w:val="de-DE"/>
                    </w:rPr>
                  </w:pPr>
                  <w:r w:rsidRPr="00AD0C56">
                    <w:rPr>
                      <w:noProof/>
                      <w:lang w:val="de-DE"/>
                    </w:rPr>
                    <w:t>durch Zugabe von Wasser von den Kernen gelöst</w:t>
                  </w:r>
                </w:p>
              </w:tc>
            </w:tr>
            <w:tr w:rsidR="00192871" w:rsidRPr="00AD0C56" w14:paraId="5992AA6E" w14:textId="77777777" w:rsidTr="00C0645F">
              <w:tc>
                <w:tcPr>
                  <w:tcW w:w="220" w:type="dxa"/>
                </w:tcPr>
                <w:p w14:paraId="71318CB6" w14:textId="77777777" w:rsidR="00192871" w:rsidRDefault="00192871" w:rsidP="0048470A">
                  <w:pPr>
                    <w:pStyle w:val="Paragraph"/>
                    <w:spacing w:after="0" w:line="240" w:lineRule="auto"/>
                    <w:rPr>
                      <w:noProof/>
                    </w:rPr>
                  </w:pPr>
                  <w:r>
                    <w:rPr>
                      <w:noProof/>
                    </w:rPr>
                    <w:t>—</w:t>
                  </w:r>
                </w:p>
              </w:tc>
              <w:tc>
                <w:tcPr>
                  <w:tcW w:w="3219" w:type="dxa"/>
                </w:tcPr>
                <w:p w14:paraId="14F01642" w14:textId="77777777" w:rsidR="00192871" w:rsidRPr="00AD0C56" w:rsidRDefault="00192871" w:rsidP="0048470A">
                  <w:pPr>
                    <w:pStyle w:val="Paragraph"/>
                    <w:spacing w:after="0" w:line="240" w:lineRule="auto"/>
                    <w:rPr>
                      <w:noProof/>
                      <w:lang w:val="de-DE"/>
                    </w:rPr>
                  </w:pPr>
                  <w:r w:rsidRPr="00AD0C56">
                    <w:rPr>
                      <w:noProof/>
                      <w:lang w:val="de-DE"/>
                    </w:rPr>
                    <w:t>mit einem Brix-Wert von weniger als 6 und</w:t>
                  </w:r>
                </w:p>
              </w:tc>
            </w:tr>
            <w:tr w:rsidR="00192871" w:rsidRPr="00AD0C56" w14:paraId="54E07FA4" w14:textId="77777777" w:rsidTr="00C0645F">
              <w:tc>
                <w:tcPr>
                  <w:tcW w:w="220" w:type="dxa"/>
                </w:tcPr>
                <w:p w14:paraId="6AA13099" w14:textId="77777777" w:rsidR="00192871" w:rsidRDefault="00192871" w:rsidP="0048470A">
                  <w:pPr>
                    <w:pStyle w:val="Paragraph"/>
                    <w:spacing w:after="0" w:line="240" w:lineRule="auto"/>
                    <w:rPr>
                      <w:noProof/>
                    </w:rPr>
                  </w:pPr>
                  <w:r>
                    <w:rPr>
                      <w:noProof/>
                    </w:rPr>
                    <w:t>—</w:t>
                  </w:r>
                </w:p>
              </w:tc>
              <w:tc>
                <w:tcPr>
                  <w:tcW w:w="3219" w:type="dxa"/>
                </w:tcPr>
                <w:p w14:paraId="44D25A56" w14:textId="77777777" w:rsidR="00192871" w:rsidRPr="00AD0C56" w:rsidRDefault="00192871" w:rsidP="0048470A">
                  <w:pPr>
                    <w:pStyle w:val="Paragraph"/>
                    <w:spacing w:after="0" w:line="240" w:lineRule="auto"/>
                    <w:rPr>
                      <w:noProof/>
                      <w:lang w:val="de-DE"/>
                    </w:rPr>
                  </w:pPr>
                  <w:r w:rsidRPr="00AD0C56">
                    <w:rPr>
                      <w:noProof/>
                      <w:lang w:val="de-DE"/>
                    </w:rPr>
                    <w:t>und einem Zuckergehalt von weniger als 5,6 %</w:t>
                  </w:r>
                </w:p>
              </w:tc>
            </w:tr>
          </w:tbl>
          <w:p w14:paraId="438D8DB8"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2AF3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880B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3A5E6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745BDE1" w14:textId="77777777" w:rsidTr="007504D7">
        <w:trPr>
          <w:trHeight w:val="169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D1D36F" w14:textId="77777777" w:rsidR="00192871" w:rsidRPr="00192871" w:rsidRDefault="00192871" w:rsidP="0048470A">
            <w:pPr>
              <w:pStyle w:val="Paragraph"/>
              <w:spacing w:after="0" w:line="240" w:lineRule="auto"/>
              <w:rPr>
                <w:noProof/>
                <w:szCs w:val="16"/>
              </w:rPr>
            </w:pPr>
            <w:r w:rsidRPr="00192871">
              <w:rPr>
                <w:noProof/>
                <w:szCs w:val="16"/>
              </w:rPr>
              <w:t>0.4992</w:t>
            </w:r>
          </w:p>
          <w:p w14:paraId="46A90D22"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69B9F4" w14:textId="77777777" w:rsidR="00192871" w:rsidRPr="00192871" w:rsidRDefault="00192871" w:rsidP="0048470A">
            <w:pPr>
              <w:pStyle w:val="Paragraph"/>
              <w:spacing w:after="0" w:line="240" w:lineRule="auto"/>
              <w:jc w:val="right"/>
              <w:rPr>
                <w:noProof/>
                <w:szCs w:val="16"/>
              </w:rPr>
            </w:pPr>
            <w:r w:rsidRPr="00192871">
              <w:rPr>
                <w:noProof/>
                <w:szCs w:val="16"/>
              </w:rPr>
              <w:t>ex 2009 41 92</w:t>
            </w:r>
          </w:p>
          <w:p w14:paraId="190FA600" w14:textId="77777777" w:rsidR="00192871" w:rsidRPr="00192871" w:rsidRDefault="00192871" w:rsidP="0048470A">
            <w:pPr>
              <w:pStyle w:val="Paragraph"/>
              <w:spacing w:after="0" w:line="240" w:lineRule="auto"/>
              <w:jc w:val="right"/>
              <w:rPr>
                <w:noProof/>
                <w:szCs w:val="16"/>
              </w:rPr>
            </w:pPr>
            <w:r w:rsidRPr="00192871">
              <w:rPr>
                <w:noProof/>
                <w:szCs w:val="16"/>
              </w:rPr>
              <w:t>ex 2009 41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60181C"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69898FEF"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63B2A4" w14:textId="77777777" w:rsidR="00192871" w:rsidRPr="00192871" w:rsidRDefault="00192871" w:rsidP="0048470A">
            <w:pPr>
              <w:pStyle w:val="Paragraph"/>
              <w:spacing w:after="0" w:line="240" w:lineRule="auto"/>
              <w:rPr>
                <w:noProof/>
                <w:szCs w:val="16"/>
              </w:rPr>
            </w:pPr>
            <w:r w:rsidRPr="00192871">
              <w:rPr>
                <w:noProof/>
                <w:szCs w:val="16"/>
              </w:rPr>
              <w:t>Ananassaft:</w:t>
            </w:r>
          </w:p>
          <w:tbl>
            <w:tblPr>
              <w:tblStyle w:val="Listdash"/>
              <w:tblW w:w="0" w:type="auto"/>
              <w:tblLook w:val="0000" w:firstRow="0" w:lastRow="0" w:firstColumn="0" w:lastColumn="0" w:noHBand="0" w:noVBand="0"/>
            </w:tblPr>
            <w:tblGrid>
              <w:gridCol w:w="220"/>
              <w:gridCol w:w="4179"/>
            </w:tblGrid>
            <w:tr w:rsidR="00192871" w14:paraId="02E1D8B3" w14:textId="77777777" w:rsidTr="00C0645F">
              <w:tc>
                <w:tcPr>
                  <w:tcW w:w="220" w:type="dxa"/>
                </w:tcPr>
                <w:p w14:paraId="54C93038" w14:textId="77777777" w:rsidR="00192871" w:rsidRDefault="00192871" w:rsidP="0048470A">
                  <w:pPr>
                    <w:pStyle w:val="Paragraph"/>
                    <w:spacing w:after="0" w:line="240" w:lineRule="auto"/>
                    <w:rPr>
                      <w:noProof/>
                    </w:rPr>
                  </w:pPr>
                  <w:r>
                    <w:rPr>
                      <w:noProof/>
                    </w:rPr>
                    <w:t>—</w:t>
                  </w:r>
                </w:p>
              </w:tc>
              <w:tc>
                <w:tcPr>
                  <w:tcW w:w="4179" w:type="dxa"/>
                </w:tcPr>
                <w:p w14:paraId="454BAABC" w14:textId="77777777" w:rsidR="00192871" w:rsidRDefault="00192871" w:rsidP="0048470A">
                  <w:pPr>
                    <w:pStyle w:val="Paragraph"/>
                    <w:spacing w:after="0" w:line="240" w:lineRule="auto"/>
                    <w:rPr>
                      <w:noProof/>
                    </w:rPr>
                  </w:pPr>
                  <w:r>
                    <w:rPr>
                      <w:noProof/>
                    </w:rPr>
                    <w:t>nicht aus Konzentrat,</w:t>
                  </w:r>
                </w:p>
              </w:tc>
            </w:tr>
            <w:tr w:rsidR="00192871" w14:paraId="3AABD019" w14:textId="77777777" w:rsidTr="00C0645F">
              <w:tc>
                <w:tcPr>
                  <w:tcW w:w="220" w:type="dxa"/>
                </w:tcPr>
                <w:p w14:paraId="2D42FBCF" w14:textId="77777777" w:rsidR="00192871" w:rsidRDefault="00192871" w:rsidP="0048470A">
                  <w:pPr>
                    <w:pStyle w:val="Paragraph"/>
                    <w:spacing w:after="0" w:line="240" w:lineRule="auto"/>
                    <w:rPr>
                      <w:noProof/>
                    </w:rPr>
                  </w:pPr>
                  <w:r>
                    <w:rPr>
                      <w:noProof/>
                    </w:rPr>
                    <w:t>—</w:t>
                  </w:r>
                </w:p>
              </w:tc>
              <w:tc>
                <w:tcPr>
                  <w:tcW w:w="4179" w:type="dxa"/>
                </w:tcPr>
                <w:p w14:paraId="7DC2F131" w14:textId="77777777" w:rsidR="00192871" w:rsidRDefault="00192871" w:rsidP="0048470A">
                  <w:pPr>
                    <w:pStyle w:val="Paragraph"/>
                    <w:spacing w:after="0" w:line="240" w:lineRule="auto"/>
                    <w:rPr>
                      <w:noProof/>
                    </w:rPr>
                  </w:pPr>
                  <w:r>
                    <w:rPr>
                      <w:noProof/>
                    </w:rPr>
                    <w:t xml:space="preserve">der Gattung </w:t>
                  </w:r>
                  <w:r>
                    <w:rPr>
                      <w:i/>
                      <w:iCs/>
                      <w:noProof/>
                    </w:rPr>
                    <w:t>Ananas,</w:t>
                  </w:r>
                </w:p>
              </w:tc>
            </w:tr>
            <w:tr w:rsidR="00192871" w:rsidRPr="00AD0C56" w14:paraId="7A191432" w14:textId="77777777" w:rsidTr="00C0645F">
              <w:tc>
                <w:tcPr>
                  <w:tcW w:w="220" w:type="dxa"/>
                </w:tcPr>
                <w:p w14:paraId="6C5B2D1D" w14:textId="77777777" w:rsidR="00192871" w:rsidRDefault="00192871" w:rsidP="0048470A">
                  <w:pPr>
                    <w:pStyle w:val="Paragraph"/>
                    <w:spacing w:after="0" w:line="240" w:lineRule="auto"/>
                    <w:rPr>
                      <w:noProof/>
                    </w:rPr>
                  </w:pPr>
                  <w:r>
                    <w:rPr>
                      <w:noProof/>
                    </w:rPr>
                    <w:t>—</w:t>
                  </w:r>
                </w:p>
              </w:tc>
              <w:tc>
                <w:tcPr>
                  <w:tcW w:w="4179" w:type="dxa"/>
                </w:tcPr>
                <w:p w14:paraId="00DEB02B" w14:textId="77777777" w:rsidR="00192871" w:rsidRPr="00AD0C56" w:rsidRDefault="00192871" w:rsidP="0048470A">
                  <w:pPr>
                    <w:pStyle w:val="Paragraph"/>
                    <w:spacing w:after="0" w:line="240" w:lineRule="auto"/>
                    <w:rPr>
                      <w:noProof/>
                      <w:lang w:val="de-DE"/>
                    </w:rPr>
                  </w:pPr>
                  <w:r w:rsidRPr="00AD0C56">
                    <w:rPr>
                      <w:noProof/>
                      <w:lang w:val="de-DE"/>
                    </w:rPr>
                    <w:t>mit einem Brixwert von 11 oder mehr, jedoch nicht mehr als 16,</w:t>
                  </w:r>
                </w:p>
              </w:tc>
            </w:tr>
          </w:tbl>
          <w:p w14:paraId="2F28B34F" w14:textId="77777777" w:rsidR="00192871" w:rsidRPr="00192871" w:rsidRDefault="00192871" w:rsidP="0048470A">
            <w:pPr>
              <w:pStyle w:val="Paragraph"/>
              <w:spacing w:after="0" w:line="240" w:lineRule="auto"/>
              <w:rPr>
                <w:noProof/>
                <w:szCs w:val="16"/>
                <w:lang w:val="de-DE"/>
              </w:rPr>
            </w:pPr>
            <w:r w:rsidRPr="00192871">
              <w:rPr>
                <w:noProof/>
                <w:szCs w:val="16"/>
                <w:lang w:val="de-DE"/>
              </w:rPr>
              <w:t>zur Verwendung bei der Herstellung von Erzeugnissen der Getränkeindustrie</w:t>
            </w:r>
          </w:p>
          <w:p w14:paraId="4773A75B"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p w14:paraId="3AE816BD"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BD31D7" w14:textId="77777777" w:rsidR="00192871" w:rsidRPr="00192871" w:rsidRDefault="00192871" w:rsidP="0048470A">
            <w:pPr>
              <w:pStyle w:val="Paragraph"/>
              <w:spacing w:after="0" w:line="240" w:lineRule="auto"/>
              <w:rPr>
                <w:noProof/>
                <w:szCs w:val="16"/>
              </w:rPr>
            </w:pPr>
            <w:r w:rsidRPr="00192871">
              <w:rPr>
                <w:noProof/>
                <w:szCs w:val="16"/>
              </w:rPr>
              <w:t>8 %</w:t>
            </w:r>
          </w:p>
          <w:p w14:paraId="192DF580"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2FF4A9" w14:textId="77777777" w:rsidR="00192871" w:rsidRPr="00192871" w:rsidRDefault="00192871" w:rsidP="0048470A">
            <w:pPr>
              <w:pStyle w:val="Paragraph"/>
              <w:spacing w:after="0" w:line="240" w:lineRule="auto"/>
              <w:rPr>
                <w:noProof/>
                <w:szCs w:val="16"/>
              </w:rPr>
            </w:pPr>
            <w:r w:rsidRPr="00192871">
              <w:rPr>
                <w:noProof/>
                <w:szCs w:val="16"/>
              </w:rPr>
              <w:t>-</w:t>
            </w:r>
          </w:p>
          <w:p w14:paraId="31C9C3F9"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6FF35D" w14:textId="77777777" w:rsidR="00192871" w:rsidRPr="00192871" w:rsidRDefault="00192871" w:rsidP="0048470A">
            <w:pPr>
              <w:pStyle w:val="Paragraph"/>
              <w:spacing w:after="0" w:line="240" w:lineRule="auto"/>
              <w:rPr>
                <w:noProof/>
                <w:szCs w:val="16"/>
              </w:rPr>
            </w:pPr>
            <w:r w:rsidRPr="00192871">
              <w:rPr>
                <w:noProof/>
                <w:szCs w:val="16"/>
              </w:rPr>
              <w:t>31.12.2025</w:t>
            </w:r>
          </w:p>
          <w:p w14:paraId="75D7EA55" w14:textId="77777777" w:rsidR="00192871" w:rsidRPr="00192871" w:rsidRDefault="00192871" w:rsidP="0048470A">
            <w:pPr>
              <w:pStyle w:val="Paragraph"/>
              <w:spacing w:after="0" w:line="240" w:lineRule="auto"/>
              <w:rPr>
                <w:noProof/>
                <w:szCs w:val="16"/>
              </w:rPr>
            </w:pPr>
          </w:p>
        </w:tc>
      </w:tr>
      <w:tr w:rsidR="00192871" w14:paraId="687AC1A0" w14:textId="77777777" w:rsidTr="007504D7">
        <w:trPr>
          <w:trHeight w:val="1559"/>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925C72" w14:textId="77777777" w:rsidR="00192871" w:rsidRPr="00192871" w:rsidRDefault="00192871" w:rsidP="0048470A">
            <w:pPr>
              <w:pStyle w:val="Paragraph"/>
              <w:spacing w:after="0" w:line="240" w:lineRule="auto"/>
              <w:rPr>
                <w:noProof/>
                <w:szCs w:val="16"/>
              </w:rPr>
            </w:pPr>
            <w:r w:rsidRPr="00192871">
              <w:rPr>
                <w:noProof/>
                <w:szCs w:val="16"/>
              </w:rPr>
              <w:t>0.4664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F1570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2009 49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A5A587" w14:textId="77777777" w:rsidR="00192871" w:rsidRPr="00192871" w:rsidRDefault="00192871" w:rsidP="0048470A">
            <w:pPr>
              <w:pStyle w:val="Paragraph"/>
              <w:spacing w:after="0" w:line="240" w:lineRule="auto"/>
              <w:jc w:val="center"/>
              <w:rPr>
                <w:noProof/>
                <w:szCs w:val="16"/>
              </w:rPr>
            </w:pPr>
            <w:r w:rsidRPr="00192871">
              <w:rPr>
                <w:noProof/>
                <w:szCs w:val="16"/>
              </w:rPr>
              <w:t>91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CC0607" w14:textId="77777777" w:rsidR="00192871" w:rsidRPr="00192871" w:rsidRDefault="00192871" w:rsidP="0048470A">
            <w:pPr>
              <w:pStyle w:val="Paragraph"/>
              <w:spacing w:after="0" w:line="240" w:lineRule="auto"/>
              <w:rPr>
                <w:noProof/>
                <w:szCs w:val="16"/>
              </w:rPr>
            </w:pPr>
            <w:r w:rsidRPr="00192871">
              <w:rPr>
                <w:noProof/>
                <w:szCs w:val="16"/>
              </w:rPr>
              <w:t>Ananassaft, nicht in Pulverform:</w:t>
            </w:r>
          </w:p>
          <w:tbl>
            <w:tblPr>
              <w:tblStyle w:val="Listdash"/>
              <w:tblW w:w="0" w:type="auto"/>
              <w:tblLook w:val="0000" w:firstRow="0" w:lastRow="0" w:firstColumn="0" w:lastColumn="0" w:noHBand="0" w:noVBand="0"/>
            </w:tblPr>
            <w:tblGrid>
              <w:gridCol w:w="220"/>
              <w:gridCol w:w="4073"/>
            </w:tblGrid>
            <w:tr w:rsidR="00192871" w:rsidRPr="00AD0C56" w14:paraId="22A0896C" w14:textId="77777777" w:rsidTr="00C0645F">
              <w:tc>
                <w:tcPr>
                  <w:tcW w:w="220" w:type="dxa"/>
                </w:tcPr>
                <w:p w14:paraId="3A104084" w14:textId="77777777" w:rsidR="00192871" w:rsidRDefault="00192871" w:rsidP="0048470A">
                  <w:pPr>
                    <w:pStyle w:val="Paragraph"/>
                    <w:spacing w:after="0" w:line="240" w:lineRule="auto"/>
                    <w:rPr>
                      <w:noProof/>
                    </w:rPr>
                  </w:pPr>
                  <w:r>
                    <w:rPr>
                      <w:noProof/>
                    </w:rPr>
                    <w:t>—</w:t>
                  </w:r>
                </w:p>
              </w:tc>
              <w:tc>
                <w:tcPr>
                  <w:tcW w:w="4073" w:type="dxa"/>
                </w:tcPr>
                <w:p w14:paraId="1C87D91A" w14:textId="77777777" w:rsidR="00192871" w:rsidRPr="00AD0C56" w:rsidRDefault="00192871" w:rsidP="0048470A">
                  <w:pPr>
                    <w:pStyle w:val="Paragraph"/>
                    <w:spacing w:after="0" w:line="240" w:lineRule="auto"/>
                    <w:rPr>
                      <w:noProof/>
                      <w:lang w:val="de-DE"/>
                    </w:rPr>
                  </w:pPr>
                  <w:r w:rsidRPr="00AD0C56">
                    <w:rPr>
                      <w:noProof/>
                      <w:lang w:val="de-DE"/>
                    </w:rPr>
                    <w:t>mit einem Brixwert von mehr als 20, jedoch nicht mehr als 67,</w:t>
                  </w:r>
                </w:p>
              </w:tc>
            </w:tr>
            <w:tr w:rsidR="00192871" w:rsidRPr="00AD0C56" w14:paraId="3D1ABBA0" w14:textId="77777777" w:rsidTr="00C0645F">
              <w:tc>
                <w:tcPr>
                  <w:tcW w:w="220" w:type="dxa"/>
                </w:tcPr>
                <w:p w14:paraId="03C4B8F3" w14:textId="77777777" w:rsidR="00192871" w:rsidRDefault="00192871" w:rsidP="0048470A">
                  <w:pPr>
                    <w:pStyle w:val="Paragraph"/>
                    <w:spacing w:after="0" w:line="240" w:lineRule="auto"/>
                    <w:rPr>
                      <w:noProof/>
                    </w:rPr>
                  </w:pPr>
                  <w:r>
                    <w:rPr>
                      <w:noProof/>
                    </w:rPr>
                    <w:t>—</w:t>
                  </w:r>
                </w:p>
              </w:tc>
              <w:tc>
                <w:tcPr>
                  <w:tcW w:w="4073" w:type="dxa"/>
                </w:tcPr>
                <w:p w14:paraId="2CF7E50C" w14:textId="77777777" w:rsidR="00192871" w:rsidRPr="00AD0C56" w:rsidRDefault="00192871" w:rsidP="0048470A">
                  <w:pPr>
                    <w:pStyle w:val="Paragraph"/>
                    <w:spacing w:after="0" w:line="240" w:lineRule="auto"/>
                    <w:rPr>
                      <w:noProof/>
                      <w:lang w:val="de-DE"/>
                    </w:rPr>
                  </w:pPr>
                  <w:r w:rsidRPr="00AD0C56">
                    <w:rPr>
                      <w:noProof/>
                      <w:lang w:val="de-DE"/>
                    </w:rPr>
                    <w:t>einem Wert von mehr als 30 EUR für 100 kg Eigengewicht,</w:t>
                  </w:r>
                </w:p>
              </w:tc>
            </w:tr>
            <w:tr w:rsidR="00192871" w:rsidRPr="00AD0C56" w14:paraId="0528FCFB" w14:textId="77777777" w:rsidTr="00C0645F">
              <w:tc>
                <w:tcPr>
                  <w:tcW w:w="220" w:type="dxa"/>
                </w:tcPr>
                <w:p w14:paraId="459CC0CB" w14:textId="77777777" w:rsidR="00192871" w:rsidRPr="00AD0C56" w:rsidRDefault="00192871" w:rsidP="0048470A">
                  <w:pPr>
                    <w:pStyle w:val="Paragraph"/>
                    <w:spacing w:after="0" w:line="240" w:lineRule="auto"/>
                    <w:rPr>
                      <w:noProof/>
                      <w:lang w:val="de-DE"/>
                    </w:rPr>
                  </w:pPr>
                  <w:r w:rsidRPr="00AD0C56">
                    <w:rPr>
                      <w:noProof/>
                      <w:lang w:val="de-DE"/>
                    </w:rPr>
                    <w:t>—</w:t>
                  </w:r>
                </w:p>
              </w:tc>
              <w:tc>
                <w:tcPr>
                  <w:tcW w:w="4073" w:type="dxa"/>
                </w:tcPr>
                <w:p w14:paraId="299CF328" w14:textId="77777777" w:rsidR="00192871" w:rsidRPr="00AD0C56" w:rsidRDefault="00192871" w:rsidP="0048470A">
                  <w:pPr>
                    <w:pStyle w:val="Paragraph"/>
                    <w:spacing w:after="0" w:line="240" w:lineRule="auto"/>
                    <w:rPr>
                      <w:noProof/>
                      <w:lang w:val="de-DE"/>
                    </w:rPr>
                  </w:pPr>
                  <w:r w:rsidRPr="00AD0C56">
                    <w:rPr>
                      <w:noProof/>
                      <w:lang w:val="de-DE"/>
                    </w:rPr>
                    <w:t>mit Zusatz von Zucker</w:t>
                  </w:r>
                </w:p>
              </w:tc>
            </w:tr>
          </w:tbl>
          <w:p w14:paraId="107DEC8C" w14:textId="77777777" w:rsidR="00192871" w:rsidRPr="00192871" w:rsidRDefault="00192871" w:rsidP="0048470A">
            <w:pPr>
              <w:pStyle w:val="Paragraph"/>
              <w:spacing w:after="0" w:line="240" w:lineRule="auto"/>
              <w:rPr>
                <w:noProof/>
                <w:szCs w:val="16"/>
                <w:lang w:val="de-DE"/>
              </w:rPr>
            </w:pPr>
            <w:r w:rsidRPr="00192871">
              <w:rPr>
                <w:noProof/>
                <w:szCs w:val="16"/>
                <w:lang w:val="de-DE"/>
              </w:rPr>
              <w:t>zur Verwendung bei der Herstellung von Erzeugnissen der Nahrungsmittel- oder Getränkeindustrie</w:t>
            </w:r>
          </w:p>
          <w:p w14:paraId="49E875A6"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F6436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83FDE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AFCDE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E3848A3" w14:textId="77777777" w:rsidTr="007504D7">
        <w:trPr>
          <w:trHeight w:val="830"/>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305A5" w14:textId="77777777" w:rsidR="00192871" w:rsidRPr="00192871" w:rsidRDefault="00192871" w:rsidP="0048470A">
            <w:pPr>
              <w:pStyle w:val="Paragraph"/>
              <w:spacing w:after="0" w:line="240" w:lineRule="auto"/>
              <w:rPr>
                <w:noProof/>
                <w:szCs w:val="16"/>
              </w:rPr>
            </w:pPr>
            <w:r w:rsidRPr="00192871">
              <w:rPr>
                <w:noProof/>
                <w:szCs w:val="16"/>
              </w:rPr>
              <w:t>0.4623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DC61B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2009 81 31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9D43A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86063" w14:textId="77777777" w:rsidR="00192871" w:rsidRPr="00192871" w:rsidRDefault="00192871" w:rsidP="0048470A">
            <w:pPr>
              <w:pStyle w:val="Paragraph"/>
              <w:spacing w:after="0" w:line="240" w:lineRule="auto"/>
              <w:rPr>
                <w:noProof/>
                <w:szCs w:val="16"/>
              </w:rPr>
            </w:pPr>
            <w:r w:rsidRPr="00192871">
              <w:rPr>
                <w:noProof/>
                <w:szCs w:val="16"/>
              </w:rPr>
              <w:t>Cranberrysaft-Konzentrat (Vaccinium macrocarpon):</w:t>
            </w:r>
          </w:p>
          <w:tbl>
            <w:tblPr>
              <w:tblStyle w:val="Listdash"/>
              <w:tblW w:w="0" w:type="auto"/>
              <w:tblLook w:val="0000" w:firstRow="0" w:lastRow="0" w:firstColumn="0" w:lastColumn="0" w:noHBand="0" w:noVBand="0"/>
            </w:tblPr>
            <w:tblGrid>
              <w:gridCol w:w="262"/>
              <w:gridCol w:w="4988"/>
            </w:tblGrid>
            <w:tr w:rsidR="00192871" w:rsidRPr="00AD0C56" w14:paraId="57F76B25" w14:textId="77777777" w:rsidTr="00C06FE3">
              <w:trPr>
                <w:trHeight w:val="195"/>
              </w:trPr>
              <w:tc>
                <w:tcPr>
                  <w:tcW w:w="262" w:type="dxa"/>
                </w:tcPr>
                <w:p w14:paraId="6FD69B31" w14:textId="77777777" w:rsidR="00192871" w:rsidRDefault="00192871" w:rsidP="0048470A">
                  <w:pPr>
                    <w:pStyle w:val="Paragraph"/>
                    <w:spacing w:after="0" w:line="240" w:lineRule="auto"/>
                    <w:rPr>
                      <w:noProof/>
                    </w:rPr>
                  </w:pPr>
                  <w:r>
                    <w:rPr>
                      <w:noProof/>
                    </w:rPr>
                    <w:t>—</w:t>
                  </w:r>
                </w:p>
              </w:tc>
              <w:tc>
                <w:tcPr>
                  <w:tcW w:w="4988" w:type="dxa"/>
                </w:tcPr>
                <w:p w14:paraId="170C8FDA" w14:textId="77777777" w:rsidR="00192871" w:rsidRPr="00AD0C56" w:rsidRDefault="00192871" w:rsidP="0048470A">
                  <w:pPr>
                    <w:pStyle w:val="Paragraph"/>
                    <w:spacing w:after="0" w:line="240" w:lineRule="auto"/>
                    <w:rPr>
                      <w:noProof/>
                      <w:lang w:val="de-DE"/>
                    </w:rPr>
                  </w:pPr>
                  <w:r w:rsidRPr="00AD0C56">
                    <w:rPr>
                      <w:noProof/>
                      <w:lang w:val="de-DE"/>
                    </w:rPr>
                    <w:t>mit einem Brixwert von 40 oder mehr, jedoch nicht mehr als 66,</w:t>
                  </w:r>
                </w:p>
              </w:tc>
            </w:tr>
            <w:tr w:rsidR="00192871" w:rsidRPr="00AD0C56" w14:paraId="07EEB8E7" w14:textId="77777777" w:rsidTr="00C06FE3">
              <w:trPr>
                <w:trHeight w:val="201"/>
              </w:trPr>
              <w:tc>
                <w:tcPr>
                  <w:tcW w:w="262" w:type="dxa"/>
                </w:tcPr>
                <w:p w14:paraId="49D6592F" w14:textId="77777777" w:rsidR="00192871" w:rsidRDefault="00192871" w:rsidP="0048470A">
                  <w:pPr>
                    <w:pStyle w:val="Paragraph"/>
                    <w:spacing w:after="0" w:line="240" w:lineRule="auto"/>
                    <w:rPr>
                      <w:noProof/>
                    </w:rPr>
                  </w:pPr>
                  <w:r>
                    <w:rPr>
                      <w:noProof/>
                    </w:rPr>
                    <w:t>—</w:t>
                  </w:r>
                </w:p>
              </w:tc>
              <w:tc>
                <w:tcPr>
                  <w:tcW w:w="4988" w:type="dxa"/>
                </w:tcPr>
                <w:p w14:paraId="3F284BBF" w14:textId="77777777" w:rsidR="00192871" w:rsidRPr="00AD0C56" w:rsidRDefault="00192871" w:rsidP="0048470A">
                  <w:pPr>
                    <w:pStyle w:val="Paragraph"/>
                    <w:spacing w:after="0" w:line="240" w:lineRule="auto"/>
                    <w:rPr>
                      <w:noProof/>
                      <w:lang w:val="de-DE"/>
                    </w:rPr>
                  </w:pPr>
                  <w:r w:rsidRPr="00AD0C56">
                    <w:rPr>
                      <w:noProof/>
                      <w:lang w:val="de-DE"/>
                    </w:rPr>
                    <w:t>in unmittelbaren Umschließungen mit einem Inhalt von 50 Litern oder mehr</w:t>
                  </w:r>
                </w:p>
              </w:tc>
            </w:tr>
          </w:tbl>
          <w:p w14:paraId="6C383993"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05BD6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0F6B6" w14:textId="77777777" w:rsidR="00192871" w:rsidRPr="00192871" w:rsidRDefault="00192871" w:rsidP="0048470A">
            <w:pPr>
              <w:pStyle w:val="Paragraph"/>
              <w:spacing w:after="0" w:line="240" w:lineRule="auto"/>
              <w:rPr>
                <w:noProof/>
                <w:szCs w:val="16"/>
              </w:rPr>
            </w:pPr>
            <w:r w:rsidRPr="00192871">
              <w:rPr>
                <w:noProof/>
                <w:szCs w:val="16"/>
              </w:rPr>
              <w:t>l</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455E1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767ED73" w14:textId="77777777" w:rsidTr="007504D7">
        <w:trPr>
          <w:trHeight w:val="985"/>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4787C8" w14:textId="77777777" w:rsidR="00192871" w:rsidRPr="00192871" w:rsidRDefault="00192871" w:rsidP="0048470A">
            <w:pPr>
              <w:pStyle w:val="Paragraph"/>
              <w:spacing w:after="0" w:line="240" w:lineRule="auto"/>
              <w:rPr>
                <w:noProof/>
                <w:szCs w:val="16"/>
              </w:rPr>
            </w:pPr>
            <w:r w:rsidRPr="00192871">
              <w:rPr>
                <w:noProof/>
                <w:szCs w:val="16"/>
              </w:rPr>
              <w:t>0.6050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30D31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2009 89 79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1E94C9"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3EB9CA" w14:textId="77777777" w:rsidR="00192871" w:rsidRPr="00192871" w:rsidRDefault="00192871" w:rsidP="0048470A">
            <w:pPr>
              <w:pStyle w:val="Paragraph"/>
              <w:spacing w:after="0" w:line="240" w:lineRule="auto"/>
              <w:rPr>
                <w:noProof/>
                <w:szCs w:val="16"/>
              </w:rPr>
            </w:pPr>
            <w:r w:rsidRPr="00192871">
              <w:rPr>
                <w:noProof/>
                <w:szCs w:val="16"/>
              </w:rPr>
              <w:t>Gefrorenes Acerola-Fruchtsaftkonzentrat:</w:t>
            </w:r>
          </w:p>
          <w:tbl>
            <w:tblPr>
              <w:tblStyle w:val="Listdash"/>
              <w:tblW w:w="5430" w:type="dxa"/>
              <w:tblLook w:val="0000" w:firstRow="0" w:lastRow="0" w:firstColumn="0" w:lastColumn="0" w:noHBand="0" w:noVBand="0"/>
            </w:tblPr>
            <w:tblGrid>
              <w:gridCol w:w="273"/>
              <w:gridCol w:w="5157"/>
            </w:tblGrid>
            <w:tr w:rsidR="00192871" w:rsidRPr="00AD0C56" w14:paraId="700DF395" w14:textId="77777777" w:rsidTr="00C06FE3">
              <w:trPr>
                <w:trHeight w:val="178"/>
              </w:trPr>
              <w:tc>
                <w:tcPr>
                  <w:tcW w:w="273" w:type="dxa"/>
                </w:tcPr>
                <w:p w14:paraId="0C6A3AE6" w14:textId="77777777" w:rsidR="00192871" w:rsidRDefault="00192871" w:rsidP="0048470A">
                  <w:pPr>
                    <w:pStyle w:val="Paragraph"/>
                    <w:spacing w:after="0" w:line="240" w:lineRule="auto"/>
                    <w:rPr>
                      <w:noProof/>
                    </w:rPr>
                  </w:pPr>
                  <w:r>
                    <w:rPr>
                      <w:noProof/>
                    </w:rPr>
                    <w:t>—</w:t>
                  </w:r>
                </w:p>
              </w:tc>
              <w:tc>
                <w:tcPr>
                  <w:tcW w:w="5157" w:type="dxa"/>
                </w:tcPr>
                <w:p w14:paraId="62624C17" w14:textId="77777777" w:rsidR="00192871" w:rsidRPr="00AD0C56" w:rsidRDefault="00192871" w:rsidP="0048470A">
                  <w:pPr>
                    <w:pStyle w:val="Paragraph"/>
                    <w:spacing w:after="0" w:line="240" w:lineRule="auto"/>
                    <w:rPr>
                      <w:noProof/>
                      <w:lang w:val="de-DE"/>
                    </w:rPr>
                  </w:pPr>
                  <w:r w:rsidRPr="00AD0C56">
                    <w:rPr>
                      <w:noProof/>
                      <w:lang w:val="de-DE"/>
                    </w:rPr>
                    <w:t>mit einem Brixwert von mehr als 48, jedoch nicht mehr als 67,</w:t>
                  </w:r>
                </w:p>
              </w:tc>
            </w:tr>
            <w:tr w:rsidR="00192871" w:rsidRPr="00AD0C56" w14:paraId="12653324" w14:textId="77777777" w:rsidTr="00C06FE3">
              <w:trPr>
                <w:trHeight w:val="348"/>
              </w:trPr>
              <w:tc>
                <w:tcPr>
                  <w:tcW w:w="273" w:type="dxa"/>
                </w:tcPr>
                <w:p w14:paraId="6246842D" w14:textId="77777777" w:rsidR="00192871" w:rsidRDefault="00192871" w:rsidP="0048470A">
                  <w:pPr>
                    <w:pStyle w:val="Paragraph"/>
                    <w:spacing w:after="0" w:line="240" w:lineRule="auto"/>
                    <w:rPr>
                      <w:noProof/>
                    </w:rPr>
                  </w:pPr>
                  <w:r>
                    <w:rPr>
                      <w:noProof/>
                    </w:rPr>
                    <w:t>—</w:t>
                  </w:r>
                </w:p>
              </w:tc>
              <w:tc>
                <w:tcPr>
                  <w:tcW w:w="5157" w:type="dxa"/>
                </w:tcPr>
                <w:p w14:paraId="4649A5AA" w14:textId="77777777" w:rsidR="00192871" w:rsidRPr="00AD0C56" w:rsidRDefault="00192871" w:rsidP="0048470A">
                  <w:pPr>
                    <w:pStyle w:val="Paragraph"/>
                    <w:spacing w:after="0" w:line="240" w:lineRule="auto"/>
                    <w:rPr>
                      <w:noProof/>
                      <w:lang w:val="de-DE"/>
                    </w:rPr>
                  </w:pPr>
                  <w:r w:rsidRPr="00AD0C56">
                    <w:rPr>
                      <w:noProof/>
                      <w:lang w:val="de-DE"/>
                    </w:rPr>
                    <w:t>in unmittelbaren Umschließungen mit einem Inhalt von 50Litern oder mehr</w:t>
                  </w:r>
                </w:p>
              </w:tc>
            </w:tr>
          </w:tbl>
          <w:p w14:paraId="4F67B163"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0CFD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51B59" w14:textId="77777777" w:rsidR="00192871" w:rsidRPr="00192871" w:rsidRDefault="00192871" w:rsidP="0048470A">
            <w:pPr>
              <w:pStyle w:val="Paragraph"/>
              <w:spacing w:after="0" w:line="240" w:lineRule="auto"/>
              <w:rPr>
                <w:noProof/>
                <w:szCs w:val="16"/>
              </w:rPr>
            </w:pPr>
            <w:r w:rsidRPr="00192871">
              <w:rPr>
                <w:noProof/>
                <w:szCs w:val="16"/>
              </w:rPr>
              <w:t>l</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D6D9A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A9CAEA5" w14:textId="77777777" w:rsidTr="007504D7">
        <w:trPr>
          <w:trHeight w:val="1834"/>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0D2733" w14:textId="77777777" w:rsidR="00192871" w:rsidRPr="00192871" w:rsidRDefault="00192871" w:rsidP="0048470A">
            <w:pPr>
              <w:pStyle w:val="Paragraph"/>
              <w:spacing w:after="0" w:line="240" w:lineRule="auto"/>
              <w:rPr>
                <w:noProof/>
                <w:szCs w:val="16"/>
              </w:rPr>
            </w:pPr>
            <w:r w:rsidRPr="00192871">
              <w:rPr>
                <w:noProof/>
                <w:szCs w:val="16"/>
              </w:rPr>
              <w:t>0.5206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5A1E0" w14:textId="77777777" w:rsidR="00192871" w:rsidRPr="00192871" w:rsidRDefault="00192871" w:rsidP="0048470A">
            <w:pPr>
              <w:pStyle w:val="Paragraph"/>
              <w:spacing w:after="0" w:line="240" w:lineRule="auto"/>
              <w:jc w:val="right"/>
              <w:rPr>
                <w:noProof/>
                <w:szCs w:val="16"/>
              </w:rPr>
            </w:pPr>
            <w:r w:rsidRPr="00192871">
              <w:rPr>
                <w:noProof/>
                <w:szCs w:val="16"/>
              </w:rPr>
              <w:t>ex 2009 89 79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3FD9C1"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91909D" w14:textId="77777777" w:rsidR="00192871" w:rsidRPr="00192871" w:rsidRDefault="00192871" w:rsidP="0048470A">
            <w:pPr>
              <w:pStyle w:val="Paragraph"/>
              <w:spacing w:after="0" w:line="240" w:lineRule="auto"/>
              <w:rPr>
                <w:noProof/>
                <w:szCs w:val="16"/>
              </w:rPr>
            </w:pPr>
            <w:r w:rsidRPr="00192871">
              <w:rPr>
                <w:noProof/>
                <w:szCs w:val="16"/>
              </w:rPr>
              <w:t>Acai-Beerensaft:</w:t>
            </w:r>
          </w:p>
          <w:tbl>
            <w:tblPr>
              <w:tblStyle w:val="Listdash"/>
              <w:tblW w:w="0" w:type="auto"/>
              <w:tblLook w:val="0000" w:firstRow="0" w:lastRow="0" w:firstColumn="0" w:lastColumn="0" w:noHBand="0" w:noVBand="0"/>
            </w:tblPr>
            <w:tblGrid>
              <w:gridCol w:w="243"/>
              <w:gridCol w:w="4637"/>
            </w:tblGrid>
            <w:tr w:rsidR="00C06FE3" w14:paraId="0B0CA676" w14:textId="77777777" w:rsidTr="00C06FE3">
              <w:trPr>
                <w:trHeight w:val="220"/>
              </w:trPr>
              <w:tc>
                <w:tcPr>
                  <w:tcW w:w="243" w:type="dxa"/>
                </w:tcPr>
                <w:p w14:paraId="7465A628" w14:textId="77777777" w:rsidR="00192871" w:rsidRDefault="00192871" w:rsidP="0048470A">
                  <w:pPr>
                    <w:pStyle w:val="Paragraph"/>
                    <w:spacing w:after="0" w:line="240" w:lineRule="auto"/>
                    <w:rPr>
                      <w:noProof/>
                    </w:rPr>
                  </w:pPr>
                  <w:r>
                    <w:rPr>
                      <w:noProof/>
                    </w:rPr>
                    <w:t>—</w:t>
                  </w:r>
                </w:p>
              </w:tc>
              <w:tc>
                <w:tcPr>
                  <w:tcW w:w="4637" w:type="dxa"/>
                </w:tcPr>
                <w:p w14:paraId="7AA4458A" w14:textId="77777777" w:rsidR="00192871" w:rsidRDefault="00192871" w:rsidP="0048470A">
                  <w:pPr>
                    <w:pStyle w:val="Paragraph"/>
                    <w:spacing w:after="0" w:line="240" w:lineRule="auto"/>
                    <w:rPr>
                      <w:noProof/>
                    </w:rPr>
                  </w:pPr>
                  <w:r>
                    <w:rPr>
                      <w:noProof/>
                    </w:rPr>
                    <w:t xml:space="preserve">der Art </w:t>
                  </w:r>
                  <w:r>
                    <w:rPr>
                      <w:i/>
                      <w:iCs/>
                      <w:noProof/>
                    </w:rPr>
                    <w:t>Euterpe oleracea,</w:t>
                  </w:r>
                </w:p>
              </w:tc>
            </w:tr>
            <w:tr w:rsidR="00C06FE3" w14:paraId="66188F00" w14:textId="77777777" w:rsidTr="00C06FE3">
              <w:trPr>
                <w:trHeight w:val="209"/>
              </w:trPr>
              <w:tc>
                <w:tcPr>
                  <w:tcW w:w="243" w:type="dxa"/>
                </w:tcPr>
                <w:p w14:paraId="7F5AC2EC" w14:textId="77777777" w:rsidR="00192871" w:rsidRDefault="00192871" w:rsidP="0048470A">
                  <w:pPr>
                    <w:pStyle w:val="Paragraph"/>
                    <w:spacing w:after="0" w:line="240" w:lineRule="auto"/>
                    <w:rPr>
                      <w:noProof/>
                    </w:rPr>
                  </w:pPr>
                  <w:r>
                    <w:rPr>
                      <w:noProof/>
                    </w:rPr>
                    <w:t>—</w:t>
                  </w:r>
                </w:p>
              </w:tc>
              <w:tc>
                <w:tcPr>
                  <w:tcW w:w="4637" w:type="dxa"/>
                </w:tcPr>
                <w:p w14:paraId="57F4D191" w14:textId="77777777" w:rsidR="00192871" w:rsidRDefault="00192871" w:rsidP="0048470A">
                  <w:pPr>
                    <w:pStyle w:val="Paragraph"/>
                    <w:spacing w:after="0" w:line="240" w:lineRule="auto"/>
                    <w:rPr>
                      <w:noProof/>
                    </w:rPr>
                  </w:pPr>
                  <w:r>
                    <w:rPr>
                      <w:noProof/>
                    </w:rPr>
                    <w:t>gefroren,</w:t>
                  </w:r>
                </w:p>
              </w:tc>
            </w:tr>
            <w:tr w:rsidR="00C06FE3" w14:paraId="3B4B47AD" w14:textId="77777777" w:rsidTr="00C06FE3">
              <w:trPr>
                <w:trHeight w:val="220"/>
              </w:trPr>
              <w:tc>
                <w:tcPr>
                  <w:tcW w:w="243" w:type="dxa"/>
                </w:tcPr>
                <w:p w14:paraId="5732DF58" w14:textId="77777777" w:rsidR="00192871" w:rsidRDefault="00192871" w:rsidP="0048470A">
                  <w:pPr>
                    <w:pStyle w:val="Paragraph"/>
                    <w:spacing w:after="0" w:line="240" w:lineRule="auto"/>
                    <w:rPr>
                      <w:noProof/>
                    </w:rPr>
                  </w:pPr>
                  <w:r>
                    <w:rPr>
                      <w:noProof/>
                    </w:rPr>
                    <w:t>—</w:t>
                  </w:r>
                </w:p>
              </w:tc>
              <w:tc>
                <w:tcPr>
                  <w:tcW w:w="4637" w:type="dxa"/>
                </w:tcPr>
                <w:p w14:paraId="55AF25D5" w14:textId="77777777" w:rsidR="00192871" w:rsidRDefault="00192871" w:rsidP="0048470A">
                  <w:pPr>
                    <w:pStyle w:val="Paragraph"/>
                    <w:spacing w:after="0" w:line="240" w:lineRule="auto"/>
                    <w:rPr>
                      <w:noProof/>
                    </w:rPr>
                  </w:pPr>
                  <w:r>
                    <w:rPr>
                      <w:noProof/>
                    </w:rPr>
                    <w:t>ohne Zusatz von Zucker,</w:t>
                  </w:r>
                </w:p>
              </w:tc>
            </w:tr>
            <w:tr w:rsidR="00C06FE3" w14:paraId="119E09F1" w14:textId="77777777" w:rsidTr="00C06FE3">
              <w:trPr>
                <w:trHeight w:val="220"/>
              </w:trPr>
              <w:tc>
                <w:tcPr>
                  <w:tcW w:w="243" w:type="dxa"/>
                </w:tcPr>
                <w:p w14:paraId="520995E2" w14:textId="77777777" w:rsidR="00192871" w:rsidRDefault="00192871" w:rsidP="0048470A">
                  <w:pPr>
                    <w:pStyle w:val="Paragraph"/>
                    <w:spacing w:after="0" w:line="240" w:lineRule="auto"/>
                    <w:rPr>
                      <w:noProof/>
                    </w:rPr>
                  </w:pPr>
                  <w:r>
                    <w:rPr>
                      <w:noProof/>
                    </w:rPr>
                    <w:t>—</w:t>
                  </w:r>
                </w:p>
              </w:tc>
              <w:tc>
                <w:tcPr>
                  <w:tcW w:w="4637" w:type="dxa"/>
                </w:tcPr>
                <w:p w14:paraId="54C7D75E" w14:textId="77777777" w:rsidR="00192871" w:rsidRDefault="00192871" w:rsidP="0048470A">
                  <w:pPr>
                    <w:pStyle w:val="Paragraph"/>
                    <w:spacing w:after="0" w:line="240" w:lineRule="auto"/>
                    <w:rPr>
                      <w:noProof/>
                    </w:rPr>
                  </w:pPr>
                  <w:r>
                    <w:rPr>
                      <w:noProof/>
                    </w:rPr>
                    <w:t>nicht in Pulverform,</w:t>
                  </w:r>
                </w:p>
              </w:tc>
            </w:tr>
            <w:tr w:rsidR="00C06FE3" w:rsidRPr="00AD0C56" w14:paraId="6333B7C7" w14:textId="77777777" w:rsidTr="00C06FE3">
              <w:trPr>
                <w:trHeight w:val="435"/>
              </w:trPr>
              <w:tc>
                <w:tcPr>
                  <w:tcW w:w="243" w:type="dxa"/>
                </w:tcPr>
                <w:p w14:paraId="76F01F64" w14:textId="77777777" w:rsidR="00192871" w:rsidRDefault="00192871" w:rsidP="0048470A">
                  <w:pPr>
                    <w:pStyle w:val="Paragraph"/>
                    <w:spacing w:after="0" w:line="240" w:lineRule="auto"/>
                    <w:rPr>
                      <w:noProof/>
                    </w:rPr>
                  </w:pPr>
                  <w:r>
                    <w:rPr>
                      <w:noProof/>
                    </w:rPr>
                    <w:t>—</w:t>
                  </w:r>
                </w:p>
              </w:tc>
              <w:tc>
                <w:tcPr>
                  <w:tcW w:w="4637" w:type="dxa"/>
                </w:tcPr>
                <w:p w14:paraId="74F12C0C" w14:textId="77777777" w:rsidR="00192871" w:rsidRPr="00AD0C56" w:rsidRDefault="00192871" w:rsidP="0048470A">
                  <w:pPr>
                    <w:pStyle w:val="Paragraph"/>
                    <w:spacing w:after="0" w:line="240" w:lineRule="auto"/>
                    <w:rPr>
                      <w:noProof/>
                      <w:lang w:val="de-DE"/>
                    </w:rPr>
                  </w:pPr>
                  <w:r w:rsidRPr="00AD0C56">
                    <w:rPr>
                      <w:noProof/>
                      <w:lang w:val="de-DE"/>
                    </w:rPr>
                    <w:t>mit einem Brixwert von 23 oder mehr, jedoch nicht mehr als 32,</w:t>
                  </w:r>
                </w:p>
              </w:tc>
            </w:tr>
          </w:tbl>
          <w:p w14:paraId="521E2B07" w14:textId="77777777" w:rsidR="00192871" w:rsidRPr="00192871" w:rsidRDefault="00192871" w:rsidP="0048470A">
            <w:pPr>
              <w:pStyle w:val="Paragraph"/>
              <w:spacing w:after="0" w:line="240" w:lineRule="auto"/>
              <w:rPr>
                <w:noProof/>
                <w:szCs w:val="16"/>
                <w:lang w:val="de-DE"/>
              </w:rPr>
            </w:pPr>
            <w:r w:rsidRPr="00192871">
              <w:rPr>
                <w:noProof/>
                <w:szCs w:val="16"/>
                <w:lang w:val="de-DE"/>
              </w:rPr>
              <w:t>in unmittelbaren Umschließungen mit einem Inhalt von 10kg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658E4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10E2E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DCD9D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05B658F" w14:textId="77777777" w:rsidTr="007504D7">
        <w:trPr>
          <w:trHeight w:val="1324"/>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E4BE9D" w14:textId="77777777" w:rsidR="00192871" w:rsidRPr="00192871" w:rsidRDefault="00192871" w:rsidP="0048470A">
            <w:pPr>
              <w:pStyle w:val="Paragraph"/>
              <w:spacing w:after="0" w:line="240" w:lineRule="auto"/>
              <w:rPr>
                <w:noProof/>
                <w:szCs w:val="16"/>
              </w:rPr>
            </w:pPr>
            <w:r w:rsidRPr="00192871">
              <w:rPr>
                <w:noProof/>
                <w:szCs w:val="16"/>
              </w:rPr>
              <w:t>0.4157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71829A" w14:textId="77777777" w:rsidR="00192871" w:rsidRPr="00192871" w:rsidRDefault="00192871" w:rsidP="0048470A">
            <w:pPr>
              <w:pStyle w:val="Paragraph"/>
              <w:spacing w:after="0" w:line="240" w:lineRule="auto"/>
              <w:jc w:val="right"/>
              <w:rPr>
                <w:noProof/>
                <w:szCs w:val="16"/>
              </w:rPr>
            </w:pPr>
            <w:r w:rsidRPr="00192871">
              <w:rPr>
                <w:noProof/>
                <w:szCs w:val="16"/>
              </w:rPr>
              <w:t>ex 2009 89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AC0146" w14:textId="77777777" w:rsidR="00192871" w:rsidRPr="00192871" w:rsidRDefault="00192871" w:rsidP="0048470A">
            <w:pPr>
              <w:pStyle w:val="Paragraph"/>
              <w:spacing w:after="0" w:line="240" w:lineRule="auto"/>
              <w:jc w:val="center"/>
              <w:rPr>
                <w:noProof/>
                <w:szCs w:val="16"/>
              </w:rPr>
            </w:pPr>
            <w:r w:rsidRPr="00192871">
              <w:rPr>
                <w:noProof/>
                <w:szCs w:val="16"/>
              </w:rPr>
              <w:t>96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B99E2B" w14:textId="77777777" w:rsidR="00192871" w:rsidRPr="00192871" w:rsidRDefault="00192871" w:rsidP="0048470A">
            <w:pPr>
              <w:pStyle w:val="Paragraph"/>
              <w:spacing w:after="0" w:line="240" w:lineRule="auto"/>
              <w:rPr>
                <w:noProof/>
                <w:szCs w:val="16"/>
              </w:rPr>
            </w:pPr>
            <w:r w:rsidRPr="00192871">
              <w:rPr>
                <w:noProof/>
                <w:szCs w:val="16"/>
              </w:rPr>
              <w:t>Kokoswasser</w:t>
            </w:r>
          </w:p>
          <w:tbl>
            <w:tblPr>
              <w:tblStyle w:val="Listdash"/>
              <w:tblW w:w="0" w:type="auto"/>
              <w:tblLook w:val="0000" w:firstRow="0" w:lastRow="0" w:firstColumn="0" w:lastColumn="0" w:noHBand="0" w:noVBand="0"/>
            </w:tblPr>
            <w:tblGrid>
              <w:gridCol w:w="220"/>
              <w:gridCol w:w="4859"/>
            </w:tblGrid>
            <w:tr w:rsidR="00192871" w14:paraId="5D923D48" w14:textId="77777777" w:rsidTr="00C0645F">
              <w:tc>
                <w:tcPr>
                  <w:tcW w:w="220" w:type="dxa"/>
                </w:tcPr>
                <w:p w14:paraId="7EF592E3" w14:textId="77777777" w:rsidR="00192871" w:rsidRDefault="00192871" w:rsidP="0048470A">
                  <w:pPr>
                    <w:pStyle w:val="Paragraph"/>
                    <w:spacing w:after="0" w:line="240" w:lineRule="auto"/>
                    <w:rPr>
                      <w:noProof/>
                    </w:rPr>
                  </w:pPr>
                  <w:r>
                    <w:rPr>
                      <w:noProof/>
                    </w:rPr>
                    <w:t>—</w:t>
                  </w:r>
                </w:p>
              </w:tc>
              <w:tc>
                <w:tcPr>
                  <w:tcW w:w="4859" w:type="dxa"/>
                </w:tcPr>
                <w:p w14:paraId="2E11024E" w14:textId="77777777" w:rsidR="00192871" w:rsidRDefault="00192871" w:rsidP="0048470A">
                  <w:pPr>
                    <w:pStyle w:val="Paragraph"/>
                    <w:spacing w:after="0" w:line="240" w:lineRule="auto"/>
                    <w:rPr>
                      <w:noProof/>
                    </w:rPr>
                  </w:pPr>
                  <w:r>
                    <w:rPr>
                      <w:noProof/>
                    </w:rPr>
                    <w:t>nicht gegoren,</w:t>
                  </w:r>
                </w:p>
              </w:tc>
            </w:tr>
            <w:tr w:rsidR="00192871" w:rsidRPr="00AD0C56" w14:paraId="0CF5E5D4" w14:textId="77777777" w:rsidTr="00C0645F">
              <w:tc>
                <w:tcPr>
                  <w:tcW w:w="220" w:type="dxa"/>
                </w:tcPr>
                <w:p w14:paraId="4E45CFEB" w14:textId="77777777" w:rsidR="00192871" w:rsidRDefault="00192871" w:rsidP="0048470A">
                  <w:pPr>
                    <w:pStyle w:val="Paragraph"/>
                    <w:spacing w:after="0" w:line="240" w:lineRule="auto"/>
                    <w:rPr>
                      <w:noProof/>
                    </w:rPr>
                  </w:pPr>
                  <w:r>
                    <w:rPr>
                      <w:noProof/>
                    </w:rPr>
                    <w:t>—</w:t>
                  </w:r>
                </w:p>
              </w:tc>
              <w:tc>
                <w:tcPr>
                  <w:tcW w:w="4859" w:type="dxa"/>
                </w:tcPr>
                <w:p w14:paraId="67463F43" w14:textId="77777777" w:rsidR="00192871" w:rsidRPr="00AD0C56" w:rsidRDefault="00192871" w:rsidP="0048470A">
                  <w:pPr>
                    <w:pStyle w:val="Paragraph"/>
                    <w:spacing w:after="0" w:line="240" w:lineRule="auto"/>
                    <w:rPr>
                      <w:noProof/>
                      <w:lang w:val="de-DE"/>
                    </w:rPr>
                  </w:pPr>
                  <w:r w:rsidRPr="00AD0C56">
                    <w:rPr>
                      <w:noProof/>
                      <w:lang w:val="de-DE"/>
                    </w:rPr>
                    <w:t>ohne Zusatz von Alkohol oder Zucker und</w:t>
                  </w:r>
                </w:p>
              </w:tc>
            </w:tr>
            <w:tr w:rsidR="00192871" w:rsidRPr="00AD0C56" w14:paraId="326C326E" w14:textId="77777777" w:rsidTr="00C0645F">
              <w:tc>
                <w:tcPr>
                  <w:tcW w:w="220" w:type="dxa"/>
                </w:tcPr>
                <w:p w14:paraId="507EAC7D" w14:textId="77777777" w:rsidR="00192871" w:rsidRDefault="00192871" w:rsidP="0048470A">
                  <w:pPr>
                    <w:pStyle w:val="Paragraph"/>
                    <w:spacing w:after="0" w:line="240" w:lineRule="auto"/>
                    <w:rPr>
                      <w:noProof/>
                    </w:rPr>
                  </w:pPr>
                  <w:r>
                    <w:rPr>
                      <w:noProof/>
                    </w:rPr>
                    <w:t>—</w:t>
                  </w:r>
                </w:p>
              </w:tc>
              <w:tc>
                <w:tcPr>
                  <w:tcW w:w="4859" w:type="dxa"/>
                </w:tcPr>
                <w:p w14:paraId="26AC1346" w14:textId="77777777" w:rsidR="00192871" w:rsidRPr="00AD0C56" w:rsidRDefault="00192871" w:rsidP="0048470A">
                  <w:pPr>
                    <w:pStyle w:val="Paragraph"/>
                    <w:spacing w:after="0" w:line="240" w:lineRule="auto"/>
                    <w:rPr>
                      <w:noProof/>
                      <w:lang w:val="de-DE"/>
                    </w:rPr>
                  </w:pPr>
                  <w:r w:rsidRPr="00AD0C56">
                    <w:rPr>
                      <w:noProof/>
                      <w:lang w:val="de-DE"/>
                    </w:rPr>
                    <w:t>in unmittelbaren Umschließungen mit einem Inhalt von 20 Liter oder mehr</w:t>
                  </w:r>
                </w:p>
              </w:tc>
            </w:tr>
          </w:tbl>
          <w:p w14:paraId="7BD7832B"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D0075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B5DAFC" w14:textId="77777777" w:rsidR="00192871" w:rsidRPr="00192871" w:rsidRDefault="00192871" w:rsidP="0048470A">
            <w:pPr>
              <w:pStyle w:val="Paragraph"/>
              <w:spacing w:after="0" w:line="240" w:lineRule="auto"/>
              <w:rPr>
                <w:noProof/>
                <w:szCs w:val="16"/>
              </w:rPr>
            </w:pPr>
            <w:r w:rsidRPr="00192871">
              <w:rPr>
                <w:noProof/>
                <w:szCs w:val="16"/>
              </w:rPr>
              <w:t>l</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9EDB9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9A6D469" w14:textId="77777777" w:rsidTr="007504D7">
        <w:trPr>
          <w:trHeight w:val="563"/>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53E4C8" w14:textId="77777777" w:rsidR="00192871" w:rsidRPr="00192871" w:rsidRDefault="00192871" w:rsidP="0048470A">
            <w:pPr>
              <w:pStyle w:val="Paragraph"/>
              <w:spacing w:after="0" w:line="240" w:lineRule="auto"/>
              <w:rPr>
                <w:noProof/>
                <w:szCs w:val="16"/>
              </w:rPr>
            </w:pPr>
            <w:r w:rsidRPr="00192871">
              <w:rPr>
                <w:noProof/>
                <w:szCs w:val="16"/>
              </w:rPr>
              <w:t>0.6152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7CB19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2106 10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B594BE"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182147" w14:textId="77777777" w:rsidR="00192871" w:rsidRPr="00192871" w:rsidRDefault="00192871" w:rsidP="0048470A">
            <w:pPr>
              <w:pStyle w:val="Paragraph"/>
              <w:spacing w:after="0" w:line="240" w:lineRule="auto"/>
              <w:rPr>
                <w:noProof/>
                <w:szCs w:val="16"/>
                <w:lang w:val="de-DE"/>
              </w:rPr>
            </w:pPr>
            <w:r w:rsidRPr="00192871">
              <w:rPr>
                <w:noProof/>
                <w:szCs w:val="16"/>
                <w:lang w:val="de-DE"/>
              </w:rPr>
              <w:t>Sojaeiweißkonzentrat mit einem Eiweißgehalt, bezogen auf die Trockenmasse, von 65 GHT oder mehr, jedoch nicht mehr als 90 GHT, als Pulver oder texturiert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C17B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BE28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18E21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46DB46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2FBFC0" w14:textId="77777777" w:rsidR="00192871" w:rsidRPr="00192871" w:rsidRDefault="00192871" w:rsidP="0048470A">
            <w:pPr>
              <w:pStyle w:val="Paragraph"/>
              <w:spacing w:after="0" w:line="240" w:lineRule="auto"/>
              <w:rPr>
                <w:noProof/>
                <w:szCs w:val="16"/>
              </w:rPr>
            </w:pPr>
            <w:r w:rsidRPr="00192871">
              <w:rPr>
                <w:noProof/>
                <w:szCs w:val="16"/>
              </w:rPr>
              <w:t>0.7284</w:t>
            </w:r>
          </w:p>
          <w:p w14:paraId="12DBE91E"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8AD880" w14:textId="77777777" w:rsidR="00192871" w:rsidRPr="00192871" w:rsidRDefault="00192871" w:rsidP="0048470A">
            <w:pPr>
              <w:pStyle w:val="Paragraph"/>
              <w:spacing w:after="0" w:line="240" w:lineRule="auto"/>
              <w:jc w:val="right"/>
              <w:rPr>
                <w:noProof/>
                <w:szCs w:val="16"/>
              </w:rPr>
            </w:pPr>
            <w:r w:rsidRPr="00192871">
              <w:rPr>
                <w:noProof/>
                <w:szCs w:val="16"/>
              </w:rPr>
              <w:t>ex 2106 90 92</w:t>
            </w:r>
          </w:p>
          <w:p w14:paraId="7EA06D9A" w14:textId="77777777" w:rsidR="00192871" w:rsidRPr="00192871" w:rsidRDefault="00192871" w:rsidP="0048470A">
            <w:pPr>
              <w:pStyle w:val="Paragraph"/>
              <w:spacing w:after="0" w:line="240" w:lineRule="auto"/>
              <w:jc w:val="right"/>
              <w:rPr>
                <w:noProof/>
                <w:szCs w:val="16"/>
              </w:rPr>
            </w:pPr>
            <w:r w:rsidRPr="00192871">
              <w:rPr>
                <w:noProof/>
                <w:szCs w:val="16"/>
              </w:rPr>
              <w:t>ex 3504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99BB9B"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03BF2385"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C262AE" w14:textId="77777777" w:rsidR="00192871" w:rsidRPr="00192871" w:rsidRDefault="00192871" w:rsidP="0048470A">
            <w:pPr>
              <w:pStyle w:val="Paragraph"/>
              <w:spacing w:after="0" w:line="240" w:lineRule="auto"/>
              <w:rPr>
                <w:noProof/>
                <w:szCs w:val="16"/>
              </w:rPr>
            </w:pPr>
            <w:r w:rsidRPr="00192871">
              <w:rPr>
                <w:noProof/>
                <w:szCs w:val="16"/>
              </w:rPr>
              <w:t>Caseinproteinhydrolysat, bestehend aus</w:t>
            </w:r>
          </w:p>
          <w:tbl>
            <w:tblPr>
              <w:tblStyle w:val="Listdash"/>
              <w:tblW w:w="0" w:type="auto"/>
              <w:tblLook w:val="0000" w:firstRow="0" w:lastRow="0" w:firstColumn="0" w:lastColumn="0" w:noHBand="0" w:noVBand="0"/>
            </w:tblPr>
            <w:tblGrid>
              <w:gridCol w:w="220"/>
              <w:gridCol w:w="4908"/>
            </w:tblGrid>
            <w:tr w:rsidR="00192871" w:rsidRPr="00AD0C56" w14:paraId="4401EA68" w14:textId="77777777" w:rsidTr="00C0645F">
              <w:tc>
                <w:tcPr>
                  <w:tcW w:w="220" w:type="dxa"/>
                </w:tcPr>
                <w:p w14:paraId="7A50A458" w14:textId="77777777" w:rsidR="00192871" w:rsidRDefault="00192871" w:rsidP="0048470A">
                  <w:pPr>
                    <w:pStyle w:val="Paragraph"/>
                    <w:spacing w:after="0" w:line="240" w:lineRule="auto"/>
                    <w:rPr>
                      <w:noProof/>
                    </w:rPr>
                  </w:pPr>
                  <w:r>
                    <w:rPr>
                      <w:noProof/>
                    </w:rPr>
                    <w:t>—</w:t>
                  </w:r>
                </w:p>
              </w:tc>
              <w:tc>
                <w:tcPr>
                  <w:tcW w:w="4908" w:type="dxa"/>
                </w:tcPr>
                <w:p w14:paraId="02BDBCD5" w14:textId="77777777" w:rsidR="00192871" w:rsidRPr="00AD0C56" w:rsidRDefault="00192871" w:rsidP="0048470A">
                  <w:pPr>
                    <w:pStyle w:val="Paragraph"/>
                    <w:spacing w:after="0" w:line="240" w:lineRule="auto"/>
                    <w:rPr>
                      <w:noProof/>
                      <w:lang w:val="de-DE"/>
                    </w:rPr>
                  </w:pPr>
                  <w:r w:rsidRPr="00AD0C56">
                    <w:rPr>
                      <w:noProof/>
                      <w:lang w:val="de-DE"/>
                    </w:rPr>
                    <w:t>20 GHT oder mehr, jedoch nicht mehr als 70 GHT freien Aminosäuren und</w:t>
                  </w:r>
                </w:p>
              </w:tc>
            </w:tr>
            <w:tr w:rsidR="00192871" w:rsidRPr="00AD0C56" w14:paraId="6FDB80F5" w14:textId="77777777" w:rsidTr="00C0645F">
              <w:tc>
                <w:tcPr>
                  <w:tcW w:w="220" w:type="dxa"/>
                </w:tcPr>
                <w:p w14:paraId="188A6603" w14:textId="77777777" w:rsidR="00192871" w:rsidRDefault="00192871" w:rsidP="0048470A">
                  <w:pPr>
                    <w:pStyle w:val="Paragraph"/>
                    <w:spacing w:after="0" w:line="240" w:lineRule="auto"/>
                    <w:rPr>
                      <w:noProof/>
                    </w:rPr>
                  </w:pPr>
                  <w:r>
                    <w:rPr>
                      <w:noProof/>
                    </w:rPr>
                    <w:t>—</w:t>
                  </w:r>
                </w:p>
              </w:tc>
              <w:tc>
                <w:tcPr>
                  <w:tcW w:w="4908" w:type="dxa"/>
                </w:tcPr>
                <w:p w14:paraId="10783D7C" w14:textId="77777777" w:rsidR="00192871" w:rsidRPr="00AD0C56" w:rsidRDefault="00192871" w:rsidP="0048470A">
                  <w:pPr>
                    <w:pStyle w:val="Paragraph"/>
                    <w:spacing w:after="0" w:line="240" w:lineRule="auto"/>
                    <w:rPr>
                      <w:noProof/>
                      <w:lang w:val="de-DE"/>
                    </w:rPr>
                  </w:pPr>
                  <w:r w:rsidRPr="00AD0C56">
                    <w:rPr>
                      <w:noProof/>
                      <w:lang w:val="de-DE"/>
                    </w:rPr>
                    <w:t>Peptonen, von denen mehr als 90 GHT eine Molekularmasse von nicht mehr als 2 000 Da haben</w:t>
                  </w:r>
                </w:p>
              </w:tc>
            </w:tr>
          </w:tbl>
          <w:p w14:paraId="52EF18B6" w14:textId="77777777" w:rsidR="00192871" w:rsidRPr="00192871" w:rsidRDefault="00192871" w:rsidP="0048470A">
            <w:pPr>
              <w:pStyle w:val="Paragraph"/>
              <w:spacing w:after="0" w:line="240" w:lineRule="auto"/>
              <w:rPr>
                <w:noProof/>
                <w:szCs w:val="16"/>
                <w:lang w:val="de-DE"/>
              </w:rPr>
            </w:pPr>
          </w:p>
          <w:p w14:paraId="3993D290"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01ACFC" w14:textId="77777777" w:rsidR="00192871" w:rsidRPr="00192871" w:rsidRDefault="00192871" w:rsidP="0048470A">
            <w:pPr>
              <w:pStyle w:val="Paragraph"/>
              <w:spacing w:after="0" w:line="240" w:lineRule="auto"/>
              <w:rPr>
                <w:noProof/>
                <w:szCs w:val="16"/>
              </w:rPr>
            </w:pPr>
            <w:r w:rsidRPr="00192871">
              <w:rPr>
                <w:noProof/>
                <w:szCs w:val="16"/>
              </w:rPr>
              <w:t>0 %</w:t>
            </w:r>
          </w:p>
          <w:p w14:paraId="1656351D"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04CDD" w14:textId="77777777" w:rsidR="00192871" w:rsidRPr="00192871" w:rsidRDefault="00192871" w:rsidP="0048470A">
            <w:pPr>
              <w:pStyle w:val="Paragraph"/>
              <w:spacing w:after="0" w:line="240" w:lineRule="auto"/>
              <w:rPr>
                <w:noProof/>
                <w:szCs w:val="16"/>
              </w:rPr>
            </w:pPr>
            <w:r w:rsidRPr="00192871">
              <w:rPr>
                <w:noProof/>
                <w:szCs w:val="16"/>
              </w:rPr>
              <w:t>-</w:t>
            </w:r>
          </w:p>
          <w:p w14:paraId="31D17E06"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DC6773" w14:textId="77777777" w:rsidR="00192871" w:rsidRPr="00192871" w:rsidRDefault="00192871" w:rsidP="0048470A">
            <w:pPr>
              <w:pStyle w:val="Paragraph"/>
              <w:spacing w:after="0" w:line="240" w:lineRule="auto"/>
              <w:rPr>
                <w:noProof/>
                <w:szCs w:val="16"/>
              </w:rPr>
            </w:pPr>
            <w:r w:rsidRPr="00192871">
              <w:rPr>
                <w:noProof/>
                <w:szCs w:val="16"/>
              </w:rPr>
              <w:t>31.12.2027</w:t>
            </w:r>
          </w:p>
          <w:p w14:paraId="3E797441" w14:textId="77777777" w:rsidR="00192871" w:rsidRPr="00192871" w:rsidRDefault="00192871" w:rsidP="0048470A">
            <w:pPr>
              <w:pStyle w:val="Paragraph"/>
              <w:spacing w:after="0" w:line="240" w:lineRule="auto"/>
              <w:rPr>
                <w:noProof/>
                <w:szCs w:val="16"/>
              </w:rPr>
            </w:pPr>
          </w:p>
        </w:tc>
      </w:tr>
      <w:tr w:rsidR="00192871" w14:paraId="65BB7795" w14:textId="77777777" w:rsidTr="007504D7">
        <w:trPr>
          <w:trHeight w:val="378"/>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AEEEF9" w14:textId="77777777" w:rsidR="00192871" w:rsidRPr="00192871" w:rsidRDefault="00192871" w:rsidP="0048470A">
            <w:pPr>
              <w:pStyle w:val="Paragraph"/>
              <w:spacing w:after="0" w:line="240" w:lineRule="auto"/>
              <w:rPr>
                <w:noProof/>
                <w:szCs w:val="16"/>
              </w:rPr>
            </w:pPr>
            <w:r w:rsidRPr="00192871">
              <w:rPr>
                <w:noProof/>
                <w:szCs w:val="16"/>
              </w:rPr>
              <w:t>0.5246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127D3B" w14:textId="77777777" w:rsidR="00192871" w:rsidRPr="00192871" w:rsidRDefault="00192871" w:rsidP="0048470A">
            <w:pPr>
              <w:pStyle w:val="Paragraph"/>
              <w:spacing w:after="0" w:line="240" w:lineRule="auto"/>
              <w:jc w:val="right"/>
              <w:rPr>
                <w:noProof/>
                <w:szCs w:val="16"/>
              </w:rPr>
            </w:pPr>
            <w:r w:rsidRPr="00192871">
              <w:rPr>
                <w:noProof/>
                <w:szCs w:val="16"/>
              </w:rPr>
              <w:t>ex 2519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5B11C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6EFB7" w14:textId="77777777" w:rsidR="00192871" w:rsidRPr="00192871" w:rsidRDefault="00192871" w:rsidP="0048470A">
            <w:pPr>
              <w:pStyle w:val="Paragraph"/>
              <w:spacing w:after="0" w:line="240" w:lineRule="auto"/>
              <w:rPr>
                <w:noProof/>
                <w:szCs w:val="16"/>
                <w:lang w:val="de-DE"/>
              </w:rPr>
            </w:pPr>
            <w:r w:rsidRPr="00192871">
              <w:rPr>
                <w:noProof/>
                <w:szCs w:val="16"/>
                <w:lang w:val="de-DE"/>
              </w:rPr>
              <w:t>Schmelzmagnesia mit einer Reinheit von 94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E71E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0E7E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E450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FBF9C20" w14:textId="77777777" w:rsidTr="007504D7">
        <w:trPr>
          <w:trHeight w:val="170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E77EFF" w14:textId="77777777" w:rsidR="00192871" w:rsidRPr="00192871" w:rsidRDefault="00192871" w:rsidP="0048470A">
            <w:pPr>
              <w:pStyle w:val="Paragraph"/>
              <w:spacing w:after="0" w:line="240" w:lineRule="auto"/>
              <w:rPr>
                <w:noProof/>
                <w:szCs w:val="16"/>
              </w:rPr>
            </w:pPr>
            <w:r w:rsidRPr="00192871">
              <w:rPr>
                <w:noProof/>
                <w:szCs w:val="16"/>
              </w:rPr>
              <w:t>0.6168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FFDDB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2707 99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EAAB7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C02410" w14:textId="77777777" w:rsidR="00192871" w:rsidRPr="00192871" w:rsidRDefault="00192871" w:rsidP="0048470A">
            <w:pPr>
              <w:pStyle w:val="Paragraph"/>
              <w:spacing w:after="0" w:line="240" w:lineRule="auto"/>
              <w:rPr>
                <w:noProof/>
                <w:szCs w:val="16"/>
                <w:lang w:val="de-DE"/>
              </w:rPr>
            </w:pPr>
            <w:r w:rsidRPr="00192871">
              <w:rPr>
                <w:noProof/>
                <w:szCs w:val="16"/>
                <w:lang w:val="de-DE"/>
              </w:rPr>
              <w:t>Schweröle und mittelschwere Öle in denen die aromatischen Bestandteile gegenüber den nicht aromatischen Bestandteilen überwiegen, zur Verwendung als Raffinerieeinsatzmaterial, zur Bearbeitung in begünstigten Verfahren gemäß Zusätzlicher Anmerkung 5 zu Kapitel 27</w:t>
            </w:r>
          </w:p>
          <w:p w14:paraId="43341FCD"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B4D8D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EF60A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C01D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1C822EE" w14:textId="77777777" w:rsidTr="007504D7">
        <w:trPr>
          <w:trHeight w:val="1406"/>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D55D9B" w14:textId="77777777" w:rsidR="00192871" w:rsidRPr="00192871" w:rsidRDefault="00192871" w:rsidP="0048470A">
            <w:pPr>
              <w:pStyle w:val="Paragraph"/>
              <w:spacing w:after="0" w:line="240" w:lineRule="auto"/>
              <w:rPr>
                <w:noProof/>
                <w:szCs w:val="16"/>
              </w:rPr>
            </w:pPr>
            <w:r w:rsidRPr="00192871">
              <w:rPr>
                <w:noProof/>
                <w:szCs w:val="16"/>
              </w:rPr>
              <w:t>0.8144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74BEF5" w14:textId="77777777" w:rsidR="00192871" w:rsidRPr="00192871" w:rsidRDefault="00192871" w:rsidP="0048470A">
            <w:pPr>
              <w:pStyle w:val="Paragraph"/>
              <w:spacing w:after="0" w:line="240" w:lineRule="auto"/>
              <w:jc w:val="right"/>
              <w:rPr>
                <w:noProof/>
                <w:szCs w:val="16"/>
              </w:rPr>
            </w:pPr>
            <w:r w:rsidRPr="00192871">
              <w:rPr>
                <w:noProof/>
                <w:szCs w:val="16"/>
              </w:rPr>
              <w:t>ex 2710 12 25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CE6099"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C8BC5" w14:textId="77777777" w:rsidR="00192871" w:rsidRPr="00192871" w:rsidRDefault="00192871" w:rsidP="0048470A">
            <w:pPr>
              <w:pStyle w:val="Paragraph"/>
              <w:spacing w:after="0" w:line="240" w:lineRule="auto"/>
              <w:rPr>
                <w:noProof/>
                <w:szCs w:val="16"/>
                <w:lang w:val="de-DE"/>
              </w:rPr>
            </w:pPr>
            <w:r w:rsidRPr="00192871">
              <w:rPr>
                <w:noProof/>
                <w:szCs w:val="16"/>
                <w:lang w:val="de-DE"/>
              </w:rPr>
              <w:t>Mischung aliphatischer Kohlenwasserstoffe (C6) (CAS RN 92112-69-1), mit einem Gehalt an n-Hexan (CAS RN 110-54-3) von mindestens 60 GHT, jedoch nicht mehr als 80 GHT, und mit:</w:t>
            </w:r>
          </w:p>
          <w:tbl>
            <w:tblPr>
              <w:tblStyle w:val="Listdash"/>
              <w:tblW w:w="0" w:type="auto"/>
              <w:tblLook w:val="0000" w:firstRow="0" w:lastRow="0" w:firstColumn="0" w:lastColumn="0" w:noHBand="0" w:noVBand="0"/>
            </w:tblPr>
            <w:tblGrid>
              <w:gridCol w:w="220"/>
              <w:gridCol w:w="4113"/>
            </w:tblGrid>
            <w:tr w:rsidR="00192871" w:rsidRPr="00AD0C56" w14:paraId="043FBE31" w14:textId="77777777" w:rsidTr="00C0645F">
              <w:tc>
                <w:tcPr>
                  <w:tcW w:w="220" w:type="dxa"/>
                </w:tcPr>
                <w:p w14:paraId="2A6AFBA2" w14:textId="77777777" w:rsidR="00192871" w:rsidRDefault="00192871" w:rsidP="0048470A">
                  <w:pPr>
                    <w:pStyle w:val="Paragraph"/>
                    <w:spacing w:after="0" w:line="240" w:lineRule="auto"/>
                    <w:rPr>
                      <w:noProof/>
                    </w:rPr>
                  </w:pPr>
                  <w:r>
                    <w:rPr>
                      <w:noProof/>
                    </w:rPr>
                    <w:t>—</w:t>
                  </w:r>
                </w:p>
              </w:tc>
              <w:tc>
                <w:tcPr>
                  <w:tcW w:w="4113" w:type="dxa"/>
                </w:tcPr>
                <w:p w14:paraId="65443204" w14:textId="77777777" w:rsidR="00192871" w:rsidRPr="00AD0C56" w:rsidRDefault="00192871" w:rsidP="0048470A">
                  <w:pPr>
                    <w:pStyle w:val="Paragraph"/>
                    <w:spacing w:after="0" w:line="240" w:lineRule="auto"/>
                    <w:rPr>
                      <w:noProof/>
                      <w:lang w:val="de-DE"/>
                    </w:rPr>
                  </w:pPr>
                  <w:r w:rsidRPr="00AD0C56">
                    <w:rPr>
                      <w:noProof/>
                      <w:lang w:val="de-DE"/>
                    </w:rPr>
                    <w:t>einer Dichte von 0,666 oder mehr, jedoch nicht mehr als 0,686,</w:t>
                  </w:r>
                </w:p>
              </w:tc>
            </w:tr>
            <w:tr w:rsidR="00192871" w:rsidRPr="00AD0C56" w14:paraId="6EFC6F14" w14:textId="77777777" w:rsidTr="00C0645F">
              <w:tc>
                <w:tcPr>
                  <w:tcW w:w="220" w:type="dxa"/>
                </w:tcPr>
                <w:p w14:paraId="1C6FFF25" w14:textId="77777777" w:rsidR="00192871" w:rsidRDefault="00192871" w:rsidP="0048470A">
                  <w:pPr>
                    <w:pStyle w:val="Paragraph"/>
                    <w:spacing w:after="0" w:line="240" w:lineRule="auto"/>
                    <w:rPr>
                      <w:noProof/>
                    </w:rPr>
                  </w:pPr>
                  <w:r>
                    <w:rPr>
                      <w:noProof/>
                    </w:rPr>
                    <w:t>—</w:t>
                  </w:r>
                </w:p>
              </w:tc>
              <w:tc>
                <w:tcPr>
                  <w:tcW w:w="4113" w:type="dxa"/>
                </w:tcPr>
                <w:p w14:paraId="0F9C01C4" w14:textId="77777777" w:rsidR="00192871" w:rsidRPr="00AD0C56" w:rsidRDefault="00192871" w:rsidP="0048470A">
                  <w:pPr>
                    <w:pStyle w:val="Paragraph"/>
                    <w:spacing w:after="0" w:line="240" w:lineRule="auto"/>
                    <w:rPr>
                      <w:noProof/>
                      <w:lang w:val="de-DE"/>
                    </w:rPr>
                  </w:pPr>
                  <w:r w:rsidRPr="00AD0C56">
                    <w:rPr>
                      <w:noProof/>
                      <w:lang w:val="de-DE"/>
                    </w:rPr>
                    <w:t>insgesamt weniger als 1 ppm Carbonylverbindungen,</w:t>
                  </w:r>
                </w:p>
              </w:tc>
            </w:tr>
            <w:tr w:rsidR="00192871" w:rsidRPr="00AD0C56" w14:paraId="5268981E" w14:textId="77777777" w:rsidTr="00C0645F">
              <w:tc>
                <w:tcPr>
                  <w:tcW w:w="220" w:type="dxa"/>
                </w:tcPr>
                <w:p w14:paraId="653E38EA" w14:textId="77777777" w:rsidR="00192871" w:rsidRDefault="00192871" w:rsidP="0048470A">
                  <w:pPr>
                    <w:pStyle w:val="Paragraph"/>
                    <w:spacing w:after="0" w:line="240" w:lineRule="auto"/>
                    <w:rPr>
                      <w:noProof/>
                    </w:rPr>
                  </w:pPr>
                  <w:r>
                    <w:rPr>
                      <w:noProof/>
                    </w:rPr>
                    <w:t>—</w:t>
                  </w:r>
                </w:p>
              </w:tc>
              <w:tc>
                <w:tcPr>
                  <w:tcW w:w="4113" w:type="dxa"/>
                </w:tcPr>
                <w:p w14:paraId="1F1A6385" w14:textId="77777777" w:rsidR="00192871" w:rsidRPr="00AD0C56" w:rsidRDefault="00192871" w:rsidP="0048470A">
                  <w:pPr>
                    <w:pStyle w:val="Paragraph"/>
                    <w:spacing w:after="0" w:line="240" w:lineRule="auto"/>
                    <w:rPr>
                      <w:noProof/>
                      <w:lang w:val="de-DE"/>
                    </w:rPr>
                  </w:pPr>
                  <w:r w:rsidRPr="00AD0C56">
                    <w:rPr>
                      <w:noProof/>
                      <w:lang w:val="de-DE"/>
                    </w:rPr>
                    <w:t>insgesamt weniger als 2 ppm Acetylenverbindungen</w:t>
                  </w:r>
                </w:p>
              </w:tc>
            </w:tr>
          </w:tbl>
          <w:p w14:paraId="11A09696"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BDAA3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38FDB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B271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9F821B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F0E26D" w14:textId="77777777" w:rsidR="00192871" w:rsidRPr="00192871" w:rsidRDefault="00192871" w:rsidP="0048470A">
            <w:pPr>
              <w:pStyle w:val="Paragraph"/>
              <w:spacing w:after="0" w:line="240" w:lineRule="auto"/>
              <w:rPr>
                <w:noProof/>
                <w:szCs w:val="16"/>
              </w:rPr>
            </w:pPr>
            <w:r w:rsidRPr="00192871">
              <w:rPr>
                <w:noProof/>
                <w:szCs w:val="16"/>
              </w:rPr>
              <w:t>0.7823</w:t>
            </w:r>
          </w:p>
          <w:p w14:paraId="052B1A89"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A5B05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2710 19 81</w:t>
            </w:r>
          </w:p>
          <w:p w14:paraId="2C69F642" w14:textId="77777777" w:rsidR="00192871" w:rsidRPr="00192871" w:rsidRDefault="00192871" w:rsidP="0048470A">
            <w:pPr>
              <w:pStyle w:val="Paragraph"/>
              <w:spacing w:after="0" w:line="240" w:lineRule="auto"/>
              <w:jc w:val="right"/>
              <w:rPr>
                <w:noProof/>
                <w:szCs w:val="16"/>
              </w:rPr>
            </w:pPr>
            <w:r w:rsidRPr="00192871">
              <w:rPr>
                <w:noProof/>
                <w:szCs w:val="16"/>
              </w:rPr>
              <w:t>ex 2710 19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190BDA"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73E8AE24"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6D9656" w14:textId="77777777" w:rsidR="00192871" w:rsidRPr="00192871" w:rsidRDefault="00192871" w:rsidP="0048470A">
            <w:pPr>
              <w:pStyle w:val="Paragraph"/>
              <w:spacing w:after="0" w:line="240" w:lineRule="auto"/>
              <w:rPr>
                <w:noProof/>
                <w:szCs w:val="16"/>
                <w:lang w:val="de-DE"/>
              </w:rPr>
            </w:pPr>
            <w:r w:rsidRPr="00192871">
              <w:rPr>
                <w:noProof/>
                <w:szCs w:val="16"/>
                <w:lang w:val="de-DE"/>
              </w:rPr>
              <w:t>Katalytisch hydroisomerisiertes und entwachstes Basisöl, bestehend aus hydrierten, hochisoparaffinischen Kohlenwasserstoffen, mit einem Gehalt an</w:t>
            </w:r>
          </w:p>
          <w:tbl>
            <w:tblPr>
              <w:tblStyle w:val="Listdash"/>
              <w:tblW w:w="0" w:type="auto"/>
              <w:tblLook w:val="0000" w:firstRow="0" w:lastRow="0" w:firstColumn="0" w:lastColumn="0" w:noHBand="0" w:noVBand="0"/>
            </w:tblPr>
            <w:tblGrid>
              <w:gridCol w:w="220"/>
              <w:gridCol w:w="3966"/>
            </w:tblGrid>
            <w:tr w:rsidR="00192871" w:rsidRPr="00AD0C56" w14:paraId="2A934084" w14:textId="77777777" w:rsidTr="00C0645F">
              <w:tc>
                <w:tcPr>
                  <w:tcW w:w="220" w:type="dxa"/>
                </w:tcPr>
                <w:p w14:paraId="472D3370" w14:textId="77777777" w:rsidR="00192871" w:rsidRDefault="00192871" w:rsidP="0048470A">
                  <w:pPr>
                    <w:pStyle w:val="Paragraph"/>
                    <w:spacing w:after="0" w:line="240" w:lineRule="auto"/>
                    <w:rPr>
                      <w:noProof/>
                    </w:rPr>
                  </w:pPr>
                  <w:r>
                    <w:rPr>
                      <w:noProof/>
                    </w:rPr>
                    <w:t>—</w:t>
                  </w:r>
                </w:p>
              </w:tc>
              <w:tc>
                <w:tcPr>
                  <w:tcW w:w="3966" w:type="dxa"/>
                </w:tcPr>
                <w:p w14:paraId="2C1B337E" w14:textId="77777777" w:rsidR="00192871" w:rsidRPr="00AD0C56" w:rsidRDefault="00192871" w:rsidP="0048470A">
                  <w:pPr>
                    <w:pStyle w:val="Paragraph"/>
                    <w:spacing w:after="0" w:line="240" w:lineRule="auto"/>
                    <w:rPr>
                      <w:noProof/>
                      <w:lang w:val="de-DE"/>
                    </w:rPr>
                  </w:pPr>
                  <w:r w:rsidRPr="00AD0C56">
                    <w:rPr>
                      <w:noProof/>
                      <w:lang w:val="de-DE"/>
                    </w:rPr>
                    <w:t>gesättigten Kohlenwasserstoffen von 90 GHT oder mehr und</w:t>
                  </w:r>
                </w:p>
              </w:tc>
            </w:tr>
            <w:tr w:rsidR="00192871" w:rsidRPr="00AD0C56" w14:paraId="1E266B11" w14:textId="77777777" w:rsidTr="00C0645F">
              <w:tc>
                <w:tcPr>
                  <w:tcW w:w="220" w:type="dxa"/>
                </w:tcPr>
                <w:p w14:paraId="6E1ED653" w14:textId="77777777" w:rsidR="00192871" w:rsidRDefault="00192871" w:rsidP="0048470A">
                  <w:pPr>
                    <w:pStyle w:val="Paragraph"/>
                    <w:spacing w:after="0" w:line="240" w:lineRule="auto"/>
                    <w:rPr>
                      <w:noProof/>
                    </w:rPr>
                  </w:pPr>
                  <w:r>
                    <w:rPr>
                      <w:noProof/>
                    </w:rPr>
                    <w:t>—</w:t>
                  </w:r>
                </w:p>
              </w:tc>
              <w:tc>
                <w:tcPr>
                  <w:tcW w:w="3966" w:type="dxa"/>
                </w:tcPr>
                <w:p w14:paraId="30112E35" w14:textId="77777777" w:rsidR="00192871" w:rsidRPr="00AD0C56" w:rsidRDefault="00192871" w:rsidP="0048470A">
                  <w:pPr>
                    <w:pStyle w:val="Paragraph"/>
                    <w:spacing w:after="0" w:line="240" w:lineRule="auto"/>
                    <w:rPr>
                      <w:noProof/>
                      <w:lang w:val="de-DE"/>
                    </w:rPr>
                  </w:pPr>
                  <w:r w:rsidRPr="00AD0C56">
                    <w:rPr>
                      <w:noProof/>
                      <w:lang w:val="de-DE"/>
                    </w:rPr>
                    <w:t>Schwefel von nicht mehr als 0,03 GHT</w:t>
                  </w:r>
                </w:p>
              </w:tc>
            </w:tr>
          </w:tbl>
          <w:p w14:paraId="42E62D6A" w14:textId="77777777" w:rsidR="00192871" w:rsidRPr="00192871" w:rsidRDefault="00192871" w:rsidP="0048470A">
            <w:pPr>
              <w:pStyle w:val="Paragraph"/>
              <w:spacing w:after="0" w:line="240" w:lineRule="auto"/>
              <w:rPr>
                <w:noProof/>
                <w:szCs w:val="16"/>
              </w:rPr>
            </w:pPr>
            <w:r w:rsidRPr="00192871">
              <w:rPr>
                <w:noProof/>
                <w:szCs w:val="16"/>
              </w:rPr>
              <w:t>und mit</w:t>
            </w:r>
          </w:p>
          <w:tbl>
            <w:tblPr>
              <w:tblStyle w:val="Listdash"/>
              <w:tblW w:w="0" w:type="auto"/>
              <w:tblLook w:val="0000" w:firstRow="0" w:lastRow="0" w:firstColumn="0" w:lastColumn="0" w:noHBand="0" w:noVBand="0"/>
            </w:tblPr>
            <w:tblGrid>
              <w:gridCol w:w="220"/>
              <w:gridCol w:w="4908"/>
            </w:tblGrid>
            <w:tr w:rsidR="00192871" w:rsidRPr="00AD0C56" w14:paraId="0DFD04CF" w14:textId="77777777" w:rsidTr="00C0645F">
              <w:tc>
                <w:tcPr>
                  <w:tcW w:w="220" w:type="dxa"/>
                </w:tcPr>
                <w:p w14:paraId="136904DE" w14:textId="77777777" w:rsidR="00192871" w:rsidRDefault="00192871" w:rsidP="0048470A">
                  <w:pPr>
                    <w:pStyle w:val="Paragraph"/>
                    <w:spacing w:after="0" w:line="240" w:lineRule="auto"/>
                    <w:rPr>
                      <w:noProof/>
                    </w:rPr>
                  </w:pPr>
                  <w:r>
                    <w:rPr>
                      <w:noProof/>
                    </w:rPr>
                    <w:t>—</w:t>
                  </w:r>
                </w:p>
              </w:tc>
              <w:tc>
                <w:tcPr>
                  <w:tcW w:w="4908" w:type="dxa"/>
                </w:tcPr>
                <w:p w14:paraId="3EEC6575" w14:textId="77777777" w:rsidR="00192871" w:rsidRPr="00AD0C56" w:rsidRDefault="00192871" w:rsidP="0048470A">
                  <w:pPr>
                    <w:pStyle w:val="Paragraph"/>
                    <w:spacing w:after="0" w:line="240" w:lineRule="auto"/>
                    <w:rPr>
                      <w:noProof/>
                      <w:lang w:val="de-DE"/>
                    </w:rPr>
                  </w:pPr>
                  <w:r w:rsidRPr="00AD0C56">
                    <w:rPr>
                      <w:noProof/>
                      <w:lang w:val="de-DE"/>
                    </w:rPr>
                    <w:t>einem Viskositätsindex von 80 oder mehr, jedoch weniger als 120, und</w:t>
                  </w:r>
                </w:p>
              </w:tc>
            </w:tr>
            <w:tr w:rsidR="00192871" w:rsidRPr="00AD0C56" w14:paraId="64EE94FB" w14:textId="77777777" w:rsidTr="00C0645F">
              <w:tc>
                <w:tcPr>
                  <w:tcW w:w="220" w:type="dxa"/>
                </w:tcPr>
                <w:p w14:paraId="3EAE41BB" w14:textId="77777777" w:rsidR="00192871" w:rsidRDefault="00192871" w:rsidP="0048470A">
                  <w:pPr>
                    <w:pStyle w:val="Paragraph"/>
                    <w:spacing w:after="0" w:line="240" w:lineRule="auto"/>
                    <w:rPr>
                      <w:noProof/>
                    </w:rPr>
                  </w:pPr>
                  <w:r>
                    <w:rPr>
                      <w:noProof/>
                    </w:rPr>
                    <w:t>—</w:t>
                  </w:r>
                </w:p>
              </w:tc>
              <w:tc>
                <w:tcPr>
                  <w:tcW w:w="4908" w:type="dxa"/>
                </w:tcPr>
                <w:p w14:paraId="3E1C762E" w14:textId="77777777" w:rsidR="00192871" w:rsidRPr="00AD0C56" w:rsidRDefault="00192871" w:rsidP="0048470A">
                  <w:pPr>
                    <w:pStyle w:val="Paragraph"/>
                    <w:spacing w:after="0" w:line="240" w:lineRule="auto"/>
                    <w:rPr>
                      <w:noProof/>
                      <w:lang w:val="de-DE"/>
                    </w:rPr>
                  </w:pPr>
                  <w:r w:rsidRPr="00AD0C56">
                    <w:rPr>
                      <w:noProof/>
                      <w:lang w:val="de-DE"/>
                    </w:rPr>
                    <w:t>einer kinematischen Viskosität von weniger als 5,0 cSt bei 100 °C oder mehr als 13,0 cSt bei 100 °C</w:t>
                  </w:r>
                </w:p>
              </w:tc>
            </w:tr>
          </w:tbl>
          <w:p w14:paraId="2FD64BF5" w14:textId="77777777" w:rsidR="00192871" w:rsidRPr="00192871" w:rsidRDefault="00192871" w:rsidP="0048470A">
            <w:pPr>
              <w:pStyle w:val="Paragraph"/>
              <w:spacing w:after="0" w:line="240" w:lineRule="auto"/>
              <w:rPr>
                <w:noProof/>
                <w:szCs w:val="16"/>
                <w:lang w:val="de-DE"/>
              </w:rPr>
            </w:pPr>
          </w:p>
          <w:p w14:paraId="4B2CC9A0"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3FCDE1" w14:textId="77777777" w:rsidR="00192871" w:rsidRPr="00192871" w:rsidRDefault="00192871" w:rsidP="0048470A">
            <w:pPr>
              <w:pStyle w:val="Paragraph"/>
              <w:spacing w:after="0" w:line="240" w:lineRule="auto"/>
              <w:rPr>
                <w:noProof/>
                <w:szCs w:val="16"/>
              </w:rPr>
            </w:pPr>
            <w:r w:rsidRPr="00192871">
              <w:rPr>
                <w:noProof/>
                <w:szCs w:val="16"/>
              </w:rPr>
              <w:t>0 %</w:t>
            </w:r>
          </w:p>
          <w:p w14:paraId="7AC9E08A"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B809FE" w14:textId="77777777" w:rsidR="00192871" w:rsidRPr="00192871" w:rsidRDefault="00192871" w:rsidP="0048470A">
            <w:pPr>
              <w:pStyle w:val="Paragraph"/>
              <w:spacing w:after="0" w:line="240" w:lineRule="auto"/>
              <w:rPr>
                <w:noProof/>
                <w:szCs w:val="16"/>
              </w:rPr>
            </w:pPr>
            <w:r w:rsidRPr="00192871">
              <w:rPr>
                <w:noProof/>
                <w:szCs w:val="16"/>
              </w:rPr>
              <w:t>-</w:t>
            </w:r>
          </w:p>
          <w:p w14:paraId="0864127E"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262E9D" w14:textId="77777777" w:rsidR="00192871" w:rsidRPr="00192871" w:rsidRDefault="00192871" w:rsidP="0048470A">
            <w:pPr>
              <w:pStyle w:val="Paragraph"/>
              <w:spacing w:after="0" w:line="240" w:lineRule="auto"/>
              <w:rPr>
                <w:noProof/>
                <w:szCs w:val="16"/>
              </w:rPr>
            </w:pPr>
            <w:r w:rsidRPr="00192871">
              <w:rPr>
                <w:noProof/>
                <w:szCs w:val="16"/>
              </w:rPr>
              <w:t>31.12.2029</w:t>
            </w:r>
          </w:p>
          <w:p w14:paraId="0DD6F16A" w14:textId="77777777" w:rsidR="00192871" w:rsidRPr="00192871" w:rsidRDefault="00192871" w:rsidP="0048470A">
            <w:pPr>
              <w:pStyle w:val="Paragraph"/>
              <w:spacing w:after="0" w:line="240" w:lineRule="auto"/>
              <w:rPr>
                <w:noProof/>
                <w:szCs w:val="16"/>
              </w:rPr>
            </w:pPr>
          </w:p>
        </w:tc>
      </w:tr>
      <w:tr w:rsidR="00192871" w14:paraId="53155067" w14:textId="77777777" w:rsidTr="007504D7">
        <w:trPr>
          <w:trHeight w:val="1356"/>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32286C" w14:textId="77777777" w:rsidR="00192871" w:rsidRPr="00192871" w:rsidRDefault="00192871" w:rsidP="0048470A">
            <w:pPr>
              <w:pStyle w:val="Paragraph"/>
              <w:spacing w:after="0" w:line="240" w:lineRule="auto"/>
              <w:rPr>
                <w:noProof/>
                <w:szCs w:val="16"/>
              </w:rPr>
            </w:pPr>
            <w:r w:rsidRPr="00192871">
              <w:rPr>
                <w:noProof/>
                <w:szCs w:val="16"/>
              </w:rPr>
              <w:t>0.7822</w:t>
            </w:r>
          </w:p>
          <w:p w14:paraId="124580E4"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6E738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2710 19 81</w:t>
            </w:r>
          </w:p>
          <w:p w14:paraId="1B522369" w14:textId="77777777" w:rsidR="00192871" w:rsidRPr="00192871" w:rsidRDefault="00192871" w:rsidP="0048470A">
            <w:pPr>
              <w:pStyle w:val="Paragraph"/>
              <w:spacing w:after="0" w:line="240" w:lineRule="auto"/>
              <w:jc w:val="right"/>
              <w:rPr>
                <w:noProof/>
                <w:szCs w:val="16"/>
              </w:rPr>
            </w:pPr>
            <w:r w:rsidRPr="00192871">
              <w:rPr>
                <w:noProof/>
                <w:szCs w:val="16"/>
              </w:rPr>
              <w:t>ex 2710 19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253D2D" w14:textId="77777777" w:rsidR="00192871" w:rsidRPr="00192871" w:rsidRDefault="00192871" w:rsidP="0048470A">
            <w:pPr>
              <w:pStyle w:val="Paragraph"/>
              <w:spacing w:after="0" w:line="240" w:lineRule="auto"/>
              <w:jc w:val="center"/>
              <w:rPr>
                <w:noProof/>
                <w:szCs w:val="16"/>
              </w:rPr>
            </w:pPr>
            <w:r w:rsidRPr="00192871">
              <w:rPr>
                <w:noProof/>
                <w:szCs w:val="16"/>
              </w:rPr>
              <w:t>40</w:t>
            </w:r>
          </w:p>
          <w:p w14:paraId="64A8AC81"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EEC3CE" w14:textId="77777777" w:rsidR="00192871" w:rsidRPr="00192871" w:rsidRDefault="00192871" w:rsidP="0048470A">
            <w:pPr>
              <w:pStyle w:val="Paragraph"/>
              <w:spacing w:after="0" w:line="240" w:lineRule="auto"/>
              <w:rPr>
                <w:noProof/>
                <w:szCs w:val="16"/>
                <w:lang w:val="de-DE"/>
              </w:rPr>
            </w:pPr>
            <w:r w:rsidRPr="00192871">
              <w:rPr>
                <w:noProof/>
                <w:szCs w:val="16"/>
                <w:lang w:val="de-DE"/>
              </w:rPr>
              <w:t>Katalytisch hydroisomerisiertes und entwachstes Basisöl, bestehend aus hydrierten, hochisoparaffinischen Kohlenwasserstoffen, mit einem Gehalt an</w:t>
            </w:r>
          </w:p>
          <w:tbl>
            <w:tblPr>
              <w:tblStyle w:val="Listdash"/>
              <w:tblW w:w="0" w:type="auto"/>
              <w:tblLook w:val="0000" w:firstRow="0" w:lastRow="0" w:firstColumn="0" w:lastColumn="0" w:noHBand="0" w:noVBand="0"/>
            </w:tblPr>
            <w:tblGrid>
              <w:gridCol w:w="220"/>
              <w:gridCol w:w="3966"/>
            </w:tblGrid>
            <w:tr w:rsidR="00192871" w:rsidRPr="00AD0C56" w14:paraId="4C6C250B" w14:textId="77777777" w:rsidTr="00C0645F">
              <w:tc>
                <w:tcPr>
                  <w:tcW w:w="220" w:type="dxa"/>
                </w:tcPr>
                <w:p w14:paraId="23DA81BE" w14:textId="77777777" w:rsidR="00192871" w:rsidRDefault="00192871" w:rsidP="0048470A">
                  <w:pPr>
                    <w:pStyle w:val="Paragraph"/>
                    <w:spacing w:after="0" w:line="240" w:lineRule="auto"/>
                    <w:rPr>
                      <w:noProof/>
                    </w:rPr>
                  </w:pPr>
                  <w:r>
                    <w:rPr>
                      <w:noProof/>
                    </w:rPr>
                    <w:t>—</w:t>
                  </w:r>
                </w:p>
              </w:tc>
              <w:tc>
                <w:tcPr>
                  <w:tcW w:w="3966" w:type="dxa"/>
                </w:tcPr>
                <w:p w14:paraId="10B00994" w14:textId="77777777" w:rsidR="00192871" w:rsidRPr="00AD0C56" w:rsidRDefault="00192871" w:rsidP="0048470A">
                  <w:pPr>
                    <w:pStyle w:val="Paragraph"/>
                    <w:spacing w:after="0" w:line="240" w:lineRule="auto"/>
                    <w:rPr>
                      <w:noProof/>
                      <w:lang w:val="de-DE"/>
                    </w:rPr>
                  </w:pPr>
                  <w:r w:rsidRPr="00AD0C56">
                    <w:rPr>
                      <w:noProof/>
                      <w:lang w:val="de-DE"/>
                    </w:rPr>
                    <w:t>gesättigten Kohlenwasserstoffen von 90 GHT oder mehr und</w:t>
                  </w:r>
                </w:p>
              </w:tc>
            </w:tr>
            <w:tr w:rsidR="00192871" w:rsidRPr="00AD0C56" w14:paraId="0A7F67A5" w14:textId="77777777" w:rsidTr="00C0645F">
              <w:tc>
                <w:tcPr>
                  <w:tcW w:w="220" w:type="dxa"/>
                </w:tcPr>
                <w:p w14:paraId="6BD5EC43" w14:textId="77777777" w:rsidR="00192871" w:rsidRDefault="00192871" w:rsidP="0048470A">
                  <w:pPr>
                    <w:pStyle w:val="Paragraph"/>
                    <w:spacing w:after="0" w:line="240" w:lineRule="auto"/>
                    <w:rPr>
                      <w:noProof/>
                    </w:rPr>
                  </w:pPr>
                  <w:r>
                    <w:rPr>
                      <w:noProof/>
                    </w:rPr>
                    <w:t>—</w:t>
                  </w:r>
                </w:p>
              </w:tc>
              <w:tc>
                <w:tcPr>
                  <w:tcW w:w="3966" w:type="dxa"/>
                </w:tcPr>
                <w:p w14:paraId="08D5BB4E" w14:textId="77777777" w:rsidR="00192871" w:rsidRPr="00AD0C56" w:rsidRDefault="00192871" w:rsidP="0048470A">
                  <w:pPr>
                    <w:pStyle w:val="Paragraph"/>
                    <w:spacing w:after="0" w:line="240" w:lineRule="auto"/>
                    <w:rPr>
                      <w:noProof/>
                      <w:lang w:val="de-DE"/>
                    </w:rPr>
                  </w:pPr>
                  <w:r w:rsidRPr="00AD0C56">
                    <w:rPr>
                      <w:noProof/>
                      <w:lang w:val="de-DE"/>
                    </w:rPr>
                    <w:t>Schwefel von nicht mehr als 0,03 GHT</w:t>
                  </w:r>
                </w:p>
              </w:tc>
            </w:tr>
          </w:tbl>
          <w:p w14:paraId="54B7E348" w14:textId="77777777" w:rsidR="00192871" w:rsidRPr="00192871" w:rsidRDefault="00192871" w:rsidP="0048470A">
            <w:pPr>
              <w:pStyle w:val="Paragraph"/>
              <w:spacing w:after="0" w:line="240" w:lineRule="auto"/>
              <w:rPr>
                <w:noProof/>
                <w:szCs w:val="16"/>
                <w:lang w:val="de-DE"/>
              </w:rPr>
            </w:pPr>
            <w:r w:rsidRPr="00192871">
              <w:rPr>
                <w:noProof/>
                <w:szCs w:val="16"/>
                <w:lang w:val="de-DE"/>
              </w:rPr>
              <w:t>mit einem Viskositätsindex von 120 oder mehr</w:t>
            </w:r>
          </w:p>
          <w:p w14:paraId="2D971FCB"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AB7209" w14:textId="77777777" w:rsidR="00192871" w:rsidRPr="00192871" w:rsidRDefault="00192871" w:rsidP="0048470A">
            <w:pPr>
              <w:pStyle w:val="Paragraph"/>
              <w:spacing w:after="0" w:line="240" w:lineRule="auto"/>
              <w:rPr>
                <w:noProof/>
                <w:szCs w:val="16"/>
              </w:rPr>
            </w:pPr>
            <w:r w:rsidRPr="00192871">
              <w:rPr>
                <w:noProof/>
                <w:szCs w:val="16"/>
              </w:rPr>
              <w:t>0 %</w:t>
            </w:r>
          </w:p>
          <w:p w14:paraId="61427B17"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9078F" w14:textId="77777777" w:rsidR="00192871" w:rsidRPr="00192871" w:rsidRDefault="00192871" w:rsidP="0048470A">
            <w:pPr>
              <w:pStyle w:val="Paragraph"/>
              <w:spacing w:after="0" w:line="240" w:lineRule="auto"/>
              <w:rPr>
                <w:noProof/>
                <w:szCs w:val="16"/>
              </w:rPr>
            </w:pPr>
            <w:r w:rsidRPr="00192871">
              <w:rPr>
                <w:noProof/>
                <w:szCs w:val="16"/>
              </w:rPr>
              <w:t>-</w:t>
            </w:r>
          </w:p>
          <w:p w14:paraId="1423C980"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F5F117" w14:textId="77777777" w:rsidR="00192871" w:rsidRPr="00192871" w:rsidRDefault="00192871" w:rsidP="0048470A">
            <w:pPr>
              <w:pStyle w:val="Paragraph"/>
              <w:spacing w:after="0" w:line="240" w:lineRule="auto"/>
              <w:rPr>
                <w:noProof/>
                <w:szCs w:val="16"/>
              </w:rPr>
            </w:pPr>
            <w:r w:rsidRPr="00192871">
              <w:rPr>
                <w:noProof/>
                <w:szCs w:val="16"/>
              </w:rPr>
              <w:t>31.12.2029</w:t>
            </w:r>
          </w:p>
          <w:p w14:paraId="652EE508" w14:textId="77777777" w:rsidR="00192871" w:rsidRPr="00192871" w:rsidRDefault="00192871" w:rsidP="0048470A">
            <w:pPr>
              <w:pStyle w:val="Paragraph"/>
              <w:spacing w:after="0" w:line="240" w:lineRule="auto"/>
              <w:rPr>
                <w:noProof/>
                <w:szCs w:val="16"/>
              </w:rPr>
            </w:pPr>
          </w:p>
        </w:tc>
      </w:tr>
      <w:tr w:rsidR="00192871" w14:paraId="553000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BA59DB" w14:textId="77777777" w:rsidR="00192871" w:rsidRPr="00192871" w:rsidRDefault="00192871" w:rsidP="0048470A">
            <w:pPr>
              <w:pStyle w:val="Paragraph"/>
              <w:spacing w:after="0" w:line="240" w:lineRule="auto"/>
              <w:rPr>
                <w:noProof/>
                <w:szCs w:val="16"/>
              </w:rPr>
            </w:pPr>
            <w:r w:rsidRPr="00192871">
              <w:rPr>
                <w:noProof/>
                <w:szCs w:val="16"/>
              </w:rPr>
              <w:t>0.6495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16099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2710 19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7BAAF9"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5ACB40" w14:textId="77777777" w:rsidR="00192871" w:rsidRPr="00192871" w:rsidRDefault="00192871" w:rsidP="0048470A">
            <w:pPr>
              <w:pStyle w:val="Paragraph"/>
              <w:spacing w:after="0" w:line="240" w:lineRule="auto"/>
              <w:rPr>
                <w:noProof/>
                <w:szCs w:val="16"/>
                <w:lang w:val="de-DE"/>
              </w:rPr>
            </w:pPr>
            <w:r w:rsidRPr="00192871">
              <w:rPr>
                <w:noProof/>
                <w:szCs w:val="16"/>
                <w:lang w:val="de-DE"/>
              </w:rPr>
              <w:t>Katalytisch entwachstes Grundöl, produziert durch Synthese von gasförmigen Kohlenwasserstoffen, worauf ein Verfahren der Paraffinumwandlung (Heavy Paraffin Conversion, HPC) folgt, mit</w:t>
            </w:r>
          </w:p>
          <w:tbl>
            <w:tblPr>
              <w:tblStyle w:val="Listdash"/>
              <w:tblW w:w="0" w:type="auto"/>
              <w:tblLook w:val="0000" w:firstRow="0" w:lastRow="0" w:firstColumn="0" w:lastColumn="0" w:noHBand="0" w:noVBand="0"/>
            </w:tblPr>
            <w:tblGrid>
              <w:gridCol w:w="220"/>
              <w:gridCol w:w="4908"/>
            </w:tblGrid>
            <w:tr w:rsidR="00192871" w:rsidRPr="00AD0C56" w14:paraId="3EBFEF89" w14:textId="77777777" w:rsidTr="00C0645F">
              <w:tc>
                <w:tcPr>
                  <w:tcW w:w="220" w:type="dxa"/>
                </w:tcPr>
                <w:p w14:paraId="20344A51" w14:textId="77777777" w:rsidR="00192871" w:rsidRDefault="00192871" w:rsidP="0048470A">
                  <w:pPr>
                    <w:pStyle w:val="Paragraph"/>
                    <w:spacing w:after="0" w:line="240" w:lineRule="auto"/>
                    <w:rPr>
                      <w:noProof/>
                    </w:rPr>
                  </w:pPr>
                  <w:r>
                    <w:rPr>
                      <w:noProof/>
                    </w:rPr>
                    <w:t>—</w:t>
                  </w:r>
                </w:p>
              </w:tc>
              <w:tc>
                <w:tcPr>
                  <w:tcW w:w="4908" w:type="dxa"/>
                </w:tcPr>
                <w:p w14:paraId="1113C6D7" w14:textId="77777777" w:rsidR="00192871" w:rsidRPr="00AD0C56" w:rsidRDefault="00192871" w:rsidP="0048470A">
                  <w:pPr>
                    <w:pStyle w:val="Paragraph"/>
                    <w:spacing w:after="0" w:line="240" w:lineRule="auto"/>
                    <w:rPr>
                      <w:noProof/>
                      <w:lang w:val="de-DE"/>
                    </w:rPr>
                  </w:pPr>
                  <w:r w:rsidRPr="00AD0C56">
                    <w:rPr>
                      <w:noProof/>
                      <w:lang w:val="de-DE"/>
                    </w:rPr>
                    <w:t>einem Schwefelgehalt von nicht mehr als 1 mg/kg</w:t>
                  </w:r>
                </w:p>
              </w:tc>
            </w:tr>
            <w:tr w:rsidR="00192871" w:rsidRPr="00AD0C56" w14:paraId="0A0FAEED" w14:textId="77777777" w:rsidTr="00C0645F">
              <w:tc>
                <w:tcPr>
                  <w:tcW w:w="220" w:type="dxa"/>
                </w:tcPr>
                <w:p w14:paraId="645534E8" w14:textId="77777777" w:rsidR="00192871" w:rsidRDefault="00192871" w:rsidP="0048470A">
                  <w:pPr>
                    <w:pStyle w:val="Paragraph"/>
                    <w:spacing w:after="0" w:line="240" w:lineRule="auto"/>
                    <w:rPr>
                      <w:noProof/>
                    </w:rPr>
                  </w:pPr>
                  <w:r>
                    <w:rPr>
                      <w:noProof/>
                    </w:rPr>
                    <w:t>—</w:t>
                  </w:r>
                </w:p>
              </w:tc>
              <w:tc>
                <w:tcPr>
                  <w:tcW w:w="4908" w:type="dxa"/>
                </w:tcPr>
                <w:p w14:paraId="33DB95D4" w14:textId="77777777" w:rsidR="00192871" w:rsidRPr="00AD0C56" w:rsidRDefault="00192871" w:rsidP="0048470A">
                  <w:pPr>
                    <w:pStyle w:val="Paragraph"/>
                    <w:spacing w:after="0" w:line="240" w:lineRule="auto"/>
                    <w:rPr>
                      <w:noProof/>
                      <w:lang w:val="de-DE"/>
                    </w:rPr>
                  </w:pPr>
                  <w:r w:rsidRPr="00AD0C56">
                    <w:rPr>
                      <w:noProof/>
                      <w:lang w:val="de-DE"/>
                    </w:rPr>
                    <w:t>einem Gehalt an gesättigten Kohlenwasserstoffen von mehr als 99 GHT</w:t>
                  </w:r>
                </w:p>
              </w:tc>
            </w:tr>
            <w:tr w:rsidR="00192871" w:rsidRPr="00AD0C56" w14:paraId="5281450D" w14:textId="77777777" w:rsidTr="00C0645F">
              <w:tc>
                <w:tcPr>
                  <w:tcW w:w="220" w:type="dxa"/>
                </w:tcPr>
                <w:p w14:paraId="16B66376" w14:textId="77777777" w:rsidR="00192871" w:rsidRDefault="00192871" w:rsidP="0048470A">
                  <w:pPr>
                    <w:pStyle w:val="Paragraph"/>
                    <w:spacing w:after="0" w:line="240" w:lineRule="auto"/>
                    <w:rPr>
                      <w:noProof/>
                    </w:rPr>
                  </w:pPr>
                  <w:r>
                    <w:rPr>
                      <w:noProof/>
                    </w:rPr>
                    <w:t>—</w:t>
                  </w:r>
                </w:p>
              </w:tc>
              <w:tc>
                <w:tcPr>
                  <w:tcW w:w="4908" w:type="dxa"/>
                </w:tcPr>
                <w:p w14:paraId="6E126388" w14:textId="77777777" w:rsidR="00192871" w:rsidRPr="00AD0C56" w:rsidRDefault="00192871" w:rsidP="0048470A">
                  <w:pPr>
                    <w:pStyle w:val="Paragraph"/>
                    <w:spacing w:after="0" w:line="240" w:lineRule="auto"/>
                    <w:rPr>
                      <w:noProof/>
                      <w:lang w:val="de-DE"/>
                    </w:rPr>
                  </w:pPr>
                  <w:r w:rsidRPr="00AD0C56">
                    <w:rPr>
                      <w:noProof/>
                      <w:lang w:val="de-DE"/>
                    </w:rPr>
                    <w:t>einem Gehalt an n- und iso-paraffinischen Kohlenwasserstoffen mit einer Kettenlänge von 18 oder mehr, jedoch nicht mehr als 50 Kohlenstoffatomen von mehr als 75 GHT</w:t>
                  </w:r>
                </w:p>
              </w:tc>
            </w:tr>
            <w:tr w:rsidR="00192871" w:rsidRPr="00AD0C56" w14:paraId="5840E581" w14:textId="77777777" w:rsidTr="00C0645F">
              <w:tc>
                <w:tcPr>
                  <w:tcW w:w="220" w:type="dxa"/>
                </w:tcPr>
                <w:p w14:paraId="4442EC3F" w14:textId="77777777" w:rsidR="00192871" w:rsidRDefault="00192871" w:rsidP="0048470A">
                  <w:pPr>
                    <w:pStyle w:val="Paragraph"/>
                    <w:spacing w:after="0" w:line="240" w:lineRule="auto"/>
                    <w:rPr>
                      <w:noProof/>
                    </w:rPr>
                  </w:pPr>
                  <w:r>
                    <w:rPr>
                      <w:noProof/>
                    </w:rPr>
                    <w:t>—</w:t>
                  </w:r>
                </w:p>
              </w:tc>
              <w:tc>
                <w:tcPr>
                  <w:tcW w:w="4908" w:type="dxa"/>
                </w:tcPr>
                <w:p w14:paraId="566E15A3" w14:textId="77777777" w:rsidR="00192871" w:rsidRPr="00AD0C56" w:rsidRDefault="00192871" w:rsidP="0048470A">
                  <w:pPr>
                    <w:pStyle w:val="Paragraph"/>
                    <w:spacing w:after="0" w:line="240" w:lineRule="auto"/>
                    <w:rPr>
                      <w:noProof/>
                      <w:lang w:val="de-DE"/>
                    </w:rPr>
                  </w:pPr>
                  <w:r w:rsidRPr="00AD0C56">
                    <w:rPr>
                      <w:noProof/>
                      <w:lang w:val="de-DE"/>
                    </w:rPr>
                    <w:t>einer kinematischen Viskosität bei 40°C von mehr als 6,5 mm2/s oder</w:t>
                  </w:r>
                </w:p>
              </w:tc>
            </w:tr>
            <w:tr w:rsidR="00192871" w:rsidRPr="00AD0C56" w14:paraId="40240CFB" w14:textId="77777777" w:rsidTr="009D31C3">
              <w:trPr>
                <w:trHeight w:val="623"/>
              </w:trPr>
              <w:tc>
                <w:tcPr>
                  <w:tcW w:w="220" w:type="dxa"/>
                </w:tcPr>
                <w:p w14:paraId="4CB17728" w14:textId="77777777" w:rsidR="00192871" w:rsidRDefault="00192871" w:rsidP="0048470A">
                  <w:pPr>
                    <w:pStyle w:val="Paragraph"/>
                    <w:spacing w:after="0" w:line="240" w:lineRule="auto"/>
                    <w:rPr>
                      <w:noProof/>
                    </w:rPr>
                  </w:pPr>
                  <w:r>
                    <w:rPr>
                      <w:noProof/>
                    </w:rPr>
                    <w:t>—</w:t>
                  </w:r>
                </w:p>
              </w:tc>
              <w:tc>
                <w:tcPr>
                  <w:tcW w:w="4908" w:type="dxa"/>
                </w:tcPr>
                <w:p w14:paraId="4F350595" w14:textId="77777777" w:rsidR="00192871" w:rsidRPr="00AD0C56" w:rsidRDefault="00192871" w:rsidP="0048470A">
                  <w:pPr>
                    <w:pStyle w:val="Paragraph"/>
                    <w:spacing w:after="0" w:line="240" w:lineRule="auto"/>
                    <w:rPr>
                      <w:noProof/>
                      <w:lang w:val="de-DE"/>
                    </w:rPr>
                  </w:pPr>
                  <w:r w:rsidRPr="00AD0C56">
                    <w:rPr>
                      <w:noProof/>
                      <w:lang w:val="de-DE"/>
                    </w:rPr>
                    <w:t>einer kinematischen Viskosität bei 40°C von mehr als 11 mm2/s mit einem Viskositätsindex von 120 oder mehr</w:t>
                  </w:r>
                </w:p>
              </w:tc>
            </w:tr>
          </w:tbl>
          <w:p w14:paraId="4212C995"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C2F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398C5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CA912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4393CD5" w14:textId="77777777" w:rsidTr="007504D7">
        <w:trPr>
          <w:trHeight w:val="693"/>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0CB6D" w14:textId="77777777" w:rsidR="00192871" w:rsidRPr="00192871" w:rsidRDefault="00192871" w:rsidP="0048470A">
            <w:pPr>
              <w:pStyle w:val="Paragraph"/>
              <w:spacing w:after="0" w:line="240" w:lineRule="auto"/>
              <w:rPr>
                <w:noProof/>
                <w:szCs w:val="16"/>
              </w:rPr>
            </w:pPr>
            <w:r w:rsidRPr="00192871">
              <w:rPr>
                <w:noProof/>
                <w:szCs w:val="16"/>
              </w:rPr>
              <w:t>0.7393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08D03E" w14:textId="77777777" w:rsidR="00192871" w:rsidRPr="00192871" w:rsidRDefault="00192871" w:rsidP="0048470A">
            <w:pPr>
              <w:pStyle w:val="Paragraph"/>
              <w:spacing w:after="0" w:line="240" w:lineRule="auto"/>
              <w:jc w:val="right"/>
              <w:rPr>
                <w:noProof/>
                <w:szCs w:val="16"/>
              </w:rPr>
            </w:pPr>
            <w:r w:rsidRPr="00192871">
              <w:rPr>
                <w:noProof/>
                <w:szCs w:val="16"/>
              </w:rPr>
              <w:t>ex 2712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29A47B"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97C0DF" w14:textId="77777777" w:rsidR="00192871" w:rsidRPr="00192871" w:rsidRDefault="00192871" w:rsidP="0048470A">
            <w:pPr>
              <w:pStyle w:val="Paragraph"/>
              <w:spacing w:after="0" w:line="240" w:lineRule="auto"/>
              <w:rPr>
                <w:noProof/>
                <w:szCs w:val="16"/>
                <w:lang w:val="de-DE"/>
              </w:rPr>
            </w:pPr>
            <w:r w:rsidRPr="00192871">
              <w:rPr>
                <w:noProof/>
                <w:szCs w:val="16"/>
                <w:lang w:val="de-DE"/>
              </w:rPr>
              <w:t>1-Alken-Gemisch mit einem Gehalt von 90 GHT oder mehr an 1-Alkenen mit einer Kettenlänge von 24 Kohlenstoffatomen oder mehr, jedoch nicht mehr als 1 GHT an 1-Alkenen mit einer Kettenlänge von mehr als 70 Kohlenstoffatomen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CF22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AFE8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E27F4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7D1C9BF" w14:textId="77777777" w:rsidTr="007504D7">
        <w:trPr>
          <w:trHeight w:val="277"/>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DF64C8" w14:textId="77777777" w:rsidR="00192871" w:rsidRPr="00192871" w:rsidRDefault="00192871" w:rsidP="0048470A">
            <w:pPr>
              <w:pStyle w:val="Paragraph"/>
              <w:spacing w:after="0" w:line="240" w:lineRule="auto"/>
              <w:rPr>
                <w:noProof/>
                <w:szCs w:val="16"/>
              </w:rPr>
            </w:pPr>
            <w:r w:rsidRPr="00192871">
              <w:rPr>
                <w:noProof/>
                <w:szCs w:val="16"/>
              </w:rPr>
              <w:t>0.8021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2A4FB4" w14:textId="77777777" w:rsidR="00192871" w:rsidRPr="00192871" w:rsidRDefault="00192871" w:rsidP="0048470A">
            <w:pPr>
              <w:pStyle w:val="Paragraph"/>
              <w:spacing w:after="0" w:line="240" w:lineRule="auto"/>
              <w:jc w:val="right"/>
              <w:rPr>
                <w:noProof/>
                <w:szCs w:val="16"/>
              </w:rPr>
            </w:pPr>
            <w:r w:rsidRPr="00192871">
              <w:rPr>
                <w:noProof/>
                <w:szCs w:val="16"/>
              </w:rPr>
              <w:t>2804 70 10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40A0C2"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63E966" w14:textId="77777777" w:rsidR="00192871" w:rsidRPr="00192871" w:rsidRDefault="00192871" w:rsidP="0048470A">
            <w:pPr>
              <w:pStyle w:val="Paragraph"/>
              <w:spacing w:after="0" w:line="240" w:lineRule="auto"/>
              <w:rPr>
                <w:noProof/>
                <w:szCs w:val="16"/>
              </w:rPr>
            </w:pPr>
            <w:r w:rsidRPr="00192871">
              <w:rPr>
                <w:noProof/>
                <w:szCs w:val="16"/>
              </w:rPr>
              <w:t>Roter Phosphor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FDCD5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BC446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99C2C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1C4A315" w14:textId="77777777" w:rsidTr="007504D7">
        <w:trPr>
          <w:trHeight w:val="410"/>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35777B" w14:textId="77777777" w:rsidR="00192871" w:rsidRPr="00192871" w:rsidRDefault="00192871" w:rsidP="0048470A">
            <w:pPr>
              <w:pStyle w:val="Paragraph"/>
              <w:spacing w:after="0" w:line="240" w:lineRule="auto"/>
              <w:rPr>
                <w:noProof/>
                <w:szCs w:val="16"/>
              </w:rPr>
            </w:pPr>
            <w:r w:rsidRPr="00192871">
              <w:rPr>
                <w:noProof/>
                <w:szCs w:val="16"/>
              </w:rPr>
              <w:t>0.8022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35946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2804 70 90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8A4042"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CFD07B" w14:textId="77777777" w:rsidR="00192871" w:rsidRPr="00192871" w:rsidRDefault="00192871" w:rsidP="0048470A">
            <w:pPr>
              <w:pStyle w:val="Paragraph"/>
              <w:spacing w:after="0" w:line="240" w:lineRule="auto"/>
              <w:rPr>
                <w:noProof/>
                <w:szCs w:val="16"/>
              </w:rPr>
            </w:pPr>
            <w:r w:rsidRPr="00192871">
              <w:rPr>
                <w:noProof/>
                <w:szCs w:val="16"/>
              </w:rPr>
              <w:t>Anderer Phosphor als roter Phosphor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7DFA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0CE32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71EE0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EDE4C0E" w14:textId="77777777" w:rsidTr="007504D7">
        <w:trPr>
          <w:trHeight w:val="557"/>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14D19" w14:textId="77777777" w:rsidR="00192871" w:rsidRPr="00192871" w:rsidRDefault="00192871" w:rsidP="0048470A">
            <w:pPr>
              <w:pStyle w:val="Paragraph"/>
              <w:spacing w:after="0" w:line="240" w:lineRule="auto"/>
              <w:rPr>
                <w:noProof/>
                <w:szCs w:val="16"/>
              </w:rPr>
            </w:pPr>
            <w:r w:rsidRPr="00192871">
              <w:rPr>
                <w:noProof/>
                <w:szCs w:val="16"/>
              </w:rPr>
              <w:t>0.6658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E78448" w14:textId="77777777" w:rsidR="00192871" w:rsidRPr="00192871" w:rsidRDefault="00192871" w:rsidP="0048470A">
            <w:pPr>
              <w:pStyle w:val="Paragraph"/>
              <w:spacing w:after="0" w:line="240" w:lineRule="auto"/>
              <w:jc w:val="right"/>
              <w:rPr>
                <w:noProof/>
                <w:szCs w:val="16"/>
              </w:rPr>
            </w:pPr>
            <w:r w:rsidRPr="00192871">
              <w:rPr>
                <w:noProof/>
                <w:szCs w:val="16"/>
              </w:rPr>
              <w:t>ex 2805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CAB3F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61312" w14:textId="77777777" w:rsidR="00192871" w:rsidRPr="00192871" w:rsidRDefault="00192871" w:rsidP="0048470A">
            <w:pPr>
              <w:pStyle w:val="Paragraph"/>
              <w:spacing w:after="0" w:line="240" w:lineRule="auto"/>
              <w:rPr>
                <w:noProof/>
                <w:szCs w:val="16"/>
                <w:lang w:val="de-DE"/>
              </w:rPr>
            </w:pPr>
            <w:r w:rsidRPr="00192871">
              <w:rPr>
                <w:noProof/>
                <w:szCs w:val="16"/>
                <w:lang w:val="de-DE"/>
              </w:rPr>
              <w:t>Calcium mit einer Reinheit von 98 GHT oder mehr in Form von Pulver oder Massivdraht (CAS RN 7440-70-2)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F670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3F473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9BCB9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64529D6" w14:textId="77777777" w:rsidTr="007504D7">
        <w:trPr>
          <w:trHeight w:val="28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1873A6" w14:textId="77777777" w:rsidR="00192871" w:rsidRPr="00192871" w:rsidRDefault="00192871" w:rsidP="0048470A">
            <w:pPr>
              <w:pStyle w:val="Paragraph"/>
              <w:spacing w:after="0" w:line="240" w:lineRule="auto"/>
              <w:rPr>
                <w:noProof/>
                <w:szCs w:val="16"/>
              </w:rPr>
            </w:pPr>
            <w:r w:rsidRPr="00192871">
              <w:rPr>
                <w:noProof/>
                <w:szCs w:val="16"/>
              </w:rPr>
              <w:t>0.5609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199AD8" w14:textId="77777777" w:rsidR="00192871" w:rsidRPr="00192871" w:rsidRDefault="00192871" w:rsidP="0048470A">
            <w:pPr>
              <w:pStyle w:val="Paragraph"/>
              <w:spacing w:after="0" w:line="240" w:lineRule="auto"/>
              <w:jc w:val="right"/>
              <w:rPr>
                <w:noProof/>
                <w:szCs w:val="16"/>
              </w:rPr>
            </w:pPr>
            <w:r w:rsidRPr="00192871">
              <w:rPr>
                <w:noProof/>
                <w:szCs w:val="16"/>
              </w:rPr>
              <w:t>ex 2805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562DC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6246C" w14:textId="77777777" w:rsidR="00192871" w:rsidRPr="00192871" w:rsidRDefault="00192871" w:rsidP="0048470A">
            <w:pPr>
              <w:pStyle w:val="Paragraph"/>
              <w:spacing w:after="0" w:line="240" w:lineRule="auto"/>
              <w:rPr>
                <w:noProof/>
                <w:szCs w:val="16"/>
                <w:lang w:val="de-DE"/>
              </w:rPr>
            </w:pPr>
            <w:r w:rsidRPr="00192871">
              <w:rPr>
                <w:noProof/>
                <w:szCs w:val="16"/>
                <w:lang w:val="de-DE"/>
              </w:rPr>
              <w:t>Lithium (Metall) (CAS RN 7439-93-2) mit einer Reinheit von 98,8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501ED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BD307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F9552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14F15BE" w14:textId="77777777" w:rsidTr="007504D7">
        <w:trPr>
          <w:trHeight w:val="555"/>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62E110" w14:textId="77777777" w:rsidR="00192871" w:rsidRPr="00192871" w:rsidRDefault="00192871" w:rsidP="0048470A">
            <w:pPr>
              <w:pStyle w:val="Paragraph"/>
              <w:spacing w:after="0" w:line="240" w:lineRule="auto"/>
              <w:rPr>
                <w:noProof/>
                <w:szCs w:val="16"/>
              </w:rPr>
            </w:pPr>
            <w:r w:rsidRPr="00192871">
              <w:rPr>
                <w:noProof/>
                <w:szCs w:val="16"/>
              </w:rPr>
              <w:t>0.2559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61195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2805 30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1652C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73A332" w14:textId="77777777" w:rsidR="00192871" w:rsidRPr="00192871" w:rsidRDefault="00192871" w:rsidP="0048470A">
            <w:pPr>
              <w:pStyle w:val="Paragraph"/>
              <w:spacing w:after="0" w:line="240" w:lineRule="auto"/>
              <w:rPr>
                <w:noProof/>
                <w:szCs w:val="16"/>
                <w:lang w:val="de-DE"/>
              </w:rPr>
            </w:pPr>
            <w:r w:rsidRPr="00192871">
              <w:rPr>
                <w:noProof/>
                <w:szCs w:val="16"/>
                <w:lang w:val="de-DE"/>
              </w:rPr>
              <w:t>Legierung aus Cer und anderen Seltenerdmetallen, mit einem Gehalt an Cer von 47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48807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75441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C352D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3B044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0206F9" w14:textId="77777777" w:rsidR="00192871" w:rsidRPr="00192871" w:rsidRDefault="00192871" w:rsidP="0048470A">
            <w:pPr>
              <w:pStyle w:val="Paragraph"/>
              <w:spacing w:after="0" w:line="240" w:lineRule="auto"/>
              <w:rPr>
                <w:noProof/>
                <w:szCs w:val="16"/>
              </w:rPr>
            </w:pPr>
            <w:r w:rsidRPr="00192871">
              <w:rPr>
                <w:noProof/>
                <w:szCs w:val="16"/>
              </w:rPr>
              <w:t>0.4979</w:t>
            </w:r>
          </w:p>
          <w:p w14:paraId="22D23622" w14:textId="77777777" w:rsidR="00192871" w:rsidRPr="00192871" w:rsidRDefault="00192871" w:rsidP="0048470A">
            <w:pPr>
              <w:pStyle w:val="Paragraph"/>
              <w:spacing w:after="0" w:line="240" w:lineRule="auto"/>
              <w:rPr>
                <w:noProof/>
                <w:szCs w:val="16"/>
              </w:rPr>
            </w:pPr>
          </w:p>
          <w:p w14:paraId="75736841" w14:textId="77777777" w:rsidR="00192871" w:rsidRPr="00192871" w:rsidRDefault="00192871" w:rsidP="0048470A">
            <w:pPr>
              <w:pStyle w:val="Paragraph"/>
              <w:spacing w:after="0" w:line="240" w:lineRule="auto"/>
              <w:rPr>
                <w:noProof/>
                <w:szCs w:val="16"/>
              </w:rPr>
            </w:pPr>
          </w:p>
          <w:p w14:paraId="67737567" w14:textId="77777777" w:rsidR="00192871" w:rsidRPr="00192871" w:rsidRDefault="00192871" w:rsidP="0048470A">
            <w:pPr>
              <w:pStyle w:val="Paragraph"/>
              <w:spacing w:after="0" w:line="240" w:lineRule="auto"/>
              <w:rPr>
                <w:noProof/>
                <w:szCs w:val="16"/>
              </w:rPr>
            </w:pPr>
          </w:p>
          <w:p w14:paraId="536BF0EB"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0654EA" w14:textId="77777777" w:rsidR="00192871" w:rsidRPr="00192871" w:rsidRDefault="00192871" w:rsidP="0048470A">
            <w:pPr>
              <w:pStyle w:val="Paragraph"/>
              <w:spacing w:after="0" w:line="240" w:lineRule="auto"/>
              <w:jc w:val="right"/>
              <w:rPr>
                <w:noProof/>
                <w:szCs w:val="16"/>
              </w:rPr>
            </w:pPr>
            <w:r w:rsidRPr="00192871">
              <w:rPr>
                <w:noProof/>
                <w:szCs w:val="16"/>
              </w:rPr>
              <w:t>2805 30 21</w:t>
            </w:r>
          </w:p>
          <w:p w14:paraId="60F48446" w14:textId="77777777" w:rsidR="00192871" w:rsidRPr="00192871" w:rsidRDefault="00192871" w:rsidP="0048470A">
            <w:pPr>
              <w:pStyle w:val="Paragraph"/>
              <w:spacing w:after="0" w:line="240" w:lineRule="auto"/>
              <w:jc w:val="right"/>
              <w:rPr>
                <w:noProof/>
                <w:szCs w:val="16"/>
              </w:rPr>
            </w:pPr>
            <w:r w:rsidRPr="00192871">
              <w:rPr>
                <w:noProof/>
                <w:szCs w:val="16"/>
              </w:rPr>
              <w:t>2805 30 29</w:t>
            </w:r>
          </w:p>
          <w:p w14:paraId="1F836798" w14:textId="77777777" w:rsidR="00192871" w:rsidRPr="00192871" w:rsidRDefault="00192871" w:rsidP="0048470A">
            <w:pPr>
              <w:pStyle w:val="Paragraph"/>
              <w:spacing w:after="0" w:line="240" w:lineRule="auto"/>
              <w:jc w:val="right"/>
              <w:rPr>
                <w:noProof/>
                <w:szCs w:val="16"/>
              </w:rPr>
            </w:pPr>
            <w:r w:rsidRPr="00192871">
              <w:rPr>
                <w:noProof/>
                <w:szCs w:val="16"/>
              </w:rPr>
              <w:t>2805 30 31</w:t>
            </w:r>
          </w:p>
          <w:p w14:paraId="0F29F6DB" w14:textId="77777777" w:rsidR="00192871" w:rsidRPr="00192871" w:rsidRDefault="00192871" w:rsidP="0048470A">
            <w:pPr>
              <w:pStyle w:val="Paragraph"/>
              <w:spacing w:after="0" w:line="240" w:lineRule="auto"/>
              <w:jc w:val="right"/>
              <w:rPr>
                <w:noProof/>
                <w:szCs w:val="16"/>
              </w:rPr>
            </w:pPr>
            <w:r w:rsidRPr="00192871">
              <w:rPr>
                <w:noProof/>
                <w:szCs w:val="16"/>
              </w:rPr>
              <w:t>2805 30 39</w:t>
            </w:r>
          </w:p>
          <w:p w14:paraId="57EFF1B8" w14:textId="77777777" w:rsidR="00192871" w:rsidRPr="00192871" w:rsidRDefault="00192871" w:rsidP="0048470A">
            <w:pPr>
              <w:pStyle w:val="Paragraph"/>
              <w:spacing w:after="0" w:line="240" w:lineRule="auto"/>
              <w:jc w:val="right"/>
              <w:rPr>
                <w:noProof/>
                <w:szCs w:val="16"/>
              </w:rPr>
            </w:pPr>
            <w:r w:rsidRPr="00192871">
              <w:rPr>
                <w:noProof/>
                <w:szCs w:val="16"/>
              </w:rPr>
              <w:t>2805 30 40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190898" w14:textId="77777777" w:rsidR="00192871" w:rsidRPr="00192871" w:rsidRDefault="00192871" w:rsidP="0048470A">
            <w:pPr>
              <w:pStyle w:val="Paragraph"/>
              <w:spacing w:after="0" w:line="240" w:lineRule="auto"/>
              <w:rPr>
                <w:noProof/>
                <w:szCs w:val="16"/>
              </w:rPr>
            </w:pPr>
          </w:p>
          <w:p w14:paraId="7A6B8682" w14:textId="77777777" w:rsidR="00192871" w:rsidRPr="00192871" w:rsidRDefault="00192871" w:rsidP="0048470A">
            <w:pPr>
              <w:pStyle w:val="Paragraph"/>
              <w:spacing w:after="0" w:line="240" w:lineRule="auto"/>
              <w:rPr>
                <w:noProof/>
                <w:szCs w:val="16"/>
              </w:rPr>
            </w:pPr>
          </w:p>
          <w:p w14:paraId="0A141A86" w14:textId="77777777" w:rsidR="00192871" w:rsidRPr="00192871" w:rsidRDefault="00192871" w:rsidP="0048470A">
            <w:pPr>
              <w:pStyle w:val="Paragraph"/>
              <w:spacing w:after="0" w:line="240" w:lineRule="auto"/>
              <w:rPr>
                <w:noProof/>
                <w:szCs w:val="16"/>
              </w:rPr>
            </w:pPr>
          </w:p>
          <w:p w14:paraId="404A2C5E" w14:textId="77777777" w:rsidR="00192871" w:rsidRPr="00192871" w:rsidRDefault="00192871" w:rsidP="0048470A">
            <w:pPr>
              <w:pStyle w:val="Paragraph"/>
              <w:spacing w:after="0" w:line="240" w:lineRule="auto"/>
              <w:rPr>
                <w:noProof/>
                <w:szCs w:val="16"/>
              </w:rPr>
            </w:pPr>
          </w:p>
          <w:p w14:paraId="7894F9FF"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47A267" w14:textId="77777777" w:rsidR="00192871" w:rsidRPr="00192871" w:rsidRDefault="00192871" w:rsidP="0048470A">
            <w:pPr>
              <w:pStyle w:val="Paragraph"/>
              <w:spacing w:after="0" w:line="240" w:lineRule="auto"/>
              <w:rPr>
                <w:noProof/>
                <w:szCs w:val="16"/>
                <w:lang w:val="de-DE"/>
              </w:rPr>
            </w:pPr>
            <w:r w:rsidRPr="00192871">
              <w:rPr>
                <w:noProof/>
                <w:szCs w:val="16"/>
                <w:lang w:val="de-DE"/>
              </w:rPr>
              <w:t>Seltenerdmetalle, Scandium und Yttrium mit einer Reinheit von 95 GHT oder mehr</w:t>
            </w:r>
          </w:p>
          <w:p w14:paraId="052DF927" w14:textId="77777777" w:rsidR="00192871" w:rsidRPr="00192871" w:rsidRDefault="00192871" w:rsidP="0048470A">
            <w:pPr>
              <w:pStyle w:val="Paragraph"/>
              <w:spacing w:after="0" w:line="240" w:lineRule="auto"/>
              <w:rPr>
                <w:noProof/>
                <w:szCs w:val="16"/>
                <w:lang w:val="de-DE"/>
              </w:rPr>
            </w:pPr>
          </w:p>
          <w:p w14:paraId="4FBBF554" w14:textId="77777777" w:rsidR="00192871" w:rsidRPr="00192871" w:rsidRDefault="00192871" w:rsidP="0048470A">
            <w:pPr>
              <w:pStyle w:val="Paragraph"/>
              <w:spacing w:after="0" w:line="240" w:lineRule="auto"/>
              <w:rPr>
                <w:noProof/>
                <w:szCs w:val="16"/>
                <w:lang w:val="de-DE"/>
              </w:rPr>
            </w:pPr>
          </w:p>
          <w:p w14:paraId="78BF7F23" w14:textId="77777777" w:rsidR="00192871" w:rsidRPr="00192871" w:rsidRDefault="00192871" w:rsidP="0048470A">
            <w:pPr>
              <w:pStyle w:val="Paragraph"/>
              <w:spacing w:after="0" w:line="240" w:lineRule="auto"/>
              <w:rPr>
                <w:noProof/>
                <w:szCs w:val="16"/>
                <w:lang w:val="de-DE"/>
              </w:rPr>
            </w:pPr>
          </w:p>
          <w:p w14:paraId="657D69EF"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55D85C" w14:textId="77777777" w:rsidR="00192871" w:rsidRPr="00192871" w:rsidRDefault="00192871" w:rsidP="0048470A">
            <w:pPr>
              <w:pStyle w:val="Paragraph"/>
              <w:spacing w:after="0" w:line="240" w:lineRule="auto"/>
              <w:rPr>
                <w:noProof/>
                <w:szCs w:val="16"/>
              </w:rPr>
            </w:pPr>
            <w:r w:rsidRPr="00192871">
              <w:rPr>
                <w:noProof/>
                <w:szCs w:val="16"/>
              </w:rPr>
              <w:t>0 %</w:t>
            </w:r>
          </w:p>
          <w:p w14:paraId="5359EF6D" w14:textId="77777777" w:rsidR="00192871" w:rsidRPr="00192871" w:rsidRDefault="00192871" w:rsidP="0048470A">
            <w:pPr>
              <w:pStyle w:val="Paragraph"/>
              <w:spacing w:after="0" w:line="240" w:lineRule="auto"/>
              <w:rPr>
                <w:noProof/>
                <w:szCs w:val="16"/>
              </w:rPr>
            </w:pPr>
          </w:p>
          <w:p w14:paraId="3C4316AB" w14:textId="77777777" w:rsidR="00192871" w:rsidRPr="00192871" w:rsidRDefault="00192871" w:rsidP="0048470A">
            <w:pPr>
              <w:pStyle w:val="Paragraph"/>
              <w:spacing w:after="0" w:line="240" w:lineRule="auto"/>
              <w:rPr>
                <w:noProof/>
                <w:szCs w:val="16"/>
              </w:rPr>
            </w:pPr>
          </w:p>
          <w:p w14:paraId="74C97170" w14:textId="77777777" w:rsidR="00192871" w:rsidRPr="00192871" w:rsidRDefault="00192871" w:rsidP="0048470A">
            <w:pPr>
              <w:pStyle w:val="Paragraph"/>
              <w:spacing w:after="0" w:line="240" w:lineRule="auto"/>
              <w:rPr>
                <w:noProof/>
                <w:szCs w:val="16"/>
              </w:rPr>
            </w:pPr>
          </w:p>
          <w:p w14:paraId="6F11D54A"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305E9D" w14:textId="77777777" w:rsidR="00192871" w:rsidRPr="00192871" w:rsidRDefault="00192871" w:rsidP="0048470A">
            <w:pPr>
              <w:pStyle w:val="Paragraph"/>
              <w:spacing w:after="0" w:line="240" w:lineRule="auto"/>
              <w:rPr>
                <w:noProof/>
                <w:szCs w:val="16"/>
              </w:rPr>
            </w:pPr>
            <w:r w:rsidRPr="00192871">
              <w:rPr>
                <w:noProof/>
                <w:szCs w:val="16"/>
              </w:rPr>
              <w:t>-</w:t>
            </w:r>
          </w:p>
          <w:p w14:paraId="4CAA61B6" w14:textId="77777777" w:rsidR="00192871" w:rsidRPr="00192871" w:rsidRDefault="00192871" w:rsidP="0048470A">
            <w:pPr>
              <w:pStyle w:val="Paragraph"/>
              <w:spacing w:after="0" w:line="240" w:lineRule="auto"/>
              <w:rPr>
                <w:noProof/>
                <w:szCs w:val="16"/>
              </w:rPr>
            </w:pPr>
          </w:p>
          <w:p w14:paraId="3F735131" w14:textId="77777777" w:rsidR="00192871" w:rsidRPr="00192871" w:rsidRDefault="00192871" w:rsidP="0048470A">
            <w:pPr>
              <w:pStyle w:val="Paragraph"/>
              <w:spacing w:after="0" w:line="240" w:lineRule="auto"/>
              <w:rPr>
                <w:noProof/>
                <w:szCs w:val="16"/>
              </w:rPr>
            </w:pPr>
          </w:p>
          <w:p w14:paraId="45FEA8FB" w14:textId="77777777" w:rsidR="00192871" w:rsidRPr="00192871" w:rsidRDefault="00192871" w:rsidP="0048470A">
            <w:pPr>
              <w:pStyle w:val="Paragraph"/>
              <w:spacing w:after="0" w:line="240" w:lineRule="auto"/>
              <w:rPr>
                <w:noProof/>
                <w:szCs w:val="16"/>
              </w:rPr>
            </w:pPr>
          </w:p>
          <w:p w14:paraId="55A57967"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2F448D" w14:textId="77777777" w:rsidR="00192871" w:rsidRPr="00192871" w:rsidRDefault="00192871" w:rsidP="0048470A">
            <w:pPr>
              <w:pStyle w:val="Paragraph"/>
              <w:spacing w:after="0" w:line="240" w:lineRule="auto"/>
              <w:rPr>
                <w:noProof/>
                <w:szCs w:val="16"/>
              </w:rPr>
            </w:pPr>
            <w:r w:rsidRPr="00192871">
              <w:rPr>
                <w:noProof/>
                <w:szCs w:val="16"/>
              </w:rPr>
              <w:t>31.12.2025</w:t>
            </w:r>
          </w:p>
          <w:p w14:paraId="5865B0C9" w14:textId="77777777" w:rsidR="00192871" w:rsidRPr="00192871" w:rsidRDefault="00192871" w:rsidP="0048470A">
            <w:pPr>
              <w:pStyle w:val="Paragraph"/>
              <w:spacing w:after="0" w:line="240" w:lineRule="auto"/>
              <w:rPr>
                <w:noProof/>
                <w:szCs w:val="16"/>
              </w:rPr>
            </w:pPr>
          </w:p>
          <w:p w14:paraId="503BE782" w14:textId="77777777" w:rsidR="00192871" w:rsidRPr="00192871" w:rsidRDefault="00192871" w:rsidP="0048470A">
            <w:pPr>
              <w:pStyle w:val="Paragraph"/>
              <w:spacing w:after="0" w:line="240" w:lineRule="auto"/>
              <w:rPr>
                <w:noProof/>
                <w:szCs w:val="16"/>
              </w:rPr>
            </w:pPr>
          </w:p>
          <w:p w14:paraId="252D53EC" w14:textId="77777777" w:rsidR="00192871" w:rsidRPr="00192871" w:rsidRDefault="00192871" w:rsidP="0048470A">
            <w:pPr>
              <w:pStyle w:val="Paragraph"/>
              <w:spacing w:after="0" w:line="240" w:lineRule="auto"/>
              <w:rPr>
                <w:noProof/>
                <w:szCs w:val="16"/>
              </w:rPr>
            </w:pPr>
          </w:p>
          <w:p w14:paraId="56F95B93" w14:textId="77777777" w:rsidR="00192871" w:rsidRPr="00192871" w:rsidRDefault="00192871" w:rsidP="0048470A">
            <w:pPr>
              <w:pStyle w:val="Paragraph"/>
              <w:spacing w:after="0" w:line="240" w:lineRule="auto"/>
              <w:rPr>
                <w:noProof/>
                <w:szCs w:val="16"/>
              </w:rPr>
            </w:pPr>
          </w:p>
        </w:tc>
      </w:tr>
      <w:tr w:rsidR="00192871" w14:paraId="43CD4D4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1EC9AA" w14:textId="77777777" w:rsidR="00192871" w:rsidRPr="00192871" w:rsidRDefault="00192871" w:rsidP="0048470A">
            <w:pPr>
              <w:pStyle w:val="Paragraph"/>
              <w:spacing w:after="0" w:line="240" w:lineRule="auto"/>
              <w:rPr>
                <w:noProof/>
                <w:szCs w:val="16"/>
              </w:rPr>
            </w:pPr>
            <w:r w:rsidRPr="00192871">
              <w:rPr>
                <w:noProof/>
                <w:szCs w:val="16"/>
              </w:rPr>
              <w:t>0.6836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2B645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2811 22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B602F3"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C02D6" w14:textId="77777777" w:rsidR="00192871" w:rsidRPr="00192871" w:rsidRDefault="00192871" w:rsidP="0048470A">
            <w:pPr>
              <w:pStyle w:val="Paragraph"/>
              <w:spacing w:after="0" w:line="240" w:lineRule="auto"/>
              <w:rPr>
                <w:noProof/>
                <w:szCs w:val="16"/>
              </w:rPr>
            </w:pPr>
            <w:r w:rsidRPr="00192871">
              <w:rPr>
                <w:noProof/>
                <w:szCs w:val="16"/>
              </w:rPr>
              <w:t>Amorphes Siliciumdioxid (CAS RN 60676-86-0),</w:t>
            </w:r>
          </w:p>
          <w:tbl>
            <w:tblPr>
              <w:tblStyle w:val="Listdash"/>
              <w:tblW w:w="0" w:type="auto"/>
              <w:tblLook w:val="0000" w:firstRow="0" w:lastRow="0" w:firstColumn="0" w:lastColumn="0" w:noHBand="0" w:noVBand="0"/>
            </w:tblPr>
            <w:tblGrid>
              <w:gridCol w:w="220"/>
              <w:gridCol w:w="4908"/>
            </w:tblGrid>
            <w:tr w:rsidR="00192871" w14:paraId="68425EF5" w14:textId="77777777" w:rsidTr="00C0645F">
              <w:tc>
                <w:tcPr>
                  <w:tcW w:w="220" w:type="dxa"/>
                </w:tcPr>
                <w:p w14:paraId="5225AE6C" w14:textId="77777777" w:rsidR="00192871" w:rsidRDefault="00192871" w:rsidP="0048470A">
                  <w:pPr>
                    <w:pStyle w:val="Paragraph"/>
                    <w:spacing w:after="0" w:line="240" w:lineRule="auto"/>
                    <w:rPr>
                      <w:noProof/>
                    </w:rPr>
                  </w:pPr>
                  <w:r>
                    <w:rPr>
                      <w:noProof/>
                    </w:rPr>
                    <w:t>—</w:t>
                  </w:r>
                </w:p>
              </w:tc>
              <w:tc>
                <w:tcPr>
                  <w:tcW w:w="4908" w:type="dxa"/>
                </w:tcPr>
                <w:p w14:paraId="0AA1478B" w14:textId="77777777" w:rsidR="00192871" w:rsidRDefault="00192871" w:rsidP="0048470A">
                  <w:pPr>
                    <w:pStyle w:val="Paragraph"/>
                    <w:spacing w:after="0" w:line="240" w:lineRule="auto"/>
                    <w:rPr>
                      <w:noProof/>
                    </w:rPr>
                  </w:pPr>
                  <w:r>
                    <w:rPr>
                      <w:noProof/>
                    </w:rPr>
                    <w:t>in Form von Pulver</w:t>
                  </w:r>
                </w:p>
              </w:tc>
            </w:tr>
            <w:tr w:rsidR="00192871" w:rsidRPr="00AD0C56" w14:paraId="4F3882E8" w14:textId="77777777" w:rsidTr="00C0645F">
              <w:tc>
                <w:tcPr>
                  <w:tcW w:w="220" w:type="dxa"/>
                </w:tcPr>
                <w:p w14:paraId="5541D770" w14:textId="77777777" w:rsidR="00192871" w:rsidRDefault="00192871" w:rsidP="0048470A">
                  <w:pPr>
                    <w:pStyle w:val="Paragraph"/>
                    <w:spacing w:after="0" w:line="240" w:lineRule="auto"/>
                    <w:rPr>
                      <w:noProof/>
                    </w:rPr>
                  </w:pPr>
                  <w:r>
                    <w:rPr>
                      <w:noProof/>
                    </w:rPr>
                    <w:t>—</w:t>
                  </w:r>
                </w:p>
              </w:tc>
              <w:tc>
                <w:tcPr>
                  <w:tcW w:w="4908" w:type="dxa"/>
                </w:tcPr>
                <w:p w14:paraId="59F2B5E2" w14:textId="77777777" w:rsidR="00192871" w:rsidRPr="00AD0C56" w:rsidRDefault="00192871" w:rsidP="0048470A">
                  <w:pPr>
                    <w:pStyle w:val="Paragraph"/>
                    <w:spacing w:after="0" w:line="240" w:lineRule="auto"/>
                    <w:rPr>
                      <w:noProof/>
                      <w:lang w:val="de-DE"/>
                    </w:rPr>
                  </w:pPr>
                  <w:r w:rsidRPr="00AD0C56">
                    <w:rPr>
                      <w:noProof/>
                      <w:lang w:val="de-DE"/>
                    </w:rPr>
                    <w:t>mit einer Reinheit von 99,0 GHT oder mehr</w:t>
                  </w:r>
                </w:p>
              </w:tc>
            </w:tr>
            <w:tr w:rsidR="00192871" w:rsidRPr="00AD0C56" w14:paraId="320C8B47" w14:textId="77777777" w:rsidTr="00C0645F">
              <w:tc>
                <w:tcPr>
                  <w:tcW w:w="220" w:type="dxa"/>
                </w:tcPr>
                <w:p w14:paraId="4602D606" w14:textId="77777777" w:rsidR="00192871" w:rsidRDefault="00192871" w:rsidP="0048470A">
                  <w:pPr>
                    <w:pStyle w:val="Paragraph"/>
                    <w:spacing w:after="0" w:line="240" w:lineRule="auto"/>
                    <w:rPr>
                      <w:noProof/>
                    </w:rPr>
                  </w:pPr>
                  <w:r>
                    <w:rPr>
                      <w:noProof/>
                    </w:rPr>
                    <w:t>—</w:t>
                  </w:r>
                </w:p>
              </w:tc>
              <w:tc>
                <w:tcPr>
                  <w:tcW w:w="4908" w:type="dxa"/>
                </w:tcPr>
                <w:p w14:paraId="75D9728D" w14:textId="77777777" w:rsidR="00192871" w:rsidRPr="00AD0C56" w:rsidRDefault="00192871" w:rsidP="0048470A">
                  <w:pPr>
                    <w:pStyle w:val="Paragraph"/>
                    <w:spacing w:after="0" w:line="240" w:lineRule="auto"/>
                    <w:rPr>
                      <w:noProof/>
                      <w:lang w:val="de-DE"/>
                    </w:rPr>
                  </w:pPr>
                  <w:r w:rsidRPr="00AD0C56">
                    <w:rPr>
                      <w:noProof/>
                      <w:lang w:val="de-DE"/>
                    </w:rPr>
                    <w:t xml:space="preserve">mit einem Medianwert der Korngröße von 0,7 </w:t>
                  </w:r>
                  <w:r>
                    <w:rPr>
                      <w:noProof/>
                    </w:rPr>
                    <w:t>μ</w:t>
                  </w:r>
                  <w:r w:rsidRPr="00AD0C56">
                    <w:rPr>
                      <w:noProof/>
                      <w:lang w:val="de-DE"/>
                    </w:rPr>
                    <w:t xml:space="preserve">m oder mehr, jedoch nicht mehr als 2,1 </w:t>
                  </w:r>
                  <w:r>
                    <w:rPr>
                      <w:noProof/>
                    </w:rPr>
                    <w:t>μ</w:t>
                  </w:r>
                  <w:r w:rsidRPr="00AD0C56">
                    <w:rPr>
                      <w:noProof/>
                      <w:lang w:val="de-DE"/>
                    </w:rPr>
                    <w:t>m</w:t>
                  </w:r>
                </w:p>
              </w:tc>
            </w:tr>
            <w:tr w:rsidR="00192871" w:rsidRPr="00AD0C56" w14:paraId="0BDDE638" w14:textId="77777777" w:rsidTr="00C0645F">
              <w:tc>
                <w:tcPr>
                  <w:tcW w:w="220" w:type="dxa"/>
                </w:tcPr>
                <w:p w14:paraId="2647E69B" w14:textId="77777777" w:rsidR="00192871" w:rsidRDefault="00192871" w:rsidP="0048470A">
                  <w:pPr>
                    <w:pStyle w:val="Paragraph"/>
                    <w:spacing w:after="0" w:line="240" w:lineRule="auto"/>
                    <w:rPr>
                      <w:noProof/>
                    </w:rPr>
                  </w:pPr>
                  <w:r>
                    <w:rPr>
                      <w:noProof/>
                    </w:rPr>
                    <w:t>—</w:t>
                  </w:r>
                </w:p>
              </w:tc>
              <w:tc>
                <w:tcPr>
                  <w:tcW w:w="4908" w:type="dxa"/>
                </w:tcPr>
                <w:p w14:paraId="2F668A8C" w14:textId="77777777" w:rsidR="00192871" w:rsidRPr="00AD0C56" w:rsidRDefault="00192871" w:rsidP="0048470A">
                  <w:pPr>
                    <w:pStyle w:val="Paragraph"/>
                    <w:spacing w:after="0" w:line="240" w:lineRule="auto"/>
                    <w:rPr>
                      <w:noProof/>
                      <w:lang w:val="de-DE"/>
                    </w:rPr>
                  </w:pPr>
                  <w:r w:rsidRPr="00AD0C56">
                    <w:rPr>
                      <w:noProof/>
                      <w:lang w:val="de-DE"/>
                    </w:rPr>
                    <w:t xml:space="preserve">bei welchem 70 % der Partikel einen Durchmesser von nicht mehr als 3 </w:t>
                  </w:r>
                  <w:r>
                    <w:rPr>
                      <w:noProof/>
                    </w:rPr>
                    <w:t>μ</w:t>
                  </w:r>
                  <w:r w:rsidRPr="00AD0C56">
                    <w:rPr>
                      <w:noProof/>
                      <w:lang w:val="de-DE"/>
                    </w:rPr>
                    <w:t>m aufweisen</w:t>
                  </w:r>
                </w:p>
              </w:tc>
            </w:tr>
          </w:tbl>
          <w:p w14:paraId="5AD59F26" w14:textId="77777777" w:rsidR="00192871" w:rsidRPr="00192871" w:rsidRDefault="00192871" w:rsidP="0048470A">
            <w:pPr>
              <w:pStyle w:val="Paragraph"/>
              <w:spacing w:after="0" w:line="240" w:lineRule="auto"/>
              <w:rPr>
                <w:noProof/>
                <w:szCs w:val="16"/>
                <w:lang w:val="de-DE"/>
              </w:rPr>
            </w:pPr>
            <w:r w:rsidRPr="00192871">
              <w:rPr>
                <w:noProof/>
                <w:szCs w:val="16"/>
                <w:lang w:val="de-DE"/>
              </w:rPr>
              <w:t>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7667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32F87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73A6A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5F00CFB" w14:textId="77777777" w:rsidTr="007504D7">
        <w:trPr>
          <w:trHeight w:val="27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1B6DBF" w14:textId="77777777" w:rsidR="00192871" w:rsidRPr="00192871" w:rsidRDefault="00192871" w:rsidP="0048470A">
            <w:pPr>
              <w:pStyle w:val="Paragraph"/>
              <w:spacing w:after="0" w:line="240" w:lineRule="auto"/>
              <w:rPr>
                <w:noProof/>
                <w:szCs w:val="16"/>
              </w:rPr>
            </w:pPr>
            <w:r w:rsidRPr="00192871">
              <w:rPr>
                <w:noProof/>
                <w:szCs w:val="16"/>
              </w:rPr>
              <w:t>0.7292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E0C01" w14:textId="77777777" w:rsidR="00192871" w:rsidRPr="00192871" w:rsidRDefault="00192871" w:rsidP="0048470A">
            <w:pPr>
              <w:pStyle w:val="Paragraph"/>
              <w:spacing w:after="0" w:line="240" w:lineRule="auto"/>
              <w:jc w:val="right"/>
              <w:rPr>
                <w:noProof/>
                <w:szCs w:val="16"/>
              </w:rPr>
            </w:pPr>
            <w:r w:rsidRPr="00192871">
              <w:rPr>
                <w:noProof/>
                <w:szCs w:val="16"/>
              </w:rPr>
              <w:t>ex 2811 29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2F777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07597C" w14:textId="77777777" w:rsidR="00192871" w:rsidRPr="00192871" w:rsidRDefault="00192871" w:rsidP="0048470A">
            <w:pPr>
              <w:pStyle w:val="Paragraph"/>
              <w:spacing w:after="0" w:line="240" w:lineRule="auto"/>
              <w:rPr>
                <w:noProof/>
                <w:szCs w:val="16"/>
              </w:rPr>
            </w:pPr>
            <w:r w:rsidRPr="00192871">
              <w:rPr>
                <w:noProof/>
                <w:szCs w:val="16"/>
              </w:rPr>
              <w:t>Tellurdioxid (CAS RN 7446-07-3)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00E5E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80B27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C9B5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A4E5381" w14:textId="77777777" w:rsidTr="007504D7">
        <w:trPr>
          <w:trHeight w:val="56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2ED1C1" w14:textId="77777777" w:rsidR="00192871" w:rsidRPr="00192871" w:rsidRDefault="00192871" w:rsidP="0048470A">
            <w:pPr>
              <w:pStyle w:val="Paragraph"/>
              <w:spacing w:after="0" w:line="240" w:lineRule="auto"/>
              <w:rPr>
                <w:noProof/>
                <w:szCs w:val="16"/>
              </w:rPr>
            </w:pPr>
            <w:r w:rsidRPr="00192871">
              <w:rPr>
                <w:noProof/>
                <w:szCs w:val="16"/>
              </w:rPr>
              <w:t>0.3308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31810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2812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30A27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D4B746" w14:textId="77777777" w:rsidR="00192871" w:rsidRPr="00192871" w:rsidRDefault="00192871" w:rsidP="0048470A">
            <w:pPr>
              <w:pStyle w:val="Paragraph"/>
              <w:spacing w:after="0" w:line="240" w:lineRule="auto"/>
              <w:rPr>
                <w:noProof/>
                <w:szCs w:val="16"/>
              </w:rPr>
            </w:pPr>
            <w:r w:rsidRPr="00192871">
              <w:rPr>
                <w:noProof/>
                <w:szCs w:val="16"/>
              </w:rPr>
              <w:t>Stickstofftrifluorid (CAS RN 7783-54-2)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87B35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F748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97D83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ACF347A" w14:textId="77777777" w:rsidTr="007504D7">
        <w:trPr>
          <w:trHeight w:val="414"/>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E64537" w14:textId="77777777" w:rsidR="00192871" w:rsidRPr="00192871" w:rsidRDefault="00192871" w:rsidP="0048470A">
            <w:pPr>
              <w:pStyle w:val="Paragraph"/>
              <w:spacing w:after="0" w:line="240" w:lineRule="auto"/>
              <w:rPr>
                <w:noProof/>
                <w:szCs w:val="16"/>
              </w:rPr>
            </w:pPr>
            <w:r w:rsidRPr="00192871">
              <w:rPr>
                <w:noProof/>
                <w:szCs w:val="16"/>
              </w:rPr>
              <w:t>0.5747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FA4884" w14:textId="77777777" w:rsidR="00192871" w:rsidRPr="00192871" w:rsidRDefault="00192871" w:rsidP="0048470A">
            <w:pPr>
              <w:pStyle w:val="Paragraph"/>
              <w:spacing w:after="0" w:line="240" w:lineRule="auto"/>
              <w:jc w:val="right"/>
              <w:rPr>
                <w:noProof/>
                <w:szCs w:val="16"/>
              </w:rPr>
            </w:pPr>
            <w:r w:rsidRPr="00192871">
              <w:rPr>
                <w:noProof/>
                <w:szCs w:val="16"/>
              </w:rPr>
              <w:t>ex 2816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BCBB4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689B83" w14:textId="77777777" w:rsidR="00192871" w:rsidRPr="00192871" w:rsidRDefault="00192871" w:rsidP="0048470A">
            <w:pPr>
              <w:pStyle w:val="Paragraph"/>
              <w:spacing w:after="0" w:line="240" w:lineRule="auto"/>
              <w:rPr>
                <w:noProof/>
                <w:szCs w:val="16"/>
              </w:rPr>
            </w:pPr>
            <w:r w:rsidRPr="00192871">
              <w:rPr>
                <w:noProof/>
                <w:szCs w:val="16"/>
              </w:rPr>
              <w:t>Bariumhydroxid (CAS RN 17194-00-2)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229D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FFFD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A284D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E038BF7" w14:textId="77777777" w:rsidTr="007504D7">
        <w:trPr>
          <w:trHeight w:val="703"/>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1CF647" w14:textId="77777777" w:rsidR="00192871" w:rsidRPr="00192871" w:rsidRDefault="00192871" w:rsidP="0048470A">
            <w:pPr>
              <w:pStyle w:val="Paragraph"/>
              <w:spacing w:after="0" w:line="240" w:lineRule="auto"/>
              <w:rPr>
                <w:noProof/>
                <w:szCs w:val="16"/>
              </w:rPr>
            </w:pPr>
            <w:r w:rsidRPr="00192871">
              <w:rPr>
                <w:noProof/>
                <w:szCs w:val="16"/>
              </w:rPr>
              <w:t>0.7594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0BFF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2818 10 11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71F73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26F769" w14:textId="77777777" w:rsidR="00192871" w:rsidRPr="00192871" w:rsidRDefault="00192871" w:rsidP="0048470A">
            <w:pPr>
              <w:pStyle w:val="Paragraph"/>
              <w:spacing w:after="0" w:line="240" w:lineRule="auto"/>
              <w:rPr>
                <w:noProof/>
                <w:szCs w:val="16"/>
                <w:lang w:val="de-DE"/>
              </w:rPr>
            </w:pPr>
            <w:r w:rsidRPr="00192871">
              <w:rPr>
                <w:noProof/>
                <w:szCs w:val="16"/>
                <w:lang w:val="de-DE"/>
              </w:rPr>
              <w:t>Sol-Gel-Korund (CAS RN 1302-74-5) mit einem Gehalt an Aluminiumoxid von 99,6 GHT oder mehr, mit mikrokristalliner Struktur in Form von Stäbchen mit einem Aspektverhältnis von 1,3 oder mehr, jedoch nicht mehr als 6,0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E7AF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EF5CD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CAB16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DE160E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1D3F46" w14:textId="77777777" w:rsidR="00192871" w:rsidRPr="00192871" w:rsidRDefault="00192871" w:rsidP="0048470A">
            <w:pPr>
              <w:pStyle w:val="Paragraph"/>
              <w:spacing w:after="0" w:line="240" w:lineRule="auto"/>
              <w:rPr>
                <w:noProof/>
                <w:szCs w:val="16"/>
              </w:rPr>
            </w:pPr>
            <w:r w:rsidRPr="00192871">
              <w:rPr>
                <w:noProof/>
                <w:szCs w:val="16"/>
              </w:rPr>
              <w:t>0.8425</w:t>
            </w:r>
          </w:p>
          <w:p w14:paraId="3211314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9C4A4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2818 10 11</w:t>
            </w:r>
          </w:p>
          <w:p w14:paraId="7ED99B2B" w14:textId="77777777" w:rsidR="00192871" w:rsidRPr="00192871" w:rsidRDefault="00192871" w:rsidP="0048470A">
            <w:pPr>
              <w:pStyle w:val="Paragraph"/>
              <w:spacing w:after="0" w:line="240" w:lineRule="auto"/>
              <w:jc w:val="right"/>
              <w:rPr>
                <w:noProof/>
                <w:szCs w:val="16"/>
              </w:rPr>
            </w:pPr>
            <w:r w:rsidRPr="00192871">
              <w:rPr>
                <w:noProof/>
                <w:szCs w:val="16"/>
              </w:rPr>
              <w:t>ex 2818 10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22AE9D"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3691AFC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03630" w14:textId="77777777" w:rsidR="00192871" w:rsidRPr="00192871" w:rsidRDefault="00192871" w:rsidP="0048470A">
            <w:pPr>
              <w:pStyle w:val="Paragraph"/>
              <w:spacing w:after="0" w:line="240" w:lineRule="auto"/>
              <w:rPr>
                <w:noProof/>
                <w:szCs w:val="16"/>
                <w:lang w:val="de-DE"/>
              </w:rPr>
            </w:pPr>
            <w:r w:rsidRPr="00192871">
              <w:rPr>
                <w:noProof/>
                <w:szCs w:val="16"/>
                <w:lang w:val="de-DE"/>
              </w:rPr>
              <w:t>Sinterkorund mit mikrokristalliner Struktur, bestehend aus Aluminiumoxid (CAS RN 1344-28-1) und Magnesiumaluminat (CAS RN 12068-51-8), mit einem Gehalt an (berechnet als Oxide) von:</w:t>
            </w:r>
          </w:p>
          <w:tbl>
            <w:tblPr>
              <w:tblStyle w:val="Listdash"/>
              <w:tblW w:w="0" w:type="auto"/>
              <w:tblLook w:val="0000" w:firstRow="0" w:lastRow="0" w:firstColumn="0" w:lastColumn="0" w:noHBand="0" w:noVBand="0"/>
            </w:tblPr>
            <w:tblGrid>
              <w:gridCol w:w="220"/>
              <w:gridCol w:w="2905"/>
            </w:tblGrid>
            <w:tr w:rsidR="00192871" w:rsidRPr="00AD0C56" w14:paraId="28C83A49" w14:textId="77777777" w:rsidTr="00C0645F">
              <w:tc>
                <w:tcPr>
                  <w:tcW w:w="220" w:type="dxa"/>
                </w:tcPr>
                <w:p w14:paraId="1EFB9652" w14:textId="77777777" w:rsidR="00192871" w:rsidRDefault="00192871" w:rsidP="0048470A">
                  <w:pPr>
                    <w:pStyle w:val="Paragraph"/>
                    <w:spacing w:after="0" w:line="240" w:lineRule="auto"/>
                    <w:rPr>
                      <w:noProof/>
                    </w:rPr>
                  </w:pPr>
                  <w:r>
                    <w:rPr>
                      <w:noProof/>
                    </w:rPr>
                    <w:t>—</w:t>
                  </w:r>
                </w:p>
              </w:tc>
              <w:tc>
                <w:tcPr>
                  <w:tcW w:w="2905" w:type="dxa"/>
                </w:tcPr>
                <w:p w14:paraId="34C29B2F" w14:textId="77777777" w:rsidR="00192871" w:rsidRPr="00AD0C56" w:rsidRDefault="00192871" w:rsidP="0048470A">
                  <w:pPr>
                    <w:pStyle w:val="Paragraph"/>
                    <w:spacing w:after="0" w:line="240" w:lineRule="auto"/>
                    <w:rPr>
                      <w:noProof/>
                      <w:lang w:val="de-DE"/>
                    </w:rPr>
                  </w:pPr>
                  <w:r w:rsidRPr="00AD0C56">
                    <w:rPr>
                      <w:noProof/>
                      <w:lang w:val="de-DE"/>
                    </w:rPr>
                    <w:t>Aluminiumoxid von 92 GHT oder mehr und</w:t>
                  </w:r>
                </w:p>
              </w:tc>
            </w:tr>
            <w:tr w:rsidR="00192871" w:rsidRPr="00AD0C56" w14:paraId="64D9B067" w14:textId="77777777" w:rsidTr="00C0645F">
              <w:tc>
                <w:tcPr>
                  <w:tcW w:w="220" w:type="dxa"/>
                </w:tcPr>
                <w:p w14:paraId="2470BEB0" w14:textId="77777777" w:rsidR="00192871" w:rsidRDefault="00192871" w:rsidP="0048470A">
                  <w:pPr>
                    <w:pStyle w:val="Paragraph"/>
                    <w:spacing w:after="0" w:line="240" w:lineRule="auto"/>
                    <w:rPr>
                      <w:noProof/>
                    </w:rPr>
                  </w:pPr>
                  <w:r>
                    <w:rPr>
                      <w:noProof/>
                    </w:rPr>
                    <w:t>—</w:t>
                  </w:r>
                </w:p>
              </w:tc>
              <w:tc>
                <w:tcPr>
                  <w:tcW w:w="2905" w:type="dxa"/>
                </w:tcPr>
                <w:p w14:paraId="14503A4F" w14:textId="77777777" w:rsidR="00192871" w:rsidRPr="00AD0C56" w:rsidRDefault="00192871" w:rsidP="0048470A">
                  <w:pPr>
                    <w:pStyle w:val="Paragraph"/>
                    <w:spacing w:after="0" w:line="240" w:lineRule="auto"/>
                    <w:rPr>
                      <w:noProof/>
                      <w:lang w:val="de-DE"/>
                    </w:rPr>
                  </w:pPr>
                  <w:r w:rsidRPr="00AD0C56">
                    <w:rPr>
                      <w:noProof/>
                      <w:lang w:val="de-DE"/>
                    </w:rPr>
                    <w:t>Magnesiumoxid von 8 GHT oder weniger</w:t>
                  </w:r>
                </w:p>
              </w:tc>
            </w:tr>
          </w:tbl>
          <w:p w14:paraId="0E51591B" w14:textId="77777777" w:rsidR="00192871" w:rsidRPr="00192871" w:rsidRDefault="00192871" w:rsidP="0048470A">
            <w:pPr>
              <w:pStyle w:val="Paragraph"/>
              <w:spacing w:after="0" w:line="240" w:lineRule="auto"/>
              <w:rPr>
                <w:noProof/>
                <w:szCs w:val="16"/>
                <w:lang w:val="de-DE"/>
              </w:rPr>
            </w:pPr>
          </w:p>
          <w:p w14:paraId="61D413AF"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04073A" w14:textId="77777777" w:rsidR="00192871" w:rsidRPr="00192871" w:rsidRDefault="00192871" w:rsidP="0048470A">
            <w:pPr>
              <w:pStyle w:val="Paragraph"/>
              <w:spacing w:after="0" w:line="240" w:lineRule="auto"/>
              <w:rPr>
                <w:noProof/>
                <w:szCs w:val="16"/>
              </w:rPr>
            </w:pPr>
            <w:r w:rsidRPr="00192871">
              <w:rPr>
                <w:noProof/>
                <w:szCs w:val="16"/>
              </w:rPr>
              <w:t>0 %</w:t>
            </w:r>
          </w:p>
          <w:p w14:paraId="55961010"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F32767" w14:textId="77777777" w:rsidR="00192871" w:rsidRPr="00192871" w:rsidRDefault="00192871" w:rsidP="0048470A">
            <w:pPr>
              <w:pStyle w:val="Paragraph"/>
              <w:spacing w:after="0" w:line="240" w:lineRule="auto"/>
              <w:rPr>
                <w:noProof/>
                <w:szCs w:val="16"/>
              </w:rPr>
            </w:pPr>
            <w:r w:rsidRPr="00192871">
              <w:rPr>
                <w:noProof/>
                <w:szCs w:val="16"/>
              </w:rPr>
              <w:t>-</w:t>
            </w:r>
          </w:p>
          <w:p w14:paraId="233B8258"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44169" w14:textId="77777777" w:rsidR="00192871" w:rsidRPr="00192871" w:rsidRDefault="00192871" w:rsidP="0048470A">
            <w:pPr>
              <w:pStyle w:val="Paragraph"/>
              <w:spacing w:after="0" w:line="240" w:lineRule="auto"/>
              <w:rPr>
                <w:noProof/>
                <w:szCs w:val="16"/>
              </w:rPr>
            </w:pPr>
            <w:r w:rsidRPr="00192871">
              <w:rPr>
                <w:noProof/>
                <w:szCs w:val="16"/>
              </w:rPr>
              <w:t>31.12.2027</w:t>
            </w:r>
          </w:p>
          <w:p w14:paraId="674E3202" w14:textId="77777777" w:rsidR="00192871" w:rsidRPr="00192871" w:rsidRDefault="00192871" w:rsidP="0048470A">
            <w:pPr>
              <w:pStyle w:val="Paragraph"/>
              <w:spacing w:after="0" w:line="240" w:lineRule="auto"/>
              <w:rPr>
                <w:noProof/>
                <w:szCs w:val="16"/>
              </w:rPr>
            </w:pPr>
          </w:p>
        </w:tc>
      </w:tr>
      <w:tr w:rsidR="00192871" w14:paraId="45B6C4DD" w14:textId="77777777" w:rsidTr="007504D7">
        <w:trPr>
          <w:trHeight w:val="2660"/>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F4028" w14:textId="77777777" w:rsidR="00192871" w:rsidRPr="00192871" w:rsidRDefault="00192871" w:rsidP="0048470A">
            <w:pPr>
              <w:pStyle w:val="Paragraph"/>
              <w:spacing w:after="0" w:line="240" w:lineRule="auto"/>
              <w:rPr>
                <w:noProof/>
                <w:szCs w:val="16"/>
              </w:rPr>
            </w:pPr>
            <w:r w:rsidRPr="00192871">
              <w:rPr>
                <w:noProof/>
                <w:szCs w:val="16"/>
              </w:rPr>
              <w:t>0.5110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5D07E3" w14:textId="77777777" w:rsidR="00192871" w:rsidRPr="00192871" w:rsidRDefault="00192871" w:rsidP="0048470A">
            <w:pPr>
              <w:pStyle w:val="Paragraph"/>
              <w:spacing w:after="0" w:line="240" w:lineRule="auto"/>
              <w:jc w:val="right"/>
              <w:rPr>
                <w:noProof/>
                <w:szCs w:val="16"/>
              </w:rPr>
            </w:pPr>
            <w:r w:rsidRPr="00192871">
              <w:rPr>
                <w:noProof/>
                <w:szCs w:val="16"/>
              </w:rPr>
              <w:t>ex 2818 10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0462A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48D284" w14:textId="77777777" w:rsidR="00192871" w:rsidRPr="00192871" w:rsidRDefault="00192871" w:rsidP="0048470A">
            <w:pPr>
              <w:pStyle w:val="Paragraph"/>
              <w:spacing w:after="0" w:line="240" w:lineRule="auto"/>
              <w:rPr>
                <w:noProof/>
                <w:szCs w:val="16"/>
                <w:lang w:val="de-DE"/>
              </w:rPr>
            </w:pPr>
            <w:r w:rsidRPr="00192871">
              <w:rPr>
                <w:noProof/>
                <w:szCs w:val="16"/>
                <w:lang w:val="de-DE"/>
              </w:rPr>
              <w:t>Sinterkorund mit mikrokristalliner Struktur, bestehend aus Aluminiumoxid (CAS RN 1344-28-1), Magnesiumaluminat (CAS RN 12068-51-8) und den Seltenerd-Aluminaten Yttrium, Lanthan und Neodym, mit einem Gehalt (berechnet als Oxid) an:</w:t>
            </w:r>
          </w:p>
          <w:tbl>
            <w:tblPr>
              <w:tblStyle w:val="Listdash"/>
              <w:tblW w:w="0" w:type="auto"/>
              <w:tblLook w:val="0000" w:firstRow="0" w:lastRow="0" w:firstColumn="0" w:lastColumn="0" w:noHBand="0" w:noVBand="0"/>
            </w:tblPr>
            <w:tblGrid>
              <w:gridCol w:w="220"/>
              <w:gridCol w:w="4908"/>
            </w:tblGrid>
            <w:tr w:rsidR="00192871" w:rsidRPr="00AD0C56" w14:paraId="6221C989" w14:textId="77777777" w:rsidTr="00C0645F">
              <w:tc>
                <w:tcPr>
                  <w:tcW w:w="220" w:type="dxa"/>
                </w:tcPr>
                <w:p w14:paraId="58C100D9" w14:textId="77777777" w:rsidR="00192871" w:rsidRDefault="00192871" w:rsidP="0048470A">
                  <w:pPr>
                    <w:pStyle w:val="Paragraph"/>
                    <w:spacing w:after="0" w:line="240" w:lineRule="auto"/>
                    <w:rPr>
                      <w:noProof/>
                    </w:rPr>
                  </w:pPr>
                  <w:r>
                    <w:rPr>
                      <w:noProof/>
                    </w:rPr>
                    <w:t>—</w:t>
                  </w:r>
                </w:p>
              </w:tc>
              <w:tc>
                <w:tcPr>
                  <w:tcW w:w="4908" w:type="dxa"/>
                </w:tcPr>
                <w:p w14:paraId="7F4A5813" w14:textId="77777777" w:rsidR="00192871" w:rsidRPr="00AD0C56" w:rsidRDefault="00192871" w:rsidP="0048470A">
                  <w:pPr>
                    <w:pStyle w:val="Paragraph"/>
                    <w:spacing w:after="0" w:line="240" w:lineRule="auto"/>
                    <w:rPr>
                      <w:noProof/>
                      <w:lang w:val="de-DE"/>
                    </w:rPr>
                  </w:pPr>
                  <w:r w:rsidRPr="00AD0C56">
                    <w:rPr>
                      <w:noProof/>
                      <w:lang w:val="de-DE"/>
                    </w:rPr>
                    <w:t>Aluminiumoxid von 92 % GHT oder mehr, jedoch weniger als 98,5 % GHT,</w:t>
                  </w:r>
                </w:p>
              </w:tc>
            </w:tr>
            <w:tr w:rsidR="00192871" w14:paraId="58E5986E" w14:textId="77777777" w:rsidTr="00C0645F">
              <w:tc>
                <w:tcPr>
                  <w:tcW w:w="220" w:type="dxa"/>
                </w:tcPr>
                <w:p w14:paraId="453D77B1" w14:textId="77777777" w:rsidR="00192871" w:rsidRDefault="00192871" w:rsidP="0048470A">
                  <w:pPr>
                    <w:pStyle w:val="Paragraph"/>
                    <w:spacing w:after="0" w:line="240" w:lineRule="auto"/>
                    <w:rPr>
                      <w:noProof/>
                    </w:rPr>
                  </w:pPr>
                  <w:r>
                    <w:rPr>
                      <w:noProof/>
                    </w:rPr>
                    <w:t>—</w:t>
                  </w:r>
                </w:p>
              </w:tc>
              <w:tc>
                <w:tcPr>
                  <w:tcW w:w="4908" w:type="dxa"/>
                </w:tcPr>
                <w:p w14:paraId="6225A2DB" w14:textId="77777777" w:rsidR="00192871" w:rsidRDefault="00192871" w:rsidP="0048470A">
                  <w:pPr>
                    <w:pStyle w:val="Paragraph"/>
                    <w:spacing w:after="0" w:line="240" w:lineRule="auto"/>
                    <w:rPr>
                      <w:noProof/>
                    </w:rPr>
                  </w:pPr>
                  <w:r>
                    <w:rPr>
                      <w:noProof/>
                    </w:rPr>
                    <w:t>Magnesiumoxid von 2 GHT(± 1,5 GHT),</w:t>
                  </w:r>
                </w:p>
              </w:tc>
            </w:tr>
            <w:tr w:rsidR="00192871" w:rsidRPr="00AD0C56" w14:paraId="63AA1A2B" w14:textId="77777777" w:rsidTr="00C0645F">
              <w:tc>
                <w:tcPr>
                  <w:tcW w:w="220" w:type="dxa"/>
                </w:tcPr>
                <w:p w14:paraId="7B158AE0" w14:textId="77777777" w:rsidR="00192871" w:rsidRDefault="00192871" w:rsidP="0048470A">
                  <w:pPr>
                    <w:pStyle w:val="Paragraph"/>
                    <w:spacing w:after="0" w:line="240" w:lineRule="auto"/>
                    <w:rPr>
                      <w:noProof/>
                    </w:rPr>
                  </w:pPr>
                  <w:r>
                    <w:rPr>
                      <w:noProof/>
                    </w:rPr>
                    <w:t>—</w:t>
                  </w:r>
                </w:p>
              </w:tc>
              <w:tc>
                <w:tcPr>
                  <w:tcW w:w="4908" w:type="dxa"/>
                </w:tcPr>
                <w:p w14:paraId="047DA831" w14:textId="77777777" w:rsidR="00192871" w:rsidRPr="00AD0C56" w:rsidRDefault="00192871" w:rsidP="0048470A">
                  <w:pPr>
                    <w:pStyle w:val="Paragraph"/>
                    <w:spacing w:after="0" w:line="240" w:lineRule="auto"/>
                    <w:rPr>
                      <w:noProof/>
                      <w:lang w:val="de-DE"/>
                    </w:rPr>
                  </w:pPr>
                  <w:r w:rsidRPr="00AD0C56">
                    <w:rPr>
                      <w:noProof/>
                      <w:lang w:val="de-DE"/>
                    </w:rPr>
                    <w:t>Yttriumoxid von 1 GHT (± 0,6 GHT) und</w:t>
                  </w:r>
                </w:p>
              </w:tc>
            </w:tr>
            <w:tr w:rsidR="00192871" w:rsidRPr="00AD0C56" w14:paraId="0E80E6A5" w14:textId="77777777" w:rsidTr="00C0645F">
              <w:tc>
                <w:tcPr>
                  <w:tcW w:w="220" w:type="dxa"/>
                </w:tcPr>
                <w:p w14:paraId="0FBAD092" w14:textId="77777777" w:rsidR="00192871" w:rsidRDefault="00192871" w:rsidP="0048470A">
                  <w:pPr>
                    <w:pStyle w:val="Paragraph"/>
                    <w:spacing w:after="0" w:line="240" w:lineRule="auto"/>
                    <w:rPr>
                      <w:noProof/>
                    </w:rPr>
                  </w:pPr>
                  <w:r>
                    <w:rPr>
                      <w:noProof/>
                    </w:rPr>
                    <w:t>—</w:t>
                  </w:r>
                </w:p>
              </w:tc>
              <w:tc>
                <w:tcPr>
                  <w:tcW w:w="4908" w:type="dxa"/>
                </w:tcPr>
                <w:p w14:paraId="0CE02890" w14:textId="77777777" w:rsidR="00192871" w:rsidRPr="00AD0C56" w:rsidRDefault="00192871" w:rsidP="0048470A">
                  <w:pPr>
                    <w:pStyle w:val="Paragraph"/>
                    <w:spacing w:after="0" w:line="240" w:lineRule="auto"/>
                    <w:rPr>
                      <w:noProof/>
                      <w:lang w:val="de-DE"/>
                    </w:rPr>
                  </w:pPr>
                  <w:r w:rsidRPr="00AD0C56">
                    <w:rPr>
                      <w:noProof/>
                      <w:lang w:val="de-DE"/>
                    </w:rPr>
                    <w:t>entweder Lanthanoxid von 3 GHT (± 2,2 GHT) oder</w:t>
                  </w:r>
                </w:p>
              </w:tc>
            </w:tr>
            <w:tr w:rsidR="00192871" w:rsidRPr="00AD0C56" w14:paraId="6A70A864" w14:textId="77777777" w:rsidTr="00C0645F">
              <w:tc>
                <w:tcPr>
                  <w:tcW w:w="220" w:type="dxa"/>
                </w:tcPr>
                <w:p w14:paraId="021D029D" w14:textId="77777777" w:rsidR="00192871" w:rsidRDefault="00192871" w:rsidP="0048470A">
                  <w:pPr>
                    <w:pStyle w:val="Paragraph"/>
                    <w:spacing w:after="0" w:line="240" w:lineRule="auto"/>
                    <w:rPr>
                      <w:noProof/>
                    </w:rPr>
                  </w:pPr>
                  <w:r>
                    <w:rPr>
                      <w:noProof/>
                    </w:rPr>
                    <w:t>—</w:t>
                  </w:r>
                </w:p>
              </w:tc>
              <w:tc>
                <w:tcPr>
                  <w:tcW w:w="4908" w:type="dxa"/>
                </w:tcPr>
                <w:p w14:paraId="2DF9FD21" w14:textId="77777777" w:rsidR="00192871" w:rsidRPr="00AD0C56" w:rsidRDefault="00192871" w:rsidP="0048470A">
                  <w:pPr>
                    <w:pStyle w:val="Paragraph"/>
                    <w:spacing w:after="0" w:line="240" w:lineRule="auto"/>
                    <w:rPr>
                      <w:noProof/>
                      <w:lang w:val="de-DE"/>
                    </w:rPr>
                  </w:pPr>
                  <w:r w:rsidRPr="00AD0C56">
                    <w:rPr>
                      <w:noProof/>
                      <w:lang w:val="de-DE"/>
                    </w:rPr>
                    <w:t>Lanthanoxid und Neodymoxid von 2 GHT (± 1,2 GHT),</w:t>
                  </w:r>
                </w:p>
              </w:tc>
            </w:tr>
          </w:tbl>
          <w:p w14:paraId="7EF8E728" w14:textId="77777777" w:rsidR="00192871" w:rsidRPr="00192871" w:rsidRDefault="00192871" w:rsidP="0048470A">
            <w:pPr>
              <w:pStyle w:val="Paragraph"/>
              <w:spacing w:after="0" w:line="240" w:lineRule="auto"/>
              <w:rPr>
                <w:noProof/>
                <w:szCs w:val="16"/>
                <w:lang w:val="de-DE"/>
              </w:rPr>
            </w:pPr>
            <w:r w:rsidRPr="00192871">
              <w:rPr>
                <w:noProof/>
                <w:szCs w:val="16"/>
                <w:lang w:val="de-DE"/>
              </w:rPr>
              <w:t>von dem weniger als 50 % des Gesamtgewichts eine Korngröße von mehr als 10 mm aufweisen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C8D9C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575EA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D7828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A1645E1" w14:textId="77777777" w:rsidTr="007504D7">
        <w:trPr>
          <w:trHeight w:val="699"/>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AB3412" w14:textId="77777777" w:rsidR="00192871" w:rsidRPr="00192871" w:rsidRDefault="00192871" w:rsidP="0048470A">
            <w:pPr>
              <w:pStyle w:val="Paragraph"/>
              <w:spacing w:after="0" w:line="240" w:lineRule="auto"/>
              <w:rPr>
                <w:noProof/>
                <w:szCs w:val="16"/>
              </w:rPr>
            </w:pPr>
            <w:r w:rsidRPr="00192871">
              <w:rPr>
                <w:noProof/>
                <w:szCs w:val="16"/>
              </w:rPr>
              <w:t>0.4640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F94B9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2818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D5AA69"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F74DB9" w14:textId="77777777" w:rsidR="00192871" w:rsidRPr="00192871" w:rsidRDefault="00192871" w:rsidP="0048470A">
            <w:pPr>
              <w:pStyle w:val="Paragraph"/>
              <w:spacing w:after="0" w:line="240" w:lineRule="auto"/>
              <w:rPr>
                <w:noProof/>
                <w:szCs w:val="16"/>
                <w:lang w:val="de-DE"/>
              </w:rPr>
            </w:pPr>
            <w:r w:rsidRPr="00192871">
              <w:rPr>
                <w:noProof/>
                <w:szCs w:val="16"/>
                <w:lang w:val="de-DE"/>
              </w:rPr>
              <w:t>Aktiviertes Aluminiumoxid mit einer spezifischen Oberfläche von 350 m2/g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6D61F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5302B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9BE7B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D22B02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83AB20" w14:textId="77777777" w:rsidR="00192871" w:rsidRPr="00192871" w:rsidRDefault="00192871" w:rsidP="0048470A">
            <w:pPr>
              <w:pStyle w:val="Paragraph"/>
              <w:spacing w:after="0" w:line="240" w:lineRule="auto"/>
              <w:rPr>
                <w:noProof/>
                <w:szCs w:val="16"/>
              </w:rPr>
            </w:pPr>
            <w:r w:rsidRPr="00192871">
              <w:rPr>
                <w:noProof/>
                <w:szCs w:val="16"/>
              </w:rPr>
              <w:t>0.6837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88AB1" w14:textId="77777777" w:rsidR="00192871" w:rsidRPr="00192871" w:rsidRDefault="00192871" w:rsidP="0048470A">
            <w:pPr>
              <w:pStyle w:val="Paragraph"/>
              <w:spacing w:after="0" w:line="240" w:lineRule="auto"/>
              <w:jc w:val="right"/>
              <w:rPr>
                <w:noProof/>
                <w:szCs w:val="16"/>
              </w:rPr>
            </w:pPr>
            <w:r w:rsidRPr="00192871">
              <w:rPr>
                <w:noProof/>
                <w:szCs w:val="16"/>
              </w:rPr>
              <w:t>ex 2818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FD9E9E"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BABFAF" w14:textId="77777777" w:rsidR="00192871" w:rsidRPr="00192871" w:rsidRDefault="00192871" w:rsidP="0048470A">
            <w:pPr>
              <w:pStyle w:val="Paragraph"/>
              <w:spacing w:after="0" w:line="240" w:lineRule="auto"/>
              <w:rPr>
                <w:noProof/>
                <w:szCs w:val="16"/>
              </w:rPr>
            </w:pPr>
            <w:r w:rsidRPr="00192871">
              <w:rPr>
                <w:noProof/>
                <w:szCs w:val="16"/>
              </w:rPr>
              <w:t>Aluminiumhydroxid (CAS RN 21645-51-2)</w:t>
            </w:r>
          </w:p>
          <w:tbl>
            <w:tblPr>
              <w:tblStyle w:val="Listdash"/>
              <w:tblW w:w="0" w:type="auto"/>
              <w:tblLook w:val="0000" w:firstRow="0" w:lastRow="0" w:firstColumn="0" w:lastColumn="0" w:noHBand="0" w:noVBand="0"/>
            </w:tblPr>
            <w:tblGrid>
              <w:gridCol w:w="220"/>
              <w:gridCol w:w="4061"/>
            </w:tblGrid>
            <w:tr w:rsidR="00192871" w14:paraId="31340A83" w14:textId="77777777" w:rsidTr="00C0645F">
              <w:tc>
                <w:tcPr>
                  <w:tcW w:w="220" w:type="dxa"/>
                </w:tcPr>
                <w:p w14:paraId="65585D76" w14:textId="77777777" w:rsidR="00192871" w:rsidRDefault="00192871" w:rsidP="0048470A">
                  <w:pPr>
                    <w:pStyle w:val="Paragraph"/>
                    <w:spacing w:after="0" w:line="240" w:lineRule="auto"/>
                    <w:rPr>
                      <w:noProof/>
                    </w:rPr>
                  </w:pPr>
                  <w:r>
                    <w:rPr>
                      <w:noProof/>
                    </w:rPr>
                    <w:t>—</w:t>
                  </w:r>
                </w:p>
              </w:tc>
              <w:tc>
                <w:tcPr>
                  <w:tcW w:w="4061" w:type="dxa"/>
                </w:tcPr>
                <w:p w14:paraId="0A065D40" w14:textId="77777777" w:rsidR="00192871" w:rsidRDefault="00192871" w:rsidP="0048470A">
                  <w:pPr>
                    <w:pStyle w:val="Paragraph"/>
                    <w:spacing w:after="0" w:line="240" w:lineRule="auto"/>
                    <w:rPr>
                      <w:noProof/>
                    </w:rPr>
                  </w:pPr>
                  <w:r>
                    <w:rPr>
                      <w:noProof/>
                    </w:rPr>
                    <w:t>in Form von Pulver</w:t>
                  </w:r>
                </w:p>
              </w:tc>
            </w:tr>
            <w:tr w:rsidR="00192871" w:rsidRPr="00AD0C56" w14:paraId="603E654B" w14:textId="77777777" w:rsidTr="00C0645F">
              <w:tc>
                <w:tcPr>
                  <w:tcW w:w="220" w:type="dxa"/>
                </w:tcPr>
                <w:p w14:paraId="34840826" w14:textId="77777777" w:rsidR="00192871" w:rsidRDefault="00192871" w:rsidP="0048470A">
                  <w:pPr>
                    <w:pStyle w:val="Paragraph"/>
                    <w:spacing w:after="0" w:line="240" w:lineRule="auto"/>
                    <w:rPr>
                      <w:noProof/>
                    </w:rPr>
                  </w:pPr>
                  <w:r>
                    <w:rPr>
                      <w:noProof/>
                    </w:rPr>
                    <w:t>—</w:t>
                  </w:r>
                </w:p>
              </w:tc>
              <w:tc>
                <w:tcPr>
                  <w:tcW w:w="4061" w:type="dxa"/>
                </w:tcPr>
                <w:p w14:paraId="48397B5C" w14:textId="77777777" w:rsidR="00192871" w:rsidRPr="00AD0C56" w:rsidRDefault="00192871" w:rsidP="0048470A">
                  <w:pPr>
                    <w:pStyle w:val="Paragraph"/>
                    <w:spacing w:after="0" w:line="240" w:lineRule="auto"/>
                    <w:rPr>
                      <w:noProof/>
                      <w:lang w:val="de-DE"/>
                    </w:rPr>
                  </w:pPr>
                  <w:r w:rsidRPr="00AD0C56">
                    <w:rPr>
                      <w:noProof/>
                      <w:lang w:val="de-DE"/>
                    </w:rPr>
                    <w:t>mit einer Reinheit von 99,5 GHT oder mehr</w:t>
                  </w:r>
                </w:p>
              </w:tc>
            </w:tr>
            <w:tr w:rsidR="00192871" w:rsidRPr="00AD0C56" w14:paraId="1E99C26A" w14:textId="77777777" w:rsidTr="00C0645F">
              <w:tc>
                <w:tcPr>
                  <w:tcW w:w="220" w:type="dxa"/>
                </w:tcPr>
                <w:p w14:paraId="54C0C529" w14:textId="77777777" w:rsidR="00192871" w:rsidRDefault="00192871" w:rsidP="0048470A">
                  <w:pPr>
                    <w:pStyle w:val="Paragraph"/>
                    <w:spacing w:after="0" w:line="240" w:lineRule="auto"/>
                    <w:rPr>
                      <w:noProof/>
                    </w:rPr>
                  </w:pPr>
                  <w:r>
                    <w:rPr>
                      <w:noProof/>
                    </w:rPr>
                    <w:t>—</w:t>
                  </w:r>
                </w:p>
              </w:tc>
              <w:tc>
                <w:tcPr>
                  <w:tcW w:w="4061" w:type="dxa"/>
                </w:tcPr>
                <w:p w14:paraId="0258AAB6" w14:textId="77777777" w:rsidR="00192871" w:rsidRPr="00AD0C56" w:rsidRDefault="00192871" w:rsidP="0048470A">
                  <w:pPr>
                    <w:pStyle w:val="Paragraph"/>
                    <w:spacing w:after="0" w:line="240" w:lineRule="auto"/>
                    <w:rPr>
                      <w:noProof/>
                      <w:lang w:val="de-DE"/>
                    </w:rPr>
                  </w:pPr>
                  <w:r w:rsidRPr="00AD0C56">
                    <w:rPr>
                      <w:noProof/>
                      <w:lang w:val="de-DE"/>
                    </w:rPr>
                    <w:t>mit einer Zersetzungspunkt von 263 °C oder mehr</w:t>
                  </w:r>
                </w:p>
              </w:tc>
            </w:tr>
            <w:tr w:rsidR="00192871" w:rsidRPr="00AD0C56" w14:paraId="7797A051" w14:textId="77777777" w:rsidTr="00C0645F">
              <w:tc>
                <w:tcPr>
                  <w:tcW w:w="220" w:type="dxa"/>
                </w:tcPr>
                <w:p w14:paraId="0BC41C21" w14:textId="77777777" w:rsidR="00192871" w:rsidRDefault="00192871" w:rsidP="0048470A">
                  <w:pPr>
                    <w:pStyle w:val="Paragraph"/>
                    <w:spacing w:after="0" w:line="240" w:lineRule="auto"/>
                    <w:rPr>
                      <w:noProof/>
                    </w:rPr>
                  </w:pPr>
                  <w:r>
                    <w:rPr>
                      <w:noProof/>
                    </w:rPr>
                    <w:t>—</w:t>
                  </w:r>
                </w:p>
              </w:tc>
              <w:tc>
                <w:tcPr>
                  <w:tcW w:w="4061" w:type="dxa"/>
                </w:tcPr>
                <w:p w14:paraId="7D77CA44" w14:textId="77777777" w:rsidR="00192871" w:rsidRPr="00AD0C56" w:rsidRDefault="00192871" w:rsidP="0048470A">
                  <w:pPr>
                    <w:pStyle w:val="Paragraph"/>
                    <w:spacing w:after="0" w:line="240" w:lineRule="auto"/>
                    <w:rPr>
                      <w:noProof/>
                      <w:lang w:val="de-DE"/>
                    </w:rPr>
                  </w:pPr>
                  <w:r w:rsidRPr="00AD0C56">
                    <w:rPr>
                      <w:noProof/>
                      <w:lang w:val="de-DE"/>
                    </w:rPr>
                    <w:t>mit einer Korngröße von 4 µm (± 1 µm)</w:t>
                  </w:r>
                </w:p>
              </w:tc>
            </w:tr>
            <w:tr w:rsidR="00192871" w:rsidRPr="00AD0C56" w14:paraId="370C2214" w14:textId="77777777" w:rsidTr="009D31C3">
              <w:trPr>
                <w:trHeight w:val="477"/>
              </w:trPr>
              <w:tc>
                <w:tcPr>
                  <w:tcW w:w="220" w:type="dxa"/>
                </w:tcPr>
                <w:p w14:paraId="0EEE28F5" w14:textId="77777777" w:rsidR="00192871" w:rsidRDefault="00192871" w:rsidP="0048470A">
                  <w:pPr>
                    <w:pStyle w:val="Paragraph"/>
                    <w:spacing w:after="0" w:line="240" w:lineRule="auto"/>
                    <w:rPr>
                      <w:noProof/>
                    </w:rPr>
                  </w:pPr>
                  <w:r>
                    <w:rPr>
                      <w:noProof/>
                    </w:rPr>
                    <w:t>—</w:t>
                  </w:r>
                </w:p>
              </w:tc>
              <w:tc>
                <w:tcPr>
                  <w:tcW w:w="4061" w:type="dxa"/>
                </w:tcPr>
                <w:p w14:paraId="61A5F746" w14:textId="77777777" w:rsidR="00192871" w:rsidRPr="00AD0C56" w:rsidRDefault="00192871" w:rsidP="0048470A">
                  <w:pPr>
                    <w:pStyle w:val="Paragraph"/>
                    <w:spacing w:after="0" w:line="240" w:lineRule="auto"/>
                    <w:rPr>
                      <w:noProof/>
                      <w:lang w:val="de-DE"/>
                    </w:rPr>
                  </w:pPr>
                  <w:r w:rsidRPr="00AD0C56">
                    <w:rPr>
                      <w:noProof/>
                      <w:lang w:val="de-DE"/>
                    </w:rPr>
                    <w:t>mit einem Gehalt an Total-Na</w:t>
                  </w:r>
                  <w:r w:rsidRPr="00AD0C56">
                    <w:rPr>
                      <w:noProof/>
                      <w:vertAlign w:val="subscript"/>
                      <w:lang w:val="de-DE"/>
                    </w:rPr>
                    <w:t>2</w:t>
                  </w:r>
                  <w:r w:rsidRPr="00AD0C56">
                    <w:rPr>
                      <w:noProof/>
                      <w:lang w:val="de-DE"/>
                    </w:rPr>
                    <w:t>O von nicht mehr als 0,06 GHT</w:t>
                  </w:r>
                </w:p>
              </w:tc>
            </w:tr>
          </w:tbl>
          <w:p w14:paraId="67843773"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501C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7499B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3A7EE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5E9BD89" w14:textId="77777777" w:rsidTr="007504D7">
        <w:trPr>
          <w:trHeight w:val="573"/>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CC4193" w14:textId="77777777" w:rsidR="00192871" w:rsidRPr="00192871" w:rsidRDefault="00192871" w:rsidP="0048470A">
            <w:pPr>
              <w:pStyle w:val="Paragraph"/>
              <w:spacing w:after="0" w:line="240" w:lineRule="auto"/>
              <w:rPr>
                <w:noProof/>
                <w:szCs w:val="16"/>
              </w:rPr>
            </w:pPr>
            <w:r w:rsidRPr="00192871">
              <w:rPr>
                <w:noProof/>
                <w:szCs w:val="16"/>
              </w:rPr>
              <w:t>0.3306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C7ED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9AE12A"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BCC0AE" w14:textId="77777777" w:rsidR="00192871" w:rsidRPr="00192871" w:rsidRDefault="00192871" w:rsidP="0048470A">
            <w:pPr>
              <w:pStyle w:val="Paragraph"/>
              <w:spacing w:after="0" w:line="240" w:lineRule="auto"/>
              <w:rPr>
                <w:noProof/>
                <w:szCs w:val="16"/>
                <w:lang w:val="de-DE"/>
              </w:rPr>
            </w:pPr>
            <w:r w:rsidRPr="00192871">
              <w:rPr>
                <w:noProof/>
                <w:szCs w:val="16"/>
                <w:lang w:val="de-DE"/>
              </w:rPr>
              <w:t>Aluminiumhydroxidoxid in Form des Böhmits oder Pseudo-Böhmits (CAS RN 1318-23-6)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38A46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090C4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2873A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12D2301" w14:textId="77777777" w:rsidTr="007504D7">
        <w:trPr>
          <w:trHeight w:val="553"/>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1911E1" w14:textId="77777777" w:rsidR="00192871" w:rsidRPr="00192871" w:rsidRDefault="00192871" w:rsidP="0048470A">
            <w:pPr>
              <w:pStyle w:val="Paragraph"/>
              <w:spacing w:after="0" w:line="240" w:lineRule="auto"/>
              <w:rPr>
                <w:noProof/>
                <w:szCs w:val="16"/>
              </w:rPr>
            </w:pPr>
            <w:r w:rsidRPr="00192871">
              <w:rPr>
                <w:noProof/>
                <w:szCs w:val="16"/>
              </w:rPr>
              <w:t>0.5369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CFA7CC" w14:textId="77777777" w:rsidR="00192871" w:rsidRPr="00192871" w:rsidRDefault="00192871" w:rsidP="0048470A">
            <w:pPr>
              <w:pStyle w:val="Paragraph"/>
              <w:spacing w:after="0" w:line="240" w:lineRule="auto"/>
              <w:jc w:val="right"/>
              <w:rPr>
                <w:noProof/>
                <w:szCs w:val="16"/>
              </w:rPr>
            </w:pPr>
            <w:r w:rsidRPr="00192871">
              <w:rPr>
                <w:noProof/>
                <w:szCs w:val="16"/>
              </w:rPr>
              <w:t>ex 2819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52CC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72B451" w14:textId="77777777" w:rsidR="00192871" w:rsidRPr="00192871" w:rsidRDefault="00192871" w:rsidP="0048470A">
            <w:pPr>
              <w:pStyle w:val="Paragraph"/>
              <w:spacing w:after="0" w:line="240" w:lineRule="auto"/>
              <w:rPr>
                <w:noProof/>
                <w:szCs w:val="16"/>
                <w:lang w:val="de-DE"/>
              </w:rPr>
            </w:pPr>
            <w:r w:rsidRPr="00192871">
              <w:rPr>
                <w:noProof/>
                <w:szCs w:val="16"/>
                <w:lang w:val="de-DE"/>
              </w:rPr>
              <w:t>Dichromtrioxid (CAS RN 1308-38-9) zur Verwendung in der Metallurgie</w:t>
            </w:r>
          </w:p>
          <w:p w14:paraId="2F7C56DA"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1CB15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CCA07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34B5B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8D8E05B" w14:textId="77777777" w:rsidTr="007504D7">
        <w:trPr>
          <w:trHeight w:val="844"/>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A47CD6" w14:textId="77777777" w:rsidR="00192871" w:rsidRPr="00192871" w:rsidRDefault="00192871" w:rsidP="0048470A">
            <w:pPr>
              <w:pStyle w:val="Paragraph"/>
              <w:spacing w:after="0" w:line="240" w:lineRule="auto"/>
              <w:rPr>
                <w:noProof/>
                <w:szCs w:val="16"/>
              </w:rPr>
            </w:pPr>
            <w:r w:rsidRPr="00192871">
              <w:rPr>
                <w:noProof/>
                <w:szCs w:val="16"/>
              </w:rPr>
              <w:t>0.5752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55EAAF" w14:textId="77777777" w:rsidR="00192871" w:rsidRPr="00192871" w:rsidRDefault="00192871" w:rsidP="0048470A">
            <w:pPr>
              <w:pStyle w:val="Paragraph"/>
              <w:spacing w:after="0" w:line="240" w:lineRule="auto"/>
              <w:jc w:val="right"/>
              <w:rPr>
                <w:noProof/>
                <w:szCs w:val="16"/>
              </w:rPr>
            </w:pPr>
            <w:r w:rsidRPr="00192871">
              <w:rPr>
                <w:noProof/>
                <w:szCs w:val="16"/>
              </w:rPr>
              <w:t>ex 2823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18F89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04A6F9" w14:textId="77777777" w:rsidR="00192871" w:rsidRPr="00192871" w:rsidRDefault="00192871" w:rsidP="0048470A">
            <w:pPr>
              <w:pStyle w:val="Paragraph"/>
              <w:spacing w:after="0" w:line="240" w:lineRule="auto"/>
              <w:rPr>
                <w:noProof/>
                <w:szCs w:val="16"/>
              </w:rPr>
            </w:pPr>
            <w:r w:rsidRPr="00192871">
              <w:rPr>
                <w:noProof/>
                <w:szCs w:val="16"/>
              </w:rPr>
              <w:t>Titandioxid (CAS RN 13463-67-7)</w:t>
            </w:r>
          </w:p>
          <w:tbl>
            <w:tblPr>
              <w:tblStyle w:val="Listdash"/>
              <w:tblW w:w="0" w:type="auto"/>
              <w:tblLook w:val="0000" w:firstRow="0" w:lastRow="0" w:firstColumn="0" w:lastColumn="0" w:noHBand="0" w:noVBand="0"/>
            </w:tblPr>
            <w:tblGrid>
              <w:gridCol w:w="220"/>
              <w:gridCol w:w="4908"/>
            </w:tblGrid>
            <w:tr w:rsidR="00192871" w:rsidRPr="00AD0C56" w14:paraId="700EF510" w14:textId="77777777" w:rsidTr="00C0645F">
              <w:tc>
                <w:tcPr>
                  <w:tcW w:w="220" w:type="dxa"/>
                </w:tcPr>
                <w:p w14:paraId="25865F46" w14:textId="77777777" w:rsidR="00192871" w:rsidRDefault="00192871" w:rsidP="0048470A">
                  <w:pPr>
                    <w:pStyle w:val="Paragraph"/>
                    <w:spacing w:after="0" w:line="240" w:lineRule="auto"/>
                    <w:rPr>
                      <w:noProof/>
                    </w:rPr>
                  </w:pPr>
                  <w:r>
                    <w:rPr>
                      <w:noProof/>
                    </w:rPr>
                    <w:t>—</w:t>
                  </w:r>
                </w:p>
              </w:tc>
              <w:tc>
                <w:tcPr>
                  <w:tcW w:w="4908" w:type="dxa"/>
                </w:tcPr>
                <w:p w14:paraId="2F01B87A" w14:textId="77777777" w:rsidR="00192871" w:rsidRPr="00AD0C56" w:rsidRDefault="00192871" w:rsidP="0048470A">
                  <w:pPr>
                    <w:pStyle w:val="Paragraph"/>
                    <w:spacing w:after="0" w:line="240" w:lineRule="auto"/>
                    <w:rPr>
                      <w:noProof/>
                      <w:lang w:val="de-DE"/>
                    </w:rPr>
                  </w:pPr>
                  <w:r w:rsidRPr="00AD0C56">
                    <w:rPr>
                      <w:noProof/>
                      <w:lang w:val="de-DE"/>
                    </w:rPr>
                    <w:t>mit einer Reinheit von 99,9GHT oder mehr,</w:t>
                  </w:r>
                </w:p>
              </w:tc>
            </w:tr>
            <w:tr w:rsidR="00192871" w:rsidRPr="00AD0C56" w14:paraId="7573985A" w14:textId="77777777" w:rsidTr="00C0645F">
              <w:tc>
                <w:tcPr>
                  <w:tcW w:w="220" w:type="dxa"/>
                </w:tcPr>
                <w:p w14:paraId="08DC515D" w14:textId="77777777" w:rsidR="00192871" w:rsidRDefault="00192871" w:rsidP="0048470A">
                  <w:pPr>
                    <w:pStyle w:val="Paragraph"/>
                    <w:spacing w:after="0" w:line="240" w:lineRule="auto"/>
                    <w:rPr>
                      <w:noProof/>
                    </w:rPr>
                  </w:pPr>
                  <w:r>
                    <w:rPr>
                      <w:noProof/>
                    </w:rPr>
                    <w:t>—</w:t>
                  </w:r>
                </w:p>
              </w:tc>
              <w:tc>
                <w:tcPr>
                  <w:tcW w:w="4908" w:type="dxa"/>
                </w:tcPr>
                <w:p w14:paraId="072A1BA7" w14:textId="77777777" w:rsidR="00192871" w:rsidRPr="00AD0C56" w:rsidRDefault="00192871" w:rsidP="0048470A">
                  <w:pPr>
                    <w:pStyle w:val="Paragraph"/>
                    <w:spacing w:after="0" w:line="240" w:lineRule="auto"/>
                    <w:rPr>
                      <w:noProof/>
                      <w:lang w:val="de-DE"/>
                    </w:rPr>
                  </w:pPr>
                  <w:r w:rsidRPr="00AD0C56">
                    <w:rPr>
                      <w:noProof/>
                      <w:lang w:val="de-DE"/>
                    </w:rPr>
                    <w:t xml:space="preserve">mit einer durchschnittlichen Korngröße von 0,7 </w:t>
                  </w:r>
                  <w:r>
                    <w:rPr>
                      <w:noProof/>
                    </w:rPr>
                    <w:t>μ</w:t>
                  </w:r>
                  <w:r w:rsidRPr="00AD0C56">
                    <w:rPr>
                      <w:noProof/>
                      <w:lang w:val="de-DE"/>
                    </w:rPr>
                    <w:t xml:space="preserve">m oder mehr, jedoch nicht mehr als 2,1 </w:t>
                  </w:r>
                  <w:r>
                    <w:rPr>
                      <w:noProof/>
                    </w:rPr>
                    <w:t>μ</w:t>
                  </w:r>
                  <w:r w:rsidRPr="00AD0C56">
                    <w:rPr>
                      <w:noProof/>
                      <w:lang w:val="de-DE"/>
                    </w:rPr>
                    <w:t>m</w:t>
                  </w:r>
                </w:p>
              </w:tc>
            </w:tr>
          </w:tbl>
          <w:p w14:paraId="6EA8A7DC"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C83C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994A6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C93A9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2D3D95E" w14:textId="77777777" w:rsidTr="007504D7">
        <w:trPr>
          <w:trHeight w:val="418"/>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403C9" w14:textId="77777777" w:rsidR="00192871" w:rsidRPr="00192871" w:rsidRDefault="00192871" w:rsidP="0048470A">
            <w:pPr>
              <w:pStyle w:val="Paragraph"/>
              <w:spacing w:after="0" w:line="240" w:lineRule="auto"/>
              <w:rPr>
                <w:noProof/>
                <w:szCs w:val="16"/>
              </w:rPr>
            </w:pPr>
            <w:r w:rsidRPr="00192871">
              <w:rPr>
                <w:noProof/>
                <w:szCs w:val="16"/>
              </w:rPr>
              <w:t>0.5576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B2121A" w14:textId="77777777" w:rsidR="00192871" w:rsidRPr="00192871" w:rsidRDefault="00192871" w:rsidP="0048470A">
            <w:pPr>
              <w:pStyle w:val="Paragraph"/>
              <w:spacing w:after="0" w:line="240" w:lineRule="auto"/>
              <w:jc w:val="right"/>
              <w:rPr>
                <w:noProof/>
                <w:szCs w:val="16"/>
              </w:rPr>
            </w:pPr>
            <w:r w:rsidRPr="00192871">
              <w:rPr>
                <w:noProof/>
                <w:szCs w:val="16"/>
              </w:rPr>
              <w:t>ex 2825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D78B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CD554" w14:textId="77777777" w:rsidR="00192871" w:rsidRPr="00192871" w:rsidRDefault="00192871" w:rsidP="0048470A">
            <w:pPr>
              <w:pStyle w:val="Paragraph"/>
              <w:spacing w:after="0" w:line="240" w:lineRule="auto"/>
              <w:rPr>
                <w:noProof/>
                <w:szCs w:val="16"/>
              </w:rPr>
            </w:pPr>
            <w:r w:rsidRPr="00192871">
              <w:rPr>
                <w:noProof/>
                <w:szCs w:val="16"/>
              </w:rPr>
              <w:t>Hydroxylammoniumchlorid (CAS RN 5470-11-1)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50D0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6E026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5E0AD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FD26390" w14:textId="77777777" w:rsidTr="007504D7">
        <w:trPr>
          <w:trHeight w:val="410"/>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6A226" w14:textId="77777777" w:rsidR="00192871" w:rsidRPr="00192871" w:rsidRDefault="00192871" w:rsidP="0048470A">
            <w:pPr>
              <w:pStyle w:val="Paragraph"/>
              <w:spacing w:after="0" w:line="240" w:lineRule="auto"/>
              <w:rPr>
                <w:noProof/>
                <w:szCs w:val="16"/>
              </w:rPr>
            </w:pPr>
            <w:r w:rsidRPr="00192871">
              <w:rPr>
                <w:noProof/>
                <w:szCs w:val="16"/>
              </w:rPr>
              <w:t>0.7897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C74BB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2825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B0C05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086A1" w14:textId="77777777" w:rsidR="00192871" w:rsidRPr="00192871" w:rsidRDefault="00192871" w:rsidP="0048470A">
            <w:pPr>
              <w:pStyle w:val="Paragraph"/>
              <w:spacing w:after="0" w:line="240" w:lineRule="auto"/>
              <w:rPr>
                <w:noProof/>
                <w:szCs w:val="16"/>
              </w:rPr>
            </w:pPr>
            <w:r w:rsidRPr="00192871">
              <w:rPr>
                <w:noProof/>
                <w:szCs w:val="16"/>
              </w:rPr>
              <w:t>Lithiumhydroxid Monohydrat (CAS RN 1310-66-3)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C995F9" w14:textId="77777777" w:rsidR="00192871" w:rsidRPr="00192871" w:rsidRDefault="00192871" w:rsidP="0048470A">
            <w:pPr>
              <w:pStyle w:val="Paragraph"/>
              <w:spacing w:after="0" w:line="240" w:lineRule="auto"/>
              <w:rPr>
                <w:noProof/>
                <w:szCs w:val="16"/>
              </w:rPr>
            </w:pPr>
            <w:r w:rsidRPr="00192871">
              <w:rPr>
                <w:noProof/>
                <w:szCs w:val="16"/>
              </w:rPr>
              <w:t>2.6 %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8B2FE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B8639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2A5950F" w14:textId="77777777" w:rsidTr="007504D7">
        <w:trPr>
          <w:trHeight w:val="415"/>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4269F3" w14:textId="77777777" w:rsidR="00192871" w:rsidRPr="00192871" w:rsidRDefault="00192871" w:rsidP="0048470A">
            <w:pPr>
              <w:pStyle w:val="Paragraph"/>
              <w:spacing w:after="0" w:line="240" w:lineRule="auto"/>
              <w:rPr>
                <w:noProof/>
                <w:szCs w:val="16"/>
              </w:rPr>
            </w:pPr>
            <w:r w:rsidRPr="00192871">
              <w:rPr>
                <w:noProof/>
                <w:szCs w:val="16"/>
              </w:rPr>
              <w:t>0.3800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E7528F" w14:textId="77777777" w:rsidR="00192871" w:rsidRPr="00192871" w:rsidRDefault="00192871" w:rsidP="0048470A">
            <w:pPr>
              <w:pStyle w:val="Paragraph"/>
              <w:spacing w:after="0" w:line="240" w:lineRule="auto"/>
              <w:jc w:val="right"/>
              <w:rPr>
                <w:noProof/>
                <w:szCs w:val="16"/>
              </w:rPr>
            </w:pPr>
            <w:r w:rsidRPr="00192871">
              <w:rPr>
                <w:noProof/>
                <w:szCs w:val="16"/>
              </w:rPr>
              <w:t>2825 30 00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573C7F"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B8BA69" w14:textId="77777777" w:rsidR="00192871" w:rsidRPr="00192871" w:rsidRDefault="00192871" w:rsidP="0048470A">
            <w:pPr>
              <w:pStyle w:val="Paragraph"/>
              <w:spacing w:after="0" w:line="240" w:lineRule="auto"/>
              <w:rPr>
                <w:noProof/>
                <w:szCs w:val="16"/>
              </w:rPr>
            </w:pPr>
            <w:r w:rsidRPr="00192871">
              <w:rPr>
                <w:noProof/>
                <w:szCs w:val="16"/>
              </w:rPr>
              <w:t>Vanadiumoxide und –hydroxide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D44C0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75620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3DF32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0CA9466" w14:textId="77777777" w:rsidTr="007504D7">
        <w:trPr>
          <w:trHeight w:val="563"/>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53FFEC" w14:textId="77777777" w:rsidR="00192871" w:rsidRPr="00192871" w:rsidRDefault="00192871" w:rsidP="0048470A">
            <w:pPr>
              <w:pStyle w:val="Paragraph"/>
              <w:spacing w:after="0" w:line="240" w:lineRule="auto"/>
              <w:rPr>
                <w:noProof/>
                <w:szCs w:val="16"/>
              </w:rPr>
            </w:pPr>
            <w:r w:rsidRPr="00192871">
              <w:rPr>
                <w:noProof/>
                <w:szCs w:val="16"/>
              </w:rPr>
              <w:t>0.3303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8DBF4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2825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0D12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49963" w14:textId="77777777" w:rsidR="00192871" w:rsidRPr="00192871" w:rsidRDefault="00192871" w:rsidP="0048470A">
            <w:pPr>
              <w:pStyle w:val="Paragraph"/>
              <w:spacing w:after="0" w:line="240" w:lineRule="auto"/>
              <w:rPr>
                <w:noProof/>
                <w:szCs w:val="16"/>
                <w:lang w:val="de-DE"/>
              </w:rPr>
            </w:pPr>
            <w:r w:rsidRPr="00192871">
              <w:rPr>
                <w:noProof/>
                <w:szCs w:val="16"/>
                <w:lang w:val="de-DE"/>
              </w:rPr>
              <w:t>Kupfer(I oder II)oxid mit einem Gehalt an Kupfer von 78 GHT oder mehr und Chlorid von nicht mehr als 0,03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CD4B1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6D9A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98679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CBAD09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ABDBCF" w14:textId="77777777" w:rsidR="00192871" w:rsidRPr="00192871" w:rsidRDefault="00192871" w:rsidP="0048470A">
            <w:pPr>
              <w:pStyle w:val="Paragraph"/>
              <w:spacing w:after="0" w:line="240" w:lineRule="auto"/>
              <w:rPr>
                <w:noProof/>
                <w:szCs w:val="16"/>
              </w:rPr>
            </w:pPr>
            <w:r w:rsidRPr="00192871">
              <w:rPr>
                <w:noProof/>
                <w:szCs w:val="16"/>
              </w:rPr>
              <w:t>0.6819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1C4402" w14:textId="77777777" w:rsidR="00192871" w:rsidRPr="00192871" w:rsidRDefault="00192871" w:rsidP="0048470A">
            <w:pPr>
              <w:pStyle w:val="Paragraph"/>
              <w:spacing w:after="0" w:line="240" w:lineRule="auto"/>
              <w:jc w:val="right"/>
              <w:rPr>
                <w:noProof/>
                <w:szCs w:val="16"/>
              </w:rPr>
            </w:pPr>
            <w:r w:rsidRPr="00192871">
              <w:rPr>
                <w:noProof/>
                <w:szCs w:val="16"/>
              </w:rPr>
              <w:t>ex 2825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9AFDA"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8C4810" w14:textId="77777777" w:rsidR="00192871" w:rsidRPr="00192871" w:rsidRDefault="00192871" w:rsidP="0048470A">
            <w:pPr>
              <w:pStyle w:val="Paragraph"/>
              <w:spacing w:after="0" w:line="240" w:lineRule="auto"/>
              <w:rPr>
                <w:noProof/>
                <w:szCs w:val="16"/>
                <w:lang w:val="de-DE"/>
              </w:rPr>
            </w:pPr>
            <w:r w:rsidRPr="00192871">
              <w:rPr>
                <w:noProof/>
                <w:szCs w:val="16"/>
                <w:lang w:val="de-DE"/>
              </w:rPr>
              <w:t>Kupfer(II)-oxid (CAS RN 1317-38-0) mit einer Partikelgröße von nicht mehr als 100 nm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B5700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9834D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08DC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955B041" w14:textId="77777777" w:rsidTr="007504D7">
        <w:trPr>
          <w:trHeight w:val="308"/>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E063D5" w14:textId="77777777" w:rsidR="00192871" w:rsidRPr="00192871" w:rsidRDefault="00192871" w:rsidP="0048470A">
            <w:pPr>
              <w:pStyle w:val="Paragraph"/>
              <w:spacing w:after="0" w:line="240" w:lineRule="auto"/>
              <w:rPr>
                <w:noProof/>
                <w:szCs w:val="16"/>
              </w:rPr>
            </w:pPr>
            <w:r w:rsidRPr="00192871">
              <w:rPr>
                <w:noProof/>
                <w:szCs w:val="16"/>
              </w:rPr>
              <w:t>0.5555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62A058" w14:textId="77777777" w:rsidR="00192871" w:rsidRPr="00192871" w:rsidRDefault="00192871" w:rsidP="0048470A">
            <w:pPr>
              <w:pStyle w:val="Paragraph"/>
              <w:spacing w:after="0" w:line="240" w:lineRule="auto"/>
              <w:jc w:val="right"/>
              <w:rPr>
                <w:noProof/>
                <w:szCs w:val="16"/>
              </w:rPr>
            </w:pPr>
            <w:r w:rsidRPr="00192871">
              <w:rPr>
                <w:noProof/>
                <w:szCs w:val="16"/>
              </w:rPr>
              <w:t>ex 2825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AE322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C5CD85" w14:textId="77777777" w:rsidR="00192871" w:rsidRPr="00192871" w:rsidRDefault="00192871" w:rsidP="0048470A">
            <w:pPr>
              <w:pStyle w:val="Paragraph"/>
              <w:spacing w:after="0" w:line="240" w:lineRule="auto"/>
              <w:rPr>
                <w:noProof/>
                <w:szCs w:val="16"/>
              </w:rPr>
            </w:pPr>
            <w:r w:rsidRPr="00192871">
              <w:rPr>
                <w:noProof/>
                <w:szCs w:val="16"/>
              </w:rPr>
              <w:t>Zirconiumdioxid (CAS RN 1314-23-4)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A1D4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F18B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741BA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ED6CF29" w14:textId="77777777" w:rsidTr="007504D7">
        <w:trPr>
          <w:trHeight w:val="425"/>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79E9A" w14:textId="77777777" w:rsidR="00192871" w:rsidRPr="00192871" w:rsidRDefault="00192871" w:rsidP="0048470A">
            <w:pPr>
              <w:pStyle w:val="Paragraph"/>
              <w:spacing w:after="0" w:line="240" w:lineRule="auto"/>
              <w:rPr>
                <w:noProof/>
                <w:szCs w:val="16"/>
              </w:rPr>
            </w:pPr>
            <w:r w:rsidRPr="00192871">
              <w:rPr>
                <w:noProof/>
                <w:szCs w:val="16"/>
              </w:rPr>
              <w:t>0.7193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6C76DA" w14:textId="77777777" w:rsidR="00192871" w:rsidRPr="00192871" w:rsidRDefault="00192871" w:rsidP="0048470A">
            <w:pPr>
              <w:pStyle w:val="Paragraph"/>
              <w:spacing w:after="0" w:line="240" w:lineRule="auto"/>
              <w:jc w:val="right"/>
              <w:rPr>
                <w:noProof/>
                <w:szCs w:val="16"/>
              </w:rPr>
            </w:pPr>
            <w:r w:rsidRPr="00192871">
              <w:rPr>
                <w:noProof/>
                <w:szCs w:val="16"/>
              </w:rPr>
              <w:t>ex 2825 70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185B2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6E4F85" w14:textId="77777777" w:rsidR="00192871" w:rsidRPr="00192871" w:rsidRDefault="00192871" w:rsidP="0048470A">
            <w:pPr>
              <w:pStyle w:val="Paragraph"/>
              <w:spacing w:after="0" w:line="240" w:lineRule="auto"/>
              <w:rPr>
                <w:noProof/>
                <w:szCs w:val="16"/>
              </w:rPr>
            </w:pPr>
            <w:r w:rsidRPr="00192871">
              <w:rPr>
                <w:noProof/>
                <w:szCs w:val="16"/>
              </w:rPr>
              <w:t>Molybdänsäure (CAS RN 7782-91-4)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ED85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244D7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D724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63496B2" w14:textId="77777777" w:rsidTr="007504D7">
        <w:trPr>
          <w:trHeight w:val="559"/>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D633E8" w14:textId="77777777" w:rsidR="00192871" w:rsidRPr="00192871" w:rsidRDefault="00192871" w:rsidP="0048470A">
            <w:pPr>
              <w:pStyle w:val="Paragraph"/>
              <w:spacing w:after="0" w:line="240" w:lineRule="auto"/>
              <w:rPr>
                <w:noProof/>
                <w:szCs w:val="16"/>
              </w:rPr>
            </w:pPr>
            <w:r w:rsidRPr="00192871">
              <w:rPr>
                <w:noProof/>
                <w:szCs w:val="16"/>
              </w:rPr>
              <w:t>0.5055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922738" w14:textId="77777777" w:rsidR="00192871" w:rsidRPr="00192871" w:rsidRDefault="00192871" w:rsidP="0048470A">
            <w:pPr>
              <w:pStyle w:val="Paragraph"/>
              <w:spacing w:after="0" w:line="240" w:lineRule="auto"/>
              <w:jc w:val="right"/>
              <w:rPr>
                <w:noProof/>
                <w:szCs w:val="16"/>
              </w:rPr>
            </w:pPr>
            <w:r w:rsidRPr="00192871">
              <w:rPr>
                <w:noProof/>
                <w:szCs w:val="16"/>
              </w:rPr>
              <w:t>ex 2826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F7644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02A26" w14:textId="77777777" w:rsidR="00192871" w:rsidRPr="00192871" w:rsidRDefault="00192871" w:rsidP="0048470A">
            <w:pPr>
              <w:pStyle w:val="Paragraph"/>
              <w:spacing w:after="0" w:line="240" w:lineRule="auto"/>
              <w:rPr>
                <w:noProof/>
                <w:szCs w:val="16"/>
                <w:lang w:val="de-DE"/>
              </w:rPr>
            </w:pPr>
            <w:r w:rsidRPr="00192871">
              <w:rPr>
                <w:noProof/>
                <w:szCs w:val="16"/>
                <w:lang w:val="de-DE"/>
              </w:rPr>
              <w:t>Wolframhexafluorid (CAS RN  7783-82-6) mit einem Reinheitsgrad von 99,9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EDF2F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8E844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5B1D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23B9E7C" w14:textId="77777777" w:rsidTr="007504D7">
        <w:trPr>
          <w:trHeight w:val="553"/>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85DB5D" w14:textId="77777777" w:rsidR="00192871" w:rsidRPr="00192871" w:rsidRDefault="00192871" w:rsidP="0048470A">
            <w:pPr>
              <w:pStyle w:val="Paragraph"/>
              <w:spacing w:after="0" w:line="240" w:lineRule="auto"/>
              <w:rPr>
                <w:noProof/>
                <w:szCs w:val="16"/>
              </w:rPr>
            </w:pPr>
            <w:r w:rsidRPr="00192871">
              <w:rPr>
                <w:noProof/>
                <w:szCs w:val="16"/>
              </w:rPr>
              <w:t>0.8296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3D818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2826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9F3D4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FDFAC0" w14:textId="77777777" w:rsidR="00192871" w:rsidRPr="00192871" w:rsidRDefault="00192871" w:rsidP="0048470A">
            <w:pPr>
              <w:pStyle w:val="Paragraph"/>
              <w:spacing w:after="0" w:line="240" w:lineRule="auto"/>
              <w:rPr>
                <w:noProof/>
                <w:szCs w:val="16"/>
                <w:lang w:val="de-DE"/>
              </w:rPr>
            </w:pPr>
            <w:r w:rsidRPr="00192871">
              <w:rPr>
                <w:noProof/>
                <w:szCs w:val="16"/>
                <w:lang w:val="de-DE"/>
              </w:rPr>
              <w:t>Lithiumhexafluorphosphat (CAS RN 21324-40-3) mit einer Reinheit von 99 GHT oder mehr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894F33" w14:textId="77777777" w:rsidR="00192871" w:rsidRPr="00192871" w:rsidRDefault="00192871" w:rsidP="0048470A">
            <w:pPr>
              <w:pStyle w:val="Paragraph"/>
              <w:spacing w:after="0" w:line="240" w:lineRule="auto"/>
              <w:rPr>
                <w:noProof/>
                <w:szCs w:val="16"/>
              </w:rPr>
            </w:pPr>
            <w:r w:rsidRPr="00192871">
              <w:rPr>
                <w:noProof/>
                <w:szCs w:val="16"/>
              </w:rPr>
              <w:t>2.7 %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B01AE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045B9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509B2D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BA59B" w14:textId="77777777" w:rsidR="00192871" w:rsidRPr="00192871" w:rsidRDefault="00192871" w:rsidP="0048470A">
            <w:pPr>
              <w:pStyle w:val="Paragraph"/>
              <w:spacing w:after="0" w:line="240" w:lineRule="auto"/>
              <w:rPr>
                <w:noProof/>
                <w:szCs w:val="16"/>
              </w:rPr>
            </w:pPr>
            <w:r w:rsidRPr="00192871">
              <w:rPr>
                <w:noProof/>
                <w:szCs w:val="16"/>
              </w:rPr>
              <w:t>0.2865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4D0BB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2827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8601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B8462" w14:textId="77777777" w:rsidR="00192871" w:rsidRPr="00192871" w:rsidRDefault="00192871" w:rsidP="0048470A">
            <w:pPr>
              <w:pStyle w:val="Paragraph"/>
              <w:spacing w:after="0" w:line="240" w:lineRule="auto"/>
              <w:rPr>
                <w:noProof/>
                <w:szCs w:val="16"/>
                <w:lang w:val="de-DE"/>
              </w:rPr>
            </w:pPr>
            <w:r w:rsidRPr="00192871">
              <w:rPr>
                <w:noProof/>
                <w:szCs w:val="16"/>
                <w:lang w:val="de-DE"/>
              </w:rPr>
              <w:t>Kupfermonochlorid (CAS RN 7758-89-6) mit einer Reinheit von 96GHT oder mehr, jedoch nicht mehr als 99GHT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B2939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6037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4EE73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5EFA26" w14:textId="77777777" w:rsidTr="007504D7">
        <w:trPr>
          <w:trHeight w:val="556"/>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1E342D" w14:textId="77777777" w:rsidR="00192871" w:rsidRPr="00192871" w:rsidRDefault="00192871" w:rsidP="0048470A">
            <w:pPr>
              <w:pStyle w:val="Paragraph"/>
              <w:spacing w:after="0" w:line="240" w:lineRule="auto"/>
              <w:rPr>
                <w:noProof/>
                <w:szCs w:val="16"/>
              </w:rPr>
            </w:pPr>
            <w:r w:rsidRPr="00192871">
              <w:rPr>
                <w:noProof/>
                <w:szCs w:val="16"/>
              </w:rPr>
              <w:t>0.4180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C485EC" w14:textId="77777777" w:rsidR="00192871" w:rsidRPr="00192871" w:rsidRDefault="00192871" w:rsidP="0048470A">
            <w:pPr>
              <w:pStyle w:val="Paragraph"/>
              <w:spacing w:after="0" w:line="240" w:lineRule="auto"/>
              <w:jc w:val="right"/>
              <w:rPr>
                <w:noProof/>
                <w:szCs w:val="16"/>
              </w:rPr>
            </w:pPr>
            <w:r w:rsidRPr="00192871">
              <w:rPr>
                <w:noProof/>
                <w:szCs w:val="16"/>
              </w:rPr>
              <w:t>ex 2827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26248"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916329" w14:textId="77777777" w:rsidR="00192871" w:rsidRPr="00192871" w:rsidRDefault="00192871" w:rsidP="0048470A">
            <w:pPr>
              <w:pStyle w:val="Paragraph"/>
              <w:spacing w:after="0" w:line="240" w:lineRule="auto"/>
              <w:rPr>
                <w:noProof/>
                <w:szCs w:val="16"/>
                <w:lang w:val="de-DE"/>
              </w:rPr>
            </w:pPr>
            <w:r w:rsidRPr="00192871">
              <w:rPr>
                <w:noProof/>
                <w:szCs w:val="16"/>
                <w:lang w:val="de-DE"/>
              </w:rPr>
              <w:t>Antimonpentachlorid (CAS RN 7647-18-9)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96082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C41F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EC0A9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64BC381" w14:textId="77777777" w:rsidTr="007504D7">
        <w:trPr>
          <w:trHeight w:val="267"/>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AF85F5" w14:textId="77777777" w:rsidR="00192871" w:rsidRPr="00192871" w:rsidRDefault="00192871" w:rsidP="0048470A">
            <w:pPr>
              <w:pStyle w:val="Paragraph"/>
              <w:spacing w:after="0" w:line="240" w:lineRule="auto"/>
              <w:rPr>
                <w:noProof/>
                <w:szCs w:val="16"/>
              </w:rPr>
            </w:pPr>
            <w:r w:rsidRPr="00192871">
              <w:rPr>
                <w:noProof/>
                <w:szCs w:val="16"/>
              </w:rPr>
              <w:t>0.6143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B2CF1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2827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C04D79"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68EECC" w14:textId="77777777" w:rsidR="00192871" w:rsidRPr="00192871" w:rsidRDefault="00192871" w:rsidP="0048470A">
            <w:pPr>
              <w:pStyle w:val="Paragraph"/>
              <w:spacing w:after="0" w:line="240" w:lineRule="auto"/>
              <w:rPr>
                <w:noProof/>
                <w:szCs w:val="16"/>
              </w:rPr>
            </w:pPr>
            <w:r w:rsidRPr="00192871">
              <w:rPr>
                <w:noProof/>
                <w:szCs w:val="16"/>
              </w:rPr>
              <w:t>Barium chloride dihydrate (CAS RN 10326-27-9)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9E12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2A45F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CA131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914B439" w14:textId="77777777" w:rsidTr="007504D7">
        <w:trPr>
          <w:trHeight w:val="284"/>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981DC1" w14:textId="77777777" w:rsidR="00192871" w:rsidRPr="00192871" w:rsidRDefault="00192871" w:rsidP="0048470A">
            <w:pPr>
              <w:pStyle w:val="Paragraph"/>
              <w:spacing w:after="0" w:line="240" w:lineRule="auto"/>
              <w:rPr>
                <w:noProof/>
                <w:szCs w:val="16"/>
              </w:rPr>
            </w:pPr>
            <w:r w:rsidRPr="00192871">
              <w:rPr>
                <w:noProof/>
                <w:szCs w:val="16"/>
              </w:rPr>
              <w:t>0.6463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BA528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2827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FDB21B"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6895A" w14:textId="77777777" w:rsidR="00192871" w:rsidRPr="00192871" w:rsidRDefault="00192871" w:rsidP="0048470A">
            <w:pPr>
              <w:pStyle w:val="Paragraph"/>
              <w:spacing w:after="0" w:line="240" w:lineRule="auto"/>
              <w:rPr>
                <w:noProof/>
                <w:szCs w:val="16"/>
              </w:rPr>
            </w:pPr>
            <w:r w:rsidRPr="00192871">
              <w:rPr>
                <w:noProof/>
                <w:szCs w:val="16"/>
              </w:rPr>
              <w:t>Natriumiodid (CAS RN 7681-82-5)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F02F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68256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6F68C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45FEB0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52E59F" w14:textId="77777777" w:rsidR="00192871" w:rsidRPr="00192871" w:rsidRDefault="00192871" w:rsidP="0048470A">
            <w:pPr>
              <w:pStyle w:val="Paragraph"/>
              <w:spacing w:after="0" w:line="240" w:lineRule="auto"/>
              <w:rPr>
                <w:noProof/>
                <w:szCs w:val="16"/>
              </w:rPr>
            </w:pPr>
            <w:r w:rsidRPr="00192871">
              <w:rPr>
                <w:noProof/>
                <w:szCs w:val="16"/>
              </w:rPr>
              <w:t>0.7596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3FC25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2828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0FDC6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861503" w14:textId="77777777" w:rsidR="00192871" w:rsidRPr="00192871" w:rsidRDefault="00192871" w:rsidP="0048470A">
            <w:pPr>
              <w:pStyle w:val="Paragraph"/>
              <w:spacing w:after="0" w:line="240" w:lineRule="auto"/>
              <w:rPr>
                <w:noProof/>
                <w:szCs w:val="16"/>
                <w:lang w:val="de-DE"/>
              </w:rPr>
            </w:pPr>
            <w:r w:rsidRPr="00192871">
              <w:rPr>
                <w:noProof/>
                <w:szCs w:val="16"/>
                <w:lang w:val="de-DE"/>
              </w:rPr>
              <w:t>Calciumhypochlorit (CAS RN 7778-54-3) mit einem Aktivchlorgehalt von 65 %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E0C82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6BD65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999D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3ADC036" w14:textId="77777777" w:rsidTr="007504D7">
        <w:trPr>
          <w:trHeight w:val="321"/>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C94E07" w14:textId="77777777" w:rsidR="00192871" w:rsidRPr="00192871" w:rsidRDefault="00192871" w:rsidP="0048470A">
            <w:pPr>
              <w:pStyle w:val="Paragraph"/>
              <w:spacing w:after="0" w:line="240" w:lineRule="auto"/>
              <w:rPr>
                <w:noProof/>
                <w:szCs w:val="16"/>
              </w:rPr>
            </w:pPr>
            <w:r w:rsidRPr="00192871">
              <w:rPr>
                <w:noProof/>
                <w:szCs w:val="16"/>
              </w:rPr>
              <w:t>0.3859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C3497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2833 29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E756A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F3B2C2" w14:textId="77777777" w:rsidR="00192871" w:rsidRPr="00192871" w:rsidRDefault="00192871" w:rsidP="0048470A">
            <w:pPr>
              <w:pStyle w:val="Paragraph"/>
              <w:spacing w:after="0" w:line="240" w:lineRule="auto"/>
              <w:rPr>
                <w:noProof/>
                <w:szCs w:val="16"/>
              </w:rPr>
            </w:pPr>
            <w:r w:rsidRPr="00192871">
              <w:rPr>
                <w:noProof/>
                <w:szCs w:val="16"/>
              </w:rPr>
              <w:t>Mangansulfatmonohydrat (CAS RN 10034-96-5)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1DACD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DAC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42E08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88C3C8" w14:textId="77777777" w:rsidTr="007504D7">
        <w:trPr>
          <w:trHeight w:val="412"/>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B3D7F8" w14:textId="77777777" w:rsidR="00192871" w:rsidRPr="00192871" w:rsidRDefault="00192871" w:rsidP="0048470A">
            <w:pPr>
              <w:pStyle w:val="Paragraph"/>
              <w:spacing w:after="0" w:line="240" w:lineRule="auto"/>
              <w:rPr>
                <w:noProof/>
                <w:szCs w:val="16"/>
              </w:rPr>
            </w:pPr>
            <w:r w:rsidRPr="00192871">
              <w:rPr>
                <w:noProof/>
                <w:szCs w:val="16"/>
              </w:rPr>
              <w:t>0.4338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7124C6" w14:textId="77777777" w:rsidR="00192871" w:rsidRPr="00192871" w:rsidRDefault="00192871" w:rsidP="0048470A">
            <w:pPr>
              <w:pStyle w:val="Paragraph"/>
              <w:spacing w:after="0" w:line="240" w:lineRule="auto"/>
              <w:jc w:val="right"/>
              <w:rPr>
                <w:noProof/>
                <w:szCs w:val="16"/>
              </w:rPr>
            </w:pPr>
            <w:r w:rsidRPr="00192871">
              <w:rPr>
                <w:noProof/>
                <w:szCs w:val="16"/>
              </w:rPr>
              <w:t>ex 2835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9CBE7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446CF2" w14:textId="77777777" w:rsidR="00192871" w:rsidRPr="00192871" w:rsidRDefault="00192871" w:rsidP="0048470A">
            <w:pPr>
              <w:pStyle w:val="Paragraph"/>
              <w:spacing w:after="0" w:line="240" w:lineRule="auto"/>
              <w:rPr>
                <w:noProof/>
                <w:szCs w:val="16"/>
              </w:rPr>
            </w:pPr>
            <w:r w:rsidRPr="00192871">
              <w:rPr>
                <w:noProof/>
                <w:szCs w:val="16"/>
              </w:rPr>
              <w:t>Natriumhypophosphitmonohydrat (CAS RN 10039-56-2)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1447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1511B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54A69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AAC30E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CB94F8" w14:textId="77777777" w:rsidR="00192871" w:rsidRPr="00192871" w:rsidRDefault="00192871" w:rsidP="0048470A">
            <w:pPr>
              <w:pStyle w:val="Paragraph"/>
              <w:spacing w:after="0" w:line="240" w:lineRule="auto"/>
              <w:rPr>
                <w:noProof/>
                <w:szCs w:val="16"/>
              </w:rPr>
            </w:pPr>
            <w:r w:rsidRPr="00192871">
              <w:rPr>
                <w:noProof/>
                <w:szCs w:val="16"/>
              </w:rPr>
              <w:t>0.6144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1EA23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2835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430E8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91EB86" w14:textId="77777777" w:rsidR="00192871" w:rsidRPr="00192871" w:rsidRDefault="00192871" w:rsidP="0048470A">
            <w:pPr>
              <w:pStyle w:val="Paragraph"/>
              <w:spacing w:after="0" w:line="240" w:lineRule="auto"/>
              <w:rPr>
                <w:noProof/>
                <w:szCs w:val="16"/>
              </w:rPr>
            </w:pPr>
            <w:r w:rsidRPr="00192871">
              <w:rPr>
                <w:noProof/>
                <w:szCs w:val="16"/>
              </w:rPr>
              <w:t>Natriumhypophosphit (CAS RN 7681-53-0)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05454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3F87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31B5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E05C61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DC90B0" w14:textId="77777777" w:rsidR="00192871" w:rsidRPr="00192871" w:rsidRDefault="00192871" w:rsidP="0048470A">
            <w:pPr>
              <w:pStyle w:val="Paragraph"/>
              <w:spacing w:after="0" w:line="240" w:lineRule="auto"/>
              <w:rPr>
                <w:noProof/>
                <w:szCs w:val="16"/>
              </w:rPr>
            </w:pPr>
            <w:r w:rsidRPr="00192871">
              <w:rPr>
                <w:noProof/>
                <w:szCs w:val="16"/>
              </w:rPr>
              <w:t>0.7452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A7A56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2835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82193D"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0F46C7" w14:textId="77777777" w:rsidR="00192871" w:rsidRPr="00192871" w:rsidRDefault="00192871" w:rsidP="0048470A">
            <w:pPr>
              <w:pStyle w:val="Paragraph"/>
              <w:spacing w:after="0" w:line="240" w:lineRule="auto"/>
              <w:rPr>
                <w:noProof/>
                <w:szCs w:val="16"/>
              </w:rPr>
            </w:pPr>
            <w:r w:rsidRPr="00192871">
              <w:rPr>
                <w:noProof/>
                <w:szCs w:val="16"/>
              </w:rPr>
              <w:t>Aluminiumphosphinat (CAS RN 7784-22-7)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1AFF7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C70A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D9EA7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739EB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8CD319" w14:textId="77777777" w:rsidR="00192871" w:rsidRPr="00192871" w:rsidRDefault="00192871" w:rsidP="0048470A">
            <w:pPr>
              <w:pStyle w:val="Paragraph"/>
              <w:spacing w:after="0" w:line="240" w:lineRule="auto"/>
              <w:rPr>
                <w:noProof/>
                <w:szCs w:val="16"/>
              </w:rPr>
            </w:pPr>
            <w:r w:rsidRPr="00192871">
              <w:rPr>
                <w:noProof/>
                <w:szCs w:val="16"/>
              </w:rPr>
              <w:t>0.8448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B13CA" w14:textId="77777777" w:rsidR="00192871" w:rsidRPr="00192871" w:rsidRDefault="00192871" w:rsidP="0048470A">
            <w:pPr>
              <w:pStyle w:val="Paragraph"/>
              <w:spacing w:after="0" w:line="240" w:lineRule="auto"/>
              <w:jc w:val="right"/>
              <w:rPr>
                <w:noProof/>
                <w:szCs w:val="16"/>
              </w:rPr>
            </w:pPr>
            <w:r w:rsidRPr="00192871">
              <w:rPr>
                <w:noProof/>
                <w:szCs w:val="16"/>
              </w:rPr>
              <w:t>ex 2835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82FE95"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D5793" w14:textId="77777777" w:rsidR="00192871" w:rsidRPr="00192871" w:rsidRDefault="00192871" w:rsidP="0048470A">
            <w:pPr>
              <w:pStyle w:val="Paragraph"/>
              <w:spacing w:after="0" w:line="240" w:lineRule="auto"/>
              <w:rPr>
                <w:noProof/>
                <w:szCs w:val="16"/>
                <w:lang w:val="de-DE"/>
              </w:rPr>
            </w:pPr>
            <w:r w:rsidRPr="00192871">
              <w:rPr>
                <w:noProof/>
                <w:szCs w:val="16"/>
                <w:lang w:val="de-DE"/>
              </w:rPr>
              <w:t>Calciumphosphinat (CAS RN 7789-79-9)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C553C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2BEE0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57829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52D44D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05640F" w14:textId="77777777" w:rsidR="00192871" w:rsidRPr="00192871" w:rsidRDefault="00192871" w:rsidP="0048470A">
            <w:pPr>
              <w:pStyle w:val="Paragraph"/>
              <w:spacing w:after="0" w:line="240" w:lineRule="auto"/>
              <w:rPr>
                <w:noProof/>
                <w:szCs w:val="16"/>
              </w:rPr>
            </w:pPr>
            <w:r w:rsidRPr="00192871">
              <w:rPr>
                <w:noProof/>
                <w:szCs w:val="16"/>
              </w:rPr>
              <w:t>0.2524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DC60E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2836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7F36E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69BE03" w14:textId="77777777" w:rsidR="00192871" w:rsidRPr="00192871" w:rsidRDefault="00192871" w:rsidP="0048470A">
            <w:pPr>
              <w:pStyle w:val="Paragraph"/>
              <w:spacing w:after="0" w:line="240" w:lineRule="auto"/>
              <w:rPr>
                <w:noProof/>
                <w:szCs w:val="16"/>
                <w:lang w:val="de-DE"/>
              </w:rPr>
            </w:pPr>
            <w:r w:rsidRPr="00192871">
              <w:rPr>
                <w:noProof/>
                <w:szCs w:val="16"/>
                <w:lang w:val="de-DE"/>
              </w:rPr>
              <w:t>Lithiumcarbonat, mit einer oder mehreren der folgenden Verunreinigungen der angegebenen Konzentration (ermittelt nach den Methoden der Europäischen Pharmakopöe):</w:t>
            </w:r>
          </w:p>
          <w:tbl>
            <w:tblPr>
              <w:tblStyle w:val="Listdash"/>
              <w:tblW w:w="0" w:type="auto"/>
              <w:tblLook w:val="0000" w:firstRow="0" w:lastRow="0" w:firstColumn="0" w:lastColumn="0" w:noHBand="0" w:noVBand="0"/>
            </w:tblPr>
            <w:tblGrid>
              <w:gridCol w:w="220"/>
              <w:gridCol w:w="2393"/>
            </w:tblGrid>
            <w:tr w:rsidR="00192871" w:rsidRPr="00AD0C56" w14:paraId="1B153AD3" w14:textId="77777777" w:rsidTr="00C0645F">
              <w:tc>
                <w:tcPr>
                  <w:tcW w:w="220" w:type="dxa"/>
                </w:tcPr>
                <w:p w14:paraId="5CAB7C96" w14:textId="77777777" w:rsidR="00192871" w:rsidRDefault="00192871" w:rsidP="0048470A">
                  <w:pPr>
                    <w:pStyle w:val="Paragraph"/>
                    <w:spacing w:after="0" w:line="240" w:lineRule="auto"/>
                    <w:rPr>
                      <w:noProof/>
                    </w:rPr>
                  </w:pPr>
                  <w:r>
                    <w:rPr>
                      <w:noProof/>
                    </w:rPr>
                    <w:t>—</w:t>
                  </w:r>
                </w:p>
              </w:tc>
              <w:tc>
                <w:tcPr>
                  <w:tcW w:w="2393" w:type="dxa"/>
                </w:tcPr>
                <w:p w14:paraId="39D77E4E" w14:textId="77777777" w:rsidR="00192871" w:rsidRPr="00AD0C56" w:rsidRDefault="00192871" w:rsidP="0048470A">
                  <w:pPr>
                    <w:pStyle w:val="Paragraph"/>
                    <w:spacing w:after="0" w:line="240" w:lineRule="auto"/>
                    <w:rPr>
                      <w:noProof/>
                      <w:lang w:val="de-DE"/>
                    </w:rPr>
                  </w:pPr>
                  <w:r w:rsidRPr="00AD0C56">
                    <w:rPr>
                      <w:noProof/>
                      <w:lang w:val="de-DE"/>
                    </w:rPr>
                    <w:t>2 mg/kg oder mehr Arsen,</w:t>
                  </w:r>
                </w:p>
              </w:tc>
            </w:tr>
            <w:tr w:rsidR="00192871" w:rsidRPr="00AD0C56" w14:paraId="095CAAB2" w14:textId="77777777" w:rsidTr="00C0645F">
              <w:tc>
                <w:tcPr>
                  <w:tcW w:w="220" w:type="dxa"/>
                </w:tcPr>
                <w:p w14:paraId="187E64E1" w14:textId="77777777" w:rsidR="00192871" w:rsidRDefault="00192871" w:rsidP="0048470A">
                  <w:pPr>
                    <w:pStyle w:val="Paragraph"/>
                    <w:spacing w:after="0" w:line="240" w:lineRule="auto"/>
                    <w:rPr>
                      <w:noProof/>
                    </w:rPr>
                  </w:pPr>
                  <w:r>
                    <w:rPr>
                      <w:noProof/>
                    </w:rPr>
                    <w:t>—</w:t>
                  </w:r>
                </w:p>
              </w:tc>
              <w:tc>
                <w:tcPr>
                  <w:tcW w:w="2393" w:type="dxa"/>
                </w:tcPr>
                <w:p w14:paraId="43F0D65E" w14:textId="77777777" w:rsidR="00192871" w:rsidRPr="00AD0C56" w:rsidRDefault="00192871" w:rsidP="0048470A">
                  <w:pPr>
                    <w:pStyle w:val="Paragraph"/>
                    <w:spacing w:after="0" w:line="240" w:lineRule="auto"/>
                    <w:rPr>
                      <w:noProof/>
                      <w:lang w:val="de-DE"/>
                    </w:rPr>
                  </w:pPr>
                  <w:r w:rsidRPr="00AD0C56">
                    <w:rPr>
                      <w:noProof/>
                      <w:lang w:val="de-DE"/>
                    </w:rPr>
                    <w:t>200 mg/kg oder mehr Calcium,</w:t>
                  </w:r>
                </w:p>
              </w:tc>
            </w:tr>
            <w:tr w:rsidR="00192871" w:rsidRPr="00AD0C56" w14:paraId="1F53809F" w14:textId="77777777" w:rsidTr="00C0645F">
              <w:tc>
                <w:tcPr>
                  <w:tcW w:w="220" w:type="dxa"/>
                </w:tcPr>
                <w:p w14:paraId="430D1A46" w14:textId="77777777" w:rsidR="00192871" w:rsidRDefault="00192871" w:rsidP="0048470A">
                  <w:pPr>
                    <w:pStyle w:val="Paragraph"/>
                    <w:spacing w:after="0" w:line="240" w:lineRule="auto"/>
                    <w:rPr>
                      <w:noProof/>
                    </w:rPr>
                  </w:pPr>
                  <w:r>
                    <w:rPr>
                      <w:noProof/>
                    </w:rPr>
                    <w:t>—</w:t>
                  </w:r>
                </w:p>
              </w:tc>
              <w:tc>
                <w:tcPr>
                  <w:tcW w:w="2393" w:type="dxa"/>
                </w:tcPr>
                <w:p w14:paraId="68B5BE54" w14:textId="77777777" w:rsidR="00192871" w:rsidRPr="00AD0C56" w:rsidRDefault="00192871" w:rsidP="0048470A">
                  <w:pPr>
                    <w:pStyle w:val="Paragraph"/>
                    <w:spacing w:after="0" w:line="240" w:lineRule="auto"/>
                    <w:rPr>
                      <w:noProof/>
                      <w:lang w:val="de-DE"/>
                    </w:rPr>
                  </w:pPr>
                  <w:r w:rsidRPr="00AD0C56">
                    <w:rPr>
                      <w:noProof/>
                      <w:lang w:val="de-DE"/>
                    </w:rPr>
                    <w:t>200 mg/kg oder mehr Chlor,</w:t>
                  </w:r>
                </w:p>
              </w:tc>
            </w:tr>
            <w:tr w:rsidR="00192871" w:rsidRPr="00AD0C56" w14:paraId="3C1D8F28" w14:textId="77777777" w:rsidTr="00C0645F">
              <w:tc>
                <w:tcPr>
                  <w:tcW w:w="220" w:type="dxa"/>
                </w:tcPr>
                <w:p w14:paraId="617A2103" w14:textId="77777777" w:rsidR="00192871" w:rsidRDefault="00192871" w:rsidP="0048470A">
                  <w:pPr>
                    <w:pStyle w:val="Paragraph"/>
                    <w:spacing w:after="0" w:line="240" w:lineRule="auto"/>
                    <w:rPr>
                      <w:noProof/>
                    </w:rPr>
                  </w:pPr>
                  <w:r>
                    <w:rPr>
                      <w:noProof/>
                    </w:rPr>
                    <w:t>—</w:t>
                  </w:r>
                </w:p>
              </w:tc>
              <w:tc>
                <w:tcPr>
                  <w:tcW w:w="2393" w:type="dxa"/>
                </w:tcPr>
                <w:p w14:paraId="25515459" w14:textId="77777777" w:rsidR="00192871" w:rsidRPr="00AD0C56" w:rsidRDefault="00192871" w:rsidP="0048470A">
                  <w:pPr>
                    <w:pStyle w:val="Paragraph"/>
                    <w:spacing w:after="0" w:line="240" w:lineRule="auto"/>
                    <w:rPr>
                      <w:noProof/>
                      <w:lang w:val="de-DE"/>
                    </w:rPr>
                  </w:pPr>
                  <w:r w:rsidRPr="00AD0C56">
                    <w:rPr>
                      <w:noProof/>
                      <w:lang w:val="de-DE"/>
                    </w:rPr>
                    <w:t>20 mg/kg oder mehr Eisen,</w:t>
                  </w:r>
                </w:p>
              </w:tc>
            </w:tr>
            <w:tr w:rsidR="00192871" w:rsidRPr="00AD0C56" w14:paraId="6A855C4A" w14:textId="77777777" w:rsidTr="00C0645F">
              <w:tc>
                <w:tcPr>
                  <w:tcW w:w="220" w:type="dxa"/>
                </w:tcPr>
                <w:p w14:paraId="5509CD8B" w14:textId="77777777" w:rsidR="00192871" w:rsidRDefault="00192871" w:rsidP="0048470A">
                  <w:pPr>
                    <w:pStyle w:val="Paragraph"/>
                    <w:spacing w:after="0" w:line="240" w:lineRule="auto"/>
                    <w:rPr>
                      <w:noProof/>
                    </w:rPr>
                  </w:pPr>
                  <w:r>
                    <w:rPr>
                      <w:noProof/>
                    </w:rPr>
                    <w:t>—</w:t>
                  </w:r>
                </w:p>
              </w:tc>
              <w:tc>
                <w:tcPr>
                  <w:tcW w:w="2393" w:type="dxa"/>
                </w:tcPr>
                <w:p w14:paraId="741F296E" w14:textId="77777777" w:rsidR="00192871" w:rsidRPr="00AD0C56" w:rsidRDefault="00192871" w:rsidP="0048470A">
                  <w:pPr>
                    <w:pStyle w:val="Paragraph"/>
                    <w:spacing w:after="0" w:line="240" w:lineRule="auto"/>
                    <w:rPr>
                      <w:noProof/>
                      <w:lang w:val="de-DE"/>
                    </w:rPr>
                  </w:pPr>
                  <w:r w:rsidRPr="00AD0C56">
                    <w:rPr>
                      <w:noProof/>
                      <w:lang w:val="de-DE"/>
                    </w:rPr>
                    <w:t>150 mg/kg oder mehr Magnesium,</w:t>
                  </w:r>
                </w:p>
              </w:tc>
            </w:tr>
            <w:tr w:rsidR="00192871" w:rsidRPr="00AD0C56" w14:paraId="327B6806" w14:textId="77777777" w:rsidTr="00C0645F">
              <w:tc>
                <w:tcPr>
                  <w:tcW w:w="220" w:type="dxa"/>
                </w:tcPr>
                <w:p w14:paraId="1932827D" w14:textId="77777777" w:rsidR="00192871" w:rsidRDefault="00192871" w:rsidP="0048470A">
                  <w:pPr>
                    <w:pStyle w:val="Paragraph"/>
                    <w:spacing w:after="0" w:line="240" w:lineRule="auto"/>
                    <w:rPr>
                      <w:noProof/>
                    </w:rPr>
                  </w:pPr>
                  <w:r>
                    <w:rPr>
                      <w:noProof/>
                    </w:rPr>
                    <w:t>—</w:t>
                  </w:r>
                </w:p>
              </w:tc>
              <w:tc>
                <w:tcPr>
                  <w:tcW w:w="2393" w:type="dxa"/>
                </w:tcPr>
                <w:p w14:paraId="41C4B5B3" w14:textId="77777777" w:rsidR="00192871" w:rsidRPr="00AD0C56" w:rsidRDefault="00192871" w:rsidP="0048470A">
                  <w:pPr>
                    <w:pStyle w:val="Paragraph"/>
                    <w:spacing w:after="0" w:line="240" w:lineRule="auto"/>
                    <w:rPr>
                      <w:noProof/>
                      <w:lang w:val="de-DE"/>
                    </w:rPr>
                  </w:pPr>
                  <w:r w:rsidRPr="00AD0C56">
                    <w:rPr>
                      <w:noProof/>
                      <w:lang w:val="de-DE"/>
                    </w:rPr>
                    <w:t>20 mg/kg oder mehr Schwermetalle,</w:t>
                  </w:r>
                </w:p>
              </w:tc>
            </w:tr>
            <w:tr w:rsidR="00192871" w:rsidRPr="00AD0C56" w14:paraId="3525611F" w14:textId="77777777" w:rsidTr="00C0645F">
              <w:tc>
                <w:tcPr>
                  <w:tcW w:w="220" w:type="dxa"/>
                </w:tcPr>
                <w:p w14:paraId="43527968" w14:textId="77777777" w:rsidR="00192871" w:rsidRDefault="00192871" w:rsidP="0048470A">
                  <w:pPr>
                    <w:pStyle w:val="Paragraph"/>
                    <w:spacing w:after="0" w:line="240" w:lineRule="auto"/>
                    <w:rPr>
                      <w:noProof/>
                    </w:rPr>
                  </w:pPr>
                  <w:r>
                    <w:rPr>
                      <w:noProof/>
                    </w:rPr>
                    <w:t>—</w:t>
                  </w:r>
                </w:p>
              </w:tc>
              <w:tc>
                <w:tcPr>
                  <w:tcW w:w="2393" w:type="dxa"/>
                </w:tcPr>
                <w:p w14:paraId="4E0872B5" w14:textId="77777777" w:rsidR="00192871" w:rsidRPr="00AD0C56" w:rsidRDefault="00192871" w:rsidP="0048470A">
                  <w:pPr>
                    <w:pStyle w:val="Paragraph"/>
                    <w:spacing w:after="0" w:line="240" w:lineRule="auto"/>
                    <w:rPr>
                      <w:noProof/>
                      <w:lang w:val="de-DE"/>
                    </w:rPr>
                  </w:pPr>
                  <w:r w:rsidRPr="00AD0C56">
                    <w:rPr>
                      <w:noProof/>
                      <w:lang w:val="de-DE"/>
                    </w:rPr>
                    <w:t>300 mg/kg oder mehr Kalium,</w:t>
                  </w:r>
                </w:p>
              </w:tc>
            </w:tr>
            <w:tr w:rsidR="00192871" w:rsidRPr="00AD0C56" w14:paraId="5F2896E0" w14:textId="77777777" w:rsidTr="00C0645F">
              <w:tc>
                <w:tcPr>
                  <w:tcW w:w="220" w:type="dxa"/>
                </w:tcPr>
                <w:p w14:paraId="760BB428" w14:textId="77777777" w:rsidR="00192871" w:rsidRDefault="00192871" w:rsidP="0048470A">
                  <w:pPr>
                    <w:pStyle w:val="Paragraph"/>
                    <w:spacing w:after="0" w:line="240" w:lineRule="auto"/>
                    <w:rPr>
                      <w:noProof/>
                    </w:rPr>
                  </w:pPr>
                  <w:r>
                    <w:rPr>
                      <w:noProof/>
                    </w:rPr>
                    <w:t>—</w:t>
                  </w:r>
                </w:p>
              </w:tc>
              <w:tc>
                <w:tcPr>
                  <w:tcW w:w="2393" w:type="dxa"/>
                </w:tcPr>
                <w:p w14:paraId="3A0B50D4" w14:textId="77777777" w:rsidR="00192871" w:rsidRPr="00AD0C56" w:rsidRDefault="00192871" w:rsidP="0048470A">
                  <w:pPr>
                    <w:pStyle w:val="Paragraph"/>
                    <w:spacing w:after="0" w:line="240" w:lineRule="auto"/>
                    <w:rPr>
                      <w:noProof/>
                      <w:lang w:val="de-DE"/>
                    </w:rPr>
                  </w:pPr>
                  <w:r w:rsidRPr="00AD0C56">
                    <w:rPr>
                      <w:noProof/>
                      <w:lang w:val="de-DE"/>
                    </w:rPr>
                    <w:t>300 mg/kg oder mehr Natrium,</w:t>
                  </w:r>
                </w:p>
              </w:tc>
            </w:tr>
            <w:tr w:rsidR="00192871" w:rsidRPr="00AD0C56" w14:paraId="3DB07CFE" w14:textId="77777777" w:rsidTr="00C0645F">
              <w:tc>
                <w:tcPr>
                  <w:tcW w:w="220" w:type="dxa"/>
                </w:tcPr>
                <w:p w14:paraId="3331029E" w14:textId="77777777" w:rsidR="00192871" w:rsidRDefault="00192871" w:rsidP="0048470A">
                  <w:pPr>
                    <w:pStyle w:val="Paragraph"/>
                    <w:spacing w:after="0" w:line="240" w:lineRule="auto"/>
                    <w:rPr>
                      <w:noProof/>
                    </w:rPr>
                  </w:pPr>
                  <w:r>
                    <w:rPr>
                      <w:noProof/>
                    </w:rPr>
                    <w:t>—</w:t>
                  </w:r>
                </w:p>
              </w:tc>
              <w:tc>
                <w:tcPr>
                  <w:tcW w:w="2393" w:type="dxa"/>
                </w:tcPr>
                <w:p w14:paraId="7A3E28CF" w14:textId="77777777" w:rsidR="00192871" w:rsidRPr="00AD0C56" w:rsidRDefault="00192871" w:rsidP="0048470A">
                  <w:pPr>
                    <w:pStyle w:val="Paragraph"/>
                    <w:spacing w:after="0" w:line="240" w:lineRule="auto"/>
                    <w:rPr>
                      <w:noProof/>
                      <w:lang w:val="de-DE"/>
                    </w:rPr>
                  </w:pPr>
                  <w:r w:rsidRPr="00AD0C56">
                    <w:rPr>
                      <w:noProof/>
                      <w:lang w:val="de-DE"/>
                    </w:rPr>
                    <w:t>200 mg/kg oder mehr Sulfate</w:t>
                  </w:r>
                </w:p>
              </w:tc>
            </w:tr>
          </w:tbl>
          <w:p w14:paraId="36B7F66A"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7507B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4DA3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3F2F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F8C25C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B7257A" w14:textId="77777777" w:rsidR="00192871" w:rsidRPr="00192871" w:rsidRDefault="00192871" w:rsidP="0048470A">
            <w:pPr>
              <w:pStyle w:val="Paragraph"/>
              <w:spacing w:after="0" w:line="240" w:lineRule="auto"/>
              <w:rPr>
                <w:noProof/>
                <w:szCs w:val="16"/>
              </w:rPr>
            </w:pPr>
            <w:r w:rsidRPr="00192871">
              <w:rPr>
                <w:noProof/>
                <w:szCs w:val="16"/>
              </w:rPr>
              <w:t>0.2863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25A1D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2836 99 17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BEC43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7A6FA2" w14:textId="77777777" w:rsidR="00192871" w:rsidRPr="00192871" w:rsidRDefault="00192871" w:rsidP="0048470A">
            <w:pPr>
              <w:pStyle w:val="Paragraph"/>
              <w:spacing w:after="0" w:line="240" w:lineRule="auto"/>
              <w:rPr>
                <w:noProof/>
                <w:szCs w:val="16"/>
                <w:lang w:val="de-DE"/>
              </w:rPr>
            </w:pPr>
            <w:r w:rsidRPr="00192871">
              <w:rPr>
                <w:noProof/>
                <w:szCs w:val="16"/>
                <w:lang w:val="de-DE"/>
              </w:rPr>
              <w:t>Basisches Zirconium(IV)carbonat (CAS RN 57219-64-4 oder 37356-18-6)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198B3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FEB65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A6F18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AB6C2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302F1" w14:textId="77777777" w:rsidR="00192871" w:rsidRPr="00192871" w:rsidRDefault="00192871" w:rsidP="0048470A">
            <w:pPr>
              <w:pStyle w:val="Paragraph"/>
              <w:spacing w:after="0" w:line="240" w:lineRule="auto"/>
              <w:rPr>
                <w:noProof/>
                <w:szCs w:val="16"/>
              </w:rPr>
            </w:pPr>
            <w:r w:rsidRPr="00192871">
              <w:rPr>
                <w:noProof/>
                <w:szCs w:val="16"/>
              </w:rPr>
              <w:t>0.3300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E4866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2837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04253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153B26" w14:textId="77777777" w:rsidR="00192871" w:rsidRPr="00192871" w:rsidRDefault="00192871" w:rsidP="0048470A">
            <w:pPr>
              <w:pStyle w:val="Paragraph"/>
              <w:spacing w:after="0" w:line="240" w:lineRule="auto"/>
              <w:rPr>
                <w:noProof/>
                <w:szCs w:val="16"/>
              </w:rPr>
            </w:pPr>
            <w:r w:rsidRPr="00192871">
              <w:rPr>
                <w:noProof/>
                <w:szCs w:val="16"/>
              </w:rPr>
              <w:t>Kupfercyanid (CAS RN 544-92-3)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8AFE2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45778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079A4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F8A30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4ADCC0" w14:textId="77777777" w:rsidR="00192871" w:rsidRPr="00192871" w:rsidRDefault="00192871" w:rsidP="0048470A">
            <w:pPr>
              <w:pStyle w:val="Paragraph"/>
              <w:spacing w:after="0" w:line="240" w:lineRule="auto"/>
              <w:rPr>
                <w:noProof/>
                <w:szCs w:val="16"/>
              </w:rPr>
            </w:pPr>
            <w:r w:rsidRPr="00192871">
              <w:rPr>
                <w:noProof/>
                <w:szCs w:val="16"/>
              </w:rPr>
              <w:t>0.4078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03745C" w14:textId="77777777" w:rsidR="00192871" w:rsidRPr="00192871" w:rsidRDefault="00192871" w:rsidP="0048470A">
            <w:pPr>
              <w:pStyle w:val="Paragraph"/>
              <w:spacing w:after="0" w:line="240" w:lineRule="auto"/>
              <w:jc w:val="right"/>
              <w:rPr>
                <w:noProof/>
                <w:szCs w:val="16"/>
              </w:rPr>
            </w:pPr>
            <w:r w:rsidRPr="00192871">
              <w:rPr>
                <w:noProof/>
                <w:szCs w:val="16"/>
              </w:rPr>
              <w:t>ex 2837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93D99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1075B7" w14:textId="77777777" w:rsidR="00192871" w:rsidRPr="00192871" w:rsidRDefault="00192871" w:rsidP="0048470A">
            <w:pPr>
              <w:pStyle w:val="Paragraph"/>
              <w:spacing w:after="0" w:line="240" w:lineRule="auto"/>
              <w:rPr>
                <w:noProof/>
                <w:szCs w:val="16"/>
              </w:rPr>
            </w:pPr>
            <w:r w:rsidRPr="00192871">
              <w:rPr>
                <w:noProof/>
                <w:szCs w:val="16"/>
              </w:rPr>
              <w:t>Tetranatriumhexacyanoferrat (II) (CAS RN 13601-19-9)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80B5D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CDA49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035B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B071ED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8501AB" w14:textId="77777777" w:rsidR="00192871" w:rsidRPr="00192871" w:rsidRDefault="00192871" w:rsidP="0048470A">
            <w:pPr>
              <w:pStyle w:val="Paragraph"/>
              <w:spacing w:after="0" w:line="240" w:lineRule="auto"/>
              <w:rPr>
                <w:noProof/>
                <w:szCs w:val="16"/>
              </w:rPr>
            </w:pPr>
            <w:r w:rsidRPr="00192871">
              <w:rPr>
                <w:noProof/>
                <w:szCs w:val="16"/>
              </w:rPr>
              <w:t>0.2861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9DCED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2839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15FB0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4B45D5" w14:textId="77777777" w:rsidR="00192871" w:rsidRPr="00192871" w:rsidRDefault="00192871" w:rsidP="0048470A">
            <w:pPr>
              <w:pStyle w:val="Paragraph"/>
              <w:spacing w:after="0" w:line="240" w:lineRule="auto"/>
              <w:rPr>
                <w:noProof/>
                <w:szCs w:val="16"/>
              </w:rPr>
            </w:pPr>
            <w:r w:rsidRPr="00192871">
              <w:rPr>
                <w:noProof/>
                <w:szCs w:val="16"/>
              </w:rPr>
              <w:t>Calciumsilicat (CAS RN 1344-95-2)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C2C88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2F7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0311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D35627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37C06B" w14:textId="77777777" w:rsidR="00192871" w:rsidRPr="00192871" w:rsidRDefault="00192871" w:rsidP="0048470A">
            <w:pPr>
              <w:pStyle w:val="Paragraph"/>
              <w:spacing w:after="0" w:line="240" w:lineRule="auto"/>
              <w:rPr>
                <w:noProof/>
                <w:szCs w:val="16"/>
              </w:rPr>
            </w:pPr>
            <w:r w:rsidRPr="00192871">
              <w:rPr>
                <w:noProof/>
                <w:szCs w:val="16"/>
              </w:rPr>
              <w:t>0.6632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DD86AF" w14:textId="77777777" w:rsidR="00192871" w:rsidRPr="00192871" w:rsidRDefault="00192871" w:rsidP="0048470A">
            <w:pPr>
              <w:pStyle w:val="Paragraph"/>
              <w:spacing w:after="0" w:line="240" w:lineRule="auto"/>
              <w:jc w:val="right"/>
              <w:rPr>
                <w:noProof/>
                <w:szCs w:val="16"/>
              </w:rPr>
            </w:pPr>
            <w:r w:rsidRPr="00192871">
              <w:rPr>
                <w:noProof/>
                <w:szCs w:val="16"/>
              </w:rPr>
              <w:t>ex 2840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4E22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E4F8AB" w14:textId="77777777" w:rsidR="00192871" w:rsidRPr="00192871" w:rsidRDefault="00192871" w:rsidP="0048470A">
            <w:pPr>
              <w:pStyle w:val="Paragraph"/>
              <w:spacing w:after="0" w:line="240" w:lineRule="auto"/>
              <w:rPr>
                <w:noProof/>
                <w:szCs w:val="16"/>
              </w:rPr>
            </w:pPr>
            <w:r w:rsidRPr="00192871">
              <w:rPr>
                <w:noProof/>
                <w:szCs w:val="16"/>
              </w:rPr>
              <w:t>Zinkborat (CAS RN 12767-90-7)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246D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859B2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9DEA6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389DB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EE677" w14:textId="77777777" w:rsidR="00192871" w:rsidRPr="00192871" w:rsidRDefault="00192871" w:rsidP="0048470A">
            <w:pPr>
              <w:pStyle w:val="Paragraph"/>
              <w:spacing w:after="0" w:line="240" w:lineRule="auto"/>
              <w:rPr>
                <w:noProof/>
                <w:szCs w:val="16"/>
              </w:rPr>
            </w:pPr>
            <w:r w:rsidRPr="00192871">
              <w:rPr>
                <w:noProof/>
                <w:szCs w:val="16"/>
              </w:rPr>
              <w:t>0.8520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AC337B" w14:textId="77777777" w:rsidR="00192871" w:rsidRPr="00192871" w:rsidRDefault="00192871" w:rsidP="0048470A">
            <w:pPr>
              <w:pStyle w:val="Paragraph"/>
              <w:spacing w:after="0" w:line="240" w:lineRule="auto"/>
              <w:jc w:val="right"/>
              <w:rPr>
                <w:noProof/>
                <w:szCs w:val="16"/>
              </w:rPr>
            </w:pPr>
            <w:r w:rsidRPr="00192871">
              <w:rPr>
                <w:noProof/>
                <w:szCs w:val="16"/>
              </w:rPr>
              <w:t>ex 2840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3FBDC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5FD800" w14:textId="77777777" w:rsidR="00192871" w:rsidRPr="00192871" w:rsidRDefault="00192871" w:rsidP="0048470A">
            <w:pPr>
              <w:pStyle w:val="Paragraph"/>
              <w:spacing w:after="0" w:line="240" w:lineRule="auto"/>
              <w:rPr>
                <w:noProof/>
                <w:szCs w:val="16"/>
                <w:lang w:val="de-DE"/>
              </w:rPr>
            </w:pPr>
            <w:r w:rsidRPr="00192871">
              <w:rPr>
                <w:noProof/>
                <w:szCs w:val="16"/>
                <w:lang w:val="de-DE"/>
              </w:rPr>
              <w:t>Bariumborat (CAS RN 13701-59-2)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EE63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5B990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AAC8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B8EAB8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B41F3F" w14:textId="77777777" w:rsidR="00192871" w:rsidRPr="00192871" w:rsidRDefault="00192871" w:rsidP="0048470A">
            <w:pPr>
              <w:pStyle w:val="Paragraph"/>
              <w:spacing w:after="0" w:line="240" w:lineRule="auto"/>
              <w:rPr>
                <w:noProof/>
                <w:szCs w:val="16"/>
              </w:rPr>
            </w:pPr>
            <w:r w:rsidRPr="00192871">
              <w:rPr>
                <w:noProof/>
                <w:szCs w:val="16"/>
              </w:rPr>
              <w:t>0.7288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1F7946" w14:textId="77777777" w:rsidR="00192871" w:rsidRPr="00192871" w:rsidRDefault="00192871" w:rsidP="0048470A">
            <w:pPr>
              <w:pStyle w:val="Paragraph"/>
              <w:spacing w:after="0" w:line="240" w:lineRule="auto"/>
              <w:jc w:val="right"/>
              <w:rPr>
                <w:noProof/>
                <w:szCs w:val="16"/>
              </w:rPr>
            </w:pPr>
            <w:r w:rsidRPr="00192871">
              <w:rPr>
                <w:noProof/>
                <w:szCs w:val="16"/>
              </w:rPr>
              <w:t>ex 2841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7C2D8C" w14:textId="77777777" w:rsidR="00192871" w:rsidRPr="00192871" w:rsidRDefault="00192871" w:rsidP="0048470A">
            <w:pPr>
              <w:pStyle w:val="Paragraph"/>
              <w:spacing w:after="0" w:line="240" w:lineRule="auto"/>
              <w:jc w:val="center"/>
              <w:rPr>
                <w:noProof/>
                <w:szCs w:val="16"/>
              </w:rPr>
            </w:pPr>
            <w:r w:rsidRPr="00192871">
              <w:rPr>
                <w:noProof/>
                <w:szCs w:val="16"/>
              </w:rPr>
              <w:t>11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C39C3" w14:textId="77777777" w:rsidR="00192871" w:rsidRPr="00192871" w:rsidRDefault="00192871" w:rsidP="0048470A">
            <w:pPr>
              <w:pStyle w:val="Paragraph"/>
              <w:spacing w:after="0" w:line="240" w:lineRule="auto"/>
              <w:rPr>
                <w:noProof/>
                <w:szCs w:val="16"/>
                <w:lang w:val="de-DE"/>
              </w:rPr>
            </w:pPr>
            <w:r w:rsidRPr="00192871">
              <w:rPr>
                <w:noProof/>
                <w:szCs w:val="16"/>
                <w:lang w:val="de-DE"/>
              </w:rPr>
              <w:t>Kaliumdichromat (CAS RN 7778-50-9) mit einer Reinheit von 99 GHT oder mehr, zur Verwendung als Zwischenprodukt für die Herstellung von Chrom</w:t>
            </w:r>
          </w:p>
          <w:p w14:paraId="5870C8E0"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D72DCF" w14:textId="77777777" w:rsidR="00192871" w:rsidRPr="00192871" w:rsidRDefault="00192871" w:rsidP="0048470A">
            <w:pPr>
              <w:pStyle w:val="Paragraph"/>
              <w:spacing w:after="0" w:line="240" w:lineRule="auto"/>
              <w:rPr>
                <w:noProof/>
                <w:szCs w:val="16"/>
              </w:rPr>
            </w:pPr>
            <w:r w:rsidRPr="00192871">
              <w:rPr>
                <w:noProof/>
                <w:szCs w:val="16"/>
              </w:rPr>
              <w:t>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0568B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90155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4ABC14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7317B" w14:textId="77777777" w:rsidR="00192871" w:rsidRPr="00192871" w:rsidRDefault="00192871" w:rsidP="0048470A">
            <w:pPr>
              <w:pStyle w:val="Paragraph"/>
              <w:spacing w:after="0" w:line="240" w:lineRule="auto"/>
              <w:rPr>
                <w:noProof/>
                <w:szCs w:val="16"/>
              </w:rPr>
            </w:pPr>
            <w:r w:rsidRPr="00192871">
              <w:rPr>
                <w:noProof/>
                <w:szCs w:val="16"/>
              </w:rPr>
              <w:t>0.6482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123AE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2841 70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6AE6F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2B8845" w14:textId="77777777" w:rsidR="00192871" w:rsidRPr="00192871" w:rsidRDefault="00192871" w:rsidP="0048470A">
            <w:pPr>
              <w:pStyle w:val="Paragraph"/>
              <w:spacing w:after="0" w:line="240" w:lineRule="auto"/>
              <w:rPr>
                <w:noProof/>
                <w:szCs w:val="16"/>
              </w:rPr>
            </w:pPr>
            <w:r w:rsidRPr="00192871">
              <w:rPr>
                <w:noProof/>
                <w:szCs w:val="16"/>
              </w:rPr>
              <w:t>Hexaammoniumheptamolybdat, wasserfrei (CAS RN 12027-67-7) oder als Tetrahydrat (CAS RN 12054-85-2)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1780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9D38A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926EA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43B2AC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238F80" w14:textId="77777777" w:rsidR="00192871" w:rsidRPr="00192871" w:rsidRDefault="00192871" w:rsidP="0048470A">
            <w:pPr>
              <w:pStyle w:val="Paragraph"/>
              <w:spacing w:after="0" w:line="240" w:lineRule="auto"/>
              <w:rPr>
                <w:noProof/>
                <w:szCs w:val="16"/>
              </w:rPr>
            </w:pPr>
            <w:r w:rsidRPr="00192871">
              <w:rPr>
                <w:noProof/>
                <w:szCs w:val="16"/>
              </w:rPr>
              <w:t>0.4323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4E3E2" w14:textId="77777777" w:rsidR="00192871" w:rsidRPr="00192871" w:rsidRDefault="00192871" w:rsidP="0048470A">
            <w:pPr>
              <w:pStyle w:val="Paragraph"/>
              <w:spacing w:after="0" w:line="240" w:lineRule="auto"/>
              <w:jc w:val="right"/>
              <w:rPr>
                <w:noProof/>
                <w:szCs w:val="16"/>
              </w:rPr>
            </w:pPr>
            <w:r w:rsidRPr="00192871">
              <w:rPr>
                <w:noProof/>
                <w:szCs w:val="16"/>
              </w:rPr>
              <w:t>ex 2841 80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E752C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5EA77A" w14:textId="77777777" w:rsidR="00192871" w:rsidRPr="00192871" w:rsidRDefault="00192871" w:rsidP="0048470A">
            <w:pPr>
              <w:pStyle w:val="Paragraph"/>
              <w:spacing w:after="0" w:line="240" w:lineRule="auto"/>
              <w:rPr>
                <w:noProof/>
                <w:szCs w:val="16"/>
              </w:rPr>
            </w:pPr>
            <w:r w:rsidRPr="00192871">
              <w:rPr>
                <w:noProof/>
                <w:szCs w:val="16"/>
              </w:rPr>
              <w:t>Diammoniumwolframat (Ammoniumparawolframat) (CAS RN 11120-25-5)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4BECB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C4992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330B0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792498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E47A85" w14:textId="77777777" w:rsidR="00192871" w:rsidRPr="00192871" w:rsidRDefault="00192871" w:rsidP="0048470A">
            <w:pPr>
              <w:pStyle w:val="Paragraph"/>
              <w:spacing w:after="0" w:line="240" w:lineRule="auto"/>
              <w:rPr>
                <w:noProof/>
                <w:szCs w:val="16"/>
              </w:rPr>
            </w:pPr>
            <w:r w:rsidRPr="00192871">
              <w:rPr>
                <w:noProof/>
                <w:szCs w:val="16"/>
              </w:rPr>
              <w:t>0.8441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3D0793" w14:textId="77777777" w:rsidR="00192871" w:rsidRPr="00192871" w:rsidRDefault="00192871" w:rsidP="0048470A">
            <w:pPr>
              <w:pStyle w:val="Paragraph"/>
              <w:spacing w:after="0" w:line="240" w:lineRule="auto"/>
              <w:jc w:val="right"/>
              <w:rPr>
                <w:noProof/>
                <w:szCs w:val="16"/>
              </w:rPr>
            </w:pPr>
            <w:r w:rsidRPr="00192871">
              <w:rPr>
                <w:noProof/>
                <w:szCs w:val="16"/>
              </w:rPr>
              <w:t>ex 2841 80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58624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BF0965" w14:textId="77777777" w:rsidR="00192871" w:rsidRPr="00192871" w:rsidRDefault="00192871" w:rsidP="0048470A">
            <w:pPr>
              <w:pStyle w:val="Paragraph"/>
              <w:spacing w:after="0" w:line="240" w:lineRule="auto"/>
              <w:rPr>
                <w:noProof/>
                <w:szCs w:val="16"/>
              </w:rPr>
            </w:pPr>
            <w:r w:rsidRPr="00192871">
              <w:rPr>
                <w:noProof/>
                <w:szCs w:val="16"/>
              </w:rPr>
              <w:t>Dinatriumwolframat (CAS RN 13472-45-2) mit</w:t>
            </w:r>
          </w:p>
          <w:tbl>
            <w:tblPr>
              <w:tblStyle w:val="Listdash"/>
              <w:tblW w:w="0" w:type="auto"/>
              <w:tblLook w:val="0000" w:firstRow="0" w:lastRow="0" w:firstColumn="0" w:lastColumn="0" w:noHBand="0" w:noVBand="0"/>
            </w:tblPr>
            <w:tblGrid>
              <w:gridCol w:w="220"/>
              <w:gridCol w:w="3171"/>
            </w:tblGrid>
            <w:tr w:rsidR="00192871" w:rsidRPr="00AD0C56" w14:paraId="6541BB3D" w14:textId="77777777" w:rsidTr="00C0645F">
              <w:tc>
                <w:tcPr>
                  <w:tcW w:w="220" w:type="dxa"/>
                </w:tcPr>
                <w:p w14:paraId="54D84C18" w14:textId="77777777" w:rsidR="00192871" w:rsidRDefault="00192871" w:rsidP="0048470A">
                  <w:pPr>
                    <w:pStyle w:val="Paragraph"/>
                    <w:spacing w:after="0" w:line="240" w:lineRule="auto"/>
                    <w:rPr>
                      <w:noProof/>
                    </w:rPr>
                  </w:pPr>
                  <w:r>
                    <w:rPr>
                      <w:noProof/>
                    </w:rPr>
                    <w:t>—</w:t>
                  </w:r>
                </w:p>
              </w:tc>
              <w:tc>
                <w:tcPr>
                  <w:tcW w:w="3171" w:type="dxa"/>
                </w:tcPr>
                <w:p w14:paraId="08EC1DD9" w14:textId="77777777" w:rsidR="00192871" w:rsidRPr="00AD0C56" w:rsidRDefault="00192871" w:rsidP="0048470A">
                  <w:pPr>
                    <w:pStyle w:val="Paragraph"/>
                    <w:spacing w:after="0" w:line="240" w:lineRule="auto"/>
                    <w:rPr>
                      <w:noProof/>
                      <w:lang w:val="de-DE"/>
                    </w:rPr>
                  </w:pPr>
                  <w:r w:rsidRPr="00AD0C56">
                    <w:rPr>
                      <w:noProof/>
                      <w:lang w:val="de-DE"/>
                    </w:rPr>
                    <w:t>einer Reinheit von 99 GHT oder mehr</w:t>
                  </w:r>
                </w:p>
              </w:tc>
            </w:tr>
            <w:tr w:rsidR="00192871" w:rsidRPr="00AD0C56" w14:paraId="2C7359B8" w14:textId="77777777" w:rsidTr="00C0645F">
              <w:tc>
                <w:tcPr>
                  <w:tcW w:w="220" w:type="dxa"/>
                </w:tcPr>
                <w:p w14:paraId="25B8EFD9" w14:textId="77777777" w:rsidR="00192871" w:rsidRDefault="00192871" w:rsidP="0048470A">
                  <w:pPr>
                    <w:pStyle w:val="Paragraph"/>
                    <w:spacing w:after="0" w:line="240" w:lineRule="auto"/>
                    <w:rPr>
                      <w:noProof/>
                    </w:rPr>
                  </w:pPr>
                  <w:r>
                    <w:rPr>
                      <w:noProof/>
                    </w:rPr>
                    <w:t>—</w:t>
                  </w:r>
                </w:p>
              </w:tc>
              <w:tc>
                <w:tcPr>
                  <w:tcW w:w="3171" w:type="dxa"/>
                </w:tcPr>
                <w:p w14:paraId="42D625C2" w14:textId="77777777" w:rsidR="00192871" w:rsidRPr="00AD0C56" w:rsidRDefault="00192871" w:rsidP="0048470A">
                  <w:pPr>
                    <w:pStyle w:val="Paragraph"/>
                    <w:spacing w:after="0" w:line="240" w:lineRule="auto"/>
                    <w:rPr>
                      <w:noProof/>
                      <w:lang w:val="de-DE"/>
                    </w:rPr>
                  </w:pPr>
                  <w:r w:rsidRPr="00AD0C56">
                    <w:rPr>
                      <w:noProof/>
                      <w:lang w:val="de-DE"/>
                    </w:rPr>
                    <w:t>einem Gehalt an Chlor von weniger als 100 ppm</w:t>
                  </w:r>
                </w:p>
              </w:tc>
            </w:tr>
          </w:tbl>
          <w:p w14:paraId="6045C44E"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88C3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C94C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86B31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40F6E3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1CCD9D" w14:textId="77777777" w:rsidR="00192871" w:rsidRPr="00192871" w:rsidRDefault="00192871" w:rsidP="0048470A">
            <w:pPr>
              <w:pStyle w:val="Paragraph"/>
              <w:spacing w:after="0" w:line="240" w:lineRule="auto"/>
              <w:rPr>
                <w:noProof/>
                <w:szCs w:val="16"/>
              </w:rPr>
            </w:pPr>
            <w:r w:rsidRPr="00192871">
              <w:rPr>
                <w:noProof/>
                <w:szCs w:val="16"/>
              </w:rPr>
              <w:t>0.7301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08DD23" w14:textId="77777777" w:rsidR="00192871" w:rsidRPr="00192871" w:rsidRDefault="00192871" w:rsidP="0048470A">
            <w:pPr>
              <w:pStyle w:val="Paragraph"/>
              <w:spacing w:after="0" w:line="240" w:lineRule="auto"/>
              <w:jc w:val="right"/>
              <w:rPr>
                <w:noProof/>
                <w:szCs w:val="16"/>
              </w:rPr>
            </w:pPr>
            <w:r w:rsidRPr="00192871">
              <w:rPr>
                <w:noProof/>
                <w:szCs w:val="16"/>
              </w:rPr>
              <w:t>ex 2841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18426B"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B8FBFE" w14:textId="77777777" w:rsidR="00192871" w:rsidRPr="00192871" w:rsidRDefault="00192871" w:rsidP="0048470A">
            <w:pPr>
              <w:pStyle w:val="Paragraph"/>
              <w:spacing w:after="0" w:line="240" w:lineRule="auto"/>
              <w:rPr>
                <w:noProof/>
                <w:szCs w:val="16"/>
              </w:rPr>
            </w:pPr>
            <w:r w:rsidRPr="00192871">
              <w:rPr>
                <w:noProof/>
                <w:szCs w:val="16"/>
              </w:rPr>
              <w:t>Kaliummetavanadat (CAS RN 13769-43-2)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A81D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9036E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9826A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8FFE59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431DC" w14:textId="77777777" w:rsidR="00192871" w:rsidRPr="00192871" w:rsidRDefault="00192871" w:rsidP="0048470A">
            <w:pPr>
              <w:pStyle w:val="Paragraph"/>
              <w:spacing w:after="0" w:line="240" w:lineRule="auto"/>
              <w:rPr>
                <w:noProof/>
                <w:szCs w:val="16"/>
              </w:rPr>
            </w:pPr>
            <w:r w:rsidRPr="00192871">
              <w:rPr>
                <w:noProof/>
                <w:szCs w:val="16"/>
              </w:rPr>
              <w:t>0.5936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F9A4C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2841 90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32662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86423C" w14:textId="77777777" w:rsidR="00192871" w:rsidRPr="00192871" w:rsidRDefault="00192871" w:rsidP="0048470A">
            <w:pPr>
              <w:pStyle w:val="Paragraph"/>
              <w:spacing w:after="0" w:line="240" w:lineRule="auto"/>
              <w:rPr>
                <w:noProof/>
                <w:szCs w:val="16"/>
                <w:lang w:val="de-DE"/>
              </w:rPr>
            </w:pPr>
            <w:r w:rsidRPr="00192871">
              <w:rPr>
                <w:noProof/>
                <w:szCs w:val="16"/>
                <w:lang w:val="de-DE"/>
              </w:rPr>
              <w:t>Kaliumtitanoxid (CAS RN 12056-51-8) in Pulverform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A7BDA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22AE6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8A0C1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50F6E6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17B402" w14:textId="77777777" w:rsidR="00192871" w:rsidRPr="00192871" w:rsidRDefault="00192871" w:rsidP="0048470A">
            <w:pPr>
              <w:pStyle w:val="Paragraph"/>
              <w:spacing w:after="0" w:line="240" w:lineRule="auto"/>
              <w:rPr>
                <w:noProof/>
                <w:szCs w:val="16"/>
              </w:rPr>
            </w:pPr>
            <w:r w:rsidRPr="00192871">
              <w:rPr>
                <w:noProof/>
                <w:szCs w:val="16"/>
              </w:rPr>
              <w:t>0.4416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61AEF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2842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82AF9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964C75" w14:textId="77777777" w:rsidR="00192871" w:rsidRPr="00192871" w:rsidRDefault="00192871" w:rsidP="0048470A">
            <w:pPr>
              <w:pStyle w:val="Paragraph"/>
              <w:spacing w:after="0" w:line="240" w:lineRule="auto"/>
              <w:rPr>
                <w:noProof/>
                <w:szCs w:val="16"/>
              </w:rPr>
            </w:pPr>
            <w:r w:rsidRPr="00192871">
              <w:rPr>
                <w:noProof/>
                <w:szCs w:val="16"/>
              </w:rPr>
              <w:t>Synthetisches Beta- Zeolithpulver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FE4D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FBF39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BD952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1609E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0A5316" w14:textId="77777777" w:rsidR="00192871" w:rsidRPr="00192871" w:rsidRDefault="00192871" w:rsidP="0048470A">
            <w:pPr>
              <w:pStyle w:val="Paragraph"/>
              <w:spacing w:after="0" w:line="240" w:lineRule="auto"/>
              <w:rPr>
                <w:noProof/>
                <w:szCs w:val="16"/>
              </w:rPr>
            </w:pPr>
            <w:r w:rsidRPr="00192871">
              <w:rPr>
                <w:noProof/>
                <w:szCs w:val="16"/>
              </w:rPr>
              <w:t>0.4588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22304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2842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A32A5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9B88C6" w14:textId="77777777" w:rsidR="00192871" w:rsidRPr="00192871" w:rsidRDefault="00192871" w:rsidP="0048470A">
            <w:pPr>
              <w:pStyle w:val="Paragraph"/>
              <w:spacing w:after="0" w:line="240" w:lineRule="auto"/>
              <w:rPr>
                <w:noProof/>
                <w:szCs w:val="16"/>
              </w:rPr>
            </w:pPr>
            <w:r w:rsidRPr="00192871">
              <w:rPr>
                <w:noProof/>
                <w:szCs w:val="16"/>
              </w:rPr>
              <w:t>Synthetisches Chabasit-Zeolith-Pulver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DAC68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FE340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1DEED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E71CDE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A1DA2E" w14:textId="77777777" w:rsidR="00192871" w:rsidRPr="00192871" w:rsidRDefault="00192871" w:rsidP="0048470A">
            <w:pPr>
              <w:pStyle w:val="Paragraph"/>
              <w:spacing w:after="0" w:line="240" w:lineRule="auto"/>
              <w:rPr>
                <w:noProof/>
                <w:szCs w:val="16"/>
              </w:rPr>
            </w:pPr>
            <w:r w:rsidRPr="00192871">
              <w:rPr>
                <w:noProof/>
                <w:szCs w:val="16"/>
              </w:rPr>
              <w:t>0.7397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3BCD7C" w14:textId="77777777" w:rsidR="00192871" w:rsidRPr="00192871" w:rsidRDefault="00192871" w:rsidP="0048470A">
            <w:pPr>
              <w:pStyle w:val="Paragraph"/>
              <w:spacing w:after="0" w:line="240" w:lineRule="auto"/>
              <w:jc w:val="right"/>
              <w:rPr>
                <w:noProof/>
                <w:szCs w:val="16"/>
              </w:rPr>
            </w:pPr>
            <w:r w:rsidRPr="00192871">
              <w:rPr>
                <w:noProof/>
                <w:szCs w:val="16"/>
              </w:rPr>
              <w:t>ex 2842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46DF6C"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F5EFC0" w14:textId="77777777" w:rsidR="00192871" w:rsidRPr="00192871" w:rsidRDefault="00192871" w:rsidP="0048470A">
            <w:pPr>
              <w:pStyle w:val="Paragraph"/>
              <w:spacing w:after="0" w:line="240" w:lineRule="auto"/>
              <w:rPr>
                <w:noProof/>
                <w:szCs w:val="16"/>
              </w:rPr>
            </w:pPr>
            <w:r w:rsidRPr="00192871">
              <w:rPr>
                <w:noProof/>
                <w:szCs w:val="16"/>
              </w:rPr>
              <w:t>Fluorphlogopit (CAS RN 12003-38-2)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FB777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2B41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4E35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5BD78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F40BB3" w14:textId="77777777" w:rsidR="00192871" w:rsidRPr="00192871" w:rsidRDefault="00192871" w:rsidP="0048470A">
            <w:pPr>
              <w:pStyle w:val="Paragraph"/>
              <w:spacing w:after="0" w:line="240" w:lineRule="auto"/>
              <w:rPr>
                <w:noProof/>
                <w:szCs w:val="16"/>
              </w:rPr>
            </w:pPr>
            <w:r w:rsidRPr="00192871">
              <w:rPr>
                <w:noProof/>
                <w:szCs w:val="16"/>
              </w:rPr>
              <w:t>0.7097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71BFA6" w14:textId="77777777" w:rsidR="00192871" w:rsidRPr="00192871" w:rsidRDefault="00192871" w:rsidP="0048470A">
            <w:pPr>
              <w:pStyle w:val="Paragraph"/>
              <w:spacing w:after="0" w:line="240" w:lineRule="auto"/>
              <w:jc w:val="right"/>
              <w:rPr>
                <w:noProof/>
                <w:szCs w:val="16"/>
              </w:rPr>
            </w:pPr>
            <w:r w:rsidRPr="00192871">
              <w:rPr>
                <w:noProof/>
                <w:szCs w:val="16"/>
              </w:rPr>
              <w:t>ex 2842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D21340"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39772F" w14:textId="77777777" w:rsidR="00192871" w:rsidRPr="00192871" w:rsidRDefault="00192871" w:rsidP="0048470A">
            <w:pPr>
              <w:pStyle w:val="Paragraph"/>
              <w:spacing w:after="0" w:line="240" w:lineRule="auto"/>
              <w:rPr>
                <w:noProof/>
                <w:szCs w:val="16"/>
              </w:rPr>
            </w:pPr>
            <w:r w:rsidRPr="00192871">
              <w:rPr>
                <w:noProof/>
                <w:szCs w:val="16"/>
              </w:rPr>
              <w:t>Aluminosilicat (CAS RN 1318-02-1) mit</w:t>
            </w:r>
          </w:p>
          <w:tbl>
            <w:tblPr>
              <w:tblStyle w:val="Listdash"/>
              <w:tblW w:w="0" w:type="auto"/>
              <w:tblLook w:val="0000" w:firstRow="0" w:lastRow="0" w:firstColumn="0" w:lastColumn="0" w:noHBand="0" w:noVBand="0"/>
            </w:tblPr>
            <w:tblGrid>
              <w:gridCol w:w="220"/>
              <w:gridCol w:w="4357"/>
            </w:tblGrid>
            <w:tr w:rsidR="00192871" w:rsidRPr="00AD0C56" w14:paraId="06C8F034" w14:textId="77777777" w:rsidTr="00C0645F">
              <w:tc>
                <w:tcPr>
                  <w:tcW w:w="220" w:type="dxa"/>
                </w:tcPr>
                <w:p w14:paraId="3A9E265C" w14:textId="77777777" w:rsidR="00192871" w:rsidRDefault="00192871" w:rsidP="0048470A">
                  <w:pPr>
                    <w:pStyle w:val="Paragraph"/>
                    <w:spacing w:after="0" w:line="240" w:lineRule="auto"/>
                    <w:rPr>
                      <w:noProof/>
                    </w:rPr>
                  </w:pPr>
                  <w:r>
                    <w:rPr>
                      <w:noProof/>
                    </w:rPr>
                    <w:t>—</w:t>
                  </w:r>
                </w:p>
              </w:tc>
              <w:tc>
                <w:tcPr>
                  <w:tcW w:w="4357" w:type="dxa"/>
                </w:tcPr>
                <w:p w14:paraId="60325A8E" w14:textId="77777777" w:rsidR="00192871" w:rsidRPr="00AD0C56" w:rsidRDefault="00192871" w:rsidP="0048470A">
                  <w:pPr>
                    <w:pStyle w:val="Paragraph"/>
                    <w:spacing w:after="0" w:line="240" w:lineRule="auto"/>
                    <w:rPr>
                      <w:noProof/>
                      <w:lang w:val="de-DE"/>
                    </w:rPr>
                  </w:pPr>
                  <w:r w:rsidRPr="00AD0C56">
                    <w:rPr>
                      <w:noProof/>
                      <w:lang w:val="de-DE"/>
                    </w:rPr>
                    <w:t>einer Reinheit von 94 GHT oder mehr,</w:t>
                  </w:r>
                </w:p>
              </w:tc>
            </w:tr>
            <w:tr w:rsidR="00192871" w:rsidRPr="00AD0C56" w14:paraId="2E95D298" w14:textId="77777777" w:rsidTr="00C0645F">
              <w:tc>
                <w:tcPr>
                  <w:tcW w:w="220" w:type="dxa"/>
                </w:tcPr>
                <w:p w14:paraId="65B39C9B" w14:textId="77777777" w:rsidR="00192871" w:rsidRDefault="00192871" w:rsidP="0048470A">
                  <w:pPr>
                    <w:pStyle w:val="Paragraph"/>
                    <w:spacing w:after="0" w:line="240" w:lineRule="auto"/>
                    <w:rPr>
                      <w:noProof/>
                    </w:rPr>
                  </w:pPr>
                  <w:r>
                    <w:rPr>
                      <w:noProof/>
                    </w:rPr>
                    <w:t>—</w:t>
                  </w:r>
                </w:p>
              </w:tc>
              <w:tc>
                <w:tcPr>
                  <w:tcW w:w="4357" w:type="dxa"/>
                </w:tcPr>
                <w:p w14:paraId="368BDC79" w14:textId="77777777" w:rsidR="00192871" w:rsidRPr="00AD0C56" w:rsidRDefault="00192871" w:rsidP="0048470A">
                  <w:pPr>
                    <w:pStyle w:val="Paragraph"/>
                    <w:spacing w:after="0" w:line="240" w:lineRule="auto"/>
                    <w:rPr>
                      <w:noProof/>
                      <w:lang w:val="de-DE"/>
                    </w:rPr>
                  </w:pPr>
                  <w:r w:rsidRPr="00AD0C56">
                    <w:rPr>
                      <w:noProof/>
                      <w:lang w:val="de-DE"/>
                    </w:rPr>
                    <w:t>einer Zeolithstruktur von Aluminiumphosphat–achtzehn (AEI) und</w:t>
                  </w:r>
                </w:p>
              </w:tc>
            </w:tr>
            <w:tr w:rsidR="00192871" w:rsidRPr="00AD0C56" w14:paraId="53F97933" w14:textId="77777777" w:rsidTr="00C0645F">
              <w:tc>
                <w:tcPr>
                  <w:tcW w:w="220" w:type="dxa"/>
                </w:tcPr>
                <w:p w14:paraId="44BCD361" w14:textId="77777777" w:rsidR="00192871" w:rsidRDefault="00192871" w:rsidP="0048470A">
                  <w:pPr>
                    <w:pStyle w:val="Paragraph"/>
                    <w:spacing w:after="0" w:line="240" w:lineRule="auto"/>
                    <w:rPr>
                      <w:noProof/>
                    </w:rPr>
                  </w:pPr>
                  <w:r>
                    <w:rPr>
                      <w:noProof/>
                    </w:rPr>
                    <w:t>—</w:t>
                  </w:r>
                </w:p>
              </w:tc>
              <w:tc>
                <w:tcPr>
                  <w:tcW w:w="4357" w:type="dxa"/>
                </w:tcPr>
                <w:p w14:paraId="1B0618FE" w14:textId="77777777" w:rsidR="00192871" w:rsidRPr="00AD0C56" w:rsidRDefault="00192871" w:rsidP="0048470A">
                  <w:pPr>
                    <w:pStyle w:val="Paragraph"/>
                    <w:spacing w:after="0" w:line="240" w:lineRule="auto"/>
                    <w:rPr>
                      <w:noProof/>
                      <w:lang w:val="de-DE"/>
                    </w:rPr>
                  </w:pPr>
                  <w:r w:rsidRPr="00AD0C56">
                    <w:rPr>
                      <w:noProof/>
                      <w:lang w:val="de-DE"/>
                    </w:rPr>
                    <w:t>einer Phasenreinheit von 90 % oder mehr</w:t>
                  </w:r>
                </w:p>
              </w:tc>
            </w:tr>
          </w:tbl>
          <w:p w14:paraId="24AB8AD2" w14:textId="77777777" w:rsidR="00192871" w:rsidRPr="00192871" w:rsidRDefault="00192871" w:rsidP="0048470A">
            <w:pPr>
              <w:pStyle w:val="Paragraph"/>
              <w:spacing w:after="0" w:line="240" w:lineRule="auto"/>
              <w:rPr>
                <w:noProof/>
                <w:szCs w:val="16"/>
                <w:lang w:val="de-DE"/>
              </w:rPr>
            </w:pPr>
            <w:r w:rsidRPr="00192871">
              <w:rPr>
                <w:noProof/>
                <w:szCs w:val="16"/>
                <w:lang w:val="de-DE"/>
              </w:rPr>
              <w:t>zur Verwendung bei der Herstellung von Kupferzeolith</w:t>
            </w:r>
          </w:p>
          <w:p w14:paraId="63F96657"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7FF7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6FFBE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1FA30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0C46B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C906A9" w14:textId="77777777" w:rsidR="00192871" w:rsidRPr="00192871" w:rsidRDefault="00192871" w:rsidP="0048470A">
            <w:pPr>
              <w:pStyle w:val="Paragraph"/>
              <w:spacing w:after="0" w:line="240" w:lineRule="auto"/>
              <w:rPr>
                <w:noProof/>
                <w:szCs w:val="16"/>
              </w:rPr>
            </w:pPr>
            <w:r w:rsidRPr="00192871">
              <w:rPr>
                <w:noProof/>
                <w:szCs w:val="16"/>
              </w:rPr>
              <w:t>0.4642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11634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2842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1970A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02BD48" w14:textId="77777777" w:rsidR="00192871" w:rsidRPr="00192871" w:rsidRDefault="00192871" w:rsidP="0048470A">
            <w:pPr>
              <w:pStyle w:val="Paragraph"/>
              <w:spacing w:after="0" w:line="240" w:lineRule="auto"/>
              <w:rPr>
                <w:noProof/>
                <w:szCs w:val="16"/>
              </w:rPr>
            </w:pPr>
            <w:r w:rsidRPr="00192871">
              <w:rPr>
                <w:noProof/>
                <w:szCs w:val="16"/>
              </w:rPr>
              <w:t>Natriumselenat (CAS RN 13410-01-0)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24697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EEF33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F6526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40FF8E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DC44D" w14:textId="77777777" w:rsidR="00192871" w:rsidRPr="00192871" w:rsidRDefault="00192871" w:rsidP="0048470A">
            <w:pPr>
              <w:pStyle w:val="Paragraph"/>
              <w:spacing w:after="0" w:line="240" w:lineRule="auto"/>
              <w:rPr>
                <w:noProof/>
                <w:szCs w:val="16"/>
              </w:rPr>
            </w:pPr>
            <w:r w:rsidRPr="00192871">
              <w:rPr>
                <w:noProof/>
                <w:szCs w:val="16"/>
              </w:rPr>
              <w:t>0.3295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40A8E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2845 10 00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9C3AD3"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97E35" w14:textId="77777777" w:rsidR="00192871" w:rsidRPr="00192871" w:rsidRDefault="00192871" w:rsidP="0048470A">
            <w:pPr>
              <w:pStyle w:val="Paragraph"/>
              <w:spacing w:after="0" w:line="240" w:lineRule="auto"/>
              <w:rPr>
                <w:noProof/>
                <w:szCs w:val="16"/>
                <w:lang w:val="de-DE"/>
              </w:rPr>
            </w:pPr>
            <w:r w:rsidRPr="00192871">
              <w:rPr>
                <w:noProof/>
                <w:szCs w:val="16"/>
                <w:lang w:val="de-DE"/>
              </w:rPr>
              <w:t>Schweres Wasser (Deuteriumoxid) (</w:t>
            </w:r>
            <w:r w:rsidRPr="004767A7">
              <w:rPr>
                <w:i/>
                <w:iCs/>
                <w:noProof/>
                <w:szCs w:val="16"/>
                <w:lang w:val="de-DE"/>
              </w:rPr>
              <w:t>Euratom</w:t>
            </w:r>
            <w:r w:rsidRPr="00192871">
              <w:rPr>
                <w:noProof/>
                <w:szCs w:val="16"/>
                <w:lang w:val="de-DE"/>
              </w:rPr>
              <w:t>) (CAS RN 7789-20-0)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BB6A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F779B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05FEE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1D5AC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CD40E4" w14:textId="77777777" w:rsidR="00192871" w:rsidRPr="00192871" w:rsidRDefault="00192871" w:rsidP="0048470A">
            <w:pPr>
              <w:pStyle w:val="Paragraph"/>
              <w:spacing w:after="0" w:line="240" w:lineRule="auto"/>
              <w:rPr>
                <w:noProof/>
                <w:szCs w:val="16"/>
              </w:rPr>
            </w:pPr>
            <w:r w:rsidRPr="00192871">
              <w:rPr>
                <w:noProof/>
                <w:szCs w:val="16"/>
              </w:rPr>
              <w:t>0.4189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F256C" w14:textId="77777777" w:rsidR="00192871" w:rsidRPr="00192871" w:rsidRDefault="00192871" w:rsidP="0048470A">
            <w:pPr>
              <w:pStyle w:val="Paragraph"/>
              <w:spacing w:after="0" w:line="240" w:lineRule="auto"/>
              <w:jc w:val="right"/>
              <w:rPr>
                <w:noProof/>
                <w:szCs w:val="16"/>
              </w:rPr>
            </w:pPr>
            <w:r w:rsidRPr="00192871">
              <w:rPr>
                <w:noProof/>
                <w:szCs w:val="16"/>
              </w:rPr>
              <w:t>2845 40 00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B7BB9"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1639BB" w14:textId="77777777" w:rsidR="00192871" w:rsidRPr="00192871" w:rsidRDefault="00192871" w:rsidP="0048470A">
            <w:pPr>
              <w:pStyle w:val="Paragraph"/>
              <w:spacing w:after="0" w:line="240" w:lineRule="auto"/>
              <w:rPr>
                <w:noProof/>
                <w:szCs w:val="16"/>
              </w:rPr>
            </w:pPr>
            <w:r w:rsidRPr="00192871">
              <w:rPr>
                <w:noProof/>
                <w:szCs w:val="16"/>
              </w:rPr>
              <w:t>Helium-3 (CAS RN 14762-55-1)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B1866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D5A6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031F5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C25D1C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BC75E" w14:textId="77777777" w:rsidR="00192871" w:rsidRPr="00192871" w:rsidRDefault="00192871" w:rsidP="0048470A">
            <w:pPr>
              <w:pStyle w:val="Paragraph"/>
              <w:spacing w:after="0" w:line="240" w:lineRule="auto"/>
              <w:rPr>
                <w:noProof/>
                <w:szCs w:val="16"/>
              </w:rPr>
            </w:pPr>
            <w:r w:rsidRPr="00192871">
              <w:rPr>
                <w:noProof/>
                <w:szCs w:val="16"/>
              </w:rPr>
              <w:t>0.3297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C542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2845 90 10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A5A234"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4C81A8" w14:textId="77777777" w:rsidR="00192871" w:rsidRPr="00192871" w:rsidRDefault="00192871" w:rsidP="0048470A">
            <w:pPr>
              <w:pStyle w:val="Paragraph"/>
              <w:spacing w:after="0" w:line="240" w:lineRule="auto"/>
              <w:rPr>
                <w:noProof/>
                <w:szCs w:val="16"/>
                <w:lang w:val="de-DE"/>
              </w:rPr>
            </w:pPr>
            <w:r w:rsidRPr="00192871">
              <w:rPr>
                <w:noProof/>
                <w:szCs w:val="16"/>
                <w:lang w:val="de-DE"/>
              </w:rPr>
              <w:t>Deuterium und andere Deuteriumverbindungen; Wasserstoff und seine Verbindungen, mit Deuterium angereichert; Mischungen und Lösungen, die diese Erzeugnisse enthalten (</w:t>
            </w:r>
            <w:r w:rsidRPr="004767A7">
              <w:rPr>
                <w:i/>
                <w:iCs/>
                <w:noProof/>
                <w:szCs w:val="16"/>
                <w:lang w:val="de-DE"/>
              </w:rPr>
              <w:t>Euratom</w:t>
            </w:r>
            <w:r w:rsidRPr="00192871">
              <w:rPr>
                <w:noProof/>
                <w:szCs w:val="16"/>
                <w:lang w:val="de-DE"/>
              </w:rPr>
              <w: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16B88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B33E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6F052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41464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ECCD7A" w14:textId="77777777" w:rsidR="00192871" w:rsidRPr="00192871" w:rsidRDefault="00192871" w:rsidP="0048470A">
            <w:pPr>
              <w:pStyle w:val="Paragraph"/>
              <w:spacing w:after="0" w:line="240" w:lineRule="auto"/>
              <w:rPr>
                <w:noProof/>
                <w:szCs w:val="16"/>
              </w:rPr>
            </w:pPr>
            <w:r w:rsidRPr="00192871">
              <w:rPr>
                <w:noProof/>
                <w:szCs w:val="16"/>
              </w:rPr>
              <w:t>0.4191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939E8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2845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359FC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3E4226" w14:textId="77777777" w:rsidR="00192871" w:rsidRPr="00192871" w:rsidRDefault="00192871" w:rsidP="0048470A">
            <w:pPr>
              <w:pStyle w:val="Paragraph"/>
              <w:spacing w:after="0" w:line="240" w:lineRule="auto"/>
              <w:rPr>
                <w:noProof/>
                <w:szCs w:val="16"/>
                <w:lang w:val="de-DE"/>
              </w:rPr>
            </w:pPr>
            <w:r w:rsidRPr="00192871">
              <w:rPr>
                <w:noProof/>
                <w:szCs w:val="16"/>
                <w:lang w:val="de-DE"/>
              </w:rPr>
              <w:t>Wasser, zu 95 GHT oder mehr mit Sauerstoff-18 angereichert (CAS RN 14314-42-2)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7C64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2955C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CC78C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BE163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31D42F" w14:textId="77777777" w:rsidR="00192871" w:rsidRPr="00192871" w:rsidRDefault="00192871" w:rsidP="0048470A">
            <w:pPr>
              <w:pStyle w:val="Paragraph"/>
              <w:spacing w:after="0" w:line="240" w:lineRule="auto"/>
              <w:rPr>
                <w:noProof/>
                <w:szCs w:val="16"/>
              </w:rPr>
            </w:pPr>
            <w:r w:rsidRPr="00192871">
              <w:rPr>
                <w:noProof/>
                <w:szCs w:val="16"/>
              </w:rPr>
              <w:t>0.4190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A5C001" w14:textId="77777777" w:rsidR="00192871" w:rsidRPr="00192871" w:rsidRDefault="00192871" w:rsidP="0048470A">
            <w:pPr>
              <w:pStyle w:val="Paragraph"/>
              <w:spacing w:after="0" w:line="240" w:lineRule="auto"/>
              <w:jc w:val="right"/>
              <w:rPr>
                <w:noProof/>
                <w:szCs w:val="16"/>
              </w:rPr>
            </w:pPr>
            <w:r w:rsidRPr="00192871">
              <w:rPr>
                <w:noProof/>
                <w:szCs w:val="16"/>
              </w:rPr>
              <w:t>ex 2845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C3B14A"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75564C" w14:textId="77777777" w:rsidR="00192871" w:rsidRPr="00192871" w:rsidRDefault="00192871" w:rsidP="0048470A">
            <w:pPr>
              <w:pStyle w:val="Paragraph"/>
              <w:spacing w:after="0" w:line="240" w:lineRule="auto"/>
              <w:rPr>
                <w:noProof/>
                <w:szCs w:val="16"/>
              </w:rPr>
            </w:pPr>
            <w:r w:rsidRPr="00192871">
              <w:rPr>
                <w:noProof/>
                <w:szCs w:val="16"/>
              </w:rPr>
              <w:t>(13C)Kohlenmonoxid (CAS RN 1641-69-6)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7C89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B5242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8249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CF4A1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A165D4" w14:textId="77777777" w:rsidR="00192871" w:rsidRPr="00192871" w:rsidRDefault="00192871" w:rsidP="0048470A">
            <w:pPr>
              <w:pStyle w:val="Paragraph"/>
              <w:spacing w:after="0" w:line="240" w:lineRule="auto"/>
              <w:rPr>
                <w:noProof/>
                <w:szCs w:val="16"/>
              </w:rPr>
            </w:pPr>
            <w:r w:rsidRPr="00192871">
              <w:rPr>
                <w:noProof/>
                <w:szCs w:val="16"/>
              </w:rPr>
              <w:t>0.8426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CC3EC6" w14:textId="77777777" w:rsidR="00192871" w:rsidRPr="00192871" w:rsidRDefault="00192871" w:rsidP="0048470A">
            <w:pPr>
              <w:pStyle w:val="Paragraph"/>
              <w:spacing w:after="0" w:line="240" w:lineRule="auto"/>
              <w:jc w:val="right"/>
              <w:rPr>
                <w:noProof/>
                <w:szCs w:val="16"/>
              </w:rPr>
            </w:pPr>
            <w:r w:rsidRPr="00192871">
              <w:rPr>
                <w:noProof/>
                <w:szCs w:val="16"/>
              </w:rPr>
              <w:t>ex 2845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90F3B7"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E29FC0" w14:textId="77777777" w:rsidR="00192871" w:rsidRPr="00192871" w:rsidRDefault="00192871" w:rsidP="0048470A">
            <w:pPr>
              <w:pStyle w:val="Paragraph"/>
              <w:spacing w:after="0" w:line="240" w:lineRule="auto"/>
              <w:rPr>
                <w:noProof/>
                <w:szCs w:val="16"/>
                <w:lang w:val="de-DE"/>
              </w:rPr>
            </w:pPr>
            <w:r w:rsidRPr="00192871">
              <w:rPr>
                <w:noProof/>
                <w:szCs w:val="16"/>
                <w:lang w:val="de-DE"/>
              </w:rPr>
              <w:t>Ytterbiumoxid (CAS RN 1380743-42-9), mit einer Reinheit von 99 GHT oder mehr, angereichert auf 99,0 GHT oder mehr, jedoch nicht mehr als 99,8 GHT an Ytterbium-176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1774A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E2CD5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ED201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05C577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E14CE7" w14:textId="77777777" w:rsidR="00192871" w:rsidRPr="00192871" w:rsidRDefault="00192871" w:rsidP="0048470A">
            <w:pPr>
              <w:pStyle w:val="Paragraph"/>
              <w:spacing w:after="0" w:line="240" w:lineRule="auto"/>
              <w:rPr>
                <w:noProof/>
                <w:szCs w:val="16"/>
              </w:rPr>
            </w:pPr>
            <w:r w:rsidRPr="00192871">
              <w:rPr>
                <w:noProof/>
                <w:szCs w:val="16"/>
              </w:rPr>
              <w:t>0.2859</w:t>
            </w:r>
          </w:p>
          <w:p w14:paraId="31501B40"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323E4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2846 10 00</w:t>
            </w:r>
          </w:p>
          <w:p w14:paraId="478C8722"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28EC8E"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3E07EF2F"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6FB19E" w14:textId="77777777" w:rsidR="00192871" w:rsidRPr="00192871" w:rsidRDefault="00192871" w:rsidP="0048470A">
            <w:pPr>
              <w:pStyle w:val="Paragraph"/>
              <w:spacing w:after="0" w:line="240" w:lineRule="auto"/>
              <w:rPr>
                <w:noProof/>
                <w:szCs w:val="16"/>
                <w:lang w:val="de-DE"/>
              </w:rPr>
            </w:pPr>
            <w:r w:rsidRPr="00192871">
              <w:rPr>
                <w:noProof/>
                <w:szCs w:val="16"/>
                <w:lang w:val="de-DE"/>
              </w:rPr>
              <w:t>Seltenerdkonzentrat mit einem Gehalt an Seltenerdoxiden von 60GHT oder mehr, jedoch nicht mehr als 95GHT und an Zirconiumoxid, Aluminiumoxid oder Eisenoxid von jeweils nicht mehr als 1GHT, und mit einem Glühverlust von 5GHT oder mehr</w:t>
            </w:r>
          </w:p>
          <w:p w14:paraId="44FDE88B"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CEF6C9" w14:textId="77777777" w:rsidR="00192871" w:rsidRPr="00192871" w:rsidRDefault="00192871" w:rsidP="0048470A">
            <w:pPr>
              <w:pStyle w:val="Paragraph"/>
              <w:spacing w:after="0" w:line="240" w:lineRule="auto"/>
              <w:rPr>
                <w:noProof/>
                <w:szCs w:val="16"/>
              </w:rPr>
            </w:pPr>
            <w:r w:rsidRPr="00192871">
              <w:rPr>
                <w:noProof/>
                <w:szCs w:val="16"/>
              </w:rPr>
              <w:t>0 %</w:t>
            </w:r>
          </w:p>
          <w:p w14:paraId="2DDE5224"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01EFBE" w14:textId="77777777" w:rsidR="00192871" w:rsidRPr="00192871" w:rsidRDefault="00192871" w:rsidP="0048470A">
            <w:pPr>
              <w:pStyle w:val="Paragraph"/>
              <w:spacing w:after="0" w:line="240" w:lineRule="auto"/>
              <w:rPr>
                <w:noProof/>
                <w:szCs w:val="16"/>
              </w:rPr>
            </w:pPr>
            <w:r w:rsidRPr="00192871">
              <w:rPr>
                <w:noProof/>
                <w:szCs w:val="16"/>
              </w:rPr>
              <w:t>-</w:t>
            </w:r>
          </w:p>
          <w:p w14:paraId="76571C7E"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D1120" w14:textId="77777777" w:rsidR="00192871" w:rsidRPr="00192871" w:rsidRDefault="00192871" w:rsidP="0048470A">
            <w:pPr>
              <w:pStyle w:val="Paragraph"/>
              <w:spacing w:after="0" w:line="240" w:lineRule="auto"/>
              <w:rPr>
                <w:noProof/>
                <w:szCs w:val="16"/>
              </w:rPr>
            </w:pPr>
            <w:r w:rsidRPr="00192871">
              <w:rPr>
                <w:noProof/>
                <w:szCs w:val="16"/>
              </w:rPr>
              <w:t>31.12.2029</w:t>
            </w:r>
          </w:p>
          <w:p w14:paraId="4FB6BC22" w14:textId="77777777" w:rsidR="00192871" w:rsidRPr="00192871" w:rsidRDefault="00192871" w:rsidP="0048470A">
            <w:pPr>
              <w:pStyle w:val="Paragraph"/>
              <w:spacing w:after="0" w:line="240" w:lineRule="auto"/>
              <w:rPr>
                <w:noProof/>
                <w:szCs w:val="16"/>
              </w:rPr>
            </w:pPr>
          </w:p>
        </w:tc>
      </w:tr>
      <w:tr w:rsidR="00192871" w14:paraId="537B92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363E3" w14:textId="77777777" w:rsidR="00192871" w:rsidRPr="00192871" w:rsidRDefault="00192871" w:rsidP="0048470A">
            <w:pPr>
              <w:pStyle w:val="Paragraph"/>
              <w:spacing w:after="0" w:line="240" w:lineRule="auto"/>
              <w:rPr>
                <w:noProof/>
                <w:szCs w:val="16"/>
              </w:rPr>
            </w:pPr>
            <w:r w:rsidRPr="00192871">
              <w:rPr>
                <w:noProof/>
                <w:szCs w:val="16"/>
              </w:rPr>
              <w:t>0.3296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6BF37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2846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94EE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044F20" w14:textId="77777777" w:rsidR="00192871" w:rsidRPr="00192871" w:rsidRDefault="00192871" w:rsidP="0048470A">
            <w:pPr>
              <w:pStyle w:val="Paragraph"/>
              <w:spacing w:after="0" w:line="240" w:lineRule="auto"/>
              <w:rPr>
                <w:noProof/>
                <w:szCs w:val="16"/>
                <w:lang w:val="de-DE"/>
              </w:rPr>
            </w:pPr>
            <w:r w:rsidRPr="00192871">
              <w:rPr>
                <w:noProof/>
                <w:szCs w:val="16"/>
                <w:lang w:val="de-DE"/>
              </w:rPr>
              <w:t>Dicertricarbonat (CAS RN  537-01-9) , auch hydriert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C77B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6948F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2159B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8796B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F39B9" w14:textId="77777777" w:rsidR="00192871" w:rsidRPr="00192871" w:rsidRDefault="00192871" w:rsidP="0048470A">
            <w:pPr>
              <w:pStyle w:val="Paragraph"/>
              <w:spacing w:after="0" w:line="240" w:lineRule="auto"/>
              <w:rPr>
                <w:noProof/>
                <w:szCs w:val="16"/>
              </w:rPr>
            </w:pPr>
            <w:r w:rsidRPr="00192871">
              <w:rPr>
                <w:noProof/>
                <w:szCs w:val="16"/>
              </w:rPr>
              <w:t>0.3420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463B2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2846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585C4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D8D51A" w14:textId="77777777" w:rsidR="00192871" w:rsidRPr="00192871" w:rsidRDefault="00192871" w:rsidP="0048470A">
            <w:pPr>
              <w:pStyle w:val="Paragraph"/>
              <w:spacing w:after="0" w:line="240" w:lineRule="auto"/>
              <w:rPr>
                <w:noProof/>
                <w:szCs w:val="16"/>
              </w:rPr>
            </w:pPr>
            <w:r w:rsidRPr="00192871">
              <w:rPr>
                <w:noProof/>
                <w:szCs w:val="16"/>
              </w:rPr>
              <w:t>Cerlanthancarbonat, auch hydriert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7420F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1410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8844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22BCD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AE0582" w14:textId="77777777" w:rsidR="00192871" w:rsidRPr="00192871" w:rsidRDefault="00192871" w:rsidP="0048470A">
            <w:pPr>
              <w:pStyle w:val="Paragraph"/>
              <w:spacing w:after="0" w:line="240" w:lineRule="auto"/>
              <w:rPr>
                <w:noProof/>
                <w:szCs w:val="16"/>
              </w:rPr>
            </w:pPr>
            <w:r w:rsidRPr="00192871">
              <w:rPr>
                <w:noProof/>
                <w:szCs w:val="16"/>
              </w:rPr>
              <w:t>0.3227</w:t>
            </w:r>
          </w:p>
          <w:p w14:paraId="37161F06" w14:textId="77777777" w:rsidR="00192871" w:rsidRPr="00192871" w:rsidRDefault="00192871" w:rsidP="0048470A">
            <w:pPr>
              <w:pStyle w:val="Paragraph"/>
              <w:spacing w:after="0" w:line="240" w:lineRule="auto"/>
              <w:rPr>
                <w:noProof/>
                <w:szCs w:val="16"/>
              </w:rPr>
            </w:pPr>
          </w:p>
          <w:p w14:paraId="66B0F801" w14:textId="77777777" w:rsidR="00192871" w:rsidRPr="00192871" w:rsidRDefault="00192871" w:rsidP="0048470A">
            <w:pPr>
              <w:pStyle w:val="Paragraph"/>
              <w:spacing w:after="0" w:line="240" w:lineRule="auto"/>
              <w:rPr>
                <w:noProof/>
                <w:szCs w:val="16"/>
              </w:rPr>
            </w:pPr>
          </w:p>
          <w:p w14:paraId="2E271B80" w14:textId="77777777" w:rsidR="00192871" w:rsidRPr="00192871" w:rsidRDefault="00192871" w:rsidP="0048470A">
            <w:pPr>
              <w:pStyle w:val="Paragraph"/>
              <w:spacing w:after="0" w:line="240" w:lineRule="auto"/>
              <w:rPr>
                <w:noProof/>
                <w:szCs w:val="16"/>
              </w:rPr>
            </w:pPr>
          </w:p>
          <w:p w14:paraId="2D56CEE0" w14:textId="77777777" w:rsidR="00192871" w:rsidRPr="00192871" w:rsidRDefault="00192871" w:rsidP="0048470A">
            <w:pPr>
              <w:pStyle w:val="Paragraph"/>
              <w:spacing w:after="0" w:line="240" w:lineRule="auto"/>
              <w:rPr>
                <w:noProof/>
                <w:szCs w:val="16"/>
              </w:rPr>
            </w:pPr>
          </w:p>
          <w:p w14:paraId="764B24E3"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D31D8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2846 90 30</w:t>
            </w:r>
          </w:p>
          <w:p w14:paraId="2D210163" w14:textId="77777777" w:rsidR="00192871" w:rsidRPr="00192871" w:rsidRDefault="00192871" w:rsidP="0048470A">
            <w:pPr>
              <w:pStyle w:val="Paragraph"/>
              <w:spacing w:after="0" w:line="240" w:lineRule="auto"/>
              <w:jc w:val="right"/>
              <w:rPr>
                <w:noProof/>
                <w:szCs w:val="16"/>
              </w:rPr>
            </w:pPr>
            <w:r w:rsidRPr="00192871">
              <w:rPr>
                <w:noProof/>
                <w:szCs w:val="16"/>
              </w:rPr>
              <w:t>2846 90 40</w:t>
            </w:r>
          </w:p>
          <w:p w14:paraId="663F0D07" w14:textId="77777777" w:rsidR="00192871" w:rsidRPr="00192871" w:rsidRDefault="00192871" w:rsidP="0048470A">
            <w:pPr>
              <w:pStyle w:val="Paragraph"/>
              <w:spacing w:after="0" w:line="240" w:lineRule="auto"/>
              <w:jc w:val="right"/>
              <w:rPr>
                <w:noProof/>
                <w:szCs w:val="16"/>
              </w:rPr>
            </w:pPr>
            <w:r w:rsidRPr="00192871">
              <w:rPr>
                <w:noProof/>
                <w:szCs w:val="16"/>
              </w:rPr>
              <w:t>2846 90 50</w:t>
            </w:r>
          </w:p>
          <w:p w14:paraId="1BE3AC1F" w14:textId="77777777" w:rsidR="00192871" w:rsidRPr="00192871" w:rsidRDefault="00192871" w:rsidP="0048470A">
            <w:pPr>
              <w:pStyle w:val="Paragraph"/>
              <w:spacing w:after="0" w:line="240" w:lineRule="auto"/>
              <w:jc w:val="right"/>
              <w:rPr>
                <w:noProof/>
                <w:szCs w:val="16"/>
              </w:rPr>
            </w:pPr>
            <w:r w:rsidRPr="00192871">
              <w:rPr>
                <w:noProof/>
                <w:szCs w:val="16"/>
              </w:rPr>
              <w:t>2846 90 60</w:t>
            </w:r>
          </w:p>
          <w:p w14:paraId="084EEE4B" w14:textId="77777777" w:rsidR="00192871" w:rsidRPr="00192871" w:rsidRDefault="00192871" w:rsidP="0048470A">
            <w:pPr>
              <w:pStyle w:val="Paragraph"/>
              <w:spacing w:after="0" w:line="240" w:lineRule="auto"/>
              <w:jc w:val="right"/>
              <w:rPr>
                <w:noProof/>
                <w:szCs w:val="16"/>
              </w:rPr>
            </w:pPr>
            <w:r w:rsidRPr="00192871">
              <w:rPr>
                <w:noProof/>
                <w:szCs w:val="16"/>
              </w:rPr>
              <w:t>2846 90 70</w:t>
            </w:r>
          </w:p>
          <w:p w14:paraId="57185C3B" w14:textId="77777777" w:rsidR="00192871" w:rsidRPr="00192871" w:rsidRDefault="00192871" w:rsidP="0048470A">
            <w:pPr>
              <w:pStyle w:val="Paragraph"/>
              <w:spacing w:after="0" w:line="240" w:lineRule="auto"/>
              <w:jc w:val="right"/>
              <w:rPr>
                <w:noProof/>
                <w:szCs w:val="16"/>
              </w:rPr>
            </w:pPr>
            <w:r w:rsidRPr="00192871">
              <w:rPr>
                <w:noProof/>
                <w:szCs w:val="16"/>
              </w:rPr>
              <w:t>2846 90 90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972AFC" w14:textId="77777777" w:rsidR="00192871" w:rsidRPr="00192871" w:rsidRDefault="00192871" w:rsidP="0048470A">
            <w:pPr>
              <w:pStyle w:val="Paragraph"/>
              <w:spacing w:after="0" w:line="240" w:lineRule="auto"/>
              <w:rPr>
                <w:noProof/>
                <w:szCs w:val="16"/>
              </w:rPr>
            </w:pPr>
          </w:p>
          <w:p w14:paraId="2E58E070" w14:textId="77777777" w:rsidR="00192871" w:rsidRPr="00192871" w:rsidRDefault="00192871" w:rsidP="0048470A">
            <w:pPr>
              <w:pStyle w:val="Paragraph"/>
              <w:spacing w:after="0" w:line="240" w:lineRule="auto"/>
              <w:rPr>
                <w:noProof/>
                <w:szCs w:val="16"/>
              </w:rPr>
            </w:pPr>
          </w:p>
          <w:p w14:paraId="22A6E8D4" w14:textId="77777777" w:rsidR="00192871" w:rsidRPr="00192871" w:rsidRDefault="00192871" w:rsidP="0048470A">
            <w:pPr>
              <w:pStyle w:val="Paragraph"/>
              <w:spacing w:after="0" w:line="240" w:lineRule="auto"/>
              <w:rPr>
                <w:noProof/>
                <w:szCs w:val="16"/>
              </w:rPr>
            </w:pPr>
          </w:p>
          <w:p w14:paraId="783ED312" w14:textId="77777777" w:rsidR="00192871" w:rsidRPr="00192871" w:rsidRDefault="00192871" w:rsidP="0048470A">
            <w:pPr>
              <w:pStyle w:val="Paragraph"/>
              <w:spacing w:after="0" w:line="240" w:lineRule="auto"/>
              <w:rPr>
                <w:noProof/>
                <w:szCs w:val="16"/>
              </w:rPr>
            </w:pPr>
          </w:p>
          <w:p w14:paraId="1D345360" w14:textId="77777777" w:rsidR="00192871" w:rsidRPr="00192871" w:rsidRDefault="00192871" w:rsidP="0048470A">
            <w:pPr>
              <w:pStyle w:val="Paragraph"/>
              <w:spacing w:after="0" w:line="240" w:lineRule="auto"/>
              <w:rPr>
                <w:noProof/>
                <w:szCs w:val="16"/>
              </w:rPr>
            </w:pPr>
          </w:p>
          <w:p w14:paraId="7B6F4AD6"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96E016" w14:textId="77777777" w:rsidR="00192871" w:rsidRPr="00192871" w:rsidRDefault="00192871" w:rsidP="0048470A">
            <w:pPr>
              <w:pStyle w:val="Paragraph"/>
              <w:spacing w:after="0" w:line="240" w:lineRule="auto"/>
              <w:rPr>
                <w:noProof/>
                <w:szCs w:val="16"/>
                <w:lang w:val="de-DE"/>
              </w:rPr>
            </w:pPr>
            <w:r w:rsidRPr="00192871">
              <w:rPr>
                <w:noProof/>
                <w:szCs w:val="16"/>
                <w:lang w:val="de-DE"/>
              </w:rPr>
              <w:t>Anorganische oder organische Verbindungen der Seltenerdmetalle, des Yttriums oder des Scandiums oder der Mischungen dieser Metalle, ausgenommen die der Unterposition 2846 10 00</w:t>
            </w:r>
          </w:p>
          <w:p w14:paraId="721F9F01" w14:textId="77777777" w:rsidR="00192871" w:rsidRPr="00192871" w:rsidRDefault="00192871" w:rsidP="0048470A">
            <w:pPr>
              <w:pStyle w:val="Paragraph"/>
              <w:spacing w:after="0" w:line="240" w:lineRule="auto"/>
              <w:rPr>
                <w:noProof/>
                <w:szCs w:val="16"/>
                <w:lang w:val="de-DE"/>
              </w:rPr>
            </w:pPr>
          </w:p>
          <w:p w14:paraId="4223E2AC" w14:textId="77777777" w:rsidR="00192871" w:rsidRPr="00192871" w:rsidRDefault="00192871" w:rsidP="0048470A">
            <w:pPr>
              <w:pStyle w:val="Paragraph"/>
              <w:spacing w:after="0" w:line="240" w:lineRule="auto"/>
              <w:rPr>
                <w:noProof/>
                <w:szCs w:val="16"/>
                <w:lang w:val="de-DE"/>
              </w:rPr>
            </w:pPr>
          </w:p>
          <w:p w14:paraId="75BBBD51" w14:textId="77777777" w:rsidR="00192871" w:rsidRPr="00192871" w:rsidRDefault="00192871" w:rsidP="0048470A">
            <w:pPr>
              <w:pStyle w:val="Paragraph"/>
              <w:spacing w:after="0" w:line="240" w:lineRule="auto"/>
              <w:rPr>
                <w:noProof/>
                <w:szCs w:val="16"/>
                <w:lang w:val="de-DE"/>
              </w:rPr>
            </w:pPr>
          </w:p>
          <w:p w14:paraId="3E5ACEA7" w14:textId="77777777" w:rsidR="00192871" w:rsidRPr="00192871" w:rsidRDefault="00192871" w:rsidP="0048470A">
            <w:pPr>
              <w:pStyle w:val="Paragraph"/>
              <w:spacing w:after="0" w:line="240" w:lineRule="auto"/>
              <w:rPr>
                <w:noProof/>
                <w:szCs w:val="16"/>
                <w:lang w:val="de-DE"/>
              </w:rPr>
            </w:pPr>
          </w:p>
          <w:p w14:paraId="3CB6AAD2"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C3FF13" w14:textId="77777777" w:rsidR="00192871" w:rsidRPr="00192871" w:rsidRDefault="00192871" w:rsidP="0048470A">
            <w:pPr>
              <w:pStyle w:val="Paragraph"/>
              <w:spacing w:after="0" w:line="240" w:lineRule="auto"/>
              <w:rPr>
                <w:noProof/>
                <w:szCs w:val="16"/>
              </w:rPr>
            </w:pPr>
            <w:r w:rsidRPr="00192871">
              <w:rPr>
                <w:noProof/>
                <w:szCs w:val="16"/>
              </w:rPr>
              <w:t>0 %</w:t>
            </w:r>
          </w:p>
          <w:p w14:paraId="681D4C00" w14:textId="77777777" w:rsidR="00192871" w:rsidRPr="00192871" w:rsidRDefault="00192871" w:rsidP="0048470A">
            <w:pPr>
              <w:pStyle w:val="Paragraph"/>
              <w:spacing w:after="0" w:line="240" w:lineRule="auto"/>
              <w:rPr>
                <w:noProof/>
                <w:szCs w:val="16"/>
              </w:rPr>
            </w:pPr>
          </w:p>
          <w:p w14:paraId="46F97C82" w14:textId="77777777" w:rsidR="00192871" w:rsidRPr="00192871" w:rsidRDefault="00192871" w:rsidP="0048470A">
            <w:pPr>
              <w:pStyle w:val="Paragraph"/>
              <w:spacing w:after="0" w:line="240" w:lineRule="auto"/>
              <w:rPr>
                <w:noProof/>
                <w:szCs w:val="16"/>
              </w:rPr>
            </w:pPr>
          </w:p>
          <w:p w14:paraId="6C2A5F44" w14:textId="77777777" w:rsidR="00192871" w:rsidRPr="00192871" w:rsidRDefault="00192871" w:rsidP="0048470A">
            <w:pPr>
              <w:pStyle w:val="Paragraph"/>
              <w:spacing w:after="0" w:line="240" w:lineRule="auto"/>
              <w:rPr>
                <w:noProof/>
                <w:szCs w:val="16"/>
              </w:rPr>
            </w:pPr>
          </w:p>
          <w:p w14:paraId="30959DF4" w14:textId="77777777" w:rsidR="00192871" w:rsidRPr="00192871" w:rsidRDefault="00192871" w:rsidP="0048470A">
            <w:pPr>
              <w:pStyle w:val="Paragraph"/>
              <w:spacing w:after="0" w:line="240" w:lineRule="auto"/>
              <w:rPr>
                <w:noProof/>
                <w:szCs w:val="16"/>
              </w:rPr>
            </w:pPr>
          </w:p>
          <w:p w14:paraId="76D962FE"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B7A3D0" w14:textId="77777777" w:rsidR="00192871" w:rsidRPr="00192871" w:rsidRDefault="00192871" w:rsidP="0048470A">
            <w:pPr>
              <w:pStyle w:val="Paragraph"/>
              <w:spacing w:after="0" w:line="240" w:lineRule="auto"/>
              <w:rPr>
                <w:noProof/>
                <w:szCs w:val="16"/>
              </w:rPr>
            </w:pPr>
            <w:r w:rsidRPr="00192871">
              <w:rPr>
                <w:noProof/>
                <w:szCs w:val="16"/>
              </w:rPr>
              <w:t>-</w:t>
            </w:r>
          </w:p>
          <w:p w14:paraId="7C1407A6" w14:textId="77777777" w:rsidR="00192871" w:rsidRPr="00192871" w:rsidRDefault="00192871" w:rsidP="0048470A">
            <w:pPr>
              <w:pStyle w:val="Paragraph"/>
              <w:spacing w:after="0" w:line="240" w:lineRule="auto"/>
              <w:rPr>
                <w:noProof/>
                <w:szCs w:val="16"/>
              </w:rPr>
            </w:pPr>
          </w:p>
          <w:p w14:paraId="27766823" w14:textId="77777777" w:rsidR="00192871" w:rsidRPr="00192871" w:rsidRDefault="00192871" w:rsidP="0048470A">
            <w:pPr>
              <w:pStyle w:val="Paragraph"/>
              <w:spacing w:after="0" w:line="240" w:lineRule="auto"/>
              <w:rPr>
                <w:noProof/>
                <w:szCs w:val="16"/>
              </w:rPr>
            </w:pPr>
          </w:p>
          <w:p w14:paraId="0485D1DF" w14:textId="77777777" w:rsidR="00192871" w:rsidRPr="00192871" w:rsidRDefault="00192871" w:rsidP="0048470A">
            <w:pPr>
              <w:pStyle w:val="Paragraph"/>
              <w:spacing w:after="0" w:line="240" w:lineRule="auto"/>
              <w:rPr>
                <w:noProof/>
                <w:szCs w:val="16"/>
              </w:rPr>
            </w:pPr>
          </w:p>
          <w:p w14:paraId="1CD1129C" w14:textId="77777777" w:rsidR="00192871" w:rsidRPr="00192871" w:rsidRDefault="00192871" w:rsidP="0048470A">
            <w:pPr>
              <w:pStyle w:val="Paragraph"/>
              <w:spacing w:after="0" w:line="240" w:lineRule="auto"/>
              <w:rPr>
                <w:noProof/>
                <w:szCs w:val="16"/>
              </w:rPr>
            </w:pPr>
          </w:p>
          <w:p w14:paraId="1BC39FC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626A2" w14:textId="77777777" w:rsidR="00192871" w:rsidRPr="00192871" w:rsidRDefault="00192871" w:rsidP="0048470A">
            <w:pPr>
              <w:pStyle w:val="Paragraph"/>
              <w:spacing w:after="0" w:line="240" w:lineRule="auto"/>
              <w:rPr>
                <w:noProof/>
                <w:szCs w:val="16"/>
              </w:rPr>
            </w:pPr>
            <w:r w:rsidRPr="00192871">
              <w:rPr>
                <w:noProof/>
                <w:szCs w:val="16"/>
              </w:rPr>
              <w:t>31.12.2029</w:t>
            </w:r>
          </w:p>
          <w:p w14:paraId="4494E04E" w14:textId="77777777" w:rsidR="00192871" w:rsidRPr="00192871" w:rsidRDefault="00192871" w:rsidP="0048470A">
            <w:pPr>
              <w:pStyle w:val="Paragraph"/>
              <w:spacing w:after="0" w:line="240" w:lineRule="auto"/>
              <w:rPr>
                <w:noProof/>
                <w:szCs w:val="16"/>
              </w:rPr>
            </w:pPr>
          </w:p>
          <w:p w14:paraId="1E6DE6CE" w14:textId="77777777" w:rsidR="00192871" w:rsidRPr="00192871" w:rsidRDefault="00192871" w:rsidP="0048470A">
            <w:pPr>
              <w:pStyle w:val="Paragraph"/>
              <w:spacing w:after="0" w:line="240" w:lineRule="auto"/>
              <w:rPr>
                <w:noProof/>
                <w:szCs w:val="16"/>
              </w:rPr>
            </w:pPr>
          </w:p>
          <w:p w14:paraId="793C37D6" w14:textId="77777777" w:rsidR="00192871" w:rsidRPr="00192871" w:rsidRDefault="00192871" w:rsidP="0048470A">
            <w:pPr>
              <w:pStyle w:val="Paragraph"/>
              <w:spacing w:after="0" w:line="240" w:lineRule="auto"/>
              <w:rPr>
                <w:noProof/>
                <w:szCs w:val="16"/>
              </w:rPr>
            </w:pPr>
          </w:p>
          <w:p w14:paraId="16370621" w14:textId="77777777" w:rsidR="00192871" w:rsidRPr="00192871" w:rsidRDefault="00192871" w:rsidP="0048470A">
            <w:pPr>
              <w:pStyle w:val="Paragraph"/>
              <w:spacing w:after="0" w:line="240" w:lineRule="auto"/>
              <w:rPr>
                <w:noProof/>
                <w:szCs w:val="16"/>
              </w:rPr>
            </w:pPr>
          </w:p>
          <w:p w14:paraId="57F2DD5A" w14:textId="77777777" w:rsidR="00192871" w:rsidRPr="00192871" w:rsidRDefault="00192871" w:rsidP="0048470A">
            <w:pPr>
              <w:pStyle w:val="Paragraph"/>
              <w:spacing w:after="0" w:line="240" w:lineRule="auto"/>
              <w:rPr>
                <w:noProof/>
                <w:szCs w:val="16"/>
              </w:rPr>
            </w:pPr>
          </w:p>
        </w:tc>
      </w:tr>
      <w:tr w:rsidR="00192871" w14:paraId="78F0AC9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B309E1" w14:textId="77777777" w:rsidR="00192871" w:rsidRPr="00192871" w:rsidRDefault="00192871" w:rsidP="0048470A">
            <w:pPr>
              <w:pStyle w:val="Paragraph"/>
              <w:spacing w:after="0" w:line="240" w:lineRule="auto"/>
              <w:rPr>
                <w:noProof/>
                <w:szCs w:val="16"/>
              </w:rPr>
            </w:pPr>
            <w:r w:rsidRPr="00192871">
              <w:rPr>
                <w:noProof/>
                <w:szCs w:val="16"/>
              </w:rPr>
              <w:t>0.3418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8EAFB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2850 00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F6E08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119DD2" w14:textId="77777777" w:rsidR="00192871" w:rsidRPr="00192871" w:rsidRDefault="00192871" w:rsidP="0048470A">
            <w:pPr>
              <w:pStyle w:val="Paragraph"/>
              <w:spacing w:after="0" w:line="240" w:lineRule="auto"/>
              <w:rPr>
                <w:noProof/>
                <w:szCs w:val="16"/>
              </w:rPr>
            </w:pPr>
            <w:r w:rsidRPr="00192871">
              <w:rPr>
                <w:noProof/>
                <w:szCs w:val="16"/>
              </w:rPr>
              <w:t>Silan (CAS RN 7803-62-5)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E0734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B2690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73A79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A2290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1AC054" w14:textId="77777777" w:rsidR="00192871" w:rsidRPr="00192871" w:rsidRDefault="00192871" w:rsidP="0048470A">
            <w:pPr>
              <w:pStyle w:val="Paragraph"/>
              <w:spacing w:after="0" w:line="240" w:lineRule="auto"/>
              <w:rPr>
                <w:noProof/>
                <w:szCs w:val="16"/>
              </w:rPr>
            </w:pPr>
            <w:r w:rsidRPr="00192871">
              <w:rPr>
                <w:noProof/>
                <w:szCs w:val="16"/>
              </w:rPr>
              <w:t>0.5497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512078" w14:textId="77777777" w:rsidR="00192871" w:rsidRPr="00192871" w:rsidRDefault="00192871" w:rsidP="0048470A">
            <w:pPr>
              <w:pStyle w:val="Paragraph"/>
              <w:spacing w:after="0" w:line="240" w:lineRule="auto"/>
              <w:jc w:val="right"/>
              <w:rPr>
                <w:noProof/>
                <w:szCs w:val="16"/>
              </w:rPr>
            </w:pPr>
            <w:r w:rsidRPr="00192871">
              <w:rPr>
                <w:noProof/>
                <w:szCs w:val="16"/>
              </w:rPr>
              <w:t>ex 2850 00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57802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C0281" w14:textId="77777777" w:rsidR="00192871" w:rsidRPr="00192871" w:rsidRDefault="00192871" w:rsidP="0048470A">
            <w:pPr>
              <w:pStyle w:val="Paragraph"/>
              <w:spacing w:after="0" w:line="240" w:lineRule="auto"/>
              <w:rPr>
                <w:noProof/>
                <w:szCs w:val="16"/>
              </w:rPr>
            </w:pPr>
            <w:r w:rsidRPr="00192871">
              <w:rPr>
                <w:noProof/>
                <w:szCs w:val="16"/>
              </w:rPr>
              <w:t>Germaniumtetrahydrid (CAS RN 7782-65-2)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8DA6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BF0BC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33251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9A0F1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0FC5EA" w14:textId="77777777" w:rsidR="00192871" w:rsidRPr="00192871" w:rsidRDefault="00192871" w:rsidP="0048470A">
            <w:pPr>
              <w:pStyle w:val="Paragraph"/>
              <w:spacing w:after="0" w:line="240" w:lineRule="auto"/>
              <w:rPr>
                <w:noProof/>
                <w:szCs w:val="16"/>
              </w:rPr>
            </w:pPr>
            <w:r w:rsidRPr="00192871">
              <w:rPr>
                <w:noProof/>
                <w:szCs w:val="16"/>
              </w:rPr>
              <w:t>0.7302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87C4D" w14:textId="77777777" w:rsidR="00192871" w:rsidRPr="00192871" w:rsidRDefault="00192871" w:rsidP="0048470A">
            <w:pPr>
              <w:pStyle w:val="Paragraph"/>
              <w:spacing w:after="0" w:line="240" w:lineRule="auto"/>
              <w:jc w:val="right"/>
              <w:rPr>
                <w:noProof/>
                <w:szCs w:val="16"/>
              </w:rPr>
            </w:pPr>
            <w:r w:rsidRPr="00192871">
              <w:rPr>
                <w:noProof/>
                <w:szCs w:val="16"/>
              </w:rPr>
              <w:t>ex 2850 00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3544B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9A7A99" w14:textId="77777777" w:rsidR="00192871" w:rsidRPr="00192871" w:rsidRDefault="00192871" w:rsidP="0048470A">
            <w:pPr>
              <w:pStyle w:val="Paragraph"/>
              <w:spacing w:after="0" w:line="240" w:lineRule="auto"/>
              <w:rPr>
                <w:noProof/>
                <w:szCs w:val="16"/>
              </w:rPr>
            </w:pPr>
            <w:r w:rsidRPr="00192871">
              <w:rPr>
                <w:noProof/>
                <w:szCs w:val="16"/>
              </w:rPr>
              <w:t>Disilan (CAS RN 1590-87-0)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E100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9AC61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AD8A5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F3FFEE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585AC0" w14:textId="77777777" w:rsidR="00192871" w:rsidRPr="00192871" w:rsidRDefault="00192871" w:rsidP="0048470A">
            <w:pPr>
              <w:pStyle w:val="Paragraph"/>
              <w:spacing w:after="0" w:line="240" w:lineRule="auto"/>
              <w:rPr>
                <w:noProof/>
                <w:szCs w:val="16"/>
              </w:rPr>
            </w:pPr>
            <w:r w:rsidRPr="00192871">
              <w:rPr>
                <w:noProof/>
                <w:szCs w:val="16"/>
              </w:rPr>
              <w:t>0.7555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E39C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2850 00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AC8A7"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908E35" w14:textId="77777777" w:rsidR="00192871" w:rsidRPr="00192871" w:rsidRDefault="00192871" w:rsidP="0048470A">
            <w:pPr>
              <w:pStyle w:val="Paragraph"/>
              <w:spacing w:after="0" w:line="240" w:lineRule="auto"/>
              <w:rPr>
                <w:noProof/>
                <w:szCs w:val="16"/>
              </w:rPr>
            </w:pPr>
            <w:r w:rsidRPr="00192871">
              <w:rPr>
                <w:noProof/>
                <w:szCs w:val="16"/>
              </w:rPr>
              <w:t>Kubisches Bornitrid (CAS RN 10043-11-5)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AC2B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FD24A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73458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131E99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21AA3F" w14:textId="77777777" w:rsidR="00192871" w:rsidRPr="00192871" w:rsidRDefault="00192871" w:rsidP="0048470A">
            <w:pPr>
              <w:pStyle w:val="Paragraph"/>
              <w:spacing w:after="0" w:line="240" w:lineRule="auto"/>
              <w:rPr>
                <w:noProof/>
                <w:szCs w:val="16"/>
              </w:rPr>
            </w:pPr>
            <w:r w:rsidRPr="00192871">
              <w:rPr>
                <w:noProof/>
                <w:szCs w:val="16"/>
              </w:rPr>
              <w:t>0.3419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8D08A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2850 00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92D43A"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E486D1" w14:textId="77777777" w:rsidR="00192871" w:rsidRPr="00192871" w:rsidRDefault="00192871" w:rsidP="0048470A">
            <w:pPr>
              <w:pStyle w:val="Paragraph"/>
              <w:spacing w:after="0" w:line="240" w:lineRule="auto"/>
              <w:rPr>
                <w:noProof/>
                <w:szCs w:val="16"/>
                <w:lang w:val="de-DE"/>
              </w:rPr>
            </w:pPr>
            <w:r w:rsidRPr="00192871">
              <w:rPr>
                <w:noProof/>
                <w:szCs w:val="16"/>
                <w:lang w:val="de-DE"/>
              </w:rPr>
              <w:t>Arsin (CAS RN 7784-42-1) mit einer Reinheit von 99,999 Volumenprozent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14E04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ED1AA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23384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F051C0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DA6101" w14:textId="77777777" w:rsidR="00192871" w:rsidRPr="00192871" w:rsidRDefault="00192871" w:rsidP="0048470A">
            <w:pPr>
              <w:pStyle w:val="Paragraph"/>
              <w:spacing w:after="0" w:line="240" w:lineRule="auto"/>
              <w:rPr>
                <w:noProof/>
                <w:szCs w:val="16"/>
              </w:rPr>
            </w:pPr>
            <w:r w:rsidRPr="00192871">
              <w:rPr>
                <w:noProof/>
                <w:szCs w:val="16"/>
              </w:rPr>
              <w:t>0.4492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C82A9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2850 00 60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17E5A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D169D1" w14:textId="77777777" w:rsidR="00192871" w:rsidRPr="00192871" w:rsidRDefault="00192871" w:rsidP="0048470A">
            <w:pPr>
              <w:pStyle w:val="Paragraph"/>
              <w:spacing w:after="0" w:line="240" w:lineRule="auto"/>
              <w:rPr>
                <w:noProof/>
                <w:szCs w:val="16"/>
              </w:rPr>
            </w:pPr>
            <w:r w:rsidRPr="00192871">
              <w:rPr>
                <w:noProof/>
                <w:szCs w:val="16"/>
              </w:rPr>
              <w:t>Natriumazid (CAS RN 26628-22-8)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55B5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1D8EA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F5FD5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F92D56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10B9BE" w14:textId="77777777" w:rsidR="00192871" w:rsidRPr="00192871" w:rsidRDefault="00192871" w:rsidP="0048470A">
            <w:pPr>
              <w:pStyle w:val="Paragraph"/>
              <w:spacing w:after="0" w:line="240" w:lineRule="auto"/>
              <w:rPr>
                <w:noProof/>
                <w:szCs w:val="16"/>
              </w:rPr>
            </w:pPr>
            <w:r w:rsidRPr="00192871">
              <w:rPr>
                <w:noProof/>
                <w:szCs w:val="16"/>
              </w:rPr>
              <w:t>0.3421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B2844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2853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89012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FE87A5" w14:textId="77777777" w:rsidR="00192871" w:rsidRPr="00192871" w:rsidRDefault="00192871" w:rsidP="0048470A">
            <w:pPr>
              <w:pStyle w:val="Paragraph"/>
              <w:spacing w:after="0" w:line="240" w:lineRule="auto"/>
              <w:rPr>
                <w:noProof/>
                <w:szCs w:val="16"/>
              </w:rPr>
            </w:pPr>
            <w:r w:rsidRPr="00192871">
              <w:rPr>
                <w:noProof/>
                <w:szCs w:val="16"/>
              </w:rPr>
              <w:t>Phosphin (CAS RN 7803-51-2)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A6812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B6C36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37D1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CF0506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121939" w14:textId="77777777" w:rsidR="00192871" w:rsidRPr="00192871" w:rsidRDefault="00192871" w:rsidP="0048470A">
            <w:pPr>
              <w:pStyle w:val="Paragraph"/>
              <w:spacing w:after="0" w:line="240" w:lineRule="auto"/>
              <w:rPr>
                <w:noProof/>
                <w:szCs w:val="16"/>
              </w:rPr>
            </w:pPr>
            <w:r w:rsidRPr="00192871">
              <w:rPr>
                <w:noProof/>
                <w:szCs w:val="16"/>
              </w:rPr>
              <w:t>0.8282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5E981D" w14:textId="77777777" w:rsidR="00192871" w:rsidRPr="00192871" w:rsidRDefault="00192871" w:rsidP="0048470A">
            <w:pPr>
              <w:pStyle w:val="Paragraph"/>
              <w:spacing w:after="0" w:line="240" w:lineRule="auto"/>
              <w:jc w:val="right"/>
              <w:rPr>
                <w:noProof/>
                <w:szCs w:val="16"/>
              </w:rPr>
            </w:pPr>
            <w:r w:rsidRPr="00192871">
              <w:rPr>
                <w:noProof/>
                <w:szCs w:val="16"/>
              </w:rPr>
              <w:t>ex 2903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FE8CD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6DFB22" w14:textId="77777777" w:rsidR="00192871" w:rsidRPr="00192871" w:rsidRDefault="00192871" w:rsidP="0048470A">
            <w:pPr>
              <w:pStyle w:val="Paragraph"/>
              <w:spacing w:after="0" w:line="240" w:lineRule="auto"/>
              <w:rPr>
                <w:noProof/>
                <w:szCs w:val="16"/>
                <w:lang w:val="de-DE"/>
              </w:rPr>
            </w:pPr>
            <w:r w:rsidRPr="00192871">
              <w:rPr>
                <w:noProof/>
                <w:szCs w:val="16"/>
                <w:lang w:val="de-DE"/>
              </w:rPr>
              <w:t>1,3-Dichlorpropan (CAS RN 142-28-9)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4817E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C9B68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6B7EE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2EE11C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49CCF3" w14:textId="77777777" w:rsidR="00192871" w:rsidRPr="00192871" w:rsidRDefault="00192871" w:rsidP="0048470A">
            <w:pPr>
              <w:pStyle w:val="Paragraph"/>
              <w:spacing w:after="0" w:line="240" w:lineRule="auto"/>
              <w:rPr>
                <w:noProof/>
                <w:szCs w:val="16"/>
              </w:rPr>
            </w:pPr>
            <w:r w:rsidRPr="00192871">
              <w:rPr>
                <w:noProof/>
                <w:szCs w:val="16"/>
              </w:rPr>
              <w:t>0.6633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48430B" w14:textId="77777777" w:rsidR="00192871" w:rsidRPr="00192871" w:rsidRDefault="00192871" w:rsidP="0048470A">
            <w:pPr>
              <w:pStyle w:val="Paragraph"/>
              <w:spacing w:after="0" w:line="240" w:lineRule="auto"/>
              <w:jc w:val="right"/>
              <w:rPr>
                <w:noProof/>
                <w:szCs w:val="16"/>
              </w:rPr>
            </w:pPr>
            <w:r w:rsidRPr="00192871">
              <w:rPr>
                <w:noProof/>
                <w:szCs w:val="16"/>
              </w:rPr>
              <w:t>2903 42 00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0E2C0"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47AD00" w14:textId="77777777" w:rsidR="00192871" w:rsidRPr="00192871" w:rsidRDefault="00192871" w:rsidP="0048470A">
            <w:pPr>
              <w:pStyle w:val="Paragraph"/>
              <w:spacing w:after="0" w:line="240" w:lineRule="auto"/>
              <w:rPr>
                <w:noProof/>
                <w:szCs w:val="16"/>
              </w:rPr>
            </w:pPr>
            <w:r w:rsidRPr="00192871">
              <w:rPr>
                <w:noProof/>
                <w:szCs w:val="16"/>
              </w:rPr>
              <w:t>Difluormethan (CAS RN 75-10-5)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C4BD4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9D41F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F7F13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29AA2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2C61EC" w14:textId="77777777" w:rsidR="00192871" w:rsidRPr="00192871" w:rsidRDefault="00192871" w:rsidP="0048470A">
            <w:pPr>
              <w:pStyle w:val="Paragraph"/>
              <w:spacing w:after="0" w:line="240" w:lineRule="auto"/>
              <w:rPr>
                <w:noProof/>
                <w:szCs w:val="16"/>
              </w:rPr>
            </w:pPr>
            <w:r w:rsidRPr="00192871">
              <w:rPr>
                <w:noProof/>
                <w:szCs w:val="16"/>
              </w:rPr>
              <w:t>0.2854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5783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49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D2D6B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84DFF0" w14:textId="77777777" w:rsidR="00192871" w:rsidRPr="00192871" w:rsidRDefault="00192871" w:rsidP="0048470A">
            <w:pPr>
              <w:pStyle w:val="Paragraph"/>
              <w:spacing w:after="0" w:line="240" w:lineRule="auto"/>
              <w:rPr>
                <w:noProof/>
                <w:szCs w:val="16"/>
              </w:rPr>
            </w:pPr>
            <w:r w:rsidRPr="00192871">
              <w:rPr>
                <w:noProof/>
                <w:szCs w:val="16"/>
              </w:rPr>
              <w:t>Kohlenstofftetrafluorid (Tetrafluormethan) (CAS RN 75-73-0)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FB46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08D8C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1A38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B61017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4C33B2" w14:textId="77777777" w:rsidR="00192871" w:rsidRPr="00192871" w:rsidRDefault="00192871" w:rsidP="0048470A">
            <w:pPr>
              <w:pStyle w:val="Paragraph"/>
              <w:spacing w:after="0" w:line="240" w:lineRule="auto"/>
              <w:rPr>
                <w:noProof/>
                <w:szCs w:val="16"/>
              </w:rPr>
            </w:pPr>
            <w:r w:rsidRPr="00192871">
              <w:rPr>
                <w:noProof/>
                <w:szCs w:val="16"/>
              </w:rPr>
              <w:t>0.2852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6818F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49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92ABC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D3AD6E" w14:textId="77777777" w:rsidR="00192871" w:rsidRPr="00192871" w:rsidRDefault="00192871" w:rsidP="0048470A">
            <w:pPr>
              <w:pStyle w:val="Paragraph"/>
              <w:spacing w:after="0" w:line="240" w:lineRule="auto"/>
              <w:rPr>
                <w:noProof/>
                <w:szCs w:val="16"/>
              </w:rPr>
            </w:pPr>
            <w:r w:rsidRPr="00192871">
              <w:rPr>
                <w:noProof/>
                <w:szCs w:val="16"/>
              </w:rPr>
              <w:t>Perfluorethan (CAS RN 76-16-4)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B136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76F37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672E1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632B91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82715F" w14:textId="77777777" w:rsidR="00192871" w:rsidRPr="00192871" w:rsidRDefault="00192871" w:rsidP="0048470A">
            <w:pPr>
              <w:pStyle w:val="Paragraph"/>
              <w:spacing w:after="0" w:line="240" w:lineRule="auto"/>
              <w:rPr>
                <w:noProof/>
                <w:szCs w:val="16"/>
              </w:rPr>
            </w:pPr>
            <w:r w:rsidRPr="00192871">
              <w:rPr>
                <w:noProof/>
                <w:szCs w:val="16"/>
              </w:rPr>
              <w:t>0.5803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443170" w14:textId="77777777" w:rsidR="00192871" w:rsidRPr="00192871" w:rsidRDefault="00192871" w:rsidP="0048470A">
            <w:pPr>
              <w:pStyle w:val="Paragraph"/>
              <w:spacing w:after="0" w:line="240" w:lineRule="auto"/>
              <w:jc w:val="right"/>
              <w:rPr>
                <w:noProof/>
                <w:szCs w:val="16"/>
              </w:rPr>
            </w:pPr>
            <w:r w:rsidRPr="00192871">
              <w:rPr>
                <w:noProof/>
                <w:szCs w:val="16"/>
              </w:rPr>
              <w:t>ex 2903 51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296D0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4983FC" w14:textId="77777777" w:rsidR="00192871" w:rsidRPr="00C0645F" w:rsidRDefault="00192871" w:rsidP="0048470A">
            <w:pPr>
              <w:pStyle w:val="Paragraph"/>
              <w:spacing w:after="0" w:line="240" w:lineRule="auto"/>
              <w:rPr>
                <w:noProof/>
                <w:szCs w:val="16"/>
                <w:lang w:val="nl-BE"/>
              </w:rPr>
            </w:pPr>
            <w:r w:rsidRPr="00C0645F">
              <w:rPr>
                <w:noProof/>
                <w:szCs w:val="16"/>
                <w:lang w:val="nl-BE"/>
              </w:rPr>
              <w:t>2,3,3,3-Tetrafluorprop-1-en (2,3,3,3-Tetrafluorpropen) (CAS RN 754-12-1)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5922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8C8A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ABE9B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6DA2A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F2D756" w14:textId="77777777" w:rsidR="00192871" w:rsidRPr="00192871" w:rsidRDefault="00192871" w:rsidP="0048470A">
            <w:pPr>
              <w:pStyle w:val="Paragraph"/>
              <w:spacing w:after="0" w:line="240" w:lineRule="auto"/>
              <w:rPr>
                <w:noProof/>
                <w:szCs w:val="16"/>
              </w:rPr>
            </w:pPr>
            <w:r w:rsidRPr="00192871">
              <w:rPr>
                <w:noProof/>
                <w:szCs w:val="16"/>
              </w:rPr>
              <w:t>0.4517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BB20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51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29310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49ACE9" w14:textId="77777777" w:rsidR="00192871" w:rsidRPr="00C0645F" w:rsidRDefault="00192871" w:rsidP="0048470A">
            <w:pPr>
              <w:pStyle w:val="Paragraph"/>
              <w:spacing w:after="0" w:line="240" w:lineRule="auto"/>
              <w:rPr>
                <w:noProof/>
                <w:szCs w:val="16"/>
                <w:lang w:val="nl-BE"/>
              </w:rPr>
            </w:pPr>
            <w:r w:rsidRPr="00E54D98">
              <w:rPr>
                <w:i/>
                <w:iCs/>
                <w:noProof/>
                <w:szCs w:val="16"/>
                <w:lang w:val="nl-BE"/>
              </w:rPr>
              <w:t>Trans</w:t>
            </w:r>
            <w:r w:rsidRPr="00C0645F">
              <w:rPr>
                <w:noProof/>
                <w:szCs w:val="16"/>
                <w:lang w:val="nl-BE"/>
              </w:rPr>
              <w:t>-1,3,3,3-tetrafluorprop-1-en (</w:t>
            </w:r>
            <w:r w:rsidRPr="00E54D98">
              <w:rPr>
                <w:i/>
                <w:iCs/>
                <w:noProof/>
                <w:szCs w:val="16"/>
                <w:lang w:val="nl-BE"/>
              </w:rPr>
              <w:t>Trans</w:t>
            </w:r>
            <w:r w:rsidRPr="00C0645F">
              <w:rPr>
                <w:noProof/>
                <w:szCs w:val="16"/>
                <w:lang w:val="nl-BE"/>
              </w:rPr>
              <w:t>-1,3,3,3-Tetrafluorpropen) (CAS RN 29118-24-9)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7B2D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85C7D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4FD63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DB348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8E7978" w14:textId="77777777" w:rsidR="00192871" w:rsidRPr="00192871" w:rsidRDefault="00192871" w:rsidP="0048470A">
            <w:pPr>
              <w:pStyle w:val="Paragraph"/>
              <w:spacing w:after="0" w:line="240" w:lineRule="auto"/>
              <w:rPr>
                <w:noProof/>
                <w:szCs w:val="16"/>
              </w:rPr>
            </w:pPr>
            <w:r w:rsidRPr="00192871">
              <w:rPr>
                <w:noProof/>
                <w:szCs w:val="16"/>
              </w:rPr>
              <w:t>0.4066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D6CFC0" w14:textId="77777777" w:rsidR="00192871" w:rsidRPr="00192871" w:rsidRDefault="00192871" w:rsidP="0048470A">
            <w:pPr>
              <w:pStyle w:val="Paragraph"/>
              <w:spacing w:after="0" w:line="240" w:lineRule="auto"/>
              <w:jc w:val="right"/>
              <w:rPr>
                <w:noProof/>
                <w:szCs w:val="16"/>
              </w:rPr>
            </w:pPr>
            <w:r w:rsidRPr="00192871">
              <w:rPr>
                <w:noProof/>
                <w:szCs w:val="16"/>
              </w:rPr>
              <w:t>ex 2903 59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ECECD1"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5CF43" w14:textId="77777777" w:rsidR="00192871" w:rsidRPr="00192871" w:rsidRDefault="00192871" w:rsidP="0048470A">
            <w:pPr>
              <w:pStyle w:val="Paragraph"/>
              <w:spacing w:after="0" w:line="240" w:lineRule="auto"/>
              <w:rPr>
                <w:noProof/>
                <w:szCs w:val="16"/>
              </w:rPr>
            </w:pPr>
            <w:r w:rsidRPr="00192871">
              <w:rPr>
                <w:noProof/>
                <w:szCs w:val="16"/>
              </w:rPr>
              <w:t>Hexafluorpropen (CAS RN 116-15-4)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2D262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1DF78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AD701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D6EFE9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DFFF0E" w14:textId="77777777" w:rsidR="00192871" w:rsidRPr="00192871" w:rsidRDefault="00192871" w:rsidP="0048470A">
            <w:pPr>
              <w:pStyle w:val="Paragraph"/>
              <w:spacing w:after="0" w:line="240" w:lineRule="auto"/>
              <w:rPr>
                <w:noProof/>
                <w:szCs w:val="16"/>
              </w:rPr>
            </w:pPr>
            <w:r w:rsidRPr="00192871">
              <w:rPr>
                <w:noProof/>
                <w:szCs w:val="16"/>
              </w:rPr>
              <w:t>0.7324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4877F4" w14:textId="77777777" w:rsidR="00192871" w:rsidRPr="00192871" w:rsidRDefault="00192871" w:rsidP="0048470A">
            <w:pPr>
              <w:pStyle w:val="Paragraph"/>
              <w:spacing w:after="0" w:line="240" w:lineRule="auto"/>
              <w:jc w:val="right"/>
              <w:rPr>
                <w:noProof/>
                <w:szCs w:val="16"/>
              </w:rPr>
            </w:pPr>
            <w:r w:rsidRPr="00192871">
              <w:rPr>
                <w:noProof/>
                <w:szCs w:val="16"/>
              </w:rPr>
              <w:t>ex 2903 59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2EAA80"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4FC8B1" w14:textId="77777777" w:rsidR="00192871" w:rsidRPr="00192871" w:rsidRDefault="00192871" w:rsidP="0048470A">
            <w:pPr>
              <w:pStyle w:val="Paragraph"/>
              <w:spacing w:after="0" w:line="240" w:lineRule="auto"/>
              <w:rPr>
                <w:noProof/>
                <w:szCs w:val="16"/>
              </w:rPr>
            </w:pPr>
            <w:r w:rsidRPr="00192871">
              <w:rPr>
                <w:noProof/>
                <w:szCs w:val="16"/>
              </w:rPr>
              <w:t>1,1,2,3,4,4-Hexafluorbuta-1,3-dien (CAS RN 685-63-2)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D3001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B88C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F642D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91FDA4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2A6B9B" w14:textId="77777777" w:rsidR="00192871" w:rsidRPr="00192871" w:rsidRDefault="00192871" w:rsidP="0048470A">
            <w:pPr>
              <w:pStyle w:val="Paragraph"/>
              <w:spacing w:after="0" w:line="240" w:lineRule="auto"/>
              <w:rPr>
                <w:noProof/>
                <w:szCs w:val="16"/>
              </w:rPr>
            </w:pPr>
            <w:r w:rsidRPr="00192871">
              <w:rPr>
                <w:noProof/>
                <w:szCs w:val="16"/>
              </w:rPr>
              <w:t>0.8553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EF759" w14:textId="77777777" w:rsidR="00192871" w:rsidRPr="00192871" w:rsidRDefault="00192871" w:rsidP="0048470A">
            <w:pPr>
              <w:pStyle w:val="Paragraph"/>
              <w:spacing w:after="0" w:line="240" w:lineRule="auto"/>
              <w:jc w:val="right"/>
              <w:rPr>
                <w:noProof/>
                <w:szCs w:val="16"/>
              </w:rPr>
            </w:pPr>
            <w:r w:rsidRPr="00192871">
              <w:rPr>
                <w:noProof/>
                <w:szCs w:val="16"/>
              </w:rPr>
              <w:t>ex 2903 69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13C33D"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5AD97" w14:textId="77777777" w:rsidR="00192871" w:rsidRPr="00192871" w:rsidRDefault="00192871" w:rsidP="0048470A">
            <w:pPr>
              <w:pStyle w:val="Paragraph"/>
              <w:spacing w:after="0" w:line="240" w:lineRule="auto"/>
              <w:rPr>
                <w:noProof/>
                <w:szCs w:val="16"/>
                <w:lang w:val="de-DE"/>
              </w:rPr>
            </w:pPr>
            <w:r w:rsidRPr="00192871">
              <w:rPr>
                <w:noProof/>
                <w:szCs w:val="16"/>
                <w:lang w:val="de-DE"/>
              </w:rPr>
              <w:t>(</w:t>
            </w:r>
            <w:r w:rsidRPr="00E54D98">
              <w:rPr>
                <w:i/>
                <w:iCs/>
                <w:noProof/>
                <w:szCs w:val="16"/>
                <w:lang w:val="de-DE"/>
              </w:rPr>
              <w:t>E</w:t>
            </w:r>
            <w:r w:rsidRPr="00192871">
              <w:rPr>
                <w:noProof/>
                <w:szCs w:val="16"/>
                <w:lang w:val="de-DE"/>
              </w:rPr>
              <w:t>)-1,4-Dibrom-2-buten (CAS RN 821-06-7)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5136B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AC450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E17A5C"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D49381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060B92" w14:textId="77777777" w:rsidR="00192871" w:rsidRPr="00192871" w:rsidRDefault="00192871" w:rsidP="0048470A">
            <w:pPr>
              <w:pStyle w:val="Paragraph"/>
              <w:spacing w:after="0" w:line="240" w:lineRule="auto"/>
              <w:rPr>
                <w:noProof/>
                <w:szCs w:val="16"/>
              </w:rPr>
            </w:pPr>
            <w:r w:rsidRPr="00192871">
              <w:rPr>
                <w:noProof/>
                <w:szCs w:val="16"/>
              </w:rPr>
              <w:t>0.8525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F6ACD8" w14:textId="77777777" w:rsidR="00192871" w:rsidRPr="00192871" w:rsidRDefault="00192871" w:rsidP="0048470A">
            <w:pPr>
              <w:pStyle w:val="Paragraph"/>
              <w:spacing w:after="0" w:line="240" w:lineRule="auto"/>
              <w:jc w:val="right"/>
              <w:rPr>
                <w:noProof/>
                <w:szCs w:val="16"/>
              </w:rPr>
            </w:pPr>
            <w:r w:rsidRPr="00192871">
              <w:rPr>
                <w:noProof/>
                <w:szCs w:val="16"/>
              </w:rPr>
              <w:t>ex 2903 69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5194EA"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CAA28E" w14:textId="77777777" w:rsidR="00192871" w:rsidRPr="00192871" w:rsidRDefault="00192871" w:rsidP="0048470A">
            <w:pPr>
              <w:pStyle w:val="Paragraph"/>
              <w:spacing w:after="0" w:line="240" w:lineRule="auto"/>
              <w:rPr>
                <w:noProof/>
                <w:szCs w:val="16"/>
                <w:lang w:val="de-DE"/>
              </w:rPr>
            </w:pPr>
            <w:r w:rsidRPr="00192871">
              <w:rPr>
                <w:noProof/>
                <w:szCs w:val="16"/>
                <w:lang w:val="de-DE"/>
              </w:rPr>
              <w:t>2,2-Dibrompropan (CAS RN 594-16-1)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CB21B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D9345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98C53"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3859B7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FAF3A6" w14:textId="77777777" w:rsidR="00192871" w:rsidRPr="00192871" w:rsidRDefault="00192871" w:rsidP="0048470A">
            <w:pPr>
              <w:pStyle w:val="Paragraph"/>
              <w:spacing w:after="0" w:line="240" w:lineRule="auto"/>
              <w:rPr>
                <w:noProof/>
                <w:szCs w:val="16"/>
              </w:rPr>
            </w:pPr>
            <w:r w:rsidRPr="00192871">
              <w:rPr>
                <w:noProof/>
                <w:szCs w:val="16"/>
              </w:rPr>
              <w:t>0.7974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6200D8" w14:textId="77777777" w:rsidR="00192871" w:rsidRPr="00192871" w:rsidRDefault="00192871" w:rsidP="0048470A">
            <w:pPr>
              <w:pStyle w:val="Paragraph"/>
              <w:spacing w:after="0" w:line="240" w:lineRule="auto"/>
              <w:jc w:val="right"/>
              <w:rPr>
                <w:noProof/>
                <w:szCs w:val="16"/>
              </w:rPr>
            </w:pPr>
            <w:r w:rsidRPr="00192871">
              <w:rPr>
                <w:noProof/>
                <w:szCs w:val="16"/>
              </w:rPr>
              <w:t>ex 2903 69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C73AA1"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211C5D" w14:textId="77777777" w:rsidR="00192871" w:rsidRPr="00192871" w:rsidRDefault="00192871" w:rsidP="0048470A">
            <w:pPr>
              <w:pStyle w:val="Paragraph"/>
              <w:spacing w:after="0" w:line="240" w:lineRule="auto"/>
              <w:rPr>
                <w:noProof/>
                <w:szCs w:val="16"/>
                <w:lang w:val="de-DE"/>
              </w:rPr>
            </w:pPr>
            <w:r w:rsidRPr="00192871">
              <w:rPr>
                <w:noProof/>
                <w:szCs w:val="16"/>
                <w:lang w:val="de-DE"/>
              </w:rPr>
              <w:t>3-(Brommethyl)pentan (CAS RN 3814-34-4)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49E89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6CA3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C18E8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AC90F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A94C7E" w14:textId="77777777" w:rsidR="00192871" w:rsidRPr="00192871" w:rsidRDefault="00192871" w:rsidP="0048470A">
            <w:pPr>
              <w:pStyle w:val="Paragraph"/>
              <w:spacing w:after="0" w:line="240" w:lineRule="auto"/>
              <w:rPr>
                <w:noProof/>
                <w:szCs w:val="16"/>
              </w:rPr>
            </w:pPr>
            <w:r w:rsidRPr="00192871">
              <w:rPr>
                <w:noProof/>
                <w:szCs w:val="16"/>
              </w:rPr>
              <w:t>0.8318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E83CB6" w14:textId="77777777" w:rsidR="00192871" w:rsidRPr="00192871" w:rsidRDefault="00192871" w:rsidP="0048470A">
            <w:pPr>
              <w:pStyle w:val="Paragraph"/>
              <w:spacing w:after="0" w:line="240" w:lineRule="auto"/>
              <w:jc w:val="right"/>
              <w:rPr>
                <w:noProof/>
                <w:szCs w:val="16"/>
              </w:rPr>
            </w:pPr>
            <w:r w:rsidRPr="00192871">
              <w:rPr>
                <w:noProof/>
                <w:szCs w:val="16"/>
              </w:rPr>
              <w:t>ex 2903 69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6E022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54C165" w14:textId="77777777" w:rsidR="00192871" w:rsidRPr="00192871" w:rsidRDefault="00192871" w:rsidP="0048470A">
            <w:pPr>
              <w:pStyle w:val="Paragraph"/>
              <w:spacing w:after="0" w:line="240" w:lineRule="auto"/>
              <w:rPr>
                <w:noProof/>
                <w:szCs w:val="16"/>
                <w:lang w:val="de-DE"/>
              </w:rPr>
            </w:pPr>
            <w:r w:rsidRPr="00192871">
              <w:rPr>
                <w:noProof/>
                <w:szCs w:val="16"/>
                <w:lang w:val="de-DE"/>
              </w:rPr>
              <w:t>Vinylbromid (CAS RN 593-60-2) mit einer Reinheit von 98 GHT oder mehr, oder als Lösung in Tetrahydrofuran (CAS RN 109-99-9) mit einem Gehalt an Vinylbromid von 23 GHT oder mehr, jedoch nicht mehr als 26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8C210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DBBB2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A75DD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FDB78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5BD36A" w14:textId="77777777" w:rsidR="00192871" w:rsidRPr="00192871" w:rsidRDefault="00192871" w:rsidP="0048470A">
            <w:pPr>
              <w:pStyle w:val="Paragraph"/>
              <w:spacing w:after="0" w:line="240" w:lineRule="auto"/>
              <w:rPr>
                <w:noProof/>
                <w:szCs w:val="16"/>
              </w:rPr>
            </w:pPr>
            <w:r w:rsidRPr="00192871">
              <w:rPr>
                <w:noProof/>
                <w:szCs w:val="16"/>
              </w:rPr>
              <w:t>0.8151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CA3AF6" w14:textId="77777777" w:rsidR="00192871" w:rsidRPr="00192871" w:rsidRDefault="00192871" w:rsidP="0048470A">
            <w:pPr>
              <w:pStyle w:val="Paragraph"/>
              <w:spacing w:after="0" w:line="240" w:lineRule="auto"/>
              <w:jc w:val="right"/>
              <w:rPr>
                <w:noProof/>
                <w:szCs w:val="16"/>
              </w:rPr>
            </w:pPr>
            <w:r w:rsidRPr="00192871">
              <w:rPr>
                <w:noProof/>
                <w:szCs w:val="16"/>
              </w:rPr>
              <w:t>ex 2903 69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44C4B6"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3B4FB0" w14:textId="77777777" w:rsidR="00192871" w:rsidRPr="00192871" w:rsidRDefault="00192871" w:rsidP="0048470A">
            <w:pPr>
              <w:pStyle w:val="Paragraph"/>
              <w:spacing w:after="0" w:line="240" w:lineRule="auto"/>
              <w:rPr>
                <w:noProof/>
                <w:szCs w:val="16"/>
                <w:lang w:val="de-DE"/>
              </w:rPr>
            </w:pPr>
            <w:r w:rsidRPr="00192871">
              <w:rPr>
                <w:noProof/>
                <w:szCs w:val="16"/>
                <w:lang w:val="de-DE"/>
              </w:rPr>
              <w:t>1-Brom-2-methylpropan (CAS RN 78-77-3)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6CD70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82C57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DE6BD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47E1CF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B1B54E" w14:textId="77777777" w:rsidR="00192871" w:rsidRPr="00192871" w:rsidRDefault="00192871" w:rsidP="0048470A">
            <w:pPr>
              <w:pStyle w:val="Paragraph"/>
              <w:spacing w:after="0" w:line="240" w:lineRule="auto"/>
              <w:rPr>
                <w:noProof/>
                <w:szCs w:val="16"/>
              </w:rPr>
            </w:pPr>
            <w:r w:rsidRPr="00192871">
              <w:rPr>
                <w:noProof/>
                <w:szCs w:val="16"/>
              </w:rPr>
              <w:t>0.7895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8542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72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45FEA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47BF6F" w14:textId="77777777" w:rsidR="00192871" w:rsidRPr="00192871" w:rsidRDefault="00192871" w:rsidP="0048470A">
            <w:pPr>
              <w:pStyle w:val="Paragraph"/>
              <w:spacing w:after="0" w:line="240" w:lineRule="auto"/>
              <w:rPr>
                <w:noProof/>
                <w:szCs w:val="16"/>
                <w:lang w:val="de-DE"/>
              </w:rPr>
            </w:pPr>
            <w:r w:rsidRPr="00192871">
              <w:rPr>
                <w:noProof/>
                <w:szCs w:val="16"/>
                <w:lang w:val="de-DE"/>
              </w:rPr>
              <w:t>Dichlor-1,1,1-trifluorethan (CAS RN 306-83-2)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87F2F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7FFDC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37F9F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8822E5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297F67" w14:textId="77777777" w:rsidR="00192871" w:rsidRPr="00192871" w:rsidRDefault="00192871" w:rsidP="0048470A">
            <w:pPr>
              <w:pStyle w:val="Paragraph"/>
              <w:spacing w:after="0" w:line="240" w:lineRule="auto"/>
              <w:rPr>
                <w:noProof/>
                <w:szCs w:val="16"/>
              </w:rPr>
            </w:pPr>
            <w:r w:rsidRPr="00192871">
              <w:rPr>
                <w:noProof/>
                <w:szCs w:val="16"/>
              </w:rPr>
              <w:t>0.5212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096643" w14:textId="77777777" w:rsidR="00192871" w:rsidRPr="00192871" w:rsidRDefault="00192871" w:rsidP="0048470A">
            <w:pPr>
              <w:pStyle w:val="Paragraph"/>
              <w:spacing w:after="0" w:line="240" w:lineRule="auto"/>
              <w:jc w:val="right"/>
              <w:rPr>
                <w:noProof/>
                <w:szCs w:val="16"/>
              </w:rPr>
            </w:pPr>
            <w:r w:rsidRPr="00192871">
              <w:rPr>
                <w:noProof/>
                <w:szCs w:val="16"/>
              </w:rPr>
              <w:t>ex 2903 77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A4FBF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642F71" w14:textId="77777777" w:rsidR="00192871" w:rsidRPr="00192871" w:rsidRDefault="00192871" w:rsidP="0048470A">
            <w:pPr>
              <w:pStyle w:val="Paragraph"/>
              <w:spacing w:after="0" w:line="240" w:lineRule="auto"/>
              <w:rPr>
                <w:noProof/>
                <w:szCs w:val="16"/>
              </w:rPr>
            </w:pPr>
            <w:r w:rsidRPr="00192871">
              <w:rPr>
                <w:noProof/>
                <w:szCs w:val="16"/>
              </w:rPr>
              <w:t>Chlortrifluorethylen (CAS RN 79-38-9)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7CD8A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90F11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7CBD9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9C0F5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38630D" w14:textId="77777777" w:rsidR="00192871" w:rsidRPr="00192871" w:rsidRDefault="00192871" w:rsidP="0048470A">
            <w:pPr>
              <w:pStyle w:val="Paragraph"/>
              <w:spacing w:after="0" w:line="240" w:lineRule="auto"/>
              <w:rPr>
                <w:noProof/>
                <w:szCs w:val="16"/>
              </w:rPr>
            </w:pPr>
            <w:r w:rsidRPr="00192871">
              <w:rPr>
                <w:noProof/>
                <w:szCs w:val="16"/>
              </w:rPr>
              <w:t>0.6485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3C99F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79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BE4C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B3D79E" w14:textId="77777777" w:rsidR="00192871" w:rsidRPr="00192871" w:rsidRDefault="00192871" w:rsidP="0048470A">
            <w:pPr>
              <w:pStyle w:val="Paragraph"/>
              <w:spacing w:after="0" w:line="240" w:lineRule="auto"/>
              <w:rPr>
                <w:noProof/>
                <w:szCs w:val="16"/>
              </w:rPr>
            </w:pPr>
            <w:r w:rsidRPr="00192871">
              <w:rPr>
                <w:noProof/>
                <w:szCs w:val="16"/>
              </w:rPr>
              <w:t>trans-1-Chlor-3,3,3-trifluorpropen (CAS RN 102687-65-0)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63ACE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EBFD8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A941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9A7A46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96141A" w14:textId="77777777" w:rsidR="00192871" w:rsidRPr="00192871" w:rsidRDefault="00192871" w:rsidP="0048470A">
            <w:pPr>
              <w:pStyle w:val="Paragraph"/>
              <w:spacing w:after="0" w:line="240" w:lineRule="auto"/>
              <w:rPr>
                <w:noProof/>
                <w:szCs w:val="16"/>
              </w:rPr>
            </w:pPr>
            <w:r w:rsidRPr="00192871">
              <w:rPr>
                <w:noProof/>
                <w:szCs w:val="16"/>
              </w:rPr>
              <w:t>0.5765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8DE79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89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F9490C"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73FAA4" w14:textId="77777777" w:rsidR="00192871" w:rsidRPr="00192871" w:rsidRDefault="00192871" w:rsidP="0048470A">
            <w:pPr>
              <w:pStyle w:val="Paragraph"/>
              <w:spacing w:after="0" w:line="240" w:lineRule="auto"/>
              <w:rPr>
                <w:noProof/>
                <w:szCs w:val="16"/>
              </w:rPr>
            </w:pPr>
            <w:r w:rsidRPr="00192871">
              <w:rPr>
                <w:noProof/>
                <w:szCs w:val="16"/>
              </w:rPr>
              <w:t>Chlorcyclopentan (CAS RN 930-28-9)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63690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C0214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CA944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0A74D2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A4B12" w14:textId="77777777" w:rsidR="00192871" w:rsidRPr="00192871" w:rsidRDefault="00192871" w:rsidP="0048470A">
            <w:pPr>
              <w:pStyle w:val="Paragraph"/>
              <w:spacing w:after="0" w:line="240" w:lineRule="auto"/>
              <w:rPr>
                <w:noProof/>
                <w:szCs w:val="16"/>
              </w:rPr>
            </w:pPr>
            <w:r w:rsidRPr="00192871">
              <w:rPr>
                <w:noProof/>
                <w:szCs w:val="16"/>
              </w:rPr>
              <w:t>0.7304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FEDAF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89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22FF03"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9DE24C" w14:textId="77777777" w:rsidR="00192871" w:rsidRPr="00192871" w:rsidRDefault="00192871" w:rsidP="0048470A">
            <w:pPr>
              <w:pStyle w:val="Paragraph"/>
              <w:spacing w:after="0" w:line="240" w:lineRule="auto"/>
              <w:rPr>
                <w:noProof/>
                <w:szCs w:val="16"/>
              </w:rPr>
            </w:pPr>
            <w:r w:rsidRPr="00192871">
              <w:rPr>
                <w:noProof/>
                <w:szCs w:val="16"/>
              </w:rPr>
              <w:t>Octafluorcyclobutan (CAS RN 115-25-3)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FF26A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7B5CA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9DED5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454FAD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4747CE" w14:textId="77777777" w:rsidR="00192871" w:rsidRPr="00192871" w:rsidRDefault="00192871" w:rsidP="0048470A">
            <w:pPr>
              <w:pStyle w:val="Paragraph"/>
              <w:spacing w:after="0" w:line="240" w:lineRule="auto"/>
              <w:rPr>
                <w:noProof/>
                <w:szCs w:val="16"/>
              </w:rPr>
            </w:pPr>
            <w:r w:rsidRPr="00192871">
              <w:rPr>
                <w:noProof/>
                <w:szCs w:val="16"/>
              </w:rPr>
              <w:t>0.6611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9A68A1" w14:textId="77777777" w:rsidR="00192871" w:rsidRPr="00192871" w:rsidRDefault="00192871" w:rsidP="0048470A">
            <w:pPr>
              <w:pStyle w:val="Paragraph"/>
              <w:spacing w:after="0" w:line="240" w:lineRule="auto"/>
              <w:jc w:val="right"/>
              <w:rPr>
                <w:noProof/>
                <w:szCs w:val="16"/>
              </w:rPr>
            </w:pP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ACA434"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24562F" w14:textId="77777777" w:rsidR="00192871" w:rsidRPr="00192871" w:rsidRDefault="00192871" w:rsidP="0048470A">
            <w:pPr>
              <w:pStyle w:val="Paragraph"/>
              <w:spacing w:after="0" w:line="240" w:lineRule="auto"/>
              <w:rPr>
                <w:noProof/>
                <w:szCs w:val="16"/>
              </w:rPr>
            </w:pPr>
            <w:r w:rsidRPr="00192871">
              <w:rPr>
                <w:noProof/>
                <w:szCs w:val="16"/>
              </w:rPr>
              <w:t>4-Brom-2-chlor-1-fluorbenzol (CAS RN 60811-21-4)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0AF3D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3A0DE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33F54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7BE11A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27A201" w14:textId="77777777" w:rsidR="00192871" w:rsidRPr="00192871" w:rsidRDefault="00192871" w:rsidP="0048470A">
            <w:pPr>
              <w:pStyle w:val="Paragraph"/>
              <w:spacing w:after="0" w:line="240" w:lineRule="auto"/>
              <w:rPr>
                <w:noProof/>
                <w:szCs w:val="16"/>
              </w:rPr>
            </w:pPr>
            <w:r w:rsidRPr="00192871">
              <w:rPr>
                <w:noProof/>
                <w:szCs w:val="16"/>
              </w:rPr>
              <w:t>0.8492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7EFE64" w14:textId="77777777" w:rsidR="00192871" w:rsidRPr="00192871" w:rsidRDefault="00192871" w:rsidP="0048470A">
            <w:pPr>
              <w:pStyle w:val="Paragraph"/>
              <w:spacing w:after="0" w:line="240" w:lineRule="auto"/>
              <w:jc w:val="right"/>
              <w:rPr>
                <w:noProof/>
                <w:szCs w:val="16"/>
              </w:rPr>
            </w:pP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23040"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31CCA1" w14:textId="77777777" w:rsidR="00192871" w:rsidRPr="00192871" w:rsidRDefault="00192871" w:rsidP="0048470A">
            <w:pPr>
              <w:pStyle w:val="Paragraph"/>
              <w:spacing w:after="0" w:line="240" w:lineRule="auto"/>
              <w:rPr>
                <w:noProof/>
                <w:szCs w:val="16"/>
                <w:lang w:val="de-DE"/>
              </w:rPr>
            </w:pPr>
            <w:r w:rsidRPr="00192871">
              <w:rPr>
                <w:noProof/>
                <w:szCs w:val="16"/>
                <w:lang w:val="de-DE"/>
              </w:rPr>
              <w:t>1-Fluornaphthalin (CAS RN 321-38-0)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8444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E56D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96F19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EDAEB4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B7320B" w14:textId="77777777" w:rsidR="00192871" w:rsidRPr="00192871" w:rsidRDefault="00192871" w:rsidP="0048470A">
            <w:pPr>
              <w:pStyle w:val="Paragraph"/>
              <w:spacing w:after="0" w:line="240" w:lineRule="auto"/>
              <w:rPr>
                <w:noProof/>
                <w:szCs w:val="16"/>
              </w:rPr>
            </w:pPr>
            <w:r w:rsidRPr="00192871">
              <w:rPr>
                <w:noProof/>
                <w:szCs w:val="16"/>
              </w:rPr>
              <w:t>0.3410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07A0B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AC983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76D3C" w14:textId="77777777" w:rsidR="00192871" w:rsidRPr="00192871" w:rsidRDefault="00192871" w:rsidP="0048470A">
            <w:pPr>
              <w:pStyle w:val="Paragraph"/>
              <w:spacing w:after="0" w:line="240" w:lineRule="auto"/>
              <w:rPr>
                <w:noProof/>
                <w:szCs w:val="16"/>
              </w:rPr>
            </w:pPr>
            <w:r w:rsidRPr="00192871">
              <w:rPr>
                <w:noProof/>
                <w:szCs w:val="16"/>
              </w:rPr>
              <w:t>1,2-Bis(pentabromphenyl)ethan (CAS RN 84852-53-9)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06840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46D6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E5758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E87594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81BD58" w14:textId="77777777" w:rsidR="00192871" w:rsidRPr="00192871" w:rsidRDefault="00192871" w:rsidP="0048470A">
            <w:pPr>
              <w:pStyle w:val="Paragraph"/>
              <w:spacing w:after="0" w:line="240" w:lineRule="auto"/>
              <w:rPr>
                <w:noProof/>
                <w:szCs w:val="16"/>
              </w:rPr>
            </w:pPr>
            <w:r w:rsidRPr="00192871">
              <w:rPr>
                <w:noProof/>
                <w:szCs w:val="16"/>
              </w:rPr>
              <w:t>0.8557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49A0AC" w14:textId="77777777" w:rsidR="00192871" w:rsidRPr="00192871" w:rsidRDefault="00192871" w:rsidP="0048470A">
            <w:pPr>
              <w:pStyle w:val="Paragraph"/>
              <w:spacing w:after="0" w:line="240" w:lineRule="auto"/>
              <w:jc w:val="right"/>
              <w:rPr>
                <w:noProof/>
                <w:szCs w:val="16"/>
              </w:rPr>
            </w:pP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5E02A"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95AADC" w14:textId="77777777" w:rsidR="00192871" w:rsidRPr="00192871" w:rsidRDefault="00192871" w:rsidP="0048470A">
            <w:pPr>
              <w:pStyle w:val="Paragraph"/>
              <w:spacing w:after="0" w:line="240" w:lineRule="auto"/>
              <w:rPr>
                <w:noProof/>
                <w:szCs w:val="16"/>
                <w:lang w:val="de-DE"/>
              </w:rPr>
            </w:pPr>
            <w:r w:rsidRPr="00192871">
              <w:rPr>
                <w:noProof/>
                <w:szCs w:val="16"/>
                <w:lang w:val="de-DE"/>
              </w:rPr>
              <w:t>3,5-</w:t>
            </w:r>
            <w:r w:rsidRPr="00E54D98">
              <w:rPr>
                <w:i/>
                <w:iCs/>
                <w:noProof/>
                <w:szCs w:val="16"/>
                <w:lang w:val="de-DE"/>
              </w:rPr>
              <w:t>Bis</w:t>
            </w:r>
            <w:r w:rsidRPr="00192871">
              <w:rPr>
                <w:noProof/>
                <w:szCs w:val="16"/>
                <w:lang w:val="de-DE"/>
              </w:rPr>
              <w:t>(trifluormethyl)-benzylbromid (CAS RN 32247-96-4)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8A0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C7DB4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33AD2D"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1BBDA4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79195D" w14:textId="77777777" w:rsidR="00192871" w:rsidRPr="00192871" w:rsidRDefault="00192871" w:rsidP="0048470A">
            <w:pPr>
              <w:pStyle w:val="Paragraph"/>
              <w:spacing w:after="0" w:line="240" w:lineRule="auto"/>
              <w:rPr>
                <w:noProof/>
                <w:szCs w:val="16"/>
              </w:rPr>
            </w:pPr>
            <w:r w:rsidRPr="00192871">
              <w:rPr>
                <w:noProof/>
                <w:szCs w:val="16"/>
              </w:rPr>
              <w:t>0.8017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CEE885" w14:textId="77777777" w:rsidR="00192871" w:rsidRPr="00192871" w:rsidRDefault="00192871" w:rsidP="0048470A">
            <w:pPr>
              <w:pStyle w:val="Paragraph"/>
              <w:spacing w:after="0" w:line="240" w:lineRule="auto"/>
              <w:jc w:val="right"/>
              <w:rPr>
                <w:noProof/>
                <w:szCs w:val="16"/>
              </w:rPr>
            </w:pP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BAE0BA"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4C1211" w14:textId="77777777" w:rsidR="00192871" w:rsidRPr="00192871" w:rsidRDefault="00192871" w:rsidP="0048470A">
            <w:pPr>
              <w:pStyle w:val="Paragraph"/>
              <w:spacing w:after="0" w:line="240" w:lineRule="auto"/>
              <w:rPr>
                <w:noProof/>
                <w:szCs w:val="16"/>
                <w:lang w:val="de-DE"/>
              </w:rPr>
            </w:pPr>
            <w:r w:rsidRPr="00192871">
              <w:rPr>
                <w:noProof/>
                <w:szCs w:val="16"/>
                <w:lang w:val="de-DE"/>
              </w:rPr>
              <w:t>2,2'-Dibrombiphenyl (CAS RN 13029-09-9)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5DEF7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B97C0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D80EC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2803CE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B0FA62" w14:textId="77777777" w:rsidR="00192871" w:rsidRPr="00192871" w:rsidRDefault="00192871" w:rsidP="0048470A">
            <w:pPr>
              <w:pStyle w:val="Paragraph"/>
              <w:spacing w:after="0" w:line="240" w:lineRule="auto"/>
              <w:rPr>
                <w:noProof/>
                <w:szCs w:val="16"/>
              </w:rPr>
            </w:pPr>
            <w:r w:rsidRPr="00192871">
              <w:rPr>
                <w:noProof/>
                <w:szCs w:val="16"/>
              </w:rPr>
              <w:t>0.8018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82445E" w14:textId="77777777" w:rsidR="00192871" w:rsidRPr="00192871" w:rsidRDefault="00192871" w:rsidP="0048470A">
            <w:pPr>
              <w:pStyle w:val="Paragraph"/>
              <w:spacing w:after="0" w:line="240" w:lineRule="auto"/>
              <w:jc w:val="right"/>
              <w:rPr>
                <w:noProof/>
                <w:szCs w:val="16"/>
              </w:rPr>
            </w:pP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858E8F"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BAD791" w14:textId="77777777" w:rsidR="00192871" w:rsidRPr="00192871" w:rsidRDefault="00192871" w:rsidP="0048470A">
            <w:pPr>
              <w:pStyle w:val="Paragraph"/>
              <w:spacing w:after="0" w:line="240" w:lineRule="auto"/>
              <w:rPr>
                <w:noProof/>
                <w:szCs w:val="16"/>
                <w:lang w:val="de-DE"/>
              </w:rPr>
            </w:pPr>
            <w:r w:rsidRPr="00192871">
              <w:rPr>
                <w:noProof/>
                <w:szCs w:val="16"/>
                <w:lang w:val="de-DE"/>
              </w:rPr>
              <w:t>2-Brom-9,9'-spirobi[9H-fluoren] (CAS RN 171408-76-7)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ECCAC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2C7DA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C3F9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CF02B2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AC3FFB" w14:textId="77777777" w:rsidR="00192871" w:rsidRPr="00192871" w:rsidRDefault="00192871" w:rsidP="0048470A">
            <w:pPr>
              <w:pStyle w:val="Paragraph"/>
              <w:spacing w:after="0" w:line="240" w:lineRule="auto"/>
              <w:rPr>
                <w:noProof/>
                <w:szCs w:val="16"/>
              </w:rPr>
            </w:pPr>
            <w:r w:rsidRPr="00192871">
              <w:rPr>
                <w:noProof/>
                <w:szCs w:val="16"/>
              </w:rPr>
              <w:t>0.3411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F5B8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06E744"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E2EF66" w14:textId="77777777" w:rsidR="00192871" w:rsidRPr="00192871" w:rsidRDefault="00192871" w:rsidP="0048470A">
            <w:pPr>
              <w:pStyle w:val="Paragraph"/>
              <w:spacing w:after="0" w:line="240" w:lineRule="auto"/>
              <w:rPr>
                <w:noProof/>
                <w:szCs w:val="16"/>
                <w:lang w:val="de-DE"/>
              </w:rPr>
            </w:pPr>
            <w:r w:rsidRPr="00192871">
              <w:rPr>
                <w:noProof/>
                <w:szCs w:val="16"/>
                <w:lang w:val="de-DE"/>
              </w:rPr>
              <w:t>2,6-Dichlortoluol (CAS RN 118-69-4), mit einer Reinheit von 99 GHT oder mehr und einem Gehalt an:</w:t>
            </w:r>
          </w:p>
          <w:tbl>
            <w:tblPr>
              <w:tblStyle w:val="Listdash"/>
              <w:tblW w:w="0" w:type="auto"/>
              <w:tblLook w:val="0000" w:firstRow="0" w:lastRow="0" w:firstColumn="0" w:lastColumn="0" w:noHBand="0" w:noVBand="0"/>
            </w:tblPr>
            <w:tblGrid>
              <w:gridCol w:w="220"/>
              <w:gridCol w:w="3842"/>
            </w:tblGrid>
            <w:tr w:rsidR="00192871" w:rsidRPr="00AD0C56" w14:paraId="498FEEB0" w14:textId="77777777" w:rsidTr="00C0645F">
              <w:tc>
                <w:tcPr>
                  <w:tcW w:w="220" w:type="dxa"/>
                </w:tcPr>
                <w:p w14:paraId="2506F1C6" w14:textId="77777777" w:rsidR="00192871" w:rsidRDefault="00192871" w:rsidP="0048470A">
                  <w:pPr>
                    <w:pStyle w:val="Paragraph"/>
                    <w:spacing w:after="0" w:line="240" w:lineRule="auto"/>
                    <w:rPr>
                      <w:noProof/>
                    </w:rPr>
                  </w:pPr>
                  <w:r>
                    <w:rPr>
                      <w:noProof/>
                    </w:rPr>
                    <w:t>—</w:t>
                  </w:r>
                </w:p>
              </w:tc>
              <w:tc>
                <w:tcPr>
                  <w:tcW w:w="3842" w:type="dxa"/>
                </w:tcPr>
                <w:p w14:paraId="16760AFB" w14:textId="77777777" w:rsidR="00192871" w:rsidRPr="00AD0C56" w:rsidRDefault="00192871" w:rsidP="0048470A">
                  <w:pPr>
                    <w:pStyle w:val="Paragraph"/>
                    <w:spacing w:after="0" w:line="240" w:lineRule="auto"/>
                    <w:rPr>
                      <w:noProof/>
                      <w:lang w:val="de-DE"/>
                    </w:rPr>
                  </w:pPr>
                  <w:r w:rsidRPr="00AD0C56">
                    <w:rPr>
                      <w:noProof/>
                      <w:lang w:val="de-DE"/>
                    </w:rPr>
                    <w:t>Tetrachlordibenzodioxinen von 0,001 mg/kg oder weniger,</w:t>
                  </w:r>
                </w:p>
              </w:tc>
            </w:tr>
            <w:tr w:rsidR="00192871" w:rsidRPr="00AD0C56" w14:paraId="7A0F6627" w14:textId="77777777" w:rsidTr="00C0645F">
              <w:tc>
                <w:tcPr>
                  <w:tcW w:w="220" w:type="dxa"/>
                </w:tcPr>
                <w:p w14:paraId="31C4B5EC" w14:textId="77777777" w:rsidR="00192871" w:rsidRDefault="00192871" w:rsidP="0048470A">
                  <w:pPr>
                    <w:pStyle w:val="Paragraph"/>
                    <w:spacing w:after="0" w:line="240" w:lineRule="auto"/>
                    <w:rPr>
                      <w:noProof/>
                    </w:rPr>
                  </w:pPr>
                  <w:r>
                    <w:rPr>
                      <w:noProof/>
                    </w:rPr>
                    <w:t>—</w:t>
                  </w:r>
                </w:p>
              </w:tc>
              <w:tc>
                <w:tcPr>
                  <w:tcW w:w="3842" w:type="dxa"/>
                </w:tcPr>
                <w:p w14:paraId="6283EC5C" w14:textId="77777777" w:rsidR="00192871" w:rsidRPr="00AD0C56" w:rsidRDefault="00192871" w:rsidP="0048470A">
                  <w:pPr>
                    <w:pStyle w:val="Paragraph"/>
                    <w:spacing w:after="0" w:line="240" w:lineRule="auto"/>
                    <w:rPr>
                      <w:noProof/>
                      <w:lang w:val="de-DE"/>
                    </w:rPr>
                  </w:pPr>
                  <w:r w:rsidRPr="00AD0C56">
                    <w:rPr>
                      <w:noProof/>
                      <w:lang w:val="de-DE"/>
                    </w:rPr>
                    <w:t>Tetrachlordibenzofuranen von 0,001 mg/kg oder weniger,</w:t>
                  </w:r>
                </w:p>
              </w:tc>
            </w:tr>
            <w:tr w:rsidR="00192871" w:rsidRPr="00AD0C56" w14:paraId="1292024F" w14:textId="77777777" w:rsidTr="00C0645F">
              <w:tc>
                <w:tcPr>
                  <w:tcW w:w="220" w:type="dxa"/>
                </w:tcPr>
                <w:p w14:paraId="3BCED31D" w14:textId="77777777" w:rsidR="00192871" w:rsidRDefault="00192871" w:rsidP="0048470A">
                  <w:pPr>
                    <w:pStyle w:val="Paragraph"/>
                    <w:spacing w:after="0" w:line="240" w:lineRule="auto"/>
                    <w:rPr>
                      <w:noProof/>
                    </w:rPr>
                  </w:pPr>
                  <w:r>
                    <w:rPr>
                      <w:noProof/>
                    </w:rPr>
                    <w:t>—</w:t>
                  </w:r>
                </w:p>
              </w:tc>
              <w:tc>
                <w:tcPr>
                  <w:tcW w:w="3842" w:type="dxa"/>
                </w:tcPr>
                <w:p w14:paraId="0885DD93" w14:textId="77777777" w:rsidR="00192871" w:rsidRPr="00AD0C56" w:rsidRDefault="00192871" w:rsidP="0048470A">
                  <w:pPr>
                    <w:pStyle w:val="Paragraph"/>
                    <w:spacing w:after="0" w:line="240" w:lineRule="auto"/>
                    <w:rPr>
                      <w:noProof/>
                      <w:lang w:val="de-DE"/>
                    </w:rPr>
                  </w:pPr>
                  <w:r w:rsidRPr="00AD0C56">
                    <w:rPr>
                      <w:noProof/>
                      <w:lang w:val="de-DE"/>
                    </w:rPr>
                    <w:t>Tetrachlorbiphenylen von 0,2 mg/kg oder weniger</w:t>
                  </w:r>
                </w:p>
              </w:tc>
            </w:tr>
          </w:tbl>
          <w:p w14:paraId="066F4321"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6F05D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3F82B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8755B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373364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B3DFDE" w14:textId="77777777" w:rsidR="00192871" w:rsidRPr="00192871" w:rsidRDefault="00192871" w:rsidP="0048470A">
            <w:pPr>
              <w:pStyle w:val="Paragraph"/>
              <w:spacing w:after="0" w:line="240" w:lineRule="auto"/>
              <w:rPr>
                <w:noProof/>
                <w:szCs w:val="16"/>
              </w:rPr>
            </w:pPr>
            <w:r w:rsidRPr="00192871">
              <w:rPr>
                <w:noProof/>
                <w:szCs w:val="16"/>
              </w:rPr>
              <w:t>0.8076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A025AF" w14:textId="77777777" w:rsidR="00192871" w:rsidRPr="00192871" w:rsidRDefault="00192871" w:rsidP="0048470A">
            <w:pPr>
              <w:pStyle w:val="Paragraph"/>
              <w:spacing w:after="0" w:line="240" w:lineRule="auto"/>
              <w:jc w:val="right"/>
              <w:rPr>
                <w:noProof/>
                <w:szCs w:val="16"/>
              </w:rPr>
            </w:pP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282D6"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F24AE6" w14:textId="77777777" w:rsidR="00192871" w:rsidRPr="00192871" w:rsidRDefault="00192871" w:rsidP="0048470A">
            <w:pPr>
              <w:pStyle w:val="Paragraph"/>
              <w:spacing w:after="0" w:line="240" w:lineRule="auto"/>
              <w:rPr>
                <w:noProof/>
                <w:szCs w:val="16"/>
                <w:lang w:val="de-DE"/>
              </w:rPr>
            </w:pPr>
            <w:r w:rsidRPr="00192871">
              <w:rPr>
                <w:noProof/>
                <w:szCs w:val="16"/>
                <w:lang w:val="de-DE"/>
              </w:rPr>
              <w:t>1-Brom-4-(trans-4-propylcyclohexyl)benzol (CAS RN 86579-53-5),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30167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DAED4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CDCE6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A1E7B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F72ABA" w14:textId="77777777" w:rsidR="00192871" w:rsidRPr="00192871" w:rsidRDefault="00192871" w:rsidP="0048470A">
            <w:pPr>
              <w:pStyle w:val="Paragraph"/>
              <w:spacing w:after="0" w:line="240" w:lineRule="auto"/>
              <w:rPr>
                <w:noProof/>
                <w:szCs w:val="16"/>
              </w:rPr>
            </w:pPr>
            <w:r w:rsidRPr="00192871">
              <w:rPr>
                <w:noProof/>
                <w:szCs w:val="16"/>
              </w:rPr>
              <w:t>0.4529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ED39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79617C"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9DD373" w14:textId="77777777" w:rsidR="00192871" w:rsidRPr="00192871" w:rsidRDefault="00192871" w:rsidP="0048470A">
            <w:pPr>
              <w:pStyle w:val="Paragraph"/>
              <w:spacing w:after="0" w:line="240" w:lineRule="auto"/>
              <w:rPr>
                <w:noProof/>
                <w:szCs w:val="16"/>
              </w:rPr>
            </w:pPr>
            <w:r w:rsidRPr="00192871">
              <w:rPr>
                <w:noProof/>
                <w:szCs w:val="16"/>
              </w:rPr>
              <w:t>Fluorbenzol (CAS RN 462-06-6)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C5B0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215F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4FC3F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91C62C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63A021" w14:textId="77777777" w:rsidR="00192871" w:rsidRPr="00192871" w:rsidRDefault="00192871" w:rsidP="0048470A">
            <w:pPr>
              <w:pStyle w:val="Paragraph"/>
              <w:spacing w:after="0" w:line="240" w:lineRule="auto"/>
              <w:rPr>
                <w:noProof/>
                <w:szCs w:val="16"/>
              </w:rPr>
            </w:pPr>
            <w:r w:rsidRPr="00192871">
              <w:rPr>
                <w:noProof/>
                <w:szCs w:val="16"/>
              </w:rPr>
              <w:t>0.8101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2D5E0" w14:textId="77777777" w:rsidR="00192871" w:rsidRPr="00192871" w:rsidRDefault="00192871" w:rsidP="0048470A">
            <w:pPr>
              <w:pStyle w:val="Paragraph"/>
              <w:spacing w:after="0" w:line="240" w:lineRule="auto"/>
              <w:jc w:val="right"/>
              <w:rPr>
                <w:noProof/>
                <w:szCs w:val="16"/>
              </w:rPr>
            </w:pP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D3BB94"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D0085D" w14:textId="77777777" w:rsidR="00192871" w:rsidRPr="00192871" w:rsidRDefault="00192871" w:rsidP="0048470A">
            <w:pPr>
              <w:pStyle w:val="Paragraph"/>
              <w:spacing w:after="0" w:line="240" w:lineRule="auto"/>
              <w:rPr>
                <w:noProof/>
                <w:szCs w:val="16"/>
                <w:lang w:val="de-DE"/>
              </w:rPr>
            </w:pPr>
            <w:r w:rsidRPr="00192871">
              <w:rPr>
                <w:noProof/>
                <w:szCs w:val="16"/>
                <w:lang w:val="de-DE"/>
              </w:rPr>
              <w:t>1-Brom-4-(trans-4-ethylcyclohexyl)benzol (CAS RN 91538-82-8),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DDAB5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02A3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4D64B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38396A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05E732" w14:textId="77777777" w:rsidR="00192871" w:rsidRPr="00192871" w:rsidRDefault="00192871" w:rsidP="0048470A">
            <w:pPr>
              <w:pStyle w:val="Paragraph"/>
              <w:spacing w:after="0" w:line="240" w:lineRule="auto"/>
              <w:rPr>
                <w:noProof/>
                <w:szCs w:val="16"/>
              </w:rPr>
            </w:pPr>
            <w:r w:rsidRPr="00192871">
              <w:rPr>
                <w:noProof/>
                <w:szCs w:val="16"/>
              </w:rPr>
              <w:t>0.8166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835BE1" w14:textId="77777777" w:rsidR="00192871" w:rsidRPr="00192871" w:rsidRDefault="00192871" w:rsidP="0048470A">
            <w:pPr>
              <w:pStyle w:val="Paragraph"/>
              <w:spacing w:after="0" w:line="240" w:lineRule="auto"/>
              <w:jc w:val="right"/>
              <w:rPr>
                <w:noProof/>
                <w:szCs w:val="16"/>
              </w:rPr>
            </w:pP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68A419"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6C395C" w14:textId="77777777" w:rsidR="00192871" w:rsidRPr="00192871" w:rsidRDefault="00192871" w:rsidP="0048470A">
            <w:pPr>
              <w:pStyle w:val="Paragraph"/>
              <w:spacing w:after="0" w:line="240" w:lineRule="auto"/>
              <w:rPr>
                <w:noProof/>
                <w:szCs w:val="16"/>
                <w:lang w:val="de-DE"/>
              </w:rPr>
            </w:pPr>
            <w:r w:rsidRPr="00192871">
              <w:rPr>
                <w:noProof/>
                <w:szCs w:val="16"/>
                <w:lang w:val="de-DE"/>
              </w:rPr>
              <w:t>2,6-Difluorbenzylbromid (CAS RN 85118-00-9)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E155F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AB80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27DD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21873E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363DF6" w14:textId="77777777" w:rsidR="00192871" w:rsidRPr="00192871" w:rsidRDefault="00192871" w:rsidP="0048470A">
            <w:pPr>
              <w:pStyle w:val="Paragraph"/>
              <w:spacing w:after="0" w:line="240" w:lineRule="auto"/>
              <w:rPr>
                <w:noProof/>
                <w:szCs w:val="16"/>
              </w:rPr>
            </w:pPr>
            <w:r w:rsidRPr="00192871">
              <w:rPr>
                <w:noProof/>
                <w:szCs w:val="16"/>
              </w:rPr>
              <w:t>0.8177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F3C4EE" w14:textId="77777777" w:rsidR="00192871" w:rsidRPr="00192871" w:rsidRDefault="00192871" w:rsidP="0048470A">
            <w:pPr>
              <w:pStyle w:val="Paragraph"/>
              <w:spacing w:after="0" w:line="240" w:lineRule="auto"/>
              <w:jc w:val="right"/>
              <w:rPr>
                <w:noProof/>
                <w:szCs w:val="16"/>
              </w:rPr>
            </w:pP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D6D201"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43276F" w14:textId="77777777" w:rsidR="00192871" w:rsidRPr="00192871" w:rsidRDefault="00192871" w:rsidP="0048470A">
            <w:pPr>
              <w:pStyle w:val="Paragraph"/>
              <w:spacing w:after="0" w:line="240" w:lineRule="auto"/>
              <w:rPr>
                <w:noProof/>
                <w:szCs w:val="16"/>
                <w:lang w:val="de-DE"/>
              </w:rPr>
            </w:pPr>
            <w:r w:rsidRPr="00192871">
              <w:rPr>
                <w:noProof/>
                <w:szCs w:val="16"/>
                <w:lang w:val="de-DE"/>
              </w:rPr>
              <w:t>1-[Chlor(phenyl)methyl]-2-methylbenzol (CAS RN 41870-52-4)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4CBA9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9E46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00F08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738966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2492A1" w14:textId="77777777" w:rsidR="00192871" w:rsidRPr="00192871" w:rsidRDefault="00192871" w:rsidP="0048470A">
            <w:pPr>
              <w:pStyle w:val="Paragraph"/>
              <w:spacing w:after="0" w:line="240" w:lineRule="auto"/>
              <w:rPr>
                <w:noProof/>
                <w:szCs w:val="16"/>
              </w:rPr>
            </w:pPr>
            <w:r w:rsidRPr="00192871">
              <w:rPr>
                <w:noProof/>
                <w:szCs w:val="16"/>
              </w:rPr>
              <w:t>0.5917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1A1F8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384D3F"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F81D22" w14:textId="77777777" w:rsidR="00192871" w:rsidRPr="00192871" w:rsidRDefault="00192871" w:rsidP="0048470A">
            <w:pPr>
              <w:pStyle w:val="Paragraph"/>
              <w:spacing w:after="0" w:line="240" w:lineRule="auto"/>
              <w:rPr>
                <w:noProof/>
                <w:szCs w:val="16"/>
              </w:rPr>
            </w:pPr>
            <w:r w:rsidRPr="00192871">
              <w:rPr>
                <w:noProof/>
                <w:szCs w:val="16"/>
              </w:rPr>
              <w:t>1-Brom-3,4,5-trifluorbenzol (CAS RN 138526-69-9)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82AA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E106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BB65A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4A34AA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EEF797" w14:textId="77777777" w:rsidR="00192871" w:rsidRPr="00192871" w:rsidRDefault="00192871" w:rsidP="0048470A">
            <w:pPr>
              <w:pStyle w:val="Paragraph"/>
              <w:spacing w:after="0" w:line="240" w:lineRule="auto"/>
              <w:rPr>
                <w:noProof/>
                <w:szCs w:val="16"/>
              </w:rPr>
            </w:pPr>
            <w:r w:rsidRPr="00192871">
              <w:rPr>
                <w:noProof/>
                <w:szCs w:val="16"/>
              </w:rPr>
              <w:t>0.3407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9D0D3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2904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11852D"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ECE24" w14:textId="77777777" w:rsidR="00192871" w:rsidRPr="00192871" w:rsidRDefault="00192871" w:rsidP="0048470A">
            <w:pPr>
              <w:pStyle w:val="Paragraph"/>
              <w:spacing w:after="0" w:line="240" w:lineRule="auto"/>
              <w:rPr>
                <w:noProof/>
                <w:szCs w:val="16"/>
              </w:rPr>
            </w:pPr>
            <w:r w:rsidRPr="00192871">
              <w:rPr>
                <w:noProof/>
                <w:szCs w:val="16"/>
              </w:rPr>
              <w:t>Natrium-</w:t>
            </w:r>
            <w:r w:rsidRPr="00E54D98">
              <w:rPr>
                <w:i/>
                <w:iCs/>
                <w:noProof/>
                <w:szCs w:val="16"/>
              </w:rPr>
              <w:t>p</w:t>
            </w:r>
            <w:r w:rsidRPr="00192871">
              <w:rPr>
                <w:noProof/>
                <w:szCs w:val="16"/>
              </w:rPr>
              <w:t>-styrolsulfonat (CAS RN 2695-37-6)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A6F6C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56C10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38305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B76C29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74BD5D" w14:textId="77777777" w:rsidR="00192871" w:rsidRPr="00192871" w:rsidRDefault="00192871" w:rsidP="0048470A">
            <w:pPr>
              <w:pStyle w:val="Paragraph"/>
              <w:spacing w:after="0" w:line="240" w:lineRule="auto"/>
              <w:rPr>
                <w:noProof/>
                <w:szCs w:val="16"/>
              </w:rPr>
            </w:pPr>
            <w:r w:rsidRPr="00192871">
              <w:rPr>
                <w:noProof/>
                <w:szCs w:val="16"/>
              </w:rPr>
              <w:t>0.4686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195E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2904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118E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947F00" w14:textId="77777777" w:rsidR="00192871" w:rsidRPr="00192871" w:rsidRDefault="00192871" w:rsidP="0048470A">
            <w:pPr>
              <w:pStyle w:val="Paragraph"/>
              <w:spacing w:after="0" w:line="240" w:lineRule="auto"/>
              <w:rPr>
                <w:noProof/>
                <w:szCs w:val="16"/>
              </w:rPr>
            </w:pPr>
            <w:r w:rsidRPr="00192871">
              <w:rPr>
                <w:noProof/>
                <w:szCs w:val="16"/>
              </w:rPr>
              <w:t>Natrium-2-methylprop-2-en-1-sulfonat (CAS RN 1561-92-8)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D9083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1D821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15AC1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1DA2BA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151B50" w14:textId="77777777" w:rsidR="00192871" w:rsidRPr="00192871" w:rsidRDefault="00192871" w:rsidP="0048470A">
            <w:pPr>
              <w:pStyle w:val="Paragraph"/>
              <w:spacing w:after="0" w:line="240" w:lineRule="auto"/>
              <w:rPr>
                <w:noProof/>
                <w:szCs w:val="16"/>
              </w:rPr>
            </w:pPr>
            <w:r w:rsidRPr="00192871">
              <w:rPr>
                <w:noProof/>
                <w:szCs w:val="16"/>
              </w:rPr>
              <w:t>0.3409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C5A5D4" w14:textId="77777777" w:rsidR="00192871" w:rsidRPr="00192871" w:rsidRDefault="00192871" w:rsidP="0048470A">
            <w:pPr>
              <w:pStyle w:val="Paragraph"/>
              <w:spacing w:after="0" w:line="240" w:lineRule="auto"/>
              <w:jc w:val="right"/>
              <w:rPr>
                <w:noProof/>
                <w:szCs w:val="16"/>
              </w:rPr>
            </w:pPr>
            <w:r w:rsidRPr="00192871">
              <w:rPr>
                <w:noProof/>
                <w:szCs w:val="16"/>
              </w:rPr>
              <w:t>ex 2904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7780B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91F05A" w14:textId="77777777" w:rsidR="00192871" w:rsidRPr="00192871" w:rsidRDefault="00192871" w:rsidP="0048470A">
            <w:pPr>
              <w:pStyle w:val="Paragraph"/>
              <w:spacing w:after="0" w:line="240" w:lineRule="auto"/>
              <w:rPr>
                <w:noProof/>
                <w:szCs w:val="16"/>
              </w:rPr>
            </w:pPr>
            <w:r w:rsidRPr="00192871">
              <w:rPr>
                <w:noProof/>
                <w:szCs w:val="16"/>
              </w:rPr>
              <w:t>Nitromethan (CAS RN 75-52-5)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BEA0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2FD9E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C7ECF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F81AFD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96570" w14:textId="77777777" w:rsidR="00192871" w:rsidRPr="00192871" w:rsidRDefault="00192871" w:rsidP="0048470A">
            <w:pPr>
              <w:pStyle w:val="Paragraph"/>
              <w:spacing w:after="0" w:line="240" w:lineRule="auto"/>
              <w:rPr>
                <w:noProof/>
                <w:szCs w:val="16"/>
              </w:rPr>
            </w:pPr>
            <w:r w:rsidRPr="00192871">
              <w:rPr>
                <w:noProof/>
                <w:szCs w:val="16"/>
              </w:rPr>
              <w:t>0.3391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451CE8" w14:textId="77777777" w:rsidR="00192871" w:rsidRPr="00192871" w:rsidRDefault="00192871" w:rsidP="0048470A">
            <w:pPr>
              <w:pStyle w:val="Paragraph"/>
              <w:spacing w:after="0" w:line="240" w:lineRule="auto"/>
              <w:jc w:val="right"/>
              <w:rPr>
                <w:noProof/>
                <w:szCs w:val="16"/>
              </w:rPr>
            </w:pPr>
            <w:r w:rsidRPr="00192871">
              <w:rPr>
                <w:noProof/>
                <w:szCs w:val="16"/>
              </w:rPr>
              <w:t>ex 2904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2B1FF"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234294" w14:textId="77777777" w:rsidR="00192871" w:rsidRPr="00192871" w:rsidRDefault="00192871" w:rsidP="0048470A">
            <w:pPr>
              <w:pStyle w:val="Paragraph"/>
              <w:spacing w:after="0" w:line="240" w:lineRule="auto"/>
              <w:rPr>
                <w:noProof/>
                <w:szCs w:val="16"/>
              </w:rPr>
            </w:pPr>
            <w:r w:rsidRPr="00192871">
              <w:rPr>
                <w:noProof/>
                <w:szCs w:val="16"/>
              </w:rPr>
              <w:t>Nitroethan (CAS RN 79-24-3)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BDF1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E384E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6EE63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E0FAD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43438B" w14:textId="77777777" w:rsidR="00192871" w:rsidRPr="00192871" w:rsidRDefault="00192871" w:rsidP="0048470A">
            <w:pPr>
              <w:pStyle w:val="Paragraph"/>
              <w:spacing w:after="0" w:line="240" w:lineRule="auto"/>
              <w:rPr>
                <w:noProof/>
                <w:szCs w:val="16"/>
              </w:rPr>
            </w:pPr>
            <w:r w:rsidRPr="00192871">
              <w:rPr>
                <w:noProof/>
                <w:szCs w:val="16"/>
              </w:rPr>
              <w:t>0.3408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82D1B5" w14:textId="77777777" w:rsidR="00192871" w:rsidRPr="00192871" w:rsidRDefault="00192871" w:rsidP="0048470A">
            <w:pPr>
              <w:pStyle w:val="Paragraph"/>
              <w:spacing w:after="0" w:line="240" w:lineRule="auto"/>
              <w:jc w:val="right"/>
              <w:rPr>
                <w:noProof/>
                <w:szCs w:val="16"/>
              </w:rPr>
            </w:pPr>
            <w:r w:rsidRPr="00192871">
              <w:rPr>
                <w:noProof/>
                <w:szCs w:val="16"/>
              </w:rPr>
              <w:t>ex 2904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B3FF0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4B3CBA" w14:textId="77777777" w:rsidR="00192871" w:rsidRPr="00192871" w:rsidRDefault="00192871" w:rsidP="0048470A">
            <w:pPr>
              <w:pStyle w:val="Paragraph"/>
              <w:spacing w:after="0" w:line="240" w:lineRule="auto"/>
              <w:rPr>
                <w:noProof/>
                <w:szCs w:val="16"/>
              </w:rPr>
            </w:pPr>
            <w:r w:rsidRPr="00192871">
              <w:rPr>
                <w:noProof/>
                <w:szCs w:val="16"/>
              </w:rPr>
              <w:t>1-Nitropropan (CAS RN 108-03-2)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5AA9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4D9EB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CFDAF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FE9A10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710FB8" w14:textId="77777777" w:rsidR="00192871" w:rsidRPr="00192871" w:rsidRDefault="00192871" w:rsidP="0048470A">
            <w:pPr>
              <w:pStyle w:val="Paragraph"/>
              <w:spacing w:after="0" w:line="240" w:lineRule="auto"/>
              <w:rPr>
                <w:noProof/>
                <w:szCs w:val="16"/>
              </w:rPr>
            </w:pPr>
            <w:r w:rsidRPr="00192871">
              <w:rPr>
                <w:noProof/>
                <w:szCs w:val="16"/>
              </w:rPr>
              <w:t>0.3390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4EC0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2904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058E9"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AFA050" w14:textId="77777777" w:rsidR="00192871" w:rsidRPr="00192871" w:rsidRDefault="00192871" w:rsidP="0048470A">
            <w:pPr>
              <w:pStyle w:val="Paragraph"/>
              <w:spacing w:after="0" w:line="240" w:lineRule="auto"/>
              <w:rPr>
                <w:noProof/>
                <w:szCs w:val="16"/>
              </w:rPr>
            </w:pPr>
            <w:r w:rsidRPr="00192871">
              <w:rPr>
                <w:noProof/>
                <w:szCs w:val="16"/>
              </w:rPr>
              <w:t>2-Nitropropan (CAS RN 79-46-9)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A5E35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F8F5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FAFDD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F6BF67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D4A8DE" w14:textId="77777777" w:rsidR="00192871" w:rsidRPr="00192871" w:rsidRDefault="00192871" w:rsidP="0048470A">
            <w:pPr>
              <w:pStyle w:val="Paragraph"/>
              <w:spacing w:after="0" w:line="240" w:lineRule="auto"/>
              <w:rPr>
                <w:noProof/>
                <w:szCs w:val="16"/>
              </w:rPr>
            </w:pPr>
            <w:r w:rsidRPr="00192871">
              <w:rPr>
                <w:noProof/>
                <w:szCs w:val="16"/>
              </w:rPr>
              <w:t>0.2526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5F468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22A3CE"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F2F718" w14:textId="77777777" w:rsidR="00192871" w:rsidRPr="00192871" w:rsidRDefault="00192871" w:rsidP="0048470A">
            <w:pPr>
              <w:pStyle w:val="Paragraph"/>
              <w:spacing w:after="0" w:line="240" w:lineRule="auto"/>
              <w:rPr>
                <w:noProof/>
                <w:szCs w:val="16"/>
              </w:rPr>
            </w:pPr>
            <w:r w:rsidRPr="00192871">
              <w:rPr>
                <w:noProof/>
                <w:szCs w:val="16"/>
              </w:rPr>
              <w:t>1-Chlor-2,4-dinitrobenzol (CAS RN 97-00-7)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FE24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D367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5160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E571DE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DB3C33" w14:textId="77777777" w:rsidR="00192871" w:rsidRPr="00192871" w:rsidRDefault="00192871" w:rsidP="0048470A">
            <w:pPr>
              <w:pStyle w:val="Paragraph"/>
              <w:spacing w:after="0" w:line="240" w:lineRule="auto"/>
              <w:rPr>
                <w:noProof/>
                <w:szCs w:val="16"/>
              </w:rPr>
            </w:pPr>
            <w:r w:rsidRPr="00192871">
              <w:rPr>
                <w:noProof/>
                <w:szCs w:val="16"/>
              </w:rPr>
              <w:t>0.6612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A162DF" w14:textId="77777777" w:rsidR="00192871" w:rsidRPr="00192871" w:rsidRDefault="00192871" w:rsidP="0048470A">
            <w:pPr>
              <w:pStyle w:val="Paragraph"/>
              <w:spacing w:after="0" w:line="240" w:lineRule="auto"/>
              <w:jc w:val="right"/>
              <w:rPr>
                <w:noProof/>
                <w:szCs w:val="16"/>
              </w:rPr>
            </w:pPr>
            <w:r w:rsidRPr="00192871">
              <w:rPr>
                <w:noProof/>
                <w:szCs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ABF88"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7298ED" w14:textId="77777777" w:rsidR="00192871" w:rsidRPr="00192871" w:rsidRDefault="00192871" w:rsidP="0048470A">
            <w:pPr>
              <w:pStyle w:val="Paragraph"/>
              <w:spacing w:after="0" w:line="240" w:lineRule="auto"/>
              <w:rPr>
                <w:noProof/>
                <w:szCs w:val="16"/>
              </w:rPr>
            </w:pPr>
            <w:r w:rsidRPr="00192871">
              <w:rPr>
                <w:noProof/>
                <w:szCs w:val="16"/>
              </w:rPr>
              <w:t>Difluormethansulfonylchlorid (CAS RN 1512-30-7)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191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0F11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CE4C6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AD4456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242AF9" w14:textId="77777777" w:rsidR="00192871" w:rsidRPr="00192871" w:rsidRDefault="00192871" w:rsidP="0048470A">
            <w:pPr>
              <w:pStyle w:val="Paragraph"/>
              <w:spacing w:after="0" w:line="240" w:lineRule="auto"/>
              <w:rPr>
                <w:noProof/>
                <w:szCs w:val="16"/>
              </w:rPr>
            </w:pPr>
            <w:r w:rsidRPr="00192871">
              <w:rPr>
                <w:noProof/>
                <w:szCs w:val="16"/>
              </w:rPr>
              <w:t>0.3388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91618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5683E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F204B" w14:textId="77777777" w:rsidR="00192871" w:rsidRPr="00192871" w:rsidRDefault="00192871" w:rsidP="0048470A">
            <w:pPr>
              <w:pStyle w:val="Paragraph"/>
              <w:spacing w:after="0" w:line="240" w:lineRule="auto"/>
              <w:rPr>
                <w:noProof/>
                <w:szCs w:val="16"/>
              </w:rPr>
            </w:pPr>
            <w:r w:rsidRPr="00192871">
              <w:rPr>
                <w:noProof/>
                <w:szCs w:val="16"/>
              </w:rPr>
              <w:t>Tosylchlorid (CAS RN 98-59-9)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69BE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A7279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A764D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F8FA8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783EC9" w14:textId="77777777" w:rsidR="00192871" w:rsidRPr="00192871" w:rsidRDefault="00192871" w:rsidP="0048470A">
            <w:pPr>
              <w:pStyle w:val="Paragraph"/>
              <w:spacing w:after="0" w:line="240" w:lineRule="auto"/>
              <w:rPr>
                <w:noProof/>
                <w:szCs w:val="16"/>
              </w:rPr>
            </w:pPr>
            <w:r w:rsidRPr="00192871">
              <w:rPr>
                <w:noProof/>
                <w:szCs w:val="16"/>
              </w:rPr>
              <w:t>0.6613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0D9D35" w14:textId="77777777" w:rsidR="00192871" w:rsidRPr="00192871" w:rsidRDefault="00192871" w:rsidP="0048470A">
            <w:pPr>
              <w:pStyle w:val="Paragraph"/>
              <w:spacing w:after="0" w:line="240" w:lineRule="auto"/>
              <w:jc w:val="right"/>
              <w:rPr>
                <w:noProof/>
                <w:szCs w:val="16"/>
              </w:rPr>
            </w:pPr>
            <w:r w:rsidRPr="00192871">
              <w:rPr>
                <w:noProof/>
                <w:szCs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54BB39"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9F1954" w14:textId="77777777" w:rsidR="00192871" w:rsidRPr="00192871" w:rsidRDefault="00192871" w:rsidP="0048470A">
            <w:pPr>
              <w:pStyle w:val="Paragraph"/>
              <w:spacing w:after="0" w:line="240" w:lineRule="auto"/>
              <w:rPr>
                <w:noProof/>
                <w:szCs w:val="16"/>
              </w:rPr>
            </w:pPr>
            <w:r w:rsidRPr="00192871">
              <w:rPr>
                <w:noProof/>
                <w:szCs w:val="16"/>
              </w:rPr>
              <w:t>1-Fluor-4-nitrobenzol (CAS RN 350-46-9)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9B780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58284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0D0BF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334715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41925F" w14:textId="77777777" w:rsidR="00192871" w:rsidRPr="00192871" w:rsidRDefault="00192871" w:rsidP="0048470A">
            <w:pPr>
              <w:pStyle w:val="Paragraph"/>
              <w:spacing w:after="0" w:line="240" w:lineRule="auto"/>
              <w:rPr>
                <w:noProof/>
                <w:szCs w:val="16"/>
              </w:rPr>
            </w:pPr>
            <w:r w:rsidRPr="00192871">
              <w:rPr>
                <w:noProof/>
                <w:szCs w:val="16"/>
              </w:rPr>
              <w:t>0.5745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9910FD" w14:textId="77777777" w:rsidR="00192871" w:rsidRPr="00192871" w:rsidRDefault="00192871" w:rsidP="0048470A">
            <w:pPr>
              <w:pStyle w:val="Paragraph"/>
              <w:spacing w:after="0" w:line="240" w:lineRule="auto"/>
              <w:jc w:val="right"/>
              <w:rPr>
                <w:noProof/>
                <w:szCs w:val="16"/>
              </w:rPr>
            </w:pPr>
            <w:r w:rsidRPr="00192871">
              <w:rPr>
                <w:noProof/>
                <w:szCs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2DA8E2"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B499F5" w14:textId="77777777" w:rsidR="00192871" w:rsidRPr="00192871" w:rsidRDefault="00192871" w:rsidP="0048470A">
            <w:pPr>
              <w:pStyle w:val="Paragraph"/>
              <w:spacing w:after="0" w:line="240" w:lineRule="auto"/>
              <w:rPr>
                <w:noProof/>
                <w:szCs w:val="16"/>
              </w:rPr>
            </w:pPr>
            <w:r w:rsidRPr="00192871">
              <w:rPr>
                <w:noProof/>
                <w:szCs w:val="16"/>
              </w:rPr>
              <w:t>4-Chlorbenzolsulfonylchlorid (CAS RN 98-60-2)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82F3C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CF778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296C8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9B6297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EE218D" w14:textId="77777777" w:rsidR="00192871" w:rsidRPr="00192871" w:rsidRDefault="00192871" w:rsidP="0048470A">
            <w:pPr>
              <w:pStyle w:val="Paragraph"/>
              <w:spacing w:after="0" w:line="240" w:lineRule="auto"/>
              <w:rPr>
                <w:noProof/>
                <w:szCs w:val="16"/>
              </w:rPr>
            </w:pPr>
            <w:r w:rsidRPr="00192871">
              <w:rPr>
                <w:noProof/>
                <w:szCs w:val="16"/>
              </w:rPr>
              <w:t>0.6001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8A087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73D350"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7E773C" w14:textId="77777777" w:rsidR="00192871" w:rsidRPr="00192871" w:rsidRDefault="00192871" w:rsidP="0048470A">
            <w:pPr>
              <w:pStyle w:val="Paragraph"/>
              <w:spacing w:after="0" w:line="240" w:lineRule="auto"/>
              <w:rPr>
                <w:noProof/>
                <w:szCs w:val="16"/>
              </w:rPr>
            </w:pPr>
            <w:r w:rsidRPr="00192871">
              <w:rPr>
                <w:noProof/>
                <w:szCs w:val="16"/>
              </w:rPr>
              <w:t>Ethansulfonylchlorid (CAS RN 594-44-5)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B1041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F721F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F471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DEC68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60E556" w14:textId="77777777" w:rsidR="00192871" w:rsidRPr="00192871" w:rsidRDefault="00192871" w:rsidP="0048470A">
            <w:pPr>
              <w:pStyle w:val="Paragraph"/>
              <w:spacing w:after="0" w:line="240" w:lineRule="auto"/>
              <w:rPr>
                <w:noProof/>
                <w:szCs w:val="16"/>
              </w:rPr>
            </w:pPr>
            <w:r w:rsidRPr="00192871">
              <w:rPr>
                <w:noProof/>
                <w:szCs w:val="16"/>
              </w:rPr>
              <w:t>0.7957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4AF5E1" w14:textId="77777777" w:rsidR="00192871" w:rsidRPr="00192871" w:rsidRDefault="00192871" w:rsidP="0048470A">
            <w:pPr>
              <w:pStyle w:val="Paragraph"/>
              <w:spacing w:after="0" w:line="240" w:lineRule="auto"/>
              <w:jc w:val="right"/>
              <w:rPr>
                <w:noProof/>
                <w:szCs w:val="16"/>
              </w:rPr>
            </w:pPr>
            <w:r w:rsidRPr="00192871">
              <w:rPr>
                <w:noProof/>
                <w:szCs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C75FDA"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B500FE" w14:textId="77777777" w:rsidR="00192871" w:rsidRPr="00192871" w:rsidRDefault="00192871" w:rsidP="0048470A">
            <w:pPr>
              <w:pStyle w:val="Paragraph"/>
              <w:spacing w:after="0" w:line="240" w:lineRule="auto"/>
              <w:rPr>
                <w:noProof/>
                <w:szCs w:val="16"/>
                <w:lang w:val="de-DE"/>
              </w:rPr>
            </w:pPr>
            <w:r w:rsidRPr="00192871">
              <w:rPr>
                <w:noProof/>
                <w:szCs w:val="16"/>
                <w:lang w:val="de-DE"/>
              </w:rPr>
              <w:t>2,4-Dichlor-1,3-dinitro-5-(trifluormethyl)benzol (CAS RN 29091-09-6)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F3DF1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C29F3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62F8B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8698F0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6C7021" w14:textId="77777777" w:rsidR="00192871" w:rsidRPr="00192871" w:rsidRDefault="00192871" w:rsidP="0048470A">
            <w:pPr>
              <w:pStyle w:val="Paragraph"/>
              <w:spacing w:after="0" w:line="240" w:lineRule="auto"/>
              <w:rPr>
                <w:noProof/>
                <w:szCs w:val="16"/>
              </w:rPr>
            </w:pPr>
            <w:r w:rsidRPr="00192871">
              <w:rPr>
                <w:noProof/>
                <w:szCs w:val="16"/>
              </w:rPr>
              <w:t>0.6407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16929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31E60"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10916" w14:textId="77777777" w:rsidR="00192871" w:rsidRPr="00192871" w:rsidRDefault="00192871" w:rsidP="0048470A">
            <w:pPr>
              <w:pStyle w:val="Paragraph"/>
              <w:spacing w:after="0" w:line="240" w:lineRule="auto"/>
              <w:rPr>
                <w:noProof/>
                <w:szCs w:val="16"/>
              </w:rPr>
            </w:pPr>
            <w:r w:rsidRPr="00192871">
              <w:rPr>
                <w:noProof/>
                <w:szCs w:val="16"/>
              </w:rPr>
              <w:t>4,4'-Dinitrostilben-2,2'-disulfonsäure (CAS RN 128-42-7)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B6846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0172F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A3BBD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40F1FE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1DA29" w14:textId="77777777" w:rsidR="00192871" w:rsidRPr="00192871" w:rsidRDefault="00192871" w:rsidP="0048470A">
            <w:pPr>
              <w:pStyle w:val="Paragraph"/>
              <w:spacing w:after="0" w:line="240" w:lineRule="auto"/>
              <w:rPr>
                <w:noProof/>
                <w:szCs w:val="16"/>
              </w:rPr>
            </w:pPr>
            <w:r w:rsidRPr="00192871">
              <w:rPr>
                <w:noProof/>
                <w:szCs w:val="16"/>
              </w:rPr>
              <w:t>0.8160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3B3B14" w14:textId="77777777" w:rsidR="00192871" w:rsidRPr="00192871" w:rsidRDefault="00192871" w:rsidP="0048470A">
            <w:pPr>
              <w:pStyle w:val="Paragraph"/>
              <w:spacing w:after="0" w:line="240" w:lineRule="auto"/>
              <w:jc w:val="right"/>
              <w:rPr>
                <w:noProof/>
                <w:szCs w:val="16"/>
              </w:rPr>
            </w:pPr>
            <w:r w:rsidRPr="00192871">
              <w:rPr>
                <w:noProof/>
                <w:szCs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561C1F"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81B165" w14:textId="77777777" w:rsidR="00192871" w:rsidRPr="00192871" w:rsidRDefault="00192871" w:rsidP="0048470A">
            <w:pPr>
              <w:pStyle w:val="Paragraph"/>
              <w:spacing w:after="0" w:line="240" w:lineRule="auto"/>
              <w:rPr>
                <w:noProof/>
                <w:szCs w:val="16"/>
                <w:lang w:val="de-DE"/>
              </w:rPr>
            </w:pPr>
            <w:r w:rsidRPr="00192871">
              <w:rPr>
                <w:noProof/>
                <w:szCs w:val="16"/>
                <w:lang w:val="de-DE"/>
              </w:rPr>
              <w:t>4-Nitrotoluol-2-sulfonsäure (CAS RN 121-03-9) in Pulverform mit einer Reinheit von 80 GHT oder mehr und einem Wassergehalt von 15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7F4B4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76D51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DA342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B351A4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486837" w14:textId="77777777" w:rsidR="00192871" w:rsidRPr="00192871" w:rsidRDefault="00192871" w:rsidP="0048470A">
            <w:pPr>
              <w:pStyle w:val="Paragraph"/>
              <w:spacing w:after="0" w:line="240" w:lineRule="auto"/>
              <w:rPr>
                <w:noProof/>
                <w:szCs w:val="16"/>
              </w:rPr>
            </w:pPr>
            <w:r w:rsidRPr="00192871">
              <w:rPr>
                <w:noProof/>
                <w:szCs w:val="16"/>
              </w:rPr>
              <w:t>0.6560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D2EAC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2904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84FA15"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7AB6CC" w14:textId="77777777" w:rsidR="00192871" w:rsidRPr="00192871" w:rsidRDefault="00192871" w:rsidP="0048470A">
            <w:pPr>
              <w:pStyle w:val="Paragraph"/>
              <w:spacing w:after="0" w:line="240" w:lineRule="auto"/>
              <w:rPr>
                <w:noProof/>
                <w:szCs w:val="16"/>
              </w:rPr>
            </w:pPr>
            <w:r w:rsidRPr="00192871">
              <w:rPr>
                <w:noProof/>
                <w:szCs w:val="16"/>
              </w:rPr>
              <w:t>1-Chlor-2-nitrobenzol (CAS RN 88-73-3)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C368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855B0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018AC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92CAE0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3EF668" w14:textId="77777777" w:rsidR="00192871" w:rsidRPr="00192871" w:rsidRDefault="00192871" w:rsidP="0048470A">
            <w:pPr>
              <w:pStyle w:val="Paragraph"/>
              <w:spacing w:after="0" w:line="240" w:lineRule="auto"/>
              <w:rPr>
                <w:noProof/>
                <w:szCs w:val="16"/>
              </w:rPr>
            </w:pPr>
            <w:r w:rsidRPr="00192871">
              <w:rPr>
                <w:noProof/>
                <w:szCs w:val="16"/>
              </w:rPr>
              <w:t>0.6186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7FC5F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2905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DAEBA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8E30DE"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Methanol (CAS RN 67-56-1) mit einer Reinheit von 99,85 GHT oder mehr</w:t>
            </w:r>
          </w:p>
          <w:p w14:paraId="4FF58306" w14:textId="77777777" w:rsidR="00192871" w:rsidRPr="00192871" w:rsidRDefault="00192871" w:rsidP="0048470A">
            <w:pPr>
              <w:pStyle w:val="Paragraph"/>
              <w:spacing w:after="0" w:line="240" w:lineRule="auto"/>
              <w:rPr>
                <w:noProof/>
                <w:szCs w:val="16"/>
                <w:lang w:val="de-DE"/>
              </w:rPr>
            </w:pPr>
          </w:p>
          <w:p w14:paraId="18B056DF"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016CB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B5BD0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21364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87CD64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1DAAD3" w14:textId="77777777" w:rsidR="00192871" w:rsidRPr="00192871" w:rsidRDefault="00192871" w:rsidP="0048470A">
            <w:pPr>
              <w:pStyle w:val="Paragraph"/>
              <w:spacing w:after="0" w:line="240" w:lineRule="auto"/>
              <w:rPr>
                <w:noProof/>
                <w:szCs w:val="16"/>
              </w:rPr>
            </w:pPr>
            <w:r w:rsidRPr="00192871">
              <w:rPr>
                <w:noProof/>
                <w:szCs w:val="16"/>
              </w:rPr>
              <w:t>0.2967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F176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2905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A281F9" w14:textId="77777777" w:rsidR="00192871" w:rsidRPr="00192871" w:rsidRDefault="00192871" w:rsidP="0048470A">
            <w:pPr>
              <w:pStyle w:val="Paragraph"/>
              <w:spacing w:after="0" w:line="240" w:lineRule="auto"/>
              <w:jc w:val="center"/>
              <w:rPr>
                <w:noProof/>
                <w:szCs w:val="16"/>
              </w:rPr>
            </w:pPr>
            <w:r w:rsidRPr="00192871">
              <w:rPr>
                <w:noProof/>
                <w:szCs w:val="16"/>
              </w:rPr>
              <w:t>11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0EAF9" w14:textId="77777777" w:rsidR="00192871" w:rsidRPr="00192871" w:rsidRDefault="00192871" w:rsidP="0048470A">
            <w:pPr>
              <w:pStyle w:val="Paragraph"/>
              <w:spacing w:after="0" w:line="240" w:lineRule="auto"/>
              <w:rPr>
                <w:noProof/>
                <w:szCs w:val="16"/>
                <w:lang w:val="de-DE"/>
              </w:rPr>
            </w:pPr>
            <w:r w:rsidRPr="00192871">
              <w:rPr>
                <w:noProof/>
                <w:szCs w:val="16"/>
                <w:lang w:val="de-DE"/>
              </w:rPr>
              <w:t>Kalium-tert-butanolat (CAS RN 865-47-4), auch in Tetrahydrofuran im Sinne der Anmerkung 1e zu Kapitel 29 der Kombinierten Nomenklatur gelöst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23312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2208E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BB537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87B5F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34BBBC" w14:textId="77777777" w:rsidR="00192871" w:rsidRPr="00192871" w:rsidRDefault="00192871" w:rsidP="0048470A">
            <w:pPr>
              <w:pStyle w:val="Paragraph"/>
              <w:spacing w:after="0" w:line="240" w:lineRule="auto"/>
              <w:rPr>
                <w:noProof/>
                <w:szCs w:val="16"/>
              </w:rPr>
            </w:pPr>
            <w:r w:rsidRPr="00192871">
              <w:rPr>
                <w:noProof/>
                <w:szCs w:val="16"/>
              </w:rPr>
              <w:t>0.6118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2C44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2905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00E5B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792BA4" w14:textId="77777777" w:rsidR="00192871" w:rsidRPr="00192871" w:rsidRDefault="00192871" w:rsidP="0048470A">
            <w:pPr>
              <w:pStyle w:val="Paragraph"/>
              <w:spacing w:after="0" w:line="240" w:lineRule="auto"/>
              <w:rPr>
                <w:noProof/>
                <w:szCs w:val="16"/>
              </w:rPr>
            </w:pPr>
            <w:r w:rsidRPr="00192871">
              <w:rPr>
                <w:noProof/>
                <w:szCs w:val="16"/>
              </w:rPr>
              <w:t>Butyltitanat monohydrat, Homopolymer (CAS RN 162303-51-7)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8C19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DE08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8C9D4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50BC55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160FBC" w14:textId="77777777" w:rsidR="00192871" w:rsidRPr="00192871" w:rsidRDefault="00192871" w:rsidP="0048470A">
            <w:pPr>
              <w:pStyle w:val="Paragraph"/>
              <w:spacing w:after="0" w:line="240" w:lineRule="auto"/>
              <w:rPr>
                <w:noProof/>
                <w:szCs w:val="16"/>
              </w:rPr>
            </w:pPr>
            <w:r w:rsidRPr="00192871">
              <w:rPr>
                <w:noProof/>
                <w:szCs w:val="16"/>
              </w:rPr>
              <w:t>0.6119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66933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2905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A5876"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90522C" w14:textId="77777777" w:rsidR="00192871" w:rsidRPr="00192871" w:rsidRDefault="00192871" w:rsidP="0048470A">
            <w:pPr>
              <w:pStyle w:val="Paragraph"/>
              <w:spacing w:after="0" w:line="240" w:lineRule="auto"/>
              <w:rPr>
                <w:noProof/>
                <w:szCs w:val="16"/>
              </w:rPr>
            </w:pPr>
            <w:r w:rsidRPr="00192871">
              <w:rPr>
                <w:noProof/>
                <w:szCs w:val="16"/>
              </w:rPr>
              <w:t>Tetra-(2-ethylhexyl)titanat (CAS RN 1070-10-6)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AD61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B5D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9D993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428762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9DBBAC" w14:textId="77777777" w:rsidR="00192871" w:rsidRPr="00192871" w:rsidRDefault="00192871" w:rsidP="0048470A">
            <w:pPr>
              <w:pStyle w:val="Paragraph"/>
              <w:spacing w:after="0" w:line="240" w:lineRule="auto"/>
              <w:rPr>
                <w:noProof/>
                <w:szCs w:val="16"/>
              </w:rPr>
            </w:pPr>
            <w:r w:rsidRPr="00192871">
              <w:rPr>
                <w:noProof/>
                <w:szCs w:val="16"/>
              </w:rPr>
              <w:t>0.5534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358A01" w14:textId="77777777" w:rsidR="00192871" w:rsidRPr="00192871" w:rsidRDefault="00192871" w:rsidP="0048470A">
            <w:pPr>
              <w:pStyle w:val="Paragraph"/>
              <w:spacing w:after="0" w:line="240" w:lineRule="auto"/>
              <w:jc w:val="right"/>
              <w:rPr>
                <w:noProof/>
                <w:szCs w:val="16"/>
              </w:rPr>
            </w:pPr>
            <w:r w:rsidRPr="00192871">
              <w:rPr>
                <w:noProof/>
                <w:szCs w:val="16"/>
              </w:rPr>
              <w:t>ex 2905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FC1E02"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17FDCD" w14:textId="77777777" w:rsidR="00192871" w:rsidRPr="00192871" w:rsidRDefault="00192871" w:rsidP="0048470A">
            <w:pPr>
              <w:pStyle w:val="Paragraph"/>
              <w:spacing w:after="0" w:line="240" w:lineRule="auto"/>
              <w:rPr>
                <w:noProof/>
                <w:szCs w:val="16"/>
              </w:rPr>
            </w:pPr>
            <w:r w:rsidRPr="00192871">
              <w:rPr>
                <w:noProof/>
                <w:szCs w:val="16"/>
              </w:rPr>
              <w:t>Titantetrabutanolat (CAS RN 5593-70-4)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70A1D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CFB5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42EA6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9BB80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4950C5" w14:textId="77777777" w:rsidR="00192871" w:rsidRPr="00192871" w:rsidRDefault="00192871" w:rsidP="0048470A">
            <w:pPr>
              <w:pStyle w:val="Paragraph"/>
              <w:spacing w:after="0" w:line="240" w:lineRule="auto"/>
              <w:rPr>
                <w:noProof/>
                <w:szCs w:val="16"/>
              </w:rPr>
            </w:pPr>
            <w:r w:rsidRPr="00192871">
              <w:rPr>
                <w:noProof/>
                <w:szCs w:val="16"/>
              </w:rPr>
              <w:t>0.5533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AC5B8D" w14:textId="77777777" w:rsidR="00192871" w:rsidRPr="00192871" w:rsidRDefault="00192871" w:rsidP="0048470A">
            <w:pPr>
              <w:pStyle w:val="Paragraph"/>
              <w:spacing w:after="0" w:line="240" w:lineRule="auto"/>
              <w:jc w:val="right"/>
              <w:rPr>
                <w:noProof/>
                <w:szCs w:val="16"/>
              </w:rPr>
            </w:pPr>
            <w:r w:rsidRPr="00192871">
              <w:rPr>
                <w:noProof/>
                <w:szCs w:val="16"/>
              </w:rPr>
              <w:t>ex 2905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40FCBA"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2C3082" w14:textId="77777777" w:rsidR="00192871" w:rsidRPr="00192871" w:rsidRDefault="00192871" w:rsidP="0048470A">
            <w:pPr>
              <w:pStyle w:val="Paragraph"/>
              <w:spacing w:after="0" w:line="240" w:lineRule="auto"/>
              <w:rPr>
                <w:noProof/>
                <w:szCs w:val="16"/>
              </w:rPr>
            </w:pPr>
            <w:r w:rsidRPr="00192871">
              <w:rPr>
                <w:noProof/>
                <w:szCs w:val="16"/>
              </w:rPr>
              <w:t>Titantetraisopropoxid (CAS RN 546-68-9)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DA2E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6F29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A4361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A77F2E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C6851" w14:textId="77777777" w:rsidR="00192871" w:rsidRPr="00192871" w:rsidRDefault="00192871" w:rsidP="0048470A">
            <w:pPr>
              <w:pStyle w:val="Paragraph"/>
              <w:spacing w:after="0" w:line="240" w:lineRule="auto"/>
              <w:rPr>
                <w:noProof/>
                <w:szCs w:val="16"/>
              </w:rPr>
            </w:pPr>
            <w:r w:rsidRPr="00192871">
              <w:rPr>
                <w:noProof/>
                <w:szCs w:val="16"/>
              </w:rPr>
              <w:t>0.6002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7AB46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2905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7D079"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B591DD" w14:textId="77777777" w:rsidR="00192871" w:rsidRPr="00192871" w:rsidRDefault="00192871" w:rsidP="0048470A">
            <w:pPr>
              <w:pStyle w:val="Paragraph"/>
              <w:spacing w:after="0" w:line="240" w:lineRule="auto"/>
              <w:rPr>
                <w:noProof/>
                <w:szCs w:val="16"/>
              </w:rPr>
            </w:pPr>
            <w:r w:rsidRPr="00192871">
              <w:rPr>
                <w:noProof/>
                <w:szCs w:val="16"/>
              </w:rPr>
              <w:t>Titantetraethanolat (CAS RN 3087-36-3)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A9B8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106D4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C96F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CE447D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AE1661" w14:textId="77777777" w:rsidR="00192871" w:rsidRPr="00192871" w:rsidRDefault="00192871" w:rsidP="0048470A">
            <w:pPr>
              <w:pStyle w:val="Paragraph"/>
              <w:spacing w:after="0" w:line="240" w:lineRule="auto"/>
              <w:rPr>
                <w:noProof/>
                <w:szCs w:val="16"/>
              </w:rPr>
            </w:pPr>
            <w:r w:rsidRPr="00192871">
              <w:rPr>
                <w:noProof/>
                <w:szCs w:val="16"/>
              </w:rPr>
              <w:t>0.6464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9D635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2905 22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F84A1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3DF24C" w14:textId="77777777" w:rsidR="00192871" w:rsidRPr="00192871" w:rsidRDefault="00192871" w:rsidP="0048470A">
            <w:pPr>
              <w:pStyle w:val="Paragraph"/>
              <w:spacing w:after="0" w:line="240" w:lineRule="auto"/>
              <w:rPr>
                <w:noProof/>
                <w:szCs w:val="16"/>
                <w:lang w:val="de-DE"/>
              </w:rPr>
            </w:pPr>
            <w:r w:rsidRPr="00192871">
              <w:rPr>
                <w:noProof/>
                <w:szCs w:val="16"/>
                <w:lang w:val="de-DE"/>
              </w:rPr>
              <w:t>Linalool (CAS RN 78-70-6) mit einem Gehalt an (3R)-(-)-Linalool (CAS RN 126-91-0) von 90,7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527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38D91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ED5BB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D2096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A493BE" w14:textId="77777777" w:rsidR="00192871" w:rsidRPr="00192871" w:rsidRDefault="00192871" w:rsidP="0048470A">
            <w:pPr>
              <w:pStyle w:val="Paragraph"/>
              <w:spacing w:after="0" w:line="240" w:lineRule="auto"/>
              <w:rPr>
                <w:noProof/>
                <w:szCs w:val="16"/>
              </w:rPr>
            </w:pPr>
            <w:r w:rsidRPr="00192871">
              <w:rPr>
                <w:noProof/>
                <w:szCs w:val="16"/>
              </w:rPr>
              <w:t>0.7114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C49FF0" w14:textId="77777777" w:rsidR="00192871" w:rsidRPr="00192871" w:rsidRDefault="00192871" w:rsidP="0048470A">
            <w:pPr>
              <w:pStyle w:val="Paragraph"/>
              <w:spacing w:after="0" w:line="240" w:lineRule="auto"/>
              <w:jc w:val="right"/>
              <w:rPr>
                <w:noProof/>
                <w:szCs w:val="16"/>
              </w:rPr>
            </w:pPr>
            <w:r w:rsidRPr="00192871">
              <w:rPr>
                <w:noProof/>
                <w:szCs w:val="16"/>
              </w:rPr>
              <w:t>ex 2905 22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3891B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3A8639" w14:textId="77777777" w:rsidR="00192871" w:rsidRPr="00192871" w:rsidRDefault="00192871" w:rsidP="0048470A">
            <w:pPr>
              <w:pStyle w:val="Paragraph"/>
              <w:spacing w:after="0" w:line="240" w:lineRule="auto"/>
              <w:rPr>
                <w:noProof/>
                <w:szCs w:val="16"/>
              </w:rPr>
            </w:pPr>
            <w:r w:rsidRPr="00192871">
              <w:rPr>
                <w:noProof/>
                <w:szCs w:val="16"/>
              </w:rPr>
              <w:t>3,7-Dimethyloct-6-en-1-ol (CAS RN 106-22-9)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3C1E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74E1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F9E4F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9CF8C2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BEE824" w14:textId="77777777" w:rsidR="00192871" w:rsidRPr="00192871" w:rsidRDefault="00192871" w:rsidP="0048470A">
            <w:pPr>
              <w:pStyle w:val="Paragraph"/>
              <w:spacing w:after="0" w:line="240" w:lineRule="auto"/>
              <w:rPr>
                <w:noProof/>
                <w:szCs w:val="16"/>
              </w:rPr>
            </w:pPr>
            <w:r w:rsidRPr="00192871">
              <w:rPr>
                <w:noProof/>
                <w:szCs w:val="16"/>
              </w:rPr>
              <w:t>0.7388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DC8A5E" w14:textId="77777777" w:rsidR="00192871" w:rsidRPr="00192871" w:rsidRDefault="00192871" w:rsidP="0048470A">
            <w:pPr>
              <w:pStyle w:val="Paragraph"/>
              <w:spacing w:after="0" w:line="240" w:lineRule="auto"/>
              <w:jc w:val="right"/>
              <w:rPr>
                <w:noProof/>
                <w:szCs w:val="16"/>
              </w:rPr>
            </w:pPr>
            <w:r w:rsidRPr="00192871">
              <w:rPr>
                <w:noProof/>
                <w:szCs w:val="16"/>
              </w:rPr>
              <w:t>ex 2905 29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B4F11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2015C" w14:textId="77777777" w:rsidR="00192871" w:rsidRPr="00192871" w:rsidRDefault="00192871" w:rsidP="0048470A">
            <w:pPr>
              <w:pStyle w:val="Paragraph"/>
              <w:spacing w:after="0" w:line="240" w:lineRule="auto"/>
              <w:rPr>
                <w:noProof/>
                <w:szCs w:val="16"/>
              </w:rPr>
            </w:pPr>
            <w:r w:rsidRPr="00192871">
              <w:rPr>
                <w:noProof/>
                <w:szCs w:val="16"/>
              </w:rPr>
              <w:t>cis-Hex-3-en-1-ol (CAS RN 928-96-1)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4ADF8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DB48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B3765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991229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1400A" w14:textId="77777777" w:rsidR="00192871" w:rsidRPr="00192871" w:rsidRDefault="00192871" w:rsidP="0048470A">
            <w:pPr>
              <w:pStyle w:val="Paragraph"/>
              <w:spacing w:after="0" w:line="240" w:lineRule="auto"/>
              <w:rPr>
                <w:noProof/>
                <w:szCs w:val="16"/>
              </w:rPr>
            </w:pPr>
            <w:r w:rsidRPr="00192871">
              <w:rPr>
                <w:noProof/>
                <w:szCs w:val="16"/>
              </w:rPr>
              <w:t>0.8544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28120" w14:textId="77777777" w:rsidR="00192871" w:rsidRPr="00192871" w:rsidRDefault="00192871" w:rsidP="0048470A">
            <w:pPr>
              <w:pStyle w:val="Paragraph"/>
              <w:spacing w:after="0" w:line="240" w:lineRule="auto"/>
              <w:jc w:val="right"/>
              <w:rPr>
                <w:noProof/>
                <w:szCs w:val="16"/>
              </w:rPr>
            </w:pPr>
            <w:r w:rsidRPr="00192871">
              <w:rPr>
                <w:noProof/>
                <w:szCs w:val="16"/>
              </w:rPr>
              <w:t>ex 2905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6052AA"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4FF36A" w14:textId="77777777" w:rsidR="00192871" w:rsidRPr="00192871" w:rsidRDefault="00192871" w:rsidP="0048470A">
            <w:pPr>
              <w:pStyle w:val="Paragraph"/>
              <w:spacing w:after="0" w:line="240" w:lineRule="auto"/>
              <w:rPr>
                <w:noProof/>
                <w:szCs w:val="16"/>
                <w:lang w:val="de-DE"/>
              </w:rPr>
            </w:pPr>
            <w:r w:rsidRPr="00192871">
              <w:rPr>
                <w:noProof/>
                <w:szCs w:val="16"/>
                <w:lang w:val="de-DE"/>
              </w:rPr>
              <w:t>2,5-Dimethyl--2,5-hexandiol (CAS RN 110-03-2)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39F11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E1DE8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23F594"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30EB122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E9671A" w14:textId="77777777" w:rsidR="00192871" w:rsidRPr="00192871" w:rsidRDefault="00192871" w:rsidP="0048470A">
            <w:pPr>
              <w:pStyle w:val="Paragraph"/>
              <w:spacing w:after="0" w:line="240" w:lineRule="auto"/>
              <w:rPr>
                <w:noProof/>
                <w:szCs w:val="16"/>
              </w:rPr>
            </w:pPr>
            <w:r w:rsidRPr="00192871">
              <w:rPr>
                <w:noProof/>
                <w:szCs w:val="16"/>
              </w:rPr>
              <w:t>0.8619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2545A2" w14:textId="77777777" w:rsidR="00192871" w:rsidRPr="00192871" w:rsidRDefault="00192871" w:rsidP="0048470A">
            <w:pPr>
              <w:pStyle w:val="Paragraph"/>
              <w:spacing w:after="0" w:line="240" w:lineRule="auto"/>
              <w:jc w:val="right"/>
              <w:rPr>
                <w:noProof/>
                <w:szCs w:val="16"/>
              </w:rPr>
            </w:pPr>
            <w:r w:rsidRPr="00192871">
              <w:rPr>
                <w:noProof/>
                <w:szCs w:val="16"/>
              </w:rPr>
              <w:t>ex 2905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ED34FC"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169F48" w14:textId="77777777" w:rsidR="00192871" w:rsidRPr="00192871" w:rsidRDefault="00192871" w:rsidP="0048470A">
            <w:pPr>
              <w:pStyle w:val="Paragraph"/>
              <w:spacing w:after="0" w:line="240" w:lineRule="auto"/>
              <w:rPr>
                <w:noProof/>
                <w:szCs w:val="16"/>
                <w:lang w:val="de-DE"/>
              </w:rPr>
            </w:pPr>
            <w:r w:rsidRPr="00192871">
              <w:rPr>
                <w:noProof/>
                <w:szCs w:val="16"/>
                <w:lang w:val="de-DE"/>
              </w:rPr>
              <w:t>Pinakol (CAS RN 76-09-5)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E9712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A804B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C9EF37"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F6EE6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246811" w14:textId="77777777" w:rsidR="00192871" w:rsidRPr="00192871" w:rsidRDefault="00192871" w:rsidP="0048470A">
            <w:pPr>
              <w:pStyle w:val="Paragraph"/>
              <w:spacing w:after="0" w:line="240" w:lineRule="auto"/>
              <w:rPr>
                <w:noProof/>
                <w:szCs w:val="16"/>
              </w:rPr>
            </w:pPr>
            <w:r w:rsidRPr="00192871">
              <w:rPr>
                <w:noProof/>
                <w:szCs w:val="16"/>
              </w:rPr>
              <w:t>0.5255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B91E5B" w14:textId="77777777" w:rsidR="00192871" w:rsidRPr="00192871" w:rsidRDefault="00192871" w:rsidP="0048470A">
            <w:pPr>
              <w:pStyle w:val="Paragraph"/>
              <w:spacing w:after="0" w:line="240" w:lineRule="auto"/>
              <w:jc w:val="right"/>
              <w:rPr>
                <w:noProof/>
                <w:szCs w:val="16"/>
              </w:rPr>
            </w:pPr>
            <w:r w:rsidRPr="00192871">
              <w:rPr>
                <w:noProof/>
                <w:szCs w:val="16"/>
              </w:rPr>
              <w:t>ex 2905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CE5C2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22EDE" w14:textId="77777777" w:rsidR="00192871" w:rsidRPr="00192871" w:rsidRDefault="00192871" w:rsidP="0048470A">
            <w:pPr>
              <w:pStyle w:val="Paragraph"/>
              <w:spacing w:after="0" w:line="240" w:lineRule="auto"/>
              <w:rPr>
                <w:noProof/>
                <w:szCs w:val="16"/>
              </w:rPr>
            </w:pPr>
            <w:r w:rsidRPr="00192871">
              <w:rPr>
                <w:noProof/>
                <w:szCs w:val="16"/>
              </w:rPr>
              <w:t>2,4,7,9-Tetramethyl-4,7-decandiol (CAS RN 17913-76-7)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BCC7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36A7D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D1DF4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5EDD8B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8802CF" w14:textId="77777777" w:rsidR="00192871" w:rsidRPr="00192871" w:rsidRDefault="00192871" w:rsidP="0048470A">
            <w:pPr>
              <w:pStyle w:val="Paragraph"/>
              <w:spacing w:after="0" w:line="240" w:lineRule="auto"/>
              <w:rPr>
                <w:noProof/>
                <w:szCs w:val="16"/>
              </w:rPr>
            </w:pPr>
            <w:r w:rsidRPr="00192871">
              <w:rPr>
                <w:noProof/>
                <w:szCs w:val="16"/>
              </w:rPr>
              <w:t>0.5847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E07944" w14:textId="77777777" w:rsidR="00192871" w:rsidRPr="00192871" w:rsidRDefault="00192871" w:rsidP="0048470A">
            <w:pPr>
              <w:pStyle w:val="Paragraph"/>
              <w:spacing w:after="0" w:line="240" w:lineRule="auto"/>
              <w:jc w:val="right"/>
              <w:rPr>
                <w:noProof/>
                <w:szCs w:val="16"/>
              </w:rPr>
            </w:pPr>
            <w:r w:rsidRPr="00192871">
              <w:rPr>
                <w:noProof/>
                <w:szCs w:val="16"/>
              </w:rPr>
              <w:t>ex 2905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991D24"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FB616" w14:textId="77777777" w:rsidR="00192871" w:rsidRPr="00192871" w:rsidRDefault="00192871" w:rsidP="0048470A">
            <w:pPr>
              <w:pStyle w:val="Paragraph"/>
              <w:spacing w:after="0" w:line="240" w:lineRule="auto"/>
              <w:rPr>
                <w:noProof/>
                <w:szCs w:val="16"/>
              </w:rPr>
            </w:pPr>
            <w:r w:rsidRPr="00192871">
              <w:rPr>
                <w:noProof/>
                <w:szCs w:val="16"/>
              </w:rPr>
              <w:t>Decan-1,10-diol (CAS RN 112-47-0)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F932D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1F91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1A2AE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4EF45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A069D5" w14:textId="77777777" w:rsidR="00192871" w:rsidRPr="00192871" w:rsidRDefault="00192871" w:rsidP="0048470A">
            <w:pPr>
              <w:pStyle w:val="Paragraph"/>
              <w:spacing w:after="0" w:line="240" w:lineRule="auto"/>
              <w:rPr>
                <w:noProof/>
                <w:szCs w:val="16"/>
              </w:rPr>
            </w:pPr>
            <w:r w:rsidRPr="00192871">
              <w:rPr>
                <w:noProof/>
                <w:szCs w:val="16"/>
              </w:rPr>
              <w:t>0.5908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08D96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2905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8A54FD"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EB2356" w14:textId="77777777" w:rsidR="00192871" w:rsidRPr="00192871" w:rsidRDefault="00192871" w:rsidP="0048470A">
            <w:pPr>
              <w:pStyle w:val="Paragraph"/>
              <w:spacing w:after="0" w:line="240" w:lineRule="auto"/>
              <w:rPr>
                <w:noProof/>
                <w:szCs w:val="16"/>
              </w:rPr>
            </w:pPr>
            <w:r w:rsidRPr="00192871">
              <w:rPr>
                <w:noProof/>
                <w:szCs w:val="16"/>
              </w:rPr>
              <w:t>2-Methyl-2-propylpropan-1,3-diol (CAS RN 78-26-2)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B7614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1B9BC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335FC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C99CE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B5D3A" w14:textId="77777777" w:rsidR="00192871" w:rsidRPr="00192871" w:rsidRDefault="00192871" w:rsidP="0048470A">
            <w:pPr>
              <w:pStyle w:val="Paragraph"/>
              <w:spacing w:after="0" w:line="240" w:lineRule="auto"/>
              <w:rPr>
                <w:noProof/>
                <w:szCs w:val="16"/>
              </w:rPr>
            </w:pPr>
            <w:r w:rsidRPr="00192871">
              <w:rPr>
                <w:noProof/>
                <w:szCs w:val="16"/>
              </w:rPr>
              <w:t>0.7701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7455E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2905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117FD4"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619EDD" w14:textId="77777777" w:rsidR="00192871" w:rsidRPr="00192871" w:rsidRDefault="00192871" w:rsidP="0048470A">
            <w:pPr>
              <w:pStyle w:val="Paragraph"/>
              <w:spacing w:after="0" w:line="240" w:lineRule="auto"/>
              <w:rPr>
                <w:noProof/>
                <w:szCs w:val="16"/>
              </w:rPr>
            </w:pPr>
            <w:r w:rsidRPr="00192871">
              <w:rPr>
                <w:noProof/>
                <w:szCs w:val="16"/>
              </w:rPr>
              <w:t>1,12-Dodecanediol (CAS RN 5675-51-4)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185CA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A645E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D3CE3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DAC4A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873372" w14:textId="77777777" w:rsidR="00192871" w:rsidRPr="00192871" w:rsidRDefault="00192871" w:rsidP="0048470A">
            <w:pPr>
              <w:pStyle w:val="Paragraph"/>
              <w:spacing w:after="0" w:line="240" w:lineRule="auto"/>
              <w:rPr>
                <w:noProof/>
                <w:szCs w:val="16"/>
              </w:rPr>
            </w:pPr>
            <w:r w:rsidRPr="00192871">
              <w:rPr>
                <w:noProof/>
                <w:szCs w:val="16"/>
              </w:rPr>
              <w:t>0.7914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CD5E7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2905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AF3649"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C243A5" w14:textId="77777777" w:rsidR="00192871" w:rsidRPr="00192871" w:rsidRDefault="00192871" w:rsidP="0048470A">
            <w:pPr>
              <w:pStyle w:val="Paragraph"/>
              <w:spacing w:after="0" w:line="240" w:lineRule="auto"/>
              <w:rPr>
                <w:noProof/>
                <w:szCs w:val="16"/>
                <w:lang w:val="de-DE"/>
              </w:rPr>
            </w:pPr>
            <w:r w:rsidRPr="00192871">
              <w:rPr>
                <w:noProof/>
                <w:szCs w:val="16"/>
                <w:lang w:val="de-DE"/>
              </w:rPr>
              <w:t>2-Methylpropan-1,3-diol (CAS RN 2163-42-0)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9E27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1BA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43A20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0C8180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C61206" w14:textId="77777777" w:rsidR="00192871" w:rsidRPr="00192871" w:rsidRDefault="00192871" w:rsidP="0048470A">
            <w:pPr>
              <w:pStyle w:val="Paragraph"/>
              <w:spacing w:after="0" w:line="240" w:lineRule="auto"/>
              <w:rPr>
                <w:noProof/>
                <w:szCs w:val="16"/>
              </w:rPr>
            </w:pPr>
            <w:r w:rsidRPr="00192871">
              <w:rPr>
                <w:noProof/>
                <w:szCs w:val="16"/>
              </w:rPr>
              <w:t>0.8370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AE2D8D" w14:textId="77777777" w:rsidR="00192871" w:rsidRPr="00192871" w:rsidRDefault="00192871" w:rsidP="0048470A">
            <w:pPr>
              <w:pStyle w:val="Paragraph"/>
              <w:spacing w:after="0" w:line="240" w:lineRule="auto"/>
              <w:jc w:val="right"/>
              <w:rPr>
                <w:noProof/>
                <w:szCs w:val="16"/>
              </w:rPr>
            </w:pPr>
            <w:r w:rsidRPr="00192871">
              <w:rPr>
                <w:noProof/>
                <w:szCs w:val="16"/>
              </w:rPr>
              <w:t>ex 2905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1624A2"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882D5A" w14:textId="77777777" w:rsidR="00192871" w:rsidRPr="00192871" w:rsidRDefault="00192871" w:rsidP="0048470A">
            <w:pPr>
              <w:pStyle w:val="Paragraph"/>
              <w:spacing w:after="0" w:line="240" w:lineRule="auto"/>
              <w:rPr>
                <w:noProof/>
                <w:szCs w:val="16"/>
                <w:lang w:val="de-DE"/>
              </w:rPr>
            </w:pPr>
            <w:r w:rsidRPr="00192871">
              <w:rPr>
                <w:noProof/>
                <w:szCs w:val="16"/>
                <w:lang w:val="de-DE"/>
              </w:rPr>
              <w:t>1,5-Pentandiol (CAS RN 111-29-5)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4088A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C70F8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ACD72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23F81B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4F1C09" w14:textId="77777777" w:rsidR="00192871" w:rsidRPr="00192871" w:rsidRDefault="00192871" w:rsidP="0048470A">
            <w:pPr>
              <w:pStyle w:val="Paragraph"/>
              <w:spacing w:after="0" w:line="240" w:lineRule="auto"/>
              <w:rPr>
                <w:noProof/>
                <w:szCs w:val="16"/>
              </w:rPr>
            </w:pPr>
            <w:r w:rsidRPr="00192871">
              <w:rPr>
                <w:noProof/>
                <w:szCs w:val="16"/>
              </w:rPr>
              <w:t>0.4624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F36E6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2905 59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DEEC75"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22478F" w14:textId="77777777" w:rsidR="00192871" w:rsidRPr="00192871" w:rsidRDefault="00192871" w:rsidP="0048470A">
            <w:pPr>
              <w:pStyle w:val="Paragraph"/>
              <w:spacing w:after="0" w:line="240" w:lineRule="auto"/>
              <w:rPr>
                <w:noProof/>
                <w:szCs w:val="16"/>
              </w:rPr>
            </w:pPr>
            <w:r w:rsidRPr="00192871">
              <w:rPr>
                <w:noProof/>
                <w:szCs w:val="16"/>
              </w:rPr>
              <w:t>2,2,2-Trifluorethanol (CAS RN 75-89-8)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1FE09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F7B7B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4F4CB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EE795F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5F4262" w14:textId="77777777" w:rsidR="00192871" w:rsidRPr="00192871" w:rsidRDefault="00192871" w:rsidP="0048470A">
            <w:pPr>
              <w:pStyle w:val="Paragraph"/>
              <w:spacing w:after="0" w:line="240" w:lineRule="auto"/>
              <w:rPr>
                <w:noProof/>
                <w:szCs w:val="16"/>
              </w:rPr>
            </w:pPr>
            <w:r w:rsidRPr="00192871">
              <w:rPr>
                <w:noProof/>
                <w:szCs w:val="16"/>
              </w:rPr>
              <w:t>0.3378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8296B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2906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C167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577B80" w14:textId="77777777" w:rsidR="00192871" w:rsidRPr="00192871" w:rsidRDefault="00192871" w:rsidP="0048470A">
            <w:pPr>
              <w:pStyle w:val="Paragraph"/>
              <w:spacing w:after="0" w:line="240" w:lineRule="auto"/>
              <w:rPr>
                <w:noProof/>
                <w:szCs w:val="16"/>
              </w:rPr>
            </w:pPr>
            <w:r w:rsidRPr="00192871">
              <w:rPr>
                <w:noProof/>
                <w:szCs w:val="16"/>
              </w:rPr>
              <w:t>Cyclohex-1,4-ylendimethanol (CAS RN 105-08-8)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2998E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DC4AC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2DCB9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90B2AE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716DEA" w14:textId="77777777" w:rsidR="00192871" w:rsidRPr="00192871" w:rsidRDefault="00192871" w:rsidP="0048470A">
            <w:pPr>
              <w:pStyle w:val="Paragraph"/>
              <w:spacing w:after="0" w:line="240" w:lineRule="auto"/>
              <w:rPr>
                <w:noProof/>
                <w:szCs w:val="16"/>
              </w:rPr>
            </w:pPr>
            <w:r w:rsidRPr="00192871">
              <w:rPr>
                <w:noProof/>
                <w:szCs w:val="16"/>
              </w:rPr>
              <w:t>0.3380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2788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2906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26E109"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93D1C2" w14:textId="77777777" w:rsidR="00192871" w:rsidRPr="00192871" w:rsidRDefault="00192871" w:rsidP="0048470A">
            <w:pPr>
              <w:pStyle w:val="Paragraph"/>
              <w:spacing w:after="0" w:line="240" w:lineRule="auto"/>
              <w:rPr>
                <w:noProof/>
                <w:szCs w:val="16"/>
              </w:rPr>
            </w:pPr>
            <w:r w:rsidRPr="00192871">
              <w:rPr>
                <w:noProof/>
                <w:szCs w:val="16"/>
              </w:rPr>
              <w:t>4,4’-Isopropylidendicyclohexanol (CAS RN 80-04-6)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E3083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BF39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2C9F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D6EEA3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78AFE9" w14:textId="77777777" w:rsidR="00192871" w:rsidRPr="00192871" w:rsidRDefault="00192871" w:rsidP="0048470A">
            <w:pPr>
              <w:pStyle w:val="Paragraph"/>
              <w:spacing w:after="0" w:line="240" w:lineRule="auto"/>
              <w:rPr>
                <w:noProof/>
                <w:szCs w:val="16"/>
              </w:rPr>
            </w:pPr>
            <w:r w:rsidRPr="00192871">
              <w:rPr>
                <w:noProof/>
                <w:szCs w:val="16"/>
              </w:rPr>
              <w:t>0.6257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0163F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2906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60C4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F19CCB" w14:textId="77777777" w:rsidR="00192871" w:rsidRPr="00192871" w:rsidRDefault="00192871" w:rsidP="0048470A">
            <w:pPr>
              <w:pStyle w:val="Paragraph"/>
              <w:spacing w:after="0" w:line="240" w:lineRule="auto"/>
              <w:rPr>
                <w:noProof/>
                <w:szCs w:val="16"/>
              </w:rPr>
            </w:pPr>
            <w:r w:rsidRPr="00192871">
              <w:rPr>
                <w:noProof/>
                <w:szCs w:val="16"/>
              </w:rPr>
              <w:t>4-</w:t>
            </w:r>
            <w:r w:rsidRPr="00E54D98">
              <w:rPr>
                <w:i/>
                <w:iCs/>
                <w:noProof/>
                <w:szCs w:val="16"/>
              </w:rPr>
              <w:t>tert</w:t>
            </w:r>
            <w:r w:rsidRPr="00192871">
              <w:rPr>
                <w:noProof/>
                <w:szCs w:val="16"/>
              </w:rPr>
              <w:t>-Butylcyclohexanol (CAS RN 98-52-2)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18D6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EB27D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64A73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6CA79E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B99D7" w14:textId="77777777" w:rsidR="00192871" w:rsidRPr="00192871" w:rsidRDefault="00192871" w:rsidP="0048470A">
            <w:pPr>
              <w:pStyle w:val="Paragraph"/>
              <w:spacing w:after="0" w:line="240" w:lineRule="auto"/>
              <w:rPr>
                <w:noProof/>
                <w:szCs w:val="16"/>
              </w:rPr>
            </w:pPr>
            <w:r w:rsidRPr="00192871">
              <w:rPr>
                <w:noProof/>
                <w:szCs w:val="16"/>
              </w:rPr>
              <w:t>0.8231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E9C75B" w14:textId="77777777" w:rsidR="00192871" w:rsidRPr="00192871" w:rsidRDefault="00192871" w:rsidP="0048470A">
            <w:pPr>
              <w:pStyle w:val="Paragraph"/>
              <w:spacing w:after="0" w:line="240" w:lineRule="auto"/>
              <w:jc w:val="right"/>
              <w:rPr>
                <w:noProof/>
                <w:szCs w:val="16"/>
              </w:rPr>
            </w:pPr>
            <w:r w:rsidRPr="00192871">
              <w:rPr>
                <w:noProof/>
                <w:szCs w:val="16"/>
              </w:rPr>
              <w:t>ex 2906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19BB1"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0EA087" w14:textId="77777777" w:rsidR="00192871" w:rsidRPr="00192871" w:rsidRDefault="00192871" w:rsidP="0048470A">
            <w:pPr>
              <w:pStyle w:val="Paragraph"/>
              <w:spacing w:after="0" w:line="240" w:lineRule="auto"/>
              <w:rPr>
                <w:noProof/>
                <w:szCs w:val="16"/>
                <w:lang w:val="de-DE"/>
              </w:rPr>
            </w:pPr>
            <w:r w:rsidRPr="00192871">
              <w:rPr>
                <w:noProof/>
                <w:szCs w:val="16"/>
                <w:lang w:val="de-DE"/>
              </w:rPr>
              <w:t>5-Methyl-2-(prop-1-en-2-yl)cyclohexanol (Isopulegol), Isomerengemisch (CAS RN 7786-67-6)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3142F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E2FB7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D5AFE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1DDB7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2665C" w14:textId="77777777" w:rsidR="00192871" w:rsidRPr="00192871" w:rsidRDefault="00192871" w:rsidP="0048470A">
            <w:pPr>
              <w:pStyle w:val="Paragraph"/>
              <w:spacing w:after="0" w:line="240" w:lineRule="auto"/>
              <w:rPr>
                <w:noProof/>
                <w:szCs w:val="16"/>
              </w:rPr>
            </w:pPr>
            <w:r w:rsidRPr="00192871">
              <w:rPr>
                <w:noProof/>
                <w:szCs w:val="16"/>
              </w:rPr>
              <w:t>0.8721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0DA50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2906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819E19"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9AC54D" w14:textId="77777777" w:rsidR="00192871" w:rsidRPr="00192871" w:rsidRDefault="00192871" w:rsidP="0048470A">
            <w:pPr>
              <w:pStyle w:val="Paragraph"/>
              <w:spacing w:after="0" w:line="240" w:lineRule="auto"/>
              <w:rPr>
                <w:noProof/>
                <w:szCs w:val="16"/>
                <w:lang w:val="de-DE"/>
              </w:rPr>
            </w:pPr>
            <w:r w:rsidRPr="00192871">
              <w:rPr>
                <w:noProof/>
                <w:szCs w:val="16"/>
                <w:lang w:val="de-DE"/>
              </w:rPr>
              <w:t>(1</w:t>
            </w:r>
            <w:r w:rsidRPr="00E54D98">
              <w:rPr>
                <w:i/>
                <w:iCs/>
                <w:noProof/>
                <w:szCs w:val="16"/>
                <w:lang w:val="de-DE"/>
              </w:rPr>
              <w:t>S</w:t>
            </w:r>
            <w:r w:rsidRPr="00192871">
              <w:rPr>
                <w:noProof/>
                <w:szCs w:val="16"/>
                <w:lang w:val="de-DE"/>
              </w:rPr>
              <w:t>,2</w:t>
            </w:r>
            <w:r w:rsidRPr="00E54D98">
              <w:rPr>
                <w:i/>
                <w:iCs/>
                <w:noProof/>
                <w:szCs w:val="16"/>
                <w:lang w:val="de-DE"/>
              </w:rPr>
              <w:t>S</w:t>
            </w:r>
            <w:r w:rsidRPr="00192871">
              <w:rPr>
                <w:noProof/>
                <w:szCs w:val="16"/>
                <w:lang w:val="de-DE"/>
              </w:rPr>
              <w:t>,3</w:t>
            </w:r>
            <w:r w:rsidRPr="00E54D98">
              <w:rPr>
                <w:i/>
                <w:iCs/>
                <w:noProof/>
                <w:szCs w:val="16"/>
                <w:lang w:val="de-DE"/>
              </w:rPr>
              <w:t>R</w:t>
            </w:r>
            <w:r w:rsidRPr="00192871">
              <w:rPr>
                <w:noProof/>
                <w:szCs w:val="16"/>
                <w:lang w:val="de-DE"/>
              </w:rPr>
              <w:t>,5</w:t>
            </w:r>
            <w:r w:rsidRPr="00E54D98">
              <w:rPr>
                <w:i/>
                <w:iCs/>
                <w:noProof/>
                <w:szCs w:val="16"/>
                <w:lang w:val="de-DE"/>
              </w:rPr>
              <w:t>S</w:t>
            </w:r>
            <w:r w:rsidRPr="00192871">
              <w:rPr>
                <w:noProof/>
                <w:szCs w:val="16"/>
                <w:lang w:val="de-DE"/>
              </w:rPr>
              <w:t>)-(+)-2,3-pinandiol (CAS RN 18680-27-8)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8FF8D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4AE5B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B767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AAF652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E43977" w14:textId="77777777" w:rsidR="00192871" w:rsidRPr="00192871" w:rsidRDefault="00192871" w:rsidP="0048470A">
            <w:pPr>
              <w:pStyle w:val="Paragraph"/>
              <w:spacing w:after="0" w:line="240" w:lineRule="auto"/>
              <w:rPr>
                <w:noProof/>
                <w:szCs w:val="16"/>
              </w:rPr>
            </w:pPr>
            <w:r w:rsidRPr="00192871">
              <w:rPr>
                <w:noProof/>
                <w:szCs w:val="16"/>
              </w:rPr>
              <w:t>0.7373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7D2DF9" w14:textId="77777777" w:rsidR="00192871" w:rsidRPr="00192871" w:rsidRDefault="00192871" w:rsidP="0048470A">
            <w:pPr>
              <w:pStyle w:val="Paragraph"/>
              <w:spacing w:after="0" w:line="240" w:lineRule="auto"/>
              <w:jc w:val="right"/>
              <w:rPr>
                <w:noProof/>
                <w:szCs w:val="16"/>
              </w:rPr>
            </w:pPr>
            <w:r w:rsidRPr="00192871">
              <w:rPr>
                <w:noProof/>
                <w:szCs w:val="16"/>
              </w:rPr>
              <w:t>ex 2906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59759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00DAF4" w14:textId="77777777" w:rsidR="00192871" w:rsidRPr="00192871" w:rsidRDefault="00192871" w:rsidP="0048470A">
            <w:pPr>
              <w:pStyle w:val="Paragraph"/>
              <w:spacing w:after="0" w:line="240" w:lineRule="auto"/>
              <w:rPr>
                <w:noProof/>
                <w:szCs w:val="16"/>
              </w:rPr>
            </w:pPr>
            <w:r w:rsidRPr="00192871">
              <w:rPr>
                <w:noProof/>
                <w:szCs w:val="16"/>
              </w:rPr>
              <w:t>2,2'-(m-Phenylen)dipropan-2-ol (CAS RN 1999-85-5)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C860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0D93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D3213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C6ADE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C9296B" w14:textId="77777777" w:rsidR="00192871" w:rsidRPr="00192871" w:rsidRDefault="00192871" w:rsidP="0048470A">
            <w:pPr>
              <w:pStyle w:val="Paragraph"/>
              <w:spacing w:after="0" w:line="240" w:lineRule="auto"/>
              <w:rPr>
                <w:noProof/>
                <w:szCs w:val="16"/>
              </w:rPr>
            </w:pPr>
            <w:r w:rsidRPr="00192871">
              <w:rPr>
                <w:noProof/>
                <w:szCs w:val="16"/>
              </w:rPr>
              <w:t>0.7806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46BF0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2906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1AF1C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BABD75" w14:textId="77777777" w:rsidR="00192871" w:rsidRPr="00192871" w:rsidRDefault="00192871" w:rsidP="0048470A">
            <w:pPr>
              <w:pStyle w:val="Paragraph"/>
              <w:spacing w:after="0" w:line="240" w:lineRule="auto"/>
              <w:rPr>
                <w:noProof/>
                <w:szCs w:val="16"/>
              </w:rPr>
            </w:pPr>
            <w:r w:rsidRPr="00192871">
              <w:rPr>
                <w:noProof/>
                <w:szCs w:val="16"/>
              </w:rPr>
              <w:t>3-[3-(Trifluormethyl)phenyl]propan-1-ol (CAS RN 78573-45-2)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03062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0F39A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22AD9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16AB4A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D9B657" w14:textId="77777777" w:rsidR="00192871" w:rsidRPr="00192871" w:rsidRDefault="00192871" w:rsidP="0048470A">
            <w:pPr>
              <w:pStyle w:val="Paragraph"/>
              <w:spacing w:after="0" w:line="240" w:lineRule="auto"/>
              <w:rPr>
                <w:noProof/>
                <w:szCs w:val="16"/>
              </w:rPr>
            </w:pPr>
            <w:r w:rsidRPr="00192871">
              <w:rPr>
                <w:noProof/>
                <w:szCs w:val="16"/>
              </w:rPr>
              <w:t>0.7963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351395" w14:textId="77777777" w:rsidR="00192871" w:rsidRPr="00192871" w:rsidRDefault="00192871" w:rsidP="0048470A">
            <w:pPr>
              <w:pStyle w:val="Paragraph"/>
              <w:spacing w:after="0" w:line="240" w:lineRule="auto"/>
              <w:jc w:val="right"/>
              <w:rPr>
                <w:noProof/>
                <w:szCs w:val="16"/>
              </w:rPr>
            </w:pPr>
            <w:r w:rsidRPr="00192871">
              <w:rPr>
                <w:noProof/>
                <w:szCs w:val="16"/>
              </w:rPr>
              <w:t>ex 2906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3CE4DD"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4D2CA" w14:textId="77777777" w:rsidR="00192871" w:rsidRPr="00192871" w:rsidRDefault="00192871" w:rsidP="0048470A">
            <w:pPr>
              <w:pStyle w:val="Paragraph"/>
              <w:spacing w:after="0" w:line="240" w:lineRule="auto"/>
              <w:rPr>
                <w:noProof/>
                <w:szCs w:val="16"/>
                <w:lang w:val="de-DE"/>
              </w:rPr>
            </w:pPr>
            <w:r w:rsidRPr="00192871">
              <w:rPr>
                <w:noProof/>
                <w:szCs w:val="16"/>
                <w:lang w:val="de-DE"/>
              </w:rPr>
              <w:t>1,2,3,4-Tetrahydronaphthalin-1-ol (CAS RN 529-33-9)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78DC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C7424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461A4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437B66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A1B14E" w14:textId="77777777" w:rsidR="00192871" w:rsidRPr="00192871" w:rsidRDefault="00192871" w:rsidP="0048470A">
            <w:pPr>
              <w:pStyle w:val="Paragraph"/>
              <w:spacing w:after="0" w:line="240" w:lineRule="auto"/>
              <w:rPr>
                <w:noProof/>
                <w:szCs w:val="16"/>
              </w:rPr>
            </w:pPr>
            <w:r w:rsidRPr="00192871">
              <w:rPr>
                <w:noProof/>
                <w:szCs w:val="16"/>
              </w:rPr>
              <w:t>0.5855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1BC51F" w14:textId="77777777" w:rsidR="00192871" w:rsidRPr="00192871" w:rsidRDefault="00192871" w:rsidP="0048470A">
            <w:pPr>
              <w:pStyle w:val="Paragraph"/>
              <w:spacing w:after="0" w:line="240" w:lineRule="auto"/>
              <w:jc w:val="right"/>
              <w:rPr>
                <w:noProof/>
                <w:szCs w:val="16"/>
              </w:rPr>
            </w:pPr>
            <w:r w:rsidRPr="00192871">
              <w:rPr>
                <w:noProof/>
                <w:szCs w:val="16"/>
              </w:rPr>
              <w:t>ex 2906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65EA30"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D6088F" w14:textId="77777777" w:rsidR="00192871" w:rsidRPr="00192871" w:rsidRDefault="00192871" w:rsidP="0048470A">
            <w:pPr>
              <w:pStyle w:val="Paragraph"/>
              <w:spacing w:after="0" w:line="240" w:lineRule="auto"/>
              <w:rPr>
                <w:noProof/>
                <w:szCs w:val="16"/>
                <w:lang w:val="de-DE"/>
              </w:rPr>
            </w:pPr>
            <w:r w:rsidRPr="00192871">
              <w:rPr>
                <w:noProof/>
                <w:szCs w:val="16"/>
                <w:lang w:val="de-DE"/>
              </w:rPr>
              <w:t>2-Phenylethanol (CAS RN 60-12-8)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1316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5755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78393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941E4C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DECA0" w14:textId="77777777" w:rsidR="00192871" w:rsidRPr="00192871" w:rsidRDefault="00192871" w:rsidP="0048470A">
            <w:pPr>
              <w:pStyle w:val="Paragraph"/>
              <w:spacing w:after="0" w:line="240" w:lineRule="auto"/>
              <w:rPr>
                <w:noProof/>
                <w:szCs w:val="16"/>
              </w:rPr>
            </w:pPr>
            <w:r w:rsidRPr="00192871">
              <w:rPr>
                <w:noProof/>
                <w:szCs w:val="16"/>
              </w:rPr>
              <w:t>0.6329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4BBA7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3C9F39"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B5388E" w14:textId="77777777" w:rsidR="00192871" w:rsidRPr="00192871" w:rsidRDefault="00192871" w:rsidP="0048470A">
            <w:pPr>
              <w:pStyle w:val="Paragraph"/>
              <w:spacing w:after="0" w:line="240" w:lineRule="auto"/>
              <w:rPr>
                <w:noProof/>
                <w:szCs w:val="16"/>
                <w:lang w:val="de-DE"/>
              </w:rPr>
            </w:pPr>
            <w:r w:rsidRPr="00192871">
              <w:rPr>
                <w:noProof/>
                <w:szCs w:val="16"/>
                <w:lang w:val="de-DE"/>
              </w:rPr>
              <w:t>Mischung von m-Kresol (CAS RN 108-39-4) und p-Kresol (CAS RN 106-44-5)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477A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26DAF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AB7F5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5AD544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F1B561" w14:textId="77777777" w:rsidR="00192871" w:rsidRPr="00192871" w:rsidRDefault="00192871" w:rsidP="0048470A">
            <w:pPr>
              <w:pStyle w:val="Paragraph"/>
              <w:spacing w:after="0" w:line="240" w:lineRule="auto"/>
              <w:rPr>
                <w:noProof/>
                <w:szCs w:val="16"/>
              </w:rPr>
            </w:pPr>
            <w:r w:rsidRPr="00192871">
              <w:rPr>
                <w:noProof/>
                <w:szCs w:val="16"/>
              </w:rPr>
              <w:t>0.6559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C807F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E6F57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628795" w14:textId="77777777" w:rsidR="00192871" w:rsidRPr="00192871" w:rsidRDefault="00192871" w:rsidP="0048470A">
            <w:pPr>
              <w:pStyle w:val="Paragraph"/>
              <w:spacing w:after="0" w:line="240" w:lineRule="auto"/>
              <w:rPr>
                <w:noProof/>
                <w:szCs w:val="16"/>
              </w:rPr>
            </w:pPr>
            <w:r w:rsidRPr="00192871">
              <w:rPr>
                <w:noProof/>
                <w:szCs w:val="16"/>
              </w:rPr>
              <w:t>p-Kresol (CAS RN 106-44-5)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F813F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2253A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F0099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BE78C7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8700E2" w14:textId="77777777" w:rsidR="00192871" w:rsidRPr="00192871" w:rsidRDefault="00192871" w:rsidP="0048470A">
            <w:pPr>
              <w:pStyle w:val="Paragraph"/>
              <w:spacing w:after="0" w:line="240" w:lineRule="auto"/>
              <w:rPr>
                <w:noProof/>
                <w:szCs w:val="16"/>
              </w:rPr>
            </w:pPr>
            <w:r w:rsidRPr="00192871">
              <w:rPr>
                <w:noProof/>
                <w:szCs w:val="16"/>
              </w:rPr>
              <w:t>0.5216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39B6D1" w14:textId="77777777" w:rsidR="00192871" w:rsidRPr="00192871" w:rsidRDefault="00192871" w:rsidP="0048470A">
            <w:pPr>
              <w:pStyle w:val="Paragraph"/>
              <w:spacing w:after="0" w:line="240" w:lineRule="auto"/>
              <w:jc w:val="right"/>
              <w:rPr>
                <w:noProof/>
                <w:szCs w:val="16"/>
              </w:rPr>
            </w:pPr>
            <w:r w:rsidRPr="00192871">
              <w:rPr>
                <w:noProof/>
                <w:szCs w:val="16"/>
              </w:rPr>
              <w:t>ex 2907 15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274C2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1B1BC" w14:textId="77777777" w:rsidR="00192871" w:rsidRPr="00192871" w:rsidRDefault="00192871" w:rsidP="0048470A">
            <w:pPr>
              <w:pStyle w:val="Paragraph"/>
              <w:spacing w:after="0" w:line="240" w:lineRule="auto"/>
              <w:rPr>
                <w:noProof/>
                <w:szCs w:val="16"/>
              </w:rPr>
            </w:pPr>
            <w:r w:rsidRPr="00192871">
              <w:rPr>
                <w:noProof/>
                <w:szCs w:val="16"/>
              </w:rPr>
              <w:t>2-Naphthol (CAS RN 135-19-3)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2C684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A8D2E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B04F8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D8ABD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048154" w14:textId="77777777" w:rsidR="00192871" w:rsidRPr="00192871" w:rsidRDefault="00192871" w:rsidP="0048470A">
            <w:pPr>
              <w:pStyle w:val="Paragraph"/>
              <w:spacing w:after="0" w:line="240" w:lineRule="auto"/>
              <w:rPr>
                <w:noProof/>
                <w:szCs w:val="16"/>
              </w:rPr>
            </w:pPr>
            <w:r w:rsidRPr="00192871">
              <w:rPr>
                <w:noProof/>
                <w:szCs w:val="16"/>
              </w:rPr>
              <w:t>0.6256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E2540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19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BE423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FF4897" w14:textId="77777777" w:rsidR="00192871" w:rsidRPr="00192871" w:rsidRDefault="00192871" w:rsidP="0048470A">
            <w:pPr>
              <w:pStyle w:val="Paragraph"/>
              <w:spacing w:after="0" w:line="240" w:lineRule="auto"/>
              <w:rPr>
                <w:noProof/>
                <w:szCs w:val="16"/>
              </w:rPr>
            </w:pPr>
            <w:r w:rsidRPr="00192871">
              <w:rPr>
                <w:noProof/>
                <w:szCs w:val="16"/>
              </w:rPr>
              <w:t>2,6-Xylenol (CAS RN 576-26-1)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90B86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FF2E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1688C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EA6A6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9F093A" w14:textId="77777777" w:rsidR="00192871" w:rsidRPr="00192871" w:rsidRDefault="00192871" w:rsidP="0048470A">
            <w:pPr>
              <w:pStyle w:val="Paragraph"/>
              <w:spacing w:after="0" w:line="240" w:lineRule="auto"/>
              <w:rPr>
                <w:noProof/>
                <w:szCs w:val="16"/>
              </w:rPr>
            </w:pPr>
            <w:r w:rsidRPr="00192871">
              <w:rPr>
                <w:noProof/>
                <w:szCs w:val="16"/>
              </w:rPr>
              <w:t>0.4480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1EE0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857B68"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DBF7BC" w14:textId="77777777" w:rsidR="00192871" w:rsidRPr="00192871" w:rsidRDefault="00192871" w:rsidP="0048470A">
            <w:pPr>
              <w:pStyle w:val="Paragraph"/>
              <w:spacing w:after="0" w:line="240" w:lineRule="auto"/>
              <w:rPr>
                <w:noProof/>
                <w:szCs w:val="16"/>
              </w:rPr>
            </w:pPr>
            <w:r w:rsidRPr="00192871">
              <w:rPr>
                <w:noProof/>
                <w:szCs w:val="16"/>
              </w:rPr>
              <w:t>Biphenyl-4-ol (CAS RN 92-69-3)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BBAE8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244D7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BC737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7925FB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616DC3" w14:textId="77777777" w:rsidR="00192871" w:rsidRPr="00192871" w:rsidRDefault="00192871" w:rsidP="0048470A">
            <w:pPr>
              <w:pStyle w:val="Paragraph"/>
              <w:spacing w:after="0" w:line="240" w:lineRule="auto"/>
              <w:rPr>
                <w:noProof/>
                <w:szCs w:val="16"/>
              </w:rPr>
            </w:pPr>
            <w:r w:rsidRPr="00192871">
              <w:rPr>
                <w:noProof/>
                <w:szCs w:val="16"/>
              </w:rPr>
              <w:t>0.7753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BCA59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2A2E5C"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414D59" w14:textId="77777777" w:rsidR="00192871" w:rsidRPr="00192871" w:rsidRDefault="00192871" w:rsidP="0048470A">
            <w:pPr>
              <w:pStyle w:val="Paragraph"/>
              <w:spacing w:after="0" w:line="240" w:lineRule="auto"/>
              <w:rPr>
                <w:noProof/>
                <w:szCs w:val="16"/>
              </w:rPr>
            </w:pPr>
            <w:r w:rsidRPr="00192871">
              <w:rPr>
                <w:noProof/>
                <w:szCs w:val="16"/>
              </w:rPr>
              <w:t>2-Methyl-5-(propan-2-yl)phenol (CAS RN 499-75-2)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41259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4B54D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0381A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26E0B7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6F3DE8" w14:textId="77777777" w:rsidR="00192871" w:rsidRPr="00192871" w:rsidRDefault="00192871" w:rsidP="0048470A">
            <w:pPr>
              <w:pStyle w:val="Paragraph"/>
              <w:spacing w:after="0" w:line="240" w:lineRule="auto"/>
              <w:rPr>
                <w:noProof/>
                <w:szCs w:val="16"/>
              </w:rPr>
            </w:pPr>
            <w:r w:rsidRPr="00192871">
              <w:rPr>
                <w:noProof/>
                <w:szCs w:val="16"/>
              </w:rPr>
              <w:t>0.3372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A6D73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9BC62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0CB5B4" w14:textId="77777777" w:rsidR="00192871" w:rsidRPr="00192871" w:rsidRDefault="00192871" w:rsidP="0048470A">
            <w:pPr>
              <w:pStyle w:val="Paragraph"/>
              <w:spacing w:after="0" w:line="240" w:lineRule="auto"/>
              <w:rPr>
                <w:noProof/>
                <w:szCs w:val="16"/>
              </w:rPr>
            </w:pPr>
            <w:r w:rsidRPr="00192871">
              <w:rPr>
                <w:noProof/>
                <w:szCs w:val="16"/>
              </w:rPr>
              <w:t>Resorcin (CAS RN 108-46-3)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A3B2C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0F385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F1419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1074A1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BB4E6B" w14:textId="77777777" w:rsidR="00192871" w:rsidRPr="00192871" w:rsidRDefault="00192871" w:rsidP="0048470A">
            <w:pPr>
              <w:pStyle w:val="Paragraph"/>
              <w:spacing w:after="0" w:line="240" w:lineRule="auto"/>
              <w:rPr>
                <w:noProof/>
                <w:szCs w:val="16"/>
              </w:rPr>
            </w:pPr>
            <w:r w:rsidRPr="00192871">
              <w:rPr>
                <w:noProof/>
                <w:szCs w:val="16"/>
              </w:rPr>
              <w:t>0.8482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C2575" w14:textId="77777777" w:rsidR="00192871" w:rsidRPr="00192871" w:rsidRDefault="00192871" w:rsidP="0048470A">
            <w:pPr>
              <w:pStyle w:val="Paragraph"/>
              <w:spacing w:after="0" w:line="240" w:lineRule="auto"/>
              <w:jc w:val="right"/>
              <w:rPr>
                <w:noProof/>
                <w:szCs w:val="16"/>
              </w:rPr>
            </w:pPr>
            <w:r w:rsidRPr="00192871">
              <w:rPr>
                <w:noProof/>
                <w:szCs w:val="16"/>
              </w:rPr>
              <w:t>ex 2907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5B106"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9523DF" w14:textId="77777777" w:rsidR="00192871" w:rsidRPr="00192871" w:rsidRDefault="00192871" w:rsidP="0048470A">
            <w:pPr>
              <w:pStyle w:val="Paragraph"/>
              <w:spacing w:after="0" w:line="240" w:lineRule="auto"/>
              <w:rPr>
                <w:noProof/>
                <w:szCs w:val="16"/>
                <w:lang w:val="de-DE"/>
              </w:rPr>
            </w:pPr>
            <w:r w:rsidRPr="00192871">
              <w:rPr>
                <w:noProof/>
                <w:szCs w:val="16"/>
                <w:lang w:val="de-DE"/>
              </w:rPr>
              <w:t>4,4'-Methandiylbis(2,6-dimethylphenol) (CAS RN 5384-21-4) mit einer Reinheit von 98,5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8E030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179F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4CF2B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455DF4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B138E0" w14:textId="77777777" w:rsidR="00192871" w:rsidRPr="00192871" w:rsidRDefault="00192871" w:rsidP="0048470A">
            <w:pPr>
              <w:pStyle w:val="Paragraph"/>
              <w:spacing w:after="0" w:line="240" w:lineRule="auto"/>
              <w:rPr>
                <w:noProof/>
                <w:szCs w:val="16"/>
              </w:rPr>
            </w:pPr>
            <w:r w:rsidRPr="00192871">
              <w:rPr>
                <w:noProof/>
                <w:szCs w:val="16"/>
              </w:rPr>
              <w:t>0.6026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DFED4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9D7E1A"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FB7AB8" w14:textId="77777777" w:rsidR="00192871" w:rsidRPr="00192871" w:rsidRDefault="00192871" w:rsidP="0048470A">
            <w:pPr>
              <w:pStyle w:val="Paragraph"/>
              <w:spacing w:after="0" w:line="240" w:lineRule="auto"/>
              <w:rPr>
                <w:noProof/>
                <w:szCs w:val="16"/>
              </w:rPr>
            </w:pPr>
            <w:r w:rsidRPr="00192871">
              <w:rPr>
                <w:noProof/>
                <w:szCs w:val="16"/>
              </w:rPr>
              <w:t>6,6'-Di-tert-butyl-4,4'-butylidendi-m-kresol (CAS RN 85-60-9)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FC56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65C59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AB17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D75465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631BC8" w14:textId="77777777" w:rsidR="00192871" w:rsidRPr="00192871" w:rsidRDefault="00192871" w:rsidP="0048470A">
            <w:pPr>
              <w:pStyle w:val="Paragraph"/>
              <w:spacing w:after="0" w:line="240" w:lineRule="auto"/>
              <w:rPr>
                <w:noProof/>
                <w:szCs w:val="16"/>
              </w:rPr>
            </w:pPr>
            <w:r w:rsidRPr="00192871">
              <w:rPr>
                <w:noProof/>
                <w:szCs w:val="16"/>
              </w:rPr>
              <w:t>0.3367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2D86A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94451C"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2C07BB" w14:textId="77777777" w:rsidR="00192871" w:rsidRPr="00192871" w:rsidRDefault="00192871" w:rsidP="0048470A">
            <w:pPr>
              <w:pStyle w:val="Paragraph"/>
              <w:spacing w:after="0" w:line="240" w:lineRule="auto"/>
              <w:rPr>
                <w:noProof/>
                <w:szCs w:val="16"/>
              </w:rPr>
            </w:pPr>
            <w:r w:rsidRPr="00192871">
              <w:rPr>
                <w:noProof/>
                <w:szCs w:val="16"/>
              </w:rPr>
              <w:t>4,4',4"-Ethylidintriphenol (CAS RN 27955-94-8)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172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02124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842B1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131B50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8CB6D" w14:textId="77777777" w:rsidR="00192871" w:rsidRPr="00192871" w:rsidRDefault="00192871" w:rsidP="0048470A">
            <w:pPr>
              <w:pStyle w:val="Paragraph"/>
              <w:spacing w:after="0" w:line="240" w:lineRule="auto"/>
              <w:rPr>
                <w:noProof/>
                <w:szCs w:val="16"/>
              </w:rPr>
            </w:pPr>
            <w:r w:rsidRPr="00192871">
              <w:rPr>
                <w:noProof/>
                <w:szCs w:val="16"/>
              </w:rPr>
              <w:t>0.5432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41018B" w14:textId="77777777" w:rsidR="00192871" w:rsidRPr="00192871" w:rsidRDefault="00192871" w:rsidP="0048470A">
            <w:pPr>
              <w:pStyle w:val="Paragraph"/>
              <w:spacing w:after="0" w:line="240" w:lineRule="auto"/>
              <w:jc w:val="right"/>
              <w:rPr>
                <w:noProof/>
                <w:szCs w:val="16"/>
              </w:rPr>
            </w:pPr>
            <w:r w:rsidRPr="00192871">
              <w:rPr>
                <w:noProof/>
                <w:szCs w:val="16"/>
              </w:rPr>
              <w:t>ex 2907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E50F63"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BECEE" w14:textId="77777777" w:rsidR="00192871" w:rsidRPr="00192871" w:rsidRDefault="00192871" w:rsidP="0048470A">
            <w:pPr>
              <w:pStyle w:val="Paragraph"/>
              <w:spacing w:after="0" w:line="240" w:lineRule="auto"/>
              <w:rPr>
                <w:noProof/>
                <w:szCs w:val="16"/>
              </w:rPr>
            </w:pPr>
            <w:r w:rsidRPr="00192871">
              <w:rPr>
                <w:noProof/>
                <w:szCs w:val="16"/>
              </w:rPr>
              <w:t>2-Methylhydrochinon (CAS RN 95-71-6)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0D477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7CA63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02102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C5A40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F9BA3C" w14:textId="77777777" w:rsidR="00192871" w:rsidRPr="00192871" w:rsidRDefault="00192871" w:rsidP="0048470A">
            <w:pPr>
              <w:pStyle w:val="Paragraph"/>
              <w:spacing w:after="0" w:line="240" w:lineRule="auto"/>
              <w:rPr>
                <w:noProof/>
                <w:szCs w:val="16"/>
              </w:rPr>
            </w:pPr>
            <w:r w:rsidRPr="00192871">
              <w:rPr>
                <w:noProof/>
                <w:szCs w:val="16"/>
              </w:rPr>
              <w:t>0.2584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A659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C82ADF"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217EC2" w14:textId="77777777" w:rsidR="00192871" w:rsidRPr="00192871" w:rsidRDefault="00192871" w:rsidP="0048470A">
            <w:pPr>
              <w:pStyle w:val="Paragraph"/>
              <w:spacing w:after="0" w:line="240" w:lineRule="auto"/>
              <w:rPr>
                <w:noProof/>
                <w:szCs w:val="16"/>
              </w:rPr>
            </w:pPr>
            <w:r w:rsidRPr="00192871">
              <w:rPr>
                <w:noProof/>
                <w:szCs w:val="16"/>
              </w:rPr>
              <w:t>2,2’,2",6,6’,6"-Hexa-</w:t>
            </w:r>
            <w:r w:rsidRPr="00E54D98">
              <w:rPr>
                <w:i/>
                <w:iCs/>
                <w:noProof/>
                <w:szCs w:val="16"/>
              </w:rPr>
              <w:t>tert</w:t>
            </w:r>
            <w:r w:rsidRPr="00192871">
              <w:rPr>
                <w:noProof/>
                <w:szCs w:val="16"/>
              </w:rPr>
              <w:t>-butyl-</w:t>
            </w:r>
            <w:r w:rsidRPr="00E54D98">
              <w:rPr>
                <w:i/>
                <w:iCs/>
                <w:noProof/>
                <w:szCs w:val="16"/>
              </w:rPr>
              <w:t>α,α’,α"</w:t>
            </w:r>
            <w:r w:rsidRPr="00192871">
              <w:rPr>
                <w:noProof/>
                <w:szCs w:val="16"/>
              </w:rPr>
              <w:t>-(mesitylen-2,4,6-triyl)tri-</w:t>
            </w:r>
            <w:r w:rsidRPr="00E54D98">
              <w:rPr>
                <w:i/>
                <w:iCs/>
                <w:noProof/>
                <w:szCs w:val="16"/>
              </w:rPr>
              <w:t>p</w:t>
            </w:r>
            <w:r w:rsidRPr="00192871">
              <w:rPr>
                <w:noProof/>
                <w:szCs w:val="16"/>
              </w:rPr>
              <w:t>-kresol (CAS RN 1709-70-2)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8B8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A7B3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AB57F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BD8319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75AAED" w14:textId="77777777" w:rsidR="00192871" w:rsidRPr="00192871" w:rsidRDefault="00192871" w:rsidP="0048470A">
            <w:pPr>
              <w:pStyle w:val="Paragraph"/>
              <w:spacing w:after="0" w:line="240" w:lineRule="auto"/>
              <w:rPr>
                <w:noProof/>
                <w:szCs w:val="16"/>
              </w:rPr>
            </w:pPr>
            <w:r w:rsidRPr="00192871">
              <w:rPr>
                <w:noProof/>
                <w:szCs w:val="16"/>
              </w:rPr>
              <w:t>0.7402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2B42D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08FAB"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84713C" w14:textId="77777777" w:rsidR="00192871" w:rsidRPr="00192871" w:rsidRDefault="00192871" w:rsidP="0048470A">
            <w:pPr>
              <w:pStyle w:val="Paragraph"/>
              <w:spacing w:after="0" w:line="240" w:lineRule="auto"/>
              <w:rPr>
                <w:noProof/>
                <w:szCs w:val="16"/>
              </w:rPr>
            </w:pPr>
            <w:r w:rsidRPr="00192871">
              <w:rPr>
                <w:noProof/>
                <w:szCs w:val="16"/>
              </w:rPr>
              <w:t>Biphenyl-4,4'-diol (CAS RN 92-88-6)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F8C3A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774BC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367F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FABC4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F2626A" w14:textId="77777777" w:rsidR="00192871" w:rsidRPr="00192871" w:rsidRDefault="00192871" w:rsidP="0048470A">
            <w:pPr>
              <w:pStyle w:val="Paragraph"/>
              <w:spacing w:after="0" w:line="240" w:lineRule="auto"/>
              <w:rPr>
                <w:noProof/>
                <w:szCs w:val="16"/>
              </w:rPr>
            </w:pPr>
            <w:r w:rsidRPr="00192871">
              <w:rPr>
                <w:noProof/>
                <w:szCs w:val="16"/>
              </w:rPr>
              <w:t>0.3848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B6551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2907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EA8833"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78059D" w14:textId="77777777" w:rsidR="00192871" w:rsidRPr="00192871" w:rsidRDefault="00192871" w:rsidP="0048470A">
            <w:pPr>
              <w:pStyle w:val="Paragraph"/>
              <w:spacing w:after="0" w:line="240" w:lineRule="auto"/>
              <w:rPr>
                <w:noProof/>
                <w:szCs w:val="16"/>
              </w:rPr>
            </w:pPr>
            <w:r w:rsidRPr="00192871">
              <w:rPr>
                <w:noProof/>
                <w:szCs w:val="16"/>
              </w:rPr>
              <w:t>Phloroglucin, auch hydratisiert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7C1FE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04F1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46D02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C28C9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8D11F3" w14:textId="77777777" w:rsidR="00192871" w:rsidRPr="00192871" w:rsidRDefault="00192871" w:rsidP="0048470A">
            <w:pPr>
              <w:pStyle w:val="Paragraph"/>
              <w:spacing w:after="0" w:line="240" w:lineRule="auto"/>
              <w:rPr>
                <w:noProof/>
                <w:szCs w:val="16"/>
              </w:rPr>
            </w:pPr>
            <w:r w:rsidRPr="00192871">
              <w:rPr>
                <w:noProof/>
                <w:szCs w:val="16"/>
              </w:rPr>
              <w:t>0.5914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F647F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2908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34449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376D74" w14:textId="77777777" w:rsidR="00192871" w:rsidRPr="00192871" w:rsidRDefault="00192871" w:rsidP="0048470A">
            <w:pPr>
              <w:pStyle w:val="Paragraph"/>
              <w:spacing w:after="0" w:line="240" w:lineRule="auto"/>
              <w:rPr>
                <w:noProof/>
                <w:szCs w:val="16"/>
              </w:rPr>
            </w:pPr>
            <w:r w:rsidRPr="00192871">
              <w:rPr>
                <w:noProof/>
                <w:szCs w:val="16"/>
              </w:rPr>
              <w:t>4,4'-(Perfluorisopropyliden)diphenol(CAS RN 1478-61-1)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6EE1D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DBDCB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AE1A0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B3DD5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BE305C" w14:textId="77777777" w:rsidR="00192871" w:rsidRPr="00192871" w:rsidRDefault="00192871" w:rsidP="0048470A">
            <w:pPr>
              <w:pStyle w:val="Paragraph"/>
              <w:spacing w:after="0" w:line="240" w:lineRule="auto"/>
              <w:rPr>
                <w:noProof/>
                <w:szCs w:val="16"/>
              </w:rPr>
            </w:pPr>
            <w:r w:rsidRPr="00192871">
              <w:rPr>
                <w:noProof/>
                <w:szCs w:val="16"/>
              </w:rPr>
              <w:t>0.6260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52208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2908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B68C1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2A5A21" w14:textId="77777777" w:rsidR="00192871" w:rsidRPr="00192871" w:rsidRDefault="00192871" w:rsidP="0048470A">
            <w:pPr>
              <w:pStyle w:val="Paragraph"/>
              <w:spacing w:after="0" w:line="240" w:lineRule="auto"/>
              <w:rPr>
                <w:noProof/>
                <w:szCs w:val="16"/>
              </w:rPr>
            </w:pPr>
            <w:r w:rsidRPr="00192871">
              <w:rPr>
                <w:noProof/>
                <w:szCs w:val="16"/>
              </w:rPr>
              <w:t>4-Chlorphenol (CAS RN 106-48-9)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D067F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30A5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48144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69B17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35C407" w14:textId="77777777" w:rsidR="00192871" w:rsidRPr="00192871" w:rsidRDefault="00192871" w:rsidP="0048470A">
            <w:pPr>
              <w:pStyle w:val="Paragraph"/>
              <w:spacing w:after="0" w:line="240" w:lineRule="auto"/>
              <w:rPr>
                <w:noProof/>
                <w:szCs w:val="16"/>
              </w:rPr>
            </w:pPr>
            <w:r w:rsidRPr="00192871">
              <w:rPr>
                <w:noProof/>
                <w:szCs w:val="16"/>
              </w:rPr>
              <w:t>0.6782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AE49E2" w14:textId="77777777" w:rsidR="00192871" w:rsidRPr="00192871" w:rsidRDefault="00192871" w:rsidP="0048470A">
            <w:pPr>
              <w:pStyle w:val="Paragraph"/>
              <w:spacing w:after="0" w:line="240" w:lineRule="auto"/>
              <w:jc w:val="right"/>
              <w:rPr>
                <w:noProof/>
                <w:szCs w:val="16"/>
              </w:rPr>
            </w:pPr>
            <w:r w:rsidRPr="00192871">
              <w:rPr>
                <w:noProof/>
                <w:szCs w:val="16"/>
              </w:rPr>
              <w:t>ex 2908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5615C"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84BC72" w14:textId="77777777" w:rsidR="00192871" w:rsidRPr="00192871" w:rsidRDefault="00192871" w:rsidP="0048470A">
            <w:pPr>
              <w:pStyle w:val="Paragraph"/>
              <w:spacing w:after="0" w:line="240" w:lineRule="auto"/>
              <w:rPr>
                <w:noProof/>
                <w:szCs w:val="16"/>
              </w:rPr>
            </w:pPr>
            <w:r w:rsidRPr="00192871">
              <w:rPr>
                <w:noProof/>
                <w:szCs w:val="16"/>
              </w:rPr>
              <w:t>3,4,5-Trifluorphenol (CAS RN 99627-05-1)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3E39D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3D60B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B5341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3DBEA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F043A5" w14:textId="77777777" w:rsidR="00192871" w:rsidRPr="00192871" w:rsidRDefault="00192871" w:rsidP="0048470A">
            <w:pPr>
              <w:pStyle w:val="Paragraph"/>
              <w:spacing w:after="0" w:line="240" w:lineRule="auto"/>
              <w:rPr>
                <w:noProof/>
                <w:szCs w:val="16"/>
              </w:rPr>
            </w:pPr>
            <w:r w:rsidRPr="00192871">
              <w:rPr>
                <w:noProof/>
                <w:szCs w:val="16"/>
              </w:rPr>
              <w:t>0.6915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5FE53D" w14:textId="77777777" w:rsidR="00192871" w:rsidRPr="00192871" w:rsidRDefault="00192871" w:rsidP="0048470A">
            <w:pPr>
              <w:pStyle w:val="Paragraph"/>
              <w:spacing w:after="0" w:line="240" w:lineRule="auto"/>
              <w:jc w:val="right"/>
              <w:rPr>
                <w:noProof/>
                <w:szCs w:val="16"/>
              </w:rPr>
            </w:pPr>
            <w:r w:rsidRPr="00192871">
              <w:rPr>
                <w:noProof/>
                <w:szCs w:val="16"/>
              </w:rPr>
              <w:t>ex 2908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EA15E7"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56EFFF" w14:textId="77777777" w:rsidR="00192871" w:rsidRPr="00192871" w:rsidRDefault="00192871" w:rsidP="0048470A">
            <w:pPr>
              <w:pStyle w:val="Paragraph"/>
              <w:spacing w:after="0" w:line="240" w:lineRule="auto"/>
              <w:rPr>
                <w:noProof/>
                <w:szCs w:val="16"/>
              </w:rPr>
            </w:pPr>
            <w:r w:rsidRPr="00192871">
              <w:rPr>
                <w:noProof/>
                <w:szCs w:val="16"/>
              </w:rPr>
              <w:t>4-Fluorphenol (CAS RN 371-41-5)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41E28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B32A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F3D91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EA503C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BA2B80" w14:textId="77777777" w:rsidR="00192871" w:rsidRPr="00192871" w:rsidRDefault="00192871" w:rsidP="0048470A">
            <w:pPr>
              <w:pStyle w:val="Paragraph"/>
              <w:spacing w:after="0" w:line="240" w:lineRule="auto"/>
              <w:rPr>
                <w:noProof/>
                <w:szCs w:val="16"/>
              </w:rPr>
            </w:pPr>
            <w:r w:rsidRPr="00192871">
              <w:rPr>
                <w:noProof/>
                <w:szCs w:val="16"/>
              </w:rPr>
              <w:t>0.8204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23BF2A" w14:textId="77777777" w:rsidR="00192871" w:rsidRPr="00192871" w:rsidRDefault="00192871" w:rsidP="0048470A">
            <w:pPr>
              <w:pStyle w:val="Paragraph"/>
              <w:spacing w:after="0" w:line="240" w:lineRule="auto"/>
              <w:jc w:val="right"/>
              <w:rPr>
                <w:noProof/>
                <w:szCs w:val="16"/>
              </w:rPr>
            </w:pPr>
            <w:r w:rsidRPr="00192871">
              <w:rPr>
                <w:noProof/>
                <w:szCs w:val="16"/>
              </w:rPr>
              <w:t>ex 2908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99D39"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C19448" w14:textId="77777777" w:rsidR="00192871" w:rsidRPr="00192871" w:rsidRDefault="00192871" w:rsidP="0048470A">
            <w:pPr>
              <w:pStyle w:val="Paragraph"/>
              <w:spacing w:after="0" w:line="240" w:lineRule="auto"/>
              <w:rPr>
                <w:noProof/>
                <w:szCs w:val="16"/>
                <w:lang w:val="de-DE"/>
              </w:rPr>
            </w:pPr>
            <w:r w:rsidRPr="00192871">
              <w:rPr>
                <w:noProof/>
                <w:szCs w:val="16"/>
                <w:lang w:val="de-DE"/>
              </w:rPr>
              <w:t>2,3,6-Trifluorphenol (CAS RN 113798-74-6)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282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3BC54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BB82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5956F6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E4E3E" w14:textId="77777777" w:rsidR="00192871" w:rsidRPr="00192871" w:rsidRDefault="00192871" w:rsidP="0048470A">
            <w:pPr>
              <w:pStyle w:val="Paragraph"/>
              <w:spacing w:after="0" w:line="240" w:lineRule="auto"/>
              <w:rPr>
                <w:noProof/>
                <w:szCs w:val="16"/>
              </w:rPr>
            </w:pPr>
            <w:r w:rsidRPr="00192871">
              <w:rPr>
                <w:noProof/>
                <w:szCs w:val="16"/>
              </w:rPr>
              <w:t>0.3359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5C8AC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2909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4974A"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6C9EB1" w14:textId="77777777" w:rsidR="00192871" w:rsidRPr="00192871" w:rsidRDefault="00192871" w:rsidP="0048470A">
            <w:pPr>
              <w:pStyle w:val="Paragraph"/>
              <w:spacing w:after="0" w:line="240" w:lineRule="auto"/>
              <w:rPr>
                <w:noProof/>
                <w:szCs w:val="16"/>
                <w:lang w:val="de-DE"/>
              </w:rPr>
            </w:pPr>
            <w:r w:rsidRPr="00192871">
              <w:rPr>
                <w:noProof/>
                <w:szCs w:val="16"/>
                <w:lang w:val="de-DE"/>
              </w:rPr>
              <w:t>Isomerengemisch aus (Nonafluorbutyl)methylether oder (Nonafluorbutyl)ethylether,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0B7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6094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3AECA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504CB2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DF86C2" w14:textId="77777777" w:rsidR="00192871" w:rsidRPr="00192871" w:rsidRDefault="00192871" w:rsidP="0048470A">
            <w:pPr>
              <w:pStyle w:val="Paragraph"/>
              <w:spacing w:after="0" w:line="240" w:lineRule="auto"/>
              <w:rPr>
                <w:noProof/>
                <w:szCs w:val="16"/>
              </w:rPr>
            </w:pPr>
            <w:r w:rsidRPr="00192871">
              <w:rPr>
                <w:noProof/>
                <w:szCs w:val="16"/>
              </w:rPr>
              <w:t>0.4035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4166C4" w14:textId="77777777" w:rsidR="00192871" w:rsidRPr="00192871" w:rsidRDefault="00192871" w:rsidP="0048470A">
            <w:pPr>
              <w:pStyle w:val="Paragraph"/>
              <w:spacing w:after="0" w:line="240" w:lineRule="auto"/>
              <w:jc w:val="right"/>
              <w:rPr>
                <w:noProof/>
                <w:szCs w:val="16"/>
              </w:rPr>
            </w:pPr>
            <w:r w:rsidRPr="00192871">
              <w:rPr>
                <w:noProof/>
                <w:szCs w:val="16"/>
              </w:rPr>
              <w:t>ex 2909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104013"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76FA33" w14:textId="77777777" w:rsidR="00192871" w:rsidRPr="00192871" w:rsidRDefault="00192871" w:rsidP="0048470A">
            <w:pPr>
              <w:pStyle w:val="Paragraph"/>
              <w:spacing w:after="0" w:line="240" w:lineRule="auto"/>
              <w:rPr>
                <w:noProof/>
                <w:szCs w:val="16"/>
              </w:rPr>
            </w:pPr>
            <w:r w:rsidRPr="00192871">
              <w:rPr>
                <w:noProof/>
                <w:szCs w:val="16"/>
              </w:rPr>
              <w:t>3-Ethoxy-perfluor-2-methylhexan (CAS RN 297730-93-9)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6937D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1021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0ACA6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B483C6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F1A3C8" w14:textId="77777777" w:rsidR="00192871" w:rsidRPr="00192871" w:rsidRDefault="00192871" w:rsidP="0048470A">
            <w:pPr>
              <w:pStyle w:val="Paragraph"/>
              <w:spacing w:after="0" w:line="240" w:lineRule="auto"/>
              <w:rPr>
                <w:noProof/>
                <w:szCs w:val="16"/>
              </w:rPr>
            </w:pPr>
            <w:r w:rsidRPr="00192871">
              <w:rPr>
                <w:noProof/>
                <w:szCs w:val="16"/>
              </w:rPr>
              <w:t>0.5407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24ED9F" w14:textId="77777777" w:rsidR="00192871" w:rsidRPr="00192871" w:rsidRDefault="00192871" w:rsidP="0048470A">
            <w:pPr>
              <w:pStyle w:val="Paragraph"/>
              <w:spacing w:after="0" w:line="240" w:lineRule="auto"/>
              <w:jc w:val="right"/>
              <w:rPr>
                <w:noProof/>
                <w:szCs w:val="16"/>
              </w:rPr>
            </w:pPr>
            <w:r w:rsidRPr="00192871">
              <w:rPr>
                <w:noProof/>
                <w:szCs w:val="16"/>
              </w:rPr>
              <w:t>ex 2909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BCCEE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5AE544" w14:textId="77777777" w:rsidR="00192871" w:rsidRPr="00192871" w:rsidRDefault="00192871" w:rsidP="0048470A">
            <w:pPr>
              <w:pStyle w:val="Paragraph"/>
              <w:spacing w:after="0" w:line="240" w:lineRule="auto"/>
              <w:rPr>
                <w:noProof/>
                <w:szCs w:val="16"/>
              </w:rPr>
            </w:pPr>
            <w:r w:rsidRPr="00192871">
              <w:rPr>
                <w:noProof/>
                <w:szCs w:val="16"/>
              </w:rPr>
              <w:t>8-Methoxycedran (CAS RN 19870-74-7)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1A17B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0D12F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9E344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2D4997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1B5F2" w14:textId="77777777" w:rsidR="00192871" w:rsidRPr="00192871" w:rsidRDefault="00192871" w:rsidP="0048470A">
            <w:pPr>
              <w:pStyle w:val="Paragraph"/>
              <w:spacing w:after="0" w:line="240" w:lineRule="auto"/>
              <w:rPr>
                <w:noProof/>
                <w:szCs w:val="16"/>
              </w:rPr>
            </w:pPr>
            <w:r w:rsidRPr="00192871">
              <w:rPr>
                <w:noProof/>
                <w:szCs w:val="16"/>
              </w:rPr>
              <w:t>0.5503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EDFB28" w14:textId="77777777" w:rsidR="00192871" w:rsidRPr="00192871" w:rsidRDefault="00192871" w:rsidP="0048470A">
            <w:pPr>
              <w:pStyle w:val="Paragraph"/>
              <w:spacing w:after="0" w:line="240" w:lineRule="auto"/>
              <w:jc w:val="right"/>
              <w:rPr>
                <w:noProof/>
                <w:szCs w:val="16"/>
              </w:rPr>
            </w:pPr>
            <w:r w:rsidRPr="00192871">
              <w:rPr>
                <w:noProof/>
                <w:szCs w:val="16"/>
              </w:rPr>
              <w:t>ex 2909 30 38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C8D2E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5073B6" w14:textId="77777777" w:rsidR="00192871" w:rsidRPr="00192871" w:rsidRDefault="00192871" w:rsidP="0048470A">
            <w:pPr>
              <w:pStyle w:val="Paragraph"/>
              <w:spacing w:after="0" w:line="240" w:lineRule="auto"/>
              <w:rPr>
                <w:noProof/>
                <w:szCs w:val="16"/>
              </w:rPr>
            </w:pPr>
            <w:r w:rsidRPr="00192871">
              <w:rPr>
                <w:noProof/>
                <w:szCs w:val="16"/>
              </w:rPr>
              <w:t>1,1’-Propan-2,2-diylbis[3,5-dibrom-4-(2,3-dibrompropoxy)benzen] (CAS RN 21850-44-2)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3EE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7E4A8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FDA5F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FBA242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0F8467" w14:textId="77777777" w:rsidR="00192871" w:rsidRPr="00192871" w:rsidRDefault="00192871" w:rsidP="0048470A">
            <w:pPr>
              <w:pStyle w:val="Paragraph"/>
              <w:spacing w:after="0" w:line="240" w:lineRule="auto"/>
              <w:rPr>
                <w:noProof/>
                <w:szCs w:val="16"/>
              </w:rPr>
            </w:pPr>
            <w:r w:rsidRPr="00192871">
              <w:rPr>
                <w:noProof/>
                <w:szCs w:val="16"/>
              </w:rPr>
              <w:t>0.6649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574308" w14:textId="77777777" w:rsidR="00192871" w:rsidRPr="00192871" w:rsidRDefault="00192871" w:rsidP="0048470A">
            <w:pPr>
              <w:pStyle w:val="Paragraph"/>
              <w:spacing w:after="0" w:line="240" w:lineRule="auto"/>
              <w:jc w:val="right"/>
              <w:rPr>
                <w:noProof/>
                <w:szCs w:val="16"/>
              </w:rPr>
            </w:pPr>
            <w:r w:rsidRPr="00192871">
              <w:rPr>
                <w:noProof/>
                <w:szCs w:val="16"/>
              </w:rPr>
              <w:t>ex 2909 30 38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B34BB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6BB194" w14:textId="77777777" w:rsidR="00192871" w:rsidRPr="00192871" w:rsidRDefault="00192871" w:rsidP="0048470A">
            <w:pPr>
              <w:pStyle w:val="Paragraph"/>
              <w:spacing w:after="0" w:line="240" w:lineRule="auto"/>
              <w:rPr>
                <w:noProof/>
                <w:szCs w:val="16"/>
              </w:rPr>
            </w:pPr>
            <w:r w:rsidRPr="00192871">
              <w:rPr>
                <w:noProof/>
                <w:szCs w:val="16"/>
              </w:rPr>
              <w:t>1,1'-(1-Methylethyliden)bis[3,5-dibrom-4-(2,3-dibrom-2-methylpropoxy)]-benzol (CAS RN 97416-84-7)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8819E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7D5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9CA02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77A74A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0A00C0" w14:textId="77777777" w:rsidR="00192871" w:rsidRPr="00192871" w:rsidRDefault="00192871" w:rsidP="0048470A">
            <w:pPr>
              <w:pStyle w:val="Paragraph"/>
              <w:spacing w:after="0" w:line="240" w:lineRule="auto"/>
              <w:rPr>
                <w:noProof/>
                <w:szCs w:val="16"/>
              </w:rPr>
            </w:pPr>
            <w:r w:rsidRPr="00192871">
              <w:rPr>
                <w:noProof/>
                <w:szCs w:val="16"/>
              </w:rPr>
              <w:t>0.7828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CBA70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2909 30 38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D2C8BA"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6B48AF" w14:textId="77777777" w:rsidR="00192871" w:rsidRPr="00192871" w:rsidRDefault="00192871" w:rsidP="0048470A">
            <w:pPr>
              <w:pStyle w:val="Paragraph"/>
              <w:spacing w:after="0" w:line="240" w:lineRule="auto"/>
              <w:rPr>
                <w:noProof/>
                <w:szCs w:val="16"/>
                <w:lang w:val="de-DE"/>
              </w:rPr>
            </w:pPr>
            <w:r w:rsidRPr="00192871">
              <w:rPr>
                <w:noProof/>
                <w:szCs w:val="16"/>
                <w:lang w:val="de-DE"/>
              </w:rPr>
              <w:t>2-(1-Adamantyl)-4-bromanisol (CAS RN 104224-63-7)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D0357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A10D6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8BC7B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527CE8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A0016" w14:textId="77777777" w:rsidR="00192871" w:rsidRPr="00192871" w:rsidRDefault="00192871" w:rsidP="0048470A">
            <w:pPr>
              <w:pStyle w:val="Paragraph"/>
              <w:spacing w:after="0" w:line="240" w:lineRule="auto"/>
              <w:rPr>
                <w:noProof/>
                <w:szCs w:val="16"/>
              </w:rPr>
            </w:pPr>
            <w:r w:rsidRPr="00192871">
              <w:rPr>
                <w:noProof/>
                <w:szCs w:val="16"/>
              </w:rPr>
              <w:t>0.4710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42288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2909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19A96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46653" w14:textId="77777777" w:rsidR="00192871" w:rsidRPr="00192871" w:rsidRDefault="00192871" w:rsidP="0048470A">
            <w:pPr>
              <w:pStyle w:val="Paragraph"/>
              <w:spacing w:after="0" w:line="240" w:lineRule="auto"/>
              <w:rPr>
                <w:noProof/>
                <w:szCs w:val="16"/>
              </w:rPr>
            </w:pPr>
            <w:r w:rsidRPr="00192871">
              <w:rPr>
                <w:noProof/>
                <w:szCs w:val="16"/>
              </w:rPr>
              <w:t>2-(Phenylmethoxy)naphthalin (CAS RN 613-62-7)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5667E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DBE18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67DA2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815DC5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BB14A" w14:textId="77777777" w:rsidR="00192871" w:rsidRPr="00192871" w:rsidRDefault="00192871" w:rsidP="0048470A">
            <w:pPr>
              <w:pStyle w:val="Paragraph"/>
              <w:spacing w:after="0" w:line="240" w:lineRule="auto"/>
              <w:rPr>
                <w:noProof/>
                <w:szCs w:val="16"/>
              </w:rPr>
            </w:pPr>
            <w:r w:rsidRPr="00192871">
              <w:rPr>
                <w:noProof/>
                <w:szCs w:val="16"/>
              </w:rPr>
              <w:t>0.7176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3D5B52" w14:textId="77777777" w:rsidR="00192871" w:rsidRPr="00192871" w:rsidRDefault="00192871" w:rsidP="0048470A">
            <w:pPr>
              <w:pStyle w:val="Paragraph"/>
              <w:spacing w:after="0" w:line="240" w:lineRule="auto"/>
              <w:jc w:val="right"/>
              <w:rPr>
                <w:noProof/>
                <w:szCs w:val="16"/>
              </w:rPr>
            </w:pPr>
            <w:r w:rsidRPr="00192871">
              <w:rPr>
                <w:noProof/>
                <w:szCs w:val="16"/>
              </w:rPr>
              <w:t>ex 2909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E520CC"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7FAF1" w14:textId="77777777" w:rsidR="00192871" w:rsidRPr="00192871" w:rsidRDefault="00192871" w:rsidP="0048470A">
            <w:pPr>
              <w:pStyle w:val="Paragraph"/>
              <w:spacing w:after="0" w:line="240" w:lineRule="auto"/>
              <w:rPr>
                <w:noProof/>
                <w:szCs w:val="16"/>
              </w:rPr>
            </w:pPr>
            <w:r w:rsidRPr="00192871">
              <w:rPr>
                <w:noProof/>
                <w:szCs w:val="16"/>
              </w:rPr>
              <w:t>(((2,2-Dimethylbut-3-yn-1-yl)oxy)methyl)benzol (CAS RN 1092536-54-3)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D2B8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F570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E9315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380B9F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B22536" w14:textId="77777777" w:rsidR="00192871" w:rsidRPr="00192871" w:rsidRDefault="00192871" w:rsidP="0048470A">
            <w:pPr>
              <w:pStyle w:val="Paragraph"/>
              <w:spacing w:after="0" w:line="240" w:lineRule="auto"/>
              <w:rPr>
                <w:noProof/>
                <w:szCs w:val="16"/>
              </w:rPr>
            </w:pPr>
            <w:r w:rsidRPr="00192871">
              <w:rPr>
                <w:noProof/>
                <w:szCs w:val="16"/>
              </w:rPr>
              <w:t>0.4711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A3FE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2909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2CFC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6A8C24" w14:textId="77777777" w:rsidR="00192871" w:rsidRPr="00192871" w:rsidRDefault="00192871" w:rsidP="0048470A">
            <w:pPr>
              <w:pStyle w:val="Paragraph"/>
              <w:spacing w:after="0" w:line="240" w:lineRule="auto"/>
              <w:rPr>
                <w:noProof/>
                <w:szCs w:val="16"/>
              </w:rPr>
            </w:pPr>
            <w:r w:rsidRPr="00192871">
              <w:rPr>
                <w:noProof/>
                <w:szCs w:val="16"/>
              </w:rPr>
              <w:t>1,2-Bis(3-methylphenoxy)ethan (CAS RN 54914-85-1)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8F226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27EE1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E68B7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EB7DB9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6B329B" w14:textId="77777777" w:rsidR="00192871" w:rsidRPr="00192871" w:rsidRDefault="00192871" w:rsidP="0048470A">
            <w:pPr>
              <w:pStyle w:val="Paragraph"/>
              <w:spacing w:after="0" w:line="240" w:lineRule="auto"/>
              <w:rPr>
                <w:noProof/>
                <w:szCs w:val="16"/>
              </w:rPr>
            </w:pPr>
            <w:r w:rsidRPr="00192871">
              <w:rPr>
                <w:noProof/>
                <w:szCs w:val="16"/>
              </w:rPr>
              <w:t>0.7115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81156C" w14:textId="77777777" w:rsidR="00192871" w:rsidRPr="00192871" w:rsidRDefault="00192871" w:rsidP="0048470A">
            <w:pPr>
              <w:pStyle w:val="Paragraph"/>
              <w:spacing w:after="0" w:line="240" w:lineRule="auto"/>
              <w:jc w:val="right"/>
              <w:rPr>
                <w:noProof/>
                <w:szCs w:val="16"/>
              </w:rPr>
            </w:pPr>
            <w:r w:rsidRPr="00192871">
              <w:rPr>
                <w:noProof/>
                <w:szCs w:val="16"/>
              </w:rPr>
              <w:t>ex 2909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FBFC5"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0C972B" w14:textId="77777777" w:rsidR="00192871" w:rsidRPr="00192871" w:rsidRDefault="00192871" w:rsidP="0048470A">
            <w:pPr>
              <w:pStyle w:val="Paragraph"/>
              <w:spacing w:after="0" w:line="240" w:lineRule="auto"/>
              <w:rPr>
                <w:noProof/>
                <w:szCs w:val="16"/>
                <w:lang w:val="de-DE"/>
              </w:rPr>
            </w:pPr>
            <w:r w:rsidRPr="00192871">
              <w:rPr>
                <w:noProof/>
                <w:szCs w:val="16"/>
                <w:lang w:val="de-DE"/>
              </w:rPr>
              <w:t>1,2-Diphenoxyethan (CAS RN 104-66-5) in Form von Pulver oder als wässrige Dispersion mit einem Gehalt an 1,2-Diphenoxyethan von 30 GHT oder mehr, jedoch nicht mehr als 60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104C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434DB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08628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52792F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FD27A" w14:textId="77777777" w:rsidR="00192871" w:rsidRPr="00192871" w:rsidRDefault="00192871" w:rsidP="0048470A">
            <w:pPr>
              <w:pStyle w:val="Paragraph"/>
              <w:spacing w:after="0" w:line="240" w:lineRule="auto"/>
              <w:rPr>
                <w:noProof/>
                <w:szCs w:val="16"/>
              </w:rPr>
            </w:pPr>
            <w:r w:rsidRPr="00192871">
              <w:rPr>
                <w:noProof/>
                <w:szCs w:val="16"/>
              </w:rPr>
              <w:t>0.5117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A42CD" w14:textId="77777777" w:rsidR="00192871" w:rsidRPr="00192871" w:rsidRDefault="00192871" w:rsidP="0048470A">
            <w:pPr>
              <w:pStyle w:val="Paragraph"/>
              <w:spacing w:after="0" w:line="240" w:lineRule="auto"/>
              <w:jc w:val="right"/>
              <w:rPr>
                <w:noProof/>
                <w:szCs w:val="16"/>
              </w:rPr>
            </w:pPr>
            <w:r w:rsidRPr="00192871">
              <w:rPr>
                <w:noProof/>
                <w:szCs w:val="16"/>
              </w:rPr>
              <w:t>ex 2909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1179F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806A6C" w14:textId="77777777" w:rsidR="00192871" w:rsidRPr="00192871" w:rsidRDefault="00192871" w:rsidP="0048470A">
            <w:pPr>
              <w:pStyle w:val="Paragraph"/>
              <w:spacing w:after="0" w:line="240" w:lineRule="auto"/>
              <w:rPr>
                <w:noProof/>
                <w:szCs w:val="16"/>
              </w:rPr>
            </w:pPr>
            <w:r w:rsidRPr="00192871">
              <w:rPr>
                <w:noProof/>
                <w:szCs w:val="16"/>
              </w:rPr>
              <w:t>3,4,5-Trimethoxytoluol (CAS RN 6443-69-2)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7F707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0AB77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2DEE9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CE6E5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3ED636" w14:textId="77777777" w:rsidR="00192871" w:rsidRPr="00192871" w:rsidRDefault="00192871" w:rsidP="0048470A">
            <w:pPr>
              <w:pStyle w:val="Paragraph"/>
              <w:spacing w:after="0" w:line="240" w:lineRule="auto"/>
              <w:rPr>
                <w:noProof/>
                <w:szCs w:val="16"/>
              </w:rPr>
            </w:pPr>
            <w:r w:rsidRPr="00192871">
              <w:rPr>
                <w:noProof/>
                <w:szCs w:val="16"/>
              </w:rPr>
              <w:t>0.6614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ACE1CF" w14:textId="77777777" w:rsidR="00192871" w:rsidRPr="00192871" w:rsidRDefault="00192871" w:rsidP="0048470A">
            <w:pPr>
              <w:pStyle w:val="Paragraph"/>
              <w:spacing w:after="0" w:line="240" w:lineRule="auto"/>
              <w:jc w:val="right"/>
              <w:rPr>
                <w:noProof/>
                <w:szCs w:val="16"/>
              </w:rPr>
            </w:pPr>
            <w:r w:rsidRPr="00192871">
              <w:rPr>
                <w:noProof/>
                <w:szCs w:val="16"/>
              </w:rPr>
              <w:t>ex 2909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5F9659"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178722" w14:textId="77777777" w:rsidR="00192871" w:rsidRPr="00192871" w:rsidRDefault="00192871" w:rsidP="0048470A">
            <w:pPr>
              <w:pStyle w:val="Paragraph"/>
              <w:spacing w:after="0" w:line="240" w:lineRule="auto"/>
              <w:rPr>
                <w:noProof/>
                <w:szCs w:val="16"/>
              </w:rPr>
            </w:pPr>
            <w:r w:rsidRPr="00192871">
              <w:rPr>
                <w:noProof/>
                <w:szCs w:val="16"/>
              </w:rPr>
              <w:t>1-Chlor-2,5-dimethoxybenzol (CAS RN 2100-42-7)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A8030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89486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AC8D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CE6E5A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FA597C" w14:textId="77777777" w:rsidR="00192871" w:rsidRPr="00192871" w:rsidRDefault="00192871" w:rsidP="0048470A">
            <w:pPr>
              <w:pStyle w:val="Paragraph"/>
              <w:spacing w:after="0" w:line="240" w:lineRule="auto"/>
              <w:rPr>
                <w:noProof/>
                <w:szCs w:val="16"/>
              </w:rPr>
            </w:pPr>
            <w:r w:rsidRPr="00192871">
              <w:rPr>
                <w:noProof/>
                <w:szCs w:val="16"/>
              </w:rPr>
              <w:t>0.8167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47BA12" w14:textId="77777777" w:rsidR="00192871" w:rsidRPr="00192871" w:rsidRDefault="00192871" w:rsidP="0048470A">
            <w:pPr>
              <w:pStyle w:val="Paragraph"/>
              <w:spacing w:after="0" w:line="240" w:lineRule="auto"/>
              <w:jc w:val="right"/>
              <w:rPr>
                <w:noProof/>
                <w:szCs w:val="16"/>
              </w:rPr>
            </w:pPr>
            <w:r w:rsidRPr="00192871">
              <w:rPr>
                <w:noProof/>
                <w:szCs w:val="16"/>
              </w:rPr>
              <w:t>ex 2909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BA1E13"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20C16E" w14:textId="77777777" w:rsidR="00192871" w:rsidRPr="00192871" w:rsidRDefault="00192871" w:rsidP="0048470A">
            <w:pPr>
              <w:pStyle w:val="Paragraph"/>
              <w:spacing w:after="0" w:line="240" w:lineRule="auto"/>
              <w:rPr>
                <w:noProof/>
                <w:szCs w:val="16"/>
                <w:lang w:val="de-DE"/>
              </w:rPr>
            </w:pPr>
            <w:r w:rsidRPr="00192871">
              <w:rPr>
                <w:noProof/>
                <w:szCs w:val="16"/>
                <w:lang w:val="de-DE"/>
              </w:rPr>
              <w:t>5-Brom-1,3-difluor-2-(trifluormethoxy)benzol (CAS RN 115467-07-7)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A95C9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31A6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29993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F175EC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055DC9" w14:textId="77777777" w:rsidR="00192871" w:rsidRPr="00192871" w:rsidRDefault="00192871" w:rsidP="0048470A">
            <w:pPr>
              <w:pStyle w:val="Paragraph"/>
              <w:spacing w:after="0" w:line="240" w:lineRule="auto"/>
              <w:rPr>
                <w:noProof/>
                <w:szCs w:val="16"/>
              </w:rPr>
            </w:pPr>
            <w:r w:rsidRPr="00192871">
              <w:rPr>
                <w:noProof/>
                <w:szCs w:val="16"/>
              </w:rPr>
              <w:t>0.6783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EBB63E" w14:textId="77777777" w:rsidR="00192871" w:rsidRPr="00192871" w:rsidRDefault="00192871" w:rsidP="0048470A">
            <w:pPr>
              <w:pStyle w:val="Paragraph"/>
              <w:spacing w:after="0" w:line="240" w:lineRule="auto"/>
              <w:jc w:val="right"/>
              <w:rPr>
                <w:noProof/>
                <w:szCs w:val="16"/>
              </w:rPr>
            </w:pPr>
            <w:r w:rsidRPr="00192871">
              <w:rPr>
                <w:noProof/>
                <w:szCs w:val="16"/>
              </w:rPr>
              <w:t>ex 2909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BB5AA3"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1118F" w14:textId="77777777" w:rsidR="00192871" w:rsidRPr="00192871" w:rsidRDefault="00192871" w:rsidP="0048470A">
            <w:pPr>
              <w:pStyle w:val="Paragraph"/>
              <w:spacing w:after="0" w:line="240" w:lineRule="auto"/>
              <w:rPr>
                <w:noProof/>
                <w:szCs w:val="16"/>
              </w:rPr>
            </w:pPr>
            <w:r w:rsidRPr="00192871">
              <w:rPr>
                <w:noProof/>
                <w:szCs w:val="16"/>
              </w:rPr>
              <w:t>1-Ethoxy-2,3-difluorbenzol (CAS RN 121219-07-6)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5B557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EAB11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997B2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9BDCBE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9C455F" w14:textId="77777777" w:rsidR="00192871" w:rsidRPr="00192871" w:rsidRDefault="00192871" w:rsidP="0048470A">
            <w:pPr>
              <w:pStyle w:val="Paragraph"/>
              <w:spacing w:after="0" w:line="240" w:lineRule="auto"/>
              <w:rPr>
                <w:noProof/>
                <w:szCs w:val="16"/>
              </w:rPr>
            </w:pPr>
            <w:r w:rsidRPr="00192871">
              <w:rPr>
                <w:noProof/>
                <w:szCs w:val="16"/>
              </w:rPr>
              <w:t>0.6784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1E2D1F" w14:textId="77777777" w:rsidR="00192871" w:rsidRPr="00192871" w:rsidRDefault="00192871" w:rsidP="0048470A">
            <w:pPr>
              <w:pStyle w:val="Paragraph"/>
              <w:spacing w:after="0" w:line="240" w:lineRule="auto"/>
              <w:jc w:val="right"/>
              <w:rPr>
                <w:noProof/>
                <w:szCs w:val="16"/>
              </w:rPr>
            </w:pPr>
            <w:r w:rsidRPr="00192871">
              <w:rPr>
                <w:noProof/>
                <w:szCs w:val="16"/>
              </w:rPr>
              <w:t>ex 2909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B5CF69"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E2BE1F" w14:textId="77777777" w:rsidR="00192871" w:rsidRPr="00192871" w:rsidRDefault="00192871" w:rsidP="0048470A">
            <w:pPr>
              <w:pStyle w:val="Paragraph"/>
              <w:spacing w:after="0" w:line="240" w:lineRule="auto"/>
              <w:rPr>
                <w:noProof/>
                <w:szCs w:val="16"/>
              </w:rPr>
            </w:pPr>
            <w:r w:rsidRPr="00192871">
              <w:rPr>
                <w:noProof/>
                <w:szCs w:val="16"/>
              </w:rPr>
              <w:t>1-Butoxy-2,3-difluorbenzol (CAS RN 136239-66-2)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A46FF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686C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1A9B1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ED34AA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4530DD" w14:textId="77777777" w:rsidR="00192871" w:rsidRPr="00192871" w:rsidRDefault="00192871" w:rsidP="0048470A">
            <w:pPr>
              <w:pStyle w:val="Paragraph"/>
              <w:spacing w:after="0" w:line="240" w:lineRule="auto"/>
              <w:rPr>
                <w:noProof/>
                <w:szCs w:val="16"/>
              </w:rPr>
            </w:pPr>
            <w:r w:rsidRPr="00192871">
              <w:rPr>
                <w:noProof/>
                <w:szCs w:val="16"/>
              </w:rPr>
              <w:t>0.6994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709276" w14:textId="77777777" w:rsidR="00192871" w:rsidRPr="00192871" w:rsidRDefault="00192871" w:rsidP="0048470A">
            <w:pPr>
              <w:pStyle w:val="Paragraph"/>
              <w:spacing w:after="0" w:line="240" w:lineRule="auto"/>
              <w:jc w:val="right"/>
              <w:rPr>
                <w:noProof/>
                <w:szCs w:val="16"/>
              </w:rPr>
            </w:pPr>
            <w:r w:rsidRPr="00192871">
              <w:rPr>
                <w:noProof/>
                <w:szCs w:val="16"/>
              </w:rPr>
              <w:t>ex 2909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AF7C3B"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3DA23A" w14:textId="77777777" w:rsidR="00192871" w:rsidRPr="00192871" w:rsidRDefault="00192871" w:rsidP="0048470A">
            <w:pPr>
              <w:pStyle w:val="Paragraph"/>
              <w:spacing w:after="0" w:line="240" w:lineRule="auto"/>
              <w:rPr>
                <w:noProof/>
                <w:szCs w:val="16"/>
              </w:rPr>
            </w:pPr>
            <w:r w:rsidRPr="00E54D98">
              <w:rPr>
                <w:i/>
                <w:iCs/>
                <w:noProof/>
                <w:szCs w:val="16"/>
              </w:rPr>
              <w:t>O,O,O</w:t>
            </w:r>
            <w:r w:rsidRPr="00192871">
              <w:rPr>
                <w:noProof/>
                <w:szCs w:val="16"/>
              </w:rPr>
              <w:t>-1,3,5-Trimethylresorcin (CAS RN 621-23-8)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8546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F9844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5584C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24B5C6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33D95" w14:textId="77777777" w:rsidR="00192871" w:rsidRPr="00192871" w:rsidRDefault="00192871" w:rsidP="0048470A">
            <w:pPr>
              <w:pStyle w:val="Paragraph"/>
              <w:spacing w:after="0" w:line="240" w:lineRule="auto"/>
              <w:rPr>
                <w:noProof/>
                <w:szCs w:val="16"/>
              </w:rPr>
            </w:pPr>
            <w:r w:rsidRPr="00192871">
              <w:rPr>
                <w:noProof/>
                <w:szCs w:val="16"/>
              </w:rPr>
              <w:t>0.7706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E6C5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2909 44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4E74E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7D06E" w14:textId="77777777" w:rsidR="00192871" w:rsidRPr="00192871" w:rsidRDefault="00192871" w:rsidP="0048470A">
            <w:pPr>
              <w:pStyle w:val="Paragraph"/>
              <w:spacing w:after="0" w:line="240" w:lineRule="auto"/>
              <w:rPr>
                <w:noProof/>
                <w:szCs w:val="16"/>
              </w:rPr>
            </w:pPr>
            <w:r w:rsidRPr="00192871">
              <w:rPr>
                <w:noProof/>
                <w:szCs w:val="16"/>
              </w:rPr>
              <w:t>2-Propoxyethanol (CAS RN 2807-30-9)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33F83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C6DB6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DBF4C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29FBE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23AB09" w14:textId="77777777" w:rsidR="00192871" w:rsidRPr="00192871" w:rsidRDefault="00192871" w:rsidP="0048470A">
            <w:pPr>
              <w:pStyle w:val="Paragraph"/>
              <w:spacing w:after="0" w:line="240" w:lineRule="auto"/>
              <w:rPr>
                <w:noProof/>
                <w:szCs w:val="16"/>
              </w:rPr>
            </w:pPr>
            <w:r w:rsidRPr="00192871">
              <w:rPr>
                <w:noProof/>
                <w:szCs w:val="16"/>
              </w:rPr>
              <w:t>0.6927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656224" w14:textId="77777777" w:rsidR="00192871" w:rsidRPr="00192871" w:rsidRDefault="00192871" w:rsidP="0048470A">
            <w:pPr>
              <w:pStyle w:val="Paragraph"/>
              <w:spacing w:after="0" w:line="240" w:lineRule="auto"/>
              <w:jc w:val="right"/>
              <w:rPr>
                <w:noProof/>
                <w:szCs w:val="16"/>
              </w:rPr>
            </w:pPr>
            <w:r w:rsidRPr="00192871">
              <w:rPr>
                <w:noProof/>
                <w:szCs w:val="16"/>
              </w:rPr>
              <w:t>ex 2909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2F22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C13576" w14:textId="77777777" w:rsidR="00192871" w:rsidRPr="00192871" w:rsidRDefault="00192871" w:rsidP="0048470A">
            <w:pPr>
              <w:pStyle w:val="Paragraph"/>
              <w:spacing w:after="0" w:line="240" w:lineRule="auto"/>
              <w:rPr>
                <w:noProof/>
                <w:szCs w:val="16"/>
              </w:rPr>
            </w:pPr>
            <w:r w:rsidRPr="00192871">
              <w:rPr>
                <w:noProof/>
                <w:szCs w:val="16"/>
              </w:rPr>
              <w:t>1-Propoxypropan-2-ol (CAS RN 1569-01-3)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2CC19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0C846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3FE0C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DB0ED5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54D27D" w14:textId="77777777" w:rsidR="00192871" w:rsidRPr="00192871" w:rsidRDefault="00192871" w:rsidP="0048470A">
            <w:pPr>
              <w:pStyle w:val="Paragraph"/>
              <w:spacing w:after="0" w:line="240" w:lineRule="auto"/>
              <w:rPr>
                <w:noProof/>
                <w:szCs w:val="16"/>
              </w:rPr>
            </w:pPr>
            <w:r w:rsidRPr="00192871">
              <w:rPr>
                <w:noProof/>
                <w:szCs w:val="16"/>
              </w:rPr>
              <w:t>0.8241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1BCD91" w14:textId="77777777" w:rsidR="00192871" w:rsidRPr="00192871" w:rsidRDefault="00192871" w:rsidP="0048470A">
            <w:pPr>
              <w:pStyle w:val="Paragraph"/>
              <w:spacing w:after="0" w:line="240" w:lineRule="auto"/>
              <w:jc w:val="right"/>
              <w:rPr>
                <w:noProof/>
                <w:szCs w:val="16"/>
              </w:rPr>
            </w:pPr>
            <w:r w:rsidRPr="00192871">
              <w:rPr>
                <w:noProof/>
                <w:szCs w:val="16"/>
              </w:rPr>
              <w:t>ex 2909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AA217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D1F03A" w14:textId="77777777" w:rsidR="00192871" w:rsidRPr="00192871" w:rsidRDefault="00192871" w:rsidP="0048470A">
            <w:pPr>
              <w:pStyle w:val="Paragraph"/>
              <w:spacing w:after="0" w:line="240" w:lineRule="auto"/>
              <w:rPr>
                <w:noProof/>
                <w:szCs w:val="16"/>
                <w:lang w:val="de-DE"/>
              </w:rPr>
            </w:pPr>
            <w:r w:rsidRPr="00192871">
              <w:rPr>
                <w:noProof/>
                <w:szCs w:val="16"/>
                <w:lang w:val="de-DE"/>
              </w:rPr>
              <w:t>3,4-Dimethoxybenzylalkohol (CAS RN 93-03-8)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F9A46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25F51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393B9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51F46D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8D4339" w14:textId="77777777" w:rsidR="00192871" w:rsidRPr="00192871" w:rsidRDefault="00192871" w:rsidP="0048470A">
            <w:pPr>
              <w:pStyle w:val="Paragraph"/>
              <w:spacing w:after="0" w:line="240" w:lineRule="auto"/>
              <w:rPr>
                <w:noProof/>
                <w:szCs w:val="16"/>
              </w:rPr>
            </w:pPr>
            <w:r w:rsidRPr="00192871">
              <w:rPr>
                <w:noProof/>
                <w:szCs w:val="16"/>
              </w:rPr>
              <w:t>0.8531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58B2C8" w14:textId="77777777" w:rsidR="00192871" w:rsidRPr="00192871" w:rsidRDefault="00192871" w:rsidP="0048470A">
            <w:pPr>
              <w:pStyle w:val="Paragraph"/>
              <w:spacing w:after="0" w:line="240" w:lineRule="auto"/>
              <w:jc w:val="right"/>
              <w:rPr>
                <w:noProof/>
                <w:szCs w:val="16"/>
              </w:rPr>
            </w:pPr>
            <w:r w:rsidRPr="00192871">
              <w:rPr>
                <w:noProof/>
                <w:szCs w:val="16"/>
              </w:rPr>
              <w:t>ex 2909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CF6AAA"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3BC497" w14:textId="77777777" w:rsidR="00192871" w:rsidRPr="00192871" w:rsidRDefault="00192871" w:rsidP="0048470A">
            <w:pPr>
              <w:pStyle w:val="Paragraph"/>
              <w:spacing w:after="0" w:line="240" w:lineRule="auto"/>
              <w:rPr>
                <w:noProof/>
                <w:szCs w:val="16"/>
                <w:lang w:val="de-DE"/>
              </w:rPr>
            </w:pPr>
            <w:r w:rsidRPr="00192871">
              <w:rPr>
                <w:noProof/>
                <w:szCs w:val="16"/>
                <w:lang w:val="de-DE"/>
              </w:rPr>
              <w:t>Hydrochinon-bis-(2-hydroxyethyl)-ether (CAS RN 104-38-1)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F19D9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3851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A7D190"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AE3BCD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EDBBE4" w14:textId="77777777" w:rsidR="00192871" w:rsidRPr="00192871" w:rsidRDefault="00192871" w:rsidP="0048470A">
            <w:pPr>
              <w:pStyle w:val="Paragraph"/>
              <w:spacing w:after="0" w:line="240" w:lineRule="auto"/>
              <w:rPr>
                <w:noProof/>
                <w:szCs w:val="16"/>
              </w:rPr>
            </w:pPr>
            <w:r w:rsidRPr="00192871">
              <w:rPr>
                <w:noProof/>
                <w:szCs w:val="16"/>
              </w:rPr>
              <w:t>0.3484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DD12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2909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5C9469"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B66D8A" w14:textId="77777777" w:rsidR="00192871" w:rsidRPr="00192871" w:rsidRDefault="00192871" w:rsidP="0048470A">
            <w:pPr>
              <w:pStyle w:val="Paragraph"/>
              <w:spacing w:after="0" w:line="240" w:lineRule="auto"/>
              <w:rPr>
                <w:noProof/>
                <w:szCs w:val="16"/>
              </w:rPr>
            </w:pPr>
            <w:r w:rsidRPr="00192871">
              <w:rPr>
                <w:noProof/>
                <w:szCs w:val="16"/>
              </w:rPr>
              <w:t>4-(2-Methoxyethyl)phenol (CAS RN 56718-71-9)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95287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3E353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8BA27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37A0BB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CF69C1" w14:textId="77777777" w:rsidR="00192871" w:rsidRPr="00192871" w:rsidRDefault="00192871" w:rsidP="0048470A">
            <w:pPr>
              <w:pStyle w:val="Paragraph"/>
              <w:spacing w:after="0" w:line="240" w:lineRule="auto"/>
              <w:rPr>
                <w:noProof/>
                <w:szCs w:val="16"/>
              </w:rPr>
            </w:pPr>
            <w:r w:rsidRPr="00192871">
              <w:rPr>
                <w:noProof/>
                <w:szCs w:val="16"/>
              </w:rPr>
              <w:t>0.3682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18E40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2909 60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1F036"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991C83" w14:textId="77777777" w:rsidR="00192871" w:rsidRPr="00192871" w:rsidRDefault="00192871" w:rsidP="0048470A">
            <w:pPr>
              <w:pStyle w:val="Paragraph"/>
              <w:spacing w:after="0" w:line="240" w:lineRule="auto"/>
              <w:rPr>
                <w:noProof/>
                <w:szCs w:val="16"/>
              </w:rPr>
            </w:pPr>
            <w:r w:rsidRPr="00192871">
              <w:rPr>
                <w:noProof/>
                <w:szCs w:val="16"/>
              </w:rPr>
              <w:t>Bis(α,α-dimethylbenzyl)peroxid (CAS RN 80-43-3)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E79FB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E6E5F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109D9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DBF7C6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210463" w14:textId="77777777" w:rsidR="00192871" w:rsidRPr="00192871" w:rsidRDefault="00192871" w:rsidP="0048470A">
            <w:pPr>
              <w:pStyle w:val="Paragraph"/>
              <w:spacing w:after="0" w:line="240" w:lineRule="auto"/>
              <w:rPr>
                <w:noProof/>
                <w:szCs w:val="16"/>
              </w:rPr>
            </w:pPr>
            <w:r w:rsidRPr="00192871">
              <w:rPr>
                <w:noProof/>
                <w:szCs w:val="16"/>
              </w:rPr>
              <w:t>0.7910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B222A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2909 60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E94973"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B38B55" w14:textId="77777777" w:rsidR="00192871" w:rsidRPr="00192871" w:rsidRDefault="00192871" w:rsidP="0048470A">
            <w:pPr>
              <w:pStyle w:val="Paragraph"/>
              <w:spacing w:after="0" w:line="240" w:lineRule="auto"/>
              <w:rPr>
                <w:noProof/>
                <w:szCs w:val="16"/>
                <w:lang w:val="de-DE"/>
              </w:rPr>
            </w:pPr>
            <w:r w:rsidRPr="00192871">
              <w:rPr>
                <w:noProof/>
                <w:szCs w:val="16"/>
                <w:lang w:val="de-DE"/>
              </w:rPr>
              <w:t>Lösung von 3,6,9-(Ethyl und/oder Propyl)-3,6,9-trimethyl-1,2,4,5,7,8-hexoxonanen (CAS RN 1613243-54-1) in Kohlenwasserstoffen (CAS RN 1174522-09-8), mit einem Gehalt an Hexoxonanen von 25 GHT oder mehr, jedoch nicht mehr als 41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F50B7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C5373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4C75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0855A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14D05E" w14:textId="77777777" w:rsidR="00192871" w:rsidRPr="00192871" w:rsidRDefault="00192871" w:rsidP="0048470A">
            <w:pPr>
              <w:pStyle w:val="Paragraph"/>
              <w:spacing w:after="0" w:line="240" w:lineRule="auto"/>
              <w:rPr>
                <w:noProof/>
                <w:szCs w:val="16"/>
              </w:rPr>
            </w:pPr>
            <w:r w:rsidRPr="00192871">
              <w:rPr>
                <w:noProof/>
                <w:szCs w:val="16"/>
              </w:rPr>
              <w:t>0.7744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8A622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2910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E4D20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5B3309" w14:textId="77777777" w:rsidR="00192871" w:rsidRPr="00192871" w:rsidRDefault="00192871" w:rsidP="0048470A">
            <w:pPr>
              <w:pStyle w:val="Paragraph"/>
              <w:spacing w:after="0" w:line="240" w:lineRule="auto"/>
              <w:rPr>
                <w:noProof/>
                <w:szCs w:val="16"/>
              </w:rPr>
            </w:pPr>
            <w:r w:rsidRPr="00192871">
              <w:rPr>
                <w:noProof/>
                <w:szCs w:val="16"/>
              </w:rPr>
              <w:t>2-[(2-Methoxyphenoxy)methyl]oxiran (CAS RN 2210-74-4)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C1B2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F6C26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8C397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AA690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ECE8C3" w14:textId="77777777" w:rsidR="00192871" w:rsidRPr="00192871" w:rsidRDefault="00192871" w:rsidP="0048470A">
            <w:pPr>
              <w:pStyle w:val="Paragraph"/>
              <w:spacing w:after="0" w:line="240" w:lineRule="auto"/>
              <w:rPr>
                <w:noProof/>
                <w:szCs w:val="16"/>
              </w:rPr>
            </w:pPr>
            <w:r w:rsidRPr="00192871">
              <w:rPr>
                <w:noProof/>
                <w:szCs w:val="16"/>
              </w:rPr>
              <w:t>0.5940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AA770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2910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A42613"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55701C" w14:textId="77777777" w:rsidR="00192871" w:rsidRPr="00192871" w:rsidRDefault="00192871" w:rsidP="0048470A">
            <w:pPr>
              <w:pStyle w:val="Paragraph"/>
              <w:spacing w:after="0" w:line="240" w:lineRule="auto"/>
              <w:rPr>
                <w:noProof/>
                <w:szCs w:val="16"/>
              </w:rPr>
            </w:pPr>
            <w:r w:rsidRPr="00192871">
              <w:rPr>
                <w:noProof/>
                <w:szCs w:val="16"/>
              </w:rPr>
              <w:t>1,2-Epoxycyclohexan (CAS RN 286-20-4)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BAA76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B514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D9B94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7C281A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F6A41B" w14:textId="77777777" w:rsidR="00192871" w:rsidRPr="00192871" w:rsidRDefault="00192871" w:rsidP="0048470A">
            <w:pPr>
              <w:pStyle w:val="Paragraph"/>
              <w:spacing w:after="0" w:line="240" w:lineRule="auto"/>
              <w:rPr>
                <w:noProof/>
                <w:szCs w:val="16"/>
              </w:rPr>
            </w:pPr>
            <w:r w:rsidRPr="00192871">
              <w:rPr>
                <w:noProof/>
                <w:szCs w:val="16"/>
              </w:rPr>
              <w:t>0.7672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286C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2910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8B07F"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97C0E5" w14:textId="77777777" w:rsidR="00192871" w:rsidRPr="00192871" w:rsidRDefault="00192871" w:rsidP="0048470A">
            <w:pPr>
              <w:pStyle w:val="Paragraph"/>
              <w:spacing w:after="0" w:line="240" w:lineRule="auto"/>
              <w:rPr>
                <w:noProof/>
                <w:szCs w:val="16"/>
              </w:rPr>
            </w:pPr>
            <w:r w:rsidRPr="00192871">
              <w:rPr>
                <w:noProof/>
                <w:szCs w:val="16"/>
              </w:rPr>
              <w:t>Phenyloxiran (CAS RN 96-09-3)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CFD2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DAD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46374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1B910E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F55ADC" w14:textId="77777777" w:rsidR="00192871" w:rsidRPr="00192871" w:rsidRDefault="00192871" w:rsidP="0048470A">
            <w:pPr>
              <w:pStyle w:val="Paragraph"/>
              <w:spacing w:after="0" w:line="240" w:lineRule="auto"/>
              <w:rPr>
                <w:noProof/>
                <w:szCs w:val="16"/>
              </w:rPr>
            </w:pPr>
            <w:r w:rsidRPr="00192871">
              <w:rPr>
                <w:noProof/>
                <w:szCs w:val="16"/>
              </w:rPr>
              <w:t>0.2649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AB665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2910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0F45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2A6906" w14:textId="77777777" w:rsidR="00192871" w:rsidRPr="00192871" w:rsidRDefault="00192871" w:rsidP="0048470A">
            <w:pPr>
              <w:pStyle w:val="Paragraph"/>
              <w:spacing w:after="0" w:line="240" w:lineRule="auto"/>
              <w:rPr>
                <w:noProof/>
                <w:szCs w:val="16"/>
              </w:rPr>
            </w:pPr>
            <w:r w:rsidRPr="00192871">
              <w:rPr>
                <w:noProof/>
                <w:szCs w:val="16"/>
              </w:rPr>
              <w:t>2,3-Epoxypropan-1-ol (Glycidol) (CAS RN 556-52-5)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0BE69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A1FC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C1BE9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3514DA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CA3F4A" w14:textId="77777777" w:rsidR="00192871" w:rsidRPr="00192871" w:rsidRDefault="00192871" w:rsidP="0048470A">
            <w:pPr>
              <w:pStyle w:val="Paragraph"/>
              <w:spacing w:after="0" w:line="240" w:lineRule="auto"/>
              <w:rPr>
                <w:noProof/>
                <w:szCs w:val="16"/>
              </w:rPr>
            </w:pPr>
            <w:r w:rsidRPr="00192871">
              <w:rPr>
                <w:noProof/>
                <w:szCs w:val="16"/>
              </w:rPr>
              <w:t>0.8042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ADDC3" w14:textId="77777777" w:rsidR="00192871" w:rsidRPr="00192871" w:rsidRDefault="00192871" w:rsidP="0048470A">
            <w:pPr>
              <w:pStyle w:val="Paragraph"/>
              <w:spacing w:after="0" w:line="240" w:lineRule="auto"/>
              <w:jc w:val="right"/>
              <w:rPr>
                <w:noProof/>
                <w:szCs w:val="16"/>
              </w:rPr>
            </w:pPr>
            <w:r w:rsidRPr="00192871">
              <w:rPr>
                <w:noProof/>
                <w:szCs w:val="16"/>
              </w:rPr>
              <w:t>ex 2910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4A608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6CB79" w14:textId="77777777" w:rsidR="00192871" w:rsidRPr="00192871" w:rsidRDefault="00192871" w:rsidP="0048470A">
            <w:pPr>
              <w:pStyle w:val="Paragraph"/>
              <w:spacing w:after="0" w:line="240" w:lineRule="auto"/>
              <w:rPr>
                <w:noProof/>
                <w:szCs w:val="16"/>
                <w:lang w:val="de-DE"/>
              </w:rPr>
            </w:pPr>
            <w:r w:rsidRPr="00192871">
              <w:rPr>
                <w:noProof/>
                <w:szCs w:val="16"/>
                <w:lang w:val="de-DE"/>
              </w:rPr>
              <w:t>[(2R)-Oxiran-2-yl]methyl 3-nitrobenzolsulfonat (CAS RN 115314-17-5),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98E16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B53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88988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33927D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1D3092" w14:textId="77777777" w:rsidR="00192871" w:rsidRPr="00192871" w:rsidRDefault="00192871" w:rsidP="0048470A">
            <w:pPr>
              <w:pStyle w:val="Paragraph"/>
              <w:spacing w:after="0" w:line="240" w:lineRule="auto"/>
              <w:rPr>
                <w:noProof/>
                <w:szCs w:val="16"/>
              </w:rPr>
            </w:pPr>
            <w:r w:rsidRPr="00192871">
              <w:rPr>
                <w:noProof/>
                <w:szCs w:val="16"/>
              </w:rPr>
              <w:t>0.6660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DD4BA0" w14:textId="77777777" w:rsidR="00192871" w:rsidRPr="00192871" w:rsidRDefault="00192871" w:rsidP="0048470A">
            <w:pPr>
              <w:pStyle w:val="Paragraph"/>
              <w:spacing w:after="0" w:line="240" w:lineRule="auto"/>
              <w:jc w:val="right"/>
              <w:rPr>
                <w:noProof/>
                <w:szCs w:val="16"/>
              </w:rPr>
            </w:pPr>
            <w:r w:rsidRPr="00192871">
              <w:rPr>
                <w:noProof/>
                <w:szCs w:val="16"/>
              </w:rPr>
              <w:t>ex 2910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AB09E6"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A78F0E" w14:textId="77777777" w:rsidR="00192871" w:rsidRPr="00192871" w:rsidRDefault="00192871" w:rsidP="0048470A">
            <w:pPr>
              <w:pStyle w:val="Paragraph"/>
              <w:spacing w:after="0" w:line="240" w:lineRule="auto"/>
              <w:rPr>
                <w:noProof/>
                <w:szCs w:val="16"/>
              </w:rPr>
            </w:pPr>
            <w:r w:rsidRPr="00192871">
              <w:rPr>
                <w:noProof/>
                <w:szCs w:val="16"/>
              </w:rPr>
              <w:t>2,3-Epoxypropylphenylether (CAS RN 122-60-1)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27BF0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D8A9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FA5FC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105DDC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BB2991" w14:textId="77777777" w:rsidR="00192871" w:rsidRPr="00192871" w:rsidRDefault="00192871" w:rsidP="0048470A">
            <w:pPr>
              <w:pStyle w:val="Paragraph"/>
              <w:spacing w:after="0" w:line="240" w:lineRule="auto"/>
              <w:rPr>
                <w:noProof/>
                <w:szCs w:val="16"/>
              </w:rPr>
            </w:pPr>
            <w:r w:rsidRPr="00192871">
              <w:rPr>
                <w:noProof/>
                <w:szCs w:val="16"/>
              </w:rPr>
              <w:t>0.4361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36892C" w14:textId="77777777" w:rsidR="00192871" w:rsidRPr="00192871" w:rsidRDefault="00192871" w:rsidP="0048470A">
            <w:pPr>
              <w:pStyle w:val="Paragraph"/>
              <w:spacing w:after="0" w:line="240" w:lineRule="auto"/>
              <w:jc w:val="right"/>
              <w:rPr>
                <w:noProof/>
                <w:szCs w:val="16"/>
              </w:rPr>
            </w:pPr>
            <w:r w:rsidRPr="00192871">
              <w:rPr>
                <w:noProof/>
                <w:szCs w:val="16"/>
              </w:rPr>
              <w:t>ex 2910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395398"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48DCBD" w14:textId="77777777" w:rsidR="00192871" w:rsidRPr="00192871" w:rsidRDefault="00192871" w:rsidP="0048470A">
            <w:pPr>
              <w:pStyle w:val="Paragraph"/>
              <w:spacing w:after="0" w:line="240" w:lineRule="auto"/>
              <w:rPr>
                <w:noProof/>
                <w:szCs w:val="16"/>
              </w:rPr>
            </w:pPr>
            <w:r w:rsidRPr="00192871">
              <w:rPr>
                <w:noProof/>
                <w:szCs w:val="16"/>
              </w:rPr>
              <w:t>Allylglycidylether (CAS RN 106-92-3)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49156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C7DD7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8853D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2D897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1A5111" w14:textId="77777777" w:rsidR="00192871" w:rsidRPr="00192871" w:rsidRDefault="00192871" w:rsidP="0048470A">
            <w:pPr>
              <w:pStyle w:val="Paragraph"/>
              <w:spacing w:after="0" w:line="240" w:lineRule="auto"/>
              <w:rPr>
                <w:noProof/>
                <w:szCs w:val="16"/>
              </w:rPr>
            </w:pPr>
            <w:r w:rsidRPr="00192871">
              <w:rPr>
                <w:noProof/>
                <w:szCs w:val="16"/>
              </w:rPr>
              <w:t>0.7116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A4EC57" w14:textId="77777777" w:rsidR="00192871" w:rsidRPr="00192871" w:rsidRDefault="00192871" w:rsidP="0048470A">
            <w:pPr>
              <w:pStyle w:val="Paragraph"/>
              <w:spacing w:after="0" w:line="240" w:lineRule="auto"/>
              <w:jc w:val="right"/>
              <w:rPr>
                <w:noProof/>
                <w:szCs w:val="16"/>
              </w:rPr>
            </w:pPr>
            <w:r w:rsidRPr="00192871">
              <w:rPr>
                <w:noProof/>
                <w:szCs w:val="16"/>
              </w:rPr>
              <w:t>ex 2912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0BA66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FBFE10" w14:textId="77777777" w:rsidR="00192871" w:rsidRPr="00192871" w:rsidRDefault="00192871" w:rsidP="0048470A">
            <w:pPr>
              <w:pStyle w:val="Paragraph"/>
              <w:spacing w:after="0" w:line="240" w:lineRule="auto"/>
              <w:rPr>
                <w:noProof/>
                <w:szCs w:val="16"/>
              </w:rPr>
            </w:pPr>
            <w:r w:rsidRPr="00192871">
              <w:rPr>
                <w:noProof/>
                <w:szCs w:val="16"/>
              </w:rPr>
              <w:t>Undecanal (CAS RN 112-44-7)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E5F3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A78B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A6961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0B3FF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608BF" w14:textId="77777777" w:rsidR="00192871" w:rsidRPr="00192871" w:rsidRDefault="00192871" w:rsidP="0048470A">
            <w:pPr>
              <w:pStyle w:val="Paragraph"/>
              <w:spacing w:after="0" w:line="240" w:lineRule="auto"/>
              <w:rPr>
                <w:noProof/>
                <w:szCs w:val="16"/>
              </w:rPr>
            </w:pPr>
            <w:r w:rsidRPr="00192871">
              <w:rPr>
                <w:noProof/>
                <w:szCs w:val="16"/>
              </w:rPr>
              <w:t>0.8073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CA419B" w14:textId="77777777" w:rsidR="00192871" w:rsidRPr="00192871" w:rsidRDefault="00192871" w:rsidP="0048470A">
            <w:pPr>
              <w:pStyle w:val="Paragraph"/>
              <w:spacing w:after="0" w:line="240" w:lineRule="auto"/>
              <w:jc w:val="right"/>
              <w:rPr>
                <w:noProof/>
                <w:szCs w:val="16"/>
              </w:rPr>
            </w:pPr>
            <w:r w:rsidRPr="00192871">
              <w:rPr>
                <w:noProof/>
                <w:szCs w:val="16"/>
              </w:rPr>
              <w:t>ex 2912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43B65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B6278E" w14:textId="77777777" w:rsidR="00192871" w:rsidRPr="00192871" w:rsidRDefault="00192871" w:rsidP="0048470A">
            <w:pPr>
              <w:pStyle w:val="Paragraph"/>
              <w:spacing w:after="0" w:line="240" w:lineRule="auto"/>
              <w:rPr>
                <w:noProof/>
                <w:szCs w:val="16"/>
                <w:lang w:val="de-DE"/>
              </w:rPr>
            </w:pPr>
            <w:r w:rsidRPr="00192871">
              <w:rPr>
                <w:noProof/>
                <w:szCs w:val="16"/>
                <w:lang w:val="de-DE"/>
              </w:rPr>
              <w:t>Acrylaldehyd (CAS RN 107-02-8), mit einer Reinheit von 98 GHT oder mehr zur Herstellung von Riechmitteln oder pharmazeutischen Zwischenstoffen</w:t>
            </w:r>
          </w:p>
          <w:p w14:paraId="08183C2B"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C8FF5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F8452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82E5B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7CDA8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20B37" w14:textId="77777777" w:rsidR="00192871" w:rsidRPr="00192871" w:rsidRDefault="00192871" w:rsidP="0048470A">
            <w:pPr>
              <w:pStyle w:val="Paragraph"/>
              <w:spacing w:after="0" w:line="240" w:lineRule="auto"/>
              <w:rPr>
                <w:noProof/>
                <w:szCs w:val="16"/>
              </w:rPr>
            </w:pPr>
            <w:r w:rsidRPr="00192871">
              <w:rPr>
                <w:noProof/>
                <w:szCs w:val="16"/>
              </w:rPr>
              <w:t>0.6968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552D5F" w14:textId="77777777" w:rsidR="00192871" w:rsidRPr="00192871" w:rsidRDefault="00192871" w:rsidP="0048470A">
            <w:pPr>
              <w:pStyle w:val="Paragraph"/>
              <w:spacing w:after="0" w:line="240" w:lineRule="auto"/>
              <w:jc w:val="right"/>
              <w:rPr>
                <w:noProof/>
                <w:szCs w:val="16"/>
              </w:rPr>
            </w:pPr>
            <w:r w:rsidRPr="00192871">
              <w:rPr>
                <w:noProof/>
                <w:szCs w:val="16"/>
              </w:rPr>
              <w:t>ex 2912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BA810A"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502EC" w14:textId="77777777" w:rsidR="00192871" w:rsidRPr="00192871" w:rsidRDefault="00192871" w:rsidP="0048470A">
            <w:pPr>
              <w:pStyle w:val="Paragraph"/>
              <w:spacing w:after="0" w:line="240" w:lineRule="auto"/>
              <w:rPr>
                <w:noProof/>
                <w:szCs w:val="16"/>
              </w:rPr>
            </w:pPr>
            <w:r w:rsidRPr="00192871">
              <w:rPr>
                <w:noProof/>
                <w:szCs w:val="16"/>
              </w:rPr>
              <w:t>2,6,6-Trimethylcyclohexencarbaldehyd (Alpha-Beta-Isomerengemisch) (CAS RN 52844-21-0)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7DEA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9E121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9487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63BAC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CA6F64" w14:textId="77777777" w:rsidR="00192871" w:rsidRPr="00192871" w:rsidRDefault="00192871" w:rsidP="0048470A">
            <w:pPr>
              <w:pStyle w:val="Paragraph"/>
              <w:spacing w:after="0" w:line="240" w:lineRule="auto"/>
              <w:rPr>
                <w:noProof/>
                <w:szCs w:val="16"/>
              </w:rPr>
            </w:pPr>
            <w:r w:rsidRPr="00192871">
              <w:rPr>
                <w:noProof/>
                <w:szCs w:val="16"/>
              </w:rPr>
              <w:t>0.7314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203FCB" w14:textId="77777777" w:rsidR="00192871" w:rsidRPr="00192871" w:rsidRDefault="00192871" w:rsidP="0048470A">
            <w:pPr>
              <w:pStyle w:val="Paragraph"/>
              <w:spacing w:after="0" w:line="240" w:lineRule="auto"/>
              <w:jc w:val="right"/>
              <w:rPr>
                <w:noProof/>
                <w:szCs w:val="16"/>
              </w:rPr>
            </w:pPr>
            <w:r w:rsidRPr="00192871">
              <w:rPr>
                <w:noProof/>
                <w:szCs w:val="16"/>
              </w:rPr>
              <w:t>ex 2912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3C413C"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F899F" w14:textId="77777777" w:rsidR="00192871" w:rsidRPr="00192871" w:rsidRDefault="00192871" w:rsidP="0048470A">
            <w:pPr>
              <w:pStyle w:val="Paragraph"/>
              <w:spacing w:after="0" w:line="240" w:lineRule="auto"/>
              <w:rPr>
                <w:noProof/>
                <w:szCs w:val="16"/>
              </w:rPr>
            </w:pPr>
            <w:r w:rsidRPr="00192871">
              <w:rPr>
                <w:noProof/>
                <w:szCs w:val="16"/>
              </w:rPr>
              <w:t>Zimtaldehyd (CAS RN 104-55-2)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6F3EA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C4493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3A939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23AB0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45D1B6" w14:textId="77777777" w:rsidR="00192871" w:rsidRPr="00192871" w:rsidRDefault="00192871" w:rsidP="0048470A">
            <w:pPr>
              <w:pStyle w:val="Paragraph"/>
              <w:spacing w:after="0" w:line="240" w:lineRule="auto"/>
              <w:rPr>
                <w:noProof/>
                <w:szCs w:val="16"/>
              </w:rPr>
            </w:pPr>
            <w:r w:rsidRPr="00192871">
              <w:rPr>
                <w:noProof/>
                <w:szCs w:val="16"/>
              </w:rPr>
              <w:t>0.8604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8B0769" w14:textId="77777777" w:rsidR="00192871" w:rsidRPr="00192871" w:rsidRDefault="00192871" w:rsidP="0048470A">
            <w:pPr>
              <w:pStyle w:val="Paragraph"/>
              <w:spacing w:after="0" w:line="240" w:lineRule="auto"/>
              <w:jc w:val="right"/>
              <w:rPr>
                <w:noProof/>
                <w:szCs w:val="16"/>
              </w:rPr>
            </w:pPr>
            <w:r w:rsidRPr="00192871">
              <w:rPr>
                <w:noProof/>
                <w:szCs w:val="16"/>
              </w:rPr>
              <w:t>ex 2912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A82E3F"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02FE55" w14:textId="77777777" w:rsidR="00192871" w:rsidRPr="00192871" w:rsidRDefault="00192871" w:rsidP="0048470A">
            <w:pPr>
              <w:pStyle w:val="Paragraph"/>
              <w:spacing w:after="0" w:line="240" w:lineRule="auto"/>
              <w:rPr>
                <w:noProof/>
                <w:szCs w:val="16"/>
                <w:lang w:val="de-DE"/>
              </w:rPr>
            </w:pPr>
            <w:r w:rsidRPr="00192871">
              <w:rPr>
                <w:noProof/>
                <w:szCs w:val="16"/>
                <w:lang w:val="de-DE"/>
              </w:rPr>
              <w:t>Terephthalaldehyd (CAS RN 623-27-8)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E3B56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B234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9188D2"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068AAD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964616" w14:textId="77777777" w:rsidR="00192871" w:rsidRPr="00192871" w:rsidRDefault="00192871" w:rsidP="0048470A">
            <w:pPr>
              <w:pStyle w:val="Paragraph"/>
              <w:spacing w:after="0" w:line="240" w:lineRule="auto"/>
              <w:rPr>
                <w:noProof/>
                <w:szCs w:val="16"/>
              </w:rPr>
            </w:pPr>
            <w:r w:rsidRPr="00192871">
              <w:rPr>
                <w:noProof/>
                <w:szCs w:val="16"/>
              </w:rPr>
              <w:t>0.6072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0B85A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13DC7F"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FEB2C7" w14:textId="77777777" w:rsidR="00192871" w:rsidRPr="00192871" w:rsidRDefault="00192871" w:rsidP="0048470A">
            <w:pPr>
              <w:pStyle w:val="Paragraph"/>
              <w:spacing w:after="0" w:line="240" w:lineRule="auto"/>
              <w:rPr>
                <w:noProof/>
                <w:szCs w:val="16"/>
              </w:rPr>
            </w:pPr>
            <w:r w:rsidRPr="00192871">
              <w:rPr>
                <w:noProof/>
                <w:szCs w:val="16"/>
              </w:rPr>
              <w:t>4-tert-Butylbenzaldehyd (CAS RN939-97-9)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1D507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A3B1D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EAD7E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C97883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6F5E69" w14:textId="77777777" w:rsidR="00192871" w:rsidRPr="00192871" w:rsidRDefault="00192871" w:rsidP="0048470A">
            <w:pPr>
              <w:pStyle w:val="Paragraph"/>
              <w:spacing w:after="0" w:line="240" w:lineRule="auto"/>
              <w:rPr>
                <w:noProof/>
                <w:szCs w:val="16"/>
              </w:rPr>
            </w:pPr>
            <w:r w:rsidRPr="00192871">
              <w:rPr>
                <w:noProof/>
                <w:szCs w:val="16"/>
              </w:rPr>
              <w:t>0.8147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85CD97" w14:textId="77777777" w:rsidR="00192871" w:rsidRPr="00192871" w:rsidRDefault="00192871" w:rsidP="0048470A">
            <w:pPr>
              <w:pStyle w:val="Paragraph"/>
              <w:spacing w:after="0" w:line="240" w:lineRule="auto"/>
              <w:jc w:val="right"/>
              <w:rPr>
                <w:noProof/>
                <w:szCs w:val="16"/>
              </w:rPr>
            </w:pPr>
            <w:r w:rsidRPr="00192871">
              <w:rPr>
                <w:noProof/>
                <w:szCs w:val="16"/>
              </w:rPr>
              <w:t>2912 42 00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D05D4"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5660A" w14:textId="77777777" w:rsidR="00192871" w:rsidRPr="00192871" w:rsidRDefault="00192871" w:rsidP="0048470A">
            <w:pPr>
              <w:pStyle w:val="Paragraph"/>
              <w:spacing w:after="0" w:line="240" w:lineRule="auto"/>
              <w:rPr>
                <w:noProof/>
                <w:szCs w:val="16"/>
              </w:rPr>
            </w:pPr>
            <w:r w:rsidRPr="00192871">
              <w:rPr>
                <w:noProof/>
                <w:szCs w:val="16"/>
              </w:rPr>
              <w:t>Ethylvanillin (3-Ethoxy-4-hydroxybenzaldehyd)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6867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4ADF2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5F785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0D0D38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51F9E1" w14:textId="77777777" w:rsidR="00192871" w:rsidRPr="00192871" w:rsidRDefault="00192871" w:rsidP="0048470A">
            <w:pPr>
              <w:pStyle w:val="Paragraph"/>
              <w:spacing w:after="0" w:line="240" w:lineRule="auto"/>
              <w:rPr>
                <w:noProof/>
                <w:szCs w:val="16"/>
              </w:rPr>
            </w:pPr>
            <w:r w:rsidRPr="00192871">
              <w:rPr>
                <w:noProof/>
                <w:szCs w:val="16"/>
              </w:rPr>
              <w:t>0.5135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EBFA4A" w14:textId="77777777" w:rsidR="00192871" w:rsidRPr="00192871" w:rsidRDefault="00192871" w:rsidP="0048470A">
            <w:pPr>
              <w:pStyle w:val="Paragraph"/>
              <w:spacing w:after="0" w:line="240" w:lineRule="auto"/>
              <w:jc w:val="right"/>
              <w:rPr>
                <w:noProof/>
                <w:szCs w:val="16"/>
              </w:rPr>
            </w:pPr>
            <w:r w:rsidRPr="00192871">
              <w:rPr>
                <w:noProof/>
                <w:szCs w:val="16"/>
              </w:rPr>
              <w:t>ex 2912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EDC2A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512502" w14:textId="77777777" w:rsidR="00192871" w:rsidRPr="00192871" w:rsidRDefault="00192871" w:rsidP="0048470A">
            <w:pPr>
              <w:pStyle w:val="Paragraph"/>
              <w:spacing w:after="0" w:line="240" w:lineRule="auto"/>
              <w:rPr>
                <w:noProof/>
                <w:szCs w:val="16"/>
              </w:rPr>
            </w:pPr>
            <w:r w:rsidRPr="00192871">
              <w:rPr>
                <w:noProof/>
                <w:szCs w:val="16"/>
              </w:rPr>
              <w:t>Salicylaldehyd (CAS RN 90-02-8)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59B3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21410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7DF5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6515AA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4F5BE7" w14:textId="77777777" w:rsidR="00192871" w:rsidRPr="00192871" w:rsidRDefault="00192871" w:rsidP="0048470A">
            <w:pPr>
              <w:pStyle w:val="Paragraph"/>
              <w:spacing w:after="0" w:line="240" w:lineRule="auto"/>
              <w:rPr>
                <w:noProof/>
                <w:szCs w:val="16"/>
              </w:rPr>
            </w:pPr>
            <w:r w:rsidRPr="00192871">
              <w:rPr>
                <w:noProof/>
                <w:szCs w:val="16"/>
              </w:rPr>
              <w:t>0.6678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56471" w14:textId="77777777" w:rsidR="00192871" w:rsidRPr="00192871" w:rsidRDefault="00192871" w:rsidP="0048470A">
            <w:pPr>
              <w:pStyle w:val="Paragraph"/>
              <w:spacing w:after="0" w:line="240" w:lineRule="auto"/>
              <w:jc w:val="right"/>
              <w:rPr>
                <w:noProof/>
                <w:szCs w:val="16"/>
              </w:rPr>
            </w:pPr>
            <w:r w:rsidRPr="00192871">
              <w:rPr>
                <w:noProof/>
                <w:szCs w:val="16"/>
              </w:rPr>
              <w:t>ex 2912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6B0D61"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ED2346" w14:textId="77777777" w:rsidR="00192871" w:rsidRPr="00192871" w:rsidRDefault="00192871" w:rsidP="0048470A">
            <w:pPr>
              <w:pStyle w:val="Paragraph"/>
              <w:spacing w:after="0" w:line="240" w:lineRule="auto"/>
              <w:rPr>
                <w:noProof/>
                <w:szCs w:val="16"/>
              </w:rPr>
            </w:pPr>
            <w:r w:rsidRPr="00192871">
              <w:rPr>
                <w:noProof/>
                <w:szCs w:val="16"/>
              </w:rPr>
              <w:t>3-Hydroxy-p-anisaldehyd (CAS RN 621-59-0)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6EF0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10F1F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1EE55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6BC6E7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0F91E8" w14:textId="77777777" w:rsidR="00192871" w:rsidRPr="00192871" w:rsidRDefault="00192871" w:rsidP="0048470A">
            <w:pPr>
              <w:pStyle w:val="Paragraph"/>
              <w:spacing w:after="0" w:line="240" w:lineRule="auto"/>
              <w:rPr>
                <w:noProof/>
                <w:szCs w:val="16"/>
              </w:rPr>
            </w:pPr>
            <w:r w:rsidRPr="00192871">
              <w:rPr>
                <w:noProof/>
                <w:szCs w:val="16"/>
              </w:rPr>
              <w:t>0.7353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5D57EF" w14:textId="77777777" w:rsidR="00192871" w:rsidRPr="00192871" w:rsidRDefault="00192871" w:rsidP="0048470A">
            <w:pPr>
              <w:pStyle w:val="Paragraph"/>
              <w:spacing w:after="0" w:line="240" w:lineRule="auto"/>
              <w:jc w:val="right"/>
              <w:rPr>
                <w:noProof/>
                <w:szCs w:val="16"/>
              </w:rPr>
            </w:pPr>
            <w:r w:rsidRPr="00192871">
              <w:rPr>
                <w:noProof/>
                <w:szCs w:val="16"/>
              </w:rPr>
              <w:t>ex 2912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033FF9"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B9E643" w14:textId="77777777" w:rsidR="00192871" w:rsidRPr="00192871" w:rsidRDefault="00192871" w:rsidP="0048470A">
            <w:pPr>
              <w:pStyle w:val="Paragraph"/>
              <w:spacing w:after="0" w:line="240" w:lineRule="auto"/>
              <w:rPr>
                <w:noProof/>
                <w:szCs w:val="16"/>
              </w:rPr>
            </w:pPr>
            <w:r w:rsidRPr="00192871">
              <w:rPr>
                <w:noProof/>
                <w:szCs w:val="16"/>
              </w:rPr>
              <w:t>2,6-Dihydroxybenzaldehyd (CAS RN 387-46-2)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C351A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2098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7A47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88142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E7EA1C" w14:textId="77777777" w:rsidR="00192871" w:rsidRPr="00192871" w:rsidRDefault="00192871" w:rsidP="0048470A">
            <w:pPr>
              <w:pStyle w:val="Paragraph"/>
              <w:spacing w:after="0" w:line="240" w:lineRule="auto"/>
              <w:rPr>
                <w:noProof/>
                <w:szCs w:val="16"/>
              </w:rPr>
            </w:pPr>
            <w:r w:rsidRPr="00192871">
              <w:rPr>
                <w:noProof/>
                <w:szCs w:val="16"/>
              </w:rPr>
              <w:t>0.8582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0D0446" w14:textId="77777777" w:rsidR="00192871" w:rsidRPr="00192871" w:rsidRDefault="00192871" w:rsidP="0048470A">
            <w:pPr>
              <w:pStyle w:val="Paragraph"/>
              <w:spacing w:after="0" w:line="240" w:lineRule="auto"/>
              <w:jc w:val="right"/>
              <w:rPr>
                <w:noProof/>
                <w:szCs w:val="16"/>
              </w:rPr>
            </w:pPr>
            <w:r w:rsidRPr="00192871">
              <w:rPr>
                <w:noProof/>
                <w:szCs w:val="16"/>
              </w:rPr>
              <w:t>ex 2912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69AB94"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E7FE71" w14:textId="77777777" w:rsidR="00192871" w:rsidRPr="00192871" w:rsidRDefault="00192871" w:rsidP="0048470A">
            <w:pPr>
              <w:pStyle w:val="Paragraph"/>
              <w:spacing w:after="0" w:line="240" w:lineRule="auto"/>
              <w:rPr>
                <w:noProof/>
                <w:szCs w:val="16"/>
                <w:lang w:val="de-DE"/>
              </w:rPr>
            </w:pPr>
            <w:r w:rsidRPr="00192871">
              <w:rPr>
                <w:noProof/>
                <w:szCs w:val="16"/>
                <w:lang w:val="de-DE"/>
              </w:rPr>
              <w:t>4-Hydroxybenzaldehyd (CAS RN 123-08-0)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191F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D296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D827F1"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859F6C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DF70A7" w14:textId="77777777" w:rsidR="00192871" w:rsidRPr="00192871" w:rsidRDefault="00192871" w:rsidP="0048470A">
            <w:pPr>
              <w:pStyle w:val="Paragraph"/>
              <w:spacing w:after="0" w:line="240" w:lineRule="auto"/>
              <w:rPr>
                <w:noProof/>
                <w:szCs w:val="16"/>
              </w:rPr>
            </w:pPr>
            <w:r w:rsidRPr="00192871">
              <w:rPr>
                <w:noProof/>
                <w:szCs w:val="16"/>
              </w:rPr>
              <w:t>0.7712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F16A9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2913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931E5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FFB045" w14:textId="77777777" w:rsidR="00192871" w:rsidRPr="00192871" w:rsidRDefault="00192871" w:rsidP="0048470A">
            <w:pPr>
              <w:pStyle w:val="Paragraph"/>
              <w:spacing w:after="0" w:line="240" w:lineRule="auto"/>
              <w:rPr>
                <w:noProof/>
                <w:szCs w:val="16"/>
              </w:rPr>
            </w:pPr>
            <w:r w:rsidRPr="00192871">
              <w:rPr>
                <w:noProof/>
                <w:szCs w:val="16"/>
              </w:rPr>
              <w:t>2-Nitrobenzaldehyd (CAS RN 552-89-6)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1A178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05E61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9F6B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22B1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D6672" w14:textId="77777777" w:rsidR="00192871" w:rsidRPr="00192871" w:rsidRDefault="00192871" w:rsidP="0048470A">
            <w:pPr>
              <w:pStyle w:val="Paragraph"/>
              <w:spacing w:after="0" w:line="240" w:lineRule="auto"/>
              <w:rPr>
                <w:noProof/>
                <w:szCs w:val="16"/>
              </w:rPr>
            </w:pPr>
            <w:r w:rsidRPr="00192871">
              <w:rPr>
                <w:noProof/>
                <w:szCs w:val="16"/>
              </w:rPr>
              <w:t>0.8328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2FECB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2913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9834D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30F813" w14:textId="77777777" w:rsidR="00192871" w:rsidRPr="00192871" w:rsidRDefault="00192871" w:rsidP="0048470A">
            <w:pPr>
              <w:pStyle w:val="Paragraph"/>
              <w:spacing w:after="0" w:line="240" w:lineRule="auto"/>
              <w:rPr>
                <w:noProof/>
                <w:szCs w:val="16"/>
                <w:lang w:val="de-DE"/>
              </w:rPr>
            </w:pPr>
            <w:r w:rsidRPr="00192871">
              <w:rPr>
                <w:noProof/>
                <w:szCs w:val="16"/>
                <w:lang w:val="de-DE"/>
              </w:rPr>
              <w:t>4-(Difluormethoxy)-3-hydroxybenzaldehyd (CAS RN 151103-08-1)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A9B90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2D4B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AB63D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45424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FEBABC" w14:textId="77777777" w:rsidR="00192871" w:rsidRPr="00192871" w:rsidRDefault="00192871" w:rsidP="0048470A">
            <w:pPr>
              <w:pStyle w:val="Paragraph"/>
              <w:spacing w:after="0" w:line="240" w:lineRule="auto"/>
              <w:rPr>
                <w:noProof/>
                <w:szCs w:val="16"/>
              </w:rPr>
            </w:pPr>
            <w:r w:rsidRPr="00192871">
              <w:rPr>
                <w:noProof/>
                <w:szCs w:val="16"/>
              </w:rPr>
              <w:t>0.8552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4E8110" w14:textId="77777777" w:rsidR="00192871" w:rsidRPr="00192871" w:rsidRDefault="00192871" w:rsidP="0048470A">
            <w:pPr>
              <w:pStyle w:val="Paragraph"/>
              <w:spacing w:after="0" w:line="240" w:lineRule="auto"/>
              <w:jc w:val="right"/>
              <w:rPr>
                <w:noProof/>
                <w:szCs w:val="16"/>
              </w:rPr>
            </w:pPr>
            <w:r w:rsidRPr="00192871">
              <w:rPr>
                <w:noProof/>
                <w:szCs w:val="16"/>
              </w:rPr>
              <w:t>ex 2913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B9F03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17109" w14:textId="77777777" w:rsidR="00192871" w:rsidRPr="00192871" w:rsidRDefault="00192871" w:rsidP="0048470A">
            <w:pPr>
              <w:pStyle w:val="Paragraph"/>
              <w:spacing w:after="0" w:line="240" w:lineRule="auto"/>
              <w:rPr>
                <w:noProof/>
                <w:szCs w:val="16"/>
                <w:lang w:val="de-DE"/>
              </w:rPr>
            </w:pPr>
            <w:r w:rsidRPr="00192871">
              <w:rPr>
                <w:noProof/>
                <w:szCs w:val="16"/>
                <w:lang w:val="de-DE"/>
              </w:rPr>
              <w:t>2-Hydroxy-5-nitrobenzaldehyd (CAS RN 97-51-8)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9A0DD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117A9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9A023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6A4CA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968F5" w14:textId="77777777" w:rsidR="00192871" w:rsidRPr="00192871" w:rsidRDefault="00192871" w:rsidP="0048470A">
            <w:pPr>
              <w:pStyle w:val="Paragraph"/>
              <w:spacing w:after="0" w:line="240" w:lineRule="auto"/>
              <w:rPr>
                <w:noProof/>
                <w:szCs w:val="16"/>
              </w:rPr>
            </w:pPr>
            <w:r w:rsidRPr="00192871">
              <w:rPr>
                <w:noProof/>
                <w:szCs w:val="16"/>
              </w:rPr>
              <w:t>0.4228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3C80B4" w14:textId="77777777" w:rsidR="00192871" w:rsidRPr="00192871" w:rsidRDefault="00192871" w:rsidP="0048470A">
            <w:pPr>
              <w:pStyle w:val="Paragraph"/>
              <w:spacing w:after="0" w:line="240" w:lineRule="auto"/>
              <w:jc w:val="right"/>
              <w:rPr>
                <w:noProof/>
                <w:szCs w:val="16"/>
              </w:rPr>
            </w:pPr>
            <w:r w:rsidRPr="00192871">
              <w:rPr>
                <w:noProof/>
                <w:szCs w:val="16"/>
              </w:rPr>
              <w:t>ex 2914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22636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4CB42C" w14:textId="77777777" w:rsidR="00192871" w:rsidRPr="00192871" w:rsidRDefault="00192871" w:rsidP="0048470A">
            <w:pPr>
              <w:pStyle w:val="Paragraph"/>
              <w:spacing w:after="0" w:line="240" w:lineRule="auto"/>
              <w:rPr>
                <w:noProof/>
                <w:szCs w:val="16"/>
              </w:rPr>
            </w:pPr>
            <w:r w:rsidRPr="00192871">
              <w:rPr>
                <w:noProof/>
                <w:szCs w:val="16"/>
              </w:rPr>
              <w:t>Heptan-2-on (CAS RN 110-43-0)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A8CD9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39F8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6CB69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9E4C2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F63A5F" w14:textId="77777777" w:rsidR="00192871" w:rsidRPr="00192871" w:rsidRDefault="00192871" w:rsidP="0048470A">
            <w:pPr>
              <w:pStyle w:val="Paragraph"/>
              <w:spacing w:after="0" w:line="240" w:lineRule="auto"/>
              <w:rPr>
                <w:noProof/>
                <w:szCs w:val="16"/>
              </w:rPr>
            </w:pPr>
            <w:r w:rsidRPr="00192871">
              <w:rPr>
                <w:noProof/>
                <w:szCs w:val="16"/>
              </w:rPr>
              <w:t>0.4274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A1DA2" w14:textId="77777777" w:rsidR="00192871" w:rsidRPr="00192871" w:rsidRDefault="00192871" w:rsidP="0048470A">
            <w:pPr>
              <w:pStyle w:val="Paragraph"/>
              <w:spacing w:after="0" w:line="240" w:lineRule="auto"/>
              <w:jc w:val="right"/>
              <w:rPr>
                <w:noProof/>
                <w:szCs w:val="16"/>
              </w:rPr>
            </w:pPr>
            <w:r w:rsidRPr="00192871">
              <w:rPr>
                <w:noProof/>
                <w:szCs w:val="16"/>
              </w:rPr>
              <w:t>ex 2914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BFC8DC"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89872D" w14:textId="77777777" w:rsidR="00192871" w:rsidRPr="00192871" w:rsidRDefault="00192871" w:rsidP="0048470A">
            <w:pPr>
              <w:pStyle w:val="Paragraph"/>
              <w:spacing w:after="0" w:line="240" w:lineRule="auto"/>
              <w:rPr>
                <w:noProof/>
                <w:szCs w:val="16"/>
              </w:rPr>
            </w:pPr>
            <w:r w:rsidRPr="00192871">
              <w:rPr>
                <w:noProof/>
                <w:szCs w:val="16"/>
              </w:rPr>
              <w:t>3-Methylbutanon (CAS RN 563-80-4)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13885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3286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1208B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8C9DCD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17B92C" w14:textId="77777777" w:rsidR="00192871" w:rsidRPr="00192871" w:rsidRDefault="00192871" w:rsidP="0048470A">
            <w:pPr>
              <w:pStyle w:val="Paragraph"/>
              <w:spacing w:after="0" w:line="240" w:lineRule="auto"/>
              <w:rPr>
                <w:noProof/>
                <w:szCs w:val="16"/>
              </w:rPr>
            </w:pPr>
            <w:r w:rsidRPr="00192871">
              <w:rPr>
                <w:noProof/>
                <w:szCs w:val="16"/>
              </w:rPr>
              <w:t>0.4275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279F1B" w14:textId="77777777" w:rsidR="00192871" w:rsidRPr="00192871" w:rsidRDefault="00192871" w:rsidP="0048470A">
            <w:pPr>
              <w:pStyle w:val="Paragraph"/>
              <w:spacing w:after="0" w:line="240" w:lineRule="auto"/>
              <w:jc w:val="right"/>
              <w:rPr>
                <w:noProof/>
                <w:szCs w:val="16"/>
              </w:rPr>
            </w:pPr>
            <w:r w:rsidRPr="00192871">
              <w:rPr>
                <w:noProof/>
                <w:szCs w:val="16"/>
              </w:rPr>
              <w:t>ex 2914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0FABA5"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38B4CD" w14:textId="77777777" w:rsidR="00192871" w:rsidRPr="00192871" w:rsidRDefault="00192871" w:rsidP="0048470A">
            <w:pPr>
              <w:pStyle w:val="Paragraph"/>
              <w:spacing w:after="0" w:line="240" w:lineRule="auto"/>
              <w:rPr>
                <w:noProof/>
                <w:szCs w:val="16"/>
              </w:rPr>
            </w:pPr>
            <w:r w:rsidRPr="00192871">
              <w:rPr>
                <w:noProof/>
                <w:szCs w:val="16"/>
              </w:rPr>
              <w:t>Pentan-2-on (CAS RN 107-87-9)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7D10D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FBBF0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DC4ED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BA3A83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29B6D7" w14:textId="77777777" w:rsidR="00192871" w:rsidRPr="00192871" w:rsidRDefault="00192871" w:rsidP="0048470A">
            <w:pPr>
              <w:pStyle w:val="Paragraph"/>
              <w:spacing w:after="0" w:line="240" w:lineRule="auto"/>
              <w:rPr>
                <w:noProof/>
                <w:szCs w:val="16"/>
              </w:rPr>
            </w:pPr>
            <w:r w:rsidRPr="00192871">
              <w:rPr>
                <w:noProof/>
                <w:szCs w:val="16"/>
              </w:rPr>
              <w:t>0.7554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58195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D00FA4"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F4F0E7" w14:textId="77777777" w:rsidR="00192871" w:rsidRPr="00192871" w:rsidRDefault="00192871" w:rsidP="0048470A">
            <w:pPr>
              <w:pStyle w:val="Paragraph"/>
              <w:spacing w:after="0" w:line="240" w:lineRule="auto"/>
              <w:rPr>
                <w:noProof/>
                <w:szCs w:val="16"/>
              </w:rPr>
            </w:pPr>
            <w:r w:rsidRPr="00192871">
              <w:rPr>
                <w:noProof/>
                <w:szCs w:val="16"/>
              </w:rPr>
              <w:t>Zinkacetylacetonat (CAS RN 14024-63-6)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CA9E1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1FBFD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0F224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CFA1E7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79CB7B" w14:textId="77777777" w:rsidR="00192871" w:rsidRPr="00192871" w:rsidRDefault="00192871" w:rsidP="0048470A">
            <w:pPr>
              <w:pStyle w:val="Paragraph"/>
              <w:spacing w:after="0" w:line="240" w:lineRule="auto"/>
              <w:rPr>
                <w:noProof/>
                <w:szCs w:val="16"/>
              </w:rPr>
            </w:pPr>
            <w:r w:rsidRPr="00192871">
              <w:rPr>
                <w:noProof/>
                <w:szCs w:val="16"/>
              </w:rPr>
              <w:t>0.7568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004A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403645"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6EAB3D" w14:textId="77777777" w:rsidR="00192871" w:rsidRPr="00C0645F" w:rsidRDefault="00192871" w:rsidP="0048470A">
            <w:pPr>
              <w:pStyle w:val="Paragraph"/>
              <w:spacing w:after="0" w:line="240" w:lineRule="auto"/>
              <w:rPr>
                <w:noProof/>
                <w:szCs w:val="16"/>
                <w:lang w:val="nl-BE"/>
              </w:rPr>
            </w:pPr>
            <w:r w:rsidRPr="00C0645F">
              <w:rPr>
                <w:noProof/>
                <w:szCs w:val="16"/>
                <w:lang w:val="nl-BE"/>
              </w:rPr>
              <w:t>Oestr-5(10)-en-3,17-dion (CAS RN 3962-66-1)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AC298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C1651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4F659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A3BD05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6F7A52" w14:textId="77777777" w:rsidR="00192871" w:rsidRPr="00192871" w:rsidRDefault="00192871" w:rsidP="0048470A">
            <w:pPr>
              <w:pStyle w:val="Paragraph"/>
              <w:spacing w:after="0" w:line="240" w:lineRule="auto"/>
              <w:rPr>
                <w:noProof/>
                <w:szCs w:val="16"/>
              </w:rPr>
            </w:pPr>
            <w:r w:rsidRPr="00192871">
              <w:rPr>
                <w:noProof/>
                <w:szCs w:val="16"/>
              </w:rPr>
              <w:t>0.3475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B4736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BB370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3B5C91" w14:textId="77777777" w:rsidR="00192871" w:rsidRPr="00192871" w:rsidRDefault="00192871" w:rsidP="0048470A">
            <w:pPr>
              <w:pStyle w:val="Paragraph"/>
              <w:spacing w:after="0" w:line="240" w:lineRule="auto"/>
              <w:rPr>
                <w:noProof/>
                <w:szCs w:val="16"/>
              </w:rPr>
            </w:pPr>
            <w:r w:rsidRPr="00192871">
              <w:rPr>
                <w:noProof/>
                <w:szCs w:val="16"/>
              </w:rPr>
              <w:t>Cyclohexadec-8-enon (CAS RN 3100-36–5)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5AE9A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C2E1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413FD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87150A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43EEB" w14:textId="77777777" w:rsidR="00192871" w:rsidRPr="00192871" w:rsidRDefault="00192871" w:rsidP="0048470A">
            <w:pPr>
              <w:pStyle w:val="Paragraph"/>
              <w:spacing w:after="0" w:line="240" w:lineRule="auto"/>
              <w:rPr>
                <w:noProof/>
                <w:szCs w:val="16"/>
              </w:rPr>
            </w:pPr>
            <w:r w:rsidRPr="00192871">
              <w:rPr>
                <w:noProof/>
                <w:szCs w:val="16"/>
              </w:rPr>
              <w:t>0.7450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DEA8B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FC6607"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E2EEAF" w14:textId="77777777" w:rsidR="00192871" w:rsidRPr="00192871" w:rsidRDefault="00192871" w:rsidP="0048470A">
            <w:pPr>
              <w:pStyle w:val="Paragraph"/>
              <w:spacing w:after="0" w:line="240" w:lineRule="auto"/>
              <w:rPr>
                <w:noProof/>
                <w:szCs w:val="16"/>
              </w:rPr>
            </w:pPr>
            <w:r w:rsidRPr="00192871">
              <w:rPr>
                <w:noProof/>
                <w:szCs w:val="16"/>
              </w:rPr>
              <w:t>Cyclohex-2-enon (CAS RN 930-68-7)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EBAF1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A9582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A6C21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82E744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304ED8" w14:textId="77777777" w:rsidR="00192871" w:rsidRPr="00192871" w:rsidRDefault="00192871" w:rsidP="0048470A">
            <w:pPr>
              <w:pStyle w:val="Paragraph"/>
              <w:spacing w:after="0" w:line="240" w:lineRule="auto"/>
              <w:rPr>
                <w:noProof/>
                <w:szCs w:val="16"/>
              </w:rPr>
            </w:pPr>
            <w:r w:rsidRPr="00192871">
              <w:rPr>
                <w:noProof/>
                <w:szCs w:val="16"/>
              </w:rPr>
              <w:t>0.4933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4D7A13" w14:textId="77777777" w:rsidR="00192871" w:rsidRPr="00192871" w:rsidRDefault="00192871" w:rsidP="0048470A">
            <w:pPr>
              <w:pStyle w:val="Paragraph"/>
              <w:spacing w:after="0" w:line="240" w:lineRule="auto"/>
              <w:jc w:val="right"/>
              <w:rPr>
                <w:noProof/>
                <w:szCs w:val="16"/>
              </w:rPr>
            </w:pPr>
            <w:r w:rsidRPr="00192871">
              <w:rPr>
                <w:noProof/>
                <w:szCs w:val="16"/>
              </w:rPr>
              <w:t>ex 2914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51214A"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76ED6D" w14:textId="77777777" w:rsidR="00192871" w:rsidRPr="00192871" w:rsidRDefault="00192871" w:rsidP="0048470A">
            <w:pPr>
              <w:pStyle w:val="Paragraph"/>
              <w:spacing w:after="0" w:line="240" w:lineRule="auto"/>
              <w:rPr>
                <w:noProof/>
                <w:szCs w:val="16"/>
              </w:rPr>
            </w:pPr>
            <w:r w:rsidRPr="00192871">
              <w:rPr>
                <w:noProof/>
                <w:szCs w:val="16"/>
              </w:rPr>
              <w:t>(R)-</w:t>
            </w:r>
            <w:r w:rsidRPr="00E54D98">
              <w:rPr>
                <w:i/>
                <w:iCs/>
                <w:noProof/>
                <w:szCs w:val="16"/>
              </w:rPr>
              <w:t>p</w:t>
            </w:r>
            <w:r w:rsidRPr="00192871">
              <w:rPr>
                <w:noProof/>
                <w:szCs w:val="16"/>
              </w:rPr>
              <w:t>-Mentha-1(6),8-dien-2-on (CAS RN 6485-40-1)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7F24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A4209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82276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6B1D4D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2ED9A5" w14:textId="77777777" w:rsidR="00192871" w:rsidRPr="00192871" w:rsidRDefault="00192871" w:rsidP="0048470A">
            <w:pPr>
              <w:pStyle w:val="Paragraph"/>
              <w:spacing w:after="0" w:line="240" w:lineRule="auto"/>
              <w:rPr>
                <w:noProof/>
                <w:szCs w:val="16"/>
              </w:rPr>
            </w:pPr>
            <w:r w:rsidRPr="00192871">
              <w:rPr>
                <w:noProof/>
                <w:szCs w:val="16"/>
              </w:rPr>
              <w:t>0.8015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608EB2" w14:textId="77777777" w:rsidR="00192871" w:rsidRPr="00192871" w:rsidRDefault="00192871" w:rsidP="0048470A">
            <w:pPr>
              <w:pStyle w:val="Paragraph"/>
              <w:spacing w:after="0" w:line="240" w:lineRule="auto"/>
              <w:jc w:val="right"/>
              <w:rPr>
                <w:noProof/>
                <w:szCs w:val="16"/>
              </w:rPr>
            </w:pPr>
            <w:r w:rsidRPr="00192871">
              <w:rPr>
                <w:noProof/>
                <w:szCs w:val="16"/>
              </w:rPr>
              <w:t>ex 2914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4F10F7"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4AA673" w14:textId="77777777" w:rsidR="00192871" w:rsidRPr="00192871" w:rsidRDefault="00192871" w:rsidP="0048470A">
            <w:pPr>
              <w:pStyle w:val="Paragraph"/>
              <w:spacing w:after="0" w:line="240" w:lineRule="auto"/>
              <w:rPr>
                <w:noProof/>
                <w:szCs w:val="16"/>
                <w:lang w:val="de-DE"/>
              </w:rPr>
            </w:pPr>
            <w:r w:rsidRPr="00192871">
              <w:rPr>
                <w:noProof/>
                <w:szCs w:val="16"/>
                <w:lang w:val="de-DE"/>
              </w:rPr>
              <w:t>4-(</w:t>
            </w:r>
            <w:r w:rsidRPr="00E54D98">
              <w:rPr>
                <w:i/>
                <w:iCs/>
                <w:noProof/>
                <w:szCs w:val="16"/>
                <w:lang w:val="de-DE"/>
              </w:rPr>
              <w:t>trans</w:t>
            </w:r>
            <w:r w:rsidRPr="00192871">
              <w:rPr>
                <w:noProof/>
                <w:szCs w:val="16"/>
                <w:lang w:val="de-DE"/>
              </w:rPr>
              <w:t>-4-Propylcyclohexyl)cyclohexanon (CAS RN 82832-73-3)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077F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6852E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40EC3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CBB89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3F090F" w14:textId="77777777" w:rsidR="00192871" w:rsidRPr="00192871" w:rsidRDefault="00192871" w:rsidP="0048470A">
            <w:pPr>
              <w:pStyle w:val="Paragraph"/>
              <w:spacing w:after="0" w:line="240" w:lineRule="auto"/>
              <w:rPr>
                <w:noProof/>
                <w:szCs w:val="16"/>
              </w:rPr>
            </w:pPr>
            <w:r w:rsidRPr="00192871">
              <w:rPr>
                <w:noProof/>
                <w:szCs w:val="16"/>
              </w:rPr>
              <w:t>0.3480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B4CE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22C8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044057" w14:textId="77777777" w:rsidR="00192871" w:rsidRPr="00192871" w:rsidRDefault="00192871" w:rsidP="0048470A">
            <w:pPr>
              <w:pStyle w:val="Paragraph"/>
              <w:spacing w:after="0" w:line="240" w:lineRule="auto"/>
              <w:rPr>
                <w:noProof/>
                <w:szCs w:val="16"/>
              </w:rPr>
            </w:pPr>
            <w:r w:rsidRPr="00192871">
              <w:rPr>
                <w:noProof/>
                <w:szCs w:val="16"/>
              </w:rPr>
              <w:t>Campher (CAS 76-22-2)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2534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4BC16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465F1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DBD84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A3E0B0" w14:textId="77777777" w:rsidR="00192871" w:rsidRPr="00192871" w:rsidRDefault="00192871" w:rsidP="0048470A">
            <w:pPr>
              <w:pStyle w:val="Paragraph"/>
              <w:spacing w:after="0" w:line="240" w:lineRule="auto"/>
              <w:rPr>
                <w:noProof/>
                <w:szCs w:val="16"/>
              </w:rPr>
            </w:pPr>
            <w:r w:rsidRPr="00192871">
              <w:rPr>
                <w:noProof/>
                <w:szCs w:val="16"/>
              </w:rPr>
              <w:t>0.8058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EF82C5" w14:textId="77777777" w:rsidR="00192871" w:rsidRPr="00192871" w:rsidRDefault="00192871" w:rsidP="0048470A">
            <w:pPr>
              <w:pStyle w:val="Paragraph"/>
              <w:spacing w:after="0" w:line="240" w:lineRule="auto"/>
              <w:jc w:val="right"/>
              <w:rPr>
                <w:noProof/>
                <w:szCs w:val="16"/>
              </w:rPr>
            </w:pPr>
            <w:r w:rsidRPr="00192871">
              <w:rPr>
                <w:noProof/>
                <w:szCs w:val="16"/>
              </w:rPr>
              <w:t>ex 2914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78C0AB"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8438C2" w14:textId="77777777" w:rsidR="00192871" w:rsidRPr="00192871" w:rsidRDefault="00192871" w:rsidP="0048470A">
            <w:pPr>
              <w:pStyle w:val="Paragraph"/>
              <w:spacing w:after="0" w:line="240" w:lineRule="auto"/>
              <w:rPr>
                <w:noProof/>
                <w:szCs w:val="16"/>
                <w:lang w:val="de-DE"/>
              </w:rPr>
            </w:pPr>
            <w:r w:rsidRPr="00192871">
              <w:rPr>
                <w:noProof/>
                <w:szCs w:val="16"/>
                <w:lang w:val="de-DE"/>
              </w:rPr>
              <w:t>4-Propylcyclohexan-1-on (CAS RN 40649-36-3),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2661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940EE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0D49F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D4D908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05218B" w14:textId="77777777" w:rsidR="00192871" w:rsidRPr="00192871" w:rsidRDefault="00192871" w:rsidP="0048470A">
            <w:pPr>
              <w:pStyle w:val="Paragraph"/>
              <w:spacing w:after="0" w:line="240" w:lineRule="auto"/>
              <w:rPr>
                <w:noProof/>
                <w:szCs w:val="16"/>
              </w:rPr>
            </w:pPr>
            <w:r w:rsidRPr="00192871">
              <w:rPr>
                <w:noProof/>
                <w:szCs w:val="16"/>
              </w:rPr>
              <w:t>0.7389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E48DB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1E6700"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22E95" w14:textId="77777777" w:rsidR="00192871" w:rsidRPr="00192871" w:rsidRDefault="00192871" w:rsidP="0048470A">
            <w:pPr>
              <w:pStyle w:val="Paragraph"/>
              <w:spacing w:after="0" w:line="240" w:lineRule="auto"/>
              <w:rPr>
                <w:noProof/>
                <w:szCs w:val="16"/>
                <w:lang w:val="de-DE"/>
              </w:rPr>
            </w:pPr>
            <w:r w:rsidRPr="00192871">
              <w:rPr>
                <w:noProof/>
                <w:szCs w:val="16"/>
                <w:lang w:val="de-DE"/>
              </w:rPr>
              <w:t>1-(Cedr-8-en-9-yl)ethanon (CAS RN 32388-55-9) mit einer Reinheit von mehr als 90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A2043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77B3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8F5F7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42377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AE451C" w14:textId="77777777" w:rsidR="00192871" w:rsidRPr="00192871" w:rsidRDefault="00192871" w:rsidP="0048470A">
            <w:pPr>
              <w:pStyle w:val="Paragraph"/>
              <w:spacing w:after="0" w:line="240" w:lineRule="auto"/>
              <w:rPr>
                <w:noProof/>
                <w:szCs w:val="16"/>
              </w:rPr>
            </w:pPr>
            <w:r w:rsidRPr="00192871">
              <w:rPr>
                <w:noProof/>
                <w:szCs w:val="16"/>
              </w:rPr>
              <w:t>0.8695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9E3A9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3B3AD3"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4CADDC" w14:textId="77777777" w:rsidR="00192871" w:rsidRPr="00192871" w:rsidRDefault="00192871" w:rsidP="0048470A">
            <w:pPr>
              <w:pStyle w:val="Paragraph"/>
              <w:spacing w:after="0" w:line="240" w:lineRule="auto"/>
              <w:rPr>
                <w:noProof/>
                <w:szCs w:val="16"/>
                <w:lang w:val="de-DE"/>
              </w:rPr>
            </w:pPr>
            <w:r w:rsidRPr="00192871">
              <w:rPr>
                <w:noProof/>
                <w:szCs w:val="16"/>
                <w:lang w:val="de-DE"/>
              </w:rPr>
              <w:t>3-Methylcyclopent-2-enon (CAS RN 2758-18-1)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B698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046C1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B2A9A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5ED00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BCE6DD" w14:textId="77777777" w:rsidR="00192871" w:rsidRPr="00192871" w:rsidRDefault="00192871" w:rsidP="0048470A">
            <w:pPr>
              <w:pStyle w:val="Paragraph"/>
              <w:spacing w:after="0" w:line="240" w:lineRule="auto"/>
              <w:rPr>
                <w:noProof/>
                <w:szCs w:val="16"/>
              </w:rPr>
            </w:pPr>
            <w:r w:rsidRPr="00192871">
              <w:rPr>
                <w:noProof/>
                <w:szCs w:val="16"/>
              </w:rPr>
              <w:t>0.6265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F17A5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EFFF9A"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2D8B3D" w14:textId="77777777" w:rsidR="00192871" w:rsidRPr="00192871" w:rsidRDefault="00192871" w:rsidP="0048470A">
            <w:pPr>
              <w:pStyle w:val="Paragraph"/>
              <w:spacing w:after="0" w:line="240" w:lineRule="auto"/>
              <w:rPr>
                <w:noProof/>
                <w:szCs w:val="16"/>
              </w:rPr>
            </w:pPr>
            <w:r w:rsidRPr="00192871">
              <w:rPr>
                <w:noProof/>
                <w:szCs w:val="16"/>
              </w:rPr>
              <w:t>2,6-Dimethyl-1-indanon (CAS RN 66309-83-9)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438A4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1C03C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9E89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123621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33BC4B" w14:textId="77777777" w:rsidR="00192871" w:rsidRPr="00192871" w:rsidRDefault="00192871" w:rsidP="0048470A">
            <w:pPr>
              <w:pStyle w:val="Paragraph"/>
              <w:spacing w:after="0" w:line="240" w:lineRule="auto"/>
              <w:rPr>
                <w:noProof/>
                <w:szCs w:val="16"/>
              </w:rPr>
            </w:pPr>
            <w:r w:rsidRPr="00192871">
              <w:rPr>
                <w:noProof/>
                <w:szCs w:val="16"/>
              </w:rPr>
              <w:t>0.6447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CB27D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C35AF7"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857605" w14:textId="77777777" w:rsidR="00192871" w:rsidRPr="00192871" w:rsidRDefault="00192871" w:rsidP="0048470A">
            <w:pPr>
              <w:pStyle w:val="Paragraph"/>
              <w:spacing w:after="0" w:line="240" w:lineRule="auto"/>
              <w:rPr>
                <w:noProof/>
                <w:szCs w:val="16"/>
              </w:rPr>
            </w:pPr>
            <w:r w:rsidRPr="00192871">
              <w:rPr>
                <w:noProof/>
                <w:szCs w:val="16"/>
              </w:rPr>
              <w:t>1,3-Diphenylpropan-1,3-dion (CAS RN 120-46-7)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D71D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D403C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A2444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821CF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75F813" w14:textId="77777777" w:rsidR="00192871" w:rsidRPr="00192871" w:rsidRDefault="00192871" w:rsidP="0048470A">
            <w:pPr>
              <w:pStyle w:val="Paragraph"/>
              <w:spacing w:after="0" w:line="240" w:lineRule="auto"/>
              <w:rPr>
                <w:noProof/>
                <w:szCs w:val="16"/>
              </w:rPr>
            </w:pPr>
            <w:r w:rsidRPr="00192871">
              <w:rPr>
                <w:noProof/>
                <w:szCs w:val="16"/>
              </w:rPr>
              <w:t>0.4227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AB8D5" w14:textId="77777777" w:rsidR="00192871" w:rsidRPr="00192871" w:rsidRDefault="00192871" w:rsidP="0048470A">
            <w:pPr>
              <w:pStyle w:val="Paragraph"/>
              <w:spacing w:after="0" w:line="240" w:lineRule="auto"/>
              <w:jc w:val="right"/>
              <w:rPr>
                <w:noProof/>
                <w:szCs w:val="16"/>
              </w:rPr>
            </w:pPr>
            <w:r w:rsidRPr="00192871">
              <w:rPr>
                <w:noProof/>
                <w:szCs w:val="16"/>
              </w:rPr>
              <w:t>ex 2914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51AB9B"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1262F" w14:textId="77777777" w:rsidR="00192871" w:rsidRPr="00192871" w:rsidRDefault="00192871" w:rsidP="0048470A">
            <w:pPr>
              <w:pStyle w:val="Paragraph"/>
              <w:spacing w:after="0" w:line="240" w:lineRule="auto"/>
              <w:rPr>
                <w:noProof/>
                <w:szCs w:val="16"/>
              </w:rPr>
            </w:pPr>
            <w:r w:rsidRPr="00192871">
              <w:rPr>
                <w:noProof/>
                <w:szCs w:val="16"/>
              </w:rPr>
              <w:t>Benzophenon (CAS RN 119-61-9)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92C0D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FD349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8B84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FD3E7F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3E03D" w14:textId="77777777" w:rsidR="00192871" w:rsidRPr="00192871" w:rsidRDefault="00192871" w:rsidP="0048470A">
            <w:pPr>
              <w:pStyle w:val="Paragraph"/>
              <w:spacing w:after="0" w:line="240" w:lineRule="auto"/>
              <w:rPr>
                <w:noProof/>
                <w:szCs w:val="16"/>
              </w:rPr>
            </w:pPr>
            <w:r w:rsidRPr="00192871">
              <w:rPr>
                <w:noProof/>
                <w:szCs w:val="16"/>
              </w:rPr>
              <w:t>0.4428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2E762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768E07"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338BAB" w14:textId="77777777" w:rsidR="00192871" w:rsidRPr="00192871" w:rsidRDefault="00192871" w:rsidP="0048470A">
            <w:pPr>
              <w:pStyle w:val="Paragraph"/>
              <w:spacing w:after="0" w:line="240" w:lineRule="auto"/>
              <w:rPr>
                <w:noProof/>
                <w:szCs w:val="16"/>
              </w:rPr>
            </w:pPr>
            <w:r w:rsidRPr="00192871">
              <w:rPr>
                <w:noProof/>
                <w:szCs w:val="16"/>
              </w:rPr>
              <w:t>4-Methylbenzophenon (CAS RN 134-84-9)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81F2E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4FF18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F122E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85F9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7764A4" w14:textId="77777777" w:rsidR="00192871" w:rsidRPr="00192871" w:rsidRDefault="00192871" w:rsidP="0048470A">
            <w:pPr>
              <w:pStyle w:val="Paragraph"/>
              <w:spacing w:after="0" w:line="240" w:lineRule="auto"/>
              <w:rPr>
                <w:noProof/>
                <w:szCs w:val="16"/>
              </w:rPr>
            </w:pPr>
            <w:r w:rsidRPr="00192871">
              <w:rPr>
                <w:noProof/>
                <w:szCs w:val="16"/>
              </w:rPr>
              <w:t>0.5739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CED5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096BD5"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AACAF" w14:textId="77777777" w:rsidR="00192871" w:rsidRPr="00192871" w:rsidRDefault="00192871" w:rsidP="0048470A">
            <w:pPr>
              <w:pStyle w:val="Paragraph"/>
              <w:spacing w:after="0" w:line="240" w:lineRule="auto"/>
              <w:rPr>
                <w:noProof/>
                <w:szCs w:val="16"/>
              </w:rPr>
            </w:pPr>
            <w:r w:rsidRPr="00192871">
              <w:rPr>
                <w:noProof/>
                <w:szCs w:val="16"/>
              </w:rPr>
              <w:t>Benzil (CAS RN 134-81-6)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F9B6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992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B5979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4879E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B2A546" w14:textId="77777777" w:rsidR="00192871" w:rsidRPr="00192871" w:rsidRDefault="00192871" w:rsidP="0048470A">
            <w:pPr>
              <w:pStyle w:val="Paragraph"/>
              <w:spacing w:after="0" w:line="240" w:lineRule="auto"/>
              <w:rPr>
                <w:noProof/>
                <w:szCs w:val="16"/>
              </w:rPr>
            </w:pPr>
            <w:r w:rsidRPr="00192871">
              <w:rPr>
                <w:noProof/>
                <w:szCs w:val="16"/>
              </w:rPr>
              <w:t>0.5535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7B632B" w14:textId="77777777" w:rsidR="00192871" w:rsidRPr="00192871" w:rsidRDefault="00192871" w:rsidP="0048470A">
            <w:pPr>
              <w:pStyle w:val="Paragraph"/>
              <w:spacing w:after="0" w:line="240" w:lineRule="auto"/>
              <w:jc w:val="right"/>
              <w:rPr>
                <w:noProof/>
                <w:szCs w:val="16"/>
              </w:rPr>
            </w:pPr>
            <w:r w:rsidRPr="00192871">
              <w:rPr>
                <w:noProof/>
                <w:szCs w:val="16"/>
              </w:rPr>
              <w:t>ex 2914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98424F"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4BACC" w14:textId="77777777" w:rsidR="00192871" w:rsidRPr="00192871" w:rsidRDefault="00192871" w:rsidP="0048470A">
            <w:pPr>
              <w:pStyle w:val="Paragraph"/>
              <w:spacing w:after="0" w:line="240" w:lineRule="auto"/>
              <w:rPr>
                <w:noProof/>
                <w:szCs w:val="16"/>
              </w:rPr>
            </w:pPr>
            <w:r w:rsidRPr="00192871">
              <w:rPr>
                <w:noProof/>
                <w:szCs w:val="16"/>
              </w:rPr>
              <w:t>4’-Methylacetophenon (CAS RN 122-00-9)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EF05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BC178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E5C4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6F8697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D5E576" w14:textId="77777777" w:rsidR="00192871" w:rsidRPr="00192871" w:rsidRDefault="00192871" w:rsidP="0048470A">
            <w:pPr>
              <w:pStyle w:val="Paragraph"/>
              <w:spacing w:after="0" w:line="240" w:lineRule="auto"/>
              <w:rPr>
                <w:noProof/>
                <w:szCs w:val="16"/>
              </w:rPr>
            </w:pPr>
            <w:r w:rsidRPr="00192871">
              <w:rPr>
                <w:noProof/>
                <w:szCs w:val="16"/>
              </w:rPr>
              <w:t>0.8288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D0B13E" w14:textId="77777777" w:rsidR="00192871" w:rsidRPr="00192871" w:rsidRDefault="00192871" w:rsidP="0048470A">
            <w:pPr>
              <w:pStyle w:val="Paragraph"/>
              <w:spacing w:after="0" w:line="240" w:lineRule="auto"/>
              <w:jc w:val="right"/>
              <w:rPr>
                <w:noProof/>
                <w:szCs w:val="16"/>
              </w:rPr>
            </w:pPr>
            <w:r w:rsidRPr="00192871">
              <w:rPr>
                <w:noProof/>
                <w:szCs w:val="16"/>
              </w:rPr>
              <w:t>ex 2914 40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2C550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73F59" w14:textId="77777777" w:rsidR="00192871" w:rsidRPr="00192871" w:rsidRDefault="00192871" w:rsidP="0048470A">
            <w:pPr>
              <w:pStyle w:val="Paragraph"/>
              <w:spacing w:after="0" w:line="240" w:lineRule="auto"/>
              <w:rPr>
                <w:noProof/>
                <w:szCs w:val="16"/>
                <w:lang w:val="de-DE"/>
              </w:rPr>
            </w:pPr>
            <w:r w:rsidRPr="00192871">
              <w:rPr>
                <w:noProof/>
                <w:szCs w:val="16"/>
                <w:lang w:val="de-DE"/>
              </w:rPr>
              <w:t>Benzoin (CAS RN 119-53-9)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D5DD3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4ADC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DB452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514684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F2EFF2" w14:textId="77777777" w:rsidR="00192871" w:rsidRPr="00192871" w:rsidRDefault="00192871" w:rsidP="0048470A">
            <w:pPr>
              <w:pStyle w:val="Paragraph"/>
              <w:spacing w:after="0" w:line="240" w:lineRule="auto"/>
              <w:rPr>
                <w:noProof/>
                <w:szCs w:val="16"/>
              </w:rPr>
            </w:pPr>
            <w:r w:rsidRPr="00192871">
              <w:rPr>
                <w:noProof/>
                <w:szCs w:val="16"/>
              </w:rPr>
              <w:t>0.7824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EBD8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CE3855"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53FB61" w14:textId="77777777" w:rsidR="00192871" w:rsidRPr="00192871" w:rsidRDefault="00192871" w:rsidP="0048470A">
            <w:pPr>
              <w:pStyle w:val="Paragraph"/>
              <w:spacing w:after="0" w:line="240" w:lineRule="auto"/>
              <w:rPr>
                <w:noProof/>
                <w:szCs w:val="16"/>
                <w:lang w:val="de-DE"/>
              </w:rPr>
            </w:pPr>
            <w:r w:rsidRPr="00192871">
              <w:rPr>
                <w:noProof/>
                <w:szCs w:val="16"/>
                <w:lang w:val="de-DE"/>
              </w:rPr>
              <w:t>1,1-Dimethoxyaceton (CAS RN 6342-56-9)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DFA4A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BCBAD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59977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70DF2E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F1408A" w14:textId="77777777" w:rsidR="00192871" w:rsidRPr="00192871" w:rsidRDefault="00192871" w:rsidP="0048470A">
            <w:pPr>
              <w:pStyle w:val="Paragraph"/>
              <w:spacing w:after="0" w:line="240" w:lineRule="auto"/>
              <w:rPr>
                <w:noProof/>
                <w:szCs w:val="16"/>
              </w:rPr>
            </w:pPr>
            <w:r w:rsidRPr="00192871">
              <w:rPr>
                <w:noProof/>
                <w:szCs w:val="16"/>
              </w:rPr>
              <w:t>0.8168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45B251" w14:textId="77777777" w:rsidR="00192871" w:rsidRPr="00192871" w:rsidRDefault="00192871" w:rsidP="0048470A">
            <w:pPr>
              <w:pStyle w:val="Paragraph"/>
              <w:spacing w:after="0" w:line="240" w:lineRule="auto"/>
              <w:jc w:val="right"/>
              <w:rPr>
                <w:noProof/>
                <w:szCs w:val="16"/>
              </w:rPr>
            </w:pP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D6B281"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8AD9FA" w14:textId="77777777" w:rsidR="00192871" w:rsidRPr="00192871" w:rsidRDefault="00192871" w:rsidP="0048470A">
            <w:pPr>
              <w:pStyle w:val="Paragraph"/>
              <w:spacing w:after="0" w:line="240" w:lineRule="auto"/>
              <w:rPr>
                <w:noProof/>
                <w:szCs w:val="16"/>
                <w:lang w:val="de-DE"/>
              </w:rPr>
            </w:pPr>
            <w:r w:rsidRPr="00192871">
              <w:rPr>
                <w:noProof/>
                <w:szCs w:val="16"/>
                <w:lang w:val="de-DE"/>
              </w:rPr>
              <w:t>4’-Hydroxyacetophenon (CAS RN 99-93-4)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D920D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CE9E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9D6A9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C6BEB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2D350E" w14:textId="77777777" w:rsidR="00192871" w:rsidRPr="00192871" w:rsidRDefault="00192871" w:rsidP="0048470A">
            <w:pPr>
              <w:pStyle w:val="Paragraph"/>
              <w:spacing w:after="0" w:line="240" w:lineRule="auto"/>
              <w:rPr>
                <w:noProof/>
                <w:szCs w:val="16"/>
              </w:rPr>
            </w:pPr>
            <w:r w:rsidRPr="00192871">
              <w:rPr>
                <w:noProof/>
                <w:szCs w:val="16"/>
              </w:rPr>
              <w:t>0.4932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593474" w14:textId="77777777" w:rsidR="00192871" w:rsidRPr="00192871" w:rsidRDefault="00192871" w:rsidP="0048470A">
            <w:pPr>
              <w:pStyle w:val="Paragraph"/>
              <w:spacing w:after="0" w:line="240" w:lineRule="auto"/>
              <w:jc w:val="right"/>
              <w:rPr>
                <w:noProof/>
                <w:szCs w:val="16"/>
              </w:rPr>
            </w:pP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3DFBDE"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F43031" w14:textId="77777777" w:rsidR="00192871" w:rsidRPr="00192871" w:rsidRDefault="00192871" w:rsidP="0048470A">
            <w:pPr>
              <w:pStyle w:val="Paragraph"/>
              <w:spacing w:after="0" w:line="240" w:lineRule="auto"/>
              <w:rPr>
                <w:noProof/>
                <w:szCs w:val="16"/>
              </w:rPr>
            </w:pPr>
            <w:r w:rsidRPr="00192871">
              <w:rPr>
                <w:noProof/>
                <w:szCs w:val="16"/>
              </w:rPr>
              <w:t>3’-Hydroxyacetophenon (CAS RN 121-71-1)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E998A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91F1C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F4E7C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F4FFDF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354D4F" w14:textId="77777777" w:rsidR="00192871" w:rsidRPr="00192871" w:rsidRDefault="00192871" w:rsidP="0048470A">
            <w:pPr>
              <w:pStyle w:val="Paragraph"/>
              <w:spacing w:after="0" w:line="240" w:lineRule="auto"/>
              <w:rPr>
                <w:noProof/>
                <w:szCs w:val="16"/>
              </w:rPr>
            </w:pPr>
            <w:r w:rsidRPr="00192871">
              <w:rPr>
                <w:noProof/>
                <w:szCs w:val="16"/>
              </w:rPr>
              <w:t>0.8179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E3AD10" w14:textId="77777777" w:rsidR="00192871" w:rsidRPr="00192871" w:rsidRDefault="00192871" w:rsidP="0048470A">
            <w:pPr>
              <w:pStyle w:val="Paragraph"/>
              <w:spacing w:after="0" w:line="240" w:lineRule="auto"/>
              <w:jc w:val="right"/>
              <w:rPr>
                <w:noProof/>
                <w:szCs w:val="16"/>
              </w:rPr>
            </w:pP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72FEBB"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A2FD17" w14:textId="77777777" w:rsidR="00192871" w:rsidRPr="00192871" w:rsidRDefault="00192871" w:rsidP="0048470A">
            <w:pPr>
              <w:pStyle w:val="Paragraph"/>
              <w:spacing w:after="0" w:line="240" w:lineRule="auto"/>
              <w:rPr>
                <w:noProof/>
                <w:szCs w:val="16"/>
                <w:lang w:val="de-DE"/>
              </w:rPr>
            </w:pPr>
            <w:r w:rsidRPr="00192871">
              <w:rPr>
                <w:noProof/>
                <w:szCs w:val="16"/>
                <w:lang w:val="de-DE"/>
              </w:rPr>
              <w:t>1-[2-(Oxiran-2-ylmethoxy)phenyl]-3-phenylpropan-1-on (CAS RN 22525-95-7)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D414D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FC8B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338A5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9A4E08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CF6B1D" w14:textId="77777777" w:rsidR="00192871" w:rsidRPr="00192871" w:rsidRDefault="00192871" w:rsidP="0048470A">
            <w:pPr>
              <w:pStyle w:val="Paragraph"/>
              <w:spacing w:after="0" w:line="240" w:lineRule="auto"/>
              <w:rPr>
                <w:noProof/>
                <w:szCs w:val="16"/>
              </w:rPr>
            </w:pPr>
            <w:r w:rsidRPr="00192871">
              <w:rPr>
                <w:noProof/>
                <w:szCs w:val="16"/>
              </w:rPr>
              <w:t>0.5943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D04B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BA9767"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4F29BB" w14:textId="77777777" w:rsidR="00192871" w:rsidRPr="00192871" w:rsidRDefault="00192871" w:rsidP="0048470A">
            <w:pPr>
              <w:pStyle w:val="Paragraph"/>
              <w:spacing w:after="0" w:line="240" w:lineRule="auto"/>
              <w:rPr>
                <w:noProof/>
                <w:szCs w:val="16"/>
              </w:rPr>
            </w:pPr>
            <w:r w:rsidRPr="00192871">
              <w:rPr>
                <w:noProof/>
                <w:szCs w:val="16"/>
              </w:rPr>
              <w:t>4'-Methoxyacetophenon (CAS RN 100-06-1)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00A03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0EF0B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355FB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D34932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461247" w14:textId="77777777" w:rsidR="00192871" w:rsidRPr="00192871" w:rsidRDefault="00192871" w:rsidP="0048470A">
            <w:pPr>
              <w:pStyle w:val="Paragraph"/>
              <w:spacing w:after="0" w:line="240" w:lineRule="auto"/>
              <w:rPr>
                <w:noProof/>
                <w:szCs w:val="16"/>
              </w:rPr>
            </w:pPr>
            <w:r w:rsidRPr="00192871">
              <w:rPr>
                <w:noProof/>
                <w:szCs w:val="16"/>
              </w:rPr>
              <w:t>0.8195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37FDF8" w14:textId="77777777" w:rsidR="00192871" w:rsidRPr="00192871" w:rsidRDefault="00192871" w:rsidP="0048470A">
            <w:pPr>
              <w:pStyle w:val="Paragraph"/>
              <w:spacing w:after="0" w:line="240" w:lineRule="auto"/>
              <w:jc w:val="right"/>
              <w:rPr>
                <w:noProof/>
                <w:szCs w:val="16"/>
              </w:rPr>
            </w:pP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16D435"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D7C92D" w14:textId="77777777" w:rsidR="00192871" w:rsidRPr="00192871" w:rsidRDefault="00192871" w:rsidP="0048470A">
            <w:pPr>
              <w:pStyle w:val="Paragraph"/>
              <w:spacing w:after="0" w:line="240" w:lineRule="auto"/>
              <w:rPr>
                <w:noProof/>
                <w:szCs w:val="16"/>
                <w:lang w:val="de-DE"/>
              </w:rPr>
            </w:pPr>
            <w:r w:rsidRPr="00192871">
              <w:rPr>
                <w:noProof/>
                <w:szCs w:val="16"/>
                <w:lang w:val="de-DE"/>
              </w:rPr>
              <w:t>1,1'-[(2-Hydroxy-1,3-propandiyl)bis[oxy(6-hydroxy-2,1-phenylen)]]bis-ethanon (CAS RN 16150-44-0)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D87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58315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6A470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E07B04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FDA89E" w14:textId="77777777" w:rsidR="00192871" w:rsidRPr="00192871" w:rsidRDefault="00192871" w:rsidP="0048470A">
            <w:pPr>
              <w:pStyle w:val="Paragraph"/>
              <w:spacing w:after="0" w:line="240" w:lineRule="auto"/>
              <w:rPr>
                <w:noProof/>
                <w:szCs w:val="16"/>
              </w:rPr>
            </w:pPr>
            <w:r w:rsidRPr="00192871">
              <w:rPr>
                <w:noProof/>
                <w:szCs w:val="16"/>
              </w:rPr>
              <w:t>0.7797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3A757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B91551"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73C262" w14:textId="77777777" w:rsidR="00192871" w:rsidRPr="00192871" w:rsidRDefault="00192871" w:rsidP="0048470A">
            <w:pPr>
              <w:pStyle w:val="Paragraph"/>
              <w:spacing w:after="0" w:line="240" w:lineRule="auto"/>
              <w:rPr>
                <w:noProof/>
                <w:szCs w:val="16"/>
              </w:rPr>
            </w:pPr>
            <w:r w:rsidRPr="00192871">
              <w:rPr>
                <w:noProof/>
                <w:szCs w:val="16"/>
              </w:rPr>
              <w:t>2-Hydroxy-1-[4-(4-(2-hydroxy-2-methylpropionyl)phenoxy)phenyl]-2-methylpropan-1-on (CAS RN 71868-15-0)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F4EA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C643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15DE8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8985C6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023A3C" w14:textId="77777777" w:rsidR="00192871" w:rsidRPr="00192871" w:rsidRDefault="00192871" w:rsidP="0048470A">
            <w:pPr>
              <w:pStyle w:val="Paragraph"/>
              <w:spacing w:after="0" w:line="240" w:lineRule="auto"/>
              <w:rPr>
                <w:noProof/>
                <w:szCs w:val="16"/>
              </w:rPr>
            </w:pPr>
            <w:r w:rsidRPr="00192871">
              <w:rPr>
                <w:noProof/>
                <w:szCs w:val="16"/>
              </w:rPr>
              <w:t>0.5435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80CA51" w14:textId="77777777" w:rsidR="00192871" w:rsidRPr="00192871" w:rsidRDefault="00192871" w:rsidP="0048470A">
            <w:pPr>
              <w:pStyle w:val="Paragraph"/>
              <w:spacing w:after="0" w:line="240" w:lineRule="auto"/>
              <w:jc w:val="right"/>
              <w:rPr>
                <w:noProof/>
                <w:szCs w:val="16"/>
              </w:rPr>
            </w:pP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E59F1"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D6E8E" w14:textId="77777777" w:rsidR="00192871" w:rsidRPr="00192871" w:rsidRDefault="00192871" w:rsidP="0048470A">
            <w:pPr>
              <w:pStyle w:val="Paragraph"/>
              <w:spacing w:after="0" w:line="240" w:lineRule="auto"/>
              <w:rPr>
                <w:noProof/>
                <w:szCs w:val="16"/>
              </w:rPr>
            </w:pPr>
            <w:r w:rsidRPr="00192871">
              <w:rPr>
                <w:noProof/>
                <w:szCs w:val="16"/>
              </w:rPr>
              <w:t>4-(4-Hydroxyphenyl)butan-2-on (CAS RN 5471-51-2)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F72F0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3F9A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1E75C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1F24B6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1CEB66" w14:textId="77777777" w:rsidR="00192871" w:rsidRPr="00192871" w:rsidRDefault="00192871" w:rsidP="0048470A">
            <w:pPr>
              <w:pStyle w:val="Paragraph"/>
              <w:spacing w:after="0" w:line="240" w:lineRule="auto"/>
              <w:rPr>
                <w:noProof/>
                <w:szCs w:val="16"/>
              </w:rPr>
            </w:pPr>
            <w:r w:rsidRPr="00192871">
              <w:rPr>
                <w:noProof/>
                <w:szCs w:val="16"/>
              </w:rPr>
              <w:t>0.5809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7F930E" w14:textId="77777777" w:rsidR="00192871" w:rsidRPr="00192871" w:rsidRDefault="00192871" w:rsidP="0048470A">
            <w:pPr>
              <w:pStyle w:val="Paragraph"/>
              <w:spacing w:after="0" w:line="240" w:lineRule="auto"/>
              <w:jc w:val="right"/>
              <w:rPr>
                <w:noProof/>
                <w:szCs w:val="16"/>
              </w:rPr>
            </w:pP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39423F"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AF53A3" w14:textId="77777777" w:rsidR="00192871" w:rsidRPr="00192871" w:rsidRDefault="00192871" w:rsidP="0048470A">
            <w:pPr>
              <w:pStyle w:val="Paragraph"/>
              <w:spacing w:after="0" w:line="240" w:lineRule="auto"/>
              <w:rPr>
                <w:noProof/>
                <w:szCs w:val="16"/>
              </w:rPr>
            </w:pPr>
            <w:r w:rsidRPr="00192871">
              <w:rPr>
                <w:noProof/>
                <w:szCs w:val="16"/>
              </w:rPr>
              <w:t>3,4-Dihydroxybenzophenon (CAS RN 10425-11-3)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286BA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B6E4E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780F5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1731A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42F554" w14:textId="77777777" w:rsidR="00192871" w:rsidRPr="00192871" w:rsidRDefault="00192871" w:rsidP="0048470A">
            <w:pPr>
              <w:pStyle w:val="Paragraph"/>
              <w:spacing w:after="0" w:line="240" w:lineRule="auto"/>
              <w:rPr>
                <w:noProof/>
                <w:szCs w:val="16"/>
              </w:rPr>
            </w:pPr>
            <w:r w:rsidRPr="00192871">
              <w:rPr>
                <w:noProof/>
                <w:szCs w:val="16"/>
              </w:rPr>
              <w:t>0.4235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CA3B42" w14:textId="77777777" w:rsidR="00192871" w:rsidRPr="00192871" w:rsidRDefault="00192871" w:rsidP="0048470A">
            <w:pPr>
              <w:pStyle w:val="Paragraph"/>
              <w:spacing w:after="0" w:line="240" w:lineRule="auto"/>
              <w:jc w:val="right"/>
              <w:rPr>
                <w:noProof/>
                <w:szCs w:val="16"/>
              </w:rPr>
            </w:pP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501F1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C61743" w14:textId="77777777" w:rsidR="00192871" w:rsidRPr="00192871" w:rsidRDefault="00192871" w:rsidP="0048470A">
            <w:pPr>
              <w:pStyle w:val="Paragraph"/>
              <w:spacing w:after="0" w:line="240" w:lineRule="auto"/>
              <w:rPr>
                <w:noProof/>
                <w:szCs w:val="16"/>
              </w:rPr>
            </w:pPr>
            <w:r w:rsidRPr="00192871">
              <w:rPr>
                <w:noProof/>
                <w:szCs w:val="16"/>
              </w:rPr>
              <w:t>2,2-Dimethoxy-2-phenylacetophenon (CAS RN 24650-42-8)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7757F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770E9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707C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1095FC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D0DC64" w14:textId="77777777" w:rsidR="00192871" w:rsidRPr="00192871" w:rsidRDefault="00192871" w:rsidP="0048470A">
            <w:pPr>
              <w:pStyle w:val="Paragraph"/>
              <w:spacing w:after="0" w:line="240" w:lineRule="auto"/>
              <w:rPr>
                <w:noProof/>
                <w:szCs w:val="16"/>
              </w:rPr>
            </w:pPr>
            <w:r w:rsidRPr="00192871">
              <w:rPr>
                <w:noProof/>
                <w:szCs w:val="16"/>
              </w:rPr>
              <w:t>0.4385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3BC9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81254"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33EFF2" w14:textId="77777777" w:rsidR="00192871" w:rsidRPr="00192871" w:rsidRDefault="00192871" w:rsidP="0048470A">
            <w:pPr>
              <w:pStyle w:val="Paragraph"/>
              <w:spacing w:after="0" w:line="240" w:lineRule="auto"/>
              <w:rPr>
                <w:noProof/>
                <w:szCs w:val="16"/>
              </w:rPr>
            </w:pPr>
            <w:r w:rsidRPr="00192871">
              <w:rPr>
                <w:noProof/>
                <w:szCs w:val="16"/>
              </w:rPr>
              <w:t>2’,6’-Dihydroxyacetophenon (CAS RN 699-83-2)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8B8B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22CE8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59AB3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F422EB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AC1B20" w14:textId="77777777" w:rsidR="00192871" w:rsidRPr="00192871" w:rsidRDefault="00192871" w:rsidP="0048470A">
            <w:pPr>
              <w:pStyle w:val="Paragraph"/>
              <w:spacing w:after="0" w:line="240" w:lineRule="auto"/>
              <w:rPr>
                <w:noProof/>
                <w:szCs w:val="16"/>
              </w:rPr>
            </w:pPr>
            <w:r w:rsidRPr="00192871">
              <w:rPr>
                <w:noProof/>
                <w:szCs w:val="16"/>
              </w:rPr>
              <w:t>0.2647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997F8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F37C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B1120" w14:textId="77777777" w:rsidR="00192871" w:rsidRPr="00192871" w:rsidRDefault="00192871" w:rsidP="0048470A">
            <w:pPr>
              <w:pStyle w:val="Paragraph"/>
              <w:spacing w:after="0" w:line="240" w:lineRule="auto"/>
              <w:rPr>
                <w:noProof/>
                <w:szCs w:val="16"/>
              </w:rPr>
            </w:pPr>
            <w:r w:rsidRPr="00192871">
              <w:rPr>
                <w:noProof/>
                <w:szCs w:val="16"/>
              </w:rPr>
              <w:t>2-Ethylanthrachinon (CAS RN 84-51-5)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5CD7E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4C77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4D95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54BF39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076CC9" w14:textId="77777777" w:rsidR="00192871" w:rsidRPr="00192871" w:rsidRDefault="00192871" w:rsidP="0048470A">
            <w:pPr>
              <w:pStyle w:val="Paragraph"/>
              <w:spacing w:after="0" w:line="240" w:lineRule="auto"/>
              <w:rPr>
                <w:noProof/>
                <w:szCs w:val="16"/>
              </w:rPr>
            </w:pPr>
            <w:r w:rsidRPr="00192871">
              <w:rPr>
                <w:noProof/>
                <w:szCs w:val="16"/>
              </w:rPr>
              <w:t>0.2643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5455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2112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78798D" w14:textId="77777777" w:rsidR="00192871" w:rsidRPr="00192871" w:rsidRDefault="00192871" w:rsidP="0048470A">
            <w:pPr>
              <w:pStyle w:val="Paragraph"/>
              <w:spacing w:after="0" w:line="240" w:lineRule="auto"/>
              <w:rPr>
                <w:noProof/>
                <w:szCs w:val="16"/>
              </w:rPr>
            </w:pPr>
            <w:r w:rsidRPr="00192871">
              <w:rPr>
                <w:noProof/>
                <w:szCs w:val="16"/>
              </w:rPr>
              <w:t>1,4-Dihydroxyanthrachinon (CAS RN 81-64-1)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DC108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20F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C8F42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D34C8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C6C6D" w14:textId="77777777" w:rsidR="00192871" w:rsidRPr="00192871" w:rsidRDefault="00192871" w:rsidP="0048470A">
            <w:pPr>
              <w:pStyle w:val="Paragraph"/>
              <w:spacing w:after="0" w:line="240" w:lineRule="auto"/>
              <w:rPr>
                <w:noProof/>
                <w:szCs w:val="16"/>
              </w:rPr>
            </w:pPr>
            <w:r w:rsidRPr="00192871">
              <w:rPr>
                <w:noProof/>
                <w:szCs w:val="16"/>
              </w:rPr>
              <w:t>0.5430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686E8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64540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F98D55" w14:textId="77777777" w:rsidR="00192871" w:rsidRPr="00192871" w:rsidRDefault="00192871" w:rsidP="0048470A">
            <w:pPr>
              <w:pStyle w:val="Paragraph"/>
              <w:spacing w:after="0" w:line="240" w:lineRule="auto"/>
              <w:rPr>
                <w:noProof/>
                <w:szCs w:val="16"/>
              </w:rPr>
            </w:pPr>
            <w:r w:rsidRPr="00AA5225">
              <w:rPr>
                <w:i/>
                <w:iCs/>
                <w:noProof/>
                <w:szCs w:val="16"/>
              </w:rPr>
              <w:t>p</w:t>
            </w:r>
            <w:r w:rsidRPr="00192871">
              <w:rPr>
                <w:noProof/>
                <w:szCs w:val="16"/>
              </w:rPr>
              <w:t>-Benzochinon(CAS RN 106-51-4)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AFAD1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90934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E62D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8CC841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2B3F97" w14:textId="77777777" w:rsidR="00192871" w:rsidRPr="00192871" w:rsidRDefault="00192871" w:rsidP="0048470A">
            <w:pPr>
              <w:pStyle w:val="Paragraph"/>
              <w:spacing w:after="0" w:line="240" w:lineRule="auto"/>
              <w:rPr>
                <w:noProof/>
                <w:szCs w:val="16"/>
              </w:rPr>
            </w:pPr>
            <w:r w:rsidRPr="00192871">
              <w:rPr>
                <w:noProof/>
                <w:szCs w:val="16"/>
              </w:rPr>
              <w:t>0.5782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36351" w14:textId="77777777" w:rsidR="00192871" w:rsidRPr="00192871" w:rsidRDefault="00192871" w:rsidP="0048470A">
            <w:pPr>
              <w:pStyle w:val="Paragraph"/>
              <w:spacing w:after="0" w:line="240" w:lineRule="auto"/>
              <w:jc w:val="right"/>
              <w:rPr>
                <w:noProof/>
                <w:szCs w:val="16"/>
              </w:rPr>
            </w:pP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75DDA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C48D6E" w14:textId="77777777" w:rsidR="00192871" w:rsidRPr="00192871" w:rsidRDefault="00192871" w:rsidP="0048470A">
            <w:pPr>
              <w:pStyle w:val="Paragraph"/>
              <w:spacing w:after="0" w:line="240" w:lineRule="auto"/>
              <w:rPr>
                <w:noProof/>
                <w:szCs w:val="16"/>
              </w:rPr>
            </w:pPr>
            <w:r w:rsidRPr="00192871">
              <w:rPr>
                <w:noProof/>
                <w:szCs w:val="16"/>
              </w:rPr>
              <w:t>2,4'-Difluorbenzophenon (CAS RN 342-25-6)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729F4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5583C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ACE4A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C425BB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F4C471" w14:textId="77777777" w:rsidR="00192871" w:rsidRPr="00192871" w:rsidRDefault="00192871" w:rsidP="0048470A">
            <w:pPr>
              <w:pStyle w:val="Paragraph"/>
              <w:spacing w:after="0" w:line="240" w:lineRule="auto"/>
              <w:rPr>
                <w:noProof/>
                <w:szCs w:val="16"/>
              </w:rPr>
            </w:pPr>
            <w:r w:rsidRPr="00192871">
              <w:rPr>
                <w:noProof/>
                <w:szCs w:val="16"/>
              </w:rPr>
              <w:t>0.7751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210B9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C5EF3A"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776256" w14:textId="77777777" w:rsidR="00192871" w:rsidRPr="00192871" w:rsidRDefault="00192871" w:rsidP="0048470A">
            <w:pPr>
              <w:pStyle w:val="Paragraph"/>
              <w:spacing w:after="0" w:line="240" w:lineRule="auto"/>
              <w:rPr>
                <w:noProof/>
                <w:szCs w:val="16"/>
              </w:rPr>
            </w:pPr>
            <w:r w:rsidRPr="00192871">
              <w:rPr>
                <w:noProof/>
                <w:szCs w:val="16"/>
              </w:rPr>
              <w:t>(2-Chlor-5-iodphenyl)-(4-fluorphenyl)-methanon (CAS RN 915095-86-2)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041DB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F3B55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1951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C1D7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C46D31" w14:textId="77777777" w:rsidR="00192871" w:rsidRPr="00192871" w:rsidRDefault="00192871" w:rsidP="0048470A">
            <w:pPr>
              <w:pStyle w:val="Paragraph"/>
              <w:spacing w:after="0" w:line="240" w:lineRule="auto"/>
              <w:rPr>
                <w:noProof/>
                <w:szCs w:val="16"/>
              </w:rPr>
            </w:pPr>
            <w:r w:rsidRPr="00192871">
              <w:rPr>
                <w:noProof/>
                <w:szCs w:val="16"/>
              </w:rPr>
              <w:t>0.7467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9DCD1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D2A2FC"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36208" w14:textId="77777777" w:rsidR="00192871" w:rsidRPr="00192871" w:rsidRDefault="00192871" w:rsidP="0048470A">
            <w:pPr>
              <w:pStyle w:val="Paragraph"/>
              <w:spacing w:after="0" w:line="240" w:lineRule="auto"/>
              <w:rPr>
                <w:noProof/>
                <w:szCs w:val="16"/>
              </w:rPr>
            </w:pPr>
            <w:r w:rsidRPr="00192871">
              <w:rPr>
                <w:noProof/>
                <w:szCs w:val="16"/>
              </w:rPr>
              <w:t>5-Methoxy-1-[4-(trifluormethyl)phenyl]pentan-1-on (CAS RN 61718-80-7)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4A77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EA7DC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E79EB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8CD69D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729345" w14:textId="77777777" w:rsidR="00192871" w:rsidRPr="00192871" w:rsidRDefault="00192871" w:rsidP="0048470A">
            <w:pPr>
              <w:pStyle w:val="Paragraph"/>
              <w:spacing w:after="0" w:line="240" w:lineRule="auto"/>
              <w:rPr>
                <w:noProof/>
                <w:szCs w:val="16"/>
              </w:rPr>
            </w:pPr>
            <w:r w:rsidRPr="00192871">
              <w:rPr>
                <w:noProof/>
                <w:szCs w:val="16"/>
              </w:rPr>
              <w:t>0.8338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887EA7" w14:textId="77777777" w:rsidR="00192871" w:rsidRPr="00192871" w:rsidRDefault="00192871" w:rsidP="0048470A">
            <w:pPr>
              <w:pStyle w:val="Paragraph"/>
              <w:spacing w:after="0" w:line="240" w:lineRule="auto"/>
              <w:jc w:val="right"/>
              <w:rPr>
                <w:noProof/>
                <w:szCs w:val="16"/>
              </w:rPr>
            </w:pP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6FBC88"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A0B4E1" w14:textId="77777777" w:rsidR="00192871" w:rsidRPr="00192871" w:rsidRDefault="00192871" w:rsidP="0048470A">
            <w:pPr>
              <w:pStyle w:val="Paragraph"/>
              <w:spacing w:after="0" w:line="240" w:lineRule="auto"/>
              <w:rPr>
                <w:noProof/>
                <w:szCs w:val="16"/>
                <w:lang w:val="de-DE"/>
              </w:rPr>
            </w:pPr>
            <w:r w:rsidRPr="00192871">
              <w:rPr>
                <w:noProof/>
                <w:szCs w:val="16"/>
                <w:lang w:val="de-DE"/>
              </w:rPr>
              <w:t>(4R)-4-(2-Fluorphenyl)-3,4-dihydro-2H-1-naphthalinon (CAS RN 1234356-88-7)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47DEC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B27C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70E35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CD3E72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62985A" w14:textId="77777777" w:rsidR="00192871" w:rsidRPr="00192871" w:rsidRDefault="00192871" w:rsidP="0048470A">
            <w:pPr>
              <w:pStyle w:val="Paragraph"/>
              <w:spacing w:after="0" w:line="240" w:lineRule="auto"/>
              <w:rPr>
                <w:noProof/>
                <w:szCs w:val="16"/>
              </w:rPr>
            </w:pPr>
            <w:r w:rsidRPr="00192871">
              <w:rPr>
                <w:noProof/>
                <w:szCs w:val="16"/>
              </w:rPr>
              <w:t>0.3474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7B8B7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A214B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02A5EC" w14:textId="77777777" w:rsidR="00192871" w:rsidRPr="00192871" w:rsidRDefault="00192871" w:rsidP="0048470A">
            <w:pPr>
              <w:pStyle w:val="Paragraph"/>
              <w:spacing w:after="0" w:line="240" w:lineRule="auto"/>
              <w:rPr>
                <w:noProof/>
                <w:szCs w:val="16"/>
              </w:rPr>
            </w:pPr>
            <w:r w:rsidRPr="00192871">
              <w:rPr>
                <w:noProof/>
                <w:szCs w:val="16"/>
              </w:rPr>
              <w:t>Perfluor(2-methylpentan-3-on) (CAS RN 756-13-8)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A433F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6A4D7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2BAE8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4F25B0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58C400" w14:textId="77777777" w:rsidR="00192871" w:rsidRPr="00192871" w:rsidRDefault="00192871" w:rsidP="0048470A">
            <w:pPr>
              <w:pStyle w:val="Paragraph"/>
              <w:spacing w:after="0" w:line="240" w:lineRule="auto"/>
              <w:rPr>
                <w:noProof/>
                <w:szCs w:val="16"/>
              </w:rPr>
            </w:pPr>
            <w:r w:rsidRPr="00192871">
              <w:rPr>
                <w:noProof/>
                <w:szCs w:val="16"/>
              </w:rPr>
              <w:t>0.8563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40A3E" w14:textId="77777777" w:rsidR="00192871" w:rsidRPr="00192871" w:rsidRDefault="00192871" w:rsidP="0048470A">
            <w:pPr>
              <w:pStyle w:val="Paragraph"/>
              <w:spacing w:after="0" w:line="240" w:lineRule="auto"/>
              <w:jc w:val="right"/>
              <w:rPr>
                <w:noProof/>
                <w:szCs w:val="16"/>
              </w:rPr>
            </w:pP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E9C8FB"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D04AEE" w14:textId="77777777" w:rsidR="00192871" w:rsidRPr="00192871" w:rsidRDefault="00192871" w:rsidP="0048470A">
            <w:pPr>
              <w:pStyle w:val="Paragraph"/>
              <w:spacing w:after="0" w:line="240" w:lineRule="auto"/>
              <w:rPr>
                <w:noProof/>
                <w:szCs w:val="16"/>
                <w:lang w:val="de-DE"/>
              </w:rPr>
            </w:pPr>
            <w:r w:rsidRPr="00192871">
              <w:rPr>
                <w:noProof/>
                <w:szCs w:val="16"/>
                <w:lang w:val="de-DE"/>
              </w:rPr>
              <w:t>5-Chlor-2-pentanon (CAS RN 5891-21-4)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76F2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CF9A6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62876D"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9665E9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9B1440" w14:textId="77777777" w:rsidR="00192871" w:rsidRPr="00192871" w:rsidRDefault="00192871" w:rsidP="0048470A">
            <w:pPr>
              <w:pStyle w:val="Paragraph"/>
              <w:spacing w:after="0" w:line="240" w:lineRule="auto"/>
              <w:rPr>
                <w:noProof/>
                <w:szCs w:val="16"/>
              </w:rPr>
            </w:pPr>
            <w:r w:rsidRPr="00192871">
              <w:rPr>
                <w:noProof/>
                <w:szCs w:val="16"/>
              </w:rPr>
              <w:t>0.8591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64CCFF" w14:textId="77777777" w:rsidR="00192871" w:rsidRPr="00192871" w:rsidRDefault="00192871" w:rsidP="0048470A">
            <w:pPr>
              <w:pStyle w:val="Paragraph"/>
              <w:spacing w:after="0" w:line="240" w:lineRule="auto"/>
              <w:jc w:val="right"/>
              <w:rPr>
                <w:noProof/>
                <w:szCs w:val="16"/>
              </w:rPr>
            </w:pP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18FBED"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8569CC" w14:textId="77777777" w:rsidR="00192871" w:rsidRPr="00192871" w:rsidRDefault="00192871" w:rsidP="0048470A">
            <w:pPr>
              <w:pStyle w:val="Paragraph"/>
              <w:spacing w:after="0" w:line="240" w:lineRule="auto"/>
              <w:rPr>
                <w:noProof/>
                <w:szCs w:val="16"/>
                <w:lang w:val="de-DE"/>
              </w:rPr>
            </w:pPr>
            <w:r w:rsidRPr="00192871">
              <w:rPr>
                <w:noProof/>
                <w:szCs w:val="16"/>
                <w:lang w:val="de-DE"/>
              </w:rPr>
              <w:t>2-Chlor-3',4'-dihydroxyacetophenon (CAS RN 99-40-1)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38818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CD669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E58D31"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C4EF9E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71C12" w14:textId="77777777" w:rsidR="00192871" w:rsidRPr="00192871" w:rsidRDefault="00192871" w:rsidP="0048470A">
            <w:pPr>
              <w:pStyle w:val="Paragraph"/>
              <w:spacing w:after="0" w:line="240" w:lineRule="auto"/>
              <w:rPr>
                <w:noProof/>
                <w:szCs w:val="16"/>
              </w:rPr>
            </w:pPr>
            <w:r w:rsidRPr="00192871">
              <w:rPr>
                <w:noProof/>
                <w:szCs w:val="16"/>
              </w:rPr>
              <w:t>0.2640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0CC33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AB0029"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31E82D" w14:textId="77777777" w:rsidR="00192871" w:rsidRPr="00192871" w:rsidRDefault="00192871" w:rsidP="0048470A">
            <w:pPr>
              <w:pStyle w:val="Paragraph"/>
              <w:spacing w:after="0" w:line="240" w:lineRule="auto"/>
              <w:rPr>
                <w:noProof/>
                <w:szCs w:val="16"/>
              </w:rPr>
            </w:pPr>
            <w:r w:rsidRPr="00192871">
              <w:rPr>
                <w:noProof/>
                <w:szCs w:val="16"/>
              </w:rPr>
              <w:t>3’-Chlorpropiophenon (CAS RN 34841-35-5)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A50AE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9FD9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66A82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60DCD7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D4E84F" w14:textId="77777777" w:rsidR="00192871" w:rsidRPr="00192871" w:rsidRDefault="00192871" w:rsidP="0048470A">
            <w:pPr>
              <w:pStyle w:val="Paragraph"/>
              <w:spacing w:after="0" w:line="240" w:lineRule="auto"/>
              <w:rPr>
                <w:noProof/>
                <w:szCs w:val="16"/>
              </w:rPr>
            </w:pPr>
            <w:r w:rsidRPr="00192871">
              <w:rPr>
                <w:noProof/>
                <w:szCs w:val="16"/>
              </w:rPr>
              <w:t>0.4948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E0E1C2" w14:textId="77777777" w:rsidR="00192871" w:rsidRPr="00192871" w:rsidRDefault="00192871" w:rsidP="0048470A">
            <w:pPr>
              <w:pStyle w:val="Paragraph"/>
              <w:spacing w:after="0" w:line="240" w:lineRule="auto"/>
              <w:jc w:val="right"/>
              <w:rPr>
                <w:noProof/>
                <w:szCs w:val="16"/>
              </w:rPr>
            </w:pP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1BF1F"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4DD49D" w14:textId="77777777" w:rsidR="00192871" w:rsidRPr="00192871" w:rsidRDefault="00192871" w:rsidP="0048470A">
            <w:pPr>
              <w:pStyle w:val="Paragraph"/>
              <w:spacing w:after="0" w:line="240" w:lineRule="auto"/>
              <w:rPr>
                <w:noProof/>
                <w:szCs w:val="16"/>
              </w:rPr>
            </w:pPr>
            <w:r w:rsidRPr="00192871">
              <w:rPr>
                <w:noProof/>
                <w:szCs w:val="16"/>
              </w:rPr>
              <w:t>4’-</w:t>
            </w:r>
            <w:r w:rsidRPr="00AA5225">
              <w:rPr>
                <w:i/>
                <w:iCs/>
                <w:noProof/>
                <w:szCs w:val="16"/>
              </w:rPr>
              <w:t>tert</w:t>
            </w:r>
            <w:r w:rsidRPr="00192871">
              <w:rPr>
                <w:noProof/>
                <w:szCs w:val="16"/>
              </w:rPr>
              <w:t>-Butyl-2’,6’-dimethyl-3’,5’-dinitroacetophenon (CAS RN 81-14-1)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2686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CBD0F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1C91B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10867E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8F9DAD" w14:textId="77777777" w:rsidR="00192871" w:rsidRPr="00192871" w:rsidRDefault="00192871" w:rsidP="0048470A">
            <w:pPr>
              <w:pStyle w:val="Paragraph"/>
              <w:spacing w:after="0" w:line="240" w:lineRule="auto"/>
              <w:rPr>
                <w:noProof/>
                <w:szCs w:val="16"/>
              </w:rPr>
            </w:pPr>
            <w:r w:rsidRPr="00192871">
              <w:rPr>
                <w:noProof/>
                <w:szCs w:val="16"/>
              </w:rPr>
              <w:t>0.5237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A0DB14" w14:textId="77777777" w:rsidR="00192871" w:rsidRPr="00192871" w:rsidRDefault="00192871" w:rsidP="0048470A">
            <w:pPr>
              <w:pStyle w:val="Paragraph"/>
              <w:spacing w:after="0" w:line="240" w:lineRule="auto"/>
              <w:jc w:val="right"/>
              <w:rPr>
                <w:noProof/>
                <w:szCs w:val="16"/>
              </w:rPr>
            </w:pP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0150F4"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8B6D72" w14:textId="77777777" w:rsidR="00192871" w:rsidRPr="00192871" w:rsidRDefault="00192871" w:rsidP="0048470A">
            <w:pPr>
              <w:pStyle w:val="Paragraph"/>
              <w:spacing w:after="0" w:line="240" w:lineRule="auto"/>
              <w:rPr>
                <w:noProof/>
                <w:szCs w:val="16"/>
              </w:rPr>
            </w:pPr>
            <w:r w:rsidRPr="00192871">
              <w:rPr>
                <w:noProof/>
                <w:szCs w:val="16"/>
              </w:rPr>
              <w:t>4-Chlor-4’-hydroxybenzophenon (CAS RN 42019-78-3)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268D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AD8D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1934B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6AE6FC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873327" w14:textId="77777777" w:rsidR="00192871" w:rsidRPr="00192871" w:rsidRDefault="00192871" w:rsidP="0048470A">
            <w:pPr>
              <w:pStyle w:val="Paragraph"/>
              <w:spacing w:after="0" w:line="240" w:lineRule="auto"/>
              <w:rPr>
                <w:noProof/>
                <w:szCs w:val="16"/>
              </w:rPr>
            </w:pPr>
            <w:r w:rsidRPr="00192871">
              <w:rPr>
                <w:noProof/>
                <w:szCs w:val="16"/>
              </w:rPr>
              <w:t>0.6120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C2536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2914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5A5E0"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B962F6" w14:textId="77777777" w:rsidR="00192871" w:rsidRPr="00192871" w:rsidRDefault="00192871" w:rsidP="0048470A">
            <w:pPr>
              <w:pStyle w:val="Paragraph"/>
              <w:spacing w:after="0" w:line="240" w:lineRule="auto"/>
              <w:rPr>
                <w:noProof/>
                <w:szCs w:val="16"/>
              </w:rPr>
            </w:pPr>
            <w:r w:rsidRPr="00192871">
              <w:rPr>
                <w:noProof/>
                <w:szCs w:val="16"/>
              </w:rPr>
              <w:t>Tetrachlor-p-benzochinon (CAS RN 118-75-2)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16300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3CC9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0032E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D27646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043D94" w14:textId="77777777" w:rsidR="00192871" w:rsidRPr="00192871" w:rsidRDefault="00192871" w:rsidP="0048470A">
            <w:pPr>
              <w:pStyle w:val="Paragraph"/>
              <w:spacing w:after="0" w:line="240" w:lineRule="auto"/>
              <w:rPr>
                <w:noProof/>
                <w:szCs w:val="16"/>
              </w:rPr>
            </w:pPr>
            <w:r w:rsidRPr="00192871">
              <w:rPr>
                <w:noProof/>
                <w:szCs w:val="16"/>
              </w:rPr>
              <w:t>0.7955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B276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2915 24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E2EBE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804506" w14:textId="77777777" w:rsidR="00192871" w:rsidRPr="00192871" w:rsidRDefault="00192871" w:rsidP="0048470A">
            <w:pPr>
              <w:pStyle w:val="Paragraph"/>
              <w:spacing w:after="0" w:line="240" w:lineRule="auto"/>
              <w:rPr>
                <w:noProof/>
                <w:szCs w:val="16"/>
                <w:lang w:val="de-DE"/>
              </w:rPr>
            </w:pPr>
            <w:r w:rsidRPr="00192871">
              <w:rPr>
                <w:noProof/>
                <w:szCs w:val="16"/>
                <w:lang w:val="de-DE"/>
              </w:rPr>
              <w:t>Essigsäureanhydrid (CAS RN 108-24-7) mit einer Reinheit von 94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4BDB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4DDFD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1A30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052BDE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42E9BB" w14:textId="77777777" w:rsidR="00192871" w:rsidRPr="00192871" w:rsidRDefault="00192871" w:rsidP="0048470A">
            <w:pPr>
              <w:pStyle w:val="Paragraph"/>
              <w:spacing w:after="0" w:line="240" w:lineRule="auto"/>
              <w:rPr>
                <w:noProof/>
                <w:szCs w:val="16"/>
              </w:rPr>
            </w:pPr>
            <w:r w:rsidRPr="00192871">
              <w:rPr>
                <w:noProof/>
                <w:szCs w:val="16"/>
              </w:rPr>
              <w:t>0.8543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0D7484" w14:textId="77777777" w:rsidR="00192871" w:rsidRPr="00192871" w:rsidRDefault="00192871" w:rsidP="0048470A">
            <w:pPr>
              <w:pStyle w:val="Paragraph"/>
              <w:spacing w:after="0" w:line="240" w:lineRule="auto"/>
              <w:jc w:val="right"/>
              <w:rPr>
                <w:noProof/>
                <w:szCs w:val="16"/>
              </w:rPr>
            </w:pP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3BADAB"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823810" w14:textId="77777777" w:rsidR="00192871" w:rsidRPr="00192871" w:rsidRDefault="00192871" w:rsidP="0048470A">
            <w:pPr>
              <w:pStyle w:val="Paragraph"/>
              <w:spacing w:after="0" w:line="240" w:lineRule="auto"/>
              <w:rPr>
                <w:noProof/>
                <w:szCs w:val="16"/>
                <w:lang w:val="de-DE"/>
              </w:rPr>
            </w:pPr>
            <w:r w:rsidRPr="00192871">
              <w:rPr>
                <w:noProof/>
                <w:szCs w:val="16"/>
                <w:lang w:val="de-DE"/>
              </w:rPr>
              <w:t>4-(2,2-Dichlorcyclopropyl)phenylacetat (CAS RN 144900-34-5)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D877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32CF4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691C4"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D2569A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B4AFD" w14:textId="77777777" w:rsidR="00192871" w:rsidRPr="00192871" w:rsidRDefault="00192871" w:rsidP="0048470A">
            <w:pPr>
              <w:pStyle w:val="Paragraph"/>
              <w:spacing w:after="0" w:line="240" w:lineRule="auto"/>
              <w:rPr>
                <w:noProof/>
                <w:szCs w:val="16"/>
              </w:rPr>
            </w:pPr>
            <w:r w:rsidRPr="00192871">
              <w:rPr>
                <w:noProof/>
                <w:szCs w:val="16"/>
              </w:rPr>
              <w:t>0.6155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8951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CD6521"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AD9CE5" w14:textId="77777777" w:rsidR="00192871" w:rsidRPr="00192871" w:rsidRDefault="00192871" w:rsidP="0048470A">
            <w:pPr>
              <w:pStyle w:val="Paragraph"/>
              <w:spacing w:after="0" w:line="240" w:lineRule="auto"/>
              <w:rPr>
                <w:noProof/>
                <w:szCs w:val="16"/>
              </w:rPr>
            </w:pPr>
            <w:r w:rsidRPr="00192871">
              <w:rPr>
                <w:noProof/>
                <w:szCs w:val="16"/>
              </w:rPr>
              <w:t>2-Methylcyclohexylacetat  (CAS RN 5726-19-2)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68EB5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91C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6E224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9CA950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2715F" w14:textId="77777777" w:rsidR="00192871" w:rsidRPr="00192871" w:rsidRDefault="00192871" w:rsidP="0048470A">
            <w:pPr>
              <w:pStyle w:val="Paragraph"/>
              <w:spacing w:after="0" w:line="240" w:lineRule="auto"/>
              <w:rPr>
                <w:noProof/>
                <w:szCs w:val="16"/>
              </w:rPr>
            </w:pPr>
            <w:r w:rsidRPr="00192871">
              <w:rPr>
                <w:noProof/>
                <w:szCs w:val="16"/>
              </w:rPr>
              <w:t>0.7433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D43D93" w14:textId="77777777" w:rsidR="00192871" w:rsidRPr="00192871" w:rsidRDefault="00192871" w:rsidP="0048470A">
            <w:pPr>
              <w:pStyle w:val="Paragraph"/>
              <w:spacing w:after="0" w:line="240" w:lineRule="auto"/>
              <w:jc w:val="right"/>
              <w:rPr>
                <w:noProof/>
                <w:szCs w:val="16"/>
              </w:rPr>
            </w:pP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B182E"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EB6625" w14:textId="77777777" w:rsidR="00192871" w:rsidRPr="00192871" w:rsidRDefault="00192871" w:rsidP="0048470A">
            <w:pPr>
              <w:pStyle w:val="Paragraph"/>
              <w:spacing w:after="0" w:line="240" w:lineRule="auto"/>
              <w:rPr>
                <w:noProof/>
                <w:szCs w:val="16"/>
                <w:lang w:val="de-DE"/>
              </w:rPr>
            </w:pPr>
            <w:r w:rsidRPr="00192871">
              <w:rPr>
                <w:noProof/>
                <w:szCs w:val="16"/>
                <w:lang w:val="de-DE"/>
              </w:rPr>
              <w:t>cis-3-Hexenylacetat (CAS RN 3681-71-8)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BA4D3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31248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317F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7F77D6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C30507" w14:textId="77777777" w:rsidR="00192871" w:rsidRPr="00192871" w:rsidRDefault="00192871" w:rsidP="0048470A">
            <w:pPr>
              <w:pStyle w:val="Paragraph"/>
              <w:spacing w:after="0" w:line="240" w:lineRule="auto"/>
              <w:rPr>
                <w:noProof/>
                <w:szCs w:val="16"/>
              </w:rPr>
            </w:pPr>
            <w:r w:rsidRPr="00192871">
              <w:rPr>
                <w:noProof/>
                <w:szCs w:val="16"/>
              </w:rPr>
              <w:t>0.2957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A4CA3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ED7BF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B9751E" w14:textId="77777777" w:rsidR="00192871" w:rsidRPr="00192871" w:rsidRDefault="00192871" w:rsidP="0048470A">
            <w:pPr>
              <w:pStyle w:val="Paragraph"/>
              <w:spacing w:after="0" w:line="240" w:lineRule="auto"/>
              <w:rPr>
                <w:noProof/>
                <w:szCs w:val="16"/>
              </w:rPr>
            </w:pPr>
            <w:r w:rsidRPr="00B37360">
              <w:rPr>
                <w:i/>
                <w:iCs/>
                <w:noProof/>
                <w:szCs w:val="16"/>
              </w:rPr>
              <w:t>tert</w:t>
            </w:r>
            <w:r w:rsidRPr="00192871">
              <w:rPr>
                <w:noProof/>
                <w:szCs w:val="16"/>
              </w:rPr>
              <w:t>-Butylacetat (CAS RN 540-88-5)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CED73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223DB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A6FAF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6538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928273" w14:textId="77777777" w:rsidR="00192871" w:rsidRPr="00192871" w:rsidRDefault="00192871" w:rsidP="0048470A">
            <w:pPr>
              <w:pStyle w:val="Paragraph"/>
              <w:spacing w:after="0" w:line="240" w:lineRule="auto"/>
              <w:rPr>
                <w:noProof/>
                <w:szCs w:val="16"/>
              </w:rPr>
            </w:pPr>
            <w:r w:rsidRPr="00192871">
              <w:rPr>
                <w:noProof/>
                <w:szCs w:val="16"/>
              </w:rPr>
              <w:t>0.7423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A3723C" w14:textId="77777777" w:rsidR="00192871" w:rsidRPr="00192871" w:rsidRDefault="00192871" w:rsidP="0048470A">
            <w:pPr>
              <w:pStyle w:val="Paragraph"/>
              <w:spacing w:after="0" w:line="240" w:lineRule="auto"/>
              <w:jc w:val="right"/>
              <w:rPr>
                <w:noProof/>
                <w:szCs w:val="16"/>
              </w:rPr>
            </w:pP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23665"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CDAF49" w14:textId="77777777" w:rsidR="00192871" w:rsidRPr="00192871" w:rsidRDefault="00192871" w:rsidP="0048470A">
            <w:pPr>
              <w:pStyle w:val="Paragraph"/>
              <w:spacing w:after="0" w:line="240" w:lineRule="auto"/>
              <w:rPr>
                <w:noProof/>
                <w:szCs w:val="16"/>
                <w:lang w:val="de-DE"/>
              </w:rPr>
            </w:pPr>
            <w:r w:rsidRPr="00192871">
              <w:rPr>
                <w:noProof/>
                <w:szCs w:val="16"/>
                <w:lang w:val="de-DE"/>
              </w:rPr>
              <w:t>4-</w:t>
            </w:r>
            <w:r w:rsidRPr="00B37360">
              <w:rPr>
                <w:i/>
                <w:iCs/>
                <w:noProof/>
                <w:szCs w:val="16"/>
                <w:lang w:val="de-DE"/>
              </w:rPr>
              <w:t>tert</w:t>
            </w:r>
            <w:r w:rsidRPr="00192871">
              <w:rPr>
                <w:noProof/>
                <w:szCs w:val="16"/>
                <w:lang w:val="de-DE"/>
              </w:rPr>
              <w:t>-Butylcyclohexylacetat (CAS RN 32210-23-4)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CA614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01DD5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96486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20C3A5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64A00" w14:textId="77777777" w:rsidR="00192871" w:rsidRPr="00192871" w:rsidRDefault="00192871" w:rsidP="0048470A">
            <w:pPr>
              <w:pStyle w:val="Paragraph"/>
              <w:spacing w:after="0" w:line="240" w:lineRule="auto"/>
              <w:rPr>
                <w:noProof/>
                <w:szCs w:val="16"/>
              </w:rPr>
            </w:pPr>
            <w:r w:rsidRPr="00192871">
              <w:rPr>
                <w:noProof/>
                <w:szCs w:val="16"/>
              </w:rPr>
              <w:t>0.5119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918A63" w14:textId="77777777" w:rsidR="00192871" w:rsidRPr="00192871" w:rsidRDefault="00192871" w:rsidP="0048470A">
            <w:pPr>
              <w:pStyle w:val="Paragraph"/>
              <w:spacing w:after="0" w:line="240" w:lineRule="auto"/>
              <w:jc w:val="right"/>
              <w:rPr>
                <w:noProof/>
                <w:szCs w:val="16"/>
              </w:rPr>
            </w:pP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76CE23"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CEDAD8" w14:textId="77777777" w:rsidR="00192871" w:rsidRPr="00192871" w:rsidRDefault="00192871" w:rsidP="0048470A">
            <w:pPr>
              <w:pStyle w:val="Paragraph"/>
              <w:spacing w:after="0" w:line="240" w:lineRule="auto"/>
              <w:rPr>
                <w:noProof/>
                <w:szCs w:val="16"/>
              </w:rPr>
            </w:pPr>
            <w:r w:rsidRPr="00192871">
              <w:rPr>
                <w:noProof/>
                <w:szCs w:val="16"/>
              </w:rPr>
              <w:t>Dodec-8-enylacetat (CAS RN 28079-04-1)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AE914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07E73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D4EF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6FB703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27142B" w14:textId="77777777" w:rsidR="00192871" w:rsidRPr="00192871" w:rsidRDefault="00192871" w:rsidP="0048470A">
            <w:pPr>
              <w:pStyle w:val="Paragraph"/>
              <w:spacing w:after="0" w:line="240" w:lineRule="auto"/>
              <w:rPr>
                <w:noProof/>
                <w:szCs w:val="16"/>
              </w:rPr>
            </w:pPr>
            <w:r w:rsidRPr="00192871">
              <w:rPr>
                <w:noProof/>
                <w:szCs w:val="16"/>
              </w:rPr>
              <w:t>0.5121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3D730F" w14:textId="77777777" w:rsidR="00192871" w:rsidRPr="00192871" w:rsidRDefault="00192871" w:rsidP="0048470A">
            <w:pPr>
              <w:pStyle w:val="Paragraph"/>
              <w:spacing w:after="0" w:line="240" w:lineRule="auto"/>
              <w:jc w:val="right"/>
              <w:rPr>
                <w:noProof/>
                <w:szCs w:val="16"/>
              </w:rPr>
            </w:pP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74048E"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DF89F6" w14:textId="77777777" w:rsidR="00192871" w:rsidRPr="00192871" w:rsidRDefault="00192871" w:rsidP="0048470A">
            <w:pPr>
              <w:pStyle w:val="Paragraph"/>
              <w:spacing w:after="0" w:line="240" w:lineRule="auto"/>
              <w:rPr>
                <w:noProof/>
                <w:szCs w:val="16"/>
              </w:rPr>
            </w:pPr>
            <w:r w:rsidRPr="00192871">
              <w:rPr>
                <w:noProof/>
                <w:szCs w:val="16"/>
              </w:rPr>
              <w:t>Dodeca-7,9-dienylacetat (CAS RN 54364-62-4)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BC7C0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F00F2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835FB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84C436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0D5A3A" w14:textId="77777777" w:rsidR="00192871" w:rsidRPr="00192871" w:rsidRDefault="00192871" w:rsidP="0048470A">
            <w:pPr>
              <w:pStyle w:val="Paragraph"/>
              <w:spacing w:after="0" w:line="240" w:lineRule="auto"/>
              <w:rPr>
                <w:noProof/>
                <w:szCs w:val="16"/>
              </w:rPr>
            </w:pPr>
            <w:r w:rsidRPr="00192871">
              <w:rPr>
                <w:noProof/>
                <w:szCs w:val="16"/>
              </w:rPr>
              <w:t>0.5120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4B5843" w14:textId="77777777" w:rsidR="00192871" w:rsidRPr="00192871" w:rsidRDefault="00192871" w:rsidP="0048470A">
            <w:pPr>
              <w:pStyle w:val="Paragraph"/>
              <w:spacing w:after="0" w:line="240" w:lineRule="auto"/>
              <w:jc w:val="right"/>
              <w:rPr>
                <w:noProof/>
                <w:szCs w:val="16"/>
              </w:rPr>
            </w:pP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85B91E"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1B5EE9" w14:textId="77777777" w:rsidR="00192871" w:rsidRPr="00192871" w:rsidRDefault="00192871" w:rsidP="0048470A">
            <w:pPr>
              <w:pStyle w:val="Paragraph"/>
              <w:spacing w:after="0" w:line="240" w:lineRule="auto"/>
              <w:rPr>
                <w:noProof/>
                <w:szCs w:val="16"/>
              </w:rPr>
            </w:pPr>
            <w:r w:rsidRPr="00192871">
              <w:rPr>
                <w:noProof/>
                <w:szCs w:val="16"/>
              </w:rPr>
              <w:t>Dodec-9-enylacetat (CAS RN 16974-11-1)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14CE2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5D99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E9D99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C7D44A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1A073" w14:textId="77777777" w:rsidR="00192871" w:rsidRPr="00192871" w:rsidRDefault="00192871" w:rsidP="0048470A">
            <w:pPr>
              <w:pStyle w:val="Paragraph"/>
              <w:spacing w:after="0" w:line="240" w:lineRule="auto"/>
              <w:rPr>
                <w:noProof/>
                <w:szCs w:val="16"/>
              </w:rPr>
            </w:pPr>
            <w:r w:rsidRPr="00192871">
              <w:rPr>
                <w:noProof/>
                <w:szCs w:val="16"/>
              </w:rPr>
              <w:t>0.5289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354F2A" w14:textId="77777777" w:rsidR="00192871" w:rsidRPr="00192871" w:rsidRDefault="00192871" w:rsidP="0048470A">
            <w:pPr>
              <w:pStyle w:val="Paragraph"/>
              <w:spacing w:after="0" w:line="240" w:lineRule="auto"/>
              <w:jc w:val="right"/>
              <w:rPr>
                <w:noProof/>
                <w:szCs w:val="16"/>
              </w:rPr>
            </w:pP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2AF3F9"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DE58B7" w14:textId="77777777" w:rsidR="00192871" w:rsidRPr="00192871" w:rsidRDefault="00192871" w:rsidP="0048470A">
            <w:pPr>
              <w:pStyle w:val="Paragraph"/>
              <w:spacing w:after="0" w:line="240" w:lineRule="auto"/>
              <w:rPr>
                <w:noProof/>
                <w:szCs w:val="16"/>
              </w:rPr>
            </w:pPr>
            <w:r w:rsidRPr="00192871">
              <w:rPr>
                <w:noProof/>
                <w:szCs w:val="16"/>
              </w:rPr>
              <w:t>Isobornylacetat (CAS RN 125-12-2)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FE6CB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9CF18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EBCF5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6B54F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BF4F33" w14:textId="77777777" w:rsidR="00192871" w:rsidRPr="00192871" w:rsidRDefault="00192871" w:rsidP="0048470A">
            <w:pPr>
              <w:pStyle w:val="Paragraph"/>
              <w:spacing w:after="0" w:line="240" w:lineRule="auto"/>
              <w:rPr>
                <w:noProof/>
                <w:szCs w:val="16"/>
              </w:rPr>
            </w:pPr>
            <w:r w:rsidRPr="00192871">
              <w:rPr>
                <w:noProof/>
                <w:szCs w:val="16"/>
              </w:rPr>
              <w:t>0.5301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4E28AC" w14:textId="77777777" w:rsidR="00192871" w:rsidRPr="00192871" w:rsidRDefault="00192871" w:rsidP="0048470A">
            <w:pPr>
              <w:pStyle w:val="Paragraph"/>
              <w:spacing w:after="0" w:line="240" w:lineRule="auto"/>
              <w:jc w:val="right"/>
              <w:rPr>
                <w:noProof/>
                <w:szCs w:val="16"/>
              </w:rPr>
            </w:pP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7B43D3"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E5BA84" w14:textId="77777777" w:rsidR="00192871" w:rsidRPr="00192871" w:rsidRDefault="00192871" w:rsidP="0048470A">
            <w:pPr>
              <w:pStyle w:val="Paragraph"/>
              <w:spacing w:after="0" w:line="240" w:lineRule="auto"/>
              <w:rPr>
                <w:noProof/>
                <w:szCs w:val="16"/>
              </w:rPr>
            </w:pPr>
            <w:r w:rsidRPr="00192871">
              <w:rPr>
                <w:noProof/>
                <w:szCs w:val="16"/>
              </w:rPr>
              <w:t>1-Phenylethylacetat (CAS RN 93-92-5)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310AA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2AB6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27174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B23294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BC4327" w14:textId="77777777" w:rsidR="00192871" w:rsidRPr="00192871" w:rsidRDefault="00192871" w:rsidP="0048470A">
            <w:pPr>
              <w:pStyle w:val="Paragraph"/>
              <w:spacing w:after="0" w:line="240" w:lineRule="auto"/>
              <w:rPr>
                <w:noProof/>
                <w:szCs w:val="16"/>
              </w:rPr>
            </w:pPr>
            <w:r w:rsidRPr="00192871">
              <w:rPr>
                <w:noProof/>
                <w:szCs w:val="16"/>
              </w:rPr>
              <w:t>0.5909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69187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2915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DB88C2"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1A4EEC" w14:textId="77777777" w:rsidR="00192871" w:rsidRPr="00192871" w:rsidRDefault="00192871" w:rsidP="0048470A">
            <w:pPr>
              <w:pStyle w:val="Paragraph"/>
              <w:spacing w:after="0" w:line="240" w:lineRule="auto"/>
              <w:rPr>
                <w:noProof/>
                <w:szCs w:val="16"/>
              </w:rPr>
            </w:pPr>
            <w:r w:rsidRPr="00192871">
              <w:rPr>
                <w:noProof/>
                <w:szCs w:val="16"/>
              </w:rPr>
              <w:t>2-</w:t>
            </w:r>
            <w:r w:rsidRPr="00B37360">
              <w:rPr>
                <w:i/>
                <w:iCs/>
                <w:noProof/>
                <w:szCs w:val="16"/>
              </w:rPr>
              <w:t>tert</w:t>
            </w:r>
            <w:r w:rsidRPr="00192871">
              <w:rPr>
                <w:noProof/>
                <w:szCs w:val="16"/>
              </w:rPr>
              <w:t>-Butylcyclohexylacetat (CAS RN 88-41-5)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52826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1C55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DC9A9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A7ECE8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F2AEBC" w14:textId="77777777" w:rsidR="00192871" w:rsidRPr="00192871" w:rsidRDefault="00192871" w:rsidP="0048470A">
            <w:pPr>
              <w:pStyle w:val="Paragraph"/>
              <w:spacing w:after="0" w:line="240" w:lineRule="auto"/>
              <w:rPr>
                <w:noProof/>
                <w:szCs w:val="16"/>
              </w:rPr>
            </w:pPr>
            <w:r w:rsidRPr="00192871">
              <w:rPr>
                <w:noProof/>
                <w:szCs w:val="16"/>
              </w:rPr>
              <w:t>0.7834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6093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2915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3B345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5355B5" w14:textId="77777777" w:rsidR="00192871" w:rsidRPr="00192871" w:rsidRDefault="00192871" w:rsidP="0048470A">
            <w:pPr>
              <w:pStyle w:val="Paragraph"/>
              <w:spacing w:after="0" w:line="240" w:lineRule="auto"/>
              <w:rPr>
                <w:noProof/>
                <w:szCs w:val="16"/>
                <w:lang w:val="de-DE"/>
              </w:rPr>
            </w:pPr>
            <w:r w:rsidRPr="00192871">
              <w:rPr>
                <w:noProof/>
                <w:szCs w:val="16"/>
                <w:lang w:val="de-DE"/>
              </w:rPr>
              <w:t>Ethyltrichloracetat (CAS RN 515-84-4)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0BB6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61695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139D1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5632D6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C4FF9C" w14:textId="77777777" w:rsidR="00192871" w:rsidRPr="00192871" w:rsidRDefault="00192871" w:rsidP="0048470A">
            <w:pPr>
              <w:pStyle w:val="Paragraph"/>
              <w:spacing w:after="0" w:line="240" w:lineRule="auto"/>
              <w:rPr>
                <w:noProof/>
                <w:szCs w:val="16"/>
              </w:rPr>
            </w:pPr>
            <w:r w:rsidRPr="00192871">
              <w:rPr>
                <w:noProof/>
                <w:szCs w:val="16"/>
              </w:rPr>
              <w:t>0.5858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8EC7DC" w14:textId="77777777" w:rsidR="00192871" w:rsidRPr="00192871" w:rsidRDefault="00192871" w:rsidP="0048470A">
            <w:pPr>
              <w:pStyle w:val="Paragraph"/>
              <w:spacing w:after="0" w:line="240" w:lineRule="auto"/>
              <w:jc w:val="right"/>
              <w:rPr>
                <w:noProof/>
                <w:szCs w:val="16"/>
              </w:rPr>
            </w:pPr>
            <w:r w:rsidRPr="00192871">
              <w:rPr>
                <w:noProof/>
                <w:szCs w:val="16"/>
              </w:rPr>
              <w:t>ex 2915 60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9601A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C9A554" w14:textId="77777777" w:rsidR="00192871" w:rsidRPr="00192871" w:rsidRDefault="00192871" w:rsidP="0048470A">
            <w:pPr>
              <w:pStyle w:val="Paragraph"/>
              <w:spacing w:after="0" w:line="240" w:lineRule="auto"/>
              <w:rPr>
                <w:noProof/>
                <w:szCs w:val="16"/>
                <w:lang w:val="de-DE"/>
              </w:rPr>
            </w:pPr>
            <w:r w:rsidRPr="00192871">
              <w:rPr>
                <w:noProof/>
                <w:szCs w:val="16"/>
                <w:lang w:val="de-DE"/>
              </w:rPr>
              <w:t>Ethylbutyrat (CAS RN 105-54-4)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85C8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3BA0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E3B35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A67799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D18F60" w14:textId="77777777" w:rsidR="00192871" w:rsidRPr="00192871" w:rsidRDefault="00192871" w:rsidP="0048470A">
            <w:pPr>
              <w:pStyle w:val="Paragraph"/>
              <w:spacing w:after="0" w:line="240" w:lineRule="auto"/>
              <w:rPr>
                <w:noProof/>
                <w:szCs w:val="16"/>
              </w:rPr>
            </w:pPr>
            <w:r w:rsidRPr="00192871">
              <w:rPr>
                <w:noProof/>
                <w:szCs w:val="16"/>
              </w:rPr>
              <w:t>0.7540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76303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2915 70 40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25704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5003DD" w14:textId="77777777" w:rsidR="00192871" w:rsidRPr="00192871" w:rsidRDefault="00192871" w:rsidP="0048470A">
            <w:pPr>
              <w:pStyle w:val="Paragraph"/>
              <w:spacing w:after="0" w:line="240" w:lineRule="auto"/>
              <w:rPr>
                <w:noProof/>
                <w:szCs w:val="16"/>
              </w:rPr>
            </w:pPr>
            <w:r w:rsidRPr="00192871">
              <w:rPr>
                <w:noProof/>
                <w:szCs w:val="16"/>
              </w:rPr>
              <w:t>Methylpalmitat (CAS RN 112-39-0)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B1337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10319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AA9F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EBFF2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AF8DDC" w14:textId="77777777" w:rsidR="00192871" w:rsidRPr="00192871" w:rsidRDefault="00192871" w:rsidP="0048470A">
            <w:pPr>
              <w:pStyle w:val="Paragraph"/>
              <w:spacing w:after="0" w:line="240" w:lineRule="auto"/>
              <w:rPr>
                <w:noProof/>
                <w:szCs w:val="16"/>
              </w:rPr>
            </w:pPr>
            <w:r w:rsidRPr="00192871">
              <w:rPr>
                <w:noProof/>
                <w:szCs w:val="16"/>
              </w:rPr>
              <w:t>0.7541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E21721" w14:textId="77777777" w:rsidR="00192871" w:rsidRPr="00192871" w:rsidRDefault="00192871" w:rsidP="0048470A">
            <w:pPr>
              <w:pStyle w:val="Paragraph"/>
              <w:spacing w:after="0" w:line="240" w:lineRule="auto"/>
              <w:jc w:val="right"/>
              <w:rPr>
                <w:noProof/>
                <w:szCs w:val="16"/>
              </w:rPr>
            </w:pPr>
            <w:r w:rsidRPr="00192871">
              <w:rPr>
                <w:noProof/>
                <w:szCs w:val="16"/>
              </w:rPr>
              <w:t>ex 2915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DF72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2036F1" w14:textId="77777777" w:rsidR="00192871" w:rsidRPr="00192871" w:rsidRDefault="00192871" w:rsidP="0048470A">
            <w:pPr>
              <w:pStyle w:val="Paragraph"/>
              <w:spacing w:after="0" w:line="240" w:lineRule="auto"/>
              <w:rPr>
                <w:noProof/>
                <w:szCs w:val="16"/>
              </w:rPr>
            </w:pPr>
            <w:r w:rsidRPr="00192871">
              <w:rPr>
                <w:noProof/>
                <w:szCs w:val="16"/>
              </w:rPr>
              <w:t>Methyllaurat (CAS RN 111-82-0)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E87B0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C41C8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8712E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2854C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A95F73" w14:textId="77777777" w:rsidR="00192871" w:rsidRPr="00192871" w:rsidRDefault="00192871" w:rsidP="0048470A">
            <w:pPr>
              <w:pStyle w:val="Paragraph"/>
              <w:spacing w:after="0" w:line="240" w:lineRule="auto"/>
              <w:rPr>
                <w:noProof/>
                <w:szCs w:val="16"/>
              </w:rPr>
            </w:pPr>
            <w:r w:rsidRPr="00192871">
              <w:rPr>
                <w:noProof/>
                <w:szCs w:val="16"/>
              </w:rPr>
              <w:t>0.8495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BFB384" w14:textId="77777777" w:rsidR="00192871" w:rsidRPr="00192871" w:rsidRDefault="00192871" w:rsidP="0048470A">
            <w:pPr>
              <w:pStyle w:val="Paragraph"/>
              <w:spacing w:after="0" w:line="240" w:lineRule="auto"/>
              <w:jc w:val="right"/>
              <w:rPr>
                <w:noProof/>
                <w:szCs w:val="16"/>
              </w:rPr>
            </w:pPr>
            <w:r w:rsidRPr="00192871">
              <w:rPr>
                <w:noProof/>
                <w:szCs w:val="16"/>
              </w:rPr>
              <w:t>ex 2915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56A8C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96456C" w14:textId="77777777" w:rsidR="00192871" w:rsidRPr="00192871" w:rsidRDefault="00192871" w:rsidP="0048470A">
            <w:pPr>
              <w:pStyle w:val="Paragraph"/>
              <w:spacing w:after="0" w:line="240" w:lineRule="auto"/>
              <w:rPr>
                <w:noProof/>
                <w:szCs w:val="16"/>
                <w:lang w:val="de-DE"/>
              </w:rPr>
            </w:pPr>
            <w:r w:rsidRPr="00192871">
              <w:rPr>
                <w:noProof/>
                <w:szCs w:val="16"/>
                <w:lang w:val="de-DE"/>
              </w:rPr>
              <w:t>Chlormethyldodecanoat (CAS RN 61413-67-0)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F1F34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E1F9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DDC96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1A8C6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E57411" w14:textId="77777777" w:rsidR="00192871" w:rsidRPr="00192871" w:rsidRDefault="00192871" w:rsidP="0048470A">
            <w:pPr>
              <w:pStyle w:val="Paragraph"/>
              <w:spacing w:after="0" w:line="240" w:lineRule="auto"/>
              <w:rPr>
                <w:noProof/>
                <w:szCs w:val="16"/>
              </w:rPr>
            </w:pPr>
            <w:r w:rsidRPr="00192871">
              <w:rPr>
                <w:noProof/>
                <w:szCs w:val="16"/>
              </w:rPr>
              <w:t>0.7407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2AB0F" w14:textId="77777777" w:rsidR="00192871" w:rsidRPr="00192871" w:rsidRDefault="00192871" w:rsidP="0048470A">
            <w:pPr>
              <w:pStyle w:val="Paragraph"/>
              <w:spacing w:after="0" w:line="240" w:lineRule="auto"/>
              <w:jc w:val="right"/>
              <w:rPr>
                <w:noProof/>
                <w:szCs w:val="16"/>
              </w:rPr>
            </w:pPr>
            <w:r w:rsidRPr="00192871">
              <w:rPr>
                <w:noProof/>
                <w:szCs w:val="16"/>
              </w:rPr>
              <w:t>ex 2915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93418"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A047CC" w14:textId="77777777" w:rsidR="00192871" w:rsidRPr="00192871" w:rsidRDefault="00192871" w:rsidP="0048470A">
            <w:pPr>
              <w:pStyle w:val="Paragraph"/>
              <w:spacing w:after="0" w:line="240" w:lineRule="auto"/>
              <w:rPr>
                <w:noProof/>
                <w:szCs w:val="16"/>
              </w:rPr>
            </w:pPr>
            <w:r w:rsidRPr="00192871">
              <w:rPr>
                <w:noProof/>
                <w:szCs w:val="16"/>
              </w:rPr>
              <w:t>Methyl-(R)-2-fluorpropionat (CAS RN 146805-74-5)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EF371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2199B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11EC7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60497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DD9ED2" w14:textId="77777777" w:rsidR="00192871" w:rsidRPr="00192871" w:rsidRDefault="00192871" w:rsidP="0048470A">
            <w:pPr>
              <w:pStyle w:val="Paragraph"/>
              <w:spacing w:after="0" w:line="240" w:lineRule="auto"/>
              <w:rPr>
                <w:noProof/>
                <w:szCs w:val="16"/>
              </w:rPr>
            </w:pPr>
            <w:r w:rsidRPr="00192871">
              <w:rPr>
                <w:noProof/>
                <w:szCs w:val="16"/>
              </w:rPr>
              <w:t>0.7542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22CDC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3D5649"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240643" w14:textId="77777777" w:rsidR="00192871" w:rsidRPr="00192871" w:rsidRDefault="00192871" w:rsidP="0048470A">
            <w:pPr>
              <w:pStyle w:val="Paragraph"/>
              <w:spacing w:after="0" w:line="240" w:lineRule="auto"/>
              <w:rPr>
                <w:noProof/>
                <w:szCs w:val="16"/>
              </w:rPr>
            </w:pPr>
            <w:r w:rsidRPr="00192871">
              <w:rPr>
                <w:noProof/>
                <w:szCs w:val="16"/>
              </w:rPr>
              <w:t>Methyloctanoat (CAS RN 111-11-5), Methyldecanoat (CAS RN 110-42-9) oder Methylmyristat (CAS RN 124-10-7)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1106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3B742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E47FB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B924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3F0CC" w14:textId="77777777" w:rsidR="00192871" w:rsidRPr="00192871" w:rsidRDefault="00192871" w:rsidP="0048470A">
            <w:pPr>
              <w:pStyle w:val="Paragraph"/>
              <w:spacing w:after="0" w:line="240" w:lineRule="auto"/>
              <w:rPr>
                <w:noProof/>
                <w:szCs w:val="16"/>
              </w:rPr>
            </w:pPr>
            <w:r w:rsidRPr="00192871">
              <w:rPr>
                <w:noProof/>
                <w:szCs w:val="16"/>
              </w:rPr>
              <w:t>0.6003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994E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C2571B"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483F3" w14:textId="77777777" w:rsidR="00192871" w:rsidRPr="00192871" w:rsidRDefault="00192871" w:rsidP="0048470A">
            <w:pPr>
              <w:pStyle w:val="Paragraph"/>
              <w:spacing w:after="0" w:line="240" w:lineRule="auto"/>
              <w:rPr>
                <w:noProof/>
                <w:szCs w:val="16"/>
                <w:lang w:val="de-DE"/>
              </w:rPr>
            </w:pPr>
            <w:r w:rsidRPr="00192871">
              <w:rPr>
                <w:noProof/>
                <w:szCs w:val="16"/>
                <w:lang w:val="de-DE"/>
              </w:rPr>
              <w:t>Triethylorthoformiat (CAS RN 122-51-0),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96AC4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5C506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8537C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1C6116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B87692" w14:textId="77777777" w:rsidR="00192871" w:rsidRPr="00192871" w:rsidRDefault="00192871" w:rsidP="0048470A">
            <w:pPr>
              <w:pStyle w:val="Paragraph"/>
              <w:spacing w:after="0" w:line="240" w:lineRule="auto"/>
              <w:rPr>
                <w:noProof/>
                <w:szCs w:val="16"/>
              </w:rPr>
            </w:pPr>
            <w:r w:rsidRPr="00192871">
              <w:rPr>
                <w:noProof/>
                <w:szCs w:val="16"/>
              </w:rPr>
              <w:t>0.5767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A97F41" w14:textId="77777777" w:rsidR="00192871" w:rsidRPr="00192871" w:rsidRDefault="00192871" w:rsidP="0048470A">
            <w:pPr>
              <w:pStyle w:val="Paragraph"/>
              <w:spacing w:after="0" w:line="240" w:lineRule="auto"/>
              <w:jc w:val="right"/>
              <w:rPr>
                <w:noProof/>
                <w:szCs w:val="16"/>
              </w:rPr>
            </w:pPr>
            <w:r w:rsidRPr="00192871">
              <w:rPr>
                <w:noProof/>
                <w:szCs w:val="16"/>
              </w:rPr>
              <w:t>ex 2915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83ADA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A93BED" w14:textId="77777777" w:rsidR="00192871" w:rsidRPr="00192871" w:rsidRDefault="00192871" w:rsidP="0048470A">
            <w:pPr>
              <w:pStyle w:val="Paragraph"/>
              <w:spacing w:after="0" w:line="240" w:lineRule="auto"/>
              <w:rPr>
                <w:noProof/>
                <w:szCs w:val="16"/>
              </w:rPr>
            </w:pPr>
            <w:r w:rsidRPr="00192871">
              <w:rPr>
                <w:noProof/>
                <w:szCs w:val="16"/>
              </w:rPr>
              <w:t>3,3-Dimethylbutyrylchlorid (CAS RN 7065-46-5)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6CDAA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0CED3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F4574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AE1030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6232A" w14:textId="77777777" w:rsidR="00192871" w:rsidRPr="00192871" w:rsidRDefault="00192871" w:rsidP="0048470A">
            <w:pPr>
              <w:pStyle w:val="Paragraph"/>
              <w:spacing w:after="0" w:line="240" w:lineRule="auto"/>
              <w:rPr>
                <w:noProof/>
                <w:szCs w:val="16"/>
              </w:rPr>
            </w:pPr>
            <w:r w:rsidRPr="00192871">
              <w:rPr>
                <w:noProof/>
                <w:szCs w:val="16"/>
              </w:rPr>
              <w:t>0.8154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FC312" w14:textId="77777777" w:rsidR="00192871" w:rsidRPr="00192871" w:rsidRDefault="00192871" w:rsidP="0048470A">
            <w:pPr>
              <w:pStyle w:val="Paragraph"/>
              <w:spacing w:after="0" w:line="240" w:lineRule="auto"/>
              <w:jc w:val="right"/>
              <w:rPr>
                <w:noProof/>
                <w:szCs w:val="16"/>
              </w:rPr>
            </w:pPr>
            <w:r w:rsidRPr="00192871">
              <w:rPr>
                <w:noProof/>
                <w:szCs w:val="16"/>
              </w:rPr>
              <w:t>ex 2915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7B67F2"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4FAA05" w14:textId="77777777" w:rsidR="00192871" w:rsidRPr="00192871" w:rsidRDefault="00192871" w:rsidP="0048470A">
            <w:pPr>
              <w:pStyle w:val="Paragraph"/>
              <w:spacing w:after="0" w:line="240" w:lineRule="auto"/>
              <w:rPr>
                <w:noProof/>
                <w:szCs w:val="16"/>
                <w:lang w:val="de-DE"/>
              </w:rPr>
            </w:pPr>
            <w:r w:rsidRPr="00192871">
              <w:rPr>
                <w:noProof/>
                <w:szCs w:val="16"/>
                <w:lang w:val="de-DE"/>
              </w:rPr>
              <w:t>Ethyl-8-bromoctanoat (CAS RN 29823-21-0)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3A6C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5C10D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FFC97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136F5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3E9FE8" w14:textId="77777777" w:rsidR="00192871" w:rsidRPr="00192871" w:rsidRDefault="00192871" w:rsidP="0048470A">
            <w:pPr>
              <w:pStyle w:val="Paragraph"/>
              <w:spacing w:after="0" w:line="240" w:lineRule="auto"/>
              <w:rPr>
                <w:noProof/>
                <w:szCs w:val="16"/>
              </w:rPr>
            </w:pPr>
            <w:r w:rsidRPr="00192871">
              <w:rPr>
                <w:noProof/>
                <w:szCs w:val="16"/>
              </w:rPr>
              <w:t>0.8423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8931C4" w14:textId="77777777" w:rsidR="00192871" w:rsidRPr="00192871" w:rsidRDefault="00192871" w:rsidP="0048470A">
            <w:pPr>
              <w:pStyle w:val="Paragraph"/>
              <w:spacing w:after="0" w:line="240" w:lineRule="auto"/>
              <w:jc w:val="right"/>
              <w:rPr>
                <w:noProof/>
                <w:szCs w:val="16"/>
              </w:rPr>
            </w:pPr>
            <w:r w:rsidRPr="00192871">
              <w:rPr>
                <w:noProof/>
                <w:szCs w:val="16"/>
              </w:rPr>
              <w:t>ex 2915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4705AC"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B14651" w14:textId="77777777" w:rsidR="00192871" w:rsidRPr="00192871" w:rsidRDefault="00192871" w:rsidP="0048470A">
            <w:pPr>
              <w:pStyle w:val="Paragraph"/>
              <w:spacing w:after="0" w:line="240" w:lineRule="auto"/>
              <w:rPr>
                <w:noProof/>
                <w:szCs w:val="16"/>
                <w:lang w:val="de-DE"/>
              </w:rPr>
            </w:pPr>
            <w:r w:rsidRPr="00192871">
              <w:rPr>
                <w:noProof/>
                <w:szCs w:val="16"/>
                <w:lang w:val="de-DE"/>
              </w:rPr>
              <w:t>Trifluoressigsäureanhydrid (CAS RN 407-25-0) mit einer Reinheit von 98 GHT oder mehr</w:t>
            </w:r>
          </w:p>
          <w:p w14:paraId="0EE35910"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DC6F3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A25D0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D6BDA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47871D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74378B" w14:textId="77777777" w:rsidR="00192871" w:rsidRPr="00192871" w:rsidRDefault="00192871" w:rsidP="0048470A">
            <w:pPr>
              <w:pStyle w:val="Paragraph"/>
              <w:spacing w:after="0" w:line="240" w:lineRule="auto"/>
              <w:rPr>
                <w:noProof/>
                <w:szCs w:val="16"/>
              </w:rPr>
            </w:pPr>
            <w:r w:rsidRPr="00192871">
              <w:rPr>
                <w:noProof/>
                <w:szCs w:val="16"/>
              </w:rPr>
              <w:t>0.6255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838A6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60EF53"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CA2A8D" w14:textId="77777777" w:rsidR="00192871" w:rsidRPr="00192871" w:rsidRDefault="00192871" w:rsidP="0048470A">
            <w:pPr>
              <w:pStyle w:val="Paragraph"/>
              <w:spacing w:after="0" w:line="240" w:lineRule="auto"/>
              <w:rPr>
                <w:noProof/>
                <w:szCs w:val="16"/>
              </w:rPr>
            </w:pPr>
            <w:r w:rsidRPr="00192871">
              <w:rPr>
                <w:noProof/>
                <w:szCs w:val="16"/>
              </w:rPr>
              <w:t>Trimethylorthoformiat (CAS RN 149-73-5)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F56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37B4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14F14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38AD6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B4A238" w14:textId="77777777" w:rsidR="00192871" w:rsidRPr="00192871" w:rsidRDefault="00192871" w:rsidP="0048470A">
            <w:pPr>
              <w:pStyle w:val="Paragraph"/>
              <w:spacing w:after="0" w:line="240" w:lineRule="auto"/>
              <w:rPr>
                <w:noProof/>
                <w:szCs w:val="16"/>
              </w:rPr>
            </w:pPr>
            <w:r w:rsidRPr="00192871">
              <w:rPr>
                <w:noProof/>
                <w:szCs w:val="16"/>
              </w:rPr>
              <w:t>0.8457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C01902" w14:textId="77777777" w:rsidR="00192871" w:rsidRPr="00192871" w:rsidRDefault="00192871" w:rsidP="0048470A">
            <w:pPr>
              <w:pStyle w:val="Paragraph"/>
              <w:spacing w:after="0" w:line="240" w:lineRule="auto"/>
              <w:jc w:val="right"/>
              <w:rPr>
                <w:noProof/>
                <w:szCs w:val="16"/>
              </w:rPr>
            </w:pPr>
            <w:r w:rsidRPr="00192871">
              <w:rPr>
                <w:noProof/>
                <w:szCs w:val="16"/>
              </w:rPr>
              <w:t>ex 2915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8C3353"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99C993" w14:textId="77777777" w:rsidR="00192871" w:rsidRPr="00192871" w:rsidRDefault="00192871" w:rsidP="0048470A">
            <w:pPr>
              <w:pStyle w:val="Paragraph"/>
              <w:spacing w:after="0" w:line="240" w:lineRule="auto"/>
              <w:rPr>
                <w:noProof/>
                <w:szCs w:val="16"/>
                <w:lang w:val="de-DE"/>
              </w:rPr>
            </w:pPr>
            <w:r w:rsidRPr="00192871">
              <w:rPr>
                <w:noProof/>
                <w:szCs w:val="16"/>
                <w:lang w:val="de-DE"/>
              </w:rPr>
              <w:t>3-Chlor-2,2-dimethylpropanoylchlorid (CAS RN 4300-97-4)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D6DEB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2C372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4BBC7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58DC1D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5526CD" w14:textId="77777777" w:rsidR="00192871" w:rsidRPr="00192871" w:rsidRDefault="00192871" w:rsidP="0048470A">
            <w:pPr>
              <w:pStyle w:val="Paragraph"/>
              <w:spacing w:after="0" w:line="240" w:lineRule="auto"/>
              <w:rPr>
                <w:noProof/>
                <w:szCs w:val="16"/>
              </w:rPr>
            </w:pPr>
            <w:r w:rsidRPr="00192871">
              <w:rPr>
                <w:noProof/>
                <w:szCs w:val="16"/>
              </w:rPr>
              <w:t>0.4954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BE68EE" w14:textId="77777777" w:rsidR="00192871" w:rsidRPr="00192871" w:rsidRDefault="00192871" w:rsidP="0048470A">
            <w:pPr>
              <w:pStyle w:val="Paragraph"/>
              <w:spacing w:after="0" w:line="240" w:lineRule="auto"/>
              <w:jc w:val="right"/>
              <w:rPr>
                <w:noProof/>
                <w:szCs w:val="16"/>
              </w:rPr>
            </w:pPr>
            <w:r w:rsidRPr="00192871">
              <w:rPr>
                <w:noProof/>
                <w:szCs w:val="16"/>
              </w:rPr>
              <w:t>ex 2915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CC3FDD"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BACD1D" w14:textId="77777777" w:rsidR="00192871" w:rsidRPr="00192871" w:rsidRDefault="00192871" w:rsidP="0048470A">
            <w:pPr>
              <w:pStyle w:val="Paragraph"/>
              <w:spacing w:after="0" w:line="240" w:lineRule="auto"/>
              <w:rPr>
                <w:noProof/>
                <w:szCs w:val="16"/>
              </w:rPr>
            </w:pPr>
            <w:r w:rsidRPr="00192871">
              <w:rPr>
                <w:noProof/>
                <w:szCs w:val="16"/>
              </w:rPr>
              <w:t>6,8-Ethyldichloroctanoat (CAS RN 1070-64-0)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5BA47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1DF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A5ED4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610215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17220" w14:textId="77777777" w:rsidR="00192871" w:rsidRPr="00192871" w:rsidRDefault="00192871" w:rsidP="0048470A">
            <w:pPr>
              <w:pStyle w:val="Paragraph"/>
              <w:spacing w:after="0" w:line="240" w:lineRule="auto"/>
              <w:rPr>
                <w:noProof/>
                <w:szCs w:val="16"/>
              </w:rPr>
            </w:pPr>
            <w:r w:rsidRPr="00192871">
              <w:rPr>
                <w:noProof/>
                <w:szCs w:val="16"/>
              </w:rPr>
              <w:t>0.2585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94119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2964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C213F" w14:textId="77777777" w:rsidR="00192871" w:rsidRPr="00192871" w:rsidRDefault="00192871" w:rsidP="0048470A">
            <w:pPr>
              <w:pStyle w:val="Paragraph"/>
              <w:spacing w:after="0" w:line="240" w:lineRule="auto"/>
              <w:rPr>
                <w:noProof/>
                <w:szCs w:val="16"/>
              </w:rPr>
            </w:pPr>
            <w:r w:rsidRPr="00192871">
              <w:rPr>
                <w:noProof/>
                <w:szCs w:val="16"/>
              </w:rPr>
              <w:t>2-</w:t>
            </w:r>
            <w:r w:rsidRPr="00B37360">
              <w:rPr>
                <w:i/>
                <w:iCs/>
                <w:noProof/>
                <w:szCs w:val="16"/>
              </w:rPr>
              <w:t>tert</w:t>
            </w:r>
            <w:r w:rsidRPr="00192871">
              <w:rPr>
                <w:noProof/>
                <w:szCs w:val="16"/>
              </w:rPr>
              <w:t>-Butyl-6-(3-</w:t>
            </w:r>
            <w:r w:rsidRPr="00BC369B">
              <w:rPr>
                <w:i/>
                <w:iCs/>
                <w:noProof/>
                <w:szCs w:val="16"/>
              </w:rPr>
              <w:t>tert</w:t>
            </w:r>
            <w:r w:rsidRPr="00192871">
              <w:rPr>
                <w:noProof/>
                <w:szCs w:val="16"/>
              </w:rPr>
              <w:t>-butyl-2-hydroxy-5-methylbenzyl)-4-methylphenylacrylat (CAS RN 61167-58-6)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94521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1E9A4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209D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F6EA8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DD100D" w14:textId="77777777" w:rsidR="00192871" w:rsidRPr="00192871" w:rsidRDefault="00192871" w:rsidP="0048470A">
            <w:pPr>
              <w:pStyle w:val="Paragraph"/>
              <w:spacing w:after="0" w:line="240" w:lineRule="auto"/>
              <w:rPr>
                <w:noProof/>
                <w:szCs w:val="16"/>
              </w:rPr>
            </w:pPr>
            <w:r w:rsidRPr="00192871">
              <w:rPr>
                <w:noProof/>
                <w:szCs w:val="16"/>
              </w:rPr>
              <w:t>0.3466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DBB22" w14:textId="77777777" w:rsidR="00192871" w:rsidRPr="00192871" w:rsidRDefault="00192871" w:rsidP="0048470A">
            <w:pPr>
              <w:pStyle w:val="Paragraph"/>
              <w:spacing w:after="0" w:line="240" w:lineRule="auto"/>
              <w:jc w:val="right"/>
              <w:rPr>
                <w:noProof/>
                <w:szCs w:val="16"/>
              </w:rPr>
            </w:pPr>
            <w:r w:rsidRPr="00192871">
              <w:rPr>
                <w:noProof/>
                <w:szCs w:val="16"/>
              </w:rPr>
              <w:t>ex 2916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C0DD3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38D55" w14:textId="77777777" w:rsidR="00192871" w:rsidRPr="00192871" w:rsidRDefault="00192871" w:rsidP="0048470A">
            <w:pPr>
              <w:pStyle w:val="Paragraph"/>
              <w:spacing w:after="0" w:line="240" w:lineRule="auto"/>
              <w:rPr>
                <w:noProof/>
                <w:szCs w:val="16"/>
                <w:lang w:val="de-DE"/>
              </w:rPr>
            </w:pPr>
            <w:r w:rsidRPr="00192871">
              <w:rPr>
                <w:noProof/>
                <w:szCs w:val="16"/>
                <w:lang w:val="de-DE"/>
              </w:rPr>
              <w:t>Zinkmonomethacrylat (CAS RN 63451-47-8) in Pulverform, auch mit einem Gehalt an herstellungsbedingten Verunreinigungen von nicht mehr als 17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819D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764ED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BA482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8C5723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3C8625" w14:textId="77777777" w:rsidR="00192871" w:rsidRPr="00192871" w:rsidRDefault="00192871" w:rsidP="0048470A">
            <w:pPr>
              <w:pStyle w:val="Paragraph"/>
              <w:spacing w:after="0" w:line="240" w:lineRule="auto"/>
              <w:rPr>
                <w:noProof/>
                <w:szCs w:val="16"/>
              </w:rPr>
            </w:pPr>
            <w:r w:rsidRPr="00192871">
              <w:rPr>
                <w:noProof/>
                <w:szCs w:val="16"/>
              </w:rPr>
              <w:t>0.3468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F2F50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AE3714"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83D394" w14:textId="77777777" w:rsidR="00192871" w:rsidRPr="00192871" w:rsidRDefault="00192871" w:rsidP="0048470A">
            <w:pPr>
              <w:pStyle w:val="Paragraph"/>
              <w:spacing w:after="0" w:line="240" w:lineRule="auto"/>
              <w:rPr>
                <w:noProof/>
                <w:szCs w:val="16"/>
                <w:lang w:val="de-DE"/>
              </w:rPr>
            </w:pPr>
            <w:r w:rsidRPr="00192871">
              <w:rPr>
                <w:noProof/>
                <w:szCs w:val="16"/>
                <w:lang w:val="de-DE"/>
              </w:rPr>
              <w:t>Zinkdimethacrylat (CAS RN 13189-00-9), in Form von Pulver, mit einer Reinheit von 99 GHT oder mehr, mit nicht mehr als 1 GHT eines Stabilisators</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58C26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261FD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A046B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FFD455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BC3186" w14:textId="77777777" w:rsidR="00192871" w:rsidRPr="00192871" w:rsidRDefault="00192871" w:rsidP="0048470A">
            <w:pPr>
              <w:pStyle w:val="Paragraph"/>
              <w:spacing w:after="0" w:line="240" w:lineRule="auto"/>
              <w:rPr>
                <w:noProof/>
                <w:szCs w:val="16"/>
              </w:rPr>
            </w:pPr>
            <w:r w:rsidRPr="00192871">
              <w:rPr>
                <w:noProof/>
                <w:szCs w:val="16"/>
              </w:rPr>
              <w:t>0.2638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C4D7B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14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937E6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6600F" w14:textId="77777777" w:rsidR="00192871" w:rsidRPr="00192871" w:rsidRDefault="00192871" w:rsidP="0048470A">
            <w:pPr>
              <w:pStyle w:val="Paragraph"/>
              <w:spacing w:after="0" w:line="240" w:lineRule="auto"/>
              <w:rPr>
                <w:noProof/>
                <w:szCs w:val="16"/>
              </w:rPr>
            </w:pPr>
            <w:r w:rsidRPr="00192871">
              <w:rPr>
                <w:noProof/>
                <w:szCs w:val="16"/>
              </w:rPr>
              <w:t>2,3-Epoxypropylmethacrylat (CAS RN 106-91-2)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8003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124BF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F92B4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9D6C3F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AD813" w14:textId="77777777" w:rsidR="00192871" w:rsidRPr="00192871" w:rsidRDefault="00192871" w:rsidP="0048470A">
            <w:pPr>
              <w:pStyle w:val="Paragraph"/>
              <w:spacing w:after="0" w:line="240" w:lineRule="auto"/>
              <w:rPr>
                <w:noProof/>
                <w:szCs w:val="16"/>
              </w:rPr>
            </w:pPr>
            <w:r w:rsidRPr="00192871">
              <w:rPr>
                <w:noProof/>
                <w:szCs w:val="16"/>
              </w:rPr>
              <w:t>0.5991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20423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19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984438"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DD9D6" w14:textId="77777777" w:rsidR="00192871" w:rsidRPr="00192871" w:rsidRDefault="00192871" w:rsidP="0048470A">
            <w:pPr>
              <w:pStyle w:val="Paragraph"/>
              <w:spacing w:after="0" w:line="240" w:lineRule="auto"/>
              <w:rPr>
                <w:noProof/>
                <w:szCs w:val="16"/>
                <w:lang w:val="de-DE"/>
              </w:rPr>
            </w:pPr>
            <w:r w:rsidRPr="00192871">
              <w:rPr>
                <w:noProof/>
                <w:szCs w:val="16"/>
                <w:lang w:val="de-DE"/>
              </w:rPr>
              <w:t>Sorbinsäure  (CAS RN 110-44-1) zur Verwendung bei der Herstellung von Tierfutter</w:t>
            </w:r>
          </w:p>
          <w:p w14:paraId="2D1AA7C8"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A3709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23D90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AB38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BCA783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2813B3" w14:textId="77777777" w:rsidR="00192871" w:rsidRPr="00192871" w:rsidRDefault="00192871" w:rsidP="0048470A">
            <w:pPr>
              <w:pStyle w:val="Paragraph"/>
              <w:spacing w:after="0" w:line="240" w:lineRule="auto"/>
              <w:rPr>
                <w:noProof/>
                <w:szCs w:val="16"/>
              </w:rPr>
            </w:pPr>
            <w:r w:rsidRPr="00192871">
              <w:rPr>
                <w:noProof/>
                <w:szCs w:val="16"/>
              </w:rPr>
              <w:t>0.6238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888C5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19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7E0A41"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5C2F43" w14:textId="77777777" w:rsidR="00192871" w:rsidRPr="00192871" w:rsidRDefault="00192871" w:rsidP="0048470A">
            <w:pPr>
              <w:pStyle w:val="Paragraph"/>
              <w:spacing w:after="0" w:line="240" w:lineRule="auto"/>
              <w:rPr>
                <w:noProof/>
                <w:szCs w:val="16"/>
              </w:rPr>
            </w:pPr>
            <w:r w:rsidRPr="00192871">
              <w:rPr>
                <w:noProof/>
                <w:szCs w:val="16"/>
              </w:rPr>
              <w:t>Methyl 2-fluoracrylat (CAS RN 2343-89-7)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8DFA6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CC0B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EE5F4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2187FA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72CA1F" w14:textId="77777777" w:rsidR="00192871" w:rsidRPr="00192871" w:rsidRDefault="00192871" w:rsidP="0048470A">
            <w:pPr>
              <w:pStyle w:val="Paragraph"/>
              <w:spacing w:after="0" w:line="240" w:lineRule="auto"/>
              <w:rPr>
                <w:noProof/>
                <w:szCs w:val="16"/>
              </w:rPr>
            </w:pPr>
            <w:r w:rsidRPr="00192871">
              <w:rPr>
                <w:noProof/>
                <w:szCs w:val="16"/>
              </w:rPr>
              <w:t>0.7980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C0CF92" w14:textId="77777777" w:rsidR="00192871" w:rsidRPr="00192871" w:rsidRDefault="00192871" w:rsidP="0048470A">
            <w:pPr>
              <w:pStyle w:val="Paragraph"/>
              <w:spacing w:after="0" w:line="240" w:lineRule="auto"/>
              <w:jc w:val="right"/>
              <w:rPr>
                <w:noProof/>
                <w:szCs w:val="16"/>
              </w:rPr>
            </w:pPr>
            <w:r w:rsidRPr="00192871">
              <w:rPr>
                <w:noProof/>
                <w:szCs w:val="16"/>
              </w:rPr>
              <w:t>ex 2916 19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7D261"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EB1E0"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Methyl-2-fluorprop-2-enoat (CAS RN 2343-89-7) mit einer Reinheit von 93 GHT oder mehr, auch mit Zusatz von nicht mehr als 7 % der Stabilisierungsmittel 2,6-Di-tert-butyl-p-cresol (CAS RN 128-37-0)  und Tetrabutylammoniumnitrit (CAS RN 26501-54-2)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7AA1A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8AE9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6E49F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21A3BC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59A88" w14:textId="77777777" w:rsidR="00192871" w:rsidRPr="00192871" w:rsidRDefault="00192871" w:rsidP="0048470A">
            <w:pPr>
              <w:pStyle w:val="Paragraph"/>
              <w:spacing w:after="0" w:line="240" w:lineRule="auto"/>
              <w:rPr>
                <w:noProof/>
                <w:szCs w:val="16"/>
              </w:rPr>
            </w:pPr>
            <w:r w:rsidRPr="00192871">
              <w:rPr>
                <w:noProof/>
                <w:szCs w:val="16"/>
              </w:rPr>
              <w:t>0.7940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663916" w14:textId="77777777" w:rsidR="00192871" w:rsidRPr="00192871" w:rsidRDefault="00192871" w:rsidP="0048470A">
            <w:pPr>
              <w:pStyle w:val="Paragraph"/>
              <w:spacing w:after="0" w:line="240" w:lineRule="auto"/>
              <w:jc w:val="right"/>
              <w:rPr>
                <w:noProof/>
                <w:szCs w:val="16"/>
              </w:rPr>
            </w:pPr>
            <w:r w:rsidRPr="00192871">
              <w:rPr>
                <w:noProof/>
                <w:szCs w:val="16"/>
              </w:rPr>
              <w:t>ex 2916 19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A8C720"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EBF110"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Methyl-3-methyl-2-butenoat (CAS RN 924-50-5) mit einer Reinheit von 99,0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8BD5D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9884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1D678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7659CE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50E6C" w14:textId="77777777" w:rsidR="00192871" w:rsidRPr="00192871" w:rsidRDefault="00192871" w:rsidP="0048470A">
            <w:pPr>
              <w:pStyle w:val="Paragraph"/>
              <w:spacing w:after="0" w:line="240" w:lineRule="auto"/>
              <w:rPr>
                <w:noProof/>
                <w:szCs w:val="16"/>
              </w:rPr>
            </w:pPr>
            <w:r w:rsidRPr="00192871">
              <w:rPr>
                <w:noProof/>
                <w:szCs w:val="16"/>
              </w:rPr>
              <w:t>0.7023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B73540" w14:textId="77777777" w:rsidR="00192871" w:rsidRPr="00192871" w:rsidRDefault="00192871" w:rsidP="0048470A">
            <w:pPr>
              <w:pStyle w:val="Paragraph"/>
              <w:spacing w:after="0" w:line="240" w:lineRule="auto"/>
              <w:jc w:val="right"/>
              <w:rPr>
                <w:noProof/>
                <w:szCs w:val="16"/>
              </w:rPr>
            </w:pPr>
            <w:r w:rsidRPr="00192871">
              <w:rPr>
                <w:noProof/>
                <w:szCs w:val="16"/>
              </w:rPr>
              <w:t>ex 2916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2C75E"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7495F" w14:textId="77777777" w:rsidR="00192871" w:rsidRPr="00192871" w:rsidRDefault="00192871" w:rsidP="0048470A">
            <w:pPr>
              <w:pStyle w:val="Paragraph"/>
              <w:spacing w:after="0" w:line="240" w:lineRule="auto"/>
              <w:rPr>
                <w:noProof/>
                <w:szCs w:val="16"/>
              </w:rPr>
            </w:pPr>
            <w:r w:rsidRPr="00192871">
              <w:rPr>
                <w:noProof/>
                <w:szCs w:val="16"/>
              </w:rPr>
              <w:t>Transfluthrin (ISO) (CAS RN 118712-89-3)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36B4C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C111A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CFF13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4F9B8D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402BAB" w14:textId="77777777" w:rsidR="00192871" w:rsidRPr="00192871" w:rsidRDefault="00192871" w:rsidP="0048470A">
            <w:pPr>
              <w:pStyle w:val="Paragraph"/>
              <w:spacing w:after="0" w:line="240" w:lineRule="auto"/>
              <w:rPr>
                <w:noProof/>
                <w:szCs w:val="16"/>
              </w:rPr>
            </w:pPr>
            <w:r w:rsidRPr="00192871">
              <w:rPr>
                <w:noProof/>
                <w:szCs w:val="16"/>
              </w:rPr>
              <w:t>0.7931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82758" w14:textId="77777777" w:rsidR="00192871" w:rsidRPr="00192871" w:rsidRDefault="00192871" w:rsidP="0048470A">
            <w:pPr>
              <w:pStyle w:val="Paragraph"/>
              <w:spacing w:after="0" w:line="240" w:lineRule="auto"/>
              <w:jc w:val="right"/>
              <w:rPr>
                <w:noProof/>
                <w:szCs w:val="16"/>
              </w:rPr>
            </w:pPr>
            <w:r w:rsidRPr="00192871">
              <w:rPr>
                <w:noProof/>
                <w:szCs w:val="16"/>
              </w:rPr>
              <w:t>ex 2916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A4E49"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4A0EE6" w14:textId="77777777" w:rsidR="00192871" w:rsidRPr="00192871" w:rsidRDefault="00192871" w:rsidP="0048470A">
            <w:pPr>
              <w:pStyle w:val="Paragraph"/>
              <w:spacing w:after="0" w:line="240" w:lineRule="auto"/>
              <w:rPr>
                <w:noProof/>
                <w:szCs w:val="16"/>
                <w:lang w:val="de-DE"/>
              </w:rPr>
            </w:pPr>
            <w:r w:rsidRPr="00192871">
              <w:rPr>
                <w:noProof/>
                <w:szCs w:val="16"/>
                <w:lang w:val="de-DE"/>
              </w:rPr>
              <w:t>Cyclohexancarbonylchlorid (CAS RN 2719-27-9)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2A793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9809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46BE2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5090D7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3494FA" w14:textId="77777777" w:rsidR="00192871" w:rsidRPr="00192871" w:rsidRDefault="00192871" w:rsidP="0048470A">
            <w:pPr>
              <w:pStyle w:val="Paragraph"/>
              <w:spacing w:after="0" w:line="240" w:lineRule="auto"/>
              <w:rPr>
                <w:noProof/>
                <w:szCs w:val="16"/>
              </w:rPr>
            </w:pPr>
            <w:r w:rsidRPr="00192871">
              <w:rPr>
                <w:noProof/>
                <w:szCs w:val="16"/>
              </w:rPr>
              <w:t>0.7933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440D3E" w14:textId="77777777" w:rsidR="00192871" w:rsidRPr="00192871" w:rsidRDefault="00192871" w:rsidP="0048470A">
            <w:pPr>
              <w:pStyle w:val="Paragraph"/>
              <w:spacing w:after="0" w:line="240" w:lineRule="auto"/>
              <w:jc w:val="right"/>
              <w:rPr>
                <w:noProof/>
                <w:szCs w:val="16"/>
              </w:rPr>
            </w:pPr>
            <w:r w:rsidRPr="00192871">
              <w:rPr>
                <w:noProof/>
                <w:szCs w:val="16"/>
              </w:rPr>
              <w:t>ex 2916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BCD5DF"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659764" w14:textId="77777777" w:rsidR="00192871" w:rsidRPr="00192871" w:rsidRDefault="00192871" w:rsidP="0048470A">
            <w:pPr>
              <w:pStyle w:val="Paragraph"/>
              <w:spacing w:after="0" w:line="240" w:lineRule="auto"/>
              <w:rPr>
                <w:noProof/>
                <w:szCs w:val="16"/>
                <w:lang w:val="de-DE"/>
              </w:rPr>
            </w:pPr>
            <w:r w:rsidRPr="00192871">
              <w:rPr>
                <w:noProof/>
                <w:szCs w:val="16"/>
                <w:lang w:val="de-DE"/>
              </w:rPr>
              <w:t>2-Cyclopropylessigsäure (CAS RN 5239-82-7)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DA6D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5E22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E151B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1DE99C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5626E2" w14:textId="77777777" w:rsidR="00192871" w:rsidRPr="00192871" w:rsidRDefault="00192871" w:rsidP="0048470A">
            <w:pPr>
              <w:pStyle w:val="Paragraph"/>
              <w:spacing w:after="0" w:line="240" w:lineRule="auto"/>
              <w:rPr>
                <w:noProof/>
                <w:szCs w:val="16"/>
              </w:rPr>
            </w:pPr>
            <w:r w:rsidRPr="00192871">
              <w:rPr>
                <w:noProof/>
                <w:szCs w:val="16"/>
              </w:rPr>
              <w:t>0.8057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1E7CB9" w14:textId="77777777" w:rsidR="00192871" w:rsidRPr="00192871" w:rsidRDefault="00192871" w:rsidP="0048470A">
            <w:pPr>
              <w:pStyle w:val="Paragraph"/>
              <w:spacing w:after="0" w:line="240" w:lineRule="auto"/>
              <w:jc w:val="right"/>
              <w:rPr>
                <w:noProof/>
                <w:szCs w:val="16"/>
              </w:rPr>
            </w:pPr>
            <w:r w:rsidRPr="00192871">
              <w:rPr>
                <w:noProof/>
                <w:szCs w:val="16"/>
              </w:rPr>
              <w:t>ex 2916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A3B022"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A8C38C" w14:textId="77777777" w:rsidR="00192871" w:rsidRPr="00192871" w:rsidRDefault="00192871" w:rsidP="0048470A">
            <w:pPr>
              <w:pStyle w:val="Paragraph"/>
              <w:spacing w:after="0" w:line="240" w:lineRule="auto"/>
              <w:rPr>
                <w:noProof/>
                <w:szCs w:val="16"/>
                <w:lang w:val="de-DE"/>
              </w:rPr>
            </w:pPr>
            <w:r w:rsidRPr="00192871">
              <w:rPr>
                <w:noProof/>
                <w:szCs w:val="16"/>
                <w:lang w:val="de-DE"/>
              </w:rPr>
              <w:t>Cyclopentancarbonsäure (CAS RN 3400-45-1),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62985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7C25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A6CBA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0EA495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BE73A3" w14:textId="77777777" w:rsidR="00192871" w:rsidRPr="00192871" w:rsidRDefault="00192871" w:rsidP="0048470A">
            <w:pPr>
              <w:pStyle w:val="Paragraph"/>
              <w:spacing w:after="0" w:line="240" w:lineRule="auto"/>
              <w:rPr>
                <w:noProof/>
                <w:szCs w:val="16"/>
              </w:rPr>
            </w:pPr>
            <w:r w:rsidRPr="00192871">
              <w:rPr>
                <w:noProof/>
                <w:szCs w:val="16"/>
              </w:rPr>
              <w:t>0.8336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66EFDC" w14:textId="77777777" w:rsidR="00192871" w:rsidRPr="00192871" w:rsidRDefault="00192871" w:rsidP="0048470A">
            <w:pPr>
              <w:pStyle w:val="Paragraph"/>
              <w:spacing w:after="0" w:line="240" w:lineRule="auto"/>
              <w:jc w:val="right"/>
              <w:rPr>
                <w:noProof/>
                <w:szCs w:val="16"/>
              </w:rPr>
            </w:pPr>
            <w:r w:rsidRPr="00192871">
              <w:rPr>
                <w:noProof/>
                <w:szCs w:val="16"/>
              </w:rPr>
              <w:t>ex 2916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C94E0"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B839EE"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Methyl-2,2-dimethyl-3-(2-methylprop-1-en-1-yl)cyclopropan-1-carboxylat (CAS RN 5460-63-9)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9330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AB606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9EECA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160C1D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0D6E8B" w14:textId="77777777" w:rsidR="00192871" w:rsidRPr="00192871" w:rsidRDefault="00192871" w:rsidP="0048470A">
            <w:pPr>
              <w:pStyle w:val="Paragraph"/>
              <w:spacing w:after="0" w:line="240" w:lineRule="auto"/>
              <w:rPr>
                <w:noProof/>
                <w:szCs w:val="16"/>
              </w:rPr>
            </w:pPr>
            <w:r w:rsidRPr="00192871">
              <w:rPr>
                <w:noProof/>
                <w:szCs w:val="16"/>
              </w:rPr>
              <w:t>0.4931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56AAB4" w14:textId="77777777" w:rsidR="00192871" w:rsidRPr="00192871" w:rsidRDefault="00192871" w:rsidP="0048470A">
            <w:pPr>
              <w:pStyle w:val="Paragraph"/>
              <w:spacing w:after="0" w:line="240" w:lineRule="auto"/>
              <w:jc w:val="right"/>
              <w:rPr>
                <w:noProof/>
                <w:szCs w:val="16"/>
              </w:rPr>
            </w:pPr>
            <w:r w:rsidRPr="00192871">
              <w:rPr>
                <w:noProof/>
                <w:szCs w:val="16"/>
              </w:rPr>
              <w:t>ex 2916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DF9DEC"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A3B1A" w14:textId="77777777" w:rsidR="00192871" w:rsidRPr="00192871" w:rsidRDefault="00192871" w:rsidP="0048470A">
            <w:pPr>
              <w:pStyle w:val="Paragraph"/>
              <w:spacing w:after="0" w:line="240" w:lineRule="auto"/>
              <w:rPr>
                <w:noProof/>
                <w:szCs w:val="16"/>
              </w:rPr>
            </w:pPr>
            <w:r w:rsidRPr="00192871">
              <w:rPr>
                <w:noProof/>
                <w:szCs w:val="16"/>
              </w:rPr>
              <w:t>3-Cyclohexylpropionsäure (CAS RN 701-97-3)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A428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56954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A977A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9C8D89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F97CCC" w14:textId="77777777" w:rsidR="00192871" w:rsidRPr="00192871" w:rsidRDefault="00192871" w:rsidP="0048470A">
            <w:pPr>
              <w:pStyle w:val="Paragraph"/>
              <w:spacing w:after="0" w:line="240" w:lineRule="auto"/>
              <w:rPr>
                <w:noProof/>
                <w:szCs w:val="16"/>
              </w:rPr>
            </w:pPr>
            <w:r w:rsidRPr="00192871">
              <w:rPr>
                <w:noProof/>
                <w:szCs w:val="16"/>
              </w:rPr>
              <w:t>0.8352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356537" w14:textId="77777777" w:rsidR="00192871" w:rsidRPr="00192871" w:rsidRDefault="00192871" w:rsidP="0048470A">
            <w:pPr>
              <w:pStyle w:val="Paragraph"/>
              <w:spacing w:after="0" w:line="240" w:lineRule="auto"/>
              <w:jc w:val="right"/>
              <w:rPr>
                <w:noProof/>
                <w:szCs w:val="16"/>
              </w:rPr>
            </w:pPr>
            <w:r w:rsidRPr="00192871">
              <w:rPr>
                <w:noProof/>
                <w:szCs w:val="16"/>
              </w:rPr>
              <w:t>ex 2916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78D747"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E7B900" w14:textId="77777777" w:rsidR="00192871" w:rsidRPr="00192871" w:rsidRDefault="00192871" w:rsidP="0048470A">
            <w:pPr>
              <w:pStyle w:val="Paragraph"/>
              <w:spacing w:after="0" w:line="240" w:lineRule="auto"/>
              <w:rPr>
                <w:noProof/>
                <w:szCs w:val="16"/>
                <w:lang w:val="de-DE"/>
              </w:rPr>
            </w:pPr>
            <w:r w:rsidRPr="00192871">
              <w:rPr>
                <w:noProof/>
                <w:szCs w:val="16"/>
                <w:lang w:val="de-DE"/>
              </w:rPr>
              <w:t>Tefluthrin (CAS RN 79538-32-2)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B118B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E8EB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85884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3FB6B4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28F9EF" w14:textId="77777777" w:rsidR="00192871" w:rsidRPr="00192871" w:rsidRDefault="00192871" w:rsidP="0048470A">
            <w:pPr>
              <w:pStyle w:val="Paragraph"/>
              <w:spacing w:after="0" w:line="240" w:lineRule="auto"/>
              <w:rPr>
                <w:noProof/>
                <w:szCs w:val="16"/>
              </w:rPr>
            </w:pPr>
            <w:r w:rsidRPr="00192871">
              <w:rPr>
                <w:noProof/>
                <w:szCs w:val="16"/>
              </w:rPr>
              <w:t>0.5421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0915B3" w14:textId="77777777" w:rsidR="00192871" w:rsidRPr="00192871" w:rsidRDefault="00192871" w:rsidP="0048470A">
            <w:pPr>
              <w:pStyle w:val="Paragraph"/>
              <w:spacing w:after="0" w:line="240" w:lineRule="auto"/>
              <w:jc w:val="right"/>
              <w:rPr>
                <w:noProof/>
                <w:szCs w:val="16"/>
              </w:rPr>
            </w:pPr>
            <w:r w:rsidRPr="00192871">
              <w:rPr>
                <w:noProof/>
                <w:szCs w:val="16"/>
              </w:rPr>
              <w:t>ex 2916 31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923FA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9FE7E5" w14:textId="77777777" w:rsidR="00192871" w:rsidRPr="00192871" w:rsidRDefault="00192871" w:rsidP="0048470A">
            <w:pPr>
              <w:pStyle w:val="Paragraph"/>
              <w:spacing w:after="0" w:line="240" w:lineRule="auto"/>
              <w:rPr>
                <w:noProof/>
                <w:szCs w:val="16"/>
              </w:rPr>
            </w:pPr>
            <w:r w:rsidRPr="00192871">
              <w:rPr>
                <w:noProof/>
                <w:szCs w:val="16"/>
              </w:rPr>
              <w:t>Benzylbenzoat (CAS RN 120-51-4)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8FFEF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34AA6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7A5AD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493048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506594" w14:textId="77777777" w:rsidR="00192871" w:rsidRPr="00192871" w:rsidRDefault="00192871" w:rsidP="0048470A">
            <w:pPr>
              <w:pStyle w:val="Paragraph"/>
              <w:spacing w:after="0" w:line="240" w:lineRule="auto"/>
              <w:rPr>
                <w:noProof/>
                <w:szCs w:val="16"/>
              </w:rPr>
            </w:pPr>
            <w:r w:rsidRPr="00192871">
              <w:rPr>
                <w:noProof/>
                <w:szCs w:val="16"/>
              </w:rPr>
              <w:t>0.8214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5BB3A" w14:textId="77777777" w:rsidR="00192871" w:rsidRPr="00192871" w:rsidRDefault="00192871" w:rsidP="0048470A">
            <w:pPr>
              <w:pStyle w:val="Paragraph"/>
              <w:spacing w:after="0" w:line="240" w:lineRule="auto"/>
              <w:jc w:val="right"/>
              <w:rPr>
                <w:noProof/>
                <w:szCs w:val="16"/>
              </w:rPr>
            </w:pPr>
            <w:r w:rsidRPr="00192871">
              <w:rPr>
                <w:noProof/>
                <w:szCs w:val="16"/>
              </w:rPr>
              <w:t>ex 2916 31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FC7F75"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B267BF" w14:textId="77777777" w:rsidR="00192871" w:rsidRPr="00192871" w:rsidRDefault="00192871" w:rsidP="0048470A">
            <w:pPr>
              <w:pStyle w:val="Paragraph"/>
              <w:spacing w:after="0" w:line="240" w:lineRule="auto"/>
              <w:rPr>
                <w:noProof/>
                <w:szCs w:val="16"/>
                <w:lang w:val="de-DE"/>
              </w:rPr>
            </w:pPr>
            <w:r w:rsidRPr="00192871">
              <w:rPr>
                <w:noProof/>
                <w:szCs w:val="16"/>
                <w:lang w:val="de-DE"/>
              </w:rPr>
              <w:t>Phenethylbenzoat (CAS RN 94-47-3)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42E5B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3D42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9ED66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C2D71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19F35" w14:textId="77777777" w:rsidR="00192871" w:rsidRPr="00192871" w:rsidRDefault="00192871" w:rsidP="0048470A">
            <w:pPr>
              <w:pStyle w:val="Paragraph"/>
              <w:spacing w:after="0" w:line="240" w:lineRule="auto"/>
              <w:rPr>
                <w:noProof/>
                <w:szCs w:val="16"/>
              </w:rPr>
            </w:pPr>
            <w:r w:rsidRPr="00192871">
              <w:rPr>
                <w:noProof/>
                <w:szCs w:val="16"/>
              </w:rPr>
              <w:t>0.6248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E5B13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D23BE"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E0D471" w14:textId="77777777" w:rsidR="00192871" w:rsidRPr="00192871" w:rsidRDefault="00192871" w:rsidP="0048470A">
            <w:pPr>
              <w:pStyle w:val="Paragraph"/>
              <w:spacing w:after="0" w:line="240" w:lineRule="auto"/>
              <w:rPr>
                <w:noProof/>
                <w:szCs w:val="16"/>
              </w:rPr>
            </w:pPr>
            <w:r w:rsidRPr="00192871">
              <w:rPr>
                <w:noProof/>
                <w:szCs w:val="16"/>
              </w:rPr>
              <w:t>3,5-Dinitrobenzoesäure (CAS RN 99-34-3)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2B12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93885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E2B45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7C1BE0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58EA2E" w14:textId="77777777" w:rsidR="00192871" w:rsidRPr="00192871" w:rsidRDefault="00192871" w:rsidP="0048470A">
            <w:pPr>
              <w:pStyle w:val="Paragraph"/>
              <w:spacing w:after="0" w:line="240" w:lineRule="auto"/>
              <w:rPr>
                <w:noProof/>
                <w:szCs w:val="16"/>
              </w:rPr>
            </w:pPr>
            <w:r w:rsidRPr="00192871">
              <w:rPr>
                <w:noProof/>
                <w:szCs w:val="16"/>
              </w:rPr>
              <w:t>0.5214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1CCABD"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9AA163"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2DF595" w14:textId="77777777" w:rsidR="00192871" w:rsidRPr="00192871" w:rsidRDefault="00192871" w:rsidP="0048470A">
            <w:pPr>
              <w:pStyle w:val="Paragraph"/>
              <w:spacing w:after="0" w:line="240" w:lineRule="auto"/>
              <w:rPr>
                <w:noProof/>
                <w:szCs w:val="16"/>
              </w:rPr>
            </w:pPr>
            <w:r w:rsidRPr="00192871">
              <w:rPr>
                <w:noProof/>
                <w:szCs w:val="16"/>
              </w:rPr>
              <w:t>2-Chlor-5-nitrobenzoesäure (CAS RN 2516-96-3)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332BD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24F73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C263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96D677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A2F98A" w14:textId="77777777" w:rsidR="00192871" w:rsidRPr="00192871" w:rsidRDefault="00192871" w:rsidP="0048470A">
            <w:pPr>
              <w:pStyle w:val="Paragraph"/>
              <w:spacing w:after="0" w:line="240" w:lineRule="auto"/>
              <w:rPr>
                <w:noProof/>
                <w:szCs w:val="16"/>
              </w:rPr>
            </w:pPr>
            <w:r w:rsidRPr="00192871">
              <w:rPr>
                <w:noProof/>
                <w:szCs w:val="16"/>
              </w:rPr>
              <w:t>0.7929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4C006B"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B8E82F" w14:textId="77777777" w:rsidR="00192871" w:rsidRPr="00192871" w:rsidRDefault="00192871" w:rsidP="0048470A">
            <w:pPr>
              <w:pStyle w:val="Paragraph"/>
              <w:spacing w:after="0" w:line="240" w:lineRule="auto"/>
              <w:jc w:val="center"/>
              <w:rPr>
                <w:noProof/>
                <w:szCs w:val="16"/>
              </w:rPr>
            </w:pPr>
            <w:r w:rsidRPr="00192871">
              <w:rPr>
                <w:noProof/>
                <w:szCs w:val="16"/>
              </w:rPr>
              <w:t>16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B00858" w14:textId="77777777" w:rsidR="00192871" w:rsidRPr="00192871" w:rsidRDefault="00192871" w:rsidP="0048470A">
            <w:pPr>
              <w:pStyle w:val="Paragraph"/>
              <w:spacing w:after="0" w:line="240" w:lineRule="auto"/>
              <w:rPr>
                <w:noProof/>
                <w:szCs w:val="16"/>
                <w:lang w:val="de-DE"/>
              </w:rPr>
            </w:pPr>
            <w:r w:rsidRPr="00192871">
              <w:rPr>
                <w:noProof/>
                <w:szCs w:val="16"/>
                <w:lang w:val="de-DE"/>
              </w:rPr>
              <w:t>3-Fluor-5-iod-4-methylbenzoesäure (CAS RN 861905-94-4)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3D1DC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CB81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1FC8F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0801A8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2677B3" w14:textId="77777777" w:rsidR="00192871" w:rsidRPr="00192871" w:rsidRDefault="00192871" w:rsidP="0048470A">
            <w:pPr>
              <w:pStyle w:val="Paragraph"/>
              <w:spacing w:after="0" w:line="240" w:lineRule="auto"/>
              <w:rPr>
                <w:noProof/>
                <w:szCs w:val="16"/>
              </w:rPr>
            </w:pPr>
            <w:r w:rsidRPr="00192871">
              <w:rPr>
                <w:noProof/>
                <w:szCs w:val="16"/>
              </w:rPr>
              <w:t>0.2636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CAEE7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2AF5F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29E68E" w14:textId="77777777" w:rsidR="00192871" w:rsidRPr="00192871" w:rsidRDefault="00192871" w:rsidP="0048470A">
            <w:pPr>
              <w:pStyle w:val="Paragraph"/>
              <w:spacing w:after="0" w:line="240" w:lineRule="auto"/>
              <w:rPr>
                <w:noProof/>
                <w:szCs w:val="16"/>
              </w:rPr>
            </w:pPr>
            <w:r w:rsidRPr="00192871">
              <w:rPr>
                <w:noProof/>
                <w:szCs w:val="16"/>
              </w:rPr>
              <w:t>3,5-Dichlorbenzoylchlorid (CAS RN 2905-62-6)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7EC4C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FF56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6A54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58EEB4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8625D9" w14:textId="77777777" w:rsidR="00192871" w:rsidRPr="00192871" w:rsidRDefault="00192871" w:rsidP="0048470A">
            <w:pPr>
              <w:pStyle w:val="Paragraph"/>
              <w:spacing w:after="0" w:line="240" w:lineRule="auto"/>
              <w:rPr>
                <w:noProof/>
                <w:szCs w:val="16"/>
              </w:rPr>
            </w:pPr>
            <w:r w:rsidRPr="00192871">
              <w:rPr>
                <w:noProof/>
                <w:szCs w:val="16"/>
              </w:rPr>
              <w:t>0.6557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66E53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75A5E9"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AB795" w14:textId="77777777" w:rsidR="00192871" w:rsidRPr="00192871" w:rsidRDefault="00192871" w:rsidP="0048470A">
            <w:pPr>
              <w:pStyle w:val="Paragraph"/>
              <w:spacing w:after="0" w:line="240" w:lineRule="auto"/>
              <w:rPr>
                <w:noProof/>
                <w:szCs w:val="16"/>
              </w:rPr>
            </w:pPr>
            <w:r w:rsidRPr="00192871">
              <w:rPr>
                <w:noProof/>
                <w:szCs w:val="16"/>
              </w:rPr>
              <w:t>(2,4,6-Trimethylphenyl)acetylchlorid (CAS RN 52629-46-6)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11A41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D12C2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986CB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431419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E45A2E" w14:textId="77777777" w:rsidR="00192871" w:rsidRPr="00192871" w:rsidRDefault="00192871" w:rsidP="0048470A">
            <w:pPr>
              <w:pStyle w:val="Paragraph"/>
              <w:spacing w:after="0" w:line="240" w:lineRule="auto"/>
              <w:rPr>
                <w:noProof/>
                <w:szCs w:val="16"/>
              </w:rPr>
            </w:pPr>
            <w:r w:rsidRPr="00192871">
              <w:rPr>
                <w:noProof/>
                <w:szCs w:val="16"/>
              </w:rPr>
              <w:t>0.4951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6485AF"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93E6C"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8CA9BF" w14:textId="77777777" w:rsidR="00192871" w:rsidRPr="00192871" w:rsidRDefault="00192871" w:rsidP="0048470A">
            <w:pPr>
              <w:pStyle w:val="Paragraph"/>
              <w:spacing w:after="0" w:line="240" w:lineRule="auto"/>
              <w:rPr>
                <w:noProof/>
                <w:szCs w:val="16"/>
              </w:rPr>
            </w:pPr>
            <w:r w:rsidRPr="00192871">
              <w:rPr>
                <w:noProof/>
                <w:szCs w:val="16"/>
              </w:rPr>
              <w:t>2-Methyl-3-(4-fluorphenyl)-propionylchlorid (CAS RN 1017183-70-8)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58EF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EA2AD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7B672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981CFF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AD6849" w14:textId="77777777" w:rsidR="00192871" w:rsidRPr="00192871" w:rsidRDefault="00192871" w:rsidP="0048470A">
            <w:pPr>
              <w:pStyle w:val="Paragraph"/>
              <w:spacing w:after="0" w:line="240" w:lineRule="auto"/>
              <w:rPr>
                <w:noProof/>
                <w:szCs w:val="16"/>
              </w:rPr>
            </w:pPr>
            <w:r w:rsidRPr="00192871">
              <w:rPr>
                <w:noProof/>
                <w:szCs w:val="16"/>
              </w:rPr>
              <w:t>0.7827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86A81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EB3F96"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F35767"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Methyl-6-Brom-2-naphthoat (CAS RN 33626-98-1)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6CD24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CBA8B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13391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BC7F3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1421CD" w14:textId="77777777" w:rsidR="00192871" w:rsidRPr="00192871" w:rsidRDefault="00192871" w:rsidP="0048470A">
            <w:pPr>
              <w:pStyle w:val="Paragraph"/>
              <w:spacing w:after="0" w:line="240" w:lineRule="auto"/>
              <w:rPr>
                <w:noProof/>
                <w:szCs w:val="16"/>
              </w:rPr>
            </w:pPr>
            <w:r w:rsidRPr="00192871">
              <w:rPr>
                <w:noProof/>
                <w:szCs w:val="16"/>
              </w:rPr>
              <w:t>0.4930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61A4F7"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027C5D"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9AD17" w14:textId="77777777" w:rsidR="00192871" w:rsidRPr="00192871" w:rsidRDefault="00192871" w:rsidP="0048470A">
            <w:pPr>
              <w:pStyle w:val="Paragraph"/>
              <w:spacing w:after="0" w:line="240" w:lineRule="auto"/>
              <w:rPr>
                <w:noProof/>
                <w:szCs w:val="16"/>
              </w:rPr>
            </w:pPr>
            <w:r w:rsidRPr="00192871">
              <w:rPr>
                <w:noProof/>
                <w:szCs w:val="16"/>
              </w:rPr>
              <w:t>2,4,6-Trimethylbenzoylchlorid (CAS RN 938-18-1)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212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36A0A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BDEA0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98D3C2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DFB59E" w14:textId="77777777" w:rsidR="00192871" w:rsidRPr="00192871" w:rsidRDefault="00192871" w:rsidP="0048470A">
            <w:pPr>
              <w:pStyle w:val="Paragraph"/>
              <w:spacing w:after="0" w:line="240" w:lineRule="auto"/>
              <w:rPr>
                <w:noProof/>
                <w:szCs w:val="16"/>
              </w:rPr>
            </w:pPr>
            <w:r w:rsidRPr="00192871">
              <w:rPr>
                <w:noProof/>
                <w:szCs w:val="16"/>
              </w:rPr>
              <w:t>0.5944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73B3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B6F455"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C854CB" w14:textId="77777777" w:rsidR="00192871" w:rsidRPr="00192871" w:rsidRDefault="00192871" w:rsidP="0048470A">
            <w:pPr>
              <w:pStyle w:val="Paragraph"/>
              <w:spacing w:after="0" w:line="240" w:lineRule="auto"/>
              <w:rPr>
                <w:noProof/>
                <w:szCs w:val="16"/>
              </w:rPr>
            </w:pPr>
            <w:r w:rsidRPr="00192871">
              <w:rPr>
                <w:noProof/>
                <w:szCs w:val="16"/>
              </w:rPr>
              <w:t>Methyl-4-</w:t>
            </w:r>
            <w:r w:rsidRPr="00BC369B">
              <w:rPr>
                <w:i/>
                <w:iCs/>
                <w:noProof/>
                <w:szCs w:val="16"/>
              </w:rPr>
              <w:t>tert</w:t>
            </w:r>
            <w:r w:rsidRPr="00192871">
              <w:rPr>
                <w:noProof/>
                <w:szCs w:val="16"/>
              </w:rPr>
              <w:t>-butylbenzoat (CAS RN 26537-19-9)</w:t>
            </w:r>
          </w:p>
          <w:p w14:paraId="0569C997"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67512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A191A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5D5B8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339DC0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49BCE0" w14:textId="77777777" w:rsidR="00192871" w:rsidRPr="00192871" w:rsidRDefault="00192871" w:rsidP="0048470A">
            <w:pPr>
              <w:pStyle w:val="Paragraph"/>
              <w:spacing w:after="0" w:line="240" w:lineRule="auto"/>
              <w:rPr>
                <w:noProof/>
                <w:szCs w:val="16"/>
              </w:rPr>
            </w:pPr>
            <w:r w:rsidRPr="00192871">
              <w:rPr>
                <w:noProof/>
                <w:szCs w:val="16"/>
              </w:rPr>
              <w:t>0.8489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DF97E4"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300B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CF1BC2" w14:textId="77777777" w:rsidR="00192871" w:rsidRPr="00192871" w:rsidRDefault="00192871" w:rsidP="0048470A">
            <w:pPr>
              <w:pStyle w:val="Paragraph"/>
              <w:spacing w:after="0" w:line="240" w:lineRule="auto"/>
              <w:rPr>
                <w:noProof/>
                <w:szCs w:val="16"/>
                <w:lang w:val="de-DE"/>
              </w:rPr>
            </w:pPr>
            <w:r w:rsidRPr="00192871">
              <w:rPr>
                <w:noProof/>
                <w:szCs w:val="16"/>
                <w:lang w:val="de-DE"/>
              </w:rPr>
              <w:t>Ethyl-4-brom-3-(brommethyl)benzoat (CAS RN 347852-72-6)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68D2E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705B5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6DB80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79FDAD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BBD422" w14:textId="77777777" w:rsidR="00192871" w:rsidRPr="00192871" w:rsidRDefault="00192871" w:rsidP="0048470A">
            <w:pPr>
              <w:pStyle w:val="Paragraph"/>
              <w:spacing w:after="0" w:line="240" w:lineRule="auto"/>
              <w:rPr>
                <w:noProof/>
                <w:szCs w:val="16"/>
              </w:rPr>
            </w:pPr>
            <w:r w:rsidRPr="00192871">
              <w:rPr>
                <w:noProof/>
                <w:szCs w:val="16"/>
              </w:rPr>
              <w:t>0.6794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C60E64"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22FDDA" w14:textId="77777777" w:rsidR="00192871" w:rsidRPr="00192871" w:rsidRDefault="00192871" w:rsidP="0048470A">
            <w:pPr>
              <w:pStyle w:val="Paragraph"/>
              <w:spacing w:after="0" w:line="240" w:lineRule="auto"/>
              <w:jc w:val="center"/>
              <w:rPr>
                <w:noProof/>
                <w:szCs w:val="16"/>
              </w:rPr>
            </w:pPr>
            <w:r w:rsidRPr="00192871">
              <w:rPr>
                <w:noProof/>
                <w:szCs w:val="16"/>
              </w:rPr>
              <w:t>41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7160C6" w14:textId="77777777" w:rsidR="00192871" w:rsidRPr="00192871" w:rsidRDefault="00192871" w:rsidP="0048470A">
            <w:pPr>
              <w:pStyle w:val="Paragraph"/>
              <w:spacing w:after="0" w:line="240" w:lineRule="auto"/>
              <w:rPr>
                <w:noProof/>
                <w:szCs w:val="16"/>
              </w:rPr>
            </w:pPr>
            <w:r w:rsidRPr="00192871">
              <w:rPr>
                <w:noProof/>
                <w:szCs w:val="16"/>
              </w:rPr>
              <w:t>4-Brom-2,6-difluorbenzoylchlorid (CAS RN 497181-19-8)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A57D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28604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02F5E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C5828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9A0CC4" w14:textId="77777777" w:rsidR="00192871" w:rsidRPr="00192871" w:rsidRDefault="00192871" w:rsidP="0048470A">
            <w:pPr>
              <w:pStyle w:val="Paragraph"/>
              <w:spacing w:after="0" w:line="240" w:lineRule="auto"/>
              <w:rPr>
                <w:noProof/>
                <w:szCs w:val="16"/>
              </w:rPr>
            </w:pPr>
            <w:r w:rsidRPr="00192871">
              <w:rPr>
                <w:noProof/>
                <w:szCs w:val="16"/>
              </w:rPr>
              <w:t>0.7734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E8A5A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8BBF6"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BF853E" w14:textId="77777777" w:rsidR="00192871" w:rsidRPr="00192871" w:rsidRDefault="00192871" w:rsidP="0048470A">
            <w:pPr>
              <w:pStyle w:val="Paragraph"/>
              <w:spacing w:after="0" w:line="240" w:lineRule="auto"/>
              <w:rPr>
                <w:noProof/>
                <w:szCs w:val="16"/>
              </w:rPr>
            </w:pPr>
            <w:r w:rsidRPr="00192871">
              <w:rPr>
                <w:noProof/>
                <w:szCs w:val="16"/>
              </w:rPr>
              <w:t>2-[3,5-Bis(trifluormethyl)phenyl]-2-methylpropansäure (CAS RN 289686-70-0)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6749D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82D9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A096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F9E137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1AC13D" w14:textId="77777777" w:rsidR="00192871" w:rsidRPr="00192871" w:rsidRDefault="00192871" w:rsidP="0048470A">
            <w:pPr>
              <w:pStyle w:val="Paragraph"/>
              <w:spacing w:after="0" w:line="240" w:lineRule="auto"/>
              <w:rPr>
                <w:noProof/>
                <w:szCs w:val="16"/>
              </w:rPr>
            </w:pPr>
            <w:r w:rsidRPr="00192871">
              <w:rPr>
                <w:noProof/>
                <w:szCs w:val="16"/>
              </w:rPr>
              <w:t>0.2634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740F7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81F496"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910CB6" w14:textId="77777777" w:rsidR="00192871" w:rsidRPr="00192871" w:rsidRDefault="00192871" w:rsidP="0048470A">
            <w:pPr>
              <w:pStyle w:val="Paragraph"/>
              <w:spacing w:after="0" w:line="240" w:lineRule="auto"/>
              <w:rPr>
                <w:noProof/>
                <w:szCs w:val="16"/>
              </w:rPr>
            </w:pPr>
            <w:r w:rsidRPr="00192871">
              <w:rPr>
                <w:noProof/>
                <w:szCs w:val="16"/>
              </w:rPr>
              <w:t>3,5-Dimethylbenzoylchlorid (CAS RN 6613-44-1)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A1836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39CAD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8B46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34ECF2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D5E40" w14:textId="77777777" w:rsidR="00192871" w:rsidRPr="00192871" w:rsidRDefault="00192871" w:rsidP="0048470A">
            <w:pPr>
              <w:pStyle w:val="Paragraph"/>
              <w:spacing w:after="0" w:line="240" w:lineRule="auto"/>
              <w:rPr>
                <w:noProof/>
                <w:szCs w:val="16"/>
              </w:rPr>
            </w:pPr>
            <w:r w:rsidRPr="00192871">
              <w:rPr>
                <w:noProof/>
                <w:szCs w:val="16"/>
              </w:rPr>
              <w:t>0.6661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F58290"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9E8276"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FFD2E5" w14:textId="77777777" w:rsidR="00192871" w:rsidRPr="00192871" w:rsidRDefault="00192871" w:rsidP="0048470A">
            <w:pPr>
              <w:pStyle w:val="Paragraph"/>
              <w:spacing w:after="0" w:line="240" w:lineRule="auto"/>
              <w:rPr>
                <w:noProof/>
                <w:szCs w:val="16"/>
              </w:rPr>
            </w:pPr>
            <w:r w:rsidRPr="00192871">
              <w:rPr>
                <w:noProof/>
                <w:szCs w:val="16"/>
              </w:rPr>
              <w:t>5-Iod-2-methylbenzoesäure (CAS RN 54811-38-0)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4A4F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D8665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DC1CE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59F1E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6E9671" w14:textId="77777777" w:rsidR="00192871" w:rsidRPr="00192871" w:rsidRDefault="00192871" w:rsidP="0048470A">
            <w:pPr>
              <w:pStyle w:val="Paragraph"/>
              <w:spacing w:after="0" w:line="240" w:lineRule="auto"/>
              <w:rPr>
                <w:noProof/>
                <w:szCs w:val="16"/>
              </w:rPr>
            </w:pPr>
            <w:r w:rsidRPr="00192871">
              <w:rPr>
                <w:noProof/>
                <w:szCs w:val="16"/>
              </w:rPr>
              <w:t>0.4238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8E1D27"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01528A"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C824CA" w14:textId="77777777" w:rsidR="00192871" w:rsidRPr="00192871" w:rsidRDefault="00192871" w:rsidP="0048470A">
            <w:pPr>
              <w:pStyle w:val="Paragraph"/>
              <w:spacing w:after="0" w:line="240" w:lineRule="auto"/>
              <w:rPr>
                <w:noProof/>
                <w:szCs w:val="16"/>
              </w:rPr>
            </w:pPr>
            <w:r w:rsidRPr="00192871">
              <w:rPr>
                <w:noProof/>
                <w:szCs w:val="16"/>
              </w:rPr>
              <w:t>4-</w:t>
            </w:r>
            <w:r w:rsidRPr="00BC369B">
              <w:rPr>
                <w:i/>
                <w:iCs/>
                <w:noProof/>
                <w:szCs w:val="16"/>
              </w:rPr>
              <w:t>tert</w:t>
            </w:r>
            <w:r w:rsidRPr="00192871">
              <w:rPr>
                <w:noProof/>
                <w:szCs w:val="16"/>
              </w:rPr>
              <w:t>-Butylbenzoesäure (CAS RN 98-73-7 )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383D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8D525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9B733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514D3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611BF1" w14:textId="77777777" w:rsidR="00192871" w:rsidRPr="00192871" w:rsidRDefault="00192871" w:rsidP="0048470A">
            <w:pPr>
              <w:pStyle w:val="Paragraph"/>
              <w:spacing w:after="0" w:line="240" w:lineRule="auto"/>
              <w:rPr>
                <w:noProof/>
                <w:szCs w:val="16"/>
              </w:rPr>
            </w:pPr>
            <w:r w:rsidRPr="00192871">
              <w:rPr>
                <w:noProof/>
                <w:szCs w:val="16"/>
              </w:rPr>
              <w:t>0.8169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79BC6D"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3E6D33"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F021EE" w14:textId="77777777" w:rsidR="00192871" w:rsidRPr="00192871" w:rsidRDefault="00192871" w:rsidP="0048470A">
            <w:pPr>
              <w:pStyle w:val="Paragraph"/>
              <w:spacing w:after="0" w:line="240" w:lineRule="auto"/>
              <w:rPr>
                <w:noProof/>
                <w:szCs w:val="16"/>
                <w:lang w:val="de-DE"/>
              </w:rPr>
            </w:pPr>
            <w:r w:rsidRPr="00192871">
              <w:rPr>
                <w:noProof/>
                <w:szCs w:val="16"/>
                <w:lang w:val="de-DE"/>
              </w:rPr>
              <w:t>2-Phenylbuttersäure (CAS RN 90-27-7)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52909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819E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A14D0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205373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0178D6" w14:textId="77777777" w:rsidR="00192871" w:rsidRPr="00192871" w:rsidRDefault="00192871" w:rsidP="0048470A">
            <w:pPr>
              <w:pStyle w:val="Paragraph"/>
              <w:spacing w:after="0" w:line="240" w:lineRule="auto"/>
              <w:rPr>
                <w:noProof/>
                <w:szCs w:val="16"/>
              </w:rPr>
            </w:pPr>
            <w:r w:rsidRPr="00192871">
              <w:rPr>
                <w:noProof/>
                <w:szCs w:val="16"/>
              </w:rPr>
              <w:t>0.8369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858635"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7A5847" w14:textId="77777777" w:rsidR="00192871" w:rsidRPr="00192871" w:rsidRDefault="00192871" w:rsidP="0048470A">
            <w:pPr>
              <w:pStyle w:val="Paragraph"/>
              <w:spacing w:after="0" w:line="240" w:lineRule="auto"/>
              <w:jc w:val="center"/>
              <w:rPr>
                <w:noProof/>
                <w:szCs w:val="16"/>
              </w:rPr>
            </w:pPr>
            <w:r w:rsidRPr="00192871">
              <w:rPr>
                <w:noProof/>
                <w:szCs w:val="16"/>
              </w:rPr>
              <w:t>67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99580A" w14:textId="77777777" w:rsidR="00192871" w:rsidRPr="00192871" w:rsidRDefault="00192871" w:rsidP="0048470A">
            <w:pPr>
              <w:pStyle w:val="Paragraph"/>
              <w:spacing w:after="0" w:line="240" w:lineRule="auto"/>
              <w:rPr>
                <w:noProof/>
                <w:szCs w:val="16"/>
                <w:lang w:val="de-DE"/>
              </w:rPr>
            </w:pPr>
            <w:r w:rsidRPr="00192871">
              <w:rPr>
                <w:noProof/>
                <w:szCs w:val="16"/>
                <w:lang w:val="de-DE"/>
              </w:rPr>
              <w:t>4-Nitrobenzoesäure (CAS RN 62-23-7)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D32C9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320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D957A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F15428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2397EF" w14:textId="77777777" w:rsidR="00192871" w:rsidRPr="00192871" w:rsidRDefault="00192871" w:rsidP="0048470A">
            <w:pPr>
              <w:pStyle w:val="Paragraph"/>
              <w:spacing w:after="0" w:line="240" w:lineRule="auto"/>
              <w:rPr>
                <w:noProof/>
                <w:szCs w:val="16"/>
              </w:rPr>
            </w:pPr>
            <w:r w:rsidRPr="00192871">
              <w:rPr>
                <w:noProof/>
                <w:szCs w:val="16"/>
              </w:rPr>
              <w:t>0.3462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88A80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A40137"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CF9CE8" w14:textId="77777777" w:rsidR="00192871" w:rsidRPr="00192871" w:rsidRDefault="00192871" w:rsidP="0048470A">
            <w:pPr>
              <w:pStyle w:val="Paragraph"/>
              <w:spacing w:after="0" w:line="240" w:lineRule="auto"/>
              <w:rPr>
                <w:noProof/>
                <w:szCs w:val="16"/>
              </w:rPr>
            </w:pPr>
            <w:r w:rsidRPr="00192871">
              <w:rPr>
                <w:noProof/>
                <w:szCs w:val="16"/>
              </w:rPr>
              <w:t>Ibuprofen (INN) (CAS RN 15687-27-1)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C348C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B9B4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10302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80D71E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A7265D" w14:textId="77777777" w:rsidR="00192871" w:rsidRPr="00192871" w:rsidRDefault="00192871" w:rsidP="0048470A">
            <w:pPr>
              <w:pStyle w:val="Paragraph"/>
              <w:spacing w:after="0" w:line="240" w:lineRule="auto"/>
              <w:rPr>
                <w:noProof/>
                <w:szCs w:val="16"/>
              </w:rPr>
            </w:pPr>
            <w:r w:rsidRPr="00192871">
              <w:rPr>
                <w:noProof/>
                <w:szCs w:val="16"/>
              </w:rPr>
              <w:t>0.7117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77A377"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6D270"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83F419" w14:textId="77777777" w:rsidR="00192871" w:rsidRPr="00192871" w:rsidRDefault="00192871" w:rsidP="0048470A">
            <w:pPr>
              <w:pStyle w:val="Paragraph"/>
              <w:spacing w:after="0" w:line="240" w:lineRule="auto"/>
              <w:rPr>
                <w:noProof/>
                <w:szCs w:val="16"/>
              </w:rPr>
            </w:pPr>
            <w:r w:rsidRPr="00192871">
              <w:rPr>
                <w:noProof/>
                <w:szCs w:val="16"/>
              </w:rPr>
              <w:t>(2,4-Dichlorphenyl)acetylchlorid (CAS RN 53056-20-5)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381BA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9B4D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AF6D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ED9F5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D84B52" w14:textId="77777777" w:rsidR="00192871" w:rsidRPr="00192871" w:rsidRDefault="00192871" w:rsidP="0048470A">
            <w:pPr>
              <w:pStyle w:val="Paragraph"/>
              <w:spacing w:after="0" w:line="240" w:lineRule="auto"/>
              <w:rPr>
                <w:noProof/>
                <w:szCs w:val="16"/>
              </w:rPr>
            </w:pPr>
            <w:r w:rsidRPr="00192871">
              <w:rPr>
                <w:noProof/>
                <w:szCs w:val="16"/>
              </w:rPr>
              <w:t>0.5541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E416F"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B12573"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F69CB9" w14:textId="77777777" w:rsidR="00192871" w:rsidRPr="00192871" w:rsidRDefault="00192871" w:rsidP="0048470A">
            <w:pPr>
              <w:pStyle w:val="Paragraph"/>
              <w:spacing w:after="0" w:line="240" w:lineRule="auto"/>
              <w:rPr>
                <w:noProof/>
                <w:szCs w:val="16"/>
              </w:rPr>
            </w:pPr>
            <w:r w:rsidRPr="00BC369B">
              <w:rPr>
                <w:i/>
                <w:iCs/>
                <w:noProof/>
                <w:szCs w:val="16"/>
              </w:rPr>
              <w:t>m</w:t>
            </w:r>
            <w:r w:rsidRPr="00192871">
              <w:rPr>
                <w:noProof/>
                <w:szCs w:val="16"/>
              </w:rPr>
              <w:t>-Toluylsäure (CAS RN 99-04-7)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E726E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CCEA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53B88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7EFBFB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ADB6AF" w14:textId="77777777" w:rsidR="00192871" w:rsidRPr="00192871" w:rsidRDefault="00192871" w:rsidP="0048470A">
            <w:pPr>
              <w:pStyle w:val="Paragraph"/>
              <w:spacing w:after="0" w:line="240" w:lineRule="auto"/>
              <w:rPr>
                <w:noProof/>
                <w:szCs w:val="16"/>
              </w:rPr>
            </w:pPr>
            <w:r w:rsidRPr="00192871">
              <w:rPr>
                <w:noProof/>
                <w:szCs w:val="16"/>
              </w:rPr>
              <w:t>0.8039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45FB51"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C71E8E" w14:textId="77777777" w:rsidR="00192871" w:rsidRPr="00192871" w:rsidRDefault="00192871" w:rsidP="0048470A">
            <w:pPr>
              <w:pStyle w:val="Paragraph"/>
              <w:spacing w:after="0" w:line="240" w:lineRule="auto"/>
              <w:jc w:val="center"/>
              <w:rPr>
                <w:noProof/>
                <w:szCs w:val="16"/>
              </w:rPr>
            </w:pPr>
            <w:r w:rsidRPr="00192871">
              <w:rPr>
                <w:noProof/>
                <w:szCs w:val="16"/>
              </w:rPr>
              <w:t>78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BF60A" w14:textId="77777777" w:rsidR="00192871" w:rsidRPr="00192871" w:rsidRDefault="00192871" w:rsidP="0048470A">
            <w:pPr>
              <w:pStyle w:val="Paragraph"/>
              <w:spacing w:after="0" w:line="240" w:lineRule="auto"/>
              <w:rPr>
                <w:noProof/>
                <w:szCs w:val="16"/>
                <w:lang w:val="de-DE"/>
              </w:rPr>
            </w:pPr>
            <w:r w:rsidRPr="00192871">
              <w:rPr>
                <w:noProof/>
                <w:szCs w:val="16"/>
                <w:lang w:val="de-DE"/>
              </w:rPr>
              <w:t>(2,5-Dibromphenyl)essigsäure (CAS RN 203314-28-7), mit einer Reinheit von 98,0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4AD04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24E3F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A998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9E5C5B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9B48EB" w14:textId="77777777" w:rsidR="00192871" w:rsidRPr="00192871" w:rsidRDefault="00192871" w:rsidP="0048470A">
            <w:pPr>
              <w:pStyle w:val="Paragraph"/>
              <w:spacing w:after="0" w:line="240" w:lineRule="auto"/>
              <w:rPr>
                <w:noProof/>
                <w:szCs w:val="16"/>
              </w:rPr>
            </w:pPr>
            <w:r w:rsidRPr="00192871">
              <w:rPr>
                <w:noProof/>
                <w:szCs w:val="16"/>
              </w:rPr>
              <w:t>0.5543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492D00" w14:textId="77777777" w:rsidR="00192871" w:rsidRPr="00192871" w:rsidRDefault="00192871" w:rsidP="0048470A">
            <w:pPr>
              <w:pStyle w:val="Paragraph"/>
              <w:spacing w:after="0" w:line="240" w:lineRule="auto"/>
              <w:jc w:val="right"/>
              <w:rPr>
                <w:noProof/>
                <w:szCs w:val="16"/>
              </w:rPr>
            </w:pPr>
            <w:r w:rsidRPr="00192871">
              <w:rPr>
                <w:noProof/>
                <w:szCs w:val="16"/>
              </w:rPr>
              <w:t>ex 2916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50135E"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3EA18" w14:textId="77777777" w:rsidR="00192871" w:rsidRPr="00192871" w:rsidRDefault="00192871" w:rsidP="0048470A">
            <w:pPr>
              <w:pStyle w:val="Paragraph"/>
              <w:spacing w:after="0" w:line="240" w:lineRule="auto"/>
              <w:rPr>
                <w:noProof/>
                <w:szCs w:val="16"/>
              </w:rPr>
            </w:pPr>
            <w:r w:rsidRPr="00192871">
              <w:rPr>
                <w:noProof/>
                <w:szCs w:val="16"/>
              </w:rPr>
              <w:t>(2,4,5-Trifluorphenyl)essigsäure (CAS RN 209995-38-0)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3878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7D5C6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4DCE0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FE722C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E01D1B" w14:textId="77777777" w:rsidR="00192871" w:rsidRPr="00192871" w:rsidRDefault="00192871" w:rsidP="0048470A">
            <w:pPr>
              <w:pStyle w:val="Paragraph"/>
              <w:spacing w:after="0" w:line="240" w:lineRule="auto"/>
              <w:rPr>
                <w:noProof/>
                <w:szCs w:val="16"/>
              </w:rPr>
            </w:pPr>
            <w:r w:rsidRPr="00192871">
              <w:rPr>
                <w:noProof/>
                <w:szCs w:val="16"/>
              </w:rPr>
              <w:t>0.3457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C9842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DFA2D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77B1D5" w14:textId="77777777" w:rsidR="00192871" w:rsidRPr="00192871" w:rsidRDefault="00192871" w:rsidP="0048470A">
            <w:pPr>
              <w:pStyle w:val="Paragraph"/>
              <w:spacing w:after="0" w:line="240" w:lineRule="auto"/>
              <w:rPr>
                <w:noProof/>
                <w:szCs w:val="16"/>
              </w:rPr>
            </w:pPr>
            <w:r w:rsidRPr="00192871">
              <w:rPr>
                <w:noProof/>
                <w:szCs w:val="16"/>
              </w:rPr>
              <w:t>Bis(</w:t>
            </w:r>
            <w:r w:rsidRPr="00BC369B">
              <w:rPr>
                <w:i/>
                <w:iCs/>
                <w:noProof/>
                <w:szCs w:val="16"/>
              </w:rPr>
              <w:t>p</w:t>
            </w:r>
            <w:r w:rsidRPr="00192871">
              <w:rPr>
                <w:noProof/>
                <w:szCs w:val="16"/>
              </w:rPr>
              <w:t>-methylbenzyl)oxalat (CAS RN 18241-31-1)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EDFF0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5DE12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924ED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6BF36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2E57F4" w14:textId="77777777" w:rsidR="00192871" w:rsidRPr="00192871" w:rsidRDefault="00192871" w:rsidP="0048470A">
            <w:pPr>
              <w:pStyle w:val="Paragraph"/>
              <w:spacing w:after="0" w:line="240" w:lineRule="auto"/>
              <w:rPr>
                <w:noProof/>
                <w:szCs w:val="16"/>
              </w:rPr>
            </w:pPr>
            <w:r w:rsidRPr="00192871">
              <w:rPr>
                <w:noProof/>
                <w:szCs w:val="16"/>
              </w:rPr>
              <w:t>0.4746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F10AC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38282D"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6A07AF" w14:textId="77777777" w:rsidR="00192871" w:rsidRPr="00192871" w:rsidRDefault="00192871" w:rsidP="0048470A">
            <w:pPr>
              <w:pStyle w:val="Paragraph"/>
              <w:spacing w:after="0" w:line="240" w:lineRule="auto"/>
              <w:rPr>
                <w:noProof/>
                <w:szCs w:val="16"/>
              </w:rPr>
            </w:pPr>
            <w:r w:rsidRPr="00192871">
              <w:rPr>
                <w:noProof/>
                <w:szCs w:val="16"/>
              </w:rPr>
              <w:t>Cobaltoxalat (CAS RN 814-89-1)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5AD6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A006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7DCA1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BD885D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8BDB3D" w14:textId="77777777" w:rsidR="00192871" w:rsidRPr="00192871" w:rsidRDefault="00192871" w:rsidP="0048470A">
            <w:pPr>
              <w:pStyle w:val="Paragraph"/>
              <w:spacing w:after="0" w:line="240" w:lineRule="auto"/>
              <w:rPr>
                <w:noProof/>
                <w:szCs w:val="16"/>
              </w:rPr>
            </w:pPr>
            <w:r w:rsidRPr="00192871">
              <w:rPr>
                <w:noProof/>
                <w:szCs w:val="16"/>
              </w:rPr>
              <w:t>0.4684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6691C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19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F40266"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0CBB08" w14:textId="77777777" w:rsidR="00192871" w:rsidRPr="00192871" w:rsidRDefault="00192871" w:rsidP="0048470A">
            <w:pPr>
              <w:pStyle w:val="Paragraph"/>
              <w:spacing w:after="0" w:line="240" w:lineRule="auto"/>
              <w:rPr>
                <w:noProof/>
                <w:szCs w:val="16"/>
              </w:rPr>
            </w:pPr>
            <w:r w:rsidRPr="00192871">
              <w:rPr>
                <w:noProof/>
                <w:szCs w:val="16"/>
              </w:rPr>
              <w:t>Dimethylmalonat (CAS RN 108-59-8)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FC95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B17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01D86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1F34C4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947F4D" w14:textId="77777777" w:rsidR="00192871" w:rsidRPr="00192871" w:rsidRDefault="00192871" w:rsidP="0048470A">
            <w:pPr>
              <w:pStyle w:val="Paragraph"/>
              <w:spacing w:after="0" w:line="240" w:lineRule="auto"/>
              <w:rPr>
                <w:noProof/>
                <w:szCs w:val="16"/>
              </w:rPr>
            </w:pPr>
            <w:r w:rsidRPr="00192871">
              <w:rPr>
                <w:noProof/>
                <w:szCs w:val="16"/>
              </w:rPr>
              <w:t>0.5602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E464CC" w14:textId="77777777" w:rsidR="00192871" w:rsidRPr="00192871" w:rsidRDefault="00192871" w:rsidP="0048470A">
            <w:pPr>
              <w:pStyle w:val="Paragraph"/>
              <w:spacing w:after="0" w:line="240" w:lineRule="auto"/>
              <w:jc w:val="right"/>
              <w:rPr>
                <w:noProof/>
                <w:szCs w:val="16"/>
              </w:rPr>
            </w:pPr>
            <w:r w:rsidRPr="00192871">
              <w:rPr>
                <w:noProof/>
                <w:szCs w:val="16"/>
              </w:rPr>
              <w:t>ex 2917 19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FBA5F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1A2BD4" w14:textId="77777777" w:rsidR="00192871" w:rsidRPr="00192871" w:rsidRDefault="00192871" w:rsidP="0048470A">
            <w:pPr>
              <w:pStyle w:val="Paragraph"/>
              <w:spacing w:after="0" w:line="240" w:lineRule="auto"/>
              <w:rPr>
                <w:noProof/>
                <w:szCs w:val="16"/>
              </w:rPr>
            </w:pPr>
            <w:r w:rsidRPr="00192871">
              <w:rPr>
                <w:noProof/>
                <w:szCs w:val="16"/>
              </w:rPr>
              <w:t>Diethylmalonat (CAS RN 105-53-3)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10219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E61CF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2DC1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030A6A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C32B44" w14:textId="77777777" w:rsidR="00192871" w:rsidRPr="00192871" w:rsidRDefault="00192871" w:rsidP="0048470A">
            <w:pPr>
              <w:pStyle w:val="Paragraph"/>
              <w:spacing w:after="0" w:line="240" w:lineRule="auto"/>
              <w:rPr>
                <w:noProof/>
                <w:szCs w:val="16"/>
              </w:rPr>
            </w:pPr>
            <w:r w:rsidRPr="00192871">
              <w:rPr>
                <w:noProof/>
                <w:szCs w:val="16"/>
              </w:rPr>
              <w:t>0.7451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5FD53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19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83DFEC"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323002" w14:textId="77777777" w:rsidR="00192871" w:rsidRPr="00192871" w:rsidRDefault="00192871" w:rsidP="0048470A">
            <w:pPr>
              <w:pStyle w:val="Paragraph"/>
              <w:spacing w:after="0" w:line="240" w:lineRule="auto"/>
              <w:rPr>
                <w:noProof/>
                <w:szCs w:val="16"/>
              </w:rPr>
            </w:pPr>
            <w:r w:rsidRPr="00192871">
              <w:rPr>
                <w:noProof/>
                <w:szCs w:val="16"/>
              </w:rPr>
              <w:t>Diethylmethylmalonat (CAS RN 609-08-5)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689D5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67BEB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0C0BE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F38797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77496F" w14:textId="77777777" w:rsidR="00192871" w:rsidRPr="00192871" w:rsidRDefault="00192871" w:rsidP="0048470A">
            <w:pPr>
              <w:pStyle w:val="Paragraph"/>
              <w:spacing w:after="0" w:line="240" w:lineRule="auto"/>
              <w:rPr>
                <w:noProof/>
                <w:szCs w:val="16"/>
              </w:rPr>
            </w:pPr>
            <w:r w:rsidRPr="00192871">
              <w:rPr>
                <w:noProof/>
                <w:szCs w:val="16"/>
              </w:rPr>
              <w:t>0.7880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491A9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19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CEE16"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96B1C8" w14:textId="77777777" w:rsidR="00192871" w:rsidRPr="00192871" w:rsidRDefault="00192871" w:rsidP="0048470A">
            <w:pPr>
              <w:pStyle w:val="Paragraph"/>
              <w:spacing w:after="0" w:line="240" w:lineRule="auto"/>
              <w:rPr>
                <w:noProof/>
                <w:szCs w:val="16"/>
                <w:lang w:val="de-DE"/>
              </w:rPr>
            </w:pPr>
            <w:r w:rsidRPr="00192871">
              <w:rPr>
                <w:noProof/>
                <w:szCs w:val="16"/>
                <w:lang w:val="de-DE"/>
              </w:rPr>
              <w:t>Eisenfumarat (CAS RN 141-01-5) mit einer Reinheit von 93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2F462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A35A1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C37A5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2475E7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80C92" w14:textId="77777777" w:rsidR="00192871" w:rsidRPr="00192871" w:rsidRDefault="00192871" w:rsidP="0048470A">
            <w:pPr>
              <w:pStyle w:val="Paragraph"/>
              <w:spacing w:after="0" w:line="240" w:lineRule="auto"/>
              <w:rPr>
                <w:noProof/>
                <w:szCs w:val="16"/>
              </w:rPr>
            </w:pPr>
            <w:r w:rsidRPr="00192871">
              <w:rPr>
                <w:noProof/>
                <w:szCs w:val="16"/>
              </w:rPr>
              <w:t>0.4918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26DDB5" w14:textId="77777777" w:rsidR="00192871" w:rsidRPr="00192871" w:rsidRDefault="00192871" w:rsidP="0048470A">
            <w:pPr>
              <w:pStyle w:val="Paragraph"/>
              <w:spacing w:after="0" w:line="240" w:lineRule="auto"/>
              <w:jc w:val="right"/>
              <w:rPr>
                <w:noProof/>
                <w:szCs w:val="16"/>
              </w:rPr>
            </w:pPr>
            <w:r w:rsidRPr="00192871">
              <w:rPr>
                <w:noProof/>
                <w:szCs w:val="16"/>
              </w:rPr>
              <w:t>ex 2917 19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144A1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6B05F6" w14:textId="77777777" w:rsidR="00192871" w:rsidRPr="00192871" w:rsidRDefault="00192871" w:rsidP="0048470A">
            <w:pPr>
              <w:pStyle w:val="Paragraph"/>
              <w:spacing w:after="0" w:line="240" w:lineRule="auto"/>
              <w:rPr>
                <w:noProof/>
                <w:szCs w:val="16"/>
              </w:rPr>
            </w:pPr>
            <w:r w:rsidRPr="00192871">
              <w:rPr>
                <w:noProof/>
                <w:szCs w:val="16"/>
              </w:rPr>
              <w:t>Tetradecandisäure (CAS RN 821-38-5)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06B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B09C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7DF5B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B58EB5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FEF867" w14:textId="77777777" w:rsidR="00192871" w:rsidRPr="00192871" w:rsidRDefault="00192871" w:rsidP="0048470A">
            <w:pPr>
              <w:pStyle w:val="Paragraph"/>
              <w:spacing w:after="0" w:line="240" w:lineRule="auto"/>
              <w:rPr>
                <w:noProof/>
                <w:szCs w:val="16"/>
              </w:rPr>
            </w:pPr>
            <w:r w:rsidRPr="00192871">
              <w:rPr>
                <w:noProof/>
                <w:szCs w:val="16"/>
              </w:rPr>
              <w:t>0.8302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C821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19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66FA01"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91CFCE" w14:textId="77777777" w:rsidR="00192871" w:rsidRPr="00192871" w:rsidRDefault="00192871" w:rsidP="0048470A">
            <w:pPr>
              <w:pStyle w:val="Paragraph"/>
              <w:spacing w:after="0" w:line="240" w:lineRule="auto"/>
              <w:rPr>
                <w:noProof/>
                <w:szCs w:val="16"/>
                <w:lang w:val="de-DE"/>
              </w:rPr>
            </w:pPr>
            <w:r w:rsidRPr="00192871">
              <w:rPr>
                <w:noProof/>
                <w:szCs w:val="16"/>
                <w:lang w:val="de-DE"/>
              </w:rPr>
              <w:t>Maleinsäure (CAS RN 110-16-7)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DEAB3"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81BF3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90F02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E5A893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496224" w14:textId="77777777" w:rsidR="00192871" w:rsidRPr="00192871" w:rsidRDefault="00192871" w:rsidP="0048470A">
            <w:pPr>
              <w:pStyle w:val="Paragraph"/>
              <w:spacing w:after="0" w:line="240" w:lineRule="auto"/>
              <w:rPr>
                <w:noProof/>
                <w:szCs w:val="16"/>
              </w:rPr>
            </w:pPr>
            <w:r w:rsidRPr="00192871">
              <w:rPr>
                <w:noProof/>
                <w:szCs w:val="16"/>
              </w:rPr>
              <w:t>0.8530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46CA61" w14:textId="77777777" w:rsidR="00192871" w:rsidRPr="00192871" w:rsidRDefault="00192871" w:rsidP="0048470A">
            <w:pPr>
              <w:pStyle w:val="Paragraph"/>
              <w:spacing w:after="0" w:line="240" w:lineRule="auto"/>
              <w:jc w:val="right"/>
              <w:rPr>
                <w:noProof/>
                <w:szCs w:val="16"/>
              </w:rPr>
            </w:pPr>
            <w:r w:rsidRPr="00192871">
              <w:rPr>
                <w:noProof/>
                <w:szCs w:val="16"/>
              </w:rPr>
              <w:t>ex 2917 19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CEDA21"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931D98" w14:textId="77777777" w:rsidR="00192871" w:rsidRPr="00192871" w:rsidRDefault="00192871" w:rsidP="0048470A">
            <w:pPr>
              <w:pStyle w:val="Paragraph"/>
              <w:spacing w:after="0" w:line="240" w:lineRule="auto"/>
              <w:rPr>
                <w:noProof/>
                <w:szCs w:val="16"/>
                <w:lang w:val="de-DE"/>
              </w:rPr>
            </w:pPr>
            <w:r w:rsidRPr="00192871">
              <w:rPr>
                <w:noProof/>
                <w:szCs w:val="16"/>
                <w:lang w:val="de-DE"/>
              </w:rPr>
              <w:t>Oxalylchlorid (CAS RN 79-37-8)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E348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6EBDF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7AA6B7"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AF741C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4F729A" w14:textId="77777777" w:rsidR="00192871" w:rsidRPr="00192871" w:rsidRDefault="00192871" w:rsidP="0048470A">
            <w:pPr>
              <w:pStyle w:val="Paragraph"/>
              <w:spacing w:after="0" w:line="240" w:lineRule="auto"/>
              <w:rPr>
                <w:noProof/>
                <w:szCs w:val="16"/>
              </w:rPr>
            </w:pPr>
            <w:r w:rsidRPr="00192871">
              <w:rPr>
                <w:noProof/>
                <w:szCs w:val="16"/>
              </w:rPr>
              <w:t>0.8728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EC536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19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9D332"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37E108" w14:textId="77777777" w:rsidR="00192871" w:rsidRPr="00192871" w:rsidRDefault="00192871" w:rsidP="0048470A">
            <w:pPr>
              <w:pStyle w:val="Paragraph"/>
              <w:spacing w:after="0" w:line="240" w:lineRule="auto"/>
              <w:rPr>
                <w:noProof/>
                <w:szCs w:val="16"/>
                <w:lang w:val="de-DE"/>
              </w:rPr>
            </w:pPr>
            <w:r w:rsidRPr="00192871">
              <w:rPr>
                <w:noProof/>
                <w:szCs w:val="16"/>
                <w:lang w:val="de-DE"/>
              </w:rPr>
              <w:t>20-tert-Butoxy-20-oxoicosanosäure (CAS RN 683239-16-9)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C0CEC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90D6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13AD9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A5C0DB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A3A440" w14:textId="77777777" w:rsidR="00192871" w:rsidRPr="00192871" w:rsidRDefault="00192871" w:rsidP="0048470A">
            <w:pPr>
              <w:pStyle w:val="Paragraph"/>
              <w:spacing w:after="0" w:line="240" w:lineRule="auto"/>
              <w:rPr>
                <w:noProof/>
                <w:szCs w:val="16"/>
              </w:rPr>
            </w:pPr>
            <w:r w:rsidRPr="00192871">
              <w:rPr>
                <w:noProof/>
                <w:szCs w:val="16"/>
              </w:rPr>
              <w:t>0.3454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0D1C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19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DC0D9E"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032FD4" w14:textId="77777777" w:rsidR="00192871" w:rsidRPr="00192871" w:rsidRDefault="00192871" w:rsidP="0048470A">
            <w:pPr>
              <w:pStyle w:val="Paragraph"/>
              <w:spacing w:after="0" w:line="240" w:lineRule="auto"/>
              <w:rPr>
                <w:noProof/>
                <w:szCs w:val="16"/>
              </w:rPr>
            </w:pPr>
            <w:r w:rsidRPr="00192871">
              <w:rPr>
                <w:noProof/>
                <w:szCs w:val="16"/>
              </w:rPr>
              <w:t>Itaconsäure (CAS RN 97-65-4)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4EB22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156FB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6B886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3F2C8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5FCF8" w14:textId="77777777" w:rsidR="00192871" w:rsidRPr="00192871" w:rsidRDefault="00192871" w:rsidP="0048470A">
            <w:pPr>
              <w:pStyle w:val="Paragraph"/>
              <w:spacing w:after="0" w:line="240" w:lineRule="auto"/>
              <w:rPr>
                <w:noProof/>
                <w:szCs w:val="16"/>
              </w:rPr>
            </w:pPr>
            <w:r w:rsidRPr="00192871">
              <w:rPr>
                <w:noProof/>
                <w:szCs w:val="16"/>
              </w:rPr>
              <w:t>0.4790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467C6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19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1E5741"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060D0F" w14:textId="77777777" w:rsidR="00192871" w:rsidRPr="00192871" w:rsidRDefault="00192871" w:rsidP="0048470A">
            <w:pPr>
              <w:pStyle w:val="Paragraph"/>
              <w:spacing w:after="0" w:line="240" w:lineRule="auto"/>
              <w:rPr>
                <w:noProof/>
                <w:szCs w:val="16"/>
                <w:lang w:val="de-DE"/>
              </w:rPr>
            </w:pPr>
            <w:r w:rsidRPr="00192871">
              <w:rPr>
                <w:noProof/>
                <w:szCs w:val="16"/>
                <w:lang w:val="de-DE"/>
              </w:rPr>
              <w:t>Ethylenbrassylat (CAS RN 105-95-3)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2FFE5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3D66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5628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16C359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F5C048" w14:textId="77777777" w:rsidR="00192871" w:rsidRPr="00192871" w:rsidRDefault="00192871" w:rsidP="0048470A">
            <w:pPr>
              <w:pStyle w:val="Paragraph"/>
              <w:spacing w:after="0" w:line="240" w:lineRule="auto"/>
              <w:rPr>
                <w:noProof/>
                <w:szCs w:val="16"/>
              </w:rPr>
            </w:pPr>
            <w:r w:rsidRPr="00192871">
              <w:rPr>
                <w:noProof/>
                <w:szCs w:val="16"/>
              </w:rPr>
              <w:t>0.8534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DE7FDE" w14:textId="77777777" w:rsidR="00192871" w:rsidRPr="00192871" w:rsidRDefault="00192871" w:rsidP="0048470A">
            <w:pPr>
              <w:pStyle w:val="Paragraph"/>
              <w:spacing w:after="0" w:line="240" w:lineRule="auto"/>
              <w:jc w:val="right"/>
              <w:rPr>
                <w:noProof/>
                <w:szCs w:val="16"/>
              </w:rPr>
            </w:pPr>
            <w:r w:rsidRPr="00192871">
              <w:rPr>
                <w:noProof/>
                <w:szCs w:val="16"/>
              </w:rPr>
              <w:t>ex 2917 19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DC4F34"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D7326A" w14:textId="77777777" w:rsidR="00192871" w:rsidRPr="00192871" w:rsidRDefault="00192871" w:rsidP="0048470A">
            <w:pPr>
              <w:pStyle w:val="Paragraph"/>
              <w:spacing w:after="0" w:line="240" w:lineRule="auto"/>
              <w:rPr>
                <w:noProof/>
                <w:szCs w:val="16"/>
                <w:lang w:val="de-DE"/>
              </w:rPr>
            </w:pPr>
            <w:r w:rsidRPr="00192871">
              <w:rPr>
                <w:noProof/>
                <w:szCs w:val="16"/>
                <w:lang w:val="de-DE"/>
              </w:rPr>
              <w:t>Ethylchlorglyoxylat (CAS RN 4755-77-5)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5F30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38802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990546"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309F17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5159B8" w14:textId="77777777" w:rsidR="00192871" w:rsidRPr="00192871" w:rsidRDefault="00192871" w:rsidP="0048470A">
            <w:pPr>
              <w:pStyle w:val="Paragraph"/>
              <w:spacing w:after="0" w:line="240" w:lineRule="auto"/>
              <w:rPr>
                <w:noProof/>
                <w:szCs w:val="16"/>
              </w:rPr>
            </w:pPr>
            <w:r w:rsidRPr="00192871">
              <w:rPr>
                <w:noProof/>
                <w:szCs w:val="16"/>
              </w:rPr>
              <w:t>0.2631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EBBC9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AEB10B"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CAB1B6" w14:textId="77777777" w:rsidR="00192871" w:rsidRPr="00192871" w:rsidRDefault="00192871" w:rsidP="0048470A">
            <w:pPr>
              <w:pStyle w:val="Paragraph"/>
              <w:spacing w:after="0" w:line="240" w:lineRule="auto"/>
              <w:rPr>
                <w:noProof/>
                <w:szCs w:val="16"/>
              </w:rPr>
            </w:pPr>
            <w:r w:rsidRPr="00192871">
              <w:rPr>
                <w:noProof/>
                <w:szCs w:val="16"/>
              </w:rPr>
              <w:t>1,4,5,6,7,7-Hexachlor-8,9,10-trinorborn-5-en-2,3-dicarbonsäureanhydrid (CAS RN 115-27-5)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06E3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61A2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A3026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1EBE3C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67E2BB" w14:textId="77777777" w:rsidR="00192871" w:rsidRPr="00192871" w:rsidRDefault="00192871" w:rsidP="0048470A">
            <w:pPr>
              <w:pStyle w:val="Paragraph"/>
              <w:spacing w:after="0" w:line="240" w:lineRule="auto"/>
              <w:rPr>
                <w:noProof/>
                <w:szCs w:val="16"/>
              </w:rPr>
            </w:pPr>
            <w:r w:rsidRPr="00192871">
              <w:rPr>
                <w:noProof/>
                <w:szCs w:val="16"/>
              </w:rPr>
              <w:t>0.2627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72050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371F34"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B4E2F0" w14:textId="77777777" w:rsidR="00192871" w:rsidRPr="00192871" w:rsidRDefault="00192871" w:rsidP="0048470A">
            <w:pPr>
              <w:pStyle w:val="Paragraph"/>
              <w:spacing w:after="0" w:line="240" w:lineRule="auto"/>
              <w:rPr>
                <w:noProof/>
                <w:szCs w:val="16"/>
              </w:rPr>
            </w:pPr>
            <w:r w:rsidRPr="00192871">
              <w:rPr>
                <w:noProof/>
                <w:szCs w:val="16"/>
              </w:rPr>
              <w:t>3-Methyl-1,2,3,6-tetrahydrophthalsäureanhydrid (CAS RN 5333-84-6)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72CAE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DE14B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CCCD4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6C3B3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8D171D" w14:textId="77777777" w:rsidR="00192871" w:rsidRPr="00192871" w:rsidRDefault="00192871" w:rsidP="0048470A">
            <w:pPr>
              <w:pStyle w:val="Paragraph"/>
              <w:spacing w:after="0" w:line="240" w:lineRule="auto"/>
              <w:rPr>
                <w:noProof/>
                <w:szCs w:val="16"/>
              </w:rPr>
            </w:pPr>
            <w:r w:rsidRPr="00192871">
              <w:rPr>
                <w:noProof/>
                <w:szCs w:val="16"/>
              </w:rPr>
              <w:t>0.2954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BC8F9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34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EA9A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1FD5F8" w14:textId="77777777" w:rsidR="00192871" w:rsidRPr="00192871" w:rsidRDefault="00192871" w:rsidP="0048470A">
            <w:pPr>
              <w:pStyle w:val="Paragraph"/>
              <w:spacing w:after="0" w:line="240" w:lineRule="auto"/>
              <w:rPr>
                <w:noProof/>
                <w:szCs w:val="16"/>
              </w:rPr>
            </w:pPr>
            <w:r w:rsidRPr="00192871">
              <w:rPr>
                <w:noProof/>
                <w:szCs w:val="16"/>
              </w:rPr>
              <w:t>Diallylphthalat (CAS RN 131-17-9)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60648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FE972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F92E2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3ADF28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7F3BD" w14:textId="77777777" w:rsidR="00192871" w:rsidRPr="00192871" w:rsidRDefault="00192871" w:rsidP="0048470A">
            <w:pPr>
              <w:pStyle w:val="Paragraph"/>
              <w:spacing w:after="0" w:line="240" w:lineRule="auto"/>
              <w:rPr>
                <w:noProof/>
                <w:szCs w:val="16"/>
              </w:rPr>
            </w:pPr>
            <w:r w:rsidRPr="00192871">
              <w:rPr>
                <w:noProof/>
                <w:szCs w:val="16"/>
              </w:rPr>
              <w:t>0.4945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BE55D5" w14:textId="77777777" w:rsidR="00192871" w:rsidRPr="00192871" w:rsidRDefault="00192871" w:rsidP="0048470A">
            <w:pPr>
              <w:pStyle w:val="Paragraph"/>
              <w:spacing w:after="0" w:line="240" w:lineRule="auto"/>
              <w:jc w:val="right"/>
              <w:rPr>
                <w:noProof/>
                <w:szCs w:val="16"/>
              </w:rPr>
            </w:pPr>
            <w:r w:rsidRPr="00192871">
              <w:rPr>
                <w:noProof/>
                <w:szCs w:val="16"/>
              </w:rPr>
              <w:t>ex 2917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F7A6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36EFAB" w14:textId="77777777" w:rsidR="00192871" w:rsidRPr="00192871" w:rsidRDefault="00192871" w:rsidP="0048470A">
            <w:pPr>
              <w:pStyle w:val="Paragraph"/>
              <w:spacing w:after="0" w:line="240" w:lineRule="auto"/>
              <w:rPr>
                <w:noProof/>
                <w:szCs w:val="16"/>
              </w:rPr>
            </w:pPr>
            <w:r w:rsidRPr="00192871">
              <w:rPr>
                <w:noProof/>
                <w:szCs w:val="16"/>
              </w:rPr>
              <w:t>Dibutyl-1,4-benzoldicarboxylat (CAS RN 1962-75-0)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956CC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7BF41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4F63A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A10C70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DF31F" w14:textId="77777777" w:rsidR="00192871" w:rsidRPr="00192871" w:rsidRDefault="00192871" w:rsidP="0048470A">
            <w:pPr>
              <w:pStyle w:val="Paragraph"/>
              <w:spacing w:after="0" w:line="240" w:lineRule="auto"/>
              <w:rPr>
                <w:noProof/>
                <w:szCs w:val="16"/>
              </w:rPr>
            </w:pPr>
            <w:r w:rsidRPr="00192871">
              <w:rPr>
                <w:noProof/>
                <w:szCs w:val="16"/>
              </w:rPr>
              <w:t>0.6796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4AA14" w14:textId="77777777" w:rsidR="00192871" w:rsidRPr="00192871" w:rsidRDefault="00192871" w:rsidP="0048470A">
            <w:pPr>
              <w:pStyle w:val="Paragraph"/>
              <w:spacing w:after="0" w:line="240" w:lineRule="auto"/>
              <w:jc w:val="right"/>
              <w:rPr>
                <w:noProof/>
                <w:szCs w:val="16"/>
              </w:rPr>
            </w:pPr>
            <w:r w:rsidRPr="00192871">
              <w:rPr>
                <w:noProof/>
                <w:szCs w:val="16"/>
              </w:rPr>
              <w:t>ex 2917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1D957D"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FC962E" w14:textId="77777777" w:rsidR="00192871" w:rsidRPr="00192871" w:rsidRDefault="00192871" w:rsidP="0048470A">
            <w:pPr>
              <w:pStyle w:val="Paragraph"/>
              <w:spacing w:after="0" w:line="240" w:lineRule="auto"/>
              <w:rPr>
                <w:noProof/>
                <w:szCs w:val="16"/>
              </w:rPr>
            </w:pPr>
            <w:r w:rsidRPr="00192871">
              <w:rPr>
                <w:noProof/>
                <w:szCs w:val="16"/>
              </w:rPr>
              <w:t>Naphthalin-1,8-dicarbonsäureanhydrid (CAS RN 81-84-5)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1A3E4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D3DBE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A8B41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0FCF5F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AFD25F" w14:textId="77777777" w:rsidR="00192871" w:rsidRPr="00192871" w:rsidRDefault="00192871" w:rsidP="0048470A">
            <w:pPr>
              <w:pStyle w:val="Paragraph"/>
              <w:spacing w:after="0" w:line="240" w:lineRule="auto"/>
              <w:rPr>
                <w:noProof/>
                <w:szCs w:val="16"/>
              </w:rPr>
            </w:pPr>
            <w:r w:rsidRPr="00192871">
              <w:rPr>
                <w:noProof/>
                <w:szCs w:val="16"/>
              </w:rPr>
              <w:t>0.3640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67242" w14:textId="77777777" w:rsidR="00192871" w:rsidRPr="00192871" w:rsidRDefault="00192871" w:rsidP="0048470A">
            <w:pPr>
              <w:pStyle w:val="Paragraph"/>
              <w:spacing w:after="0" w:line="240" w:lineRule="auto"/>
              <w:jc w:val="right"/>
              <w:rPr>
                <w:noProof/>
                <w:szCs w:val="16"/>
              </w:rPr>
            </w:pPr>
            <w:r w:rsidRPr="00192871">
              <w:rPr>
                <w:noProof/>
                <w:szCs w:val="16"/>
              </w:rPr>
              <w:t>ex 2917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FA2F7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FB8168" w14:textId="77777777" w:rsidR="00192871" w:rsidRPr="00192871" w:rsidRDefault="00192871" w:rsidP="0048470A">
            <w:pPr>
              <w:pStyle w:val="Paragraph"/>
              <w:spacing w:after="0" w:line="240" w:lineRule="auto"/>
              <w:rPr>
                <w:noProof/>
                <w:szCs w:val="16"/>
              </w:rPr>
            </w:pPr>
            <w:r w:rsidRPr="00192871">
              <w:rPr>
                <w:noProof/>
                <w:szCs w:val="16"/>
              </w:rPr>
              <w:t>Benzol-1,2:4,5-tetracarbonsäuredianhydrid (CAS RN 89-32-7)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A04DD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D63F5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49B6F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039424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744B69" w14:textId="77777777" w:rsidR="00192871" w:rsidRPr="00192871" w:rsidRDefault="00192871" w:rsidP="0048470A">
            <w:pPr>
              <w:pStyle w:val="Paragraph"/>
              <w:spacing w:after="0" w:line="240" w:lineRule="auto"/>
              <w:rPr>
                <w:noProof/>
                <w:szCs w:val="16"/>
              </w:rPr>
            </w:pPr>
            <w:r w:rsidRPr="00192871">
              <w:rPr>
                <w:noProof/>
                <w:szCs w:val="16"/>
              </w:rPr>
              <w:t>0.6800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7DD6B5" w14:textId="77777777" w:rsidR="00192871" w:rsidRPr="00192871" w:rsidRDefault="00192871" w:rsidP="0048470A">
            <w:pPr>
              <w:pStyle w:val="Paragraph"/>
              <w:spacing w:after="0" w:line="240" w:lineRule="auto"/>
              <w:jc w:val="right"/>
              <w:rPr>
                <w:noProof/>
                <w:szCs w:val="16"/>
              </w:rPr>
            </w:pPr>
            <w:r w:rsidRPr="00192871">
              <w:rPr>
                <w:noProof/>
                <w:szCs w:val="16"/>
              </w:rPr>
              <w:t>ex 2917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A2B63E"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365637" w14:textId="77777777" w:rsidR="00192871" w:rsidRPr="00192871" w:rsidRDefault="00192871" w:rsidP="0048470A">
            <w:pPr>
              <w:pStyle w:val="Paragraph"/>
              <w:spacing w:after="0" w:line="240" w:lineRule="auto"/>
              <w:rPr>
                <w:noProof/>
                <w:szCs w:val="16"/>
              </w:rPr>
            </w:pPr>
            <w:r w:rsidRPr="00192871">
              <w:rPr>
                <w:noProof/>
                <w:szCs w:val="16"/>
              </w:rPr>
              <w:t>1-Methyl-2-nitroterephthalat (CAS RN 35092-89-8)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96793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B3EDF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BE150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1F48BC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14397" w14:textId="77777777" w:rsidR="00192871" w:rsidRPr="00192871" w:rsidRDefault="00192871" w:rsidP="0048470A">
            <w:pPr>
              <w:pStyle w:val="Paragraph"/>
              <w:spacing w:after="0" w:line="240" w:lineRule="auto"/>
              <w:rPr>
                <w:noProof/>
                <w:szCs w:val="16"/>
              </w:rPr>
            </w:pPr>
            <w:r w:rsidRPr="00192871">
              <w:rPr>
                <w:noProof/>
                <w:szCs w:val="16"/>
              </w:rPr>
              <w:t>0.8255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AB37F" w14:textId="77777777" w:rsidR="00192871" w:rsidRPr="00192871" w:rsidRDefault="00192871" w:rsidP="0048470A">
            <w:pPr>
              <w:pStyle w:val="Paragraph"/>
              <w:spacing w:after="0" w:line="240" w:lineRule="auto"/>
              <w:jc w:val="right"/>
              <w:rPr>
                <w:noProof/>
                <w:szCs w:val="16"/>
              </w:rPr>
            </w:pPr>
            <w:r w:rsidRPr="00192871">
              <w:rPr>
                <w:noProof/>
                <w:szCs w:val="16"/>
              </w:rPr>
              <w:t>ex 2917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4FF74"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08E9C6" w14:textId="77777777" w:rsidR="00192871" w:rsidRPr="00192871" w:rsidRDefault="00192871" w:rsidP="0048470A">
            <w:pPr>
              <w:pStyle w:val="Paragraph"/>
              <w:spacing w:after="0" w:line="240" w:lineRule="auto"/>
              <w:rPr>
                <w:noProof/>
                <w:szCs w:val="16"/>
                <w:lang w:val="de-DE"/>
              </w:rPr>
            </w:pPr>
            <w:r w:rsidRPr="00192871">
              <w:rPr>
                <w:noProof/>
                <w:szCs w:val="16"/>
                <w:lang w:val="de-DE"/>
              </w:rPr>
              <w:t>3-(4-Chlorphenyl)glutarsäure (CAS RN 35271-74-0)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FD02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4E5F1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A235B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94528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A2E4ED" w14:textId="77777777" w:rsidR="00192871" w:rsidRPr="00192871" w:rsidRDefault="00192871" w:rsidP="0048470A">
            <w:pPr>
              <w:pStyle w:val="Paragraph"/>
              <w:spacing w:after="0" w:line="240" w:lineRule="auto"/>
              <w:rPr>
                <w:noProof/>
                <w:szCs w:val="16"/>
              </w:rPr>
            </w:pPr>
            <w:r w:rsidRPr="00192871">
              <w:rPr>
                <w:noProof/>
                <w:szCs w:val="16"/>
              </w:rPr>
              <w:t>0.6553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35223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6DF104"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C41546" w14:textId="77777777" w:rsidR="00192871" w:rsidRPr="00192871" w:rsidRDefault="00192871" w:rsidP="0048470A">
            <w:pPr>
              <w:pStyle w:val="Paragraph"/>
              <w:spacing w:after="0" w:line="240" w:lineRule="auto"/>
              <w:rPr>
                <w:noProof/>
                <w:szCs w:val="16"/>
              </w:rPr>
            </w:pPr>
            <w:r w:rsidRPr="00192871">
              <w:rPr>
                <w:noProof/>
                <w:szCs w:val="16"/>
              </w:rPr>
              <w:t>1,4,5,8-Naphthalintetracarbonsäure-1,8-monoanhydrid (CAS RN 52671-72-4)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70EAB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E8F82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848DE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12BFC4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20E622" w14:textId="77777777" w:rsidR="00192871" w:rsidRPr="00192871" w:rsidRDefault="00192871" w:rsidP="0048470A">
            <w:pPr>
              <w:pStyle w:val="Paragraph"/>
              <w:spacing w:after="0" w:line="240" w:lineRule="auto"/>
              <w:rPr>
                <w:noProof/>
                <w:szCs w:val="16"/>
              </w:rPr>
            </w:pPr>
            <w:r w:rsidRPr="00192871">
              <w:rPr>
                <w:noProof/>
                <w:szCs w:val="16"/>
              </w:rPr>
              <w:t>0.8526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297B05" w14:textId="77777777" w:rsidR="00192871" w:rsidRPr="00192871" w:rsidRDefault="00192871" w:rsidP="0048470A">
            <w:pPr>
              <w:pStyle w:val="Paragraph"/>
              <w:spacing w:after="0" w:line="240" w:lineRule="auto"/>
              <w:jc w:val="right"/>
              <w:rPr>
                <w:noProof/>
                <w:szCs w:val="16"/>
              </w:rPr>
            </w:pPr>
            <w:r w:rsidRPr="00192871">
              <w:rPr>
                <w:noProof/>
                <w:szCs w:val="16"/>
              </w:rPr>
              <w:t>ex 2917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615265"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A2D5E3" w14:textId="77777777" w:rsidR="00192871" w:rsidRPr="00192871" w:rsidRDefault="00192871" w:rsidP="0048470A">
            <w:pPr>
              <w:pStyle w:val="Paragraph"/>
              <w:spacing w:after="0" w:line="240" w:lineRule="auto"/>
              <w:rPr>
                <w:noProof/>
                <w:szCs w:val="16"/>
                <w:lang w:val="de-DE"/>
              </w:rPr>
            </w:pPr>
            <w:r w:rsidRPr="00192871">
              <w:rPr>
                <w:noProof/>
                <w:szCs w:val="16"/>
                <w:lang w:val="de-DE"/>
              </w:rPr>
              <w:t>3-Nitro-phthalsäure (CAS RN 603-11-2)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F4669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FA15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C75B2"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479923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7984EE" w14:textId="77777777" w:rsidR="00192871" w:rsidRPr="00192871" w:rsidRDefault="00192871" w:rsidP="0048470A">
            <w:pPr>
              <w:pStyle w:val="Paragraph"/>
              <w:spacing w:after="0" w:line="240" w:lineRule="auto"/>
              <w:rPr>
                <w:noProof/>
                <w:szCs w:val="16"/>
              </w:rPr>
            </w:pPr>
            <w:r w:rsidRPr="00192871">
              <w:rPr>
                <w:noProof/>
                <w:szCs w:val="16"/>
              </w:rPr>
              <w:t>0.6554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EDA29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2917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822AC7"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B0048A" w14:textId="77777777" w:rsidR="00192871" w:rsidRPr="00192871" w:rsidRDefault="00192871" w:rsidP="0048470A">
            <w:pPr>
              <w:pStyle w:val="Paragraph"/>
              <w:spacing w:after="0" w:line="240" w:lineRule="auto"/>
              <w:rPr>
                <w:noProof/>
                <w:szCs w:val="16"/>
              </w:rPr>
            </w:pPr>
            <w:r w:rsidRPr="00192871">
              <w:rPr>
                <w:noProof/>
                <w:szCs w:val="16"/>
              </w:rPr>
              <w:t>Perylen-3,4:9,10-tetracarbonsäuredianhydrid (CAS RN 128-69-8)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AAD98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670C9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5BF2A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2C8F5A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EA363E" w14:textId="77777777" w:rsidR="00192871" w:rsidRPr="00192871" w:rsidRDefault="00192871" w:rsidP="0048470A">
            <w:pPr>
              <w:pStyle w:val="Paragraph"/>
              <w:spacing w:after="0" w:line="240" w:lineRule="auto"/>
              <w:rPr>
                <w:noProof/>
                <w:szCs w:val="16"/>
              </w:rPr>
            </w:pPr>
            <w:r w:rsidRPr="00192871">
              <w:rPr>
                <w:noProof/>
                <w:szCs w:val="16"/>
              </w:rPr>
              <w:t>0.6366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2FDDA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19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568C75"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5740F8" w14:textId="77777777" w:rsidR="00192871" w:rsidRPr="00192871" w:rsidRDefault="00192871" w:rsidP="0048470A">
            <w:pPr>
              <w:pStyle w:val="Paragraph"/>
              <w:spacing w:after="0" w:line="240" w:lineRule="auto"/>
              <w:rPr>
                <w:noProof/>
                <w:szCs w:val="16"/>
              </w:rPr>
            </w:pPr>
            <w:r w:rsidRPr="00192871">
              <w:rPr>
                <w:noProof/>
                <w:szCs w:val="16"/>
              </w:rPr>
              <w:t>Cholsäure (CAS RN 81-25-4)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6423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A3F22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8D38C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EDA45D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83DD5C" w14:textId="77777777" w:rsidR="00192871" w:rsidRPr="00192871" w:rsidRDefault="00192871" w:rsidP="0048470A">
            <w:pPr>
              <w:pStyle w:val="Paragraph"/>
              <w:spacing w:after="0" w:line="240" w:lineRule="auto"/>
              <w:rPr>
                <w:noProof/>
                <w:szCs w:val="16"/>
              </w:rPr>
            </w:pPr>
            <w:r w:rsidRPr="00192871">
              <w:rPr>
                <w:noProof/>
                <w:szCs w:val="16"/>
              </w:rPr>
              <w:t>0.6367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CFCAE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19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A8719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197322" w14:textId="77777777" w:rsidR="00192871" w:rsidRPr="00192871" w:rsidRDefault="00192871" w:rsidP="0048470A">
            <w:pPr>
              <w:pStyle w:val="Paragraph"/>
              <w:spacing w:after="0" w:line="240" w:lineRule="auto"/>
              <w:rPr>
                <w:noProof/>
                <w:szCs w:val="16"/>
              </w:rPr>
            </w:pPr>
            <w:r w:rsidRPr="00192871">
              <w:rPr>
                <w:noProof/>
                <w:szCs w:val="16"/>
              </w:rPr>
              <w:t>3α,12α-Dihydroxy-5β-cholan-24-säure (Desoxycholsäure) (CAS RN 83-44-3)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62C6A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6CC73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2295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B8984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B758C6" w14:textId="77777777" w:rsidR="00192871" w:rsidRPr="00192871" w:rsidRDefault="00192871" w:rsidP="0048470A">
            <w:pPr>
              <w:pStyle w:val="Paragraph"/>
              <w:spacing w:after="0" w:line="240" w:lineRule="auto"/>
              <w:rPr>
                <w:noProof/>
                <w:szCs w:val="16"/>
              </w:rPr>
            </w:pPr>
            <w:r w:rsidRPr="00192871">
              <w:rPr>
                <w:noProof/>
                <w:szCs w:val="16"/>
              </w:rPr>
              <w:t>0.2950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D578F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19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8EC88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F448D" w14:textId="77777777" w:rsidR="00192871" w:rsidRPr="00192871" w:rsidRDefault="00192871" w:rsidP="0048470A">
            <w:pPr>
              <w:pStyle w:val="Paragraph"/>
              <w:spacing w:after="0" w:line="240" w:lineRule="auto"/>
              <w:rPr>
                <w:noProof/>
                <w:szCs w:val="16"/>
              </w:rPr>
            </w:pPr>
            <w:r w:rsidRPr="00192871">
              <w:rPr>
                <w:noProof/>
                <w:szCs w:val="16"/>
              </w:rPr>
              <w:t>L-Äpfelsäure (CAS RN 97-67-6)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5A27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96E03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2452C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487B38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BA54C6" w14:textId="77777777" w:rsidR="00192871" w:rsidRPr="00192871" w:rsidRDefault="00192871" w:rsidP="0048470A">
            <w:pPr>
              <w:pStyle w:val="Paragraph"/>
              <w:spacing w:after="0" w:line="240" w:lineRule="auto"/>
              <w:rPr>
                <w:noProof/>
                <w:szCs w:val="16"/>
              </w:rPr>
            </w:pPr>
            <w:r w:rsidRPr="00192871">
              <w:rPr>
                <w:noProof/>
                <w:szCs w:val="16"/>
              </w:rPr>
              <w:t>0.8509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52DE9D" w14:textId="77777777" w:rsidR="00192871" w:rsidRPr="00192871" w:rsidRDefault="00192871" w:rsidP="0048470A">
            <w:pPr>
              <w:pStyle w:val="Paragraph"/>
              <w:spacing w:after="0" w:line="240" w:lineRule="auto"/>
              <w:jc w:val="right"/>
              <w:rPr>
                <w:noProof/>
                <w:szCs w:val="16"/>
              </w:rPr>
            </w:pPr>
            <w:r w:rsidRPr="00192871">
              <w:rPr>
                <w:noProof/>
                <w:szCs w:val="16"/>
              </w:rPr>
              <w:t>ex 2918 19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32E6BC"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CA6887" w14:textId="77777777" w:rsidR="00192871" w:rsidRPr="00192871" w:rsidRDefault="00192871" w:rsidP="0048470A">
            <w:pPr>
              <w:pStyle w:val="Paragraph"/>
              <w:spacing w:after="0" w:line="240" w:lineRule="auto"/>
              <w:rPr>
                <w:noProof/>
                <w:szCs w:val="16"/>
                <w:lang w:val="de-DE"/>
              </w:rPr>
            </w:pPr>
            <w:r w:rsidRPr="00192871">
              <w:rPr>
                <w:noProof/>
                <w:szCs w:val="16"/>
                <w:lang w:val="de-DE"/>
              </w:rPr>
              <w:t>(</w:t>
            </w:r>
            <w:r w:rsidRPr="00BC369B">
              <w:rPr>
                <w:i/>
                <w:iCs/>
                <w:noProof/>
                <w:szCs w:val="16"/>
                <w:lang w:val="de-DE"/>
              </w:rPr>
              <w:t>S</w:t>
            </w:r>
            <w:r w:rsidRPr="00192871">
              <w:rPr>
                <w:noProof/>
                <w:szCs w:val="16"/>
                <w:lang w:val="de-DE"/>
              </w:rPr>
              <w:t>)-2-Hydroxy-2-phenylessigsäure (CAS RN 17199-29-0)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18DF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48F6F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38224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6E313A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FEB1EF" w14:textId="77777777" w:rsidR="00192871" w:rsidRPr="00192871" w:rsidRDefault="00192871" w:rsidP="0048470A">
            <w:pPr>
              <w:pStyle w:val="Paragraph"/>
              <w:spacing w:after="0" w:line="240" w:lineRule="auto"/>
              <w:rPr>
                <w:noProof/>
                <w:szCs w:val="16"/>
              </w:rPr>
            </w:pPr>
            <w:r w:rsidRPr="00192871">
              <w:rPr>
                <w:noProof/>
                <w:szCs w:val="16"/>
              </w:rPr>
              <w:t>0.7702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FCF5A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19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6869ED"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B4584E" w14:textId="77777777" w:rsidR="00192871" w:rsidRPr="00192871" w:rsidRDefault="00192871" w:rsidP="0048470A">
            <w:pPr>
              <w:pStyle w:val="Paragraph"/>
              <w:spacing w:after="0" w:line="240" w:lineRule="auto"/>
              <w:rPr>
                <w:noProof/>
                <w:szCs w:val="16"/>
              </w:rPr>
            </w:pPr>
            <w:r w:rsidRPr="00192871">
              <w:rPr>
                <w:noProof/>
                <w:szCs w:val="16"/>
              </w:rPr>
              <w:t>Ethyl 1-hydroxycyclopentancarboxylat (CAS RN 41248-23-1)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AC6C7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C92F8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3106E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D50FD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76B794" w14:textId="77777777" w:rsidR="00192871" w:rsidRPr="00192871" w:rsidRDefault="00192871" w:rsidP="0048470A">
            <w:pPr>
              <w:pStyle w:val="Paragraph"/>
              <w:spacing w:after="0" w:line="240" w:lineRule="auto"/>
              <w:rPr>
                <w:noProof/>
                <w:szCs w:val="16"/>
              </w:rPr>
            </w:pPr>
            <w:r w:rsidRPr="00192871">
              <w:rPr>
                <w:noProof/>
                <w:szCs w:val="16"/>
              </w:rPr>
              <w:t>0.7907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D798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19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DC75A1"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997ACD" w14:textId="77777777" w:rsidR="00192871" w:rsidRPr="00192871" w:rsidRDefault="00192871" w:rsidP="0048470A">
            <w:pPr>
              <w:pStyle w:val="Paragraph"/>
              <w:spacing w:after="0" w:line="240" w:lineRule="auto"/>
              <w:rPr>
                <w:noProof/>
                <w:szCs w:val="16"/>
                <w:lang w:val="de-DE"/>
              </w:rPr>
            </w:pPr>
            <w:r w:rsidRPr="00192871">
              <w:rPr>
                <w:noProof/>
                <w:szCs w:val="16"/>
                <w:lang w:val="de-DE"/>
              </w:rPr>
              <w:t>12- Hydroxystearinsäure (CAS RN 106-14-9) mit einer Reinheit von 90 GHT oder mehr zur Herstellung von Polyglycerin-poly-12-hydroxystearinsäureester</w:t>
            </w:r>
          </w:p>
          <w:p w14:paraId="5A08F817"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22809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AC12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AE6B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76A07D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7125E" w14:textId="77777777" w:rsidR="00192871" w:rsidRPr="00192871" w:rsidRDefault="00192871" w:rsidP="0048470A">
            <w:pPr>
              <w:pStyle w:val="Paragraph"/>
              <w:spacing w:after="0" w:line="240" w:lineRule="auto"/>
              <w:rPr>
                <w:noProof/>
                <w:szCs w:val="16"/>
              </w:rPr>
            </w:pPr>
            <w:r w:rsidRPr="00192871">
              <w:rPr>
                <w:noProof/>
                <w:szCs w:val="16"/>
              </w:rPr>
              <w:t>0.8044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287CD5" w14:textId="77777777" w:rsidR="00192871" w:rsidRPr="00192871" w:rsidRDefault="00192871" w:rsidP="0048470A">
            <w:pPr>
              <w:pStyle w:val="Paragraph"/>
              <w:spacing w:after="0" w:line="240" w:lineRule="auto"/>
              <w:jc w:val="right"/>
              <w:rPr>
                <w:noProof/>
                <w:szCs w:val="16"/>
              </w:rPr>
            </w:pPr>
            <w:r w:rsidRPr="00192871">
              <w:rPr>
                <w:noProof/>
                <w:szCs w:val="16"/>
              </w:rPr>
              <w:t>ex 2918 19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9EBA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E2D55D" w14:textId="77777777" w:rsidR="00192871" w:rsidRPr="00192871" w:rsidRDefault="00192871" w:rsidP="0048470A">
            <w:pPr>
              <w:pStyle w:val="Paragraph"/>
              <w:spacing w:after="0" w:line="240" w:lineRule="auto"/>
              <w:rPr>
                <w:noProof/>
                <w:szCs w:val="16"/>
                <w:lang w:val="de-DE"/>
              </w:rPr>
            </w:pPr>
            <w:r w:rsidRPr="00192871">
              <w:rPr>
                <w:noProof/>
                <w:szCs w:val="16"/>
                <w:lang w:val="de-DE"/>
              </w:rPr>
              <w:t>(R)-tert-Butyl 2'-(1-hydroxyethyl)-3-methyl-[1,1'-biphenyl]-4-carboxylat (CAS RN 1246560-92-8),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202D3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74A94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8E9EA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392923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BAED3E" w14:textId="77777777" w:rsidR="00192871" w:rsidRPr="00192871" w:rsidRDefault="00192871" w:rsidP="0048470A">
            <w:pPr>
              <w:pStyle w:val="Paragraph"/>
              <w:spacing w:after="0" w:line="240" w:lineRule="auto"/>
              <w:rPr>
                <w:noProof/>
                <w:szCs w:val="16"/>
              </w:rPr>
            </w:pPr>
            <w:r w:rsidRPr="00192871">
              <w:rPr>
                <w:noProof/>
                <w:szCs w:val="16"/>
              </w:rPr>
              <w:t>0.8422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2C1C52" w14:textId="77777777" w:rsidR="00192871" w:rsidRPr="00192871" w:rsidRDefault="00192871" w:rsidP="0048470A">
            <w:pPr>
              <w:pStyle w:val="Paragraph"/>
              <w:spacing w:after="0" w:line="240" w:lineRule="auto"/>
              <w:jc w:val="right"/>
              <w:rPr>
                <w:noProof/>
                <w:szCs w:val="16"/>
              </w:rPr>
            </w:pPr>
            <w:r w:rsidRPr="00192871">
              <w:rPr>
                <w:noProof/>
                <w:szCs w:val="16"/>
              </w:rPr>
              <w:t>ex 2918 19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47437D"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4FA1C" w14:textId="77777777" w:rsidR="00192871" w:rsidRPr="00192871" w:rsidRDefault="00192871" w:rsidP="0048470A">
            <w:pPr>
              <w:pStyle w:val="Paragraph"/>
              <w:spacing w:after="0" w:line="240" w:lineRule="auto"/>
              <w:rPr>
                <w:noProof/>
                <w:szCs w:val="16"/>
                <w:lang w:val="de-DE"/>
              </w:rPr>
            </w:pPr>
            <w:r w:rsidRPr="00192871">
              <w:rPr>
                <w:noProof/>
                <w:szCs w:val="16"/>
                <w:lang w:val="de-DE"/>
              </w:rPr>
              <w:t>Rac-</w:t>
            </w:r>
            <w:r w:rsidRPr="00BC369B">
              <w:rPr>
                <w:i/>
                <w:iCs/>
                <w:noProof/>
                <w:szCs w:val="16"/>
                <w:lang w:val="de-DE"/>
              </w:rPr>
              <w:t>tert</w:t>
            </w:r>
            <w:r w:rsidRPr="00192871">
              <w:rPr>
                <w:noProof/>
                <w:szCs w:val="16"/>
                <w:lang w:val="de-DE"/>
              </w:rPr>
              <w:t>-Butyl-3-hydroxy-4-pentenoat (CAS RN 122763-67-1)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2BED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2FD0E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6DCE5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A6800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0005F1" w14:textId="77777777" w:rsidR="00192871" w:rsidRPr="00192871" w:rsidRDefault="00192871" w:rsidP="0048470A">
            <w:pPr>
              <w:pStyle w:val="Paragraph"/>
              <w:spacing w:after="0" w:line="240" w:lineRule="auto"/>
              <w:rPr>
                <w:noProof/>
                <w:szCs w:val="16"/>
              </w:rPr>
            </w:pPr>
            <w:r w:rsidRPr="00192871">
              <w:rPr>
                <w:noProof/>
                <w:szCs w:val="16"/>
              </w:rPr>
              <w:t>0.5781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F0F713" w14:textId="77777777" w:rsidR="00192871" w:rsidRPr="00192871" w:rsidRDefault="00192871" w:rsidP="0048470A">
            <w:pPr>
              <w:pStyle w:val="Paragraph"/>
              <w:spacing w:after="0" w:line="240" w:lineRule="auto"/>
              <w:jc w:val="right"/>
              <w:rPr>
                <w:noProof/>
                <w:szCs w:val="16"/>
              </w:rPr>
            </w:pPr>
            <w:r w:rsidRPr="00192871">
              <w:rPr>
                <w:noProof/>
                <w:szCs w:val="16"/>
              </w:rPr>
              <w:t>ex 2918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434595"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12904" w14:textId="77777777" w:rsidR="00192871" w:rsidRPr="00192871" w:rsidRDefault="00192871" w:rsidP="0048470A">
            <w:pPr>
              <w:pStyle w:val="Paragraph"/>
              <w:spacing w:after="0" w:line="240" w:lineRule="auto"/>
              <w:rPr>
                <w:noProof/>
                <w:szCs w:val="16"/>
              </w:rPr>
            </w:pPr>
            <w:r w:rsidRPr="00192871">
              <w:rPr>
                <w:noProof/>
                <w:szCs w:val="16"/>
              </w:rPr>
              <w:t>Propyl-3,4,5-trihydroxybenzoat (CAS RN 121-79-9)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1F47A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0CE3A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856B0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C7FEB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D6CD02" w14:textId="77777777" w:rsidR="00192871" w:rsidRPr="00192871" w:rsidRDefault="00192871" w:rsidP="0048470A">
            <w:pPr>
              <w:pStyle w:val="Paragraph"/>
              <w:spacing w:after="0" w:line="240" w:lineRule="auto"/>
              <w:rPr>
                <w:noProof/>
                <w:szCs w:val="16"/>
              </w:rPr>
            </w:pPr>
            <w:r w:rsidRPr="00192871">
              <w:rPr>
                <w:noProof/>
                <w:szCs w:val="16"/>
              </w:rPr>
              <w:t>0.8008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83C135" w14:textId="77777777" w:rsidR="00192871" w:rsidRPr="00192871" w:rsidRDefault="00192871" w:rsidP="0048470A">
            <w:pPr>
              <w:pStyle w:val="Paragraph"/>
              <w:spacing w:after="0" w:line="240" w:lineRule="auto"/>
              <w:jc w:val="right"/>
              <w:rPr>
                <w:noProof/>
                <w:szCs w:val="16"/>
              </w:rPr>
            </w:pPr>
            <w:r w:rsidRPr="00192871">
              <w:rPr>
                <w:noProof/>
                <w:szCs w:val="16"/>
              </w:rPr>
              <w:t>ex 2918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97F549"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A99BA2" w14:textId="77777777" w:rsidR="00192871" w:rsidRPr="00192871" w:rsidRDefault="00192871" w:rsidP="0048470A">
            <w:pPr>
              <w:pStyle w:val="Paragraph"/>
              <w:spacing w:after="0" w:line="240" w:lineRule="auto"/>
              <w:rPr>
                <w:noProof/>
                <w:szCs w:val="16"/>
                <w:lang w:val="de-DE"/>
              </w:rPr>
            </w:pPr>
            <w:r w:rsidRPr="00192871">
              <w:rPr>
                <w:noProof/>
                <w:szCs w:val="16"/>
                <w:lang w:val="de-DE"/>
              </w:rPr>
              <w:t>3-Hydroxy-4-nitrobenzoesäure (CAS RN 619-14-7) mit einer Reinheit von mehr als 96,5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C44C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B6A7C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4E9A3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50D75C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694A35" w14:textId="77777777" w:rsidR="00192871" w:rsidRPr="00192871" w:rsidRDefault="00192871" w:rsidP="0048470A">
            <w:pPr>
              <w:pStyle w:val="Paragraph"/>
              <w:spacing w:after="0" w:line="240" w:lineRule="auto"/>
              <w:rPr>
                <w:noProof/>
                <w:szCs w:val="16"/>
              </w:rPr>
            </w:pPr>
            <w:r w:rsidRPr="00192871">
              <w:rPr>
                <w:noProof/>
                <w:szCs w:val="16"/>
              </w:rPr>
              <w:t>0.3638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0B01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803E39"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FB858" w14:textId="77777777" w:rsidR="00192871" w:rsidRPr="00192871" w:rsidRDefault="00192871" w:rsidP="0048470A">
            <w:pPr>
              <w:pStyle w:val="Paragraph"/>
              <w:spacing w:after="0" w:line="240" w:lineRule="auto"/>
              <w:rPr>
                <w:noProof/>
                <w:szCs w:val="16"/>
              </w:rPr>
            </w:pPr>
            <w:r w:rsidRPr="00192871">
              <w:rPr>
                <w:noProof/>
                <w:szCs w:val="16"/>
              </w:rPr>
              <w:t>Hexamethylenbis[3-(3,5-di-</w:t>
            </w:r>
            <w:r w:rsidRPr="00BC369B">
              <w:rPr>
                <w:i/>
                <w:iCs/>
                <w:noProof/>
                <w:szCs w:val="16"/>
              </w:rPr>
              <w:t>tert</w:t>
            </w:r>
            <w:r w:rsidRPr="00192871">
              <w:rPr>
                <w:noProof/>
                <w:szCs w:val="16"/>
              </w:rPr>
              <w:t>-butyl-4-hydroxyphenyl)propionat] (CAS RN 35074-77-2)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AFE5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F7EE0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74487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46C6E8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BCD4C" w14:textId="77777777" w:rsidR="00192871" w:rsidRPr="00192871" w:rsidRDefault="00192871" w:rsidP="0048470A">
            <w:pPr>
              <w:pStyle w:val="Paragraph"/>
              <w:spacing w:after="0" w:line="240" w:lineRule="auto"/>
              <w:rPr>
                <w:noProof/>
                <w:szCs w:val="16"/>
              </w:rPr>
            </w:pPr>
            <w:r w:rsidRPr="00192871">
              <w:rPr>
                <w:noProof/>
                <w:szCs w:val="16"/>
              </w:rPr>
              <w:t>0.5220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AFC86F" w14:textId="77777777" w:rsidR="00192871" w:rsidRPr="00192871" w:rsidRDefault="00192871" w:rsidP="0048470A">
            <w:pPr>
              <w:pStyle w:val="Paragraph"/>
              <w:spacing w:after="0" w:line="240" w:lineRule="auto"/>
              <w:jc w:val="right"/>
              <w:rPr>
                <w:noProof/>
                <w:szCs w:val="16"/>
              </w:rPr>
            </w:pPr>
            <w:r w:rsidRPr="00192871">
              <w:rPr>
                <w:noProof/>
                <w:szCs w:val="16"/>
              </w:rPr>
              <w:t>ex 2918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A90C69"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4DF9EE" w14:textId="77777777" w:rsidR="00192871" w:rsidRPr="00192871" w:rsidRDefault="00192871" w:rsidP="0048470A">
            <w:pPr>
              <w:pStyle w:val="Paragraph"/>
              <w:spacing w:after="0" w:line="240" w:lineRule="auto"/>
              <w:rPr>
                <w:noProof/>
                <w:szCs w:val="16"/>
              </w:rPr>
            </w:pPr>
            <w:r w:rsidRPr="00192871">
              <w:rPr>
                <w:noProof/>
                <w:szCs w:val="16"/>
              </w:rPr>
              <w:t>Methyl-, Ethyl-, Propyl- oder Butylester der 4-Hydroxybenzoesäure oder ihrer Natriumsalze (CAS RN 35285-68-8, 99-76-3, 5026-62-0, 94-26-8, 94-13-3, 35285-69-9, 120-47-8, 36457-20-2 or 4247-02-3)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79D48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DA702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0D0B0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E024EA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D9BF62" w14:textId="77777777" w:rsidR="00192871" w:rsidRPr="00192871" w:rsidRDefault="00192871" w:rsidP="0048470A">
            <w:pPr>
              <w:pStyle w:val="Paragraph"/>
              <w:spacing w:after="0" w:line="240" w:lineRule="auto"/>
              <w:rPr>
                <w:noProof/>
                <w:szCs w:val="16"/>
              </w:rPr>
            </w:pPr>
            <w:r w:rsidRPr="00192871">
              <w:rPr>
                <w:noProof/>
                <w:szCs w:val="16"/>
              </w:rPr>
              <w:t>0.6456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FFA3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7F6500"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29A5A" w14:textId="77777777" w:rsidR="00192871" w:rsidRPr="00192871" w:rsidRDefault="00192871" w:rsidP="0048470A">
            <w:pPr>
              <w:pStyle w:val="Paragraph"/>
              <w:spacing w:after="0" w:line="240" w:lineRule="auto"/>
              <w:rPr>
                <w:noProof/>
                <w:szCs w:val="16"/>
              </w:rPr>
            </w:pPr>
            <w:r w:rsidRPr="00192871">
              <w:rPr>
                <w:noProof/>
                <w:szCs w:val="16"/>
              </w:rPr>
              <w:t>3,5-Diiodsalicylsäure (CAS RN 133-91-5)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F8310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7CEA0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BC3C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311925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915B8E" w14:textId="77777777" w:rsidR="00192871" w:rsidRPr="00192871" w:rsidRDefault="00192871" w:rsidP="0048470A">
            <w:pPr>
              <w:pStyle w:val="Paragraph"/>
              <w:spacing w:after="0" w:line="240" w:lineRule="auto"/>
              <w:rPr>
                <w:noProof/>
                <w:szCs w:val="16"/>
              </w:rPr>
            </w:pPr>
            <w:r w:rsidRPr="00192871">
              <w:rPr>
                <w:noProof/>
                <w:szCs w:val="16"/>
              </w:rPr>
              <w:t>0.4427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7211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70D5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972529" w14:textId="77777777" w:rsidR="00192871" w:rsidRPr="00192871" w:rsidRDefault="00192871" w:rsidP="0048470A">
            <w:pPr>
              <w:pStyle w:val="Paragraph"/>
              <w:spacing w:after="0" w:line="240" w:lineRule="auto"/>
              <w:rPr>
                <w:noProof/>
                <w:szCs w:val="16"/>
              </w:rPr>
            </w:pPr>
            <w:r w:rsidRPr="00192871">
              <w:rPr>
                <w:noProof/>
                <w:szCs w:val="16"/>
              </w:rPr>
              <w:t>Methyl-2-benzoylbenzoat (CAS RN 606-28-0)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7960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8A0A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F970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FDAAA3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276F7E" w14:textId="77777777" w:rsidR="00192871" w:rsidRPr="00192871" w:rsidRDefault="00192871" w:rsidP="0048470A">
            <w:pPr>
              <w:pStyle w:val="Paragraph"/>
              <w:spacing w:after="0" w:line="240" w:lineRule="auto"/>
              <w:rPr>
                <w:noProof/>
                <w:szCs w:val="16"/>
              </w:rPr>
            </w:pPr>
            <w:r w:rsidRPr="00192871">
              <w:rPr>
                <w:noProof/>
                <w:szCs w:val="16"/>
              </w:rPr>
              <w:t>0.7864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ECF97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2BD32C"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5149FB" w14:textId="77777777" w:rsidR="00192871" w:rsidRPr="00192871" w:rsidRDefault="00192871" w:rsidP="0048470A">
            <w:pPr>
              <w:pStyle w:val="Paragraph"/>
              <w:spacing w:after="0" w:line="240" w:lineRule="auto"/>
              <w:rPr>
                <w:noProof/>
                <w:szCs w:val="16"/>
                <w:lang w:val="de-DE"/>
              </w:rPr>
            </w:pPr>
            <w:r w:rsidRPr="00192871">
              <w:rPr>
                <w:noProof/>
                <w:szCs w:val="16"/>
                <w:lang w:val="de-DE"/>
              </w:rPr>
              <w:t>3-Oxocyclobutan-1-carboxylsäure (CAS RN 23761-23-1)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8FD39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409B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E47EA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F0BCAE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C12E57" w14:textId="77777777" w:rsidR="00192871" w:rsidRPr="00192871" w:rsidRDefault="00192871" w:rsidP="0048470A">
            <w:pPr>
              <w:pStyle w:val="Paragraph"/>
              <w:spacing w:after="0" w:line="240" w:lineRule="auto"/>
              <w:rPr>
                <w:noProof/>
                <w:szCs w:val="16"/>
              </w:rPr>
            </w:pPr>
            <w:r w:rsidRPr="00192871">
              <w:rPr>
                <w:noProof/>
                <w:szCs w:val="16"/>
              </w:rPr>
              <w:t>0.8075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1B8D16" w14:textId="77777777" w:rsidR="00192871" w:rsidRPr="00192871" w:rsidRDefault="00192871" w:rsidP="0048470A">
            <w:pPr>
              <w:pStyle w:val="Paragraph"/>
              <w:spacing w:after="0" w:line="240" w:lineRule="auto"/>
              <w:jc w:val="right"/>
              <w:rPr>
                <w:noProof/>
                <w:szCs w:val="16"/>
              </w:rPr>
            </w:pPr>
            <w:r w:rsidRPr="00192871">
              <w:rPr>
                <w:noProof/>
                <w:szCs w:val="16"/>
              </w:rPr>
              <w:t>ex 2918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00316D"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74F16C"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Methyl-5-oxo-6,7,8,9-tetrahydro-5H-benzo[7]annulen-2-carboxylat (CAS RN 150192-89-5), mit einer Reinheit von 96 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5E995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2EA2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2B9BF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533B70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737D73" w14:textId="77777777" w:rsidR="00192871" w:rsidRPr="00192871" w:rsidRDefault="00192871" w:rsidP="0048470A">
            <w:pPr>
              <w:pStyle w:val="Paragraph"/>
              <w:spacing w:after="0" w:line="240" w:lineRule="auto"/>
              <w:rPr>
                <w:noProof/>
                <w:szCs w:val="16"/>
              </w:rPr>
            </w:pPr>
            <w:r w:rsidRPr="00192871">
              <w:rPr>
                <w:noProof/>
                <w:szCs w:val="16"/>
              </w:rPr>
              <w:t>0.8256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A0587A" w14:textId="77777777" w:rsidR="00192871" w:rsidRPr="00192871" w:rsidRDefault="00192871" w:rsidP="0048470A">
            <w:pPr>
              <w:pStyle w:val="Paragraph"/>
              <w:spacing w:after="0" w:line="240" w:lineRule="auto"/>
              <w:jc w:val="right"/>
              <w:rPr>
                <w:noProof/>
                <w:szCs w:val="16"/>
              </w:rPr>
            </w:pPr>
            <w:r w:rsidRPr="00192871">
              <w:rPr>
                <w:noProof/>
                <w:szCs w:val="16"/>
              </w:rPr>
              <w:t>ex 2918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F26E5"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341295"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Methyl-3-oxopentanoat (CAS RN 30414-53-0)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9AD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4108D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E2DE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8BEE5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028082" w14:textId="77777777" w:rsidR="00192871" w:rsidRPr="00192871" w:rsidRDefault="00192871" w:rsidP="0048470A">
            <w:pPr>
              <w:pStyle w:val="Paragraph"/>
              <w:spacing w:after="0" w:line="240" w:lineRule="auto"/>
              <w:rPr>
                <w:noProof/>
                <w:szCs w:val="16"/>
              </w:rPr>
            </w:pPr>
            <w:r w:rsidRPr="00192871">
              <w:rPr>
                <w:noProof/>
                <w:szCs w:val="16"/>
              </w:rPr>
              <w:t>0.6250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08CEB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EE69D7"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5F3B84" w14:textId="77777777" w:rsidR="00192871" w:rsidRPr="00192871" w:rsidRDefault="00192871" w:rsidP="0048470A">
            <w:pPr>
              <w:pStyle w:val="Paragraph"/>
              <w:spacing w:after="0" w:line="240" w:lineRule="auto"/>
              <w:rPr>
                <w:noProof/>
                <w:szCs w:val="16"/>
              </w:rPr>
            </w:pPr>
            <w:r w:rsidRPr="00192871">
              <w:rPr>
                <w:noProof/>
                <w:szCs w:val="16"/>
              </w:rPr>
              <w:t>4-Oxovaleriansäure (CAS RN 123-76-2)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7B0BB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C96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9B7AB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31A5BC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6EB872" w14:textId="77777777" w:rsidR="00192871" w:rsidRPr="00192871" w:rsidRDefault="00192871" w:rsidP="0048470A">
            <w:pPr>
              <w:pStyle w:val="Paragraph"/>
              <w:spacing w:after="0" w:line="240" w:lineRule="auto"/>
              <w:rPr>
                <w:noProof/>
                <w:szCs w:val="16"/>
              </w:rPr>
            </w:pPr>
            <w:r w:rsidRPr="00192871">
              <w:rPr>
                <w:noProof/>
                <w:szCs w:val="16"/>
              </w:rPr>
              <w:t>0.6455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A6DDB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5337E"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5131B" w14:textId="77777777" w:rsidR="00192871" w:rsidRPr="00192871" w:rsidRDefault="00192871" w:rsidP="0048470A">
            <w:pPr>
              <w:pStyle w:val="Paragraph"/>
              <w:spacing w:after="0" w:line="240" w:lineRule="auto"/>
              <w:rPr>
                <w:noProof/>
                <w:szCs w:val="16"/>
              </w:rPr>
            </w:pPr>
            <w:r w:rsidRPr="00192871">
              <w:rPr>
                <w:noProof/>
                <w:szCs w:val="16"/>
              </w:rPr>
              <w:t>2-[4-Chlor-3-(chlorsulfonyl)benzoyl]benzoesäure (CAS RN 68592-12-1)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1AE4B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C484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1A903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479BCC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40A38E" w14:textId="77777777" w:rsidR="00192871" w:rsidRPr="00192871" w:rsidRDefault="00192871" w:rsidP="0048470A">
            <w:pPr>
              <w:pStyle w:val="Paragraph"/>
              <w:spacing w:after="0" w:line="240" w:lineRule="auto"/>
              <w:rPr>
                <w:noProof/>
                <w:szCs w:val="16"/>
              </w:rPr>
            </w:pPr>
            <w:r w:rsidRPr="00192871">
              <w:rPr>
                <w:noProof/>
                <w:szCs w:val="16"/>
              </w:rPr>
              <w:t>0.8342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CF87DB" w14:textId="77777777" w:rsidR="00192871" w:rsidRPr="00192871" w:rsidRDefault="00192871" w:rsidP="0048470A">
            <w:pPr>
              <w:pStyle w:val="Paragraph"/>
              <w:spacing w:after="0" w:line="240" w:lineRule="auto"/>
              <w:jc w:val="right"/>
              <w:rPr>
                <w:noProof/>
                <w:szCs w:val="16"/>
              </w:rPr>
            </w:pPr>
            <w:r w:rsidRPr="00192871">
              <w:rPr>
                <w:noProof/>
                <w:szCs w:val="16"/>
              </w:rPr>
              <w:t>ex 2918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9BAD67"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58483F"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Methyl-2-((1</w:t>
            </w:r>
            <w:r w:rsidRPr="00BC369B">
              <w:rPr>
                <w:i/>
                <w:iCs/>
                <w:noProof/>
                <w:szCs w:val="16"/>
                <w:lang w:val="de-DE"/>
              </w:rPr>
              <w:t>S</w:t>
            </w:r>
            <w:r w:rsidRPr="00192871">
              <w:rPr>
                <w:noProof/>
                <w:szCs w:val="16"/>
                <w:lang w:val="de-DE"/>
              </w:rPr>
              <w:t>,2</w:t>
            </w:r>
            <w:r w:rsidRPr="00BC369B">
              <w:rPr>
                <w:i/>
                <w:iCs/>
                <w:noProof/>
                <w:szCs w:val="16"/>
                <w:lang w:val="de-DE"/>
              </w:rPr>
              <w:t>R</w:t>
            </w:r>
            <w:r w:rsidRPr="00192871">
              <w:rPr>
                <w:noProof/>
                <w:szCs w:val="16"/>
                <w:lang w:val="de-DE"/>
              </w:rPr>
              <w:t>)-3-oxo-2-pentylcyclopentyl)acetat (CAS RN 151716-35-7)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86E3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09A30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BF219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25879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4D2857" w14:textId="77777777" w:rsidR="00192871" w:rsidRPr="00192871" w:rsidRDefault="00192871" w:rsidP="0048470A">
            <w:pPr>
              <w:pStyle w:val="Paragraph"/>
              <w:spacing w:after="0" w:line="240" w:lineRule="auto"/>
              <w:rPr>
                <w:noProof/>
                <w:szCs w:val="16"/>
              </w:rPr>
            </w:pPr>
            <w:r w:rsidRPr="00192871">
              <w:rPr>
                <w:noProof/>
                <w:szCs w:val="16"/>
              </w:rPr>
              <w:t>0.7062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1174F6" w14:textId="77777777" w:rsidR="00192871" w:rsidRPr="00192871" w:rsidRDefault="00192871" w:rsidP="0048470A">
            <w:pPr>
              <w:pStyle w:val="Paragraph"/>
              <w:spacing w:after="0" w:line="240" w:lineRule="auto"/>
              <w:jc w:val="right"/>
              <w:rPr>
                <w:noProof/>
                <w:szCs w:val="16"/>
              </w:rPr>
            </w:pPr>
            <w:r w:rsidRPr="00192871">
              <w:rPr>
                <w:noProof/>
                <w:szCs w:val="16"/>
              </w:rPr>
              <w:t>ex 2918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C0D5A9"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D19B7F" w14:textId="77777777" w:rsidR="00192871" w:rsidRPr="00192871" w:rsidRDefault="00192871" w:rsidP="0048470A">
            <w:pPr>
              <w:pStyle w:val="Paragraph"/>
              <w:spacing w:after="0" w:line="240" w:lineRule="auto"/>
              <w:rPr>
                <w:noProof/>
                <w:szCs w:val="16"/>
              </w:rPr>
            </w:pPr>
            <w:r w:rsidRPr="00192871">
              <w:rPr>
                <w:noProof/>
                <w:szCs w:val="16"/>
              </w:rPr>
              <w:t>Methylbenzoylformiat (CAS RN 15206-55-0)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472E9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D2BCA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9B56A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D79AB5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CF4FE" w14:textId="77777777" w:rsidR="00192871" w:rsidRPr="00192871" w:rsidRDefault="00192871" w:rsidP="0048470A">
            <w:pPr>
              <w:pStyle w:val="Paragraph"/>
              <w:spacing w:after="0" w:line="240" w:lineRule="auto"/>
              <w:rPr>
                <w:noProof/>
                <w:szCs w:val="16"/>
              </w:rPr>
            </w:pPr>
            <w:r w:rsidRPr="00192871">
              <w:rPr>
                <w:noProof/>
                <w:szCs w:val="16"/>
              </w:rPr>
              <w:t>0.7344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F877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BEBB7"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EEBA60" w14:textId="77777777" w:rsidR="00192871" w:rsidRPr="00192871" w:rsidRDefault="00192871" w:rsidP="0048470A">
            <w:pPr>
              <w:pStyle w:val="Paragraph"/>
              <w:spacing w:after="0" w:line="240" w:lineRule="auto"/>
              <w:rPr>
                <w:noProof/>
                <w:szCs w:val="16"/>
                <w:lang w:val="de-DE"/>
              </w:rPr>
            </w:pPr>
            <w:r w:rsidRPr="00192871">
              <w:rPr>
                <w:noProof/>
                <w:szCs w:val="16"/>
                <w:lang w:val="de-DE"/>
              </w:rPr>
              <w:t>2-Fluor-5-formylbenzoesäure (CAS RN 550363-85-4)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70C8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BA1F8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588F2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C48E4E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AEAAA2" w14:textId="77777777" w:rsidR="00192871" w:rsidRPr="00192871" w:rsidRDefault="00192871" w:rsidP="0048470A">
            <w:pPr>
              <w:pStyle w:val="Paragraph"/>
              <w:spacing w:after="0" w:line="240" w:lineRule="auto"/>
              <w:rPr>
                <w:noProof/>
                <w:szCs w:val="16"/>
              </w:rPr>
            </w:pPr>
            <w:r w:rsidRPr="00192871">
              <w:rPr>
                <w:noProof/>
                <w:szCs w:val="16"/>
              </w:rPr>
              <w:t>0.5857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4B8A8" w14:textId="77777777" w:rsidR="00192871" w:rsidRPr="00192871" w:rsidRDefault="00192871" w:rsidP="0048470A">
            <w:pPr>
              <w:pStyle w:val="Paragraph"/>
              <w:spacing w:after="0" w:line="240" w:lineRule="auto"/>
              <w:jc w:val="right"/>
              <w:rPr>
                <w:noProof/>
                <w:szCs w:val="16"/>
              </w:rPr>
            </w:pPr>
            <w:r w:rsidRPr="00192871">
              <w:rPr>
                <w:noProof/>
                <w:szCs w:val="16"/>
              </w:rPr>
              <w:t>ex 2918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BCDA87" w14:textId="77777777" w:rsidR="00192871" w:rsidRPr="00192871" w:rsidRDefault="00192871" w:rsidP="0048470A">
            <w:pPr>
              <w:pStyle w:val="Paragraph"/>
              <w:spacing w:after="0" w:line="240" w:lineRule="auto"/>
              <w:jc w:val="center"/>
              <w:rPr>
                <w:noProof/>
                <w:szCs w:val="16"/>
              </w:rPr>
            </w:pPr>
            <w:r w:rsidRPr="00192871">
              <w:rPr>
                <w:noProof/>
                <w:szCs w:val="16"/>
              </w:rPr>
              <w:t>87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182A30" w14:textId="77777777" w:rsidR="00192871" w:rsidRPr="00192871" w:rsidRDefault="00192871" w:rsidP="0048470A">
            <w:pPr>
              <w:pStyle w:val="Paragraph"/>
              <w:spacing w:after="0" w:line="240" w:lineRule="auto"/>
              <w:rPr>
                <w:noProof/>
                <w:szCs w:val="16"/>
                <w:lang w:val="de-DE"/>
              </w:rPr>
            </w:pPr>
            <w:r w:rsidRPr="00192871">
              <w:rPr>
                <w:noProof/>
                <w:szCs w:val="16"/>
                <w:lang w:val="de-DE"/>
              </w:rPr>
              <w:t>Ethylacetoacetat (CAS RN 141-97-9)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72F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7EA2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21305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200850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817311" w14:textId="77777777" w:rsidR="00192871" w:rsidRPr="00192871" w:rsidRDefault="00192871" w:rsidP="0048470A">
            <w:pPr>
              <w:pStyle w:val="Paragraph"/>
              <w:spacing w:after="0" w:line="240" w:lineRule="auto"/>
              <w:rPr>
                <w:noProof/>
                <w:szCs w:val="16"/>
              </w:rPr>
            </w:pPr>
            <w:r w:rsidRPr="00192871">
              <w:rPr>
                <w:noProof/>
                <w:szCs w:val="16"/>
              </w:rPr>
              <w:t>0.6814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28193B" w14:textId="77777777" w:rsidR="00192871" w:rsidRPr="00192871" w:rsidRDefault="00192871" w:rsidP="0048470A">
            <w:pPr>
              <w:pStyle w:val="Paragraph"/>
              <w:spacing w:after="0" w:line="240" w:lineRule="auto"/>
              <w:jc w:val="right"/>
              <w:rPr>
                <w:noProof/>
                <w:szCs w:val="16"/>
              </w:rPr>
            </w:pP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CE644"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FAA5E1" w14:textId="77777777" w:rsidR="00192871" w:rsidRPr="00192871" w:rsidRDefault="00192871" w:rsidP="0048470A">
            <w:pPr>
              <w:pStyle w:val="Paragraph"/>
              <w:spacing w:after="0" w:line="240" w:lineRule="auto"/>
              <w:rPr>
                <w:noProof/>
                <w:szCs w:val="16"/>
              </w:rPr>
            </w:pPr>
            <w:r w:rsidRPr="00192871">
              <w:rPr>
                <w:noProof/>
                <w:szCs w:val="16"/>
              </w:rPr>
              <w:t>3-Methoxy-2-methylbenzoylchlorid (CAS RN 24487-91-0)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BA872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DF918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DF926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3F1AE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B86C8" w14:textId="77777777" w:rsidR="00192871" w:rsidRPr="00192871" w:rsidRDefault="00192871" w:rsidP="0048470A">
            <w:pPr>
              <w:pStyle w:val="Paragraph"/>
              <w:spacing w:after="0" w:line="240" w:lineRule="auto"/>
              <w:rPr>
                <w:noProof/>
                <w:szCs w:val="16"/>
              </w:rPr>
            </w:pPr>
            <w:r w:rsidRPr="00192871">
              <w:rPr>
                <w:noProof/>
                <w:szCs w:val="16"/>
              </w:rPr>
              <w:t>0.5856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6E4D18" w14:textId="77777777" w:rsidR="00192871" w:rsidRPr="00192871" w:rsidRDefault="00192871" w:rsidP="0048470A">
            <w:pPr>
              <w:pStyle w:val="Paragraph"/>
              <w:spacing w:after="0" w:line="240" w:lineRule="auto"/>
              <w:jc w:val="right"/>
              <w:rPr>
                <w:noProof/>
                <w:szCs w:val="16"/>
              </w:rPr>
            </w:pP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07288"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867297" w14:textId="77777777" w:rsidR="00192871" w:rsidRPr="00192871" w:rsidRDefault="00192871" w:rsidP="0048470A">
            <w:pPr>
              <w:pStyle w:val="Paragraph"/>
              <w:spacing w:after="0" w:line="240" w:lineRule="auto"/>
              <w:rPr>
                <w:noProof/>
                <w:szCs w:val="16"/>
              </w:rPr>
            </w:pPr>
            <w:r w:rsidRPr="00192871">
              <w:rPr>
                <w:noProof/>
                <w:szCs w:val="16"/>
              </w:rPr>
              <w:t>Ethyl 2,3-epoxy-3-phenylbutyrat (CAS RN 77-83-8)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E70A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9D306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56A48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D3968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BF27FB" w14:textId="77777777" w:rsidR="00192871" w:rsidRPr="00192871" w:rsidRDefault="00192871" w:rsidP="0048470A">
            <w:pPr>
              <w:pStyle w:val="Paragraph"/>
              <w:spacing w:after="0" w:line="240" w:lineRule="auto"/>
              <w:rPr>
                <w:noProof/>
                <w:szCs w:val="16"/>
              </w:rPr>
            </w:pPr>
            <w:r w:rsidRPr="00192871">
              <w:rPr>
                <w:noProof/>
                <w:szCs w:val="16"/>
              </w:rPr>
              <w:t>0.6901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6DA1B8" w14:textId="77777777" w:rsidR="00192871" w:rsidRPr="00192871" w:rsidRDefault="00192871" w:rsidP="0048470A">
            <w:pPr>
              <w:pStyle w:val="Paragraph"/>
              <w:spacing w:after="0" w:line="240" w:lineRule="auto"/>
              <w:jc w:val="right"/>
              <w:rPr>
                <w:noProof/>
                <w:szCs w:val="16"/>
              </w:rPr>
            </w:pP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E2125F"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78A2C" w14:textId="77777777" w:rsidR="00192871" w:rsidRPr="00192871" w:rsidRDefault="00192871" w:rsidP="0048470A">
            <w:pPr>
              <w:pStyle w:val="Paragraph"/>
              <w:spacing w:after="0" w:line="240" w:lineRule="auto"/>
              <w:rPr>
                <w:noProof/>
                <w:szCs w:val="16"/>
              </w:rPr>
            </w:pPr>
            <w:r w:rsidRPr="00192871">
              <w:rPr>
                <w:noProof/>
                <w:szCs w:val="16"/>
              </w:rPr>
              <w:t>Ethyl-2-hydroxy-2-(4-phenoxyphenyl)propanoat (CAS RN 132584-17-9)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AC94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CF75E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EAF15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AAF38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C2405" w14:textId="77777777" w:rsidR="00192871" w:rsidRPr="00192871" w:rsidRDefault="00192871" w:rsidP="0048470A">
            <w:pPr>
              <w:pStyle w:val="Paragraph"/>
              <w:spacing w:after="0" w:line="240" w:lineRule="auto"/>
              <w:rPr>
                <w:noProof/>
                <w:szCs w:val="16"/>
              </w:rPr>
            </w:pPr>
            <w:r w:rsidRPr="00192871">
              <w:rPr>
                <w:noProof/>
                <w:szCs w:val="16"/>
              </w:rPr>
              <w:t>0.6147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7EA35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C298C"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E2D8DF" w14:textId="77777777" w:rsidR="00192871" w:rsidRPr="00192871" w:rsidRDefault="00192871" w:rsidP="0048470A">
            <w:pPr>
              <w:pStyle w:val="Paragraph"/>
              <w:spacing w:after="0" w:line="240" w:lineRule="auto"/>
              <w:rPr>
                <w:noProof/>
                <w:szCs w:val="16"/>
              </w:rPr>
            </w:pPr>
            <w:r w:rsidRPr="00192871">
              <w:rPr>
                <w:noProof/>
                <w:szCs w:val="16"/>
              </w:rPr>
              <w:t>Methyl (E)-3-methoxy-2-(2-chlormethylphenyl)-2-propeonat (CAS RN 117428-51-0)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A6A3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ED73C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80725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C6D0F2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18E42C" w14:textId="77777777" w:rsidR="00192871" w:rsidRPr="00192871" w:rsidRDefault="00192871" w:rsidP="0048470A">
            <w:pPr>
              <w:pStyle w:val="Paragraph"/>
              <w:spacing w:after="0" w:line="240" w:lineRule="auto"/>
              <w:rPr>
                <w:noProof/>
                <w:szCs w:val="16"/>
              </w:rPr>
            </w:pPr>
            <w:r w:rsidRPr="00192871">
              <w:rPr>
                <w:noProof/>
                <w:szCs w:val="16"/>
              </w:rPr>
              <w:t>0.7256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6295A" w14:textId="77777777" w:rsidR="00192871" w:rsidRPr="00192871" w:rsidRDefault="00192871" w:rsidP="0048470A">
            <w:pPr>
              <w:pStyle w:val="Paragraph"/>
              <w:spacing w:after="0" w:line="240" w:lineRule="auto"/>
              <w:jc w:val="right"/>
              <w:rPr>
                <w:noProof/>
                <w:szCs w:val="16"/>
              </w:rPr>
            </w:pP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9D3278"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A5F816" w14:textId="77777777" w:rsidR="00192871" w:rsidRPr="00192871" w:rsidRDefault="00192871" w:rsidP="0048470A">
            <w:pPr>
              <w:pStyle w:val="Paragraph"/>
              <w:spacing w:after="0" w:line="240" w:lineRule="auto"/>
              <w:rPr>
                <w:noProof/>
                <w:szCs w:val="16"/>
              </w:rPr>
            </w:pPr>
            <w:r w:rsidRPr="00192871">
              <w:rPr>
                <w:noProof/>
                <w:szCs w:val="16"/>
              </w:rPr>
              <w:t>Ethyl-3-ethoxypropionat (CAS RN 763-69-9)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2B63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9B84B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03CE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DA1EB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EB55F0" w14:textId="77777777" w:rsidR="00192871" w:rsidRPr="00192871" w:rsidRDefault="00192871" w:rsidP="0048470A">
            <w:pPr>
              <w:pStyle w:val="Paragraph"/>
              <w:spacing w:after="0" w:line="240" w:lineRule="auto"/>
              <w:rPr>
                <w:noProof/>
                <w:szCs w:val="16"/>
              </w:rPr>
            </w:pPr>
            <w:r w:rsidRPr="00192871">
              <w:rPr>
                <w:noProof/>
                <w:szCs w:val="16"/>
              </w:rPr>
              <w:t>0.6342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4C9AF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E1300D"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FD190C" w14:textId="77777777" w:rsidR="00192871" w:rsidRPr="00192871" w:rsidRDefault="00192871" w:rsidP="0048470A">
            <w:pPr>
              <w:pStyle w:val="Paragraph"/>
              <w:spacing w:after="0" w:line="240" w:lineRule="auto"/>
              <w:rPr>
                <w:noProof/>
                <w:szCs w:val="16"/>
              </w:rPr>
            </w:pPr>
            <w:r w:rsidRPr="00192871">
              <w:rPr>
                <w:noProof/>
                <w:szCs w:val="16"/>
              </w:rPr>
              <w:t>p-Anissäure (CAS RN 100-09-4)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B6AF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6F59C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D36A4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730DB1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CEFBA9" w14:textId="77777777" w:rsidR="00192871" w:rsidRPr="00192871" w:rsidRDefault="00192871" w:rsidP="0048470A">
            <w:pPr>
              <w:pStyle w:val="Paragraph"/>
              <w:spacing w:after="0" w:line="240" w:lineRule="auto"/>
              <w:rPr>
                <w:noProof/>
                <w:szCs w:val="16"/>
              </w:rPr>
            </w:pPr>
            <w:r w:rsidRPr="00192871">
              <w:rPr>
                <w:noProof/>
                <w:szCs w:val="16"/>
              </w:rPr>
              <w:t>0.7358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994562" w14:textId="77777777" w:rsidR="00192871" w:rsidRPr="00192871" w:rsidRDefault="00192871" w:rsidP="0048470A">
            <w:pPr>
              <w:pStyle w:val="Paragraph"/>
              <w:spacing w:after="0" w:line="240" w:lineRule="auto"/>
              <w:jc w:val="right"/>
              <w:rPr>
                <w:noProof/>
                <w:szCs w:val="16"/>
              </w:rPr>
            </w:pP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0782EA"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361B55" w14:textId="77777777" w:rsidR="00192871" w:rsidRPr="00192871" w:rsidRDefault="00192871" w:rsidP="0048470A">
            <w:pPr>
              <w:pStyle w:val="Paragraph"/>
              <w:spacing w:after="0" w:line="240" w:lineRule="auto"/>
              <w:rPr>
                <w:noProof/>
                <w:szCs w:val="16"/>
              </w:rPr>
            </w:pPr>
            <w:r w:rsidRPr="00192871">
              <w:rPr>
                <w:noProof/>
                <w:szCs w:val="16"/>
              </w:rPr>
              <w:t>Diclofop-methyl (ISO) (CAS RN 51338-27-3)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C35AE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4282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04B21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DFB19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11CA6" w14:textId="77777777" w:rsidR="00192871" w:rsidRPr="00192871" w:rsidRDefault="00192871" w:rsidP="0048470A">
            <w:pPr>
              <w:pStyle w:val="Paragraph"/>
              <w:spacing w:after="0" w:line="240" w:lineRule="auto"/>
              <w:rPr>
                <w:noProof/>
                <w:szCs w:val="16"/>
              </w:rPr>
            </w:pPr>
            <w:r w:rsidRPr="00192871">
              <w:rPr>
                <w:noProof/>
                <w:szCs w:val="16"/>
              </w:rPr>
              <w:t>0.2945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C507B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C5B140"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2DBFD0" w14:textId="77777777" w:rsidR="00192871" w:rsidRPr="00192871" w:rsidRDefault="00192871" w:rsidP="0048470A">
            <w:pPr>
              <w:pStyle w:val="Paragraph"/>
              <w:spacing w:after="0" w:line="240" w:lineRule="auto"/>
              <w:rPr>
                <w:noProof/>
                <w:szCs w:val="16"/>
              </w:rPr>
            </w:pPr>
            <w:r w:rsidRPr="00BC369B">
              <w:rPr>
                <w:i/>
                <w:iCs/>
                <w:noProof/>
                <w:szCs w:val="16"/>
              </w:rPr>
              <w:t>trans</w:t>
            </w:r>
            <w:r w:rsidRPr="00192871">
              <w:rPr>
                <w:noProof/>
                <w:szCs w:val="16"/>
              </w:rPr>
              <w:t>-4-Hydroxy-3-methoxyzimtsäure (CAS RN 1135-24-6)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24670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924B6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641EB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29987E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1FD725" w14:textId="77777777" w:rsidR="00192871" w:rsidRPr="00192871" w:rsidRDefault="00192871" w:rsidP="0048470A">
            <w:pPr>
              <w:pStyle w:val="Paragraph"/>
              <w:spacing w:after="0" w:line="240" w:lineRule="auto"/>
              <w:rPr>
                <w:noProof/>
                <w:szCs w:val="16"/>
              </w:rPr>
            </w:pPr>
            <w:r w:rsidRPr="00192871">
              <w:rPr>
                <w:noProof/>
                <w:szCs w:val="16"/>
              </w:rPr>
              <w:t>0.7934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8D8C0C" w14:textId="77777777" w:rsidR="00192871" w:rsidRPr="00192871" w:rsidRDefault="00192871" w:rsidP="0048470A">
            <w:pPr>
              <w:pStyle w:val="Paragraph"/>
              <w:spacing w:after="0" w:line="240" w:lineRule="auto"/>
              <w:jc w:val="right"/>
              <w:rPr>
                <w:noProof/>
                <w:szCs w:val="16"/>
              </w:rPr>
            </w:pP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426785"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8A5E3D" w14:textId="77777777" w:rsidR="00192871" w:rsidRPr="00192871" w:rsidRDefault="00192871" w:rsidP="0048470A">
            <w:pPr>
              <w:pStyle w:val="Paragraph"/>
              <w:spacing w:after="0" w:line="240" w:lineRule="auto"/>
              <w:rPr>
                <w:noProof/>
                <w:szCs w:val="16"/>
                <w:lang w:val="de-DE"/>
              </w:rPr>
            </w:pPr>
            <w:r w:rsidRPr="00192871">
              <w:rPr>
                <w:noProof/>
                <w:szCs w:val="16"/>
                <w:lang w:val="de-DE"/>
              </w:rPr>
              <w:t>Vanillinsäure (CAS RN 121-34-6) mit einer Reinheit von 98,5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E2CF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20D6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C473C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C0E25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0A6FA" w14:textId="77777777" w:rsidR="00192871" w:rsidRPr="00192871" w:rsidRDefault="00192871" w:rsidP="0048470A">
            <w:pPr>
              <w:pStyle w:val="Paragraph"/>
              <w:spacing w:after="0" w:line="240" w:lineRule="auto"/>
              <w:rPr>
                <w:noProof/>
                <w:szCs w:val="16"/>
              </w:rPr>
            </w:pPr>
            <w:r w:rsidRPr="00192871">
              <w:rPr>
                <w:noProof/>
                <w:szCs w:val="16"/>
              </w:rPr>
              <w:t>0.6224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12A5C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E9EC7"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CE302E" w14:textId="77777777" w:rsidR="00192871" w:rsidRPr="00192871" w:rsidRDefault="00192871" w:rsidP="0048470A">
            <w:pPr>
              <w:pStyle w:val="Paragraph"/>
              <w:spacing w:after="0" w:line="240" w:lineRule="auto"/>
              <w:rPr>
                <w:noProof/>
                <w:szCs w:val="16"/>
              </w:rPr>
            </w:pPr>
            <w:r w:rsidRPr="00192871">
              <w:rPr>
                <w:noProof/>
                <w:szCs w:val="16"/>
              </w:rPr>
              <w:t>4-Methylcatecholdimethylacetat (CAS RN 52589-39-6)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1B202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ADC1B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EDC79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2D137D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BE83F7" w14:textId="77777777" w:rsidR="00192871" w:rsidRPr="00192871" w:rsidRDefault="00192871" w:rsidP="0048470A">
            <w:pPr>
              <w:pStyle w:val="Paragraph"/>
              <w:spacing w:after="0" w:line="240" w:lineRule="auto"/>
              <w:rPr>
                <w:noProof/>
                <w:szCs w:val="16"/>
              </w:rPr>
            </w:pPr>
            <w:r w:rsidRPr="00192871">
              <w:rPr>
                <w:noProof/>
                <w:szCs w:val="16"/>
              </w:rPr>
              <w:t>0.8066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96B80" w14:textId="77777777" w:rsidR="00192871" w:rsidRPr="00192871" w:rsidRDefault="00192871" w:rsidP="0048470A">
            <w:pPr>
              <w:pStyle w:val="Paragraph"/>
              <w:spacing w:after="0" w:line="240" w:lineRule="auto"/>
              <w:jc w:val="right"/>
              <w:rPr>
                <w:noProof/>
                <w:szCs w:val="16"/>
              </w:rPr>
            </w:pP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FE065B"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46D0BC" w14:textId="77777777" w:rsidR="00192871" w:rsidRPr="00192871" w:rsidRDefault="00192871" w:rsidP="0048470A">
            <w:pPr>
              <w:pStyle w:val="Paragraph"/>
              <w:spacing w:after="0" w:line="240" w:lineRule="auto"/>
              <w:rPr>
                <w:noProof/>
                <w:szCs w:val="16"/>
                <w:lang w:val="de-DE"/>
              </w:rPr>
            </w:pPr>
            <w:r w:rsidRPr="00192871">
              <w:rPr>
                <w:noProof/>
                <w:szCs w:val="16"/>
                <w:lang w:val="de-DE"/>
              </w:rPr>
              <w:t>2-Brom-5-methoxybenzoesäure (CAS RN 22921-68-2),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C2A9E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FD6C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2E787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830CB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570FB0" w14:textId="77777777" w:rsidR="00192871" w:rsidRPr="00192871" w:rsidRDefault="00192871" w:rsidP="0048470A">
            <w:pPr>
              <w:pStyle w:val="Paragraph"/>
              <w:spacing w:after="0" w:line="240" w:lineRule="auto"/>
              <w:rPr>
                <w:noProof/>
                <w:szCs w:val="16"/>
              </w:rPr>
            </w:pPr>
            <w:r w:rsidRPr="00192871">
              <w:rPr>
                <w:noProof/>
                <w:szCs w:val="16"/>
              </w:rPr>
              <w:t>0.2947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01A6B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654A70"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E59EFA" w14:textId="77777777" w:rsidR="00192871" w:rsidRPr="00192871" w:rsidRDefault="00192871" w:rsidP="0048470A">
            <w:pPr>
              <w:pStyle w:val="Paragraph"/>
              <w:spacing w:after="0" w:line="240" w:lineRule="auto"/>
              <w:rPr>
                <w:noProof/>
                <w:szCs w:val="16"/>
              </w:rPr>
            </w:pPr>
            <w:r w:rsidRPr="00192871">
              <w:rPr>
                <w:noProof/>
                <w:szCs w:val="16"/>
              </w:rPr>
              <w:t>Methyl-3,4,5-trimethoxybenzoat (CAS RN 1916-07-0)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10B31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B2494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1E1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8466AE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EF0BF6" w14:textId="77777777" w:rsidR="00192871" w:rsidRPr="00192871" w:rsidRDefault="00192871" w:rsidP="0048470A">
            <w:pPr>
              <w:pStyle w:val="Paragraph"/>
              <w:spacing w:after="0" w:line="240" w:lineRule="auto"/>
              <w:rPr>
                <w:noProof/>
                <w:szCs w:val="16"/>
              </w:rPr>
            </w:pPr>
            <w:r w:rsidRPr="00192871">
              <w:rPr>
                <w:noProof/>
                <w:szCs w:val="16"/>
              </w:rPr>
              <w:t>0.8623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AA9FF5" w14:textId="77777777" w:rsidR="00192871" w:rsidRPr="00192871" w:rsidRDefault="00192871" w:rsidP="0048470A">
            <w:pPr>
              <w:pStyle w:val="Paragraph"/>
              <w:spacing w:after="0" w:line="240" w:lineRule="auto"/>
              <w:jc w:val="right"/>
              <w:rPr>
                <w:noProof/>
                <w:szCs w:val="16"/>
              </w:rPr>
            </w:pP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C72757"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3CE3F5" w14:textId="77777777" w:rsidR="00192871" w:rsidRPr="00192871" w:rsidRDefault="00192871" w:rsidP="0048470A">
            <w:pPr>
              <w:pStyle w:val="Paragraph"/>
              <w:spacing w:after="0" w:line="240" w:lineRule="auto"/>
              <w:rPr>
                <w:noProof/>
                <w:szCs w:val="16"/>
                <w:lang w:val="de-DE"/>
              </w:rPr>
            </w:pPr>
            <w:r w:rsidRPr="00192871">
              <w:rPr>
                <w:noProof/>
                <w:szCs w:val="16"/>
                <w:lang w:val="de-DE"/>
              </w:rPr>
              <w:t>2,4-D (ISO) (CAS RN 94-75-7)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02266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88867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AD0B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325D8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7FF929" w14:textId="77777777" w:rsidR="00192871" w:rsidRPr="00192871" w:rsidRDefault="00192871" w:rsidP="0048470A">
            <w:pPr>
              <w:pStyle w:val="Paragraph"/>
              <w:spacing w:after="0" w:line="240" w:lineRule="auto"/>
              <w:rPr>
                <w:noProof/>
                <w:szCs w:val="16"/>
              </w:rPr>
            </w:pPr>
            <w:r w:rsidRPr="00192871">
              <w:rPr>
                <w:noProof/>
                <w:szCs w:val="16"/>
              </w:rPr>
              <w:t>0.2943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865A2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3E9111"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50363C" w14:textId="77777777" w:rsidR="00192871" w:rsidRPr="00192871" w:rsidRDefault="00192871" w:rsidP="0048470A">
            <w:pPr>
              <w:pStyle w:val="Paragraph"/>
              <w:spacing w:after="0" w:line="240" w:lineRule="auto"/>
              <w:rPr>
                <w:noProof/>
                <w:szCs w:val="16"/>
              </w:rPr>
            </w:pPr>
            <w:r w:rsidRPr="00192871">
              <w:rPr>
                <w:noProof/>
                <w:szCs w:val="16"/>
              </w:rPr>
              <w:t>3,4,5-Trimethoxybenzoesäure (CAS RN 118-41-2)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3D555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FFD79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FFF9F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5310FC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1157B" w14:textId="77777777" w:rsidR="00192871" w:rsidRPr="00192871" w:rsidRDefault="00192871" w:rsidP="0048470A">
            <w:pPr>
              <w:pStyle w:val="Paragraph"/>
              <w:spacing w:after="0" w:line="240" w:lineRule="auto"/>
              <w:rPr>
                <w:noProof/>
                <w:szCs w:val="16"/>
              </w:rPr>
            </w:pPr>
            <w:r w:rsidRPr="00192871">
              <w:rPr>
                <w:noProof/>
                <w:szCs w:val="16"/>
              </w:rPr>
              <w:t>0.4742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D1C02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C5D2BE"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328197" w14:textId="77777777" w:rsidR="00192871" w:rsidRPr="00192871" w:rsidRDefault="00192871" w:rsidP="0048470A">
            <w:pPr>
              <w:pStyle w:val="Paragraph"/>
              <w:spacing w:after="0" w:line="240" w:lineRule="auto"/>
              <w:rPr>
                <w:noProof/>
                <w:szCs w:val="16"/>
              </w:rPr>
            </w:pPr>
            <w:r w:rsidRPr="00192871">
              <w:rPr>
                <w:noProof/>
                <w:szCs w:val="16"/>
              </w:rPr>
              <w:t>Allyl-(3-methylbutoxy)acetat (CAS RN 67634-00-8)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A24B0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254F3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5BEA1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A77A7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3857A9" w14:textId="77777777" w:rsidR="00192871" w:rsidRPr="00192871" w:rsidRDefault="00192871" w:rsidP="0048470A">
            <w:pPr>
              <w:pStyle w:val="Paragraph"/>
              <w:spacing w:after="0" w:line="240" w:lineRule="auto"/>
              <w:rPr>
                <w:noProof/>
                <w:szCs w:val="16"/>
              </w:rPr>
            </w:pPr>
            <w:r w:rsidRPr="00192871">
              <w:rPr>
                <w:noProof/>
                <w:szCs w:val="16"/>
              </w:rPr>
              <w:t>0.2948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87B19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B55E87"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F82501"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Methyl-(2</w:t>
            </w:r>
            <w:r w:rsidRPr="00BC369B">
              <w:rPr>
                <w:i/>
                <w:iCs/>
                <w:noProof/>
                <w:szCs w:val="16"/>
                <w:lang w:val="de-DE"/>
              </w:rPr>
              <w:t>R</w:t>
            </w:r>
            <w:r w:rsidRPr="00192871">
              <w:rPr>
                <w:noProof/>
                <w:szCs w:val="16"/>
                <w:lang w:val="de-DE"/>
              </w:rPr>
              <w:t>)-(4-hydroxyphenoxy)propionat (CAS RN 96562-58-2)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B0678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80DA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176C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6FA12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01F8D" w14:textId="77777777" w:rsidR="00192871" w:rsidRPr="00192871" w:rsidRDefault="00192871" w:rsidP="0048470A">
            <w:pPr>
              <w:pStyle w:val="Paragraph"/>
              <w:spacing w:after="0" w:line="240" w:lineRule="auto"/>
              <w:rPr>
                <w:noProof/>
                <w:szCs w:val="16"/>
              </w:rPr>
            </w:pPr>
            <w:r w:rsidRPr="00192871">
              <w:rPr>
                <w:noProof/>
                <w:szCs w:val="16"/>
              </w:rPr>
              <w:t>0.6747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A73B5E" w14:textId="77777777" w:rsidR="00192871" w:rsidRPr="00192871" w:rsidRDefault="00192871" w:rsidP="0048470A">
            <w:pPr>
              <w:pStyle w:val="Paragraph"/>
              <w:spacing w:after="0" w:line="240" w:lineRule="auto"/>
              <w:jc w:val="right"/>
              <w:rPr>
                <w:noProof/>
                <w:szCs w:val="16"/>
              </w:rPr>
            </w:pPr>
            <w:r w:rsidRPr="00192871">
              <w:rPr>
                <w:noProof/>
                <w:szCs w:val="16"/>
              </w:rPr>
              <w:t>ex 2918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9D4224"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FF335F" w14:textId="77777777" w:rsidR="00192871" w:rsidRPr="00192871" w:rsidRDefault="00192871" w:rsidP="0048470A">
            <w:pPr>
              <w:pStyle w:val="Paragraph"/>
              <w:spacing w:after="0" w:line="240" w:lineRule="auto"/>
              <w:rPr>
                <w:noProof/>
                <w:szCs w:val="16"/>
                <w:lang w:val="de-DE"/>
              </w:rPr>
            </w:pPr>
            <w:r w:rsidRPr="00192871">
              <w:rPr>
                <w:noProof/>
                <w:szCs w:val="16"/>
                <w:lang w:val="de-DE"/>
              </w:rPr>
              <w:t>Trinexapac-ethyl (ISO) (CAS RN 95266-40-3),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2AA9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38207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42C13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ABF5B6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AE37C" w14:textId="77777777" w:rsidR="00192871" w:rsidRPr="00192871" w:rsidRDefault="00192871" w:rsidP="0048470A">
            <w:pPr>
              <w:pStyle w:val="Paragraph"/>
              <w:spacing w:after="0" w:line="240" w:lineRule="auto"/>
              <w:rPr>
                <w:noProof/>
                <w:szCs w:val="16"/>
              </w:rPr>
            </w:pPr>
            <w:r w:rsidRPr="00192871">
              <w:rPr>
                <w:noProof/>
                <w:szCs w:val="16"/>
              </w:rPr>
              <w:t>0.7723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15FBC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2919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686173"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6F4B0D" w14:textId="77777777" w:rsidR="00192871" w:rsidRPr="00192871" w:rsidRDefault="00192871" w:rsidP="0048470A">
            <w:pPr>
              <w:pStyle w:val="Paragraph"/>
              <w:spacing w:after="0" w:line="240" w:lineRule="auto"/>
              <w:rPr>
                <w:noProof/>
                <w:szCs w:val="16"/>
              </w:rPr>
            </w:pPr>
            <w:r w:rsidRPr="00192871">
              <w:rPr>
                <w:noProof/>
                <w:szCs w:val="16"/>
              </w:rPr>
              <w:t>Triphenylphosphat (CAS RN 115-86-6)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9EF62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5549F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03A43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83CFEE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2313BA" w14:textId="77777777" w:rsidR="00192871" w:rsidRPr="00192871" w:rsidRDefault="00192871" w:rsidP="0048470A">
            <w:pPr>
              <w:pStyle w:val="Paragraph"/>
              <w:spacing w:after="0" w:line="240" w:lineRule="auto"/>
              <w:rPr>
                <w:noProof/>
                <w:szCs w:val="16"/>
              </w:rPr>
            </w:pPr>
            <w:r w:rsidRPr="00192871">
              <w:rPr>
                <w:noProof/>
                <w:szCs w:val="16"/>
              </w:rPr>
              <w:t>0.5495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B8AA14" w14:textId="77777777" w:rsidR="00192871" w:rsidRPr="00192871" w:rsidRDefault="00192871" w:rsidP="0048470A">
            <w:pPr>
              <w:pStyle w:val="Paragraph"/>
              <w:spacing w:after="0" w:line="240" w:lineRule="auto"/>
              <w:jc w:val="right"/>
              <w:rPr>
                <w:noProof/>
                <w:szCs w:val="16"/>
              </w:rPr>
            </w:pPr>
            <w:r w:rsidRPr="00192871">
              <w:rPr>
                <w:noProof/>
                <w:szCs w:val="16"/>
              </w:rPr>
              <w:t>ex 2919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617D2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0A6037" w14:textId="77777777" w:rsidR="00192871" w:rsidRPr="00192871" w:rsidRDefault="00192871" w:rsidP="0048470A">
            <w:pPr>
              <w:pStyle w:val="Paragraph"/>
              <w:spacing w:after="0" w:line="240" w:lineRule="auto"/>
              <w:rPr>
                <w:noProof/>
                <w:szCs w:val="16"/>
              </w:rPr>
            </w:pPr>
            <w:r w:rsidRPr="00192871">
              <w:rPr>
                <w:noProof/>
                <w:szCs w:val="16"/>
              </w:rPr>
              <w:t>Triethylphosphat (CAS RN 78-40-0)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19CFC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460A0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FB56C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243198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0B2833" w14:textId="77777777" w:rsidR="00192871" w:rsidRPr="00192871" w:rsidRDefault="00192871" w:rsidP="0048470A">
            <w:pPr>
              <w:pStyle w:val="Paragraph"/>
              <w:spacing w:after="0" w:line="240" w:lineRule="auto"/>
              <w:rPr>
                <w:noProof/>
                <w:szCs w:val="16"/>
              </w:rPr>
            </w:pPr>
            <w:r w:rsidRPr="00192871">
              <w:rPr>
                <w:noProof/>
                <w:szCs w:val="16"/>
              </w:rPr>
              <w:t>0.6188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120F4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2919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E1266E"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C2BAB" w14:textId="77777777" w:rsidR="00192871" w:rsidRPr="00192871" w:rsidRDefault="00192871" w:rsidP="0048470A">
            <w:pPr>
              <w:pStyle w:val="Paragraph"/>
              <w:spacing w:after="0" w:line="240" w:lineRule="auto"/>
              <w:rPr>
                <w:noProof/>
                <w:szCs w:val="16"/>
              </w:rPr>
            </w:pPr>
            <w:r w:rsidRPr="00192871">
              <w:rPr>
                <w:noProof/>
                <w:szCs w:val="16"/>
              </w:rPr>
              <w:t>Bisphenol-A bis(diphenylphosphat) (CAS-RN 5945-33-5)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74139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1F705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25FC0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4F62CE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37F63F" w14:textId="77777777" w:rsidR="00192871" w:rsidRPr="00192871" w:rsidRDefault="00192871" w:rsidP="0048470A">
            <w:pPr>
              <w:pStyle w:val="Paragraph"/>
              <w:spacing w:after="0" w:line="240" w:lineRule="auto"/>
              <w:rPr>
                <w:noProof/>
                <w:szCs w:val="16"/>
              </w:rPr>
            </w:pPr>
            <w:r w:rsidRPr="00192871">
              <w:rPr>
                <w:noProof/>
                <w:szCs w:val="16"/>
              </w:rPr>
              <w:t>0.6413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EEC40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2919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39112"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41267F" w14:textId="77777777" w:rsidR="00192871" w:rsidRPr="00192871" w:rsidRDefault="00192871" w:rsidP="0048470A">
            <w:pPr>
              <w:pStyle w:val="Paragraph"/>
              <w:spacing w:after="0" w:line="240" w:lineRule="auto"/>
              <w:rPr>
                <w:noProof/>
                <w:szCs w:val="16"/>
              </w:rPr>
            </w:pPr>
            <w:r w:rsidRPr="00192871">
              <w:rPr>
                <w:noProof/>
                <w:szCs w:val="16"/>
              </w:rPr>
              <w:t>Tris(2-butoxyethyl)phosphat  (CAS RN 78-51-3)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6EB08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75FA9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B2F6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FE8106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257363" w14:textId="77777777" w:rsidR="00192871" w:rsidRPr="00192871" w:rsidRDefault="00192871" w:rsidP="0048470A">
            <w:pPr>
              <w:pStyle w:val="Paragraph"/>
              <w:spacing w:after="0" w:line="240" w:lineRule="auto"/>
              <w:rPr>
                <w:noProof/>
                <w:szCs w:val="16"/>
              </w:rPr>
            </w:pPr>
            <w:r w:rsidRPr="00192871">
              <w:rPr>
                <w:noProof/>
                <w:szCs w:val="16"/>
              </w:rPr>
              <w:t>0.6253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C84BC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1098B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C09462" w14:textId="77777777" w:rsidR="00192871" w:rsidRPr="00192871" w:rsidRDefault="00192871" w:rsidP="0048470A">
            <w:pPr>
              <w:pStyle w:val="Paragraph"/>
              <w:spacing w:after="0" w:line="240" w:lineRule="auto"/>
              <w:rPr>
                <w:noProof/>
                <w:szCs w:val="16"/>
              </w:rPr>
            </w:pPr>
            <w:r w:rsidRPr="00192871">
              <w:rPr>
                <w:noProof/>
                <w:szCs w:val="16"/>
              </w:rPr>
              <w:t>2,2‘-Oxybis(5,5-dimethyl-1,3,2-dioxaphosphorinan)-2,2‘-disulfid (CAS RN 4090-51-1)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0921A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E054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C377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D9D6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C9AF76" w14:textId="77777777" w:rsidR="00192871" w:rsidRPr="00192871" w:rsidRDefault="00192871" w:rsidP="0048470A">
            <w:pPr>
              <w:pStyle w:val="Paragraph"/>
              <w:spacing w:after="0" w:line="240" w:lineRule="auto"/>
              <w:rPr>
                <w:noProof/>
                <w:szCs w:val="16"/>
              </w:rPr>
            </w:pPr>
            <w:r w:rsidRPr="00192871">
              <w:rPr>
                <w:noProof/>
                <w:szCs w:val="16"/>
              </w:rPr>
              <w:t>0.3634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5D014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2920 23 00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060E14"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6EB96" w14:textId="77777777" w:rsidR="00192871" w:rsidRPr="00192871" w:rsidRDefault="00192871" w:rsidP="0048470A">
            <w:pPr>
              <w:pStyle w:val="Paragraph"/>
              <w:spacing w:after="0" w:line="240" w:lineRule="auto"/>
              <w:rPr>
                <w:noProof/>
                <w:szCs w:val="16"/>
              </w:rPr>
            </w:pPr>
            <w:r w:rsidRPr="00192871">
              <w:rPr>
                <w:noProof/>
                <w:szCs w:val="16"/>
              </w:rPr>
              <w:t>Trimethylphosphit (CAS RN 121-45-9)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98968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D4C73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EB459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AE1AC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05BC44" w14:textId="77777777" w:rsidR="00192871" w:rsidRPr="00192871" w:rsidRDefault="00192871" w:rsidP="0048470A">
            <w:pPr>
              <w:pStyle w:val="Paragraph"/>
              <w:spacing w:after="0" w:line="240" w:lineRule="auto"/>
              <w:rPr>
                <w:noProof/>
                <w:szCs w:val="16"/>
              </w:rPr>
            </w:pPr>
            <w:r w:rsidRPr="00192871">
              <w:rPr>
                <w:noProof/>
                <w:szCs w:val="16"/>
              </w:rPr>
              <w:t>0.4158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147484" w14:textId="77777777" w:rsidR="00192871" w:rsidRPr="00192871" w:rsidRDefault="00192871" w:rsidP="0048470A">
            <w:pPr>
              <w:pStyle w:val="Paragraph"/>
              <w:spacing w:after="0" w:line="240" w:lineRule="auto"/>
              <w:jc w:val="right"/>
              <w:rPr>
                <w:noProof/>
                <w:szCs w:val="16"/>
              </w:rPr>
            </w:pPr>
            <w:r w:rsidRPr="00192871">
              <w:rPr>
                <w:noProof/>
                <w:szCs w:val="16"/>
              </w:rPr>
              <w:t>2920 24 00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C6B083"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E7326" w14:textId="77777777" w:rsidR="00192871" w:rsidRPr="00192871" w:rsidRDefault="00192871" w:rsidP="0048470A">
            <w:pPr>
              <w:pStyle w:val="Paragraph"/>
              <w:spacing w:after="0" w:line="240" w:lineRule="auto"/>
              <w:rPr>
                <w:noProof/>
                <w:szCs w:val="16"/>
              </w:rPr>
            </w:pPr>
            <w:r w:rsidRPr="00192871">
              <w:rPr>
                <w:noProof/>
                <w:szCs w:val="16"/>
              </w:rPr>
              <w:t>Triethylphosphit (CAS RN 122-52-1)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44565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02F4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12861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47584B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45637D" w14:textId="77777777" w:rsidR="00192871" w:rsidRPr="00192871" w:rsidRDefault="00192871" w:rsidP="0048470A">
            <w:pPr>
              <w:pStyle w:val="Paragraph"/>
              <w:spacing w:after="0" w:line="240" w:lineRule="auto"/>
              <w:rPr>
                <w:noProof/>
                <w:szCs w:val="16"/>
              </w:rPr>
            </w:pPr>
            <w:r w:rsidRPr="00192871">
              <w:rPr>
                <w:noProof/>
                <w:szCs w:val="16"/>
              </w:rPr>
              <w:t>0.2626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06722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56F1E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8BF92D" w14:textId="77777777" w:rsidR="00192871" w:rsidRPr="00192871" w:rsidRDefault="00192871" w:rsidP="0048470A">
            <w:pPr>
              <w:pStyle w:val="Paragraph"/>
              <w:spacing w:after="0" w:line="240" w:lineRule="auto"/>
              <w:rPr>
                <w:noProof/>
                <w:szCs w:val="16"/>
              </w:rPr>
            </w:pPr>
            <w:r w:rsidRPr="00BC369B">
              <w:rPr>
                <w:i/>
                <w:iCs/>
                <w:noProof/>
                <w:szCs w:val="16"/>
              </w:rPr>
              <w:t>O,O’</w:t>
            </w:r>
            <w:r w:rsidRPr="00192871">
              <w:rPr>
                <w:noProof/>
                <w:szCs w:val="16"/>
              </w:rPr>
              <w:t>-Dioctadecylpentaerythritbis(phosphit) (CAS RN 3806-34-6)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E2F24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75CA8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E7D8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B82C54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725D6A" w14:textId="77777777" w:rsidR="00192871" w:rsidRPr="00192871" w:rsidRDefault="00192871" w:rsidP="0048470A">
            <w:pPr>
              <w:pStyle w:val="Paragraph"/>
              <w:spacing w:after="0" w:line="240" w:lineRule="auto"/>
              <w:rPr>
                <w:noProof/>
                <w:szCs w:val="16"/>
              </w:rPr>
            </w:pPr>
            <w:r w:rsidRPr="00192871">
              <w:rPr>
                <w:noProof/>
                <w:szCs w:val="16"/>
              </w:rPr>
              <w:t>0.5038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769708" w14:textId="77777777" w:rsidR="00192871" w:rsidRPr="00192871" w:rsidRDefault="00192871" w:rsidP="0048470A">
            <w:pPr>
              <w:pStyle w:val="Paragraph"/>
              <w:spacing w:after="0" w:line="240" w:lineRule="auto"/>
              <w:jc w:val="right"/>
              <w:rPr>
                <w:noProof/>
                <w:szCs w:val="16"/>
              </w:rPr>
            </w:pPr>
            <w:r w:rsidRPr="00192871">
              <w:rPr>
                <w:noProof/>
                <w:szCs w:val="16"/>
              </w:rPr>
              <w:t>ex 2920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8CDA8E"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A972D2" w14:textId="77777777" w:rsidR="00192871" w:rsidRPr="00192871" w:rsidRDefault="00192871" w:rsidP="0048470A">
            <w:pPr>
              <w:pStyle w:val="Paragraph"/>
              <w:spacing w:after="0" w:line="240" w:lineRule="auto"/>
              <w:rPr>
                <w:noProof/>
                <w:szCs w:val="16"/>
              </w:rPr>
            </w:pPr>
            <w:r w:rsidRPr="00192871">
              <w:rPr>
                <w:noProof/>
                <w:szCs w:val="16"/>
              </w:rPr>
              <w:t>Tris(methylphenyl)phosphit (CAS RN 25586-42-9)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A6B8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F0D6A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6749B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FFDBF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D7BEB6" w14:textId="77777777" w:rsidR="00192871" w:rsidRPr="00192871" w:rsidRDefault="00192871" w:rsidP="0048470A">
            <w:pPr>
              <w:pStyle w:val="Paragraph"/>
              <w:spacing w:after="0" w:line="240" w:lineRule="auto"/>
              <w:rPr>
                <w:noProof/>
                <w:szCs w:val="16"/>
              </w:rPr>
            </w:pPr>
            <w:r w:rsidRPr="00192871">
              <w:rPr>
                <w:noProof/>
                <w:szCs w:val="16"/>
              </w:rPr>
              <w:t>0.5045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BC3E9B" w14:textId="77777777" w:rsidR="00192871" w:rsidRPr="00192871" w:rsidRDefault="00192871" w:rsidP="0048470A">
            <w:pPr>
              <w:pStyle w:val="Paragraph"/>
              <w:spacing w:after="0" w:line="240" w:lineRule="auto"/>
              <w:jc w:val="right"/>
              <w:rPr>
                <w:noProof/>
                <w:szCs w:val="16"/>
              </w:rPr>
            </w:pPr>
            <w:r w:rsidRPr="00192871">
              <w:rPr>
                <w:noProof/>
                <w:szCs w:val="16"/>
              </w:rPr>
              <w:t>ex 2920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BAAF21"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DD5145" w14:textId="77777777" w:rsidR="00192871" w:rsidRPr="00192871" w:rsidRDefault="00192871" w:rsidP="0048470A">
            <w:pPr>
              <w:pStyle w:val="Paragraph"/>
              <w:spacing w:after="0" w:line="240" w:lineRule="auto"/>
              <w:rPr>
                <w:noProof/>
                <w:szCs w:val="16"/>
              </w:rPr>
            </w:pPr>
            <w:r w:rsidRPr="00192871">
              <w:rPr>
                <w:noProof/>
                <w:szCs w:val="16"/>
              </w:rPr>
              <w:t>Bis(2,4-dicumylphenyl)pentaerythritol-diphosphit (CAS RN 154862-43-8)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83741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09A71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5D010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F3861A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BB2134" w14:textId="77777777" w:rsidR="00192871" w:rsidRPr="00192871" w:rsidRDefault="00192871" w:rsidP="0048470A">
            <w:pPr>
              <w:pStyle w:val="Paragraph"/>
              <w:spacing w:after="0" w:line="240" w:lineRule="auto"/>
              <w:rPr>
                <w:noProof/>
                <w:szCs w:val="16"/>
              </w:rPr>
            </w:pPr>
            <w:r w:rsidRPr="00192871">
              <w:rPr>
                <w:noProof/>
                <w:szCs w:val="16"/>
              </w:rPr>
              <w:t>0.6004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F5AF1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49FDA8"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95181B" w14:textId="77777777" w:rsidR="00192871" w:rsidRPr="00192871" w:rsidRDefault="00192871" w:rsidP="0048470A">
            <w:pPr>
              <w:pStyle w:val="Paragraph"/>
              <w:spacing w:after="0" w:line="240" w:lineRule="auto"/>
              <w:rPr>
                <w:noProof/>
                <w:szCs w:val="16"/>
              </w:rPr>
            </w:pPr>
            <w:r w:rsidRPr="00192871">
              <w:rPr>
                <w:noProof/>
                <w:szCs w:val="16"/>
              </w:rPr>
              <w:t>Fosetyl-Aluminium (CAS RN 39148-24-8)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CAAA3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F1A54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D5FF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546DE7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06F726" w14:textId="77777777" w:rsidR="00192871" w:rsidRPr="00192871" w:rsidRDefault="00192871" w:rsidP="0048470A">
            <w:pPr>
              <w:pStyle w:val="Paragraph"/>
              <w:spacing w:after="0" w:line="240" w:lineRule="auto"/>
              <w:rPr>
                <w:noProof/>
                <w:szCs w:val="16"/>
              </w:rPr>
            </w:pPr>
            <w:r w:rsidRPr="00192871">
              <w:rPr>
                <w:noProof/>
                <w:szCs w:val="16"/>
              </w:rPr>
              <w:t>0.7898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44181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5DE9EC"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E3F754" w14:textId="77777777" w:rsidR="00192871" w:rsidRPr="00192871" w:rsidRDefault="00192871" w:rsidP="0048470A">
            <w:pPr>
              <w:pStyle w:val="Paragraph"/>
              <w:spacing w:after="0" w:line="240" w:lineRule="auto"/>
              <w:rPr>
                <w:noProof/>
                <w:szCs w:val="16"/>
              </w:rPr>
            </w:pPr>
            <w:r w:rsidRPr="00192871">
              <w:rPr>
                <w:noProof/>
                <w:szCs w:val="16"/>
              </w:rPr>
              <w:t>2,4,8,10-Tetrakis(1,1-dimethylethyl)-6-(2-ethylhexyloxy)-12H dibenzo[d,g][1,3,2]dioxaphosphocin (CAS RN 126050-54-2) mit einer Reinheit von 95 GHT oder mehr (CAS RN 126050-54-2)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93F6E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73EE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883AD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AA0543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D06AB1" w14:textId="77777777" w:rsidR="00192871" w:rsidRPr="00192871" w:rsidRDefault="00192871" w:rsidP="0048470A">
            <w:pPr>
              <w:pStyle w:val="Paragraph"/>
              <w:spacing w:after="0" w:line="240" w:lineRule="auto"/>
              <w:rPr>
                <w:noProof/>
                <w:szCs w:val="16"/>
              </w:rPr>
            </w:pPr>
            <w:r w:rsidRPr="00192871">
              <w:rPr>
                <w:noProof/>
                <w:szCs w:val="16"/>
              </w:rPr>
              <w:t>0.8522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99F9BE" w14:textId="77777777" w:rsidR="00192871" w:rsidRPr="00192871" w:rsidRDefault="00192871" w:rsidP="0048470A">
            <w:pPr>
              <w:pStyle w:val="Paragraph"/>
              <w:spacing w:after="0" w:line="240" w:lineRule="auto"/>
              <w:jc w:val="right"/>
              <w:rPr>
                <w:noProof/>
                <w:szCs w:val="16"/>
              </w:rPr>
            </w:pPr>
            <w:r w:rsidRPr="00192871">
              <w:rPr>
                <w:noProof/>
                <w:szCs w:val="16"/>
              </w:rPr>
              <w:t>ex 2920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0EC82A"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21BA71" w14:textId="77777777" w:rsidR="00192871" w:rsidRPr="00192871" w:rsidRDefault="00192871" w:rsidP="0048470A">
            <w:pPr>
              <w:pStyle w:val="Paragraph"/>
              <w:spacing w:after="0" w:line="240" w:lineRule="auto"/>
              <w:rPr>
                <w:noProof/>
                <w:szCs w:val="16"/>
                <w:lang w:val="de-DE"/>
              </w:rPr>
            </w:pPr>
            <w:r w:rsidRPr="00192871">
              <w:rPr>
                <w:noProof/>
                <w:szCs w:val="16"/>
                <w:lang w:val="de-DE"/>
              </w:rPr>
              <w:t>Tetraethyl-orthocarbonat (CAS RN 78-09-1)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A49F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F40BB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72C299"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040F90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CC1D72" w14:textId="77777777" w:rsidR="00192871" w:rsidRPr="00192871" w:rsidRDefault="00192871" w:rsidP="0048470A">
            <w:pPr>
              <w:pStyle w:val="Paragraph"/>
              <w:spacing w:after="0" w:line="240" w:lineRule="auto"/>
              <w:rPr>
                <w:noProof/>
                <w:szCs w:val="16"/>
              </w:rPr>
            </w:pPr>
            <w:r w:rsidRPr="00192871">
              <w:rPr>
                <w:noProof/>
                <w:szCs w:val="16"/>
              </w:rPr>
              <w:t>0.7559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92793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41859A"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F557D" w14:textId="77777777" w:rsidR="00192871" w:rsidRPr="00192871" w:rsidRDefault="00192871" w:rsidP="0048470A">
            <w:pPr>
              <w:pStyle w:val="Paragraph"/>
              <w:spacing w:after="0" w:line="240" w:lineRule="auto"/>
              <w:rPr>
                <w:noProof/>
                <w:szCs w:val="16"/>
              </w:rPr>
            </w:pPr>
            <w:r w:rsidRPr="00192871">
              <w:rPr>
                <w:noProof/>
                <w:szCs w:val="16"/>
              </w:rPr>
              <w:t>Ethylmethylcarbonat (CAS RN 623-53-0)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6F6FA8"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1B524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313EB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94FB6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9D907A" w14:textId="77777777" w:rsidR="00192871" w:rsidRPr="00192871" w:rsidRDefault="00192871" w:rsidP="0048470A">
            <w:pPr>
              <w:pStyle w:val="Paragraph"/>
              <w:spacing w:after="0" w:line="240" w:lineRule="auto"/>
              <w:rPr>
                <w:noProof/>
                <w:szCs w:val="16"/>
              </w:rPr>
            </w:pPr>
            <w:r w:rsidRPr="00192871">
              <w:rPr>
                <w:noProof/>
                <w:szCs w:val="16"/>
              </w:rPr>
              <w:t>0.2605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BC6E7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E786E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2F2F6C" w14:textId="77777777" w:rsidR="00192871" w:rsidRPr="00192871" w:rsidRDefault="00192871" w:rsidP="0048470A">
            <w:pPr>
              <w:pStyle w:val="Paragraph"/>
              <w:spacing w:after="0" w:line="240" w:lineRule="auto"/>
              <w:rPr>
                <w:noProof/>
                <w:szCs w:val="16"/>
              </w:rPr>
            </w:pPr>
            <w:r w:rsidRPr="00192871">
              <w:rPr>
                <w:noProof/>
                <w:szCs w:val="16"/>
              </w:rPr>
              <w:t>Diallyl-2,2’-oxydiethyldicarbonat (CAS RN 142-22-3)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3B247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2C81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2F28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21E43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22F868" w14:textId="77777777" w:rsidR="00192871" w:rsidRPr="00192871" w:rsidRDefault="00192871" w:rsidP="0048470A">
            <w:pPr>
              <w:pStyle w:val="Paragraph"/>
              <w:spacing w:after="0" w:line="240" w:lineRule="auto"/>
              <w:rPr>
                <w:noProof/>
                <w:szCs w:val="16"/>
              </w:rPr>
            </w:pPr>
            <w:r w:rsidRPr="00192871">
              <w:rPr>
                <w:noProof/>
                <w:szCs w:val="16"/>
              </w:rPr>
              <w:t>0.8641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A0960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A7979B"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FD6DF" w14:textId="77777777" w:rsidR="00192871" w:rsidRPr="00192871" w:rsidRDefault="00192871" w:rsidP="0048470A">
            <w:pPr>
              <w:pStyle w:val="Paragraph"/>
              <w:spacing w:after="0" w:line="240" w:lineRule="auto"/>
              <w:rPr>
                <w:noProof/>
                <w:szCs w:val="16"/>
                <w:lang w:val="de-DE"/>
              </w:rPr>
            </w:pPr>
            <w:r w:rsidRPr="00192871">
              <w:rPr>
                <w:noProof/>
                <w:szCs w:val="16"/>
                <w:lang w:val="de-DE"/>
              </w:rPr>
              <w:t>1,3,2-Dioxathiolan-2,2-dioxid (CAS RN 1072-53-3)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930061"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825B2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EF15A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F3312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03957F" w14:textId="77777777" w:rsidR="00192871" w:rsidRPr="00192871" w:rsidRDefault="00192871" w:rsidP="0048470A">
            <w:pPr>
              <w:pStyle w:val="Paragraph"/>
              <w:spacing w:after="0" w:line="240" w:lineRule="auto"/>
              <w:rPr>
                <w:noProof/>
                <w:szCs w:val="16"/>
              </w:rPr>
            </w:pPr>
            <w:r w:rsidRPr="00192871">
              <w:rPr>
                <w:noProof/>
                <w:szCs w:val="16"/>
              </w:rPr>
              <w:t>0.3685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8B10E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14AA83"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DE44B3" w14:textId="77777777" w:rsidR="00192871" w:rsidRPr="00192871" w:rsidRDefault="00192871" w:rsidP="0048470A">
            <w:pPr>
              <w:pStyle w:val="Paragraph"/>
              <w:spacing w:after="0" w:line="240" w:lineRule="auto"/>
              <w:rPr>
                <w:noProof/>
                <w:szCs w:val="16"/>
              </w:rPr>
            </w:pPr>
            <w:r w:rsidRPr="00192871">
              <w:rPr>
                <w:noProof/>
                <w:szCs w:val="16"/>
              </w:rPr>
              <w:t>Dimethylcarbonat (CAS RN 616-38-6)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FE4A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6D1DA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16C29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25875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7C98C" w14:textId="77777777" w:rsidR="00192871" w:rsidRPr="00192871" w:rsidRDefault="00192871" w:rsidP="0048470A">
            <w:pPr>
              <w:pStyle w:val="Paragraph"/>
              <w:spacing w:after="0" w:line="240" w:lineRule="auto"/>
              <w:rPr>
                <w:noProof/>
                <w:szCs w:val="16"/>
              </w:rPr>
            </w:pPr>
            <w:r w:rsidRPr="00192871">
              <w:rPr>
                <w:noProof/>
                <w:szCs w:val="16"/>
              </w:rPr>
              <w:t>0.8297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0BD76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25DB5"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1CECE" w14:textId="77777777" w:rsidR="00192871" w:rsidRPr="00192871" w:rsidRDefault="00192871" w:rsidP="0048470A">
            <w:pPr>
              <w:pStyle w:val="Paragraph"/>
              <w:spacing w:after="0" w:line="240" w:lineRule="auto"/>
              <w:rPr>
                <w:noProof/>
                <w:szCs w:val="16"/>
                <w:lang w:val="de-DE"/>
              </w:rPr>
            </w:pPr>
            <w:r w:rsidRPr="00192871">
              <w:rPr>
                <w:noProof/>
                <w:szCs w:val="16"/>
                <w:lang w:val="de-DE"/>
              </w:rPr>
              <w:t>Ethylencarbonat (CAS RN 96-49-1)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79DD0"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FDFA6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BD99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E1D237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1557A" w14:textId="77777777" w:rsidR="00192871" w:rsidRPr="00192871" w:rsidRDefault="00192871" w:rsidP="0048470A">
            <w:pPr>
              <w:pStyle w:val="Paragraph"/>
              <w:spacing w:after="0" w:line="240" w:lineRule="auto"/>
              <w:rPr>
                <w:noProof/>
                <w:szCs w:val="16"/>
              </w:rPr>
            </w:pPr>
            <w:r w:rsidRPr="00192871">
              <w:rPr>
                <w:noProof/>
                <w:szCs w:val="16"/>
              </w:rPr>
              <w:t>0.3868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28E24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7D2658"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34B711" w14:textId="77777777" w:rsidR="00192871" w:rsidRPr="00192871" w:rsidRDefault="00192871" w:rsidP="0048470A">
            <w:pPr>
              <w:pStyle w:val="Paragraph"/>
              <w:spacing w:after="0" w:line="240" w:lineRule="auto"/>
              <w:rPr>
                <w:noProof/>
                <w:szCs w:val="16"/>
              </w:rPr>
            </w:pPr>
            <w:r w:rsidRPr="00192871">
              <w:rPr>
                <w:noProof/>
                <w:szCs w:val="16"/>
              </w:rPr>
              <w:t>Di-</w:t>
            </w:r>
            <w:r w:rsidRPr="00BC369B">
              <w:rPr>
                <w:i/>
                <w:iCs/>
                <w:noProof/>
                <w:szCs w:val="16"/>
              </w:rPr>
              <w:t>tert</w:t>
            </w:r>
            <w:r w:rsidRPr="00192871">
              <w:rPr>
                <w:noProof/>
                <w:szCs w:val="16"/>
              </w:rPr>
              <w:t>-Butyldicarbonat (CAS RN 24424-99-5)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FCA6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E40F2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27420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85FF7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E58D86" w14:textId="77777777" w:rsidR="00192871" w:rsidRPr="00192871" w:rsidRDefault="00192871" w:rsidP="0048470A">
            <w:pPr>
              <w:pStyle w:val="Paragraph"/>
              <w:spacing w:after="0" w:line="240" w:lineRule="auto"/>
              <w:rPr>
                <w:noProof/>
                <w:szCs w:val="16"/>
              </w:rPr>
            </w:pPr>
            <w:r w:rsidRPr="00192871">
              <w:rPr>
                <w:noProof/>
                <w:szCs w:val="16"/>
              </w:rPr>
              <w:t>0.8298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7347F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9C92FE"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BFDFF6" w14:textId="77777777" w:rsidR="00192871" w:rsidRPr="00192871" w:rsidRDefault="00192871" w:rsidP="0048470A">
            <w:pPr>
              <w:pStyle w:val="Paragraph"/>
              <w:spacing w:after="0" w:line="240" w:lineRule="auto"/>
              <w:rPr>
                <w:noProof/>
                <w:szCs w:val="16"/>
                <w:lang w:val="de-DE"/>
              </w:rPr>
            </w:pPr>
            <w:r w:rsidRPr="00192871">
              <w:rPr>
                <w:noProof/>
                <w:szCs w:val="16"/>
                <w:lang w:val="de-DE"/>
              </w:rPr>
              <w:t>Vinylencarbonat (CAS RN 872-36-6) mit einer Reinheit von 99,9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FF9100"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6A5C0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A61A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A73278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97F205" w14:textId="77777777" w:rsidR="00192871" w:rsidRPr="00192871" w:rsidRDefault="00192871" w:rsidP="0048470A">
            <w:pPr>
              <w:pStyle w:val="Paragraph"/>
              <w:spacing w:after="0" w:line="240" w:lineRule="auto"/>
              <w:rPr>
                <w:noProof/>
                <w:szCs w:val="16"/>
              </w:rPr>
            </w:pPr>
            <w:r w:rsidRPr="00192871">
              <w:rPr>
                <w:noProof/>
                <w:szCs w:val="16"/>
              </w:rPr>
              <w:t>0.8299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C858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B7279"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334B0C" w14:textId="77777777" w:rsidR="00192871" w:rsidRPr="00192871" w:rsidRDefault="00192871" w:rsidP="0048470A">
            <w:pPr>
              <w:pStyle w:val="Paragraph"/>
              <w:spacing w:after="0" w:line="240" w:lineRule="auto"/>
              <w:rPr>
                <w:noProof/>
                <w:szCs w:val="16"/>
                <w:lang w:val="de-DE"/>
              </w:rPr>
            </w:pPr>
            <w:r w:rsidRPr="00192871">
              <w:rPr>
                <w:noProof/>
                <w:szCs w:val="16"/>
                <w:lang w:val="de-DE"/>
              </w:rPr>
              <w:t>Vinylethylencarbonat (CAS RN 4427-96-7)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D2E2F4"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596B1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6DC03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0B5FB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BFB56A" w14:textId="77777777" w:rsidR="00192871" w:rsidRPr="00192871" w:rsidRDefault="00192871" w:rsidP="0048470A">
            <w:pPr>
              <w:pStyle w:val="Paragraph"/>
              <w:spacing w:after="0" w:line="240" w:lineRule="auto"/>
              <w:rPr>
                <w:noProof/>
                <w:szCs w:val="16"/>
              </w:rPr>
            </w:pPr>
            <w:r w:rsidRPr="00192871">
              <w:rPr>
                <w:noProof/>
                <w:szCs w:val="16"/>
              </w:rPr>
              <w:t>0.8542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9F81C5" w14:textId="77777777" w:rsidR="00192871" w:rsidRPr="00192871" w:rsidRDefault="00192871" w:rsidP="0048470A">
            <w:pPr>
              <w:pStyle w:val="Paragraph"/>
              <w:spacing w:after="0" w:line="240" w:lineRule="auto"/>
              <w:jc w:val="right"/>
              <w:rPr>
                <w:noProof/>
                <w:szCs w:val="16"/>
              </w:rPr>
            </w:pPr>
            <w:r w:rsidRPr="00192871">
              <w:rPr>
                <w:noProof/>
                <w:szCs w:val="16"/>
              </w:rPr>
              <w:t>ex 2920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42296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3A144E" w14:textId="77777777" w:rsidR="00192871" w:rsidRPr="00192871" w:rsidRDefault="00192871" w:rsidP="0048470A">
            <w:pPr>
              <w:pStyle w:val="Paragraph"/>
              <w:spacing w:after="0" w:line="240" w:lineRule="auto"/>
              <w:rPr>
                <w:noProof/>
                <w:szCs w:val="16"/>
                <w:lang w:val="de-DE"/>
              </w:rPr>
            </w:pPr>
            <w:r w:rsidRPr="00192871">
              <w:rPr>
                <w:noProof/>
                <w:szCs w:val="16"/>
                <w:lang w:val="de-DE"/>
              </w:rPr>
              <w:t>Tris(2-propylheptyl)borat (CAS RN 1488321-95-4)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9B2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AA162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1FDEDF"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453F7C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95251" w14:textId="77777777" w:rsidR="00192871" w:rsidRPr="00192871" w:rsidRDefault="00192871" w:rsidP="0048470A">
            <w:pPr>
              <w:pStyle w:val="Paragraph"/>
              <w:spacing w:after="0" w:line="240" w:lineRule="auto"/>
              <w:rPr>
                <w:noProof/>
                <w:szCs w:val="16"/>
              </w:rPr>
            </w:pPr>
            <w:r w:rsidRPr="00192871">
              <w:rPr>
                <w:noProof/>
                <w:szCs w:val="16"/>
              </w:rPr>
              <w:t>0.7588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57A8F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FB019F"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7A1971" w14:textId="77777777" w:rsidR="00192871" w:rsidRPr="00192871" w:rsidRDefault="00192871" w:rsidP="0048470A">
            <w:pPr>
              <w:pStyle w:val="Paragraph"/>
              <w:spacing w:after="0" w:line="240" w:lineRule="auto"/>
              <w:rPr>
                <w:noProof/>
                <w:szCs w:val="16"/>
              </w:rPr>
            </w:pPr>
            <w:r w:rsidRPr="00192871">
              <w:rPr>
                <w:noProof/>
                <w:szCs w:val="16"/>
              </w:rPr>
              <w:t>Diethylphosphorchloridat (CAS RN 814-49-3)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EAE0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D6782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CBDFC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4417C6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55997C" w14:textId="77777777" w:rsidR="00192871" w:rsidRPr="00192871" w:rsidRDefault="00192871" w:rsidP="0048470A">
            <w:pPr>
              <w:pStyle w:val="Paragraph"/>
              <w:spacing w:after="0" w:line="240" w:lineRule="auto"/>
              <w:rPr>
                <w:noProof/>
                <w:szCs w:val="16"/>
              </w:rPr>
            </w:pPr>
            <w:r w:rsidRPr="00192871">
              <w:rPr>
                <w:noProof/>
                <w:szCs w:val="16"/>
              </w:rPr>
              <w:t>0.8719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EDFE3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3D76F8"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9C190" w14:textId="77777777" w:rsidR="00192871" w:rsidRPr="00192871" w:rsidRDefault="00192871" w:rsidP="0048470A">
            <w:pPr>
              <w:pStyle w:val="Paragraph"/>
              <w:spacing w:after="0" w:line="240" w:lineRule="auto"/>
              <w:rPr>
                <w:noProof/>
                <w:szCs w:val="16"/>
                <w:lang w:val="de-DE"/>
              </w:rPr>
            </w:pPr>
            <w:r w:rsidRPr="00192871">
              <w:rPr>
                <w:noProof/>
                <w:szCs w:val="16"/>
                <w:lang w:val="de-DE"/>
              </w:rPr>
              <w:t>Triisopropylborat (CAS RN 5419-55-6)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397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E2B3C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1705A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B60EBB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4EBBAF" w14:textId="77777777" w:rsidR="00192871" w:rsidRPr="00192871" w:rsidRDefault="00192871" w:rsidP="0048470A">
            <w:pPr>
              <w:pStyle w:val="Paragraph"/>
              <w:spacing w:after="0" w:line="240" w:lineRule="auto"/>
              <w:rPr>
                <w:noProof/>
                <w:szCs w:val="16"/>
              </w:rPr>
            </w:pPr>
            <w:r w:rsidRPr="00192871">
              <w:rPr>
                <w:noProof/>
                <w:szCs w:val="16"/>
              </w:rPr>
              <w:t>0.5947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8305D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2920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84A83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36BB13" w14:textId="77777777" w:rsidR="00192871" w:rsidRPr="00192871" w:rsidRDefault="00192871" w:rsidP="0048470A">
            <w:pPr>
              <w:pStyle w:val="Paragraph"/>
              <w:spacing w:after="0" w:line="240" w:lineRule="auto"/>
              <w:rPr>
                <w:noProof/>
                <w:szCs w:val="16"/>
              </w:rPr>
            </w:pPr>
            <w:r w:rsidRPr="00192871">
              <w:rPr>
                <w:noProof/>
                <w:szCs w:val="16"/>
              </w:rPr>
              <w:t>Bis(neopentylglycolato)diboron (CAS RN 201733-56-4)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B380F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8A0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70ED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D3C3E0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3F2891" w14:textId="77777777" w:rsidR="00192871" w:rsidRPr="00192871" w:rsidRDefault="00192871" w:rsidP="0048470A">
            <w:pPr>
              <w:pStyle w:val="Paragraph"/>
              <w:spacing w:after="0" w:line="240" w:lineRule="auto"/>
              <w:rPr>
                <w:noProof/>
                <w:szCs w:val="16"/>
              </w:rPr>
            </w:pPr>
            <w:r w:rsidRPr="00192871">
              <w:rPr>
                <w:noProof/>
                <w:szCs w:val="16"/>
              </w:rPr>
              <w:t>0.8490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0403CA" w14:textId="77777777" w:rsidR="00192871" w:rsidRPr="00192871" w:rsidRDefault="00192871" w:rsidP="0048470A">
            <w:pPr>
              <w:pStyle w:val="Paragraph"/>
              <w:spacing w:after="0" w:line="240" w:lineRule="auto"/>
              <w:jc w:val="right"/>
              <w:rPr>
                <w:noProof/>
                <w:szCs w:val="16"/>
              </w:rPr>
            </w:pPr>
            <w:r w:rsidRPr="00192871">
              <w:rPr>
                <w:noProof/>
                <w:szCs w:val="16"/>
              </w:rPr>
              <w:t>ex 2920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12304D"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D3E498" w14:textId="77777777" w:rsidR="00192871" w:rsidRPr="00192871" w:rsidRDefault="00192871" w:rsidP="0048470A">
            <w:pPr>
              <w:pStyle w:val="Paragraph"/>
              <w:spacing w:after="0" w:line="240" w:lineRule="auto"/>
              <w:rPr>
                <w:noProof/>
                <w:szCs w:val="16"/>
                <w:lang w:val="de-DE"/>
              </w:rPr>
            </w:pPr>
            <w:r w:rsidRPr="00192871">
              <w:rPr>
                <w:noProof/>
                <w:szCs w:val="16"/>
                <w:lang w:val="de-DE"/>
              </w:rPr>
              <w:t>4,4,5,5-Tetramethyl-1,3,2-dioxaborolan (CAS RN 25015-63-8) mit einer Reinheit von 97 GHT oder mehr, mit einem Gehalt an Triethylamin (CAS RN 121-44-8) als Stabilisator von nicht mehr als 1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F587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5312B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010C2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9F467D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24C180" w14:textId="77777777" w:rsidR="00192871" w:rsidRPr="00192871" w:rsidRDefault="00192871" w:rsidP="0048470A">
            <w:pPr>
              <w:pStyle w:val="Paragraph"/>
              <w:spacing w:after="0" w:line="240" w:lineRule="auto"/>
              <w:rPr>
                <w:noProof/>
                <w:szCs w:val="16"/>
              </w:rPr>
            </w:pPr>
            <w:r w:rsidRPr="00192871">
              <w:rPr>
                <w:noProof/>
                <w:szCs w:val="16"/>
              </w:rPr>
              <w:t>0.6598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202A5C" w14:textId="77777777" w:rsidR="00192871" w:rsidRPr="00192871" w:rsidRDefault="00192871" w:rsidP="0048470A">
            <w:pPr>
              <w:pStyle w:val="Paragraph"/>
              <w:spacing w:after="0" w:line="240" w:lineRule="auto"/>
              <w:jc w:val="right"/>
              <w:rPr>
                <w:noProof/>
                <w:szCs w:val="16"/>
              </w:rPr>
            </w:pPr>
            <w:r w:rsidRPr="00192871">
              <w:rPr>
                <w:noProof/>
                <w:szCs w:val="16"/>
              </w:rPr>
              <w:t>ex 2920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05E39C"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F9CFDB" w14:textId="77777777" w:rsidR="00192871" w:rsidRPr="00192871" w:rsidRDefault="00192871" w:rsidP="0048470A">
            <w:pPr>
              <w:pStyle w:val="Paragraph"/>
              <w:spacing w:after="0" w:line="240" w:lineRule="auto"/>
              <w:rPr>
                <w:noProof/>
                <w:szCs w:val="16"/>
              </w:rPr>
            </w:pPr>
            <w:r w:rsidRPr="00192871">
              <w:rPr>
                <w:noProof/>
                <w:szCs w:val="16"/>
              </w:rPr>
              <w:t>Bis(pinacolato)diboron (CAS RN 73183-34-3)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A7EBE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1129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6FED6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1593D5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4039CE" w14:textId="77777777" w:rsidR="00192871" w:rsidRPr="00192871" w:rsidRDefault="00192871" w:rsidP="0048470A">
            <w:pPr>
              <w:pStyle w:val="Paragraph"/>
              <w:spacing w:after="0" w:line="240" w:lineRule="auto"/>
              <w:rPr>
                <w:noProof/>
                <w:szCs w:val="16"/>
              </w:rPr>
            </w:pPr>
            <w:r w:rsidRPr="00192871">
              <w:rPr>
                <w:noProof/>
                <w:szCs w:val="16"/>
              </w:rPr>
              <w:t>0.3629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F6957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19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D0B30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6FC677" w14:textId="77777777" w:rsidR="00192871" w:rsidRPr="00192871" w:rsidRDefault="00192871" w:rsidP="0048470A">
            <w:pPr>
              <w:pStyle w:val="Paragraph"/>
              <w:spacing w:after="0" w:line="240" w:lineRule="auto"/>
              <w:rPr>
                <w:noProof/>
                <w:szCs w:val="16"/>
              </w:rPr>
            </w:pPr>
            <w:r w:rsidRPr="00192871">
              <w:rPr>
                <w:noProof/>
                <w:szCs w:val="16"/>
              </w:rPr>
              <w:t>Ethyl(2-methylallyl)amin (CAS RN 18328-90-0)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1D97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2372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B506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87907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9300FB" w14:textId="77777777" w:rsidR="00192871" w:rsidRPr="00192871" w:rsidRDefault="00192871" w:rsidP="0048470A">
            <w:pPr>
              <w:pStyle w:val="Paragraph"/>
              <w:spacing w:after="0" w:line="240" w:lineRule="auto"/>
              <w:rPr>
                <w:noProof/>
                <w:szCs w:val="16"/>
              </w:rPr>
            </w:pPr>
            <w:r w:rsidRPr="00192871">
              <w:rPr>
                <w:noProof/>
                <w:szCs w:val="16"/>
              </w:rPr>
              <w:t>0.3631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9976D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19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72331D"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1F9ACE" w14:textId="77777777" w:rsidR="00192871" w:rsidRPr="00192871" w:rsidRDefault="00192871" w:rsidP="0048470A">
            <w:pPr>
              <w:pStyle w:val="Paragraph"/>
              <w:spacing w:after="0" w:line="240" w:lineRule="auto"/>
              <w:rPr>
                <w:noProof/>
                <w:szCs w:val="16"/>
              </w:rPr>
            </w:pPr>
            <w:r w:rsidRPr="00192871">
              <w:rPr>
                <w:noProof/>
                <w:szCs w:val="16"/>
              </w:rPr>
              <w:t>Allylamin (CAS RN 107-11-9)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829E5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0035D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1F07B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43F1E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2710D" w14:textId="77777777" w:rsidR="00192871" w:rsidRPr="00192871" w:rsidRDefault="00192871" w:rsidP="0048470A">
            <w:pPr>
              <w:pStyle w:val="Paragraph"/>
              <w:spacing w:after="0" w:line="240" w:lineRule="auto"/>
              <w:rPr>
                <w:noProof/>
                <w:szCs w:val="16"/>
              </w:rPr>
            </w:pPr>
            <w:r w:rsidRPr="00192871">
              <w:rPr>
                <w:noProof/>
                <w:szCs w:val="16"/>
              </w:rPr>
              <w:t>0.8477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57E39B" w14:textId="77777777" w:rsidR="00192871" w:rsidRPr="00192871" w:rsidRDefault="00192871" w:rsidP="0048470A">
            <w:pPr>
              <w:pStyle w:val="Paragraph"/>
              <w:spacing w:after="0" w:line="240" w:lineRule="auto"/>
              <w:jc w:val="right"/>
              <w:rPr>
                <w:noProof/>
                <w:szCs w:val="16"/>
              </w:rPr>
            </w:pPr>
            <w:r w:rsidRPr="00192871">
              <w:rPr>
                <w:noProof/>
                <w:szCs w:val="16"/>
              </w:rPr>
              <w:t>ex 2921 19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C369BB"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BBFC29" w14:textId="77777777" w:rsidR="00192871" w:rsidRPr="00192871" w:rsidRDefault="00192871" w:rsidP="0048470A">
            <w:pPr>
              <w:pStyle w:val="Paragraph"/>
              <w:spacing w:after="0" w:line="240" w:lineRule="auto"/>
              <w:rPr>
                <w:noProof/>
                <w:szCs w:val="16"/>
                <w:lang w:val="de-DE"/>
              </w:rPr>
            </w:pPr>
            <w:r w:rsidRPr="00BC369B">
              <w:rPr>
                <w:i/>
                <w:iCs/>
                <w:noProof/>
                <w:szCs w:val="16"/>
                <w:lang w:val="de-DE"/>
              </w:rPr>
              <w:t>N</w:t>
            </w:r>
            <w:r w:rsidRPr="00192871">
              <w:rPr>
                <w:noProof/>
                <w:szCs w:val="16"/>
                <w:lang w:val="de-DE"/>
              </w:rPr>
              <w:t>-Ethyl-</w:t>
            </w:r>
            <w:r w:rsidRPr="00BC369B">
              <w:rPr>
                <w:i/>
                <w:iCs/>
                <w:noProof/>
                <w:szCs w:val="16"/>
                <w:lang w:val="de-DE"/>
              </w:rPr>
              <w:t>N</w:t>
            </w:r>
            <w:r w:rsidRPr="00192871">
              <w:rPr>
                <w:noProof/>
                <w:szCs w:val="16"/>
                <w:lang w:val="de-DE"/>
              </w:rPr>
              <w:t>-isopropylpropan-2-amin-2-(difluormethoxy)acetat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C5607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12E8E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7DFC2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C98D36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9499F0" w14:textId="77777777" w:rsidR="00192871" w:rsidRPr="00192871" w:rsidRDefault="00192871" w:rsidP="0048470A">
            <w:pPr>
              <w:pStyle w:val="Paragraph"/>
              <w:spacing w:after="0" w:line="240" w:lineRule="auto"/>
              <w:rPr>
                <w:noProof/>
                <w:szCs w:val="16"/>
              </w:rPr>
            </w:pPr>
            <w:r w:rsidRPr="00192871">
              <w:rPr>
                <w:noProof/>
                <w:szCs w:val="16"/>
              </w:rPr>
              <w:t>0.7073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E277B6" w14:textId="77777777" w:rsidR="00192871" w:rsidRPr="00192871" w:rsidRDefault="00192871" w:rsidP="0048470A">
            <w:pPr>
              <w:pStyle w:val="Paragraph"/>
              <w:spacing w:after="0" w:line="240" w:lineRule="auto"/>
              <w:jc w:val="right"/>
              <w:rPr>
                <w:noProof/>
                <w:szCs w:val="16"/>
              </w:rPr>
            </w:pPr>
            <w:r w:rsidRPr="00192871">
              <w:rPr>
                <w:noProof/>
                <w:szCs w:val="16"/>
              </w:rPr>
              <w:t>ex 2921 19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174DB2"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0C7192" w14:textId="77777777" w:rsidR="00192871" w:rsidRPr="00192871" w:rsidRDefault="00192871" w:rsidP="0048470A">
            <w:pPr>
              <w:pStyle w:val="Paragraph"/>
              <w:spacing w:after="0" w:line="240" w:lineRule="auto"/>
              <w:rPr>
                <w:noProof/>
                <w:szCs w:val="16"/>
              </w:rPr>
            </w:pPr>
            <w:r w:rsidRPr="00192871">
              <w:rPr>
                <w:noProof/>
                <w:szCs w:val="16"/>
              </w:rPr>
              <w:t>2-Chlor-N-(2-chlorethyl)ethanamin-hydrochlorid (CAS RN 821-48-7)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6DA19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DCF68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93B6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92998F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F21ED5" w14:textId="77777777" w:rsidR="00192871" w:rsidRPr="00192871" w:rsidRDefault="00192871" w:rsidP="0048470A">
            <w:pPr>
              <w:pStyle w:val="Paragraph"/>
              <w:spacing w:after="0" w:line="240" w:lineRule="auto"/>
              <w:rPr>
                <w:noProof/>
                <w:szCs w:val="16"/>
              </w:rPr>
            </w:pPr>
            <w:r w:rsidRPr="00192871">
              <w:rPr>
                <w:noProof/>
                <w:szCs w:val="16"/>
              </w:rPr>
              <w:t>0.8562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95AF1D" w14:textId="77777777" w:rsidR="00192871" w:rsidRPr="00192871" w:rsidRDefault="00192871" w:rsidP="0048470A">
            <w:pPr>
              <w:pStyle w:val="Paragraph"/>
              <w:spacing w:after="0" w:line="240" w:lineRule="auto"/>
              <w:jc w:val="right"/>
              <w:rPr>
                <w:noProof/>
                <w:szCs w:val="16"/>
              </w:rPr>
            </w:pPr>
            <w:r w:rsidRPr="00192871">
              <w:rPr>
                <w:noProof/>
                <w:szCs w:val="16"/>
              </w:rPr>
              <w:t>ex 2921 19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6BCE4A"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5D628" w14:textId="77777777" w:rsidR="00192871" w:rsidRPr="00192871" w:rsidRDefault="00192871" w:rsidP="0048470A">
            <w:pPr>
              <w:pStyle w:val="Paragraph"/>
              <w:spacing w:after="0" w:line="240" w:lineRule="auto"/>
              <w:rPr>
                <w:noProof/>
                <w:szCs w:val="16"/>
                <w:lang w:val="de-DE"/>
              </w:rPr>
            </w:pPr>
            <w:r w:rsidRPr="00192871">
              <w:rPr>
                <w:noProof/>
                <w:szCs w:val="16"/>
                <w:lang w:val="de-DE"/>
              </w:rPr>
              <w:t>2,2,2-Trifluorethylamin-hydrochlorid (CAS RN 373-88-6)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859E4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173E7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C498E0"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6FC8F0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DD785E" w14:textId="77777777" w:rsidR="00192871" w:rsidRPr="00192871" w:rsidRDefault="00192871" w:rsidP="0048470A">
            <w:pPr>
              <w:pStyle w:val="Paragraph"/>
              <w:spacing w:after="0" w:line="240" w:lineRule="auto"/>
              <w:rPr>
                <w:noProof/>
                <w:szCs w:val="16"/>
              </w:rPr>
            </w:pPr>
            <w:r w:rsidRPr="00192871">
              <w:rPr>
                <w:noProof/>
                <w:szCs w:val="16"/>
              </w:rPr>
              <w:t>0.6269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FA30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19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FE77E5"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4A6E1F" w14:textId="77777777" w:rsidR="00192871" w:rsidRPr="00192871" w:rsidRDefault="00192871" w:rsidP="0048470A">
            <w:pPr>
              <w:pStyle w:val="Paragraph"/>
              <w:spacing w:after="0" w:line="240" w:lineRule="auto"/>
              <w:rPr>
                <w:noProof/>
                <w:szCs w:val="16"/>
                <w:lang w:val="de-DE"/>
              </w:rPr>
            </w:pPr>
            <w:r w:rsidRPr="00192871">
              <w:rPr>
                <w:noProof/>
                <w:szCs w:val="16"/>
                <w:lang w:val="de-DE"/>
              </w:rPr>
              <w:t>Taurin (CAS RN 107-35-7), mit Zusatz von 0,5 % des Antibackmittels Siliciumdioxid  (CAS RN 112926-00-8)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F84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3F3D5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214FB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5D183F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07CE11" w14:textId="77777777" w:rsidR="00192871" w:rsidRPr="00192871" w:rsidRDefault="00192871" w:rsidP="0048470A">
            <w:pPr>
              <w:pStyle w:val="Paragraph"/>
              <w:spacing w:after="0" w:line="240" w:lineRule="auto"/>
              <w:rPr>
                <w:noProof/>
                <w:szCs w:val="16"/>
              </w:rPr>
            </w:pPr>
            <w:r w:rsidRPr="00192871">
              <w:rPr>
                <w:noProof/>
                <w:szCs w:val="16"/>
              </w:rPr>
              <w:t>0.8045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7949CE" w14:textId="77777777" w:rsidR="00192871" w:rsidRPr="00192871" w:rsidRDefault="00192871" w:rsidP="0048470A">
            <w:pPr>
              <w:pStyle w:val="Paragraph"/>
              <w:spacing w:after="0" w:line="240" w:lineRule="auto"/>
              <w:jc w:val="right"/>
              <w:rPr>
                <w:noProof/>
                <w:szCs w:val="16"/>
              </w:rPr>
            </w:pPr>
            <w:r w:rsidRPr="00192871">
              <w:rPr>
                <w:noProof/>
                <w:szCs w:val="16"/>
              </w:rPr>
              <w:t>ex 2921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111F68"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EE9BC5" w14:textId="77777777" w:rsidR="00192871" w:rsidRPr="00192871" w:rsidRDefault="00192871" w:rsidP="0048470A">
            <w:pPr>
              <w:pStyle w:val="Paragraph"/>
              <w:spacing w:after="0" w:line="240" w:lineRule="auto"/>
              <w:rPr>
                <w:noProof/>
                <w:szCs w:val="16"/>
                <w:lang w:val="de-DE"/>
              </w:rPr>
            </w:pPr>
            <w:r w:rsidRPr="00192871">
              <w:rPr>
                <w:noProof/>
                <w:szCs w:val="16"/>
                <w:lang w:val="de-DE"/>
              </w:rPr>
              <w:t>(2S)-Propan-1,2-diamindihydrochlorid (CAS RN 19777-66-3),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A96E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DB061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8462D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AAD02C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C05FBD" w14:textId="77777777" w:rsidR="00192871" w:rsidRPr="00192871" w:rsidRDefault="00192871" w:rsidP="0048470A">
            <w:pPr>
              <w:pStyle w:val="Paragraph"/>
              <w:spacing w:after="0" w:line="240" w:lineRule="auto"/>
              <w:rPr>
                <w:noProof/>
                <w:szCs w:val="16"/>
              </w:rPr>
            </w:pPr>
            <w:r w:rsidRPr="00192871">
              <w:rPr>
                <w:noProof/>
                <w:szCs w:val="16"/>
              </w:rPr>
              <w:t>0.3630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25BAA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6DFE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787A16" w14:textId="77777777" w:rsidR="00192871" w:rsidRPr="00192871" w:rsidRDefault="00192871" w:rsidP="0048470A">
            <w:pPr>
              <w:pStyle w:val="Paragraph"/>
              <w:spacing w:after="0" w:line="240" w:lineRule="auto"/>
              <w:rPr>
                <w:noProof/>
                <w:szCs w:val="16"/>
              </w:rPr>
            </w:pPr>
            <w:r w:rsidRPr="00192871">
              <w:rPr>
                <w:noProof/>
                <w:szCs w:val="16"/>
              </w:rPr>
              <w:t>Tris[3-(dimethylamino)propyl]amin (CAS RN 33329-35-0)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F0575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52702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A65F9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B63B2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4FB872" w14:textId="77777777" w:rsidR="00192871" w:rsidRPr="00192871" w:rsidRDefault="00192871" w:rsidP="0048470A">
            <w:pPr>
              <w:pStyle w:val="Paragraph"/>
              <w:spacing w:after="0" w:line="240" w:lineRule="auto"/>
              <w:rPr>
                <w:noProof/>
                <w:szCs w:val="16"/>
              </w:rPr>
            </w:pPr>
            <w:r w:rsidRPr="00192871">
              <w:rPr>
                <w:noProof/>
                <w:szCs w:val="16"/>
              </w:rPr>
              <w:t>0.8067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63E3CD" w14:textId="77777777" w:rsidR="00192871" w:rsidRPr="00192871" w:rsidRDefault="00192871" w:rsidP="0048470A">
            <w:pPr>
              <w:pStyle w:val="Paragraph"/>
              <w:spacing w:after="0" w:line="240" w:lineRule="auto"/>
              <w:jc w:val="right"/>
              <w:rPr>
                <w:noProof/>
                <w:szCs w:val="16"/>
              </w:rPr>
            </w:pPr>
            <w:r w:rsidRPr="00192871">
              <w:rPr>
                <w:noProof/>
                <w:szCs w:val="16"/>
              </w:rPr>
              <w:t>ex 2921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270904"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19440" w14:textId="77777777" w:rsidR="00192871" w:rsidRPr="00192871" w:rsidRDefault="00192871" w:rsidP="0048470A">
            <w:pPr>
              <w:pStyle w:val="Paragraph"/>
              <w:spacing w:after="0" w:line="240" w:lineRule="auto"/>
              <w:rPr>
                <w:noProof/>
                <w:szCs w:val="16"/>
                <w:lang w:val="de-DE"/>
              </w:rPr>
            </w:pPr>
            <w:r w:rsidRPr="00192871">
              <w:rPr>
                <w:noProof/>
                <w:szCs w:val="16"/>
                <w:lang w:val="de-DE"/>
              </w:rPr>
              <w:t>N,N'-Diallylpropan-1,3-diamindihydrochlorid (CAS RN 205041-15-2),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F1451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5A96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719B6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18BF7C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BD40A5" w14:textId="77777777" w:rsidR="00192871" w:rsidRPr="00192871" w:rsidRDefault="00192871" w:rsidP="0048470A">
            <w:pPr>
              <w:pStyle w:val="Paragraph"/>
              <w:spacing w:after="0" w:line="240" w:lineRule="auto"/>
              <w:rPr>
                <w:noProof/>
                <w:szCs w:val="16"/>
              </w:rPr>
            </w:pPr>
            <w:r w:rsidRPr="00192871">
              <w:rPr>
                <w:noProof/>
                <w:szCs w:val="16"/>
              </w:rPr>
              <w:t>0.3625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5C4C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3B8B3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57C2C6" w14:textId="77777777" w:rsidR="00192871" w:rsidRPr="00192871" w:rsidRDefault="00192871" w:rsidP="0048470A">
            <w:pPr>
              <w:pStyle w:val="Paragraph"/>
              <w:spacing w:after="0" w:line="240" w:lineRule="auto"/>
              <w:rPr>
                <w:noProof/>
                <w:szCs w:val="16"/>
              </w:rPr>
            </w:pPr>
            <w:r w:rsidRPr="00192871">
              <w:rPr>
                <w:noProof/>
                <w:szCs w:val="16"/>
              </w:rPr>
              <w:t>Bis[3-(dimethylamino)propyl]methylamin (CAS RN 3855-32-1)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D7F5F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36B2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339FF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008F92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AC9616" w14:textId="77777777" w:rsidR="00192871" w:rsidRPr="00192871" w:rsidRDefault="00192871" w:rsidP="0048470A">
            <w:pPr>
              <w:pStyle w:val="Paragraph"/>
              <w:spacing w:after="0" w:line="240" w:lineRule="auto"/>
              <w:rPr>
                <w:noProof/>
                <w:szCs w:val="16"/>
              </w:rPr>
            </w:pPr>
            <w:r w:rsidRPr="00192871">
              <w:rPr>
                <w:noProof/>
                <w:szCs w:val="16"/>
              </w:rPr>
              <w:t>0.8170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0694D9" w14:textId="77777777" w:rsidR="00192871" w:rsidRPr="00192871" w:rsidRDefault="00192871" w:rsidP="0048470A">
            <w:pPr>
              <w:pStyle w:val="Paragraph"/>
              <w:spacing w:after="0" w:line="240" w:lineRule="auto"/>
              <w:jc w:val="right"/>
              <w:rPr>
                <w:noProof/>
                <w:szCs w:val="16"/>
              </w:rPr>
            </w:pPr>
            <w:r w:rsidRPr="00192871">
              <w:rPr>
                <w:noProof/>
                <w:szCs w:val="16"/>
              </w:rPr>
              <w:t>ex 2921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890DEB"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E7B5FA" w14:textId="77777777" w:rsidR="00192871" w:rsidRPr="00192871" w:rsidRDefault="00192871" w:rsidP="0048470A">
            <w:pPr>
              <w:pStyle w:val="Paragraph"/>
              <w:spacing w:after="0" w:line="240" w:lineRule="auto"/>
              <w:rPr>
                <w:noProof/>
                <w:szCs w:val="16"/>
                <w:lang w:val="de-DE"/>
              </w:rPr>
            </w:pPr>
            <w:r w:rsidRPr="00192871">
              <w:rPr>
                <w:noProof/>
                <w:szCs w:val="16"/>
                <w:lang w:val="de-DE"/>
              </w:rPr>
              <w:t>Pentamethylendiamin (CAS RN 462-94-2) mit einer Reinheit von 99 GHT oder mehr, auch als wässrige Lösung mit einem Gehalt von mehr als 50 GHT oder mehr an Pentamethylendiamin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D2E3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280C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B3C7E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C49BF4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4B4043" w14:textId="77777777" w:rsidR="00192871" w:rsidRPr="00192871" w:rsidRDefault="00192871" w:rsidP="0048470A">
            <w:pPr>
              <w:pStyle w:val="Paragraph"/>
              <w:spacing w:after="0" w:line="240" w:lineRule="auto"/>
              <w:rPr>
                <w:noProof/>
                <w:szCs w:val="16"/>
              </w:rPr>
            </w:pPr>
            <w:r w:rsidRPr="00192871">
              <w:rPr>
                <w:noProof/>
                <w:szCs w:val="16"/>
              </w:rPr>
              <w:t>0.4917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ECFDD0" w14:textId="77777777" w:rsidR="00192871" w:rsidRPr="00192871" w:rsidRDefault="00192871" w:rsidP="0048470A">
            <w:pPr>
              <w:pStyle w:val="Paragraph"/>
              <w:spacing w:after="0" w:line="240" w:lineRule="auto"/>
              <w:jc w:val="right"/>
              <w:rPr>
                <w:noProof/>
                <w:szCs w:val="16"/>
              </w:rPr>
            </w:pPr>
            <w:r w:rsidRPr="00192871">
              <w:rPr>
                <w:noProof/>
                <w:szCs w:val="16"/>
              </w:rPr>
              <w:t>ex 2921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D20C9A"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3A3A0D" w14:textId="77777777" w:rsidR="00192871" w:rsidRPr="00192871" w:rsidRDefault="00192871" w:rsidP="0048470A">
            <w:pPr>
              <w:pStyle w:val="Paragraph"/>
              <w:spacing w:after="0" w:line="240" w:lineRule="auto"/>
              <w:rPr>
                <w:noProof/>
                <w:szCs w:val="16"/>
              </w:rPr>
            </w:pPr>
            <w:r w:rsidRPr="00192871">
              <w:rPr>
                <w:noProof/>
                <w:szCs w:val="16"/>
              </w:rPr>
              <w:t>Decamethylendiamin (CAS RN 646-25-3)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D1D0D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4603A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06E9F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828CD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CFDBB" w14:textId="77777777" w:rsidR="00192871" w:rsidRPr="00192871" w:rsidRDefault="00192871" w:rsidP="0048470A">
            <w:pPr>
              <w:pStyle w:val="Paragraph"/>
              <w:spacing w:after="0" w:line="240" w:lineRule="auto"/>
              <w:rPr>
                <w:noProof/>
                <w:szCs w:val="16"/>
              </w:rPr>
            </w:pPr>
            <w:r w:rsidRPr="00192871">
              <w:rPr>
                <w:noProof/>
                <w:szCs w:val="16"/>
              </w:rPr>
              <w:t>0.5256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DEEC71" w14:textId="77777777" w:rsidR="00192871" w:rsidRPr="00192871" w:rsidRDefault="00192871" w:rsidP="0048470A">
            <w:pPr>
              <w:pStyle w:val="Paragraph"/>
              <w:spacing w:after="0" w:line="240" w:lineRule="auto"/>
              <w:jc w:val="right"/>
              <w:rPr>
                <w:noProof/>
                <w:szCs w:val="16"/>
              </w:rPr>
            </w:pPr>
            <w:r w:rsidRPr="00192871">
              <w:rPr>
                <w:noProof/>
                <w:szCs w:val="16"/>
              </w:rPr>
              <w:t>ex 2921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21680C"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A1424A" w14:textId="77777777" w:rsidR="00192871" w:rsidRPr="00192871" w:rsidRDefault="00192871" w:rsidP="0048470A">
            <w:pPr>
              <w:pStyle w:val="Paragraph"/>
              <w:spacing w:after="0" w:line="240" w:lineRule="auto"/>
              <w:rPr>
                <w:noProof/>
                <w:szCs w:val="16"/>
              </w:rPr>
            </w:pPr>
            <w:r w:rsidRPr="00003A39">
              <w:rPr>
                <w:i/>
                <w:iCs/>
                <w:noProof/>
                <w:szCs w:val="16"/>
              </w:rPr>
              <w:t>N’</w:t>
            </w:r>
            <w:r w:rsidRPr="00192871">
              <w:rPr>
                <w:noProof/>
                <w:szCs w:val="16"/>
              </w:rPr>
              <w:t>-[3-(Dimethylamino)propyl]-</w:t>
            </w:r>
            <w:r w:rsidRPr="00003A39">
              <w:rPr>
                <w:i/>
                <w:iCs/>
                <w:noProof/>
                <w:szCs w:val="16"/>
              </w:rPr>
              <w:t>N,N</w:t>
            </w:r>
            <w:r w:rsidRPr="00192871">
              <w:rPr>
                <w:noProof/>
                <w:szCs w:val="16"/>
              </w:rPr>
              <w:t>-dimethylpropan-1,3-diamin, (CAS RN 6711-48-4)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78F7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E55F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C5A3C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98B44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51470B" w14:textId="77777777" w:rsidR="00192871" w:rsidRPr="00192871" w:rsidRDefault="00192871" w:rsidP="0048470A">
            <w:pPr>
              <w:pStyle w:val="Paragraph"/>
              <w:spacing w:after="0" w:line="240" w:lineRule="auto"/>
              <w:rPr>
                <w:noProof/>
                <w:szCs w:val="16"/>
              </w:rPr>
            </w:pPr>
            <w:r w:rsidRPr="00192871">
              <w:rPr>
                <w:noProof/>
                <w:szCs w:val="16"/>
              </w:rPr>
              <w:t>0.7947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1F60B7" w14:textId="77777777" w:rsidR="00192871" w:rsidRPr="00192871" w:rsidRDefault="00192871" w:rsidP="0048470A">
            <w:pPr>
              <w:pStyle w:val="Paragraph"/>
              <w:spacing w:after="0" w:line="240" w:lineRule="auto"/>
              <w:jc w:val="right"/>
              <w:rPr>
                <w:noProof/>
                <w:szCs w:val="16"/>
              </w:rPr>
            </w:pPr>
            <w:r w:rsidRPr="00192871">
              <w:rPr>
                <w:noProof/>
                <w:szCs w:val="16"/>
              </w:rPr>
              <w:t>ex 2921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CE1FA7"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A114F9" w14:textId="77777777" w:rsidR="00192871" w:rsidRPr="00192871" w:rsidRDefault="00192871" w:rsidP="0048470A">
            <w:pPr>
              <w:pStyle w:val="Paragraph"/>
              <w:spacing w:after="0" w:line="240" w:lineRule="auto"/>
              <w:rPr>
                <w:noProof/>
                <w:szCs w:val="16"/>
                <w:lang w:val="de-DE"/>
              </w:rPr>
            </w:pPr>
            <w:r w:rsidRPr="00192871">
              <w:rPr>
                <w:noProof/>
                <w:szCs w:val="16"/>
                <w:lang w:val="de-DE"/>
              </w:rPr>
              <w:t>N,N,N',N'-Tetramethylethylendiamin (CAS RN 110-18-9)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AE5C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3229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61B5E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FC1548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10267" w14:textId="77777777" w:rsidR="00192871" w:rsidRPr="00192871" w:rsidRDefault="00192871" w:rsidP="0048470A">
            <w:pPr>
              <w:pStyle w:val="Paragraph"/>
              <w:spacing w:after="0" w:line="240" w:lineRule="auto"/>
              <w:rPr>
                <w:noProof/>
                <w:szCs w:val="16"/>
              </w:rPr>
            </w:pPr>
            <w:r w:rsidRPr="00192871">
              <w:rPr>
                <w:noProof/>
                <w:szCs w:val="16"/>
              </w:rPr>
              <w:t>0.5768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85D22E" w14:textId="77777777" w:rsidR="00192871" w:rsidRPr="00192871" w:rsidRDefault="00192871" w:rsidP="0048470A">
            <w:pPr>
              <w:pStyle w:val="Paragraph"/>
              <w:spacing w:after="0" w:line="240" w:lineRule="auto"/>
              <w:jc w:val="right"/>
              <w:rPr>
                <w:noProof/>
                <w:szCs w:val="16"/>
              </w:rPr>
            </w:pPr>
            <w:r w:rsidRPr="00192871">
              <w:rPr>
                <w:noProof/>
                <w:szCs w:val="16"/>
              </w:rPr>
              <w:t>ex 2921 30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DD015C"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89E750" w14:textId="77777777" w:rsidR="00192871" w:rsidRPr="00192871" w:rsidRDefault="00192871" w:rsidP="0048470A">
            <w:pPr>
              <w:pStyle w:val="Paragraph"/>
              <w:spacing w:after="0" w:line="240" w:lineRule="auto"/>
              <w:rPr>
                <w:noProof/>
                <w:szCs w:val="16"/>
              </w:rPr>
            </w:pPr>
            <w:r w:rsidRPr="00192871">
              <w:rPr>
                <w:noProof/>
                <w:szCs w:val="16"/>
              </w:rPr>
              <w:t>Cyclopropylamin (CAS RN 765-30-0)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BA7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57A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08416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0AEC1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D45F30" w14:textId="77777777" w:rsidR="00192871" w:rsidRPr="00192871" w:rsidRDefault="00192871" w:rsidP="0048470A">
            <w:pPr>
              <w:pStyle w:val="Paragraph"/>
              <w:spacing w:after="0" w:line="240" w:lineRule="auto"/>
              <w:rPr>
                <w:noProof/>
                <w:szCs w:val="16"/>
              </w:rPr>
            </w:pPr>
            <w:r w:rsidRPr="00192871">
              <w:rPr>
                <w:noProof/>
                <w:szCs w:val="16"/>
              </w:rPr>
              <w:t>0.8529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548B5A" w14:textId="77777777" w:rsidR="00192871" w:rsidRPr="00192871" w:rsidRDefault="00192871" w:rsidP="0048470A">
            <w:pPr>
              <w:pStyle w:val="Paragraph"/>
              <w:spacing w:after="0" w:line="240" w:lineRule="auto"/>
              <w:jc w:val="right"/>
              <w:rPr>
                <w:noProof/>
                <w:szCs w:val="16"/>
              </w:rPr>
            </w:pPr>
            <w:r w:rsidRPr="00192871">
              <w:rPr>
                <w:noProof/>
                <w:szCs w:val="16"/>
              </w:rPr>
              <w:t>ex 2921 30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72F082"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818BE1" w14:textId="77777777" w:rsidR="00192871" w:rsidRPr="00192871" w:rsidRDefault="00192871" w:rsidP="0048470A">
            <w:pPr>
              <w:pStyle w:val="Paragraph"/>
              <w:spacing w:after="0" w:line="240" w:lineRule="auto"/>
              <w:rPr>
                <w:noProof/>
                <w:szCs w:val="16"/>
                <w:lang w:val="de-DE"/>
              </w:rPr>
            </w:pPr>
            <w:r w:rsidRPr="00192871">
              <w:rPr>
                <w:noProof/>
                <w:szCs w:val="16"/>
                <w:lang w:val="de-DE"/>
              </w:rPr>
              <w:t>Amantadin-hydrochlorid (CAS RN 665-66-7)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E0431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7A385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D07F42"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ACF35C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30BA6F" w14:textId="77777777" w:rsidR="00192871" w:rsidRPr="00192871" w:rsidRDefault="00192871" w:rsidP="0048470A">
            <w:pPr>
              <w:pStyle w:val="Paragraph"/>
              <w:spacing w:after="0" w:line="240" w:lineRule="auto"/>
              <w:rPr>
                <w:noProof/>
                <w:szCs w:val="16"/>
              </w:rPr>
            </w:pPr>
            <w:r w:rsidRPr="00192871">
              <w:rPr>
                <w:noProof/>
                <w:szCs w:val="16"/>
              </w:rPr>
              <w:t>0.3909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6CFC5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1911B5"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C93BE0" w14:textId="77777777" w:rsidR="00192871" w:rsidRPr="00192871" w:rsidRDefault="00192871" w:rsidP="0048470A">
            <w:pPr>
              <w:pStyle w:val="Paragraph"/>
              <w:spacing w:after="0" w:line="240" w:lineRule="auto"/>
              <w:rPr>
                <w:noProof/>
                <w:szCs w:val="16"/>
                <w:lang w:val="de-DE"/>
              </w:rPr>
            </w:pPr>
            <w:r w:rsidRPr="00192871">
              <w:rPr>
                <w:noProof/>
                <w:szCs w:val="16"/>
                <w:lang w:val="de-DE"/>
              </w:rPr>
              <w:t>Natriumhydrogen-2-aminobenzol-1,4-disulfonat (CAS RN 24605-36-5)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0AC23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CA6B0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79200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184344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4F6086" w14:textId="77777777" w:rsidR="00192871" w:rsidRPr="00192871" w:rsidRDefault="00192871" w:rsidP="0048470A">
            <w:pPr>
              <w:pStyle w:val="Paragraph"/>
              <w:spacing w:after="0" w:line="240" w:lineRule="auto"/>
              <w:rPr>
                <w:noProof/>
                <w:szCs w:val="16"/>
              </w:rPr>
            </w:pPr>
            <w:r w:rsidRPr="00192871">
              <w:rPr>
                <w:noProof/>
                <w:szCs w:val="16"/>
              </w:rPr>
              <w:t>0.3978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36BBD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D1D631"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12E599" w14:textId="77777777" w:rsidR="00192871" w:rsidRPr="00192871" w:rsidRDefault="00192871" w:rsidP="0048470A">
            <w:pPr>
              <w:pStyle w:val="Paragraph"/>
              <w:spacing w:after="0" w:line="240" w:lineRule="auto"/>
              <w:rPr>
                <w:noProof/>
                <w:szCs w:val="16"/>
              </w:rPr>
            </w:pPr>
            <w:r w:rsidRPr="00192871">
              <w:rPr>
                <w:noProof/>
                <w:szCs w:val="16"/>
              </w:rPr>
              <w:t>2-Nitroanilin (CAS RN 88-74-4)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FF099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F5B4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FE0EA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5D28B6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D6FA1C" w14:textId="77777777" w:rsidR="00192871" w:rsidRPr="00192871" w:rsidRDefault="00192871" w:rsidP="0048470A">
            <w:pPr>
              <w:pStyle w:val="Paragraph"/>
              <w:spacing w:after="0" w:line="240" w:lineRule="auto"/>
              <w:rPr>
                <w:noProof/>
                <w:szCs w:val="16"/>
              </w:rPr>
            </w:pPr>
            <w:r w:rsidRPr="00192871">
              <w:rPr>
                <w:noProof/>
                <w:szCs w:val="16"/>
              </w:rPr>
              <w:t>0.2620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45EE8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B4E6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5AF40C" w14:textId="77777777" w:rsidR="00192871" w:rsidRPr="00192871" w:rsidRDefault="00192871" w:rsidP="0048470A">
            <w:pPr>
              <w:pStyle w:val="Paragraph"/>
              <w:spacing w:after="0" w:line="240" w:lineRule="auto"/>
              <w:rPr>
                <w:noProof/>
                <w:szCs w:val="16"/>
              </w:rPr>
            </w:pPr>
            <w:r w:rsidRPr="00192871">
              <w:rPr>
                <w:noProof/>
                <w:szCs w:val="16"/>
              </w:rPr>
              <w:t>3-Aminobenzolsulfonsäure (CAS RN 121-47-1)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5140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17298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A1089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BBDD80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3BABE3" w14:textId="77777777" w:rsidR="00192871" w:rsidRPr="00192871" w:rsidRDefault="00192871" w:rsidP="0048470A">
            <w:pPr>
              <w:pStyle w:val="Paragraph"/>
              <w:spacing w:after="0" w:line="240" w:lineRule="auto"/>
              <w:rPr>
                <w:noProof/>
                <w:szCs w:val="16"/>
              </w:rPr>
            </w:pPr>
            <w:r w:rsidRPr="00192871">
              <w:rPr>
                <w:noProof/>
                <w:szCs w:val="16"/>
              </w:rPr>
              <w:t>0.7739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3E14C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AF2287"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CC7CE4" w14:textId="77777777" w:rsidR="00192871" w:rsidRPr="00192871" w:rsidRDefault="00192871" w:rsidP="0048470A">
            <w:pPr>
              <w:pStyle w:val="Paragraph"/>
              <w:spacing w:after="0" w:line="240" w:lineRule="auto"/>
              <w:rPr>
                <w:noProof/>
                <w:szCs w:val="16"/>
              </w:rPr>
            </w:pPr>
            <w:r w:rsidRPr="00192871">
              <w:rPr>
                <w:noProof/>
                <w:szCs w:val="16"/>
              </w:rPr>
              <w:t>4-Chloranilin (CAS RN 106-47-8)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E0390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F99C3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EB94F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DEC920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14CBAB" w14:textId="77777777" w:rsidR="00192871" w:rsidRPr="00192871" w:rsidRDefault="00192871" w:rsidP="0048470A">
            <w:pPr>
              <w:pStyle w:val="Paragraph"/>
              <w:spacing w:after="0" w:line="240" w:lineRule="auto"/>
              <w:rPr>
                <w:noProof/>
                <w:szCs w:val="16"/>
              </w:rPr>
            </w:pPr>
            <w:r w:rsidRPr="00192871">
              <w:rPr>
                <w:noProof/>
                <w:szCs w:val="16"/>
              </w:rPr>
              <w:t>0.3623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D6647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DA1BE7"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6D3680" w14:textId="77777777" w:rsidR="00192871" w:rsidRPr="00192871" w:rsidRDefault="00192871" w:rsidP="0048470A">
            <w:pPr>
              <w:pStyle w:val="Paragraph"/>
              <w:spacing w:after="0" w:line="240" w:lineRule="auto"/>
              <w:rPr>
                <w:noProof/>
                <w:szCs w:val="16"/>
              </w:rPr>
            </w:pPr>
            <w:r w:rsidRPr="00192871">
              <w:rPr>
                <w:noProof/>
                <w:szCs w:val="16"/>
              </w:rPr>
              <w:t>2-Aminobenzol-1,4-disulfonsäure (CAS RN 98-44-2)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D08E3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EC92E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CD316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FD77A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AA380E" w14:textId="77777777" w:rsidR="00192871" w:rsidRPr="00192871" w:rsidRDefault="00192871" w:rsidP="0048470A">
            <w:pPr>
              <w:pStyle w:val="Paragraph"/>
              <w:spacing w:after="0" w:line="240" w:lineRule="auto"/>
              <w:rPr>
                <w:noProof/>
                <w:szCs w:val="16"/>
              </w:rPr>
            </w:pPr>
            <w:r w:rsidRPr="00192871">
              <w:rPr>
                <w:noProof/>
                <w:szCs w:val="16"/>
              </w:rPr>
              <w:t>0.3622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356F7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02F8BD"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0D1479" w14:textId="77777777" w:rsidR="00192871" w:rsidRPr="00192871" w:rsidRDefault="00192871" w:rsidP="0048470A">
            <w:pPr>
              <w:pStyle w:val="Paragraph"/>
              <w:spacing w:after="0" w:line="240" w:lineRule="auto"/>
              <w:rPr>
                <w:noProof/>
                <w:szCs w:val="16"/>
              </w:rPr>
            </w:pPr>
            <w:r w:rsidRPr="00192871">
              <w:rPr>
                <w:noProof/>
                <w:szCs w:val="16"/>
              </w:rPr>
              <w:t>4-Chlor-2-nitroanilin (CAS RN 89-63-4)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D727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02B17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5EC02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0911D2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E4D87B" w14:textId="77777777" w:rsidR="00192871" w:rsidRPr="00192871" w:rsidRDefault="00192871" w:rsidP="0048470A">
            <w:pPr>
              <w:pStyle w:val="Paragraph"/>
              <w:spacing w:after="0" w:line="240" w:lineRule="auto"/>
              <w:rPr>
                <w:noProof/>
                <w:szCs w:val="16"/>
              </w:rPr>
            </w:pPr>
            <w:r w:rsidRPr="00192871">
              <w:rPr>
                <w:noProof/>
                <w:szCs w:val="16"/>
              </w:rPr>
              <w:t>0.5616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195BD" w14:textId="77777777" w:rsidR="00192871" w:rsidRPr="00192871" w:rsidRDefault="00192871" w:rsidP="0048470A">
            <w:pPr>
              <w:pStyle w:val="Paragraph"/>
              <w:spacing w:after="0" w:line="240" w:lineRule="auto"/>
              <w:jc w:val="right"/>
              <w:rPr>
                <w:noProof/>
                <w:szCs w:val="16"/>
              </w:rPr>
            </w:pPr>
            <w:r w:rsidRPr="00192871">
              <w:rPr>
                <w:noProof/>
                <w:szCs w:val="16"/>
              </w:rPr>
              <w:t>ex 2921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A5033" w14:textId="77777777" w:rsidR="00192871" w:rsidRPr="00192871" w:rsidRDefault="00192871" w:rsidP="0048470A">
            <w:pPr>
              <w:pStyle w:val="Paragraph"/>
              <w:spacing w:after="0" w:line="240" w:lineRule="auto"/>
              <w:jc w:val="center"/>
              <w:rPr>
                <w:noProof/>
                <w:szCs w:val="16"/>
              </w:rPr>
            </w:pPr>
            <w:r w:rsidRPr="00192871">
              <w:rPr>
                <w:noProof/>
                <w:szCs w:val="16"/>
              </w:rPr>
              <w:t>86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137484" w14:textId="77777777" w:rsidR="00192871" w:rsidRPr="00192871" w:rsidRDefault="00192871" w:rsidP="0048470A">
            <w:pPr>
              <w:pStyle w:val="Paragraph"/>
              <w:spacing w:after="0" w:line="240" w:lineRule="auto"/>
              <w:rPr>
                <w:noProof/>
                <w:szCs w:val="16"/>
              </w:rPr>
            </w:pPr>
            <w:r w:rsidRPr="00192871">
              <w:rPr>
                <w:noProof/>
                <w:szCs w:val="16"/>
              </w:rPr>
              <w:t>2,5-Dichloranilin (CAS RN 95-82-9)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69CA7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88066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A5D7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1E4FC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179F4E" w14:textId="77777777" w:rsidR="00192871" w:rsidRPr="00192871" w:rsidRDefault="00192871" w:rsidP="0048470A">
            <w:pPr>
              <w:pStyle w:val="Paragraph"/>
              <w:spacing w:after="0" w:line="240" w:lineRule="auto"/>
              <w:rPr>
                <w:noProof/>
                <w:szCs w:val="16"/>
              </w:rPr>
            </w:pPr>
            <w:r w:rsidRPr="00192871">
              <w:rPr>
                <w:noProof/>
                <w:szCs w:val="16"/>
              </w:rPr>
              <w:t>0.5603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475A24" w14:textId="77777777" w:rsidR="00192871" w:rsidRPr="00192871" w:rsidRDefault="00192871" w:rsidP="0048470A">
            <w:pPr>
              <w:pStyle w:val="Paragraph"/>
              <w:spacing w:after="0" w:line="240" w:lineRule="auto"/>
              <w:jc w:val="right"/>
              <w:rPr>
                <w:noProof/>
                <w:szCs w:val="16"/>
              </w:rPr>
            </w:pPr>
            <w:r w:rsidRPr="00192871">
              <w:rPr>
                <w:noProof/>
                <w:szCs w:val="16"/>
              </w:rPr>
              <w:t>ex 2921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59D2A5" w14:textId="77777777" w:rsidR="00192871" w:rsidRPr="00192871" w:rsidRDefault="00192871" w:rsidP="0048470A">
            <w:pPr>
              <w:pStyle w:val="Paragraph"/>
              <w:spacing w:after="0" w:line="240" w:lineRule="auto"/>
              <w:jc w:val="center"/>
              <w:rPr>
                <w:noProof/>
                <w:szCs w:val="16"/>
              </w:rPr>
            </w:pPr>
            <w:r w:rsidRPr="00192871">
              <w:rPr>
                <w:noProof/>
                <w:szCs w:val="16"/>
              </w:rPr>
              <w:t>87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F2ED4B" w14:textId="77777777" w:rsidR="00192871" w:rsidRPr="00192871" w:rsidRDefault="00192871" w:rsidP="0048470A">
            <w:pPr>
              <w:pStyle w:val="Paragraph"/>
              <w:spacing w:after="0" w:line="240" w:lineRule="auto"/>
              <w:rPr>
                <w:noProof/>
                <w:szCs w:val="16"/>
              </w:rPr>
            </w:pPr>
            <w:r w:rsidRPr="00003A39">
              <w:rPr>
                <w:i/>
                <w:iCs/>
                <w:noProof/>
                <w:szCs w:val="16"/>
              </w:rPr>
              <w:t>N</w:t>
            </w:r>
            <w:r w:rsidRPr="00192871">
              <w:rPr>
                <w:noProof/>
                <w:szCs w:val="16"/>
              </w:rPr>
              <w:t>-Methylanilin (CAS RN 100-61-8)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86188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8F64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BCAA7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7B937D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240CA" w14:textId="77777777" w:rsidR="00192871" w:rsidRPr="00192871" w:rsidRDefault="00192871" w:rsidP="0048470A">
            <w:pPr>
              <w:pStyle w:val="Paragraph"/>
              <w:spacing w:after="0" w:line="240" w:lineRule="auto"/>
              <w:rPr>
                <w:noProof/>
                <w:szCs w:val="16"/>
              </w:rPr>
            </w:pPr>
            <w:r w:rsidRPr="00192871">
              <w:rPr>
                <w:noProof/>
                <w:szCs w:val="16"/>
              </w:rPr>
              <w:t>0.5617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C90D2" w14:textId="77777777" w:rsidR="00192871" w:rsidRPr="00192871" w:rsidRDefault="00192871" w:rsidP="0048470A">
            <w:pPr>
              <w:pStyle w:val="Paragraph"/>
              <w:spacing w:after="0" w:line="240" w:lineRule="auto"/>
              <w:jc w:val="right"/>
              <w:rPr>
                <w:noProof/>
                <w:szCs w:val="16"/>
              </w:rPr>
            </w:pPr>
            <w:r w:rsidRPr="00192871">
              <w:rPr>
                <w:noProof/>
                <w:szCs w:val="16"/>
              </w:rPr>
              <w:t>ex 2921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CC9D8" w14:textId="77777777" w:rsidR="00192871" w:rsidRPr="00192871" w:rsidRDefault="00192871" w:rsidP="0048470A">
            <w:pPr>
              <w:pStyle w:val="Paragraph"/>
              <w:spacing w:after="0" w:line="240" w:lineRule="auto"/>
              <w:jc w:val="center"/>
              <w:rPr>
                <w:noProof/>
                <w:szCs w:val="16"/>
              </w:rPr>
            </w:pPr>
            <w:r w:rsidRPr="00192871">
              <w:rPr>
                <w:noProof/>
                <w:szCs w:val="16"/>
              </w:rPr>
              <w:t>88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D8191D" w14:textId="77777777" w:rsidR="00192871" w:rsidRPr="00192871" w:rsidRDefault="00192871" w:rsidP="0048470A">
            <w:pPr>
              <w:pStyle w:val="Paragraph"/>
              <w:spacing w:after="0" w:line="240" w:lineRule="auto"/>
              <w:rPr>
                <w:noProof/>
                <w:szCs w:val="16"/>
              </w:rPr>
            </w:pPr>
            <w:r w:rsidRPr="00192871">
              <w:rPr>
                <w:noProof/>
                <w:szCs w:val="16"/>
              </w:rPr>
              <w:t>3,4-Dichloranilin-6-sulfonsäure (CAS RN 6331-96-0)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86FD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739C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70B41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0C5A8D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A0CF9C" w14:textId="77777777" w:rsidR="00192871" w:rsidRPr="00192871" w:rsidRDefault="00192871" w:rsidP="0048470A">
            <w:pPr>
              <w:pStyle w:val="Paragraph"/>
              <w:spacing w:after="0" w:line="240" w:lineRule="auto"/>
              <w:rPr>
                <w:noProof/>
                <w:szCs w:val="16"/>
              </w:rPr>
            </w:pPr>
            <w:r w:rsidRPr="00192871">
              <w:rPr>
                <w:noProof/>
                <w:szCs w:val="16"/>
              </w:rPr>
              <w:t>0.8433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496198" w14:textId="77777777" w:rsidR="00192871" w:rsidRPr="00192871" w:rsidRDefault="00192871" w:rsidP="0048470A">
            <w:pPr>
              <w:pStyle w:val="Paragraph"/>
              <w:spacing w:after="0" w:line="240" w:lineRule="auto"/>
              <w:jc w:val="right"/>
              <w:rPr>
                <w:noProof/>
                <w:szCs w:val="16"/>
              </w:rPr>
            </w:pPr>
            <w:r w:rsidRPr="00192871">
              <w:rPr>
                <w:noProof/>
                <w:szCs w:val="16"/>
              </w:rPr>
              <w:t>ex 2921 43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3200D3"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567B30" w14:textId="77777777" w:rsidR="00192871" w:rsidRPr="00192871" w:rsidRDefault="00192871" w:rsidP="0048470A">
            <w:pPr>
              <w:pStyle w:val="Paragraph"/>
              <w:spacing w:after="0" w:line="240" w:lineRule="auto"/>
              <w:rPr>
                <w:noProof/>
                <w:szCs w:val="16"/>
                <w:lang w:val="de-DE"/>
              </w:rPr>
            </w:pPr>
            <w:r w:rsidRPr="00192871">
              <w:rPr>
                <w:noProof/>
                <w:szCs w:val="16"/>
                <w:lang w:val="de-DE"/>
              </w:rPr>
              <w:t>6-Chlor-</w:t>
            </w:r>
            <w:r w:rsidRPr="00192871">
              <w:rPr>
                <w:noProof/>
                <w:szCs w:val="16"/>
              </w:rPr>
              <w:t>α</w:t>
            </w:r>
            <w:r w:rsidRPr="00192871">
              <w:rPr>
                <w:noProof/>
                <w:szCs w:val="16"/>
                <w:lang w:val="de-DE"/>
              </w:rPr>
              <w:t>,</w:t>
            </w:r>
            <w:r w:rsidRPr="00192871">
              <w:rPr>
                <w:noProof/>
                <w:szCs w:val="16"/>
              </w:rPr>
              <w:t>α</w:t>
            </w:r>
            <w:r w:rsidRPr="00192871">
              <w:rPr>
                <w:noProof/>
                <w:szCs w:val="16"/>
                <w:lang w:val="de-DE"/>
              </w:rPr>
              <w:t>,</w:t>
            </w:r>
            <w:r w:rsidRPr="00192871">
              <w:rPr>
                <w:noProof/>
                <w:szCs w:val="16"/>
              </w:rPr>
              <w:t>α</w:t>
            </w:r>
            <w:r w:rsidRPr="00192871">
              <w:rPr>
                <w:noProof/>
                <w:szCs w:val="16"/>
                <w:lang w:val="de-DE"/>
              </w:rPr>
              <w:t>-trifluor-m-toluidin (CAS RN 121-50-6)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C0C6C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9711D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954D5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6B8B0C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EB7249" w14:textId="77777777" w:rsidR="00192871" w:rsidRPr="00192871" w:rsidRDefault="00192871" w:rsidP="0048470A">
            <w:pPr>
              <w:pStyle w:val="Paragraph"/>
              <w:spacing w:after="0" w:line="240" w:lineRule="auto"/>
              <w:rPr>
                <w:noProof/>
                <w:szCs w:val="16"/>
              </w:rPr>
            </w:pPr>
            <w:r w:rsidRPr="00192871">
              <w:rPr>
                <w:noProof/>
                <w:szCs w:val="16"/>
              </w:rPr>
              <w:t>0.8568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8C321D" w14:textId="77777777" w:rsidR="00192871" w:rsidRPr="00192871" w:rsidRDefault="00192871" w:rsidP="0048470A">
            <w:pPr>
              <w:pStyle w:val="Paragraph"/>
              <w:spacing w:after="0" w:line="240" w:lineRule="auto"/>
              <w:jc w:val="right"/>
              <w:rPr>
                <w:noProof/>
                <w:szCs w:val="16"/>
              </w:rPr>
            </w:pPr>
            <w:r w:rsidRPr="00192871">
              <w:rPr>
                <w:noProof/>
                <w:szCs w:val="16"/>
              </w:rPr>
              <w:t>ex 2921 43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6B42F8"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F52C64" w14:textId="77777777" w:rsidR="00192871" w:rsidRPr="00192871" w:rsidRDefault="00192871" w:rsidP="0048470A">
            <w:pPr>
              <w:pStyle w:val="Paragraph"/>
              <w:spacing w:after="0" w:line="240" w:lineRule="auto"/>
              <w:rPr>
                <w:noProof/>
                <w:szCs w:val="16"/>
                <w:lang w:val="de-DE"/>
              </w:rPr>
            </w:pPr>
            <w:r w:rsidRPr="00192871">
              <w:rPr>
                <w:noProof/>
                <w:szCs w:val="16"/>
                <w:lang w:val="de-DE"/>
              </w:rPr>
              <w:t>3-Chlor-</w:t>
            </w:r>
            <w:r w:rsidRPr="00003A39">
              <w:rPr>
                <w:i/>
                <w:iCs/>
                <w:noProof/>
                <w:szCs w:val="16"/>
                <w:lang w:val="de-DE"/>
              </w:rPr>
              <w:t>o</w:t>
            </w:r>
            <w:r w:rsidRPr="00192871">
              <w:rPr>
                <w:noProof/>
                <w:szCs w:val="16"/>
                <w:lang w:val="de-DE"/>
              </w:rPr>
              <w:t>-toluidin (CAS RN 87-60-5)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B4BB6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85B49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6E90E1"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3ADD24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6370A0" w14:textId="77777777" w:rsidR="00192871" w:rsidRPr="00192871" w:rsidRDefault="00192871" w:rsidP="0048470A">
            <w:pPr>
              <w:pStyle w:val="Paragraph"/>
              <w:spacing w:after="0" w:line="240" w:lineRule="auto"/>
              <w:rPr>
                <w:noProof/>
                <w:szCs w:val="16"/>
              </w:rPr>
            </w:pPr>
            <w:r w:rsidRPr="00192871">
              <w:rPr>
                <w:noProof/>
                <w:szCs w:val="16"/>
              </w:rPr>
              <w:t>0.3980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E4A74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43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F14F7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835750" w14:textId="77777777" w:rsidR="00192871" w:rsidRPr="00192871" w:rsidRDefault="00192871" w:rsidP="0048470A">
            <w:pPr>
              <w:pStyle w:val="Paragraph"/>
              <w:spacing w:after="0" w:line="240" w:lineRule="auto"/>
              <w:rPr>
                <w:noProof/>
                <w:szCs w:val="16"/>
              </w:rPr>
            </w:pPr>
            <w:r w:rsidRPr="00192871">
              <w:rPr>
                <w:noProof/>
                <w:szCs w:val="16"/>
              </w:rPr>
              <w:t>4-Aminotoluol-3-sulfonsäure (CAS RN 88-44-8)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956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48AB2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DA9D9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38CF3D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BF6073" w14:textId="77777777" w:rsidR="00192871" w:rsidRPr="00192871" w:rsidRDefault="00192871" w:rsidP="0048470A">
            <w:pPr>
              <w:pStyle w:val="Paragraph"/>
              <w:spacing w:after="0" w:line="240" w:lineRule="auto"/>
              <w:rPr>
                <w:noProof/>
                <w:szCs w:val="16"/>
              </w:rPr>
            </w:pPr>
            <w:r w:rsidRPr="00192871">
              <w:rPr>
                <w:noProof/>
                <w:szCs w:val="16"/>
              </w:rPr>
              <w:t>0.5124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E40C8B" w14:textId="77777777" w:rsidR="00192871" w:rsidRPr="00192871" w:rsidRDefault="00192871" w:rsidP="0048470A">
            <w:pPr>
              <w:pStyle w:val="Paragraph"/>
              <w:spacing w:after="0" w:line="240" w:lineRule="auto"/>
              <w:jc w:val="right"/>
              <w:rPr>
                <w:noProof/>
                <w:szCs w:val="16"/>
              </w:rPr>
            </w:pPr>
            <w:r w:rsidRPr="00192871">
              <w:rPr>
                <w:noProof/>
                <w:szCs w:val="16"/>
              </w:rPr>
              <w:t>ex 2921 43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C2187F"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329E79" w14:textId="77777777" w:rsidR="00192871" w:rsidRPr="00192871" w:rsidRDefault="00192871" w:rsidP="0048470A">
            <w:pPr>
              <w:pStyle w:val="Paragraph"/>
              <w:spacing w:after="0" w:line="240" w:lineRule="auto"/>
              <w:rPr>
                <w:noProof/>
                <w:szCs w:val="16"/>
              </w:rPr>
            </w:pPr>
            <w:r w:rsidRPr="00192871">
              <w:rPr>
                <w:noProof/>
                <w:szCs w:val="16"/>
              </w:rPr>
              <w:t>3-Aminobenzotrifluorid (CAS RN 98-16-8)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F655B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43D59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6659B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E97C23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7231BA" w14:textId="77777777" w:rsidR="00192871" w:rsidRPr="00192871" w:rsidRDefault="00192871" w:rsidP="0048470A">
            <w:pPr>
              <w:pStyle w:val="Paragraph"/>
              <w:spacing w:after="0" w:line="240" w:lineRule="auto"/>
              <w:rPr>
                <w:noProof/>
                <w:szCs w:val="16"/>
              </w:rPr>
            </w:pPr>
            <w:r w:rsidRPr="00192871">
              <w:rPr>
                <w:noProof/>
                <w:szCs w:val="16"/>
              </w:rPr>
              <w:t>0.3621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EA8B2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44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E853A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DEA96E" w14:textId="77777777" w:rsidR="00192871" w:rsidRPr="00192871" w:rsidRDefault="00192871" w:rsidP="0048470A">
            <w:pPr>
              <w:pStyle w:val="Paragraph"/>
              <w:spacing w:after="0" w:line="240" w:lineRule="auto"/>
              <w:rPr>
                <w:noProof/>
                <w:szCs w:val="16"/>
              </w:rPr>
            </w:pPr>
            <w:r w:rsidRPr="00192871">
              <w:rPr>
                <w:noProof/>
                <w:szCs w:val="16"/>
              </w:rPr>
              <w:t>Diphenylamin (CAS RN 122-39-4)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16A06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1549A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B7F75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2D66A6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03292D" w14:textId="77777777" w:rsidR="00192871" w:rsidRPr="00192871" w:rsidRDefault="00192871" w:rsidP="0048470A">
            <w:pPr>
              <w:pStyle w:val="Paragraph"/>
              <w:spacing w:after="0" w:line="240" w:lineRule="auto"/>
              <w:rPr>
                <w:noProof/>
                <w:szCs w:val="16"/>
              </w:rPr>
            </w:pPr>
            <w:r w:rsidRPr="00192871">
              <w:rPr>
                <w:noProof/>
                <w:szCs w:val="16"/>
              </w:rPr>
              <w:t>0.7316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4F71B9" w14:textId="77777777" w:rsidR="00192871" w:rsidRPr="00192871" w:rsidRDefault="00192871" w:rsidP="0048470A">
            <w:pPr>
              <w:pStyle w:val="Paragraph"/>
              <w:spacing w:after="0" w:line="240" w:lineRule="auto"/>
              <w:jc w:val="right"/>
              <w:rPr>
                <w:noProof/>
                <w:szCs w:val="16"/>
              </w:rPr>
            </w:pPr>
            <w:r w:rsidRPr="00192871">
              <w:rPr>
                <w:noProof/>
                <w:szCs w:val="16"/>
              </w:rPr>
              <w:t>ex 2921 45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CA9FE6"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64FE4A" w14:textId="77777777" w:rsidR="00192871" w:rsidRPr="00192871" w:rsidRDefault="00192871" w:rsidP="0048470A">
            <w:pPr>
              <w:pStyle w:val="Paragraph"/>
              <w:spacing w:after="0" w:line="240" w:lineRule="auto"/>
              <w:rPr>
                <w:noProof/>
                <w:szCs w:val="16"/>
              </w:rPr>
            </w:pPr>
            <w:r w:rsidRPr="00192871">
              <w:rPr>
                <w:noProof/>
                <w:szCs w:val="16"/>
              </w:rPr>
              <w:t>1-Naphthylamin (CAS RN 134-32-7)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7C3E8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771B6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641DC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A56849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BC8FC" w14:textId="77777777" w:rsidR="00192871" w:rsidRPr="00192871" w:rsidRDefault="00192871" w:rsidP="0048470A">
            <w:pPr>
              <w:pStyle w:val="Paragraph"/>
              <w:spacing w:after="0" w:line="240" w:lineRule="auto"/>
              <w:rPr>
                <w:noProof/>
                <w:szCs w:val="16"/>
              </w:rPr>
            </w:pPr>
            <w:r w:rsidRPr="00192871">
              <w:rPr>
                <w:noProof/>
                <w:szCs w:val="16"/>
              </w:rPr>
              <w:t>0.7592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1A126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421095"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2D91B" w14:textId="77777777" w:rsidR="00192871" w:rsidRPr="00192871" w:rsidRDefault="00192871" w:rsidP="0048470A">
            <w:pPr>
              <w:pStyle w:val="Paragraph"/>
              <w:spacing w:after="0" w:line="240" w:lineRule="auto"/>
              <w:rPr>
                <w:noProof/>
                <w:szCs w:val="16"/>
              </w:rPr>
            </w:pPr>
            <w:r w:rsidRPr="00192871">
              <w:rPr>
                <w:noProof/>
                <w:szCs w:val="16"/>
              </w:rPr>
              <w:t>2-Ethylanilin (CAS RN 578-54-1)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CFA4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E28A6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E3CDA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95B78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2A9DA2" w14:textId="77777777" w:rsidR="00192871" w:rsidRPr="00192871" w:rsidRDefault="00192871" w:rsidP="0048470A">
            <w:pPr>
              <w:pStyle w:val="Paragraph"/>
              <w:spacing w:after="0" w:line="240" w:lineRule="auto"/>
              <w:rPr>
                <w:noProof/>
                <w:szCs w:val="16"/>
              </w:rPr>
            </w:pPr>
            <w:r w:rsidRPr="00192871">
              <w:rPr>
                <w:noProof/>
                <w:szCs w:val="16"/>
              </w:rPr>
              <w:t>0.2609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EE097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EE3494"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418DD" w14:textId="77777777" w:rsidR="00192871" w:rsidRPr="00192871" w:rsidRDefault="00192871" w:rsidP="0048470A">
            <w:pPr>
              <w:pStyle w:val="Paragraph"/>
              <w:spacing w:after="0" w:line="240" w:lineRule="auto"/>
              <w:rPr>
                <w:noProof/>
                <w:szCs w:val="16"/>
              </w:rPr>
            </w:pPr>
            <w:r w:rsidRPr="00003A39">
              <w:rPr>
                <w:i/>
                <w:iCs/>
                <w:noProof/>
                <w:szCs w:val="16"/>
              </w:rPr>
              <w:t>N</w:t>
            </w:r>
            <w:r w:rsidRPr="00192871">
              <w:rPr>
                <w:noProof/>
                <w:szCs w:val="16"/>
              </w:rPr>
              <w:t>-1-Naphthylanilin (CAS RN 90-30-2)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1A9CF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03AE6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4691F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E82B3E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239A5B" w14:textId="77777777" w:rsidR="00192871" w:rsidRPr="00192871" w:rsidRDefault="00192871" w:rsidP="0048470A">
            <w:pPr>
              <w:pStyle w:val="Paragraph"/>
              <w:spacing w:after="0" w:line="240" w:lineRule="auto"/>
              <w:rPr>
                <w:noProof/>
                <w:szCs w:val="16"/>
              </w:rPr>
            </w:pPr>
            <w:r w:rsidRPr="00192871">
              <w:rPr>
                <w:noProof/>
                <w:szCs w:val="16"/>
              </w:rPr>
              <w:t>0.8019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E59A94" w14:textId="77777777" w:rsidR="00192871" w:rsidRPr="00192871" w:rsidRDefault="00192871" w:rsidP="0048470A">
            <w:pPr>
              <w:pStyle w:val="Paragraph"/>
              <w:spacing w:after="0" w:line="240" w:lineRule="auto"/>
              <w:jc w:val="right"/>
              <w:rPr>
                <w:noProof/>
                <w:szCs w:val="16"/>
              </w:rPr>
            </w:pPr>
            <w:r w:rsidRPr="00192871">
              <w:rPr>
                <w:noProof/>
                <w:szCs w:val="16"/>
              </w:rPr>
              <w:t>ex 2921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6813FC"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D35389" w14:textId="77777777" w:rsidR="00192871" w:rsidRPr="00192871" w:rsidRDefault="00192871" w:rsidP="0048470A">
            <w:pPr>
              <w:pStyle w:val="Paragraph"/>
              <w:spacing w:after="0" w:line="240" w:lineRule="auto"/>
              <w:rPr>
                <w:noProof/>
                <w:szCs w:val="16"/>
                <w:lang w:val="de-DE"/>
              </w:rPr>
            </w:pPr>
            <w:r w:rsidRPr="00192871">
              <w:rPr>
                <w:noProof/>
                <w:szCs w:val="16"/>
                <w:lang w:val="de-DE"/>
              </w:rPr>
              <w:t>2-(4-Biphenylyl)amino-9,9-dimethylfluoren (CAS RN 897671-69-1)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386FF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2BE4E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F8E55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C8867B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3DD1A8" w14:textId="77777777" w:rsidR="00192871" w:rsidRPr="00192871" w:rsidRDefault="00192871" w:rsidP="0048470A">
            <w:pPr>
              <w:pStyle w:val="Paragraph"/>
              <w:spacing w:after="0" w:line="240" w:lineRule="auto"/>
              <w:rPr>
                <w:noProof/>
                <w:szCs w:val="16"/>
              </w:rPr>
            </w:pPr>
            <w:r w:rsidRPr="00192871">
              <w:rPr>
                <w:noProof/>
                <w:szCs w:val="16"/>
              </w:rPr>
              <w:t>0.8020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A1015C" w14:textId="77777777" w:rsidR="00192871" w:rsidRPr="00192871" w:rsidRDefault="00192871" w:rsidP="0048470A">
            <w:pPr>
              <w:pStyle w:val="Paragraph"/>
              <w:spacing w:after="0" w:line="240" w:lineRule="auto"/>
              <w:jc w:val="right"/>
              <w:rPr>
                <w:noProof/>
                <w:szCs w:val="16"/>
              </w:rPr>
            </w:pPr>
            <w:r w:rsidRPr="00192871">
              <w:rPr>
                <w:noProof/>
                <w:szCs w:val="16"/>
              </w:rPr>
              <w:t>ex 2921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BDEC7B"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5FE28" w14:textId="77777777" w:rsidR="00192871" w:rsidRPr="00192871" w:rsidRDefault="00192871" w:rsidP="0048470A">
            <w:pPr>
              <w:pStyle w:val="Paragraph"/>
              <w:spacing w:after="0" w:line="240" w:lineRule="auto"/>
              <w:rPr>
                <w:noProof/>
                <w:szCs w:val="16"/>
                <w:lang w:val="de-DE"/>
              </w:rPr>
            </w:pPr>
            <w:r w:rsidRPr="00192871">
              <w:rPr>
                <w:noProof/>
                <w:szCs w:val="16"/>
                <w:lang w:val="de-DE"/>
              </w:rPr>
              <w:t>2-(2-Biphenylyl)amino-9,9-dimethylfluoren (CAS RN 1198395-24-2)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94055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DDF6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8F60F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D38BC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005604" w14:textId="77777777" w:rsidR="00192871" w:rsidRPr="00192871" w:rsidRDefault="00192871" w:rsidP="0048470A">
            <w:pPr>
              <w:pStyle w:val="Paragraph"/>
              <w:spacing w:after="0" w:line="240" w:lineRule="auto"/>
              <w:rPr>
                <w:noProof/>
                <w:szCs w:val="16"/>
              </w:rPr>
            </w:pPr>
            <w:r w:rsidRPr="00192871">
              <w:rPr>
                <w:noProof/>
                <w:szCs w:val="16"/>
              </w:rPr>
              <w:t>0.6825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08C35" w14:textId="77777777" w:rsidR="00192871" w:rsidRPr="00192871" w:rsidRDefault="00192871" w:rsidP="0048470A">
            <w:pPr>
              <w:pStyle w:val="Paragraph"/>
              <w:spacing w:after="0" w:line="240" w:lineRule="auto"/>
              <w:jc w:val="right"/>
              <w:rPr>
                <w:noProof/>
                <w:szCs w:val="16"/>
              </w:rPr>
            </w:pPr>
            <w:r w:rsidRPr="00192871">
              <w:rPr>
                <w:noProof/>
                <w:szCs w:val="16"/>
              </w:rPr>
              <w:t>ex 2921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3F7BF0"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25FE3" w14:textId="77777777" w:rsidR="00192871" w:rsidRPr="00192871" w:rsidRDefault="00192871" w:rsidP="0048470A">
            <w:pPr>
              <w:pStyle w:val="Paragraph"/>
              <w:spacing w:after="0" w:line="240" w:lineRule="auto"/>
              <w:rPr>
                <w:noProof/>
                <w:szCs w:val="16"/>
              </w:rPr>
            </w:pPr>
            <w:r w:rsidRPr="00192871">
              <w:rPr>
                <w:noProof/>
                <w:szCs w:val="16"/>
              </w:rPr>
              <w:t>2,6-Diisopropylanilin (CAS RN 24544-04-5)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A535B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09CA4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A1CCB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E8A64D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58C28" w14:textId="77777777" w:rsidR="00192871" w:rsidRPr="00192871" w:rsidRDefault="00192871" w:rsidP="0048470A">
            <w:pPr>
              <w:pStyle w:val="Paragraph"/>
              <w:spacing w:after="0" w:line="240" w:lineRule="auto"/>
              <w:rPr>
                <w:noProof/>
                <w:szCs w:val="16"/>
              </w:rPr>
            </w:pPr>
            <w:r w:rsidRPr="00192871">
              <w:rPr>
                <w:noProof/>
                <w:szCs w:val="16"/>
              </w:rPr>
              <w:t>0.8059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2EE2C1" w14:textId="77777777" w:rsidR="00192871" w:rsidRPr="00192871" w:rsidRDefault="00192871" w:rsidP="0048470A">
            <w:pPr>
              <w:pStyle w:val="Paragraph"/>
              <w:spacing w:after="0" w:line="240" w:lineRule="auto"/>
              <w:jc w:val="right"/>
              <w:rPr>
                <w:noProof/>
                <w:szCs w:val="16"/>
              </w:rPr>
            </w:pPr>
            <w:r w:rsidRPr="00192871">
              <w:rPr>
                <w:noProof/>
                <w:szCs w:val="16"/>
              </w:rPr>
              <w:t>ex 2921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BDC248"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D31886" w14:textId="77777777" w:rsidR="00192871" w:rsidRPr="00192871" w:rsidRDefault="00192871" w:rsidP="0048470A">
            <w:pPr>
              <w:pStyle w:val="Paragraph"/>
              <w:spacing w:after="0" w:line="240" w:lineRule="auto"/>
              <w:rPr>
                <w:noProof/>
                <w:szCs w:val="16"/>
                <w:lang w:val="de-DE"/>
              </w:rPr>
            </w:pPr>
            <w:r w:rsidRPr="00192871">
              <w:rPr>
                <w:noProof/>
                <w:szCs w:val="16"/>
                <w:lang w:val="de-DE"/>
              </w:rPr>
              <w:t>Bis(9,9-Dimethylfluoren-2-yl)amin (CAS RN 500717-23-7),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60BAC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E92B2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290AA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729532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4B3A1C" w14:textId="77777777" w:rsidR="00192871" w:rsidRPr="00192871" w:rsidRDefault="00192871" w:rsidP="0048470A">
            <w:pPr>
              <w:pStyle w:val="Paragraph"/>
              <w:spacing w:after="0" w:line="240" w:lineRule="auto"/>
              <w:rPr>
                <w:noProof/>
                <w:szCs w:val="16"/>
              </w:rPr>
            </w:pPr>
            <w:r w:rsidRPr="00192871">
              <w:rPr>
                <w:noProof/>
                <w:szCs w:val="16"/>
              </w:rPr>
              <w:t>0.8558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01323E" w14:textId="77777777" w:rsidR="00192871" w:rsidRPr="00192871" w:rsidRDefault="00192871" w:rsidP="0048470A">
            <w:pPr>
              <w:pStyle w:val="Paragraph"/>
              <w:spacing w:after="0" w:line="240" w:lineRule="auto"/>
              <w:jc w:val="right"/>
              <w:rPr>
                <w:noProof/>
                <w:szCs w:val="16"/>
              </w:rPr>
            </w:pPr>
            <w:r w:rsidRPr="00192871">
              <w:rPr>
                <w:noProof/>
                <w:szCs w:val="16"/>
              </w:rPr>
              <w:t>ex 2921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F147EB"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60E294" w14:textId="77777777" w:rsidR="00192871" w:rsidRPr="00192871" w:rsidRDefault="00192871" w:rsidP="0048470A">
            <w:pPr>
              <w:pStyle w:val="Paragraph"/>
              <w:spacing w:after="0" w:line="240" w:lineRule="auto"/>
              <w:rPr>
                <w:noProof/>
                <w:szCs w:val="16"/>
                <w:lang w:val="de-DE"/>
              </w:rPr>
            </w:pPr>
            <w:r w:rsidRPr="00BA0646">
              <w:rPr>
                <w:i/>
                <w:iCs/>
                <w:noProof/>
                <w:szCs w:val="16"/>
                <w:lang w:val="de-DE"/>
              </w:rPr>
              <w:t>N</w:t>
            </w:r>
            <w:r w:rsidRPr="00192871">
              <w:rPr>
                <w:noProof/>
                <w:szCs w:val="16"/>
                <w:lang w:val="de-DE"/>
              </w:rPr>
              <w:t>-Methyl(1-naphthyl)methanamin (CAS RN 14489-75-9)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E12A4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079F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F459E4"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D61DE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7B20B" w14:textId="77777777" w:rsidR="00192871" w:rsidRPr="00192871" w:rsidRDefault="00192871" w:rsidP="0048470A">
            <w:pPr>
              <w:pStyle w:val="Paragraph"/>
              <w:spacing w:after="0" w:line="240" w:lineRule="auto"/>
              <w:rPr>
                <w:noProof/>
                <w:szCs w:val="16"/>
              </w:rPr>
            </w:pPr>
            <w:r w:rsidRPr="00192871">
              <w:rPr>
                <w:noProof/>
                <w:szCs w:val="16"/>
              </w:rPr>
              <w:t>0.3981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2636A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51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B5273"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66DEF2" w14:textId="77777777" w:rsidR="00192871" w:rsidRPr="00192871" w:rsidRDefault="00192871" w:rsidP="0048470A">
            <w:pPr>
              <w:pStyle w:val="Paragraph"/>
              <w:spacing w:after="0" w:line="240" w:lineRule="auto"/>
              <w:rPr>
                <w:noProof/>
                <w:szCs w:val="16"/>
              </w:rPr>
            </w:pPr>
            <w:r w:rsidRPr="00192871">
              <w:rPr>
                <w:noProof/>
                <w:szCs w:val="16"/>
              </w:rPr>
              <w:t>2-Methyl-</w:t>
            </w:r>
            <w:r w:rsidRPr="00BA0646">
              <w:rPr>
                <w:i/>
                <w:iCs/>
                <w:noProof/>
                <w:szCs w:val="16"/>
              </w:rPr>
              <w:t>p</w:t>
            </w:r>
            <w:r w:rsidRPr="00192871">
              <w:rPr>
                <w:noProof/>
                <w:szCs w:val="16"/>
              </w:rPr>
              <w:t>-phenylendiaminsulfat (CAS RN 615-50-9)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3A33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1A0CE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6E37D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E03DCE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CA81F" w14:textId="77777777" w:rsidR="00192871" w:rsidRPr="00192871" w:rsidRDefault="00192871" w:rsidP="0048470A">
            <w:pPr>
              <w:pStyle w:val="Paragraph"/>
              <w:spacing w:after="0" w:line="240" w:lineRule="auto"/>
              <w:rPr>
                <w:noProof/>
                <w:szCs w:val="16"/>
              </w:rPr>
            </w:pPr>
            <w:r w:rsidRPr="00192871">
              <w:rPr>
                <w:noProof/>
                <w:szCs w:val="16"/>
              </w:rPr>
              <w:t>0.4184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A7D48" w14:textId="77777777" w:rsidR="00192871" w:rsidRPr="00192871" w:rsidRDefault="00192871" w:rsidP="0048470A">
            <w:pPr>
              <w:pStyle w:val="Paragraph"/>
              <w:spacing w:after="0" w:line="240" w:lineRule="auto"/>
              <w:jc w:val="right"/>
              <w:rPr>
                <w:noProof/>
                <w:szCs w:val="16"/>
              </w:rPr>
            </w:pPr>
            <w:r w:rsidRPr="00192871">
              <w:rPr>
                <w:noProof/>
                <w:szCs w:val="16"/>
              </w:rPr>
              <w:t>ex 2921 51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5330F"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14A2AF" w14:textId="77777777" w:rsidR="00192871" w:rsidRPr="00192871" w:rsidRDefault="00192871" w:rsidP="0048470A">
            <w:pPr>
              <w:pStyle w:val="Paragraph"/>
              <w:spacing w:after="0" w:line="240" w:lineRule="auto"/>
              <w:rPr>
                <w:noProof/>
                <w:szCs w:val="16"/>
              </w:rPr>
            </w:pPr>
            <w:r w:rsidRPr="00192871">
              <w:rPr>
                <w:noProof/>
                <w:szCs w:val="16"/>
              </w:rPr>
              <w:t>p-Phenylendiamin (CAS RN 106-50-3)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B204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0457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6338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F7352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3F0E99" w14:textId="77777777" w:rsidR="00192871" w:rsidRPr="00192871" w:rsidRDefault="00192871" w:rsidP="0048470A">
            <w:pPr>
              <w:pStyle w:val="Paragraph"/>
              <w:spacing w:after="0" w:line="240" w:lineRule="auto"/>
              <w:rPr>
                <w:noProof/>
                <w:szCs w:val="16"/>
              </w:rPr>
            </w:pPr>
            <w:r w:rsidRPr="00192871">
              <w:rPr>
                <w:noProof/>
                <w:szCs w:val="16"/>
              </w:rPr>
              <w:t>0.4498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1FB44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51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5430E7"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E50CB3" w14:textId="77777777" w:rsidR="00192871" w:rsidRPr="00192871" w:rsidRDefault="00192871" w:rsidP="0048470A">
            <w:pPr>
              <w:pStyle w:val="Paragraph"/>
              <w:spacing w:after="0" w:line="240" w:lineRule="auto"/>
              <w:rPr>
                <w:noProof/>
                <w:szCs w:val="16"/>
              </w:rPr>
            </w:pPr>
            <w:r w:rsidRPr="00192871">
              <w:rPr>
                <w:noProof/>
                <w:szCs w:val="16"/>
              </w:rPr>
              <w:t>2-Chlor-1,4-phenylendiamin (CAS RN 615-66-7) oder 2,5-Dichlor-1,4-phenylendiamin (CAS RN 20103-09-7)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24EF6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00AA4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91C65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006B59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43D47C" w14:textId="77777777" w:rsidR="00192871" w:rsidRPr="00192871" w:rsidRDefault="00192871" w:rsidP="0048470A">
            <w:pPr>
              <w:pStyle w:val="Paragraph"/>
              <w:spacing w:after="0" w:line="240" w:lineRule="auto"/>
              <w:rPr>
                <w:noProof/>
                <w:szCs w:val="16"/>
              </w:rPr>
            </w:pPr>
            <w:r w:rsidRPr="00192871">
              <w:rPr>
                <w:noProof/>
                <w:szCs w:val="16"/>
              </w:rPr>
              <w:t>0.2612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3B5657" w14:textId="77777777" w:rsidR="00192871" w:rsidRPr="00192871" w:rsidRDefault="00192871" w:rsidP="0048470A">
            <w:pPr>
              <w:pStyle w:val="Paragraph"/>
              <w:spacing w:after="0" w:line="240" w:lineRule="auto"/>
              <w:jc w:val="right"/>
              <w:rPr>
                <w:noProof/>
                <w:szCs w:val="16"/>
              </w:rPr>
            </w:pPr>
            <w:r w:rsidRPr="00192871">
              <w:rPr>
                <w:noProof/>
                <w:szCs w:val="16"/>
              </w:rPr>
              <w:t>ex 2921 59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6C1169"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E4BFC4" w14:textId="77777777" w:rsidR="00192871" w:rsidRPr="00192871" w:rsidRDefault="00192871" w:rsidP="0048470A">
            <w:pPr>
              <w:pStyle w:val="Paragraph"/>
              <w:spacing w:after="0" w:line="240" w:lineRule="auto"/>
              <w:rPr>
                <w:noProof/>
                <w:szCs w:val="16"/>
                <w:lang w:val="de-DE"/>
              </w:rPr>
            </w:pPr>
            <w:r w:rsidRPr="00192871">
              <w:rPr>
                <w:noProof/>
                <w:szCs w:val="16"/>
                <w:lang w:val="de-DE"/>
              </w:rPr>
              <w:t>Isomerengemisch aus 3,5-Diethyltoluoldiamin (CAS RN 68479-98-1)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D74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95E7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DC71CE"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A4BCFD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704B53" w14:textId="77777777" w:rsidR="00192871" w:rsidRPr="00192871" w:rsidRDefault="00192871" w:rsidP="0048470A">
            <w:pPr>
              <w:pStyle w:val="Paragraph"/>
              <w:spacing w:after="0" w:line="240" w:lineRule="auto"/>
              <w:rPr>
                <w:noProof/>
                <w:szCs w:val="16"/>
              </w:rPr>
            </w:pPr>
            <w:r w:rsidRPr="00192871">
              <w:rPr>
                <w:noProof/>
                <w:szCs w:val="16"/>
              </w:rPr>
              <w:t>0.3785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68C4B" w14:textId="77777777" w:rsidR="00192871" w:rsidRPr="00192871" w:rsidRDefault="00192871" w:rsidP="0048470A">
            <w:pPr>
              <w:pStyle w:val="Paragraph"/>
              <w:spacing w:after="0" w:line="240" w:lineRule="auto"/>
              <w:jc w:val="right"/>
              <w:rPr>
                <w:noProof/>
                <w:szCs w:val="16"/>
              </w:rPr>
            </w:pPr>
            <w:r w:rsidRPr="00192871">
              <w:rPr>
                <w:noProof/>
                <w:szCs w:val="16"/>
              </w:rPr>
              <w:t>ex 2921 59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40C44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B5D57D" w14:textId="77777777" w:rsidR="00192871" w:rsidRPr="00192871" w:rsidRDefault="00192871" w:rsidP="0048470A">
            <w:pPr>
              <w:pStyle w:val="Paragraph"/>
              <w:spacing w:after="0" w:line="240" w:lineRule="auto"/>
              <w:rPr>
                <w:noProof/>
                <w:szCs w:val="16"/>
              </w:rPr>
            </w:pPr>
            <w:r w:rsidRPr="00192871">
              <w:rPr>
                <w:noProof/>
                <w:szCs w:val="16"/>
              </w:rPr>
              <w:t>3,3’-Dichlorbenzidindihyrochlorid (CAS RN 612-83-9)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CC21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D5C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3AD00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C6D36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7184EF" w14:textId="77777777" w:rsidR="00192871" w:rsidRPr="00192871" w:rsidRDefault="00192871" w:rsidP="0048470A">
            <w:pPr>
              <w:pStyle w:val="Paragraph"/>
              <w:spacing w:after="0" w:line="240" w:lineRule="auto"/>
              <w:rPr>
                <w:noProof/>
                <w:szCs w:val="16"/>
              </w:rPr>
            </w:pPr>
            <w:r w:rsidRPr="00192871">
              <w:rPr>
                <w:noProof/>
                <w:szCs w:val="16"/>
              </w:rPr>
              <w:t>0.3870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059B2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2921 59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1D9782"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4A3191" w14:textId="77777777" w:rsidR="00192871" w:rsidRPr="00192871" w:rsidRDefault="00192871" w:rsidP="0048470A">
            <w:pPr>
              <w:pStyle w:val="Paragraph"/>
              <w:spacing w:after="0" w:line="240" w:lineRule="auto"/>
              <w:rPr>
                <w:noProof/>
                <w:szCs w:val="16"/>
              </w:rPr>
            </w:pPr>
            <w:r w:rsidRPr="00192871">
              <w:rPr>
                <w:noProof/>
                <w:szCs w:val="16"/>
              </w:rPr>
              <w:t>4,4’-Diaminostilben-2,2’-disulfonsäure (CAS RN 81-11-8)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5C4B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C01D0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26B7F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533355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E22AE0" w14:textId="77777777" w:rsidR="00192871" w:rsidRPr="00192871" w:rsidRDefault="00192871" w:rsidP="0048470A">
            <w:pPr>
              <w:pStyle w:val="Paragraph"/>
              <w:spacing w:after="0" w:line="240" w:lineRule="auto"/>
              <w:rPr>
                <w:noProof/>
                <w:szCs w:val="16"/>
              </w:rPr>
            </w:pPr>
            <w:r w:rsidRPr="00192871">
              <w:rPr>
                <w:noProof/>
                <w:szCs w:val="16"/>
              </w:rPr>
              <w:t>0.7860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938CF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4E044"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C4B14" w14:textId="77777777" w:rsidR="00192871" w:rsidRPr="00192871" w:rsidRDefault="00192871" w:rsidP="0048470A">
            <w:pPr>
              <w:pStyle w:val="Paragraph"/>
              <w:spacing w:after="0" w:line="240" w:lineRule="auto"/>
              <w:rPr>
                <w:noProof/>
                <w:szCs w:val="16"/>
              </w:rPr>
            </w:pPr>
            <w:r w:rsidRPr="00192871">
              <w:rPr>
                <w:noProof/>
                <w:szCs w:val="16"/>
              </w:rPr>
              <w:t>Wässrige Lösung, enthaltend:</w:t>
            </w:r>
          </w:p>
          <w:tbl>
            <w:tblPr>
              <w:tblStyle w:val="Listdash"/>
              <w:tblW w:w="0" w:type="auto"/>
              <w:tblLook w:val="0000" w:firstRow="0" w:lastRow="0" w:firstColumn="0" w:lastColumn="0" w:noHBand="0" w:noVBand="0"/>
            </w:tblPr>
            <w:tblGrid>
              <w:gridCol w:w="220"/>
              <w:gridCol w:w="4908"/>
            </w:tblGrid>
            <w:tr w:rsidR="00192871" w14:paraId="76E55E9D" w14:textId="77777777" w:rsidTr="00C0645F">
              <w:tc>
                <w:tcPr>
                  <w:tcW w:w="220" w:type="dxa"/>
                </w:tcPr>
                <w:p w14:paraId="5588DE7C" w14:textId="77777777" w:rsidR="00192871" w:rsidRDefault="00192871" w:rsidP="0048470A">
                  <w:pPr>
                    <w:pStyle w:val="Paragraph"/>
                    <w:spacing w:after="0" w:line="240" w:lineRule="auto"/>
                    <w:rPr>
                      <w:noProof/>
                    </w:rPr>
                  </w:pPr>
                  <w:r>
                    <w:rPr>
                      <w:noProof/>
                    </w:rPr>
                    <w:t>—</w:t>
                  </w:r>
                </w:p>
              </w:tc>
              <w:tc>
                <w:tcPr>
                  <w:tcW w:w="4908" w:type="dxa"/>
                </w:tcPr>
                <w:p w14:paraId="7ECC18EE" w14:textId="77777777" w:rsidR="00192871" w:rsidRDefault="00192871" w:rsidP="0048470A">
                  <w:pPr>
                    <w:pStyle w:val="Paragraph"/>
                    <w:spacing w:after="0" w:line="240" w:lineRule="auto"/>
                    <w:rPr>
                      <w:noProof/>
                    </w:rPr>
                  </w:pPr>
                  <w:r>
                    <w:rPr>
                      <w:noProof/>
                    </w:rPr>
                    <w:t> 73 GHT oder mehr 2-Amino-2-methyl-1-propanol (CAS RN 124-68-5),</w:t>
                  </w:r>
                </w:p>
              </w:tc>
            </w:tr>
            <w:tr w:rsidR="00192871" w:rsidRPr="00AD0C56" w14:paraId="640B57BB" w14:textId="77777777" w:rsidTr="00C0645F">
              <w:tc>
                <w:tcPr>
                  <w:tcW w:w="220" w:type="dxa"/>
                </w:tcPr>
                <w:p w14:paraId="586BAC7D" w14:textId="77777777" w:rsidR="00192871" w:rsidRDefault="00192871" w:rsidP="0048470A">
                  <w:pPr>
                    <w:pStyle w:val="Paragraph"/>
                    <w:spacing w:after="0" w:line="240" w:lineRule="auto"/>
                    <w:rPr>
                      <w:noProof/>
                    </w:rPr>
                  </w:pPr>
                  <w:r>
                    <w:rPr>
                      <w:noProof/>
                    </w:rPr>
                    <w:t>—</w:t>
                  </w:r>
                </w:p>
              </w:tc>
              <w:tc>
                <w:tcPr>
                  <w:tcW w:w="4908" w:type="dxa"/>
                </w:tcPr>
                <w:p w14:paraId="35C51033" w14:textId="77777777" w:rsidR="00192871" w:rsidRPr="00AD0C56" w:rsidRDefault="00192871" w:rsidP="0048470A">
                  <w:pPr>
                    <w:pStyle w:val="Paragraph"/>
                    <w:spacing w:after="0" w:line="240" w:lineRule="auto"/>
                    <w:rPr>
                      <w:noProof/>
                      <w:lang w:val="de-DE"/>
                    </w:rPr>
                  </w:pPr>
                  <w:r w:rsidRPr="00AD0C56">
                    <w:rPr>
                      <w:noProof/>
                      <w:lang w:val="de-DE"/>
                    </w:rPr>
                    <w:t> 4,5 GHT oder mehr, jedoch nicht mehr als 27 GHT Wasser (CAS RN 7732-18-5)</w:t>
                  </w:r>
                </w:p>
              </w:tc>
            </w:tr>
          </w:tbl>
          <w:p w14:paraId="22318DA8"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142F0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5C5CC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60449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D7BD31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91E2BB" w14:textId="77777777" w:rsidR="00192871" w:rsidRPr="00192871" w:rsidRDefault="00192871" w:rsidP="0048470A">
            <w:pPr>
              <w:pStyle w:val="Paragraph"/>
              <w:spacing w:after="0" w:line="240" w:lineRule="auto"/>
              <w:rPr>
                <w:noProof/>
                <w:szCs w:val="16"/>
              </w:rPr>
            </w:pPr>
            <w:r w:rsidRPr="00192871">
              <w:rPr>
                <w:noProof/>
                <w:szCs w:val="16"/>
              </w:rPr>
              <w:t>0.5757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B40C81" w14:textId="77777777" w:rsidR="00192871" w:rsidRPr="00192871" w:rsidRDefault="00192871" w:rsidP="0048470A">
            <w:pPr>
              <w:pStyle w:val="Paragraph"/>
              <w:spacing w:after="0" w:line="240" w:lineRule="auto"/>
              <w:jc w:val="right"/>
              <w:rPr>
                <w:noProof/>
                <w:szCs w:val="16"/>
              </w:rPr>
            </w:pP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509245"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084000" w14:textId="77777777" w:rsidR="00192871" w:rsidRPr="00192871" w:rsidRDefault="00192871" w:rsidP="0048470A">
            <w:pPr>
              <w:pStyle w:val="Paragraph"/>
              <w:spacing w:after="0" w:line="240" w:lineRule="auto"/>
              <w:rPr>
                <w:noProof/>
                <w:szCs w:val="16"/>
              </w:rPr>
            </w:pPr>
            <w:r w:rsidRPr="00192871">
              <w:rPr>
                <w:noProof/>
                <w:szCs w:val="16"/>
              </w:rPr>
              <w:t>2-(2-Methoxyphenoxy)ethylaminhydrochlorid (CAS RN 64464-07-9)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8C1F2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94359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D8EFF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31E783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5D0D50" w14:textId="77777777" w:rsidR="00192871" w:rsidRPr="00192871" w:rsidRDefault="00192871" w:rsidP="0048470A">
            <w:pPr>
              <w:pStyle w:val="Paragraph"/>
              <w:spacing w:after="0" w:line="240" w:lineRule="auto"/>
              <w:rPr>
                <w:noProof/>
                <w:szCs w:val="16"/>
              </w:rPr>
            </w:pPr>
            <w:r w:rsidRPr="00192871">
              <w:rPr>
                <w:noProof/>
                <w:szCs w:val="16"/>
              </w:rPr>
              <w:t>0.7946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D4A39C" w14:textId="77777777" w:rsidR="00192871" w:rsidRPr="00192871" w:rsidRDefault="00192871" w:rsidP="0048470A">
            <w:pPr>
              <w:pStyle w:val="Paragraph"/>
              <w:spacing w:after="0" w:line="240" w:lineRule="auto"/>
              <w:jc w:val="right"/>
              <w:rPr>
                <w:noProof/>
                <w:szCs w:val="16"/>
              </w:rPr>
            </w:pP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956094" w14:textId="77777777" w:rsidR="00192871" w:rsidRPr="00192871" w:rsidRDefault="00192871" w:rsidP="0048470A">
            <w:pPr>
              <w:pStyle w:val="Paragraph"/>
              <w:spacing w:after="0" w:line="240" w:lineRule="auto"/>
              <w:jc w:val="center"/>
              <w:rPr>
                <w:noProof/>
                <w:szCs w:val="16"/>
              </w:rPr>
            </w:pPr>
            <w:r w:rsidRPr="00192871">
              <w:rPr>
                <w:noProof/>
                <w:szCs w:val="16"/>
              </w:rPr>
              <w:t>29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A6DD7D" w14:textId="77777777" w:rsidR="00192871" w:rsidRPr="00192871" w:rsidRDefault="00192871" w:rsidP="0048470A">
            <w:pPr>
              <w:pStyle w:val="Paragraph"/>
              <w:spacing w:after="0" w:line="240" w:lineRule="auto"/>
              <w:rPr>
                <w:noProof/>
                <w:szCs w:val="16"/>
                <w:lang w:val="de-DE"/>
              </w:rPr>
            </w:pPr>
            <w:r w:rsidRPr="00192871">
              <w:rPr>
                <w:noProof/>
                <w:szCs w:val="16"/>
                <w:lang w:val="de-DE"/>
              </w:rPr>
              <w:t>N-Methyl-N-(2-hydroxyethyl)-p-toluidin (CAS RN 2842-44-6)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BE87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60FD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66E3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7910B4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F5A53A" w14:textId="77777777" w:rsidR="00192871" w:rsidRPr="00192871" w:rsidRDefault="00192871" w:rsidP="0048470A">
            <w:pPr>
              <w:pStyle w:val="Paragraph"/>
              <w:spacing w:after="0" w:line="240" w:lineRule="auto"/>
              <w:rPr>
                <w:noProof/>
                <w:szCs w:val="16"/>
              </w:rPr>
            </w:pPr>
            <w:r w:rsidRPr="00192871">
              <w:rPr>
                <w:noProof/>
                <w:szCs w:val="16"/>
              </w:rPr>
              <w:t>0.3617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D0691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5CEBC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CE0943" w14:textId="77777777" w:rsidR="00192871" w:rsidRPr="00192871" w:rsidRDefault="00192871" w:rsidP="0048470A">
            <w:pPr>
              <w:pStyle w:val="Paragraph"/>
              <w:spacing w:after="0" w:line="240" w:lineRule="auto"/>
              <w:rPr>
                <w:noProof/>
                <w:szCs w:val="16"/>
              </w:rPr>
            </w:pPr>
            <w:r w:rsidRPr="00BA0646">
              <w:rPr>
                <w:i/>
                <w:iCs/>
                <w:noProof/>
                <w:szCs w:val="16"/>
              </w:rPr>
              <w:t>N,N,N’,N’</w:t>
            </w:r>
            <w:r w:rsidRPr="00192871">
              <w:rPr>
                <w:noProof/>
                <w:szCs w:val="16"/>
              </w:rPr>
              <w:t>-Tetramethyl-2,2’-oxybis(ethylamin) (CAS RN 3033-62-3)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460C4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10D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782E3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DE137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6B92B2" w14:textId="77777777" w:rsidR="00192871" w:rsidRPr="00192871" w:rsidRDefault="00192871" w:rsidP="0048470A">
            <w:pPr>
              <w:pStyle w:val="Paragraph"/>
              <w:spacing w:after="0" w:line="240" w:lineRule="auto"/>
              <w:rPr>
                <w:noProof/>
                <w:szCs w:val="16"/>
              </w:rPr>
            </w:pPr>
            <w:r w:rsidRPr="00192871">
              <w:rPr>
                <w:noProof/>
                <w:szCs w:val="16"/>
              </w:rPr>
              <w:t>0.8337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E76498" w14:textId="77777777" w:rsidR="00192871" w:rsidRPr="00192871" w:rsidRDefault="00192871" w:rsidP="0048470A">
            <w:pPr>
              <w:pStyle w:val="Paragraph"/>
              <w:spacing w:after="0" w:line="240" w:lineRule="auto"/>
              <w:jc w:val="right"/>
              <w:rPr>
                <w:noProof/>
                <w:szCs w:val="16"/>
              </w:rPr>
            </w:pP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0B0253"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64F24F" w14:textId="77777777" w:rsidR="00192871" w:rsidRPr="00192871" w:rsidRDefault="00192871" w:rsidP="0048470A">
            <w:pPr>
              <w:pStyle w:val="Paragraph"/>
              <w:spacing w:after="0" w:line="240" w:lineRule="auto"/>
              <w:rPr>
                <w:noProof/>
                <w:szCs w:val="16"/>
                <w:lang w:val="de-DE"/>
              </w:rPr>
            </w:pPr>
            <w:r w:rsidRPr="00192871">
              <w:rPr>
                <w:noProof/>
                <w:szCs w:val="16"/>
                <w:lang w:val="de-DE"/>
              </w:rPr>
              <w:t>2-Methoxyethan-1-amin (CAS RN 109-85-3)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0977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AF971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44CFB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15DED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2D8150" w14:textId="77777777" w:rsidR="00192871" w:rsidRPr="00192871" w:rsidRDefault="00192871" w:rsidP="0048470A">
            <w:pPr>
              <w:pStyle w:val="Paragraph"/>
              <w:spacing w:after="0" w:line="240" w:lineRule="auto"/>
              <w:rPr>
                <w:noProof/>
                <w:szCs w:val="16"/>
              </w:rPr>
            </w:pPr>
            <w:r w:rsidRPr="00192871">
              <w:rPr>
                <w:noProof/>
                <w:szCs w:val="16"/>
              </w:rPr>
              <w:t>0.6947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68778" w14:textId="77777777" w:rsidR="00192871" w:rsidRPr="00192871" w:rsidRDefault="00192871" w:rsidP="0048470A">
            <w:pPr>
              <w:pStyle w:val="Paragraph"/>
              <w:spacing w:after="0" w:line="240" w:lineRule="auto"/>
              <w:jc w:val="right"/>
              <w:rPr>
                <w:noProof/>
                <w:szCs w:val="16"/>
              </w:rPr>
            </w:pP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47E348"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E70F15" w14:textId="77777777" w:rsidR="00192871" w:rsidRPr="00192871" w:rsidRDefault="00192871" w:rsidP="0048470A">
            <w:pPr>
              <w:pStyle w:val="Paragraph"/>
              <w:spacing w:after="0" w:line="240" w:lineRule="auto"/>
              <w:rPr>
                <w:noProof/>
                <w:szCs w:val="16"/>
              </w:rPr>
            </w:pPr>
            <w:r w:rsidRPr="00192871">
              <w:rPr>
                <w:noProof/>
                <w:szCs w:val="16"/>
              </w:rPr>
              <w:t>2-[2-(Dimethylamino)ethoxy]ethanol (CAS RN 1704-62-7)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3A6ED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BC3D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8F2A7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DD866A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E7CBD" w14:textId="77777777" w:rsidR="00192871" w:rsidRPr="00192871" w:rsidRDefault="00192871" w:rsidP="0048470A">
            <w:pPr>
              <w:pStyle w:val="Paragraph"/>
              <w:spacing w:after="0" w:line="240" w:lineRule="auto"/>
              <w:rPr>
                <w:noProof/>
                <w:szCs w:val="16"/>
              </w:rPr>
            </w:pPr>
            <w:r w:rsidRPr="00192871">
              <w:rPr>
                <w:noProof/>
                <w:szCs w:val="16"/>
              </w:rPr>
              <w:t>0.7179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842300" w14:textId="77777777" w:rsidR="00192871" w:rsidRPr="00192871" w:rsidRDefault="00192871" w:rsidP="0048470A">
            <w:pPr>
              <w:pStyle w:val="Paragraph"/>
              <w:spacing w:after="0" w:line="240" w:lineRule="auto"/>
              <w:jc w:val="right"/>
              <w:rPr>
                <w:noProof/>
                <w:szCs w:val="16"/>
              </w:rPr>
            </w:pP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3F68C9"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A3EEE6" w14:textId="77777777" w:rsidR="00192871" w:rsidRPr="00192871" w:rsidRDefault="00192871" w:rsidP="0048470A">
            <w:pPr>
              <w:pStyle w:val="Paragraph"/>
              <w:spacing w:after="0" w:line="240" w:lineRule="auto"/>
              <w:rPr>
                <w:noProof/>
                <w:szCs w:val="16"/>
              </w:rPr>
            </w:pPr>
            <w:r w:rsidRPr="00192871">
              <w:rPr>
                <w:noProof/>
                <w:szCs w:val="16"/>
              </w:rPr>
              <w:t>(R)-1-((4-Amino-2-brom-5-fluorphenyl)amino)-3-(benzyloxy)propan-2-ol 4-methylbenzolsulfonat (CAS RN 1294504-64-5)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10EA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4035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31997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50F37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E7165E" w14:textId="77777777" w:rsidR="00192871" w:rsidRPr="00192871" w:rsidRDefault="00192871" w:rsidP="0048470A">
            <w:pPr>
              <w:pStyle w:val="Paragraph"/>
              <w:spacing w:after="0" w:line="240" w:lineRule="auto"/>
              <w:rPr>
                <w:noProof/>
                <w:szCs w:val="16"/>
              </w:rPr>
            </w:pPr>
            <w:r w:rsidRPr="00192871">
              <w:rPr>
                <w:noProof/>
                <w:szCs w:val="16"/>
              </w:rPr>
              <w:t>0.7480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51FE1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8DD8C7"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C22004" w14:textId="77777777" w:rsidR="00192871" w:rsidRPr="00192871" w:rsidRDefault="00192871" w:rsidP="0048470A">
            <w:pPr>
              <w:pStyle w:val="Paragraph"/>
              <w:spacing w:after="0" w:line="240" w:lineRule="auto"/>
              <w:rPr>
                <w:noProof/>
                <w:szCs w:val="16"/>
              </w:rPr>
            </w:pPr>
            <w:r w:rsidRPr="00192871">
              <w:rPr>
                <w:noProof/>
                <w:szCs w:val="16"/>
              </w:rPr>
              <w:t>2-Methoxymethyl-p-phenylendiamin (CAS RN 337906-36-2)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2E52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2D45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D3451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6B6D2C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C400A2" w14:textId="77777777" w:rsidR="00192871" w:rsidRPr="00192871" w:rsidRDefault="00192871" w:rsidP="0048470A">
            <w:pPr>
              <w:pStyle w:val="Paragraph"/>
              <w:spacing w:after="0" w:line="240" w:lineRule="auto"/>
              <w:rPr>
                <w:noProof/>
                <w:szCs w:val="16"/>
              </w:rPr>
            </w:pPr>
            <w:r w:rsidRPr="00192871">
              <w:rPr>
                <w:noProof/>
                <w:szCs w:val="16"/>
              </w:rPr>
              <w:t>0.3616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58E71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A57B6D"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7CCEED" w14:textId="77777777" w:rsidR="00192871" w:rsidRPr="00192871" w:rsidRDefault="00192871" w:rsidP="0048470A">
            <w:pPr>
              <w:pStyle w:val="Paragraph"/>
              <w:spacing w:after="0" w:line="240" w:lineRule="auto"/>
              <w:rPr>
                <w:noProof/>
                <w:szCs w:val="16"/>
                <w:lang w:val="de-DE"/>
              </w:rPr>
            </w:pPr>
            <w:r w:rsidRPr="00192871">
              <w:rPr>
                <w:noProof/>
                <w:szCs w:val="16"/>
                <w:lang w:val="de-DE"/>
              </w:rPr>
              <w:t>2-(2-Methoxyphenoxy)ethylamin (CAS RN 1836-62-0)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1B3B2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B843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0039D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9C8294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C0090E" w14:textId="77777777" w:rsidR="00192871" w:rsidRPr="00192871" w:rsidRDefault="00192871" w:rsidP="0048470A">
            <w:pPr>
              <w:pStyle w:val="Paragraph"/>
              <w:spacing w:after="0" w:line="240" w:lineRule="auto"/>
              <w:rPr>
                <w:noProof/>
                <w:szCs w:val="16"/>
              </w:rPr>
            </w:pPr>
            <w:r w:rsidRPr="00192871">
              <w:rPr>
                <w:noProof/>
                <w:szCs w:val="16"/>
              </w:rPr>
              <w:t>0.7587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28613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2629A9"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191874" w14:textId="77777777" w:rsidR="00192871" w:rsidRPr="00192871" w:rsidRDefault="00192871" w:rsidP="0048470A">
            <w:pPr>
              <w:pStyle w:val="Paragraph"/>
              <w:spacing w:after="0" w:line="240" w:lineRule="auto"/>
              <w:rPr>
                <w:noProof/>
                <w:szCs w:val="16"/>
              </w:rPr>
            </w:pPr>
            <w:r w:rsidRPr="00192871">
              <w:rPr>
                <w:noProof/>
                <w:szCs w:val="16"/>
              </w:rPr>
              <w:t>3-Aminoadamantan-1-ol (CAS RN 702-82-9)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CBEEB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27EE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1B779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C14B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E597C8" w14:textId="77777777" w:rsidR="00192871" w:rsidRPr="00192871" w:rsidRDefault="00192871" w:rsidP="0048470A">
            <w:pPr>
              <w:pStyle w:val="Paragraph"/>
              <w:spacing w:after="0" w:line="240" w:lineRule="auto"/>
              <w:rPr>
                <w:noProof/>
                <w:szCs w:val="16"/>
              </w:rPr>
            </w:pPr>
            <w:r w:rsidRPr="00192871">
              <w:rPr>
                <w:noProof/>
                <w:szCs w:val="16"/>
              </w:rPr>
              <w:t>0.3871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CDCE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B440F2"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2C5D61" w14:textId="77777777" w:rsidR="00192871" w:rsidRPr="00192871" w:rsidRDefault="00192871" w:rsidP="0048470A">
            <w:pPr>
              <w:pStyle w:val="Paragraph"/>
              <w:spacing w:after="0" w:line="240" w:lineRule="auto"/>
              <w:rPr>
                <w:noProof/>
                <w:szCs w:val="16"/>
              </w:rPr>
            </w:pPr>
            <w:r w:rsidRPr="00BA0646">
              <w:rPr>
                <w:i/>
                <w:iCs/>
                <w:noProof/>
                <w:szCs w:val="16"/>
              </w:rPr>
              <w:t>N,N,N’</w:t>
            </w:r>
            <w:r w:rsidRPr="00192871">
              <w:rPr>
                <w:noProof/>
                <w:szCs w:val="16"/>
              </w:rPr>
              <w:t>-Trimethyl-</w:t>
            </w:r>
            <w:r w:rsidRPr="00BA0646">
              <w:rPr>
                <w:i/>
                <w:iCs/>
                <w:noProof/>
                <w:szCs w:val="16"/>
              </w:rPr>
              <w:t>N’</w:t>
            </w:r>
            <w:r w:rsidRPr="00192871">
              <w:rPr>
                <w:noProof/>
                <w:szCs w:val="16"/>
              </w:rPr>
              <w:t>-(2-hydroxy-ethyl) 2,2’-oxybis(ethylamin), (CAS RN 83016-70-0)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07276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094F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F475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7A9A2C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772E27" w14:textId="77777777" w:rsidR="00192871" w:rsidRPr="00192871" w:rsidRDefault="00192871" w:rsidP="0048470A">
            <w:pPr>
              <w:pStyle w:val="Paragraph"/>
              <w:spacing w:after="0" w:line="240" w:lineRule="auto"/>
              <w:rPr>
                <w:noProof/>
                <w:szCs w:val="16"/>
              </w:rPr>
            </w:pPr>
            <w:r w:rsidRPr="00192871">
              <w:rPr>
                <w:noProof/>
                <w:szCs w:val="16"/>
              </w:rPr>
              <w:t>0.5905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323F5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B40C9F"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5216D" w14:textId="77777777" w:rsidR="00192871" w:rsidRPr="00192871" w:rsidRDefault="00192871" w:rsidP="0048470A">
            <w:pPr>
              <w:pStyle w:val="Paragraph"/>
              <w:spacing w:after="0" w:line="240" w:lineRule="auto"/>
              <w:rPr>
                <w:noProof/>
                <w:szCs w:val="16"/>
              </w:rPr>
            </w:pPr>
            <w:r w:rsidRPr="00BA0646">
              <w:rPr>
                <w:i/>
                <w:iCs/>
                <w:noProof/>
                <w:szCs w:val="16"/>
              </w:rPr>
              <w:t>trans</w:t>
            </w:r>
            <w:r w:rsidRPr="00192871">
              <w:rPr>
                <w:noProof/>
                <w:szCs w:val="16"/>
              </w:rPr>
              <w:t>-4-Aminocyclohexanol (CAS RN 27489-62-9)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F041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0D520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105C1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2CB11B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D60CD3" w14:textId="77777777" w:rsidR="00192871" w:rsidRPr="00192871" w:rsidRDefault="00192871" w:rsidP="0048470A">
            <w:pPr>
              <w:pStyle w:val="Paragraph"/>
              <w:spacing w:after="0" w:line="240" w:lineRule="auto"/>
              <w:rPr>
                <w:noProof/>
                <w:szCs w:val="16"/>
              </w:rPr>
            </w:pPr>
            <w:r w:rsidRPr="00192871">
              <w:rPr>
                <w:noProof/>
                <w:szCs w:val="16"/>
              </w:rPr>
              <w:t>0.7935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B6C967" w14:textId="77777777" w:rsidR="00192871" w:rsidRPr="00192871" w:rsidRDefault="00192871" w:rsidP="0048470A">
            <w:pPr>
              <w:pStyle w:val="Paragraph"/>
              <w:spacing w:after="0" w:line="240" w:lineRule="auto"/>
              <w:jc w:val="right"/>
              <w:rPr>
                <w:noProof/>
                <w:szCs w:val="16"/>
              </w:rPr>
            </w:pP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594A96"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8F31FC" w14:textId="77777777" w:rsidR="00192871" w:rsidRPr="00192871" w:rsidRDefault="00192871" w:rsidP="0048470A">
            <w:pPr>
              <w:pStyle w:val="Paragraph"/>
              <w:spacing w:after="0" w:line="240" w:lineRule="auto"/>
              <w:rPr>
                <w:noProof/>
                <w:szCs w:val="16"/>
                <w:lang w:val="de-DE"/>
              </w:rPr>
            </w:pPr>
            <w:r w:rsidRPr="00192871">
              <w:rPr>
                <w:noProof/>
                <w:szCs w:val="16"/>
                <w:lang w:val="de-DE"/>
              </w:rPr>
              <w:t>2-Benzylaminoethanol (CAS RN 104-63-2)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7D740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D9F8F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30878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256969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72851F" w14:textId="77777777" w:rsidR="00192871" w:rsidRPr="00192871" w:rsidRDefault="00192871" w:rsidP="0048470A">
            <w:pPr>
              <w:pStyle w:val="Paragraph"/>
              <w:spacing w:after="0" w:line="240" w:lineRule="auto"/>
              <w:rPr>
                <w:noProof/>
                <w:szCs w:val="16"/>
              </w:rPr>
            </w:pPr>
            <w:r w:rsidRPr="00192871">
              <w:rPr>
                <w:noProof/>
                <w:szCs w:val="16"/>
              </w:rPr>
              <w:t>0.5986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69DD9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66AFD6"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74979B" w14:textId="77777777" w:rsidR="00192871" w:rsidRPr="00192871" w:rsidRDefault="00192871" w:rsidP="0048470A">
            <w:pPr>
              <w:pStyle w:val="Paragraph"/>
              <w:spacing w:after="0" w:line="240" w:lineRule="auto"/>
              <w:rPr>
                <w:noProof/>
                <w:szCs w:val="16"/>
              </w:rPr>
            </w:pPr>
            <w:r w:rsidRPr="00192871">
              <w:rPr>
                <w:noProof/>
                <w:szCs w:val="16"/>
              </w:rPr>
              <w:t>2-Ethoxyethylamin (CAS RN 110-76-9)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E9009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C9185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7C03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60818C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DBDBB2" w14:textId="77777777" w:rsidR="00192871" w:rsidRPr="00192871" w:rsidRDefault="00192871" w:rsidP="0048470A">
            <w:pPr>
              <w:pStyle w:val="Paragraph"/>
              <w:spacing w:after="0" w:line="240" w:lineRule="auto"/>
              <w:rPr>
                <w:noProof/>
                <w:szCs w:val="16"/>
              </w:rPr>
            </w:pPr>
            <w:r w:rsidRPr="00192871">
              <w:rPr>
                <w:noProof/>
                <w:szCs w:val="16"/>
              </w:rPr>
              <w:t>0.4665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88286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8226F3"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1CE89B" w14:textId="77777777" w:rsidR="00192871" w:rsidRPr="00192871" w:rsidRDefault="00192871" w:rsidP="0048470A">
            <w:pPr>
              <w:pStyle w:val="Paragraph"/>
              <w:spacing w:after="0" w:line="240" w:lineRule="auto"/>
              <w:rPr>
                <w:noProof/>
                <w:szCs w:val="16"/>
              </w:rPr>
            </w:pPr>
            <w:r w:rsidRPr="00BA0646">
              <w:rPr>
                <w:i/>
                <w:iCs/>
                <w:noProof/>
                <w:szCs w:val="16"/>
              </w:rPr>
              <w:t>N</w:t>
            </w:r>
            <w:r w:rsidRPr="00192871">
              <w:rPr>
                <w:noProof/>
                <w:szCs w:val="16"/>
              </w:rPr>
              <w:t>-[2-[2-(Dimethylamino)ethoxy]ethyl]-</w:t>
            </w:r>
            <w:r w:rsidRPr="00BA0646">
              <w:rPr>
                <w:i/>
                <w:iCs/>
                <w:noProof/>
                <w:szCs w:val="16"/>
              </w:rPr>
              <w:t>N</w:t>
            </w:r>
            <w:r w:rsidRPr="00192871">
              <w:rPr>
                <w:noProof/>
                <w:szCs w:val="16"/>
              </w:rPr>
              <w:t>-methyl-1,3-propandiamin (CAS RN 189253-72-3)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14623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08C50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7A75D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CD3F10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AB0F9C" w14:textId="77777777" w:rsidR="00192871" w:rsidRPr="00192871" w:rsidRDefault="00192871" w:rsidP="0048470A">
            <w:pPr>
              <w:pStyle w:val="Paragraph"/>
              <w:spacing w:after="0" w:line="240" w:lineRule="auto"/>
              <w:rPr>
                <w:noProof/>
                <w:szCs w:val="16"/>
              </w:rPr>
            </w:pPr>
            <w:r w:rsidRPr="00192871">
              <w:rPr>
                <w:noProof/>
                <w:szCs w:val="16"/>
              </w:rPr>
              <w:t>0.5996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82CFE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6EB0E6"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55B8B" w14:textId="77777777" w:rsidR="00192871" w:rsidRPr="00192871" w:rsidRDefault="00192871" w:rsidP="0048470A">
            <w:pPr>
              <w:pStyle w:val="Paragraph"/>
              <w:spacing w:after="0" w:line="240" w:lineRule="auto"/>
              <w:rPr>
                <w:noProof/>
                <w:szCs w:val="16"/>
              </w:rPr>
            </w:pPr>
            <w:r w:rsidRPr="00192871">
              <w:rPr>
                <w:noProof/>
                <w:szCs w:val="16"/>
              </w:rPr>
              <w:t>2-Amino-5-hydroxynaphthalin-1,7-disulphonsäure (CAS RN 6535-70-2)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15C43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15D20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6C15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AA331A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D1C1BA" w14:textId="77777777" w:rsidR="00192871" w:rsidRPr="00192871" w:rsidRDefault="00192871" w:rsidP="0048470A">
            <w:pPr>
              <w:pStyle w:val="Paragraph"/>
              <w:spacing w:after="0" w:line="240" w:lineRule="auto"/>
              <w:rPr>
                <w:noProof/>
                <w:szCs w:val="16"/>
              </w:rPr>
            </w:pPr>
            <w:r w:rsidRPr="00192871">
              <w:rPr>
                <w:noProof/>
                <w:szCs w:val="16"/>
              </w:rPr>
              <w:t>0.2703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01DAE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37C40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693BC1" w14:textId="77777777" w:rsidR="00192871" w:rsidRPr="00192871" w:rsidRDefault="00192871" w:rsidP="0048470A">
            <w:pPr>
              <w:pStyle w:val="Paragraph"/>
              <w:spacing w:after="0" w:line="240" w:lineRule="auto"/>
              <w:rPr>
                <w:noProof/>
                <w:szCs w:val="16"/>
              </w:rPr>
            </w:pPr>
            <w:r w:rsidRPr="00192871">
              <w:rPr>
                <w:noProof/>
                <w:szCs w:val="16"/>
              </w:rPr>
              <w:t>6-Amino-4-hydroxynaphthalin-2-sulfonsäure (CAS RN 90-51-7)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263FD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B139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DA3EA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C1CC0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B41C72" w14:textId="77777777" w:rsidR="00192871" w:rsidRPr="00192871" w:rsidRDefault="00192871" w:rsidP="0048470A">
            <w:pPr>
              <w:pStyle w:val="Paragraph"/>
              <w:spacing w:after="0" w:line="240" w:lineRule="auto"/>
              <w:rPr>
                <w:noProof/>
                <w:szCs w:val="16"/>
              </w:rPr>
            </w:pPr>
            <w:r w:rsidRPr="00192871">
              <w:rPr>
                <w:noProof/>
                <w:szCs w:val="16"/>
              </w:rPr>
              <w:t>0.2704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B4204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46F59F"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49A696" w14:textId="77777777" w:rsidR="00192871" w:rsidRPr="00192871" w:rsidRDefault="00192871" w:rsidP="0048470A">
            <w:pPr>
              <w:pStyle w:val="Paragraph"/>
              <w:spacing w:after="0" w:line="240" w:lineRule="auto"/>
              <w:rPr>
                <w:noProof/>
                <w:szCs w:val="16"/>
              </w:rPr>
            </w:pPr>
            <w:r w:rsidRPr="00192871">
              <w:rPr>
                <w:noProof/>
                <w:szCs w:val="16"/>
              </w:rPr>
              <w:t>7-Amino-4-hydroxynaphthalin-2-sulfonsäure (CAS RN 87-02-5)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88897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0E137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0E6EE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32A2A4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BC9A74" w14:textId="77777777" w:rsidR="00192871" w:rsidRPr="00192871" w:rsidRDefault="00192871" w:rsidP="0048470A">
            <w:pPr>
              <w:pStyle w:val="Paragraph"/>
              <w:spacing w:after="0" w:line="240" w:lineRule="auto"/>
              <w:rPr>
                <w:noProof/>
                <w:szCs w:val="16"/>
              </w:rPr>
            </w:pPr>
            <w:r w:rsidRPr="00192871">
              <w:rPr>
                <w:noProof/>
                <w:szCs w:val="16"/>
              </w:rPr>
              <w:t>0.3873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7E4EA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9C0F8B"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0D2E26" w14:textId="77777777" w:rsidR="00192871" w:rsidRPr="00192871" w:rsidRDefault="00192871" w:rsidP="0048470A">
            <w:pPr>
              <w:pStyle w:val="Paragraph"/>
              <w:spacing w:after="0" w:line="240" w:lineRule="auto"/>
              <w:rPr>
                <w:noProof/>
                <w:szCs w:val="16"/>
              </w:rPr>
            </w:pPr>
            <w:r w:rsidRPr="00192871">
              <w:rPr>
                <w:noProof/>
                <w:szCs w:val="16"/>
              </w:rPr>
              <w:t>Natriumhydrogen-4-amino-5-hydroxynaphthalin-2,7-disulfonat (CAS RN 5460-09-3)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B052C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56B0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C6A16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CF9A76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A3F0E7" w14:textId="77777777" w:rsidR="00192871" w:rsidRPr="00192871" w:rsidRDefault="00192871" w:rsidP="0048470A">
            <w:pPr>
              <w:pStyle w:val="Paragraph"/>
              <w:spacing w:after="0" w:line="240" w:lineRule="auto"/>
              <w:rPr>
                <w:noProof/>
                <w:szCs w:val="16"/>
              </w:rPr>
            </w:pPr>
            <w:r w:rsidRPr="00192871">
              <w:rPr>
                <w:noProof/>
                <w:szCs w:val="16"/>
              </w:rPr>
              <w:t>0.5997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5DC05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A864CD"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300A47" w14:textId="77777777" w:rsidR="00192871" w:rsidRPr="00192871" w:rsidRDefault="00192871" w:rsidP="0048470A">
            <w:pPr>
              <w:pStyle w:val="Paragraph"/>
              <w:spacing w:after="0" w:line="240" w:lineRule="auto"/>
              <w:rPr>
                <w:noProof/>
                <w:szCs w:val="16"/>
                <w:lang w:val="de-DE"/>
              </w:rPr>
            </w:pPr>
            <w:r w:rsidRPr="00192871">
              <w:rPr>
                <w:noProof/>
                <w:szCs w:val="16"/>
                <w:lang w:val="de-DE"/>
              </w:rPr>
              <w:t>4-Amino-5-hydroxynaphthalin-2,7-disulfonsäure mit einer Reinheit von 80 GHT oder mehr (CAS RN 90-20-0)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071EB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32DD1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58066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8F0EA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98177A" w14:textId="77777777" w:rsidR="00192871" w:rsidRPr="00192871" w:rsidRDefault="00192871" w:rsidP="0048470A">
            <w:pPr>
              <w:pStyle w:val="Paragraph"/>
              <w:spacing w:after="0" w:line="240" w:lineRule="auto"/>
              <w:rPr>
                <w:noProof/>
                <w:szCs w:val="16"/>
              </w:rPr>
            </w:pPr>
            <w:r w:rsidRPr="00192871">
              <w:rPr>
                <w:noProof/>
                <w:szCs w:val="16"/>
              </w:rPr>
              <w:t>0.8564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C95CDE" w14:textId="77777777" w:rsidR="00192871" w:rsidRPr="00192871" w:rsidRDefault="00192871" w:rsidP="0048470A">
            <w:pPr>
              <w:pStyle w:val="Paragraph"/>
              <w:spacing w:after="0" w:line="240" w:lineRule="auto"/>
              <w:jc w:val="right"/>
              <w:rPr>
                <w:noProof/>
                <w:szCs w:val="16"/>
              </w:rPr>
            </w:pP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FC774F"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9D031" w14:textId="77777777" w:rsidR="00192871" w:rsidRPr="00192871" w:rsidRDefault="00192871" w:rsidP="0048470A">
            <w:pPr>
              <w:pStyle w:val="Paragraph"/>
              <w:spacing w:after="0" w:line="240" w:lineRule="auto"/>
              <w:rPr>
                <w:noProof/>
                <w:szCs w:val="16"/>
                <w:lang w:val="de-DE"/>
              </w:rPr>
            </w:pPr>
            <w:r w:rsidRPr="00192871">
              <w:rPr>
                <w:noProof/>
                <w:szCs w:val="16"/>
                <w:lang w:val="de-DE"/>
              </w:rPr>
              <w:t>2-(4-Chlorphenoxy)-5-(trifluormethyl)anilin (CAS RN 349-20-2)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4AE0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04642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824B49"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5B9C31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2F6E9" w14:textId="77777777" w:rsidR="00192871" w:rsidRPr="00192871" w:rsidRDefault="00192871" w:rsidP="0048470A">
            <w:pPr>
              <w:pStyle w:val="Paragraph"/>
              <w:spacing w:after="0" w:line="240" w:lineRule="auto"/>
              <w:rPr>
                <w:noProof/>
                <w:szCs w:val="16"/>
              </w:rPr>
            </w:pPr>
            <w:r w:rsidRPr="00192871">
              <w:rPr>
                <w:noProof/>
                <w:szCs w:val="16"/>
              </w:rPr>
              <w:t>0.2702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37306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4968A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411BE6" w14:textId="77777777" w:rsidR="00192871" w:rsidRPr="00192871" w:rsidRDefault="00192871" w:rsidP="0048470A">
            <w:pPr>
              <w:pStyle w:val="Paragraph"/>
              <w:spacing w:after="0" w:line="240" w:lineRule="auto"/>
              <w:rPr>
                <w:noProof/>
                <w:szCs w:val="16"/>
              </w:rPr>
            </w:pPr>
            <w:r w:rsidRPr="00192871">
              <w:rPr>
                <w:noProof/>
                <w:szCs w:val="16"/>
              </w:rPr>
              <w:t>3-Aminophenol (CAS RN 591-27-5)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D80D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93D49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4E8E6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31CA92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7DE946" w14:textId="77777777" w:rsidR="00192871" w:rsidRPr="00192871" w:rsidRDefault="00192871" w:rsidP="0048470A">
            <w:pPr>
              <w:pStyle w:val="Paragraph"/>
              <w:spacing w:after="0" w:line="240" w:lineRule="auto"/>
              <w:rPr>
                <w:noProof/>
                <w:szCs w:val="16"/>
              </w:rPr>
            </w:pPr>
            <w:r w:rsidRPr="00192871">
              <w:rPr>
                <w:noProof/>
                <w:szCs w:val="16"/>
              </w:rPr>
              <w:t>0.3982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6B0AC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8A5BA6"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EACED7" w14:textId="77777777" w:rsidR="00192871" w:rsidRPr="00192871" w:rsidRDefault="00192871" w:rsidP="0048470A">
            <w:pPr>
              <w:pStyle w:val="Paragraph"/>
              <w:spacing w:after="0" w:line="240" w:lineRule="auto"/>
              <w:rPr>
                <w:noProof/>
                <w:szCs w:val="16"/>
              </w:rPr>
            </w:pPr>
            <w:r w:rsidRPr="00192871">
              <w:rPr>
                <w:noProof/>
                <w:szCs w:val="16"/>
              </w:rPr>
              <w:t>5-Amino-</w:t>
            </w:r>
            <w:r w:rsidRPr="00BA0646">
              <w:rPr>
                <w:i/>
                <w:iCs/>
                <w:noProof/>
                <w:szCs w:val="16"/>
              </w:rPr>
              <w:t>o</w:t>
            </w:r>
            <w:r w:rsidRPr="00192871">
              <w:rPr>
                <w:noProof/>
                <w:szCs w:val="16"/>
              </w:rPr>
              <w:t>-kresol (CAS RN 2835-95-2)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0DD85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321B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554AA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33FA32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920C84" w14:textId="77777777" w:rsidR="00192871" w:rsidRPr="00192871" w:rsidRDefault="00192871" w:rsidP="0048470A">
            <w:pPr>
              <w:pStyle w:val="Paragraph"/>
              <w:spacing w:after="0" w:line="240" w:lineRule="auto"/>
              <w:rPr>
                <w:noProof/>
                <w:szCs w:val="16"/>
              </w:rPr>
            </w:pPr>
            <w:r w:rsidRPr="00192871">
              <w:rPr>
                <w:noProof/>
                <w:szCs w:val="16"/>
              </w:rPr>
              <w:t>0.6624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F70B82" w14:textId="77777777" w:rsidR="00192871" w:rsidRPr="00192871" w:rsidRDefault="00192871" w:rsidP="0048470A">
            <w:pPr>
              <w:pStyle w:val="Paragraph"/>
              <w:spacing w:after="0" w:line="240" w:lineRule="auto"/>
              <w:jc w:val="right"/>
              <w:rPr>
                <w:noProof/>
                <w:szCs w:val="16"/>
              </w:rPr>
            </w:pP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812EE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F121FE" w14:textId="77777777" w:rsidR="00192871" w:rsidRPr="00192871" w:rsidRDefault="00192871" w:rsidP="0048470A">
            <w:pPr>
              <w:pStyle w:val="Paragraph"/>
              <w:spacing w:after="0" w:line="240" w:lineRule="auto"/>
              <w:rPr>
                <w:noProof/>
                <w:szCs w:val="16"/>
              </w:rPr>
            </w:pPr>
            <w:r w:rsidRPr="00192871">
              <w:rPr>
                <w:noProof/>
                <w:szCs w:val="16"/>
              </w:rPr>
              <w:t>1,2-Bis (2-aminophenoxy)ethan (CAS RN 52411-34-4)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B1F17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88C35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BB808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B80E75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62C14B" w14:textId="77777777" w:rsidR="00192871" w:rsidRPr="00192871" w:rsidRDefault="00192871" w:rsidP="0048470A">
            <w:pPr>
              <w:pStyle w:val="Paragraph"/>
              <w:spacing w:after="0" w:line="240" w:lineRule="auto"/>
              <w:rPr>
                <w:noProof/>
                <w:szCs w:val="16"/>
              </w:rPr>
            </w:pPr>
            <w:r w:rsidRPr="00192871">
              <w:rPr>
                <w:noProof/>
                <w:szCs w:val="16"/>
              </w:rPr>
              <w:t>0.7642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E47F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3ABF64"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CD4D2C" w14:textId="77777777" w:rsidR="00192871" w:rsidRPr="00192871" w:rsidRDefault="00192871" w:rsidP="0048470A">
            <w:pPr>
              <w:pStyle w:val="Paragraph"/>
              <w:spacing w:after="0" w:line="240" w:lineRule="auto"/>
              <w:rPr>
                <w:noProof/>
                <w:szCs w:val="16"/>
              </w:rPr>
            </w:pPr>
            <w:r w:rsidRPr="00192871">
              <w:rPr>
                <w:noProof/>
                <w:szCs w:val="16"/>
              </w:rPr>
              <w:t>o-Phenetidin (CAS RN 94-70-2)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1675C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B09F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1979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63FB72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373DFB" w14:textId="77777777" w:rsidR="00192871" w:rsidRPr="00192871" w:rsidRDefault="00192871" w:rsidP="0048470A">
            <w:pPr>
              <w:pStyle w:val="Paragraph"/>
              <w:spacing w:after="0" w:line="240" w:lineRule="auto"/>
              <w:rPr>
                <w:noProof/>
                <w:szCs w:val="16"/>
              </w:rPr>
            </w:pPr>
            <w:r w:rsidRPr="00192871">
              <w:rPr>
                <w:noProof/>
                <w:szCs w:val="16"/>
              </w:rPr>
              <w:t>0.4627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51B68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D3310D"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0DB6C8" w14:textId="77777777" w:rsidR="00192871" w:rsidRPr="00192871" w:rsidRDefault="00192871" w:rsidP="0048470A">
            <w:pPr>
              <w:pStyle w:val="Paragraph"/>
              <w:spacing w:after="0" w:line="240" w:lineRule="auto"/>
              <w:rPr>
                <w:noProof/>
                <w:szCs w:val="16"/>
              </w:rPr>
            </w:pPr>
            <w:r w:rsidRPr="00192871">
              <w:rPr>
                <w:noProof/>
                <w:szCs w:val="16"/>
              </w:rPr>
              <w:t>4-Trifluormethoxyanilin (CAS RN 461-82-5)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2A088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96C0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5BEA7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37D498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62CCD4" w14:textId="77777777" w:rsidR="00192871" w:rsidRPr="00192871" w:rsidRDefault="00192871" w:rsidP="0048470A">
            <w:pPr>
              <w:pStyle w:val="Paragraph"/>
              <w:spacing w:after="0" w:line="240" w:lineRule="auto"/>
              <w:rPr>
                <w:noProof/>
                <w:szCs w:val="16"/>
              </w:rPr>
            </w:pPr>
            <w:r w:rsidRPr="00192871">
              <w:rPr>
                <w:noProof/>
                <w:szCs w:val="16"/>
              </w:rPr>
              <w:t>0.7481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8C38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2A63B" w14:textId="77777777" w:rsidR="00192871" w:rsidRPr="00192871" w:rsidRDefault="00192871" w:rsidP="0048470A">
            <w:pPr>
              <w:pStyle w:val="Paragraph"/>
              <w:spacing w:after="0" w:line="240" w:lineRule="auto"/>
              <w:jc w:val="center"/>
              <w:rPr>
                <w:noProof/>
                <w:szCs w:val="16"/>
              </w:rPr>
            </w:pPr>
            <w:r w:rsidRPr="00192871">
              <w:rPr>
                <w:noProof/>
                <w:szCs w:val="16"/>
              </w:rPr>
              <w:t>67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BFED24" w14:textId="77777777" w:rsidR="00192871" w:rsidRPr="00192871" w:rsidRDefault="00192871" w:rsidP="0048470A">
            <w:pPr>
              <w:pStyle w:val="Paragraph"/>
              <w:spacing w:after="0" w:line="240" w:lineRule="auto"/>
              <w:rPr>
                <w:noProof/>
                <w:szCs w:val="16"/>
              </w:rPr>
            </w:pPr>
            <w:r w:rsidRPr="00192871">
              <w:rPr>
                <w:noProof/>
                <w:szCs w:val="16"/>
              </w:rPr>
              <w:t>4-Chlor-2,5-dimethoxyanilin (CAS RN 6358-64-1)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F951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B48F4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EA16E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0EA755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B7174" w14:textId="77777777" w:rsidR="00192871" w:rsidRPr="00192871" w:rsidRDefault="00192871" w:rsidP="0048470A">
            <w:pPr>
              <w:pStyle w:val="Paragraph"/>
              <w:spacing w:after="0" w:line="240" w:lineRule="auto"/>
              <w:rPr>
                <w:noProof/>
                <w:szCs w:val="16"/>
              </w:rPr>
            </w:pPr>
            <w:r w:rsidRPr="00192871">
              <w:rPr>
                <w:noProof/>
                <w:szCs w:val="16"/>
              </w:rPr>
              <w:t>0.2692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BC30B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A540C2"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B22486" w14:textId="77777777" w:rsidR="00192871" w:rsidRPr="00192871" w:rsidRDefault="00192871" w:rsidP="0048470A">
            <w:pPr>
              <w:pStyle w:val="Paragraph"/>
              <w:spacing w:after="0" w:line="240" w:lineRule="auto"/>
              <w:rPr>
                <w:noProof/>
                <w:szCs w:val="16"/>
              </w:rPr>
            </w:pPr>
            <w:r w:rsidRPr="00192871">
              <w:rPr>
                <w:noProof/>
                <w:szCs w:val="16"/>
              </w:rPr>
              <w:t>4-Nitro-</w:t>
            </w:r>
            <w:r w:rsidRPr="00BA0646">
              <w:rPr>
                <w:i/>
                <w:iCs/>
                <w:noProof/>
                <w:szCs w:val="16"/>
              </w:rPr>
              <w:t>o</w:t>
            </w:r>
            <w:r w:rsidRPr="00192871">
              <w:rPr>
                <w:noProof/>
                <w:szCs w:val="16"/>
              </w:rPr>
              <w:t>-anisidin (CAS RN 97-52-9)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2FFE8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520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09CC2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5E9763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A3B39E" w14:textId="77777777" w:rsidR="00192871" w:rsidRPr="00192871" w:rsidRDefault="00192871" w:rsidP="0048470A">
            <w:pPr>
              <w:pStyle w:val="Paragraph"/>
              <w:spacing w:after="0" w:line="240" w:lineRule="auto"/>
              <w:rPr>
                <w:noProof/>
                <w:szCs w:val="16"/>
              </w:rPr>
            </w:pPr>
            <w:r w:rsidRPr="00192871">
              <w:rPr>
                <w:noProof/>
                <w:szCs w:val="16"/>
              </w:rPr>
              <w:t>0.7026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2E6C4B" w14:textId="77777777" w:rsidR="00192871" w:rsidRPr="00192871" w:rsidRDefault="00192871" w:rsidP="0048470A">
            <w:pPr>
              <w:pStyle w:val="Paragraph"/>
              <w:spacing w:after="0" w:line="240" w:lineRule="auto"/>
              <w:jc w:val="right"/>
              <w:rPr>
                <w:noProof/>
                <w:szCs w:val="16"/>
              </w:rPr>
            </w:pP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FD666A"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4EE34C" w14:textId="77777777" w:rsidR="00192871" w:rsidRPr="00192871" w:rsidRDefault="00192871" w:rsidP="0048470A">
            <w:pPr>
              <w:pStyle w:val="Paragraph"/>
              <w:spacing w:after="0" w:line="240" w:lineRule="auto"/>
              <w:rPr>
                <w:noProof/>
                <w:szCs w:val="16"/>
              </w:rPr>
            </w:pPr>
            <w:r w:rsidRPr="00192871">
              <w:rPr>
                <w:noProof/>
                <w:szCs w:val="16"/>
              </w:rPr>
              <w:t>Tris-(4-aminophenyl)-thiophosphat (CAS RN 52664-35-4)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72BEF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13DF5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6C0AD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D5C96E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9B8C8" w14:textId="77777777" w:rsidR="00192871" w:rsidRPr="00192871" w:rsidRDefault="00192871" w:rsidP="0048470A">
            <w:pPr>
              <w:pStyle w:val="Paragraph"/>
              <w:spacing w:after="0" w:line="240" w:lineRule="auto"/>
              <w:rPr>
                <w:noProof/>
                <w:szCs w:val="16"/>
              </w:rPr>
            </w:pPr>
            <w:r w:rsidRPr="00192871">
              <w:rPr>
                <w:noProof/>
                <w:szCs w:val="16"/>
              </w:rPr>
              <w:t>0.4956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2BA74" w14:textId="77777777" w:rsidR="00192871" w:rsidRPr="00192871" w:rsidRDefault="00192871" w:rsidP="0048470A">
            <w:pPr>
              <w:pStyle w:val="Paragraph"/>
              <w:spacing w:after="0" w:line="240" w:lineRule="auto"/>
              <w:jc w:val="right"/>
              <w:rPr>
                <w:noProof/>
                <w:szCs w:val="16"/>
              </w:rPr>
            </w:pP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17E044"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034861" w14:textId="77777777" w:rsidR="00192871" w:rsidRPr="00192871" w:rsidRDefault="00192871" w:rsidP="0048470A">
            <w:pPr>
              <w:pStyle w:val="Paragraph"/>
              <w:spacing w:after="0" w:line="240" w:lineRule="auto"/>
              <w:rPr>
                <w:noProof/>
                <w:szCs w:val="16"/>
              </w:rPr>
            </w:pPr>
            <w:r w:rsidRPr="00192871">
              <w:rPr>
                <w:noProof/>
                <w:szCs w:val="16"/>
              </w:rPr>
              <w:t>4-(2-Aminoethyl)phenol (CAS RN 51-67-2)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FC632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7434D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1D0BD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45E1B7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167E59" w14:textId="77777777" w:rsidR="00192871" w:rsidRPr="00192871" w:rsidRDefault="00192871" w:rsidP="0048470A">
            <w:pPr>
              <w:pStyle w:val="Paragraph"/>
              <w:spacing w:after="0" w:line="240" w:lineRule="auto"/>
              <w:rPr>
                <w:noProof/>
                <w:szCs w:val="16"/>
              </w:rPr>
            </w:pPr>
            <w:r w:rsidRPr="00192871">
              <w:rPr>
                <w:noProof/>
                <w:szCs w:val="16"/>
              </w:rPr>
              <w:t>0.2696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FA198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B28A9E"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7C8DD0" w14:textId="77777777" w:rsidR="00192871" w:rsidRPr="00192871" w:rsidRDefault="00192871" w:rsidP="0048470A">
            <w:pPr>
              <w:pStyle w:val="Paragraph"/>
              <w:spacing w:after="0" w:line="240" w:lineRule="auto"/>
              <w:rPr>
                <w:noProof/>
                <w:szCs w:val="16"/>
              </w:rPr>
            </w:pPr>
            <w:r w:rsidRPr="00192871">
              <w:rPr>
                <w:noProof/>
                <w:szCs w:val="16"/>
              </w:rPr>
              <w:t>3-Diethylaminophenol (CAS RN 91-68-9)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594A2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7F12C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00879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5568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4FC6B8" w14:textId="77777777" w:rsidR="00192871" w:rsidRPr="00192871" w:rsidRDefault="00192871" w:rsidP="0048470A">
            <w:pPr>
              <w:pStyle w:val="Paragraph"/>
              <w:spacing w:after="0" w:line="240" w:lineRule="auto"/>
              <w:rPr>
                <w:noProof/>
                <w:szCs w:val="16"/>
              </w:rPr>
            </w:pPr>
            <w:r w:rsidRPr="00192871">
              <w:rPr>
                <w:noProof/>
                <w:szCs w:val="16"/>
              </w:rPr>
              <w:t>0.4914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766AC" w14:textId="77777777" w:rsidR="00192871" w:rsidRPr="00192871" w:rsidRDefault="00192871" w:rsidP="0048470A">
            <w:pPr>
              <w:pStyle w:val="Paragraph"/>
              <w:spacing w:after="0" w:line="240" w:lineRule="auto"/>
              <w:jc w:val="right"/>
              <w:rPr>
                <w:noProof/>
                <w:szCs w:val="16"/>
              </w:rPr>
            </w:pPr>
            <w:r w:rsidRPr="00192871">
              <w:rPr>
                <w:noProof/>
                <w:szCs w:val="16"/>
              </w:rPr>
              <w:t>ex 2922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7AA88E"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A121C9" w14:textId="77777777" w:rsidR="00192871" w:rsidRPr="00192871" w:rsidRDefault="00192871" w:rsidP="0048470A">
            <w:pPr>
              <w:pStyle w:val="Paragraph"/>
              <w:spacing w:after="0" w:line="240" w:lineRule="auto"/>
              <w:rPr>
                <w:noProof/>
                <w:szCs w:val="16"/>
              </w:rPr>
            </w:pPr>
            <w:r w:rsidRPr="00192871">
              <w:rPr>
                <w:noProof/>
                <w:szCs w:val="16"/>
              </w:rPr>
              <w:t>2-Amino-5-chlorbenzophenon (CAS RN 719-59-5)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99D97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385B9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F498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5EE921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8B30B6" w14:textId="77777777" w:rsidR="00192871" w:rsidRPr="00192871" w:rsidRDefault="00192871" w:rsidP="0048470A">
            <w:pPr>
              <w:pStyle w:val="Paragraph"/>
              <w:spacing w:after="0" w:line="240" w:lineRule="auto"/>
              <w:rPr>
                <w:noProof/>
                <w:szCs w:val="16"/>
              </w:rPr>
            </w:pPr>
            <w:r w:rsidRPr="00192871">
              <w:rPr>
                <w:noProof/>
                <w:szCs w:val="16"/>
              </w:rPr>
              <w:t>0.7713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D89B3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C6A84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3280D5" w14:textId="77777777" w:rsidR="00192871" w:rsidRPr="00192871" w:rsidRDefault="00192871" w:rsidP="0048470A">
            <w:pPr>
              <w:pStyle w:val="Paragraph"/>
              <w:spacing w:after="0" w:line="240" w:lineRule="auto"/>
              <w:rPr>
                <w:noProof/>
                <w:szCs w:val="16"/>
              </w:rPr>
            </w:pPr>
            <w:r w:rsidRPr="00192871">
              <w:rPr>
                <w:noProof/>
                <w:szCs w:val="16"/>
              </w:rPr>
              <w:t>(2-Fluorophenyl)-[2-(methylamino)-5-nitrophenyl]methanon (CAS RN 735-06-8)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8571C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6B9A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81A8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2B436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688A61" w14:textId="77777777" w:rsidR="00192871" w:rsidRPr="00192871" w:rsidRDefault="00192871" w:rsidP="0048470A">
            <w:pPr>
              <w:pStyle w:val="Paragraph"/>
              <w:spacing w:after="0" w:line="240" w:lineRule="auto"/>
              <w:rPr>
                <w:noProof/>
                <w:szCs w:val="16"/>
              </w:rPr>
            </w:pPr>
            <w:r w:rsidRPr="00192871">
              <w:rPr>
                <w:noProof/>
                <w:szCs w:val="16"/>
              </w:rPr>
              <w:t>0.6761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9159EA" w14:textId="77777777" w:rsidR="00192871" w:rsidRPr="00192871" w:rsidRDefault="00192871" w:rsidP="0048470A">
            <w:pPr>
              <w:pStyle w:val="Paragraph"/>
              <w:spacing w:after="0" w:line="240" w:lineRule="auto"/>
              <w:jc w:val="right"/>
              <w:rPr>
                <w:noProof/>
                <w:szCs w:val="16"/>
              </w:rPr>
            </w:pPr>
            <w:r w:rsidRPr="00192871">
              <w:rPr>
                <w:noProof/>
                <w:szCs w:val="16"/>
              </w:rPr>
              <w:t>ex 2922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336C6D"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D38CB4" w14:textId="77777777" w:rsidR="00192871" w:rsidRPr="00192871" w:rsidRDefault="00192871" w:rsidP="0048470A">
            <w:pPr>
              <w:pStyle w:val="Paragraph"/>
              <w:spacing w:after="0" w:line="240" w:lineRule="auto"/>
              <w:rPr>
                <w:noProof/>
                <w:szCs w:val="16"/>
              </w:rPr>
            </w:pPr>
            <w:r w:rsidRPr="00192871">
              <w:rPr>
                <w:noProof/>
                <w:szCs w:val="16"/>
              </w:rPr>
              <w:t>5-Chlor-2-(methylamino)benzophenon (CAS RN 1022-13-5)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C9C00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D81F3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3238A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9D56D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C47C3" w14:textId="77777777" w:rsidR="00192871" w:rsidRPr="00192871" w:rsidRDefault="00192871" w:rsidP="0048470A">
            <w:pPr>
              <w:pStyle w:val="Paragraph"/>
              <w:spacing w:after="0" w:line="240" w:lineRule="auto"/>
              <w:rPr>
                <w:noProof/>
                <w:szCs w:val="16"/>
              </w:rPr>
            </w:pPr>
            <w:r w:rsidRPr="00192871">
              <w:rPr>
                <w:noProof/>
                <w:szCs w:val="16"/>
              </w:rPr>
              <w:t>0.7371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49F4F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825D1"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DF743A" w14:textId="77777777" w:rsidR="00192871" w:rsidRPr="00192871" w:rsidRDefault="00192871" w:rsidP="0048470A">
            <w:pPr>
              <w:pStyle w:val="Paragraph"/>
              <w:spacing w:after="0" w:line="240" w:lineRule="auto"/>
              <w:rPr>
                <w:noProof/>
                <w:szCs w:val="16"/>
                <w:lang w:val="de-DE"/>
              </w:rPr>
            </w:pPr>
            <w:r w:rsidRPr="00192871">
              <w:rPr>
                <w:noProof/>
                <w:szCs w:val="16"/>
                <w:lang w:val="de-DE"/>
              </w:rPr>
              <w:t>2-Amino-3,5-dibrombenzaldehyd (CAS RN 50910-55-9)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7AC2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18FF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4DCD9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1B40D6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E8F247" w14:textId="77777777" w:rsidR="00192871" w:rsidRPr="00192871" w:rsidRDefault="00192871" w:rsidP="0048470A">
            <w:pPr>
              <w:pStyle w:val="Paragraph"/>
              <w:spacing w:after="0" w:line="240" w:lineRule="auto"/>
              <w:rPr>
                <w:noProof/>
                <w:szCs w:val="16"/>
              </w:rPr>
            </w:pPr>
            <w:r w:rsidRPr="00192871">
              <w:rPr>
                <w:noProof/>
                <w:szCs w:val="16"/>
              </w:rPr>
              <w:t>0.3546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A35B3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43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EE58F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D8DB38" w14:textId="77777777" w:rsidR="00192871" w:rsidRPr="00192871" w:rsidRDefault="00192871" w:rsidP="0048470A">
            <w:pPr>
              <w:pStyle w:val="Paragraph"/>
              <w:spacing w:after="0" w:line="240" w:lineRule="auto"/>
              <w:rPr>
                <w:noProof/>
                <w:szCs w:val="16"/>
              </w:rPr>
            </w:pPr>
            <w:r w:rsidRPr="00192871">
              <w:rPr>
                <w:noProof/>
                <w:szCs w:val="16"/>
              </w:rPr>
              <w:t>Anthranilsäure (CAS RN 118-92-3)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5ED01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6270B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8A7B9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24D8AB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71D44D" w14:textId="77777777" w:rsidR="00192871" w:rsidRPr="00192871" w:rsidRDefault="00192871" w:rsidP="0048470A">
            <w:pPr>
              <w:pStyle w:val="Paragraph"/>
              <w:spacing w:after="0" w:line="240" w:lineRule="auto"/>
              <w:rPr>
                <w:noProof/>
                <w:szCs w:val="16"/>
              </w:rPr>
            </w:pPr>
            <w:r w:rsidRPr="00192871">
              <w:rPr>
                <w:noProof/>
                <w:szCs w:val="16"/>
              </w:rPr>
              <w:t>0.3547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EA38D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3195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3F45BE" w14:textId="77777777" w:rsidR="00192871" w:rsidRPr="00192871" w:rsidRDefault="00192871" w:rsidP="0048470A">
            <w:pPr>
              <w:pStyle w:val="Paragraph"/>
              <w:spacing w:after="0" w:line="240" w:lineRule="auto"/>
              <w:rPr>
                <w:noProof/>
                <w:szCs w:val="16"/>
              </w:rPr>
            </w:pPr>
            <w:r w:rsidRPr="00192871">
              <w:rPr>
                <w:noProof/>
                <w:szCs w:val="16"/>
              </w:rPr>
              <w:t>Ornithinaspartat (INNM) (CAS RN 3230-94-2)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63538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88432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84F23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DFB809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CF5AAE" w14:textId="77777777" w:rsidR="00192871" w:rsidRPr="00192871" w:rsidRDefault="00192871" w:rsidP="0048470A">
            <w:pPr>
              <w:pStyle w:val="Paragraph"/>
              <w:spacing w:after="0" w:line="240" w:lineRule="auto"/>
              <w:rPr>
                <w:noProof/>
                <w:szCs w:val="16"/>
              </w:rPr>
            </w:pPr>
            <w:r w:rsidRPr="00192871">
              <w:rPr>
                <w:noProof/>
                <w:szCs w:val="16"/>
              </w:rPr>
              <w:t>0.5037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D6BAFF" w14:textId="77777777" w:rsidR="00192871" w:rsidRPr="00192871" w:rsidRDefault="00192871" w:rsidP="0048470A">
            <w:pPr>
              <w:pStyle w:val="Paragraph"/>
              <w:spacing w:after="0" w:line="240" w:lineRule="auto"/>
              <w:jc w:val="right"/>
              <w:rPr>
                <w:noProof/>
                <w:szCs w:val="16"/>
              </w:rPr>
            </w:pP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D0CE3B" w14:textId="77777777" w:rsidR="00192871" w:rsidRPr="00192871" w:rsidRDefault="00192871" w:rsidP="0048470A">
            <w:pPr>
              <w:pStyle w:val="Paragraph"/>
              <w:spacing w:after="0" w:line="240" w:lineRule="auto"/>
              <w:jc w:val="center"/>
              <w:rPr>
                <w:noProof/>
                <w:szCs w:val="16"/>
              </w:rPr>
            </w:pPr>
            <w:r w:rsidRPr="00192871">
              <w:rPr>
                <w:noProof/>
                <w:szCs w:val="16"/>
              </w:rPr>
              <w:t>17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84A88B" w14:textId="77777777" w:rsidR="00192871" w:rsidRPr="00192871" w:rsidRDefault="00192871" w:rsidP="0048470A">
            <w:pPr>
              <w:pStyle w:val="Paragraph"/>
              <w:spacing w:after="0" w:line="240" w:lineRule="auto"/>
              <w:rPr>
                <w:noProof/>
                <w:szCs w:val="16"/>
                <w:lang w:val="de-DE"/>
              </w:rPr>
            </w:pPr>
            <w:r w:rsidRPr="00192871">
              <w:rPr>
                <w:noProof/>
                <w:szCs w:val="16"/>
                <w:lang w:val="de-DE"/>
              </w:rPr>
              <w:t>Glycin (CAS RN 56-40-6) mit einer Reinheit von 95 GHT oder mehr, auch mit Zusatz von nicht mehr als 5 % des Antibackmittels Siliciumdioxid (CAS RN 112926-00-8)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42A0C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1DF82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C6140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A44666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824E91" w14:textId="77777777" w:rsidR="00192871" w:rsidRPr="00192871" w:rsidRDefault="00192871" w:rsidP="0048470A">
            <w:pPr>
              <w:pStyle w:val="Paragraph"/>
              <w:spacing w:after="0" w:line="240" w:lineRule="auto"/>
              <w:rPr>
                <w:noProof/>
                <w:szCs w:val="16"/>
              </w:rPr>
            </w:pPr>
            <w:r w:rsidRPr="00192871">
              <w:rPr>
                <w:noProof/>
                <w:szCs w:val="16"/>
              </w:rPr>
              <w:t>0.5619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0D05C9" w14:textId="77777777" w:rsidR="00192871" w:rsidRPr="00192871" w:rsidRDefault="00192871" w:rsidP="0048470A">
            <w:pPr>
              <w:pStyle w:val="Paragraph"/>
              <w:spacing w:after="0" w:line="240" w:lineRule="auto"/>
              <w:jc w:val="right"/>
              <w:rPr>
                <w:noProof/>
                <w:szCs w:val="16"/>
              </w:rPr>
            </w:pP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A3EC8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B6B2DD" w14:textId="77777777" w:rsidR="00192871" w:rsidRPr="00192871" w:rsidRDefault="00192871" w:rsidP="0048470A">
            <w:pPr>
              <w:pStyle w:val="Paragraph"/>
              <w:spacing w:after="0" w:line="240" w:lineRule="auto"/>
              <w:rPr>
                <w:noProof/>
                <w:szCs w:val="16"/>
              </w:rPr>
            </w:pPr>
            <w:r w:rsidRPr="00192871">
              <w:rPr>
                <w:noProof/>
                <w:szCs w:val="16"/>
              </w:rPr>
              <w:t>3-Amino-4-chlorbenzoesäure (CAS RN 2840-28-0)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F8B9C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FCCE6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882D7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A7C94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18435F" w14:textId="77777777" w:rsidR="00192871" w:rsidRPr="00192871" w:rsidRDefault="00192871" w:rsidP="0048470A">
            <w:pPr>
              <w:pStyle w:val="Paragraph"/>
              <w:spacing w:after="0" w:line="240" w:lineRule="auto"/>
              <w:rPr>
                <w:noProof/>
                <w:szCs w:val="16"/>
              </w:rPr>
            </w:pPr>
            <w:r w:rsidRPr="00192871">
              <w:rPr>
                <w:noProof/>
                <w:szCs w:val="16"/>
              </w:rPr>
              <w:t>0.8162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DD6CD3" w14:textId="77777777" w:rsidR="00192871" w:rsidRPr="00192871" w:rsidRDefault="00192871" w:rsidP="0048470A">
            <w:pPr>
              <w:pStyle w:val="Paragraph"/>
              <w:spacing w:after="0" w:line="240" w:lineRule="auto"/>
              <w:jc w:val="right"/>
              <w:rPr>
                <w:noProof/>
                <w:szCs w:val="16"/>
              </w:rPr>
            </w:pP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A4C845"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A3F54D" w14:textId="77777777" w:rsidR="00192871" w:rsidRPr="00192871" w:rsidRDefault="00192871" w:rsidP="0048470A">
            <w:pPr>
              <w:pStyle w:val="Paragraph"/>
              <w:spacing w:after="0" w:line="240" w:lineRule="auto"/>
              <w:rPr>
                <w:noProof/>
                <w:szCs w:val="16"/>
                <w:lang w:val="de-DE"/>
              </w:rPr>
            </w:pPr>
            <w:r w:rsidRPr="00192871">
              <w:rPr>
                <w:noProof/>
                <w:szCs w:val="16"/>
                <w:lang w:val="de-DE"/>
              </w:rPr>
              <w:t>2-Ethylhexyl-4-aminobenzoat (CAS RN 26218-04-2)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067CF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F3E79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0874F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12D077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6B3154" w14:textId="77777777" w:rsidR="00192871" w:rsidRPr="00192871" w:rsidRDefault="00192871" w:rsidP="0048470A">
            <w:pPr>
              <w:pStyle w:val="Paragraph"/>
              <w:spacing w:after="0" w:line="240" w:lineRule="auto"/>
              <w:rPr>
                <w:noProof/>
                <w:szCs w:val="16"/>
              </w:rPr>
            </w:pPr>
            <w:r w:rsidRPr="00192871">
              <w:rPr>
                <w:noProof/>
                <w:szCs w:val="16"/>
              </w:rPr>
              <w:t>0.6340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50317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85924C"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A23B5" w14:textId="77777777" w:rsidR="00192871" w:rsidRPr="00192871" w:rsidRDefault="00192871" w:rsidP="0048470A">
            <w:pPr>
              <w:pStyle w:val="Paragraph"/>
              <w:spacing w:after="0" w:line="240" w:lineRule="auto"/>
              <w:rPr>
                <w:noProof/>
                <w:szCs w:val="16"/>
              </w:rPr>
            </w:pPr>
            <w:r w:rsidRPr="00192871">
              <w:rPr>
                <w:noProof/>
                <w:szCs w:val="16"/>
              </w:rPr>
              <w:t>Dimethyl-2-aminobenzol-1,4-dicarboxylat (CAS RN 5372-81-6)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8B62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03F6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0CE80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563BEB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4344C" w14:textId="77777777" w:rsidR="00192871" w:rsidRPr="00192871" w:rsidRDefault="00192871" w:rsidP="0048470A">
            <w:pPr>
              <w:pStyle w:val="Paragraph"/>
              <w:spacing w:after="0" w:line="240" w:lineRule="auto"/>
              <w:rPr>
                <w:noProof/>
                <w:szCs w:val="16"/>
              </w:rPr>
            </w:pPr>
            <w:r w:rsidRPr="00192871">
              <w:rPr>
                <w:noProof/>
                <w:szCs w:val="16"/>
              </w:rPr>
              <w:t>0.8234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D7402C" w14:textId="77777777" w:rsidR="00192871" w:rsidRPr="00192871" w:rsidRDefault="00192871" w:rsidP="0048470A">
            <w:pPr>
              <w:pStyle w:val="Paragraph"/>
              <w:spacing w:after="0" w:line="240" w:lineRule="auto"/>
              <w:jc w:val="right"/>
              <w:rPr>
                <w:noProof/>
                <w:szCs w:val="16"/>
              </w:rPr>
            </w:pP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59580"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52E36" w14:textId="77777777" w:rsidR="00192871" w:rsidRPr="00192871" w:rsidRDefault="00192871" w:rsidP="0048470A">
            <w:pPr>
              <w:pStyle w:val="Paragraph"/>
              <w:spacing w:after="0" w:line="240" w:lineRule="auto"/>
              <w:rPr>
                <w:noProof/>
                <w:szCs w:val="16"/>
                <w:lang w:val="de-DE"/>
              </w:rPr>
            </w:pPr>
            <w:r w:rsidRPr="00192871">
              <w:rPr>
                <w:noProof/>
                <w:szCs w:val="16"/>
                <w:lang w:val="de-DE"/>
              </w:rPr>
              <w:t>4-Amino-2-chlorbenzoesäure (CAS RN 2457-76-3)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CA97D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1201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A85F7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B15140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981B78" w14:textId="77777777" w:rsidR="00192871" w:rsidRPr="00192871" w:rsidRDefault="00192871" w:rsidP="0048470A">
            <w:pPr>
              <w:pStyle w:val="Paragraph"/>
              <w:spacing w:after="0" w:line="240" w:lineRule="auto"/>
              <w:rPr>
                <w:noProof/>
                <w:szCs w:val="16"/>
              </w:rPr>
            </w:pPr>
            <w:r w:rsidRPr="00192871">
              <w:rPr>
                <w:noProof/>
                <w:szCs w:val="16"/>
              </w:rPr>
              <w:t>0.3544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628BC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99528C"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008500" w14:textId="77777777" w:rsidR="00192871" w:rsidRPr="00192871" w:rsidRDefault="00192871" w:rsidP="0048470A">
            <w:pPr>
              <w:pStyle w:val="Paragraph"/>
              <w:spacing w:after="0" w:line="240" w:lineRule="auto"/>
              <w:rPr>
                <w:noProof/>
                <w:szCs w:val="16"/>
              </w:rPr>
            </w:pPr>
            <w:r w:rsidRPr="00192871">
              <w:rPr>
                <w:noProof/>
                <w:szCs w:val="16"/>
              </w:rPr>
              <w:t>Norvalin (CAS RN 6600-40-4)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FB170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B06DE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75B7B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F04C6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AD83BF" w14:textId="77777777" w:rsidR="00192871" w:rsidRPr="00192871" w:rsidRDefault="00192871" w:rsidP="0048470A">
            <w:pPr>
              <w:pStyle w:val="Paragraph"/>
              <w:spacing w:after="0" w:line="240" w:lineRule="auto"/>
              <w:rPr>
                <w:noProof/>
                <w:szCs w:val="16"/>
              </w:rPr>
            </w:pPr>
            <w:r w:rsidRPr="00192871">
              <w:rPr>
                <w:noProof/>
                <w:szCs w:val="16"/>
              </w:rPr>
              <w:t>0.8236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A3E2E5" w14:textId="77777777" w:rsidR="00192871" w:rsidRPr="00192871" w:rsidRDefault="00192871" w:rsidP="0048470A">
            <w:pPr>
              <w:pStyle w:val="Paragraph"/>
              <w:spacing w:after="0" w:line="240" w:lineRule="auto"/>
              <w:jc w:val="right"/>
              <w:rPr>
                <w:noProof/>
                <w:szCs w:val="16"/>
              </w:rPr>
            </w:pP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4440FD"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7DF390" w14:textId="77777777" w:rsidR="00192871" w:rsidRPr="00192871" w:rsidRDefault="00192871" w:rsidP="0048470A">
            <w:pPr>
              <w:pStyle w:val="Paragraph"/>
              <w:spacing w:after="0" w:line="240" w:lineRule="auto"/>
              <w:rPr>
                <w:noProof/>
                <w:szCs w:val="16"/>
                <w:lang w:val="de-DE"/>
              </w:rPr>
            </w:pPr>
            <w:r w:rsidRPr="00192871">
              <w:rPr>
                <w:noProof/>
                <w:szCs w:val="16"/>
                <w:lang w:val="de-DE"/>
              </w:rPr>
              <w:t>(E)-Ethyl 4-(dimethylamino)but-2-enoatmaleat (CAS RN 1690340-79-4)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F5CA5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60E63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DA2A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FF40F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4463DB" w14:textId="77777777" w:rsidR="00192871" w:rsidRPr="00192871" w:rsidRDefault="00192871" w:rsidP="0048470A">
            <w:pPr>
              <w:pStyle w:val="Paragraph"/>
              <w:spacing w:after="0" w:line="240" w:lineRule="auto"/>
              <w:rPr>
                <w:noProof/>
                <w:szCs w:val="16"/>
              </w:rPr>
            </w:pPr>
            <w:r w:rsidRPr="00192871">
              <w:rPr>
                <w:noProof/>
                <w:szCs w:val="16"/>
              </w:rPr>
              <w:t>0.3983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B794D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D5AC2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397ED4" w14:textId="77777777" w:rsidR="00192871" w:rsidRPr="00192871" w:rsidRDefault="00192871" w:rsidP="0048470A">
            <w:pPr>
              <w:pStyle w:val="Paragraph"/>
              <w:spacing w:after="0" w:line="240" w:lineRule="auto"/>
              <w:rPr>
                <w:noProof/>
                <w:szCs w:val="16"/>
              </w:rPr>
            </w:pPr>
            <w:r w:rsidRPr="00192871">
              <w:rPr>
                <w:noProof/>
                <w:szCs w:val="16"/>
              </w:rPr>
              <w:t>D-(-)-Dihydrophenylglycin (CAS RN 26774-88-9)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C342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E7F1F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39A17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FD732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0FD11E" w14:textId="77777777" w:rsidR="00192871" w:rsidRPr="00192871" w:rsidRDefault="00192871" w:rsidP="0048470A">
            <w:pPr>
              <w:pStyle w:val="Paragraph"/>
              <w:spacing w:after="0" w:line="240" w:lineRule="auto"/>
              <w:rPr>
                <w:noProof/>
                <w:szCs w:val="16"/>
              </w:rPr>
            </w:pPr>
            <w:r w:rsidRPr="00192871">
              <w:rPr>
                <w:noProof/>
                <w:szCs w:val="16"/>
              </w:rPr>
              <w:t>0.8340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D63FF7" w14:textId="77777777" w:rsidR="00192871" w:rsidRPr="00192871" w:rsidRDefault="00192871" w:rsidP="0048470A">
            <w:pPr>
              <w:pStyle w:val="Paragraph"/>
              <w:spacing w:after="0" w:line="240" w:lineRule="auto"/>
              <w:jc w:val="right"/>
              <w:rPr>
                <w:noProof/>
                <w:szCs w:val="16"/>
              </w:rPr>
            </w:pP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0DF4B"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62FDC3" w14:textId="77777777" w:rsidR="00192871" w:rsidRPr="00192871" w:rsidRDefault="00192871" w:rsidP="0048470A">
            <w:pPr>
              <w:pStyle w:val="Paragraph"/>
              <w:spacing w:after="0" w:line="240" w:lineRule="auto"/>
              <w:rPr>
                <w:noProof/>
                <w:szCs w:val="16"/>
                <w:lang w:val="de-DE"/>
              </w:rPr>
            </w:pPr>
            <w:r w:rsidRPr="00192871">
              <w:rPr>
                <w:noProof/>
                <w:szCs w:val="16"/>
                <w:lang w:val="de-DE"/>
              </w:rPr>
              <w:t>(</w:t>
            </w:r>
            <w:r w:rsidRPr="00BA0646">
              <w:rPr>
                <w:i/>
                <w:iCs/>
                <w:noProof/>
                <w:szCs w:val="16"/>
                <w:lang w:val="de-DE"/>
              </w:rPr>
              <w:t>S</w:t>
            </w:r>
            <w:r w:rsidRPr="00192871">
              <w:rPr>
                <w:noProof/>
                <w:szCs w:val="16"/>
                <w:lang w:val="de-DE"/>
              </w:rPr>
              <w:t>)-Ethyl-3-amino-3-phenylpropanoat-hemi((2R,3R)-2,3-dihydroxysuccinat)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AE008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57EB7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F1816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CD1231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878BE" w14:textId="77777777" w:rsidR="00192871" w:rsidRPr="00192871" w:rsidRDefault="00192871" w:rsidP="0048470A">
            <w:pPr>
              <w:pStyle w:val="Paragraph"/>
              <w:spacing w:after="0" w:line="240" w:lineRule="auto"/>
              <w:rPr>
                <w:noProof/>
                <w:szCs w:val="16"/>
              </w:rPr>
            </w:pPr>
            <w:r w:rsidRPr="00192871">
              <w:rPr>
                <w:noProof/>
                <w:szCs w:val="16"/>
              </w:rPr>
              <w:t>0.4239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7CBA02" w14:textId="77777777" w:rsidR="00192871" w:rsidRPr="00192871" w:rsidRDefault="00192871" w:rsidP="0048470A">
            <w:pPr>
              <w:pStyle w:val="Paragraph"/>
              <w:spacing w:after="0" w:line="240" w:lineRule="auto"/>
              <w:jc w:val="right"/>
              <w:rPr>
                <w:noProof/>
                <w:szCs w:val="16"/>
              </w:rPr>
            </w:pP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F8C647"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B6CAE" w14:textId="77777777" w:rsidR="00192871" w:rsidRPr="00192871" w:rsidRDefault="00192871" w:rsidP="0048470A">
            <w:pPr>
              <w:pStyle w:val="Paragraph"/>
              <w:spacing w:after="0" w:line="240" w:lineRule="auto"/>
              <w:rPr>
                <w:noProof/>
                <w:szCs w:val="16"/>
              </w:rPr>
            </w:pPr>
            <w:r w:rsidRPr="00192871">
              <w:rPr>
                <w:noProof/>
                <w:szCs w:val="16"/>
              </w:rPr>
              <w:t>Ethyl-4-dimethylaminobenzoat (CAS RN 10287-53-3)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E535B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4A73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3F489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2C9D9A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3D3AAC" w14:textId="77777777" w:rsidR="00192871" w:rsidRPr="00192871" w:rsidRDefault="00192871" w:rsidP="0048470A">
            <w:pPr>
              <w:pStyle w:val="Paragraph"/>
              <w:spacing w:after="0" w:line="240" w:lineRule="auto"/>
              <w:rPr>
                <w:noProof/>
                <w:szCs w:val="16"/>
              </w:rPr>
            </w:pPr>
            <w:r w:rsidRPr="00192871">
              <w:rPr>
                <w:noProof/>
                <w:szCs w:val="16"/>
              </w:rPr>
              <w:t>0.8726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00AD3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2749D"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40B6A1" w14:textId="77777777" w:rsidR="00192871" w:rsidRPr="00192871" w:rsidRDefault="00192871" w:rsidP="0048470A">
            <w:pPr>
              <w:pStyle w:val="Paragraph"/>
              <w:spacing w:after="0" w:line="240" w:lineRule="auto"/>
              <w:rPr>
                <w:noProof/>
                <w:szCs w:val="16"/>
                <w:lang w:val="de-DE"/>
              </w:rPr>
            </w:pPr>
            <w:r w:rsidRPr="00192871">
              <w:rPr>
                <w:noProof/>
                <w:szCs w:val="16"/>
                <w:lang w:val="de-DE"/>
              </w:rPr>
              <w:t xml:space="preserve">Glycinhydrochlorid (CAS RN 6000-43-7) mit einer Reinheit von 95 GHT oder mehr, auch mit Zusatz von nicht mehr als 5 GHT des Antibackmittels Siliciumdioxid (CAS RN 112926-00-8), zur Verwendung bei der Herstellung von Lebensmittelaromen </w:t>
            </w:r>
          </w:p>
          <w:p w14:paraId="55AB0140" w14:textId="77777777" w:rsidR="00192871" w:rsidRPr="00192871" w:rsidRDefault="00192871" w:rsidP="0048470A">
            <w:pPr>
              <w:pStyle w:val="Paragraph"/>
              <w:spacing w:after="0" w:line="240" w:lineRule="auto"/>
              <w:rPr>
                <w:noProof/>
                <w:szCs w:val="16"/>
              </w:rPr>
            </w:pPr>
            <w:r w:rsidRPr="00192871">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5BC80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15448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1D6C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52EC2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AEAB97" w14:textId="77777777" w:rsidR="00192871" w:rsidRPr="00192871" w:rsidRDefault="00192871" w:rsidP="0048470A">
            <w:pPr>
              <w:pStyle w:val="Paragraph"/>
              <w:spacing w:after="0" w:line="240" w:lineRule="auto"/>
              <w:rPr>
                <w:noProof/>
                <w:szCs w:val="16"/>
              </w:rPr>
            </w:pPr>
            <w:r w:rsidRPr="00192871">
              <w:rPr>
                <w:noProof/>
                <w:szCs w:val="16"/>
              </w:rPr>
              <w:t>0.6650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F978E2" w14:textId="77777777" w:rsidR="00192871" w:rsidRPr="00192871" w:rsidRDefault="00192871" w:rsidP="0048470A">
            <w:pPr>
              <w:pStyle w:val="Paragraph"/>
              <w:spacing w:after="0" w:line="240" w:lineRule="auto"/>
              <w:jc w:val="right"/>
              <w:rPr>
                <w:noProof/>
                <w:szCs w:val="16"/>
              </w:rPr>
            </w:pP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9F22FB"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0DEFD3" w14:textId="77777777" w:rsidR="00192871" w:rsidRPr="00192871" w:rsidRDefault="00192871" w:rsidP="0048470A">
            <w:pPr>
              <w:pStyle w:val="Paragraph"/>
              <w:spacing w:after="0" w:line="240" w:lineRule="auto"/>
              <w:rPr>
                <w:noProof/>
                <w:szCs w:val="16"/>
              </w:rPr>
            </w:pPr>
            <w:r w:rsidRPr="00192871">
              <w:rPr>
                <w:noProof/>
                <w:szCs w:val="16"/>
              </w:rPr>
              <w:t>Diethylaminomalonathydrochlorid (CAS RN 13433-00-6)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B60FD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8AD96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C2A57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0A5BC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940F2" w14:textId="77777777" w:rsidR="00192871" w:rsidRPr="00192871" w:rsidRDefault="00192871" w:rsidP="0048470A">
            <w:pPr>
              <w:pStyle w:val="Paragraph"/>
              <w:spacing w:after="0" w:line="240" w:lineRule="auto"/>
              <w:rPr>
                <w:noProof/>
                <w:szCs w:val="16"/>
              </w:rPr>
            </w:pPr>
            <w:r w:rsidRPr="00192871">
              <w:rPr>
                <w:noProof/>
                <w:szCs w:val="16"/>
              </w:rPr>
              <w:t>0.7254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7D5C0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49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4069C2"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2622ED" w14:textId="77777777" w:rsidR="00192871" w:rsidRPr="00192871" w:rsidRDefault="00192871" w:rsidP="0048470A">
            <w:pPr>
              <w:pStyle w:val="Paragraph"/>
              <w:spacing w:after="0" w:line="240" w:lineRule="auto"/>
              <w:rPr>
                <w:noProof/>
                <w:szCs w:val="16"/>
              </w:rPr>
            </w:pPr>
            <w:r w:rsidRPr="00192871">
              <w:rPr>
                <w:noProof/>
                <w:szCs w:val="16"/>
              </w:rPr>
              <w:t>L-Alaninisopropylesterhydrochlorid (CAS RN 62062-65-1)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16A3B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9326C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4379D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C78DB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41C3E1" w14:textId="77777777" w:rsidR="00192871" w:rsidRPr="00192871" w:rsidRDefault="00192871" w:rsidP="0048470A">
            <w:pPr>
              <w:pStyle w:val="Paragraph"/>
              <w:spacing w:after="0" w:line="240" w:lineRule="auto"/>
              <w:rPr>
                <w:noProof/>
                <w:szCs w:val="16"/>
              </w:rPr>
            </w:pPr>
            <w:r w:rsidRPr="00192871">
              <w:rPr>
                <w:noProof/>
                <w:szCs w:val="16"/>
              </w:rPr>
              <w:t>0.7020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045758" w14:textId="77777777" w:rsidR="00192871" w:rsidRPr="00192871" w:rsidRDefault="00192871" w:rsidP="0048470A">
            <w:pPr>
              <w:pStyle w:val="Paragraph"/>
              <w:spacing w:after="0" w:line="240" w:lineRule="auto"/>
              <w:jc w:val="right"/>
              <w:rPr>
                <w:noProof/>
                <w:szCs w:val="16"/>
              </w:rPr>
            </w:pPr>
            <w:r w:rsidRPr="00192871">
              <w:rPr>
                <w:noProof/>
                <w:szCs w:val="16"/>
              </w:rPr>
              <w:t>ex 2922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97A52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A8CA3A" w14:textId="77777777" w:rsidR="00192871" w:rsidRPr="00192871" w:rsidRDefault="00192871" w:rsidP="0048470A">
            <w:pPr>
              <w:pStyle w:val="Paragraph"/>
              <w:spacing w:after="0" w:line="240" w:lineRule="auto"/>
              <w:rPr>
                <w:noProof/>
                <w:szCs w:val="16"/>
              </w:rPr>
            </w:pPr>
            <w:r w:rsidRPr="00192871">
              <w:rPr>
                <w:noProof/>
                <w:szCs w:val="16"/>
              </w:rPr>
              <w:t>2-(2-(2-Aminoethoxy)ethoxy)essigsäurehydrochlorid (CAS RN 134979-01-4)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2D7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FFBC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F5598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784E12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7D113C" w14:textId="77777777" w:rsidR="00192871" w:rsidRPr="00192871" w:rsidRDefault="00192871" w:rsidP="0048470A">
            <w:pPr>
              <w:pStyle w:val="Paragraph"/>
              <w:spacing w:after="0" w:line="240" w:lineRule="auto"/>
              <w:rPr>
                <w:noProof/>
                <w:szCs w:val="16"/>
              </w:rPr>
            </w:pPr>
            <w:r w:rsidRPr="00192871">
              <w:rPr>
                <w:noProof/>
                <w:szCs w:val="16"/>
              </w:rPr>
              <w:t>0.7257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AF427" w14:textId="77777777" w:rsidR="00192871" w:rsidRPr="00192871" w:rsidRDefault="00192871" w:rsidP="0048470A">
            <w:pPr>
              <w:pStyle w:val="Paragraph"/>
              <w:spacing w:after="0" w:line="240" w:lineRule="auto"/>
              <w:jc w:val="right"/>
              <w:rPr>
                <w:noProof/>
                <w:szCs w:val="16"/>
              </w:rPr>
            </w:pPr>
            <w:r w:rsidRPr="00192871">
              <w:rPr>
                <w:noProof/>
                <w:szCs w:val="16"/>
              </w:rPr>
              <w:t>ex 2922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454F57"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0187E9" w14:textId="77777777" w:rsidR="00192871" w:rsidRPr="00192871" w:rsidRDefault="00192871" w:rsidP="0048470A">
            <w:pPr>
              <w:pStyle w:val="Paragraph"/>
              <w:spacing w:after="0" w:line="240" w:lineRule="auto"/>
              <w:rPr>
                <w:noProof/>
                <w:szCs w:val="16"/>
              </w:rPr>
            </w:pPr>
            <w:r w:rsidRPr="00192871">
              <w:rPr>
                <w:noProof/>
                <w:szCs w:val="16"/>
              </w:rPr>
              <w:t>3,5-Diiodthyronin (CAS RN 1041-01-6)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C7BE2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7979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F747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57BB7E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FB8FE" w14:textId="77777777" w:rsidR="00192871" w:rsidRPr="00192871" w:rsidRDefault="00192871" w:rsidP="0048470A">
            <w:pPr>
              <w:pStyle w:val="Paragraph"/>
              <w:spacing w:after="0" w:line="240" w:lineRule="auto"/>
              <w:rPr>
                <w:noProof/>
                <w:szCs w:val="16"/>
              </w:rPr>
            </w:pPr>
            <w:r w:rsidRPr="00192871">
              <w:rPr>
                <w:noProof/>
                <w:szCs w:val="16"/>
              </w:rPr>
              <w:t>0.4702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28B7D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2922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21D5E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18B3A0" w14:textId="77777777" w:rsidR="00192871" w:rsidRPr="00192871" w:rsidRDefault="00192871" w:rsidP="0048470A">
            <w:pPr>
              <w:pStyle w:val="Paragraph"/>
              <w:spacing w:after="0" w:line="240" w:lineRule="auto"/>
              <w:rPr>
                <w:noProof/>
                <w:szCs w:val="16"/>
              </w:rPr>
            </w:pPr>
            <w:r w:rsidRPr="00192871">
              <w:rPr>
                <w:noProof/>
                <w:szCs w:val="16"/>
              </w:rPr>
              <w:t>1-[2-Amino-1-(4-methoxyphenyl)-ethyl]-cyclohexanolhydrochlorid (CAS RN 130198-05-9)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AFC26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131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A127A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B57EDB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4B8253" w14:textId="77777777" w:rsidR="00192871" w:rsidRPr="00192871" w:rsidRDefault="00192871" w:rsidP="0048470A">
            <w:pPr>
              <w:pStyle w:val="Paragraph"/>
              <w:spacing w:after="0" w:line="240" w:lineRule="auto"/>
              <w:rPr>
                <w:noProof/>
                <w:szCs w:val="16"/>
              </w:rPr>
            </w:pPr>
            <w:r w:rsidRPr="00192871">
              <w:rPr>
                <w:noProof/>
                <w:szCs w:val="16"/>
              </w:rPr>
              <w:t>0.8445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D3565D" w14:textId="77777777" w:rsidR="00192871" w:rsidRPr="00192871" w:rsidRDefault="00192871" w:rsidP="0048470A">
            <w:pPr>
              <w:pStyle w:val="Paragraph"/>
              <w:spacing w:after="0" w:line="240" w:lineRule="auto"/>
              <w:jc w:val="right"/>
              <w:rPr>
                <w:noProof/>
                <w:szCs w:val="16"/>
              </w:rPr>
            </w:pPr>
            <w:r w:rsidRPr="00192871">
              <w:rPr>
                <w:noProof/>
                <w:szCs w:val="16"/>
              </w:rPr>
              <w:t>ex 2922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A4E7B4"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59CDE3" w14:textId="77777777" w:rsidR="00192871" w:rsidRPr="00192871" w:rsidRDefault="00192871" w:rsidP="0048470A">
            <w:pPr>
              <w:pStyle w:val="Paragraph"/>
              <w:spacing w:after="0" w:line="240" w:lineRule="auto"/>
              <w:rPr>
                <w:noProof/>
                <w:szCs w:val="16"/>
              </w:rPr>
            </w:pPr>
            <w:r w:rsidRPr="00192871">
              <w:rPr>
                <w:noProof/>
                <w:szCs w:val="16"/>
              </w:rPr>
              <w:t>L-Threonin (CAS RN 72-19-5)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3C74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3DEB5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7A854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7CD584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47D8DB" w14:textId="77777777" w:rsidR="00192871" w:rsidRPr="00192871" w:rsidRDefault="00192871" w:rsidP="0048470A">
            <w:pPr>
              <w:pStyle w:val="Paragraph"/>
              <w:spacing w:after="0" w:line="240" w:lineRule="auto"/>
              <w:rPr>
                <w:noProof/>
                <w:szCs w:val="16"/>
              </w:rPr>
            </w:pPr>
            <w:r w:rsidRPr="00192871">
              <w:rPr>
                <w:noProof/>
                <w:szCs w:val="16"/>
              </w:rPr>
              <w:t>0.8473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70CB1" w14:textId="77777777" w:rsidR="00192871" w:rsidRPr="00192871" w:rsidRDefault="00192871" w:rsidP="0048470A">
            <w:pPr>
              <w:pStyle w:val="Paragraph"/>
              <w:spacing w:after="0" w:line="240" w:lineRule="auto"/>
              <w:jc w:val="right"/>
              <w:rPr>
                <w:noProof/>
                <w:szCs w:val="16"/>
              </w:rPr>
            </w:pPr>
            <w:r w:rsidRPr="00192871">
              <w:rPr>
                <w:noProof/>
                <w:szCs w:val="16"/>
              </w:rPr>
              <w:t>ex 2922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8ED8E9"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245116" w14:textId="77777777" w:rsidR="00192871" w:rsidRPr="00192871" w:rsidRDefault="00192871" w:rsidP="0048470A">
            <w:pPr>
              <w:pStyle w:val="Paragraph"/>
              <w:spacing w:after="0" w:line="240" w:lineRule="auto"/>
              <w:rPr>
                <w:noProof/>
                <w:szCs w:val="16"/>
                <w:lang w:val="de-DE"/>
              </w:rPr>
            </w:pPr>
            <w:r w:rsidRPr="00192871">
              <w:rPr>
                <w:noProof/>
                <w:szCs w:val="16"/>
                <w:lang w:val="de-DE"/>
              </w:rPr>
              <w:t>(</w:t>
            </w:r>
            <w:r w:rsidRPr="00BA0646">
              <w:rPr>
                <w:i/>
                <w:iCs/>
                <w:noProof/>
                <w:szCs w:val="16"/>
                <w:lang w:val="de-DE"/>
              </w:rPr>
              <w:t>S</w:t>
            </w:r>
            <w:r w:rsidRPr="00192871">
              <w:rPr>
                <w:noProof/>
                <w:szCs w:val="16"/>
                <w:lang w:val="de-DE"/>
              </w:rPr>
              <w:t>)-2-Amino-2-(3-fluor-5-methoxyphenyl)ethanolhydrochlorid)(CAS RN 2095692-22-9)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47AF2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17563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5451A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401761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C13346" w14:textId="77777777" w:rsidR="00192871" w:rsidRPr="00192871" w:rsidRDefault="00192871" w:rsidP="0048470A">
            <w:pPr>
              <w:pStyle w:val="Paragraph"/>
              <w:spacing w:after="0" w:line="240" w:lineRule="auto"/>
              <w:rPr>
                <w:noProof/>
                <w:szCs w:val="16"/>
              </w:rPr>
            </w:pPr>
            <w:r w:rsidRPr="00192871">
              <w:rPr>
                <w:noProof/>
                <w:szCs w:val="16"/>
              </w:rPr>
              <w:t>0.8364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D8F234" w14:textId="77777777" w:rsidR="00192871" w:rsidRPr="00192871" w:rsidRDefault="00192871" w:rsidP="0048470A">
            <w:pPr>
              <w:pStyle w:val="Paragraph"/>
              <w:spacing w:after="0" w:line="240" w:lineRule="auto"/>
              <w:jc w:val="right"/>
              <w:rPr>
                <w:noProof/>
                <w:szCs w:val="16"/>
              </w:rPr>
            </w:pPr>
            <w:r w:rsidRPr="00192871">
              <w:rPr>
                <w:noProof/>
                <w:szCs w:val="16"/>
              </w:rPr>
              <w:t>ex 2922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D06C57"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D908F8" w14:textId="77777777" w:rsidR="00192871" w:rsidRPr="00192871" w:rsidRDefault="00192871" w:rsidP="0048470A">
            <w:pPr>
              <w:pStyle w:val="Paragraph"/>
              <w:spacing w:after="0" w:line="240" w:lineRule="auto"/>
              <w:rPr>
                <w:noProof/>
                <w:szCs w:val="16"/>
                <w:lang w:val="de-DE"/>
              </w:rPr>
            </w:pPr>
            <w:r w:rsidRPr="00192871">
              <w:rPr>
                <w:noProof/>
                <w:szCs w:val="16"/>
                <w:lang w:val="de-DE"/>
              </w:rPr>
              <w:t>1-{[4-(Benzyloxy)phenyl]-2-(dimethylamino)ethyl}cyclohexanol (CAS RN 93413-61-7)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39D0E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0F503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83EC0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CE6A22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B619C" w14:textId="77777777" w:rsidR="00192871" w:rsidRPr="00192871" w:rsidRDefault="00192871" w:rsidP="0048470A">
            <w:pPr>
              <w:pStyle w:val="Paragraph"/>
              <w:spacing w:after="0" w:line="240" w:lineRule="auto"/>
              <w:rPr>
                <w:noProof/>
                <w:szCs w:val="16"/>
              </w:rPr>
            </w:pPr>
            <w:r w:rsidRPr="00192871">
              <w:rPr>
                <w:noProof/>
                <w:szCs w:val="16"/>
              </w:rPr>
              <w:t>0.8325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7C8C0B" w14:textId="77777777" w:rsidR="00192871" w:rsidRPr="00192871" w:rsidRDefault="00192871" w:rsidP="0048470A">
            <w:pPr>
              <w:pStyle w:val="Paragraph"/>
              <w:spacing w:after="0" w:line="240" w:lineRule="auto"/>
              <w:jc w:val="right"/>
              <w:rPr>
                <w:noProof/>
                <w:szCs w:val="16"/>
              </w:rPr>
            </w:pPr>
            <w:r w:rsidRPr="00192871">
              <w:rPr>
                <w:noProof/>
                <w:szCs w:val="16"/>
              </w:rPr>
              <w:t>ex 2922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154AD3"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E46FC5" w14:textId="77777777" w:rsidR="00192871" w:rsidRPr="00192871" w:rsidRDefault="00192871" w:rsidP="0048470A">
            <w:pPr>
              <w:pStyle w:val="Paragraph"/>
              <w:spacing w:after="0" w:line="240" w:lineRule="auto"/>
              <w:rPr>
                <w:noProof/>
                <w:szCs w:val="16"/>
                <w:lang w:val="de-DE"/>
              </w:rPr>
            </w:pPr>
            <w:r w:rsidRPr="00192871">
              <w:rPr>
                <w:noProof/>
                <w:szCs w:val="16"/>
                <w:lang w:val="de-DE"/>
              </w:rPr>
              <w:t>[4-[2-(Dimethylamino)ethoxy]phenyl](4-hydroxyphenyl)methanon (CAS RN 173163-13-8)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0C0B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0E18E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DE296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416809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71D7E" w14:textId="77777777" w:rsidR="00192871" w:rsidRPr="00192871" w:rsidRDefault="00192871" w:rsidP="0048470A">
            <w:pPr>
              <w:pStyle w:val="Paragraph"/>
              <w:spacing w:after="0" w:line="240" w:lineRule="auto"/>
              <w:rPr>
                <w:noProof/>
                <w:szCs w:val="16"/>
              </w:rPr>
            </w:pPr>
            <w:r w:rsidRPr="00192871">
              <w:rPr>
                <w:noProof/>
                <w:szCs w:val="16"/>
              </w:rPr>
              <w:t>0.3543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63192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C8D7B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86CB5" w14:textId="77777777" w:rsidR="00192871" w:rsidRPr="00192871" w:rsidRDefault="00192871" w:rsidP="0048470A">
            <w:pPr>
              <w:pStyle w:val="Paragraph"/>
              <w:spacing w:after="0" w:line="240" w:lineRule="auto"/>
              <w:rPr>
                <w:noProof/>
                <w:szCs w:val="16"/>
                <w:lang w:val="de-DE"/>
              </w:rPr>
            </w:pPr>
            <w:r w:rsidRPr="00192871">
              <w:rPr>
                <w:noProof/>
                <w:szCs w:val="16"/>
                <w:lang w:val="de-DE"/>
              </w:rPr>
              <w:t>Tetramethylammoniumhydroxid (CAS RN 75-59-2), in Form einer wässrigen Lösung mit einem Gehalt an Tetramethylammoniumhydroxid von 25 (± 0,5)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3F44C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3F5FA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4D11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27C623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506997" w14:textId="77777777" w:rsidR="00192871" w:rsidRPr="00192871" w:rsidRDefault="00192871" w:rsidP="0048470A">
            <w:pPr>
              <w:pStyle w:val="Paragraph"/>
              <w:spacing w:after="0" w:line="240" w:lineRule="auto"/>
              <w:rPr>
                <w:noProof/>
                <w:szCs w:val="16"/>
              </w:rPr>
            </w:pPr>
            <w:r w:rsidRPr="00192871">
              <w:rPr>
                <w:noProof/>
                <w:szCs w:val="16"/>
              </w:rPr>
              <w:t>0.8715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F90E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97FAD0"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7DDD2C" w14:textId="77777777" w:rsidR="00192871" w:rsidRPr="00192871" w:rsidRDefault="00192871" w:rsidP="0048470A">
            <w:pPr>
              <w:pStyle w:val="Paragraph"/>
              <w:spacing w:after="0" w:line="240" w:lineRule="auto"/>
              <w:rPr>
                <w:noProof/>
                <w:szCs w:val="16"/>
                <w:lang w:val="de-DE"/>
              </w:rPr>
            </w:pPr>
            <w:r w:rsidRPr="00BA0646">
              <w:rPr>
                <w:i/>
                <w:iCs/>
                <w:noProof/>
                <w:szCs w:val="16"/>
                <w:lang w:val="de-DE"/>
              </w:rPr>
              <w:t>Bis</w:t>
            </w:r>
            <w:r w:rsidRPr="00192871">
              <w:rPr>
                <w:noProof/>
                <w:szCs w:val="16"/>
                <w:lang w:val="de-DE"/>
              </w:rPr>
              <w:t>(</w:t>
            </w:r>
            <w:r w:rsidRPr="00BA0646">
              <w:rPr>
                <w:i/>
                <w:iCs/>
                <w:noProof/>
                <w:szCs w:val="16"/>
                <w:lang w:val="de-DE"/>
              </w:rPr>
              <w:t>N,N,N</w:t>
            </w:r>
            <w:r w:rsidRPr="00192871">
              <w:rPr>
                <w:noProof/>
                <w:szCs w:val="16"/>
                <w:lang w:val="de-DE"/>
              </w:rPr>
              <w:t xml:space="preserve">-trimethyladamantan-1-aminium) sulfat (CAS RN 1000777-61-6) mit einer Reinheit von 95 GHT oder mehr, auch in wässriger Lösung mit einem Gehalt an </w:t>
            </w:r>
            <w:r w:rsidRPr="00BA0646">
              <w:rPr>
                <w:i/>
                <w:iCs/>
                <w:noProof/>
                <w:szCs w:val="16"/>
                <w:lang w:val="de-DE"/>
              </w:rPr>
              <w:t>Bis</w:t>
            </w:r>
            <w:r w:rsidRPr="00192871">
              <w:rPr>
                <w:noProof/>
                <w:szCs w:val="16"/>
                <w:lang w:val="de-DE"/>
              </w:rPr>
              <w:t>(</w:t>
            </w:r>
            <w:r w:rsidRPr="00BA0646">
              <w:rPr>
                <w:i/>
                <w:iCs/>
                <w:noProof/>
                <w:szCs w:val="16"/>
                <w:lang w:val="de-DE"/>
              </w:rPr>
              <w:t>N,N,N</w:t>
            </w:r>
            <w:r w:rsidRPr="00192871">
              <w:rPr>
                <w:noProof/>
                <w:szCs w:val="16"/>
                <w:lang w:val="de-DE"/>
              </w:rPr>
              <w:t>-trimethyladamantan-1-aminium)sulfat (CAS RN 1000777-61-6) von 20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AB22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091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C4083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058740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D02329" w14:textId="77777777" w:rsidR="00192871" w:rsidRPr="00192871" w:rsidRDefault="00192871" w:rsidP="0048470A">
            <w:pPr>
              <w:pStyle w:val="Paragraph"/>
              <w:spacing w:after="0" w:line="240" w:lineRule="auto"/>
              <w:rPr>
                <w:noProof/>
                <w:szCs w:val="16"/>
              </w:rPr>
            </w:pPr>
            <w:r w:rsidRPr="00192871">
              <w:rPr>
                <w:noProof/>
                <w:szCs w:val="16"/>
              </w:rPr>
              <w:t>0.8159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E18D34" w14:textId="77777777" w:rsidR="00192871" w:rsidRPr="00192871" w:rsidRDefault="00192871" w:rsidP="0048470A">
            <w:pPr>
              <w:pStyle w:val="Paragraph"/>
              <w:spacing w:after="0" w:line="240" w:lineRule="auto"/>
              <w:jc w:val="right"/>
              <w:rPr>
                <w:noProof/>
                <w:szCs w:val="16"/>
              </w:rPr>
            </w:pPr>
            <w:r w:rsidRPr="00192871">
              <w:rPr>
                <w:noProof/>
                <w:szCs w:val="16"/>
              </w:rPr>
              <w:t>ex 2923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F2A4E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AE42A3" w14:textId="77777777" w:rsidR="00192871" w:rsidRPr="00192871" w:rsidRDefault="00192871" w:rsidP="0048470A">
            <w:pPr>
              <w:pStyle w:val="Paragraph"/>
              <w:spacing w:after="0" w:line="240" w:lineRule="auto"/>
              <w:rPr>
                <w:noProof/>
                <w:szCs w:val="16"/>
                <w:lang w:val="de-DE"/>
              </w:rPr>
            </w:pPr>
            <w:r w:rsidRPr="00192871">
              <w:rPr>
                <w:noProof/>
                <w:szCs w:val="16"/>
                <w:lang w:val="de-DE"/>
              </w:rPr>
              <w:t>Tetrabutylammoniumtetrahydroborat (CAS RN 33725-74-5)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3F2A9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512E8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73DFA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77819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68AA6E" w14:textId="77777777" w:rsidR="00192871" w:rsidRPr="00192871" w:rsidRDefault="00192871" w:rsidP="0048470A">
            <w:pPr>
              <w:pStyle w:val="Paragraph"/>
              <w:spacing w:after="0" w:line="240" w:lineRule="auto"/>
              <w:rPr>
                <w:noProof/>
                <w:szCs w:val="16"/>
              </w:rPr>
            </w:pPr>
            <w:r w:rsidRPr="00192871">
              <w:rPr>
                <w:noProof/>
                <w:szCs w:val="16"/>
              </w:rPr>
              <w:t>0.7879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5F0F0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D09447"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530A0" w14:textId="77777777" w:rsidR="00192871" w:rsidRPr="00192871" w:rsidRDefault="00192871" w:rsidP="0048470A">
            <w:pPr>
              <w:pStyle w:val="Paragraph"/>
              <w:spacing w:after="0" w:line="240" w:lineRule="auto"/>
              <w:rPr>
                <w:noProof/>
                <w:szCs w:val="16"/>
                <w:lang w:val="de-DE"/>
              </w:rPr>
            </w:pPr>
            <w:r w:rsidRPr="00192871">
              <w:rPr>
                <w:noProof/>
                <w:szCs w:val="16"/>
                <w:lang w:val="de-DE"/>
              </w:rPr>
              <w:t>Betainhydrochlorid (CAS RN 590-46-5) mit einer Reinheit von 93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B732E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27C9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78F5B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E2C1EB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6B5C38" w14:textId="77777777" w:rsidR="00192871" w:rsidRPr="00192871" w:rsidRDefault="00192871" w:rsidP="0048470A">
            <w:pPr>
              <w:pStyle w:val="Paragraph"/>
              <w:spacing w:after="0" w:line="240" w:lineRule="auto"/>
              <w:rPr>
                <w:noProof/>
                <w:szCs w:val="16"/>
              </w:rPr>
            </w:pPr>
            <w:r w:rsidRPr="00192871">
              <w:rPr>
                <w:noProof/>
                <w:szCs w:val="16"/>
              </w:rPr>
              <w:t>0.7089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BDAE01" w14:textId="77777777" w:rsidR="00192871" w:rsidRPr="00192871" w:rsidRDefault="00192871" w:rsidP="0048470A">
            <w:pPr>
              <w:pStyle w:val="Paragraph"/>
              <w:spacing w:after="0" w:line="240" w:lineRule="auto"/>
              <w:jc w:val="right"/>
              <w:rPr>
                <w:noProof/>
                <w:szCs w:val="16"/>
              </w:rPr>
            </w:pPr>
            <w:r w:rsidRPr="00192871">
              <w:rPr>
                <w:noProof/>
                <w:szCs w:val="16"/>
              </w:rPr>
              <w:t>ex 2923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C93827"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7BF733" w14:textId="77777777" w:rsidR="00192871" w:rsidRPr="00192871" w:rsidRDefault="00192871" w:rsidP="0048470A">
            <w:pPr>
              <w:pStyle w:val="Paragraph"/>
              <w:spacing w:after="0" w:line="240" w:lineRule="auto"/>
              <w:rPr>
                <w:noProof/>
                <w:szCs w:val="16"/>
              </w:rPr>
            </w:pPr>
            <w:r w:rsidRPr="00192871">
              <w:rPr>
                <w:noProof/>
                <w:szCs w:val="16"/>
              </w:rPr>
              <w:t>Tetrabutylammoniumbromid (CAS RN 1643-19-2)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C740D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100FE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3E5AB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4DAFBA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A31758" w14:textId="77777777" w:rsidR="00192871" w:rsidRPr="00192871" w:rsidRDefault="00192871" w:rsidP="0048470A">
            <w:pPr>
              <w:pStyle w:val="Paragraph"/>
              <w:spacing w:after="0" w:line="240" w:lineRule="auto"/>
              <w:rPr>
                <w:noProof/>
                <w:szCs w:val="16"/>
              </w:rPr>
            </w:pPr>
            <w:r w:rsidRPr="00192871">
              <w:rPr>
                <w:noProof/>
                <w:szCs w:val="16"/>
              </w:rPr>
              <w:t>0.7615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33BA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D511E0"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1B706D" w14:textId="77777777" w:rsidR="00192871" w:rsidRPr="00192871" w:rsidRDefault="00192871" w:rsidP="0048470A">
            <w:pPr>
              <w:pStyle w:val="Paragraph"/>
              <w:spacing w:after="0" w:line="240" w:lineRule="auto"/>
              <w:rPr>
                <w:noProof/>
                <w:szCs w:val="16"/>
              </w:rPr>
            </w:pPr>
            <w:r w:rsidRPr="00192871">
              <w:rPr>
                <w:noProof/>
                <w:szCs w:val="16"/>
              </w:rPr>
              <w:t>N,N,N-Trimethyl-tricyclo[3.3.1.13,7]decan-1-ammoniumhydroxid (CAS RN 53075-09-5) in Form einer wässrigen Lösung mit einem Gehalt an N,N,N-Trimethyl-tricyclo[3.3.1.13,7]decan-1-ammoniumhydroxid von 17,5 GHT oder mehr, jedoch nicht mehr als 27,5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B4EC5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DB071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ACD10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071AE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F57C9A" w14:textId="77777777" w:rsidR="00192871" w:rsidRPr="00192871" w:rsidRDefault="00192871" w:rsidP="0048470A">
            <w:pPr>
              <w:pStyle w:val="Paragraph"/>
              <w:spacing w:after="0" w:line="240" w:lineRule="auto"/>
              <w:rPr>
                <w:noProof/>
                <w:szCs w:val="16"/>
              </w:rPr>
            </w:pPr>
            <w:r w:rsidRPr="00192871">
              <w:rPr>
                <w:noProof/>
                <w:szCs w:val="16"/>
              </w:rPr>
              <w:t>0.5063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BA0399" w14:textId="77777777" w:rsidR="00192871" w:rsidRPr="00192871" w:rsidRDefault="00192871" w:rsidP="0048470A">
            <w:pPr>
              <w:pStyle w:val="Paragraph"/>
              <w:spacing w:after="0" w:line="240" w:lineRule="auto"/>
              <w:jc w:val="right"/>
              <w:rPr>
                <w:noProof/>
                <w:szCs w:val="16"/>
              </w:rPr>
            </w:pPr>
            <w:r w:rsidRPr="00192871">
              <w:rPr>
                <w:noProof/>
                <w:szCs w:val="16"/>
              </w:rPr>
              <w:t>ex 2923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28F4BF"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42405E" w14:textId="77777777" w:rsidR="00192871" w:rsidRPr="00192871" w:rsidRDefault="00192871" w:rsidP="0048470A">
            <w:pPr>
              <w:pStyle w:val="Paragraph"/>
              <w:spacing w:after="0" w:line="240" w:lineRule="auto"/>
              <w:rPr>
                <w:noProof/>
                <w:szCs w:val="16"/>
                <w:lang w:val="de-DE"/>
              </w:rPr>
            </w:pPr>
            <w:r w:rsidRPr="00192871">
              <w:rPr>
                <w:noProof/>
                <w:szCs w:val="16"/>
                <w:lang w:val="de-DE"/>
              </w:rPr>
              <w:t>Tetraethylammoniumhydroxid in Form einer wässrigen Lösung mit: </w:t>
            </w:r>
          </w:p>
          <w:tbl>
            <w:tblPr>
              <w:tblStyle w:val="Listdash"/>
              <w:tblW w:w="0" w:type="auto"/>
              <w:tblLook w:val="0000" w:firstRow="0" w:lastRow="0" w:firstColumn="0" w:lastColumn="0" w:noHBand="0" w:noVBand="0"/>
            </w:tblPr>
            <w:tblGrid>
              <w:gridCol w:w="220"/>
              <w:gridCol w:w="3437"/>
            </w:tblGrid>
            <w:tr w:rsidR="00192871" w14:paraId="53EA0CD4" w14:textId="77777777" w:rsidTr="00C0645F">
              <w:tc>
                <w:tcPr>
                  <w:tcW w:w="220" w:type="dxa"/>
                </w:tcPr>
                <w:p w14:paraId="24AC2F17" w14:textId="77777777" w:rsidR="00192871" w:rsidRDefault="00192871" w:rsidP="0048470A">
                  <w:pPr>
                    <w:pStyle w:val="Paragraph"/>
                    <w:spacing w:after="0" w:line="240" w:lineRule="auto"/>
                    <w:rPr>
                      <w:noProof/>
                    </w:rPr>
                  </w:pPr>
                  <w:r>
                    <w:rPr>
                      <w:noProof/>
                    </w:rPr>
                    <w:t>—</w:t>
                  </w:r>
                </w:p>
              </w:tc>
              <w:tc>
                <w:tcPr>
                  <w:tcW w:w="3437" w:type="dxa"/>
                </w:tcPr>
                <w:p w14:paraId="7C975021" w14:textId="77777777" w:rsidR="00192871" w:rsidRDefault="00192871" w:rsidP="0048470A">
                  <w:pPr>
                    <w:pStyle w:val="Paragraph"/>
                    <w:spacing w:after="0" w:line="240" w:lineRule="auto"/>
                    <w:rPr>
                      <w:noProof/>
                    </w:rPr>
                  </w:pPr>
                  <w:r>
                    <w:rPr>
                      <w:noProof/>
                    </w:rPr>
                    <w:t>35 GHT (± 0,5 GHT) Tetraethylammoniumhydroxid</w:t>
                  </w:r>
                </w:p>
              </w:tc>
            </w:tr>
            <w:tr w:rsidR="00192871" w:rsidRPr="00AD0C56" w14:paraId="2873753E" w14:textId="77777777" w:rsidTr="00C0645F">
              <w:tc>
                <w:tcPr>
                  <w:tcW w:w="220" w:type="dxa"/>
                </w:tcPr>
                <w:p w14:paraId="54FB112F" w14:textId="77777777" w:rsidR="00192871" w:rsidRDefault="00192871" w:rsidP="0048470A">
                  <w:pPr>
                    <w:pStyle w:val="Paragraph"/>
                    <w:spacing w:after="0" w:line="240" w:lineRule="auto"/>
                    <w:rPr>
                      <w:noProof/>
                    </w:rPr>
                  </w:pPr>
                  <w:r>
                    <w:rPr>
                      <w:noProof/>
                    </w:rPr>
                    <w:t>—</w:t>
                  </w:r>
                </w:p>
              </w:tc>
              <w:tc>
                <w:tcPr>
                  <w:tcW w:w="3437" w:type="dxa"/>
                </w:tcPr>
                <w:p w14:paraId="3ECF0EB1" w14:textId="77777777" w:rsidR="00192871" w:rsidRPr="00AD0C56" w:rsidRDefault="00192871" w:rsidP="0048470A">
                  <w:pPr>
                    <w:pStyle w:val="Paragraph"/>
                    <w:spacing w:after="0" w:line="240" w:lineRule="auto"/>
                    <w:rPr>
                      <w:noProof/>
                      <w:lang w:val="de-DE"/>
                    </w:rPr>
                  </w:pPr>
                  <w:r w:rsidRPr="00AD0C56">
                    <w:rPr>
                      <w:noProof/>
                      <w:lang w:val="de-DE"/>
                    </w:rPr>
                    <w:t>nicht mehr als 1 000 mg/kg Chlorid</w:t>
                  </w:r>
                </w:p>
              </w:tc>
            </w:tr>
            <w:tr w:rsidR="00192871" w:rsidRPr="00AD0C56" w14:paraId="3CD2E7F2" w14:textId="77777777" w:rsidTr="00C0645F">
              <w:tc>
                <w:tcPr>
                  <w:tcW w:w="220" w:type="dxa"/>
                </w:tcPr>
                <w:p w14:paraId="7065964D" w14:textId="77777777" w:rsidR="00192871" w:rsidRDefault="00192871" w:rsidP="0048470A">
                  <w:pPr>
                    <w:pStyle w:val="Paragraph"/>
                    <w:spacing w:after="0" w:line="240" w:lineRule="auto"/>
                    <w:rPr>
                      <w:noProof/>
                    </w:rPr>
                  </w:pPr>
                  <w:r>
                    <w:rPr>
                      <w:noProof/>
                    </w:rPr>
                    <w:t>—</w:t>
                  </w:r>
                </w:p>
              </w:tc>
              <w:tc>
                <w:tcPr>
                  <w:tcW w:w="3437" w:type="dxa"/>
                </w:tcPr>
                <w:p w14:paraId="0443EC75" w14:textId="77777777" w:rsidR="00192871" w:rsidRPr="00AD0C56" w:rsidRDefault="00192871" w:rsidP="0048470A">
                  <w:pPr>
                    <w:pStyle w:val="Paragraph"/>
                    <w:spacing w:after="0" w:line="240" w:lineRule="auto"/>
                    <w:rPr>
                      <w:noProof/>
                      <w:lang w:val="de-DE"/>
                    </w:rPr>
                  </w:pPr>
                  <w:r w:rsidRPr="00AD0C56">
                    <w:rPr>
                      <w:noProof/>
                      <w:lang w:val="de-DE"/>
                    </w:rPr>
                    <w:t>nicht mehr als 2 mg/kg Eisen und</w:t>
                  </w:r>
                </w:p>
              </w:tc>
            </w:tr>
            <w:tr w:rsidR="00192871" w:rsidRPr="00AD0C56" w14:paraId="3E1E201D" w14:textId="77777777" w:rsidTr="00C0645F">
              <w:tc>
                <w:tcPr>
                  <w:tcW w:w="220" w:type="dxa"/>
                </w:tcPr>
                <w:p w14:paraId="02190589" w14:textId="77777777" w:rsidR="00192871" w:rsidRDefault="00192871" w:rsidP="0048470A">
                  <w:pPr>
                    <w:pStyle w:val="Paragraph"/>
                    <w:spacing w:after="0" w:line="240" w:lineRule="auto"/>
                    <w:rPr>
                      <w:noProof/>
                    </w:rPr>
                  </w:pPr>
                  <w:r>
                    <w:rPr>
                      <w:noProof/>
                    </w:rPr>
                    <w:t>—</w:t>
                  </w:r>
                </w:p>
              </w:tc>
              <w:tc>
                <w:tcPr>
                  <w:tcW w:w="3437" w:type="dxa"/>
                </w:tcPr>
                <w:p w14:paraId="14F60B59" w14:textId="77777777" w:rsidR="00192871" w:rsidRPr="00AD0C56" w:rsidRDefault="00192871" w:rsidP="0048470A">
                  <w:pPr>
                    <w:pStyle w:val="Paragraph"/>
                    <w:spacing w:after="0" w:line="240" w:lineRule="auto"/>
                    <w:rPr>
                      <w:noProof/>
                      <w:lang w:val="de-DE"/>
                    </w:rPr>
                  </w:pPr>
                  <w:r w:rsidRPr="00AD0C56">
                    <w:rPr>
                      <w:noProof/>
                      <w:lang w:val="de-DE"/>
                    </w:rPr>
                    <w:t>nicht mehr als 10 mg/kg Kalium</w:t>
                  </w:r>
                </w:p>
              </w:tc>
            </w:tr>
          </w:tbl>
          <w:p w14:paraId="24C2CDA8"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5866B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688B2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AE9AB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60430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CC0C7" w14:textId="77777777" w:rsidR="00192871" w:rsidRPr="00192871" w:rsidRDefault="00192871" w:rsidP="0048470A">
            <w:pPr>
              <w:pStyle w:val="Paragraph"/>
              <w:spacing w:after="0" w:line="240" w:lineRule="auto"/>
              <w:rPr>
                <w:noProof/>
                <w:szCs w:val="16"/>
              </w:rPr>
            </w:pPr>
            <w:r w:rsidRPr="00192871">
              <w:rPr>
                <w:noProof/>
                <w:szCs w:val="16"/>
              </w:rPr>
              <w:t>0.3536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8C49E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FB8121"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95858A" w14:textId="77777777" w:rsidR="00192871" w:rsidRPr="00192871" w:rsidRDefault="00192871" w:rsidP="0048470A">
            <w:pPr>
              <w:pStyle w:val="Paragraph"/>
              <w:spacing w:after="0" w:line="240" w:lineRule="auto"/>
              <w:rPr>
                <w:noProof/>
                <w:szCs w:val="16"/>
                <w:lang w:val="de-DE"/>
              </w:rPr>
            </w:pPr>
            <w:r w:rsidRPr="00192871">
              <w:rPr>
                <w:noProof/>
                <w:szCs w:val="16"/>
                <w:lang w:val="de-DE"/>
              </w:rPr>
              <w:t>Diallyldimethylammoniumchlorid (CAS RN 7398-69-8), in Form einer wässrigen Lösung mit einem Gehalt an Diallyldimethylammoniumchlorid von 63 GHT oder mehr, jedoch nicht mehr als 67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30BB9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99CC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53983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155BC3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D7D855" w14:textId="77777777" w:rsidR="00192871" w:rsidRPr="00192871" w:rsidRDefault="00192871" w:rsidP="0048470A">
            <w:pPr>
              <w:pStyle w:val="Paragraph"/>
              <w:spacing w:after="0" w:line="240" w:lineRule="auto"/>
              <w:rPr>
                <w:noProof/>
                <w:szCs w:val="16"/>
              </w:rPr>
            </w:pPr>
            <w:r w:rsidRPr="00192871">
              <w:rPr>
                <w:noProof/>
                <w:szCs w:val="16"/>
              </w:rPr>
              <w:t>0.6410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933C3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94C29"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6BC6B8" w14:textId="77777777" w:rsidR="00192871" w:rsidRPr="00192871" w:rsidRDefault="00192871" w:rsidP="0048470A">
            <w:pPr>
              <w:pStyle w:val="Paragraph"/>
              <w:spacing w:after="0" w:line="240" w:lineRule="auto"/>
              <w:rPr>
                <w:noProof/>
                <w:szCs w:val="16"/>
              </w:rPr>
            </w:pPr>
            <w:r w:rsidRPr="00192871">
              <w:rPr>
                <w:noProof/>
                <w:szCs w:val="16"/>
              </w:rPr>
              <w:t>N,N,N-Trimethylanilinchlorid (CAS RN 138-24-9)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B3443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4C640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A6DC1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9C51A5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15DDF" w14:textId="77777777" w:rsidR="00192871" w:rsidRPr="00192871" w:rsidRDefault="00192871" w:rsidP="0048470A">
            <w:pPr>
              <w:pStyle w:val="Paragraph"/>
              <w:spacing w:after="0" w:line="240" w:lineRule="auto"/>
              <w:rPr>
                <w:noProof/>
                <w:szCs w:val="16"/>
              </w:rPr>
            </w:pPr>
            <w:r w:rsidRPr="00192871">
              <w:rPr>
                <w:noProof/>
                <w:szCs w:val="16"/>
              </w:rPr>
              <w:t>0.2678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1B051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9EE4F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C3F9D4" w14:textId="77777777" w:rsidR="00192871" w:rsidRPr="00192871" w:rsidRDefault="00192871" w:rsidP="0048470A">
            <w:pPr>
              <w:pStyle w:val="Paragraph"/>
              <w:spacing w:after="0" w:line="240" w:lineRule="auto"/>
              <w:rPr>
                <w:noProof/>
                <w:szCs w:val="16"/>
                <w:lang w:val="de-DE"/>
              </w:rPr>
            </w:pPr>
            <w:r w:rsidRPr="00192871">
              <w:rPr>
                <w:noProof/>
                <w:szCs w:val="16"/>
                <w:lang w:val="de-DE"/>
              </w:rPr>
              <w:t>2-Acrylamid-2-methylpropansulfonsäure (CAS RN 15214-89-8) oder ihr Natriumsalz (CAS RN 5165-97-9), oder ihr Ammoniumsalz(CAS RN 58374-69-9)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54292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BAE59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062BA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270226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90DE7D" w14:textId="77777777" w:rsidR="00192871" w:rsidRPr="00192871" w:rsidRDefault="00192871" w:rsidP="0048470A">
            <w:pPr>
              <w:pStyle w:val="Paragraph"/>
              <w:spacing w:after="0" w:line="240" w:lineRule="auto"/>
              <w:rPr>
                <w:noProof/>
                <w:szCs w:val="16"/>
              </w:rPr>
            </w:pPr>
            <w:r w:rsidRPr="00192871">
              <w:rPr>
                <w:noProof/>
                <w:szCs w:val="16"/>
              </w:rPr>
              <w:t>0.8561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B43B8E"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5D5767"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EEF9B1" w14:textId="77777777" w:rsidR="00192871" w:rsidRPr="00192871" w:rsidRDefault="00192871" w:rsidP="0048470A">
            <w:pPr>
              <w:pStyle w:val="Paragraph"/>
              <w:spacing w:after="0" w:line="240" w:lineRule="auto"/>
              <w:rPr>
                <w:noProof/>
                <w:szCs w:val="16"/>
                <w:lang w:val="de-DE"/>
              </w:rPr>
            </w:pPr>
            <w:r w:rsidRPr="00BA0646">
              <w:rPr>
                <w:i/>
                <w:iCs/>
                <w:noProof/>
                <w:szCs w:val="16"/>
                <w:lang w:val="de-DE"/>
              </w:rPr>
              <w:t>N-(tert</w:t>
            </w:r>
            <w:r w:rsidRPr="00192871">
              <w:rPr>
                <w:noProof/>
                <w:szCs w:val="16"/>
                <w:lang w:val="de-DE"/>
              </w:rPr>
              <w:t>-Butoxycarbonyl)-glycin (CAS RN 4530-20-5)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EDA4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D5AB4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1944C6"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773CDA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E43498" w14:textId="77777777" w:rsidR="00192871" w:rsidRPr="00192871" w:rsidRDefault="00192871" w:rsidP="0048470A">
            <w:pPr>
              <w:pStyle w:val="Paragraph"/>
              <w:spacing w:after="0" w:line="240" w:lineRule="auto"/>
              <w:rPr>
                <w:noProof/>
                <w:szCs w:val="16"/>
              </w:rPr>
            </w:pPr>
            <w:r w:rsidRPr="00192871">
              <w:rPr>
                <w:noProof/>
                <w:szCs w:val="16"/>
              </w:rPr>
              <w:t>0.8000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C24BAB"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D8530"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4B5766" w14:textId="77777777" w:rsidR="00192871" w:rsidRPr="00192871" w:rsidRDefault="00192871" w:rsidP="0048470A">
            <w:pPr>
              <w:pStyle w:val="Paragraph"/>
              <w:spacing w:after="0" w:line="240" w:lineRule="auto"/>
              <w:rPr>
                <w:noProof/>
                <w:szCs w:val="16"/>
                <w:lang w:val="de-DE"/>
              </w:rPr>
            </w:pPr>
            <w:r w:rsidRPr="00192871">
              <w:rPr>
                <w:noProof/>
                <w:szCs w:val="16"/>
                <w:lang w:val="de-DE"/>
              </w:rPr>
              <w:t>2-(((Butylamino)carbonyl)oxy)ethylacrylat (CAS RN 63225-53-6)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4AD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6EA78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1E321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F52FBF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A670D7" w14:textId="77777777" w:rsidR="00192871" w:rsidRPr="00192871" w:rsidRDefault="00192871" w:rsidP="0048470A">
            <w:pPr>
              <w:pStyle w:val="Paragraph"/>
              <w:spacing w:after="0" w:line="240" w:lineRule="auto"/>
              <w:rPr>
                <w:noProof/>
                <w:szCs w:val="16"/>
              </w:rPr>
            </w:pPr>
            <w:r w:rsidRPr="00192871">
              <w:rPr>
                <w:noProof/>
                <w:szCs w:val="16"/>
              </w:rPr>
              <w:t>0.8705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43BFC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20D655"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CB7F20" w14:textId="77777777" w:rsidR="00192871" w:rsidRPr="00192871" w:rsidRDefault="00192871" w:rsidP="0048470A">
            <w:pPr>
              <w:pStyle w:val="Paragraph"/>
              <w:spacing w:after="0" w:line="240" w:lineRule="auto"/>
              <w:rPr>
                <w:noProof/>
                <w:szCs w:val="16"/>
                <w:lang w:val="de-DE"/>
              </w:rPr>
            </w:pPr>
            <w:r w:rsidRPr="00192871">
              <w:rPr>
                <w:noProof/>
                <w:szCs w:val="16"/>
                <w:lang w:val="de-DE"/>
              </w:rPr>
              <w:t>tert-Butyl-N-methyl-N-(2-oxopropyl)carbamat (CAS RN 532410-39-2)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D8DF6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FEE7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FD5FD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D684A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9947C4" w14:textId="77777777" w:rsidR="00192871" w:rsidRPr="00192871" w:rsidRDefault="00192871" w:rsidP="0048470A">
            <w:pPr>
              <w:pStyle w:val="Paragraph"/>
              <w:spacing w:after="0" w:line="240" w:lineRule="auto"/>
              <w:rPr>
                <w:noProof/>
                <w:szCs w:val="16"/>
              </w:rPr>
            </w:pPr>
            <w:r w:rsidRPr="00192871">
              <w:rPr>
                <w:noProof/>
                <w:szCs w:val="16"/>
              </w:rPr>
              <w:t>0.4380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62E89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82DB01"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187488"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Methylcarbamat (CAS RN 598-55-0)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3B3D9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B71FA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51F8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63B417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AC1758" w14:textId="77777777" w:rsidR="00192871" w:rsidRPr="00192871" w:rsidRDefault="00192871" w:rsidP="0048470A">
            <w:pPr>
              <w:pStyle w:val="Paragraph"/>
              <w:spacing w:after="0" w:line="240" w:lineRule="auto"/>
              <w:rPr>
                <w:noProof/>
                <w:szCs w:val="16"/>
              </w:rPr>
            </w:pPr>
            <w:r w:rsidRPr="00192871">
              <w:rPr>
                <w:noProof/>
                <w:szCs w:val="16"/>
              </w:rPr>
              <w:t>0.8027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085D8B"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9576A"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B6702" w14:textId="77777777" w:rsidR="00192871" w:rsidRPr="00192871" w:rsidRDefault="00192871" w:rsidP="0048470A">
            <w:pPr>
              <w:pStyle w:val="Paragraph"/>
              <w:spacing w:after="0" w:line="240" w:lineRule="auto"/>
              <w:rPr>
                <w:noProof/>
                <w:szCs w:val="16"/>
              </w:rPr>
            </w:pPr>
            <w:r w:rsidRPr="00192871">
              <w:rPr>
                <w:noProof/>
                <w:szCs w:val="16"/>
              </w:rPr>
              <w:t>(2S)-2-amino-5-(carbamoylamino)pentansäure; 2-Hydroxybutandicarbonsäure (2:1) (CAS RN 54940-97-5),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B87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2C49E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1BF2B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DEB519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4BCDD8" w14:textId="77777777" w:rsidR="00192871" w:rsidRPr="00192871" w:rsidRDefault="00192871" w:rsidP="0048470A">
            <w:pPr>
              <w:pStyle w:val="Paragraph"/>
              <w:spacing w:after="0" w:line="240" w:lineRule="auto"/>
              <w:rPr>
                <w:noProof/>
                <w:szCs w:val="16"/>
              </w:rPr>
            </w:pPr>
            <w:r w:rsidRPr="00192871">
              <w:rPr>
                <w:noProof/>
                <w:szCs w:val="16"/>
              </w:rPr>
              <w:t>0.8030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24C038"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EEFBA2"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386724" w14:textId="77777777" w:rsidR="00192871" w:rsidRPr="00192871" w:rsidRDefault="00192871" w:rsidP="0048470A">
            <w:pPr>
              <w:pStyle w:val="Paragraph"/>
              <w:spacing w:after="0" w:line="240" w:lineRule="auto"/>
              <w:rPr>
                <w:noProof/>
                <w:szCs w:val="16"/>
              </w:rPr>
            </w:pPr>
            <w:r w:rsidRPr="00192871">
              <w:rPr>
                <w:noProof/>
                <w:szCs w:val="16"/>
              </w:rPr>
              <w:t>(2S)-2-amino-5-(carbamoylamino)pentansäure; 2-Hydroxybutandicarbonsäure (1:1) (CAS RN 70796-17-7), mit einer Reinheit von 98,5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D9C27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743B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BD016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469AC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A5D5CA" w14:textId="77777777" w:rsidR="00192871" w:rsidRPr="00192871" w:rsidRDefault="00192871" w:rsidP="0048470A">
            <w:pPr>
              <w:pStyle w:val="Paragraph"/>
              <w:spacing w:after="0" w:line="240" w:lineRule="auto"/>
              <w:rPr>
                <w:noProof/>
                <w:szCs w:val="16"/>
              </w:rPr>
            </w:pPr>
            <w:r w:rsidRPr="00192871">
              <w:rPr>
                <w:noProof/>
                <w:szCs w:val="16"/>
              </w:rPr>
              <w:t>0.6549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07683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705C3"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E4F19D" w14:textId="77777777" w:rsidR="00192871" w:rsidRPr="00192871" w:rsidRDefault="00192871" w:rsidP="0048470A">
            <w:pPr>
              <w:pStyle w:val="Paragraph"/>
              <w:spacing w:after="0" w:line="240" w:lineRule="auto"/>
              <w:rPr>
                <w:noProof/>
                <w:szCs w:val="16"/>
              </w:rPr>
            </w:pPr>
            <w:r w:rsidRPr="00192871">
              <w:rPr>
                <w:noProof/>
                <w:szCs w:val="16"/>
              </w:rPr>
              <w:t>Acetamid (CAS RN 60-35-5)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603D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9DB6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61E3B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A80F24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CE16E" w14:textId="77777777" w:rsidR="00192871" w:rsidRPr="00192871" w:rsidRDefault="00192871" w:rsidP="0048470A">
            <w:pPr>
              <w:pStyle w:val="Paragraph"/>
              <w:spacing w:after="0" w:line="240" w:lineRule="auto"/>
              <w:rPr>
                <w:noProof/>
                <w:szCs w:val="16"/>
              </w:rPr>
            </w:pPr>
            <w:r w:rsidRPr="00192871">
              <w:rPr>
                <w:noProof/>
                <w:szCs w:val="16"/>
              </w:rPr>
              <w:t>0.8041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114BF"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F5D0C8"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769FE" w14:textId="77777777" w:rsidR="00192871" w:rsidRPr="00192871" w:rsidRDefault="00192871" w:rsidP="0048470A">
            <w:pPr>
              <w:pStyle w:val="Paragraph"/>
              <w:spacing w:after="0" w:line="240" w:lineRule="auto"/>
              <w:rPr>
                <w:noProof/>
                <w:szCs w:val="16"/>
                <w:lang w:val="de-DE"/>
              </w:rPr>
            </w:pPr>
            <w:r w:rsidRPr="00192871">
              <w:rPr>
                <w:noProof/>
                <w:szCs w:val="16"/>
                <w:lang w:val="de-DE"/>
              </w:rPr>
              <w:t>Diethylacetamidomalonat (CAS RN 1068-90-2),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9E6E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6B02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51B45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D66C92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DB8B38" w14:textId="77777777" w:rsidR="00192871" w:rsidRPr="00192871" w:rsidRDefault="00192871" w:rsidP="0048470A">
            <w:pPr>
              <w:pStyle w:val="Paragraph"/>
              <w:spacing w:after="0" w:line="240" w:lineRule="auto"/>
              <w:rPr>
                <w:noProof/>
                <w:szCs w:val="16"/>
              </w:rPr>
            </w:pPr>
            <w:r w:rsidRPr="00192871">
              <w:rPr>
                <w:noProof/>
                <w:szCs w:val="16"/>
              </w:rPr>
              <w:t>0.8049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78E618"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1FFF36"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8E81F4" w14:textId="77777777" w:rsidR="00192871" w:rsidRPr="00192871" w:rsidRDefault="00192871" w:rsidP="0048470A">
            <w:pPr>
              <w:pStyle w:val="Paragraph"/>
              <w:spacing w:after="0" w:line="240" w:lineRule="auto"/>
              <w:rPr>
                <w:noProof/>
                <w:szCs w:val="16"/>
                <w:lang w:val="de-DE"/>
              </w:rPr>
            </w:pPr>
            <w:r w:rsidRPr="00192871">
              <w:rPr>
                <w:noProof/>
                <w:szCs w:val="16"/>
                <w:lang w:val="de-DE"/>
              </w:rPr>
              <w:t>N6-(tert-Butoxycarbonyl)-L-lysinmethylesterhydrochlorid (CAS RN 2389-48-2),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1C1E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BC52B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BF27C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58927C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3FA34D" w14:textId="77777777" w:rsidR="00192871" w:rsidRPr="00192871" w:rsidRDefault="00192871" w:rsidP="0048470A">
            <w:pPr>
              <w:pStyle w:val="Paragraph"/>
              <w:spacing w:after="0" w:line="240" w:lineRule="auto"/>
              <w:rPr>
                <w:noProof/>
                <w:szCs w:val="16"/>
              </w:rPr>
            </w:pPr>
            <w:r w:rsidRPr="00192871">
              <w:rPr>
                <w:noProof/>
                <w:szCs w:val="16"/>
              </w:rPr>
              <w:t>0.8283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689B6A"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1EEE33"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A4F950" w14:textId="77777777" w:rsidR="00192871" w:rsidRPr="00192871" w:rsidRDefault="00192871" w:rsidP="0048470A">
            <w:pPr>
              <w:pStyle w:val="Paragraph"/>
              <w:spacing w:after="0" w:line="240" w:lineRule="auto"/>
              <w:rPr>
                <w:noProof/>
                <w:szCs w:val="16"/>
                <w:lang w:val="de-DE"/>
              </w:rPr>
            </w:pPr>
            <w:r w:rsidRPr="00BA0646">
              <w:rPr>
                <w:i/>
                <w:iCs/>
                <w:noProof/>
                <w:szCs w:val="16"/>
                <w:lang w:val="de-DE"/>
              </w:rPr>
              <w:t>N,N</w:t>
            </w:r>
            <w:r w:rsidRPr="00192871">
              <w:rPr>
                <w:noProof/>
                <w:szCs w:val="16"/>
                <w:lang w:val="de-DE"/>
              </w:rPr>
              <w:t>-Dimethylcarbamoylchlorid (CAS RN 79-44-7)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FD434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0B1D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61ED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D692F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C877EE" w14:textId="77777777" w:rsidR="00192871" w:rsidRPr="00192871" w:rsidRDefault="00192871" w:rsidP="0048470A">
            <w:pPr>
              <w:pStyle w:val="Paragraph"/>
              <w:spacing w:after="0" w:line="240" w:lineRule="auto"/>
              <w:rPr>
                <w:noProof/>
                <w:szCs w:val="16"/>
              </w:rPr>
            </w:pPr>
            <w:r w:rsidRPr="00192871">
              <w:rPr>
                <w:noProof/>
                <w:szCs w:val="16"/>
              </w:rPr>
              <w:t>0.8429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ADAF7E"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239EE"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E55266" w14:textId="77777777" w:rsidR="00192871" w:rsidRPr="00192871" w:rsidRDefault="00192871" w:rsidP="0048470A">
            <w:pPr>
              <w:pStyle w:val="Paragraph"/>
              <w:spacing w:after="0" w:line="240" w:lineRule="auto"/>
              <w:rPr>
                <w:noProof/>
                <w:szCs w:val="16"/>
                <w:lang w:val="de-DE"/>
              </w:rPr>
            </w:pPr>
            <w:r w:rsidRPr="00192871">
              <w:rPr>
                <w:noProof/>
                <w:szCs w:val="16"/>
                <w:lang w:val="de-DE"/>
              </w:rPr>
              <w:t>Wässrige Lösung von Propamocarb-hydrochlorid (ISOM) (CAS RN 25606-41-1), mit einem Gehalt an Propamocarb-hydrochlorid von 64 GHT oder mehr, jedoch nicht mehr als 68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97055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B3F4C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C255F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981F2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60D50B" w14:textId="77777777" w:rsidR="00192871" w:rsidRPr="00192871" w:rsidRDefault="00192871" w:rsidP="0048470A">
            <w:pPr>
              <w:pStyle w:val="Paragraph"/>
              <w:spacing w:after="0" w:line="240" w:lineRule="auto"/>
              <w:rPr>
                <w:noProof/>
                <w:szCs w:val="16"/>
              </w:rPr>
            </w:pPr>
            <w:r w:rsidRPr="00192871">
              <w:rPr>
                <w:noProof/>
                <w:szCs w:val="16"/>
              </w:rPr>
              <w:t>0.7060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D9CC15"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77073D"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D7F2F" w14:textId="77777777" w:rsidR="00192871" w:rsidRPr="00192871" w:rsidRDefault="00192871" w:rsidP="0048470A">
            <w:pPr>
              <w:pStyle w:val="Paragraph"/>
              <w:spacing w:after="0" w:line="240" w:lineRule="auto"/>
              <w:rPr>
                <w:noProof/>
                <w:szCs w:val="16"/>
              </w:rPr>
            </w:pPr>
            <w:r w:rsidRPr="00192871">
              <w:rPr>
                <w:noProof/>
                <w:szCs w:val="16"/>
              </w:rPr>
              <w:t>2-Propinylbutylcarbamat (CAS RN 76114-73-3)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E5079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61EE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FBDE0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85148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3B8D43" w14:textId="77777777" w:rsidR="00192871" w:rsidRPr="00192871" w:rsidRDefault="00192871" w:rsidP="0048470A">
            <w:pPr>
              <w:pStyle w:val="Paragraph"/>
              <w:spacing w:after="0" w:line="240" w:lineRule="auto"/>
              <w:rPr>
                <w:noProof/>
                <w:szCs w:val="16"/>
              </w:rPr>
            </w:pPr>
            <w:r w:rsidRPr="00192871">
              <w:rPr>
                <w:noProof/>
                <w:szCs w:val="16"/>
              </w:rPr>
              <w:t>0.4160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A7207A"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95B9B2"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019F2E" w14:textId="77777777" w:rsidR="00192871" w:rsidRPr="00192871" w:rsidRDefault="00192871" w:rsidP="0048470A">
            <w:pPr>
              <w:pStyle w:val="Paragraph"/>
              <w:spacing w:after="0" w:line="240" w:lineRule="auto"/>
              <w:rPr>
                <w:noProof/>
                <w:szCs w:val="16"/>
              </w:rPr>
            </w:pPr>
            <w:r w:rsidRPr="00BA0646">
              <w:rPr>
                <w:i/>
                <w:iCs/>
                <w:noProof/>
                <w:szCs w:val="16"/>
              </w:rPr>
              <w:t>N,N</w:t>
            </w:r>
            <w:r w:rsidRPr="00192871">
              <w:rPr>
                <w:noProof/>
                <w:szCs w:val="16"/>
              </w:rPr>
              <w:t>-Dimethylacrylamid (CAS RN 2680-03-7)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4866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E5A77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57407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DB8262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5893CC" w14:textId="77777777" w:rsidR="00192871" w:rsidRPr="00192871" w:rsidRDefault="00192871" w:rsidP="0048470A">
            <w:pPr>
              <w:pStyle w:val="Paragraph"/>
              <w:spacing w:after="0" w:line="240" w:lineRule="auto"/>
              <w:rPr>
                <w:noProof/>
                <w:szCs w:val="16"/>
              </w:rPr>
            </w:pPr>
            <w:r w:rsidRPr="00192871">
              <w:rPr>
                <w:noProof/>
                <w:szCs w:val="16"/>
              </w:rPr>
              <w:t>0.5605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2AE5C1" w14:textId="77777777" w:rsidR="00192871" w:rsidRPr="00192871" w:rsidRDefault="00192871" w:rsidP="0048470A">
            <w:pPr>
              <w:pStyle w:val="Paragraph"/>
              <w:spacing w:after="0" w:line="240" w:lineRule="auto"/>
              <w:jc w:val="right"/>
              <w:rPr>
                <w:noProof/>
                <w:szCs w:val="16"/>
              </w:rPr>
            </w:pPr>
            <w:r w:rsidRPr="00192871">
              <w:rPr>
                <w:noProof/>
                <w:szCs w:val="16"/>
              </w:rPr>
              <w:t>ex 2924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BD05A2"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E270A" w14:textId="77777777" w:rsidR="00192871" w:rsidRPr="00192871" w:rsidRDefault="00192871" w:rsidP="0048470A">
            <w:pPr>
              <w:pStyle w:val="Paragraph"/>
              <w:spacing w:after="0" w:line="240" w:lineRule="auto"/>
              <w:rPr>
                <w:noProof/>
                <w:szCs w:val="16"/>
              </w:rPr>
            </w:pPr>
            <w:r w:rsidRPr="00192871">
              <w:rPr>
                <w:noProof/>
                <w:szCs w:val="16"/>
              </w:rPr>
              <w:t>Tetrabutylharnstoff (CAS RN 4559-86-8)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7C88F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9F5FD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2DB65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91789E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9B9E9F" w14:textId="77777777" w:rsidR="00192871" w:rsidRPr="00192871" w:rsidRDefault="00192871" w:rsidP="0048470A">
            <w:pPr>
              <w:pStyle w:val="Paragraph"/>
              <w:spacing w:after="0" w:line="240" w:lineRule="auto"/>
              <w:rPr>
                <w:noProof/>
                <w:szCs w:val="16"/>
              </w:rPr>
            </w:pPr>
            <w:r w:rsidRPr="00192871">
              <w:rPr>
                <w:noProof/>
                <w:szCs w:val="16"/>
              </w:rPr>
              <w:t>0.6266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21236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85154" w14:textId="77777777" w:rsidR="00192871" w:rsidRPr="00192871" w:rsidRDefault="00192871" w:rsidP="0048470A">
            <w:pPr>
              <w:pStyle w:val="Paragraph"/>
              <w:spacing w:after="0" w:line="240" w:lineRule="auto"/>
              <w:jc w:val="center"/>
              <w:rPr>
                <w:noProof/>
                <w:szCs w:val="16"/>
              </w:rPr>
            </w:pPr>
            <w:r w:rsidRPr="00192871">
              <w:rPr>
                <w:noProof/>
                <w:szCs w:val="16"/>
              </w:rPr>
              <w:t>17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34E9B8" w14:textId="77777777" w:rsidR="00192871" w:rsidRPr="00192871" w:rsidRDefault="00192871" w:rsidP="0048470A">
            <w:pPr>
              <w:pStyle w:val="Paragraph"/>
              <w:spacing w:after="0" w:line="240" w:lineRule="auto"/>
              <w:rPr>
                <w:noProof/>
                <w:szCs w:val="16"/>
              </w:rPr>
            </w:pPr>
            <w:r w:rsidRPr="00192871">
              <w:rPr>
                <w:noProof/>
                <w:szCs w:val="16"/>
              </w:rPr>
              <w:t>2-(Trifluormethyl)benzamid (CAS RN 360-64-5)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F7086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09C84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5557D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4289F3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14E1C" w14:textId="77777777" w:rsidR="00192871" w:rsidRPr="00192871" w:rsidRDefault="00192871" w:rsidP="0048470A">
            <w:pPr>
              <w:pStyle w:val="Paragraph"/>
              <w:spacing w:after="0" w:line="240" w:lineRule="auto"/>
              <w:rPr>
                <w:noProof/>
                <w:szCs w:val="16"/>
              </w:rPr>
            </w:pPr>
            <w:r w:rsidRPr="00192871">
              <w:rPr>
                <w:noProof/>
                <w:szCs w:val="16"/>
              </w:rPr>
              <w:t>0.6568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EE6C0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B40D6F"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742594" w14:textId="77777777" w:rsidR="00192871" w:rsidRPr="00192871" w:rsidRDefault="00192871" w:rsidP="0048470A">
            <w:pPr>
              <w:pStyle w:val="Paragraph"/>
              <w:spacing w:after="0" w:line="240" w:lineRule="auto"/>
              <w:rPr>
                <w:noProof/>
                <w:szCs w:val="16"/>
              </w:rPr>
            </w:pPr>
            <w:r w:rsidRPr="00192871">
              <w:rPr>
                <w:noProof/>
                <w:szCs w:val="16"/>
              </w:rPr>
              <w:t>Benalaxyl-M (ISO)  (CAS RN 98243-83-5)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D278D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2439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97EB3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815099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71A858" w14:textId="77777777" w:rsidR="00192871" w:rsidRPr="00192871" w:rsidRDefault="00192871" w:rsidP="0048470A">
            <w:pPr>
              <w:pStyle w:val="Paragraph"/>
              <w:spacing w:after="0" w:line="240" w:lineRule="auto"/>
              <w:rPr>
                <w:noProof/>
                <w:szCs w:val="16"/>
              </w:rPr>
            </w:pPr>
            <w:r w:rsidRPr="00192871">
              <w:rPr>
                <w:noProof/>
                <w:szCs w:val="16"/>
              </w:rPr>
              <w:t>0.8153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543939"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23FFEC"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1DCDC2" w14:textId="77777777" w:rsidR="00192871" w:rsidRPr="00192871" w:rsidRDefault="00192871" w:rsidP="0048470A">
            <w:pPr>
              <w:pStyle w:val="Paragraph"/>
              <w:spacing w:after="0" w:line="240" w:lineRule="auto"/>
              <w:rPr>
                <w:noProof/>
                <w:szCs w:val="16"/>
                <w:lang w:val="de-DE"/>
              </w:rPr>
            </w:pPr>
            <w:r w:rsidRPr="00192871">
              <w:rPr>
                <w:noProof/>
                <w:szCs w:val="16"/>
                <w:lang w:val="de-DE"/>
              </w:rPr>
              <w:t>2-[2-(Methoxycarbonylphenylamino)phenyl]essigsäure (CAS RN 353497-35-5)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6B813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47F5F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B4C5C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B79951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1E9219" w14:textId="77777777" w:rsidR="00192871" w:rsidRPr="00192871" w:rsidRDefault="00192871" w:rsidP="0048470A">
            <w:pPr>
              <w:pStyle w:val="Paragraph"/>
              <w:spacing w:after="0" w:line="240" w:lineRule="auto"/>
              <w:rPr>
                <w:noProof/>
                <w:szCs w:val="16"/>
              </w:rPr>
            </w:pPr>
            <w:r w:rsidRPr="00192871">
              <w:rPr>
                <w:noProof/>
                <w:szCs w:val="16"/>
              </w:rPr>
              <w:t>0.7118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D77630"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DDF69D"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4AC372" w14:textId="77777777" w:rsidR="00192871" w:rsidRPr="00192871" w:rsidRDefault="00192871" w:rsidP="0048470A">
            <w:pPr>
              <w:pStyle w:val="Paragraph"/>
              <w:spacing w:after="0" w:line="240" w:lineRule="auto"/>
              <w:rPr>
                <w:noProof/>
                <w:szCs w:val="16"/>
              </w:rPr>
            </w:pPr>
            <w:r w:rsidRPr="00192871">
              <w:rPr>
                <w:noProof/>
                <w:szCs w:val="16"/>
              </w:rPr>
              <w:t>Natrium 4-(4-methyl-3-nitrobenzoylamino)benzolsulfonat (CAS RN 84029-45-8)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38C1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57061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91125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C59A4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91BAC" w14:textId="77777777" w:rsidR="00192871" w:rsidRPr="00192871" w:rsidRDefault="00192871" w:rsidP="0048470A">
            <w:pPr>
              <w:pStyle w:val="Paragraph"/>
              <w:spacing w:after="0" w:line="240" w:lineRule="auto"/>
              <w:rPr>
                <w:noProof/>
                <w:szCs w:val="16"/>
              </w:rPr>
            </w:pPr>
            <w:r w:rsidRPr="00192871">
              <w:rPr>
                <w:noProof/>
                <w:szCs w:val="16"/>
              </w:rPr>
              <w:t>0.8235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87758B"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B52A17" w14:textId="77777777" w:rsidR="00192871" w:rsidRPr="00192871" w:rsidRDefault="00192871" w:rsidP="0048470A">
            <w:pPr>
              <w:pStyle w:val="Paragraph"/>
              <w:spacing w:after="0" w:line="240" w:lineRule="auto"/>
              <w:jc w:val="center"/>
              <w:rPr>
                <w:noProof/>
                <w:szCs w:val="16"/>
              </w:rPr>
            </w:pPr>
            <w:r w:rsidRPr="00192871">
              <w:rPr>
                <w:noProof/>
                <w:szCs w:val="16"/>
              </w:rPr>
              <w:t>32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1C90F8" w14:textId="77777777" w:rsidR="00192871" w:rsidRPr="00192871" w:rsidRDefault="00192871" w:rsidP="0048470A">
            <w:pPr>
              <w:pStyle w:val="Paragraph"/>
              <w:spacing w:after="0" w:line="240" w:lineRule="auto"/>
              <w:rPr>
                <w:noProof/>
                <w:szCs w:val="16"/>
                <w:lang w:val="de-DE"/>
              </w:rPr>
            </w:pPr>
            <w:r w:rsidRPr="00BA0646">
              <w:rPr>
                <w:i/>
                <w:iCs/>
                <w:noProof/>
                <w:szCs w:val="16"/>
                <w:lang w:val="de-DE"/>
              </w:rPr>
              <w:t>N</w:t>
            </w:r>
            <w:r w:rsidRPr="00192871">
              <w:rPr>
                <w:noProof/>
                <w:szCs w:val="16"/>
                <w:lang w:val="de-DE"/>
              </w:rPr>
              <w:t>-(4-Amino-2-ethoxyphenyl)acetamid (CAS RN 848655-78-7)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F2410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B66A1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10AA1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95D982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FEDCB4" w14:textId="77777777" w:rsidR="00192871" w:rsidRPr="00192871" w:rsidRDefault="00192871" w:rsidP="0048470A">
            <w:pPr>
              <w:pStyle w:val="Paragraph"/>
              <w:spacing w:after="0" w:line="240" w:lineRule="auto"/>
              <w:rPr>
                <w:noProof/>
                <w:szCs w:val="16"/>
              </w:rPr>
            </w:pPr>
            <w:r w:rsidRPr="00192871">
              <w:rPr>
                <w:noProof/>
                <w:szCs w:val="16"/>
              </w:rPr>
              <w:t>0.8621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65BABC"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B993DE" w14:textId="77777777" w:rsidR="00192871" w:rsidRPr="00192871" w:rsidRDefault="00192871" w:rsidP="0048470A">
            <w:pPr>
              <w:pStyle w:val="Paragraph"/>
              <w:spacing w:after="0" w:line="240" w:lineRule="auto"/>
              <w:jc w:val="center"/>
              <w:rPr>
                <w:noProof/>
                <w:szCs w:val="16"/>
              </w:rPr>
            </w:pPr>
            <w:r w:rsidRPr="00192871">
              <w:rPr>
                <w:noProof/>
                <w:szCs w:val="16"/>
              </w:rPr>
              <w:t>34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6A6FC3" w14:textId="77777777" w:rsidR="00192871" w:rsidRPr="00192871" w:rsidRDefault="00192871" w:rsidP="0048470A">
            <w:pPr>
              <w:pStyle w:val="Paragraph"/>
              <w:spacing w:after="0" w:line="240" w:lineRule="auto"/>
              <w:rPr>
                <w:noProof/>
                <w:szCs w:val="16"/>
                <w:lang w:val="de-DE"/>
              </w:rPr>
            </w:pPr>
            <w:r w:rsidRPr="00192871">
              <w:rPr>
                <w:noProof/>
                <w:szCs w:val="16"/>
                <w:lang w:val="de-DE"/>
              </w:rPr>
              <w:t>Essigsäure-tert-butyl [(1-aminocyclohexyl)methyl]carbamat (1/1)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4E439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83C7B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921C89"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5BC3050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A3B91C" w14:textId="77777777" w:rsidR="00192871" w:rsidRPr="00192871" w:rsidRDefault="00192871" w:rsidP="0048470A">
            <w:pPr>
              <w:pStyle w:val="Paragraph"/>
              <w:spacing w:after="0" w:line="240" w:lineRule="auto"/>
              <w:rPr>
                <w:noProof/>
                <w:szCs w:val="16"/>
              </w:rPr>
            </w:pPr>
            <w:r w:rsidRPr="00192871">
              <w:rPr>
                <w:noProof/>
                <w:szCs w:val="16"/>
              </w:rPr>
              <w:t>0.8161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013AF1"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F0C3D"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54E16" w14:textId="77777777" w:rsidR="00192871" w:rsidRPr="00192871" w:rsidRDefault="00192871" w:rsidP="0048470A">
            <w:pPr>
              <w:pStyle w:val="Paragraph"/>
              <w:spacing w:after="0" w:line="240" w:lineRule="auto"/>
              <w:rPr>
                <w:noProof/>
                <w:szCs w:val="16"/>
                <w:lang w:val="de-DE"/>
              </w:rPr>
            </w:pPr>
            <w:r w:rsidRPr="00192871">
              <w:rPr>
                <w:noProof/>
                <w:szCs w:val="16"/>
                <w:lang w:val="de-DE"/>
              </w:rPr>
              <w:t>N-(1,1-Dimethylethyl)-4-aminobenzamid (CAS RN 93483-71-7)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51783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7E724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F22D5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98A62C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A4B8E1" w14:textId="77777777" w:rsidR="00192871" w:rsidRPr="00192871" w:rsidRDefault="00192871" w:rsidP="0048470A">
            <w:pPr>
              <w:pStyle w:val="Paragraph"/>
              <w:spacing w:after="0" w:line="240" w:lineRule="auto"/>
              <w:rPr>
                <w:noProof/>
                <w:szCs w:val="16"/>
              </w:rPr>
            </w:pPr>
            <w:r w:rsidRPr="00192871">
              <w:rPr>
                <w:noProof/>
                <w:szCs w:val="16"/>
              </w:rPr>
              <w:t>0.8258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5579B0"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2A28A3" w14:textId="77777777" w:rsidR="00192871" w:rsidRPr="00192871" w:rsidRDefault="00192871" w:rsidP="0048470A">
            <w:pPr>
              <w:pStyle w:val="Paragraph"/>
              <w:spacing w:after="0" w:line="240" w:lineRule="auto"/>
              <w:jc w:val="center"/>
              <w:rPr>
                <w:noProof/>
                <w:szCs w:val="16"/>
              </w:rPr>
            </w:pPr>
            <w:r w:rsidRPr="00192871">
              <w:rPr>
                <w:noProof/>
                <w:szCs w:val="16"/>
              </w:rPr>
              <w:t>36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5A491" w14:textId="77777777" w:rsidR="00192871" w:rsidRPr="00192871" w:rsidRDefault="00192871" w:rsidP="0048470A">
            <w:pPr>
              <w:pStyle w:val="Paragraph"/>
              <w:spacing w:after="0" w:line="240" w:lineRule="auto"/>
              <w:rPr>
                <w:noProof/>
                <w:szCs w:val="16"/>
                <w:lang w:val="de-DE"/>
              </w:rPr>
            </w:pPr>
            <w:r w:rsidRPr="00BA0646">
              <w:rPr>
                <w:i/>
                <w:iCs/>
                <w:noProof/>
                <w:szCs w:val="16"/>
                <w:lang w:val="de-DE"/>
              </w:rPr>
              <w:t>N,N'</w:t>
            </w:r>
            <w:r w:rsidRPr="00192871">
              <w:rPr>
                <w:noProof/>
                <w:szCs w:val="16"/>
                <w:lang w:val="de-DE"/>
              </w:rPr>
              <w:t>-(2-Chlor-5-methyl-1,4-phenylen)bis[3-oxobutyramid] (CAS RN 41131-65-1)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67471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1EECE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7473C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4F82CE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FD0D38" w14:textId="77777777" w:rsidR="00192871" w:rsidRPr="00192871" w:rsidRDefault="00192871" w:rsidP="0048470A">
            <w:pPr>
              <w:pStyle w:val="Paragraph"/>
              <w:spacing w:after="0" w:line="240" w:lineRule="auto"/>
              <w:rPr>
                <w:noProof/>
                <w:szCs w:val="16"/>
              </w:rPr>
            </w:pPr>
            <w:r w:rsidRPr="00192871">
              <w:rPr>
                <w:noProof/>
                <w:szCs w:val="16"/>
              </w:rPr>
              <w:t>0.6110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0E06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DDBF0F"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F79504" w14:textId="77777777" w:rsidR="00192871" w:rsidRPr="00192871" w:rsidRDefault="00192871" w:rsidP="0048470A">
            <w:pPr>
              <w:pStyle w:val="Paragraph"/>
              <w:spacing w:after="0" w:line="240" w:lineRule="auto"/>
              <w:rPr>
                <w:noProof/>
                <w:szCs w:val="16"/>
              </w:rPr>
            </w:pPr>
            <w:r w:rsidRPr="00192871">
              <w:rPr>
                <w:noProof/>
                <w:szCs w:val="16"/>
              </w:rPr>
              <w:t>Beflubutamid (ISO) (CAS RN 113614-08-7)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1C89E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E244E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9DBF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2E10A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E9CB6" w14:textId="77777777" w:rsidR="00192871" w:rsidRPr="00192871" w:rsidRDefault="00192871" w:rsidP="0048470A">
            <w:pPr>
              <w:pStyle w:val="Paragraph"/>
              <w:spacing w:after="0" w:line="240" w:lineRule="auto"/>
              <w:rPr>
                <w:noProof/>
                <w:szCs w:val="16"/>
              </w:rPr>
            </w:pPr>
            <w:r w:rsidRPr="00192871">
              <w:rPr>
                <w:noProof/>
                <w:szCs w:val="16"/>
              </w:rPr>
              <w:t>0.8595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2EDE4F"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387FD"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54E886" w14:textId="77777777" w:rsidR="00192871" w:rsidRPr="00192871" w:rsidRDefault="00192871" w:rsidP="0048470A">
            <w:pPr>
              <w:pStyle w:val="Paragraph"/>
              <w:spacing w:after="0" w:line="240" w:lineRule="auto"/>
              <w:rPr>
                <w:noProof/>
                <w:szCs w:val="16"/>
              </w:rPr>
            </w:pPr>
            <w:r w:rsidRPr="00192871">
              <w:rPr>
                <w:noProof/>
                <w:szCs w:val="16"/>
              </w:rPr>
              <w:t>Tert-butyl{(</w:t>
            </w:r>
            <w:r w:rsidRPr="00BA0646">
              <w:rPr>
                <w:i/>
                <w:iCs/>
                <w:noProof/>
                <w:szCs w:val="16"/>
              </w:rPr>
              <w:t>2S</w:t>
            </w:r>
            <w:r w:rsidRPr="00192871">
              <w:rPr>
                <w:noProof/>
                <w:szCs w:val="16"/>
              </w:rPr>
              <w:t>,3</w:t>
            </w:r>
            <w:r w:rsidRPr="00BA0646">
              <w:rPr>
                <w:i/>
                <w:iCs/>
                <w:noProof/>
                <w:szCs w:val="16"/>
              </w:rPr>
              <w:t>R</w:t>
            </w:r>
            <w:r w:rsidRPr="00192871">
              <w:rPr>
                <w:noProof/>
                <w:szCs w:val="16"/>
              </w:rPr>
              <w:t>)-3-hydroxy-4-[isobutylamino]-1-phenylbutan-2-yl}carbamat (CAS RN 160232-08-6)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69410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EFCBE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D74FE"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53C69E3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1FBD0" w14:textId="77777777" w:rsidR="00192871" w:rsidRPr="00192871" w:rsidRDefault="00192871" w:rsidP="0048470A">
            <w:pPr>
              <w:pStyle w:val="Paragraph"/>
              <w:spacing w:after="0" w:line="240" w:lineRule="auto"/>
              <w:rPr>
                <w:noProof/>
                <w:szCs w:val="16"/>
              </w:rPr>
            </w:pPr>
            <w:r w:rsidRPr="00192871">
              <w:rPr>
                <w:noProof/>
                <w:szCs w:val="16"/>
              </w:rPr>
              <w:t>0.8696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661AE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23D111" w14:textId="77777777" w:rsidR="00192871" w:rsidRPr="00192871" w:rsidRDefault="00192871" w:rsidP="0048470A">
            <w:pPr>
              <w:pStyle w:val="Paragraph"/>
              <w:spacing w:after="0" w:line="240" w:lineRule="auto"/>
              <w:jc w:val="center"/>
              <w:rPr>
                <w:noProof/>
                <w:szCs w:val="16"/>
              </w:rPr>
            </w:pPr>
            <w:r w:rsidRPr="00192871">
              <w:rPr>
                <w:noProof/>
                <w:szCs w:val="16"/>
              </w:rPr>
              <w:t>39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1819EC" w14:textId="77777777" w:rsidR="00192871" w:rsidRPr="00192871" w:rsidRDefault="00192871" w:rsidP="0048470A">
            <w:pPr>
              <w:pStyle w:val="Paragraph"/>
              <w:spacing w:after="0" w:line="240" w:lineRule="auto"/>
              <w:rPr>
                <w:noProof/>
                <w:szCs w:val="16"/>
                <w:lang w:val="de-DE"/>
              </w:rPr>
            </w:pPr>
            <w:r w:rsidRPr="00BA0646">
              <w:rPr>
                <w:i/>
                <w:iCs/>
                <w:noProof/>
                <w:szCs w:val="16"/>
                <w:lang w:val="de-DE"/>
              </w:rPr>
              <w:t>N</w:t>
            </w:r>
            <w:r w:rsidRPr="00192871">
              <w:rPr>
                <w:noProof/>
                <w:szCs w:val="16"/>
                <w:lang w:val="de-DE"/>
              </w:rPr>
              <w:t>-[(9</w:t>
            </w:r>
            <w:r w:rsidRPr="00BA0646">
              <w:rPr>
                <w:i/>
                <w:iCs/>
                <w:noProof/>
                <w:szCs w:val="16"/>
                <w:lang w:val="de-DE"/>
              </w:rPr>
              <w:t>H</w:t>
            </w:r>
            <w:r w:rsidRPr="00192871">
              <w:rPr>
                <w:noProof/>
                <w:szCs w:val="16"/>
                <w:lang w:val="de-DE"/>
              </w:rPr>
              <w:t>-Fluoren-9-ylmethoxy)carbonyl]glycin (CAS RN 29022-11-5)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A734A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9C955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19B87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CFAF2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B0C741" w14:textId="77777777" w:rsidR="00192871" w:rsidRPr="00192871" w:rsidRDefault="00192871" w:rsidP="0048470A">
            <w:pPr>
              <w:pStyle w:val="Paragraph"/>
              <w:spacing w:after="0" w:line="240" w:lineRule="auto"/>
              <w:rPr>
                <w:noProof/>
                <w:szCs w:val="16"/>
              </w:rPr>
            </w:pPr>
            <w:r w:rsidRPr="00192871">
              <w:rPr>
                <w:noProof/>
                <w:szCs w:val="16"/>
              </w:rPr>
              <w:t>0.5066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D8B438"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86BD9B"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24C76B" w14:textId="77777777" w:rsidR="00192871" w:rsidRPr="00192871" w:rsidRDefault="00192871" w:rsidP="0048470A">
            <w:pPr>
              <w:pStyle w:val="Paragraph"/>
              <w:spacing w:after="0" w:line="240" w:lineRule="auto"/>
              <w:rPr>
                <w:noProof/>
                <w:szCs w:val="16"/>
              </w:rPr>
            </w:pPr>
            <w:r w:rsidRPr="00192871">
              <w:rPr>
                <w:noProof/>
                <w:szCs w:val="16"/>
              </w:rPr>
              <w:t>N,N’-1,4-Phenylenbis[3-oxobutyramid], (CAS RN 24731-73-5)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2FAC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5AC8B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D394A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C97018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307A88" w14:textId="77777777" w:rsidR="00192871" w:rsidRPr="00192871" w:rsidRDefault="00192871" w:rsidP="0048470A">
            <w:pPr>
              <w:pStyle w:val="Paragraph"/>
              <w:spacing w:after="0" w:line="240" w:lineRule="auto"/>
              <w:rPr>
                <w:noProof/>
                <w:szCs w:val="16"/>
              </w:rPr>
            </w:pPr>
            <w:r w:rsidRPr="00192871">
              <w:rPr>
                <w:noProof/>
                <w:szCs w:val="16"/>
              </w:rPr>
              <w:t>0.8697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D98C5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E9FD1D" w14:textId="77777777" w:rsidR="00192871" w:rsidRPr="00192871" w:rsidRDefault="00192871" w:rsidP="0048470A">
            <w:pPr>
              <w:pStyle w:val="Paragraph"/>
              <w:spacing w:after="0" w:line="240" w:lineRule="auto"/>
              <w:jc w:val="center"/>
              <w:rPr>
                <w:noProof/>
                <w:szCs w:val="16"/>
              </w:rPr>
            </w:pPr>
            <w:r w:rsidRPr="00192871">
              <w:rPr>
                <w:noProof/>
                <w:szCs w:val="16"/>
              </w:rPr>
              <w:t>41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9FFFA6" w14:textId="77777777" w:rsidR="00192871" w:rsidRPr="00192871" w:rsidRDefault="00192871" w:rsidP="0048470A">
            <w:pPr>
              <w:pStyle w:val="Paragraph"/>
              <w:spacing w:after="0" w:line="240" w:lineRule="auto"/>
              <w:rPr>
                <w:noProof/>
                <w:szCs w:val="16"/>
              </w:rPr>
            </w:pPr>
            <w:r w:rsidRPr="00192871">
              <w:rPr>
                <w:noProof/>
                <w:szCs w:val="16"/>
              </w:rPr>
              <w:t>(2</w:t>
            </w:r>
            <w:r w:rsidRPr="00BA0646">
              <w:rPr>
                <w:i/>
                <w:iCs/>
                <w:noProof/>
                <w:szCs w:val="16"/>
              </w:rPr>
              <w:t>S</w:t>
            </w:r>
            <w:r w:rsidRPr="00192871">
              <w:rPr>
                <w:noProof/>
                <w:szCs w:val="16"/>
              </w:rPr>
              <w:t>)-6-Amino-2-({[(9</w:t>
            </w:r>
            <w:r w:rsidRPr="00BA0646">
              <w:rPr>
                <w:i/>
                <w:iCs/>
                <w:noProof/>
                <w:szCs w:val="16"/>
              </w:rPr>
              <w:t>H</w:t>
            </w:r>
            <w:r w:rsidRPr="00192871">
              <w:rPr>
                <w:noProof/>
                <w:szCs w:val="16"/>
              </w:rPr>
              <w:t>-fluoren-9-yl)methoxy]carbonyl}amino)hexansäurehydrochlorid (CAS RN 139262-23-0)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1F73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9ADFB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84D97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28A9D4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231992" w14:textId="77777777" w:rsidR="00192871" w:rsidRPr="00192871" w:rsidRDefault="00192871" w:rsidP="0048470A">
            <w:pPr>
              <w:pStyle w:val="Paragraph"/>
              <w:spacing w:after="0" w:line="240" w:lineRule="auto"/>
              <w:rPr>
                <w:noProof/>
                <w:szCs w:val="16"/>
              </w:rPr>
            </w:pPr>
            <w:r w:rsidRPr="00192871">
              <w:rPr>
                <w:noProof/>
                <w:szCs w:val="16"/>
              </w:rPr>
              <w:t>0.8698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98DB5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23889F" w14:textId="77777777" w:rsidR="00192871" w:rsidRPr="00192871" w:rsidRDefault="00192871" w:rsidP="0048470A">
            <w:pPr>
              <w:pStyle w:val="Paragraph"/>
              <w:spacing w:after="0" w:line="240" w:lineRule="auto"/>
              <w:jc w:val="center"/>
              <w:rPr>
                <w:noProof/>
                <w:szCs w:val="16"/>
              </w:rPr>
            </w:pPr>
            <w:r w:rsidRPr="00192871">
              <w:rPr>
                <w:noProof/>
                <w:szCs w:val="16"/>
              </w:rPr>
              <w:t>42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3D2ACF" w14:textId="77777777" w:rsidR="00192871" w:rsidRPr="00192871" w:rsidRDefault="00192871" w:rsidP="0048470A">
            <w:pPr>
              <w:pStyle w:val="Paragraph"/>
              <w:spacing w:after="0" w:line="240" w:lineRule="auto"/>
              <w:rPr>
                <w:noProof/>
                <w:szCs w:val="16"/>
                <w:lang w:val="de-DE"/>
              </w:rPr>
            </w:pPr>
            <w:r w:rsidRPr="00BA0646">
              <w:rPr>
                <w:i/>
                <w:iCs/>
                <w:noProof/>
                <w:szCs w:val="16"/>
                <w:lang w:val="de-DE"/>
              </w:rPr>
              <w:t>N</w:t>
            </w:r>
            <w:r w:rsidRPr="00192871">
              <w:rPr>
                <w:noProof/>
                <w:szCs w:val="16"/>
                <w:lang w:val="de-DE"/>
              </w:rPr>
              <w:t>-Benzyloxycarbonylglycin (CAS RN 1138-80-3)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A0022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8003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1674C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32D5EE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BFB1D5" w14:textId="77777777" w:rsidR="00192871" w:rsidRPr="00192871" w:rsidRDefault="00192871" w:rsidP="0048470A">
            <w:pPr>
              <w:pStyle w:val="Paragraph"/>
              <w:spacing w:after="0" w:line="240" w:lineRule="auto"/>
              <w:rPr>
                <w:noProof/>
                <w:szCs w:val="16"/>
              </w:rPr>
            </w:pPr>
            <w:r w:rsidRPr="00192871">
              <w:rPr>
                <w:noProof/>
                <w:szCs w:val="16"/>
              </w:rPr>
              <w:t>0.5127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1635D0"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1B22BD"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106CA7" w14:textId="77777777" w:rsidR="00192871" w:rsidRPr="00192871" w:rsidRDefault="00192871" w:rsidP="0048470A">
            <w:pPr>
              <w:pStyle w:val="Paragraph"/>
              <w:spacing w:after="0" w:line="240" w:lineRule="auto"/>
              <w:rPr>
                <w:noProof/>
                <w:szCs w:val="16"/>
              </w:rPr>
            </w:pPr>
            <w:r w:rsidRPr="00192871">
              <w:rPr>
                <w:noProof/>
                <w:szCs w:val="16"/>
              </w:rPr>
              <w:t>Propoxur (ISO) (CAS RN 114-26-1)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4FA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B5F3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3BC62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19DC40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9E4EC9" w14:textId="77777777" w:rsidR="00192871" w:rsidRPr="00192871" w:rsidRDefault="00192871" w:rsidP="0048470A">
            <w:pPr>
              <w:pStyle w:val="Paragraph"/>
              <w:spacing w:after="0" w:line="240" w:lineRule="auto"/>
              <w:rPr>
                <w:noProof/>
                <w:szCs w:val="16"/>
              </w:rPr>
            </w:pPr>
            <w:r w:rsidRPr="00192871">
              <w:rPr>
                <w:noProof/>
                <w:szCs w:val="16"/>
              </w:rPr>
              <w:t>0.8183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13589"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AF8B4F" w14:textId="77777777" w:rsidR="00192871" w:rsidRPr="00192871" w:rsidRDefault="00192871" w:rsidP="0048470A">
            <w:pPr>
              <w:pStyle w:val="Paragraph"/>
              <w:spacing w:after="0" w:line="240" w:lineRule="auto"/>
              <w:jc w:val="center"/>
              <w:rPr>
                <w:noProof/>
                <w:szCs w:val="16"/>
              </w:rPr>
            </w:pPr>
            <w:r w:rsidRPr="00192871">
              <w:rPr>
                <w:noProof/>
                <w:szCs w:val="16"/>
              </w:rPr>
              <w:t>46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801491" w14:textId="77777777" w:rsidR="00192871" w:rsidRPr="00192871" w:rsidRDefault="00192871" w:rsidP="0048470A">
            <w:pPr>
              <w:pStyle w:val="Paragraph"/>
              <w:spacing w:after="0" w:line="240" w:lineRule="auto"/>
              <w:rPr>
                <w:noProof/>
                <w:szCs w:val="16"/>
                <w:lang w:val="de-DE"/>
              </w:rPr>
            </w:pPr>
            <w:r w:rsidRPr="00192871">
              <w:rPr>
                <w:noProof/>
                <w:szCs w:val="16"/>
                <w:lang w:val="de-DE"/>
              </w:rPr>
              <w:t>S-Metolachlor (ISO) (CAS RN 87392-12-9)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A1C15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83F0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B1A89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602F6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764790" w14:textId="77777777" w:rsidR="00192871" w:rsidRPr="00192871" w:rsidRDefault="00192871" w:rsidP="0048470A">
            <w:pPr>
              <w:pStyle w:val="Paragraph"/>
              <w:spacing w:after="0" w:line="240" w:lineRule="auto"/>
              <w:rPr>
                <w:noProof/>
                <w:szCs w:val="16"/>
              </w:rPr>
            </w:pPr>
            <w:r w:rsidRPr="00192871">
              <w:rPr>
                <w:noProof/>
                <w:szCs w:val="16"/>
              </w:rPr>
              <w:t>0.7841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A4454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0309E3" w14:textId="77777777" w:rsidR="00192871" w:rsidRPr="00192871" w:rsidRDefault="00192871" w:rsidP="0048470A">
            <w:pPr>
              <w:pStyle w:val="Paragraph"/>
              <w:spacing w:after="0" w:line="240" w:lineRule="auto"/>
              <w:jc w:val="center"/>
              <w:rPr>
                <w:noProof/>
                <w:szCs w:val="16"/>
              </w:rPr>
            </w:pPr>
            <w:r w:rsidRPr="00192871">
              <w:rPr>
                <w:noProof/>
                <w:szCs w:val="16"/>
              </w:rPr>
              <w:t>47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F39C9" w14:textId="77777777" w:rsidR="00192871" w:rsidRPr="00192871" w:rsidRDefault="00192871" w:rsidP="0048470A">
            <w:pPr>
              <w:pStyle w:val="Paragraph"/>
              <w:spacing w:after="0" w:line="240" w:lineRule="auto"/>
              <w:rPr>
                <w:noProof/>
                <w:szCs w:val="16"/>
                <w:lang w:val="de-DE"/>
              </w:rPr>
            </w:pPr>
            <w:r w:rsidRPr="00192871">
              <w:rPr>
                <w:noProof/>
                <w:szCs w:val="16"/>
                <w:lang w:val="de-DE"/>
              </w:rPr>
              <w:t>(S)-tert-butyl (1-amino-3-(4-iodophenyl)-1-oxopropan-2-yl)carbamat (CAS RN 868694-44-4)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78924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90D23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DC42F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01163E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A4FF4D" w14:textId="77777777" w:rsidR="00192871" w:rsidRPr="00192871" w:rsidRDefault="00192871" w:rsidP="0048470A">
            <w:pPr>
              <w:pStyle w:val="Paragraph"/>
              <w:spacing w:after="0" w:line="240" w:lineRule="auto"/>
              <w:rPr>
                <w:noProof/>
                <w:szCs w:val="16"/>
              </w:rPr>
            </w:pPr>
            <w:r w:rsidRPr="00192871">
              <w:rPr>
                <w:noProof/>
                <w:szCs w:val="16"/>
              </w:rPr>
              <w:t>0.8381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E2EC82"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9838A0"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C146A4" w14:textId="77777777" w:rsidR="00192871" w:rsidRPr="00192871" w:rsidRDefault="00192871" w:rsidP="0048470A">
            <w:pPr>
              <w:pStyle w:val="Paragraph"/>
              <w:spacing w:after="0" w:line="240" w:lineRule="auto"/>
              <w:rPr>
                <w:noProof/>
                <w:szCs w:val="16"/>
                <w:lang w:val="de-DE"/>
              </w:rPr>
            </w:pPr>
            <w:r w:rsidRPr="00192871">
              <w:rPr>
                <w:noProof/>
                <w:szCs w:val="16"/>
                <w:lang w:val="de-DE"/>
              </w:rPr>
              <w:t>(3R)-</w:t>
            </w:r>
            <w:r w:rsidRPr="00BA0646">
              <w:rPr>
                <w:i/>
                <w:iCs/>
                <w:noProof/>
                <w:szCs w:val="16"/>
                <w:lang w:val="de-DE"/>
              </w:rPr>
              <w:t>N</w:t>
            </w:r>
            <w:r w:rsidRPr="00192871">
              <w:rPr>
                <w:noProof/>
                <w:szCs w:val="16"/>
                <w:lang w:val="de-DE"/>
              </w:rPr>
              <w:t>-(</w:t>
            </w:r>
            <w:r w:rsidRPr="00BA0646">
              <w:rPr>
                <w:i/>
                <w:iCs/>
                <w:noProof/>
                <w:szCs w:val="16"/>
                <w:lang w:val="de-DE"/>
              </w:rPr>
              <w:t>tert</w:t>
            </w:r>
            <w:r w:rsidRPr="00192871">
              <w:rPr>
                <w:noProof/>
                <w:szCs w:val="16"/>
                <w:lang w:val="de-DE"/>
              </w:rPr>
              <w:t>-Butoxycarbonyl)-3-amino-4-(2,4,5-trifluorphenyl)butansäure (CAS RN 486460-00-8)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BFC67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C8DC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47018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A1D440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32EEBC" w14:textId="77777777" w:rsidR="00192871" w:rsidRPr="00192871" w:rsidRDefault="00192871" w:rsidP="0048470A">
            <w:pPr>
              <w:pStyle w:val="Paragraph"/>
              <w:spacing w:after="0" w:line="240" w:lineRule="auto"/>
              <w:rPr>
                <w:noProof/>
                <w:szCs w:val="16"/>
              </w:rPr>
            </w:pPr>
            <w:r w:rsidRPr="00192871">
              <w:rPr>
                <w:noProof/>
                <w:szCs w:val="16"/>
              </w:rPr>
              <w:t>0.8346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D7D43"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BB3A72" w14:textId="77777777" w:rsidR="00192871" w:rsidRPr="00192871" w:rsidRDefault="00192871" w:rsidP="0048470A">
            <w:pPr>
              <w:pStyle w:val="Paragraph"/>
              <w:spacing w:after="0" w:line="240" w:lineRule="auto"/>
              <w:jc w:val="center"/>
              <w:rPr>
                <w:noProof/>
                <w:szCs w:val="16"/>
              </w:rPr>
            </w:pPr>
            <w:r w:rsidRPr="00192871">
              <w:rPr>
                <w:noProof/>
                <w:szCs w:val="16"/>
              </w:rPr>
              <w:t>49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BE0FB6" w14:textId="77777777" w:rsidR="00192871" w:rsidRPr="00192871" w:rsidRDefault="00192871" w:rsidP="0048470A">
            <w:pPr>
              <w:pStyle w:val="Paragraph"/>
              <w:spacing w:after="0" w:line="240" w:lineRule="auto"/>
              <w:rPr>
                <w:noProof/>
                <w:szCs w:val="16"/>
              </w:rPr>
            </w:pPr>
            <w:r w:rsidRPr="00BA0646">
              <w:rPr>
                <w:i/>
                <w:iCs/>
                <w:noProof/>
                <w:szCs w:val="16"/>
              </w:rPr>
              <w:t>tert</w:t>
            </w:r>
            <w:r w:rsidRPr="00192871">
              <w:rPr>
                <w:noProof/>
                <w:szCs w:val="16"/>
              </w:rPr>
              <w:t>-Butyl-[(1R,2S,5S)-2-amino-5-(dimethylcarbamoyl)cyclohexyl]carbamatethandioat (CAS RN 1210348-34-7)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6DB35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55AE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FC60E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E364D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C75B12" w14:textId="77777777" w:rsidR="00192871" w:rsidRPr="00192871" w:rsidRDefault="00192871" w:rsidP="0048470A">
            <w:pPr>
              <w:pStyle w:val="Paragraph"/>
              <w:spacing w:after="0" w:line="240" w:lineRule="auto"/>
              <w:rPr>
                <w:noProof/>
                <w:szCs w:val="16"/>
              </w:rPr>
            </w:pPr>
            <w:r w:rsidRPr="00192871">
              <w:rPr>
                <w:noProof/>
                <w:szCs w:val="16"/>
              </w:rPr>
              <w:t>0.8184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D808F"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399835" w14:textId="77777777" w:rsidR="00192871" w:rsidRPr="00192871" w:rsidRDefault="00192871" w:rsidP="0048470A">
            <w:pPr>
              <w:pStyle w:val="Paragraph"/>
              <w:spacing w:after="0" w:line="240" w:lineRule="auto"/>
              <w:jc w:val="center"/>
              <w:rPr>
                <w:noProof/>
                <w:szCs w:val="16"/>
              </w:rPr>
            </w:pPr>
            <w:r w:rsidRPr="00192871">
              <w:rPr>
                <w:noProof/>
                <w:szCs w:val="16"/>
              </w:rPr>
              <w:t>52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91142E" w14:textId="77777777" w:rsidR="00192871" w:rsidRPr="00192871" w:rsidRDefault="00192871" w:rsidP="0048470A">
            <w:pPr>
              <w:pStyle w:val="Paragraph"/>
              <w:spacing w:after="0" w:line="240" w:lineRule="auto"/>
              <w:rPr>
                <w:noProof/>
                <w:szCs w:val="16"/>
                <w:lang w:val="de-DE"/>
              </w:rPr>
            </w:pPr>
            <w:r w:rsidRPr="00192871">
              <w:rPr>
                <w:noProof/>
                <w:szCs w:val="16"/>
                <w:lang w:val="de-DE"/>
              </w:rPr>
              <w:t>Zoxamid (ISO) CAS RN 156052-68-5)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BFE3E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9701C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2C794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8792E4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508E5" w14:textId="77777777" w:rsidR="00192871" w:rsidRPr="00192871" w:rsidRDefault="00192871" w:rsidP="0048470A">
            <w:pPr>
              <w:pStyle w:val="Paragraph"/>
              <w:spacing w:after="0" w:line="240" w:lineRule="auto"/>
              <w:rPr>
                <w:noProof/>
                <w:szCs w:val="16"/>
              </w:rPr>
            </w:pPr>
            <w:r w:rsidRPr="00192871">
              <w:rPr>
                <w:noProof/>
                <w:szCs w:val="16"/>
              </w:rPr>
              <w:t>0.5622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72F8F4"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C59895"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7B7434" w14:textId="77777777" w:rsidR="00192871" w:rsidRPr="00192871" w:rsidRDefault="00192871" w:rsidP="0048470A">
            <w:pPr>
              <w:pStyle w:val="Paragraph"/>
              <w:spacing w:after="0" w:line="240" w:lineRule="auto"/>
              <w:rPr>
                <w:noProof/>
                <w:szCs w:val="16"/>
              </w:rPr>
            </w:pPr>
            <w:r w:rsidRPr="00192871">
              <w:rPr>
                <w:noProof/>
                <w:szCs w:val="16"/>
              </w:rPr>
              <w:t>4-Amino-</w:t>
            </w:r>
            <w:r w:rsidRPr="00BA0646">
              <w:rPr>
                <w:i/>
                <w:iCs/>
                <w:noProof/>
                <w:szCs w:val="16"/>
              </w:rPr>
              <w:t>N</w:t>
            </w:r>
            <w:r w:rsidRPr="00192871">
              <w:rPr>
                <w:noProof/>
                <w:szCs w:val="16"/>
              </w:rPr>
              <w:t>-[4-(aminocarbonyl)phenyl]benzamid (CAS RN 74441-06-8)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25D43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A4B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4B7FF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8BFC0D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F123D3" w14:textId="77777777" w:rsidR="00192871" w:rsidRPr="00192871" w:rsidRDefault="00192871" w:rsidP="0048470A">
            <w:pPr>
              <w:pStyle w:val="Paragraph"/>
              <w:spacing w:after="0" w:line="240" w:lineRule="auto"/>
              <w:rPr>
                <w:noProof/>
                <w:szCs w:val="16"/>
              </w:rPr>
            </w:pPr>
            <w:r w:rsidRPr="00192871">
              <w:rPr>
                <w:noProof/>
                <w:szCs w:val="16"/>
              </w:rPr>
              <w:t>0.8362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F81AD1"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296A24" w14:textId="77777777" w:rsidR="00192871" w:rsidRPr="00192871" w:rsidRDefault="00192871" w:rsidP="0048470A">
            <w:pPr>
              <w:pStyle w:val="Paragraph"/>
              <w:spacing w:after="0" w:line="240" w:lineRule="auto"/>
              <w:jc w:val="center"/>
              <w:rPr>
                <w:noProof/>
                <w:szCs w:val="16"/>
              </w:rPr>
            </w:pPr>
            <w:r w:rsidRPr="00192871">
              <w:rPr>
                <w:noProof/>
                <w:szCs w:val="16"/>
              </w:rPr>
              <w:t>54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9B2FB" w14:textId="77777777" w:rsidR="00192871" w:rsidRPr="00192871" w:rsidRDefault="00192871" w:rsidP="0048470A">
            <w:pPr>
              <w:pStyle w:val="Paragraph"/>
              <w:spacing w:after="0" w:line="240" w:lineRule="auto"/>
              <w:rPr>
                <w:noProof/>
                <w:szCs w:val="16"/>
                <w:lang w:val="de-DE"/>
              </w:rPr>
            </w:pPr>
            <w:r w:rsidRPr="00192871">
              <w:rPr>
                <w:noProof/>
                <w:szCs w:val="16"/>
                <w:lang w:val="de-DE"/>
              </w:rPr>
              <w:t>2-[4-(Benzyloxy)phenyl]-</w:t>
            </w:r>
            <w:r w:rsidRPr="007A7853">
              <w:rPr>
                <w:i/>
                <w:iCs/>
                <w:noProof/>
                <w:szCs w:val="16"/>
                <w:lang w:val="de-DE"/>
              </w:rPr>
              <w:t>N,N</w:t>
            </w:r>
            <w:r w:rsidRPr="00192871">
              <w:rPr>
                <w:noProof/>
                <w:szCs w:val="16"/>
                <w:lang w:val="de-DE"/>
              </w:rPr>
              <w:t>-dimethylacetamid (CAS RN 919475-15-3)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B4211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6694B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4528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1EC43A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6CFB9" w14:textId="77777777" w:rsidR="00192871" w:rsidRPr="00192871" w:rsidRDefault="00192871" w:rsidP="0048470A">
            <w:pPr>
              <w:pStyle w:val="Paragraph"/>
              <w:spacing w:after="0" w:line="240" w:lineRule="auto"/>
              <w:rPr>
                <w:noProof/>
                <w:szCs w:val="16"/>
              </w:rPr>
            </w:pPr>
            <w:r w:rsidRPr="00192871">
              <w:rPr>
                <w:noProof/>
                <w:szCs w:val="16"/>
              </w:rPr>
              <w:t>0.5069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6BECB5"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4C95F"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8E37D2" w14:textId="77777777" w:rsidR="00192871" w:rsidRPr="00192871" w:rsidRDefault="00192871" w:rsidP="0048470A">
            <w:pPr>
              <w:pStyle w:val="Paragraph"/>
              <w:spacing w:after="0" w:line="240" w:lineRule="auto"/>
              <w:rPr>
                <w:noProof/>
                <w:szCs w:val="16"/>
              </w:rPr>
            </w:pPr>
            <w:r w:rsidRPr="00192871">
              <w:rPr>
                <w:noProof/>
                <w:szCs w:val="16"/>
              </w:rPr>
              <w:t>N,N’-(2,5-Dimethyl-1,4-phenylen)bis[3-oxobutyramid] (CAS RN 24304-50-5)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006C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4786E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106B2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79BB8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EB9715" w14:textId="77777777" w:rsidR="00192871" w:rsidRPr="00192871" w:rsidRDefault="00192871" w:rsidP="0048470A">
            <w:pPr>
              <w:pStyle w:val="Paragraph"/>
              <w:spacing w:after="0" w:line="240" w:lineRule="auto"/>
              <w:rPr>
                <w:noProof/>
                <w:szCs w:val="16"/>
              </w:rPr>
            </w:pPr>
            <w:r w:rsidRPr="00192871">
              <w:rPr>
                <w:noProof/>
                <w:szCs w:val="16"/>
              </w:rPr>
              <w:t>0.8315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0FFCC9"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619B0A" w14:textId="77777777" w:rsidR="00192871" w:rsidRPr="00192871" w:rsidRDefault="00192871" w:rsidP="0048470A">
            <w:pPr>
              <w:pStyle w:val="Paragraph"/>
              <w:spacing w:after="0" w:line="240" w:lineRule="auto"/>
              <w:jc w:val="center"/>
              <w:rPr>
                <w:noProof/>
                <w:szCs w:val="16"/>
              </w:rPr>
            </w:pPr>
            <w:r w:rsidRPr="00192871">
              <w:rPr>
                <w:noProof/>
                <w:szCs w:val="16"/>
              </w:rPr>
              <w:t>56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859764" w14:textId="77777777" w:rsidR="00192871" w:rsidRPr="00192871" w:rsidRDefault="00192871" w:rsidP="0048470A">
            <w:pPr>
              <w:pStyle w:val="Paragraph"/>
              <w:spacing w:after="0" w:line="240" w:lineRule="auto"/>
              <w:rPr>
                <w:noProof/>
                <w:szCs w:val="16"/>
                <w:lang w:val="de-DE"/>
              </w:rPr>
            </w:pPr>
            <w:r w:rsidRPr="00192871">
              <w:rPr>
                <w:noProof/>
                <w:szCs w:val="16"/>
                <w:lang w:val="de-DE"/>
              </w:rPr>
              <w:t>Valifenalat (ISO) (CAS RN 283159-90-0)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0D99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B7D9C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2B9FB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AF1CF8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FC326E" w14:textId="77777777" w:rsidR="00192871" w:rsidRPr="00192871" w:rsidRDefault="00192871" w:rsidP="0048470A">
            <w:pPr>
              <w:pStyle w:val="Paragraph"/>
              <w:spacing w:after="0" w:line="240" w:lineRule="auto"/>
              <w:rPr>
                <w:noProof/>
                <w:szCs w:val="16"/>
              </w:rPr>
            </w:pPr>
            <w:r w:rsidRPr="00192871">
              <w:rPr>
                <w:noProof/>
                <w:szCs w:val="16"/>
              </w:rPr>
              <w:t>0.8710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2788B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B4BDC1" w14:textId="77777777" w:rsidR="00192871" w:rsidRPr="00192871" w:rsidRDefault="00192871" w:rsidP="0048470A">
            <w:pPr>
              <w:pStyle w:val="Paragraph"/>
              <w:spacing w:after="0" w:line="240" w:lineRule="auto"/>
              <w:jc w:val="center"/>
              <w:rPr>
                <w:noProof/>
                <w:szCs w:val="16"/>
              </w:rPr>
            </w:pPr>
            <w:r w:rsidRPr="00192871">
              <w:rPr>
                <w:noProof/>
                <w:szCs w:val="16"/>
              </w:rPr>
              <w:t>57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E076D1" w14:textId="77777777" w:rsidR="00192871" w:rsidRPr="00192871" w:rsidRDefault="00192871" w:rsidP="0048470A">
            <w:pPr>
              <w:pStyle w:val="Paragraph"/>
              <w:spacing w:after="0" w:line="240" w:lineRule="auto"/>
              <w:rPr>
                <w:noProof/>
                <w:szCs w:val="16"/>
              </w:rPr>
            </w:pPr>
            <w:r w:rsidRPr="00192871">
              <w:rPr>
                <w:noProof/>
                <w:szCs w:val="16"/>
              </w:rPr>
              <w:t>2-(Dimethylaminomethyliden)-4-methoxy-3-oxo-</w:t>
            </w:r>
            <w:r w:rsidRPr="007A7853">
              <w:rPr>
                <w:i/>
                <w:iCs/>
                <w:noProof/>
                <w:szCs w:val="16"/>
              </w:rPr>
              <w:t>N</w:t>
            </w:r>
            <w:r w:rsidRPr="00192871">
              <w:rPr>
                <w:noProof/>
                <w:szCs w:val="16"/>
              </w:rPr>
              <w:t>-[(2,4,6-trifluorophenyl)methyl]butanamid (CAS RN 1846582-17-9)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3B2AB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E33D0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9CB8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AF540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B39E47" w14:textId="77777777" w:rsidR="00192871" w:rsidRPr="00192871" w:rsidRDefault="00192871" w:rsidP="0048470A">
            <w:pPr>
              <w:pStyle w:val="Paragraph"/>
              <w:spacing w:after="0" w:line="240" w:lineRule="auto"/>
              <w:rPr>
                <w:noProof/>
                <w:szCs w:val="16"/>
              </w:rPr>
            </w:pPr>
            <w:r w:rsidRPr="00192871">
              <w:rPr>
                <w:noProof/>
                <w:szCs w:val="16"/>
              </w:rPr>
              <w:t>0.8043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CBC5A9"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6AC341"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16CF4" w14:textId="77777777" w:rsidR="00192871" w:rsidRPr="00192871" w:rsidRDefault="00192871" w:rsidP="0048470A">
            <w:pPr>
              <w:pStyle w:val="Paragraph"/>
              <w:spacing w:after="0" w:line="240" w:lineRule="auto"/>
              <w:rPr>
                <w:noProof/>
                <w:szCs w:val="16"/>
                <w:lang w:val="de-DE"/>
              </w:rPr>
            </w:pPr>
            <w:r w:rsidRPr="00192871">
              <w:rPr>
                <w:noProof/>
                <w:szCs w:val="16"/>
                <w:lang w:val="de-DE"/>
              </w:rPr>
              <w:t>2-Chlor-N-[1-(4-chlor-3-fluorphenyl)-2-methylpropan-2-yl]acetamid (CAS RN 787585-35-7),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4DAC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BA42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34BFD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88D2C3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72C45" w14:textId="77777777" w:rsidR="00192871" w:rsidRPr="00192871" w:rsidRDefault="00192871" w:rsidP="0048470A">
            <w:pPr>
              <w:pStyle w:val="Paragraph"/>
              <w:spacing w:after="0" w:line="240" w:lineRule="auto"/>
              <w:rPr>
                <w:noProof/>
                <w:szCs w:val="16"/>
              </w:rPr>
            </w:pPr>
            <w:r w:rsidRPr="00192871">
              <w:rPr>
                <w:noProof/>
                <w:szCs w:val="16"/>
              </w:rPr>
              <w:t>0.6767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A0E7C"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A8677" w14:textId="77777777" w:rsidR="00192871" w:rsidRPr="00192871" w:rsidRDefault="00192871" w:rsidP="0048470A">
            <w:pPr>
              <w:pStyle w:val="Paragraph"/>
              <w:spacing w:after="0" w:line="240" w:lineRule="auto"/>
              <w:jc w:val="center"/>
              <w:rPr>
                <w:noProof/>
                <w:szCs w:val="16"/>
              </w:rPr>
            </w:pPr>
            <w:r w:rsidRPr="00192871">
              <w:rPr>
                <w:noProof/>
                <w:szCs w:val="16"/>
              </w:rPr>
              <w:t>62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05276C" w14:textId="77777777" w:rsidR="00192871" w:rsidRPr="00192871" w:rsidRDefault="00192871" w:rsidP="0048470A">
            <w:pPr>
              <w:pStyle w:val="Paragraph"/>
              <w:spacing w:after="0" w:line="240" w:lineRule="auto"/>
              <w:rPr>
                <w:noProof/>
                <w:szCs w:val="16"/>
              </w:rPr>
            </w:pPr>
            <w:r w:rsidRPr="00192871">
              <w:rPr>
                <w:noProof/>
                <w:szCs w:val="16"/>
              </w:rPr>
              <w:t>2-Chlorbenzamid (CAS RN 609-66-5)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629C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3EC04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63CBC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D5FCEA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E535A8" w14:textId="77777777" w:rsidR="00192871" w:rsidRPr="00192871" w:rsidRDefault="00192871" w:rsidP="0048470A">
            <w:pPr>
              <w:pStyle w:val="Paragraph"/>
              <w:spacing w:after="0" w:line="240" w:lineRule="auto"/>
              <w:rPr>
                <w:noProof/>
                <w:szCs w:val="16"/>
              </w:rPr>
            </w:pPr>
            <w:r w:rsidRPr="00192871">
              <w:rPr>
                <w:noProof/>
                <w:szCs w:val="16"/>
              </w:rPr>
              <w:t>0.6766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48506A"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41B8F1" w14:textId="77777777" w:rsidR="00192871" w:rsidRPr="00192871" w:rsidRDefault="00192871" w:rsidP="0048470A">
            <w:pPr>
              <w:pStyle w:val="Paragraph"/>
              <w:spacing w:after="0" w:line="240" w:lineRule="auto"/>
              <w:jc w:val="center"/>
              <w:rPr>
                <w:noProof/>
                <w:szCs w:val="16"/>
              </w:rPr>
            </w:pPr>
            <w:r w:rsidRPr="00192871">
              <w:rPr>
                <w:noProof/>
                <w:szCs w:val="16"/>
              </w:rPr>
              <w:t>64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60C580" w14:textId="77777777" w:rsidR="00192871" w:rsidRPr="00192871" w:rsidRDefault="00192871" w:rsidP="0048470A">
            <w:pPr>
              <w:pStyle w:val="Paragraph"/>
              <w:spacing w:after="0" w:line="240" w:lineRule="auto"/>
              <w:rPr>
                <w:noProof/>
                <w:szCs w:val="16"/>
              </w:rPr>
            </w:pPr>
            <w:r w:rsidRPr="00192871">
              <w:rPr>
                <w:noProof/>
                <w:szCs w:val="16"/>
              </w:rPr>
              <w:t>N-(3',4'-Dichlor-5-fluor[1,1’-biphenyl]-2-yl)-acetamid (CAS RN 877179-03-8)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8592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419C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2A0DC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5355ED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86E502" w14:textId="77777777" w:rsidR="00192871" w:rsidRPr="00192871" w:rsidRDefault="00192871" w:rsidP="0048470A">
            <w:pPr>
              <w:pStyle w:val="Paragraph"/>
              <w:spacing w:after="0" w:line="240" w:lineRule="auto"/>
              <w:rPr>
                <w:noProof/>
                <w:szCs w:val="16"/>
              </w:rPr>
            </w:pPr>
            <w:r w:rsidRPr="00192871">
              <w:rPr>
                <w:noProof/>
                <w:szCs w:val="16"/>
              </w:rPr>
              <w:t>0.7632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C547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124CA7" w14:textId="77777777" w:rsidR="00192871" w:rsidRPr="00192871" w:rsidRDefault="00192871" w:rsidP="0048470A">
            <w:pPr>
              <w:pStyle w:val="Paragraph"/>
              <w:spacing w:after="0" w:line="240" w:lineRule="auto"/>
              <w:jc w:val="center"/>
              <w:rPr>
                <w:noProof/>
                <w:szCs w:val="16"/>
              </w:rPr>
            </w:pPr>
            <w:r w:rsidRPr="00192871">
              <w:rPr>
                <w:noProof/>
                <w:szCs w:val="16"/>
              </w:rPr>
              <w:t>67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136535" w14:textId="77777777" w:rsidR="00192871" w:rsidRPr="00192871" w:rsidRDefault="00192871" w:rsidP="0048470A">
            <w:pPr>
              <w:pStyle w:val="Paragraph"/>
              <w:spacing w:after="0" w:line="240" w:lineRule="auto"/>
              <w:rPr>
                <w:noProof/>
                <w:szCs w:val="16"/>
              </w:rPr>
            </w:pPr>
            <w:r w:rsidRPr="00192871">
              <w:rPr>
                <w:noProof/>
                <w:szCs w:val="16"/>
              </w:rPr>
              <w:t>N,N'-(2,5-Dichlor-1,4-phenylen)bis(3-oxobutyramid) (CAS RN 42487-09-2)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1E61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80A4F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44CB3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7C2E9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833D3C" w14:textId="77777777" w:rsidR="00192871" w:rsidRPr="00192871" w:rsidRDefault="00192871" w:rsidP="0048470A">
            <w:pPr>
              <w:pStyle w:val="Paragraph"/>
              <w:spacing w:after="0" w:line="240" w:lineRule="auto"/>
              <w:rPr>
                <w:noProof/>
                <w:szCs w:val="16"/>
              </w:rPr>
            </w:pPr>
            <w:r w:rsidRPr="00192871">
              <w:rPr>
                <w:noProof/>
                <w:szCs w:val="16"/>
              </w:rPr>
              <w:t>0.6480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D1014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2C1DB8"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7D1CDF" w14:textId="77777777" w:rsidR="00192871" w:rsidRPr="00192871" w:rsidRDefault="00192871" w:rsidP="0048470A">
            <w:pPr>
              <w:pStyle w:val="Paragraph"/>
              <w:spacing w:after="0" w:line="240" w:lineRule="auto"/>
              <w:rPr>
                <w:noProof/>
                <w:szCs w:val="16"/>
              </w:rPr>
            </w:pPr>
            <w:r w:rsidRPr="00192871">
              <w:rPr>
                <w:noProof/>
                <w:szCs w:val="16"/>
              </w:rPr>
              <w:t>Napropamid (ISO) (CAS RN 15299-99-7)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968C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C4BAD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406DD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C72BFC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964AD2" w14:textId="77777777" w:rsidR="00192871" w:rsidRPr="00192871" w:rsidRDefault="00192871" w:rsidP="0048470A">
            <w:pPr>
              <w:pStyle w:val="Paragraph"/>
              <w:spacing w:after="0" w:line="240" w:lineRule="auto"/>
              <w:rPr>
                <w:noProof/>
                <w:szCs w:val="16"/>
              </w:rPr>
            </w:pPr>
            <w:r w:rsidRPr="00192871">
              <w:rPr>
                <w:noProof/>
                <w:szCs w:val="16"/>
              </w:rPr>
              <w:t>0.2672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C14CE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B11D01"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B28168" w14:textId="77777777" w:rsidR="00192871" w:rsidRPr="00192871" w:rsidRDefault="00192871" w:rsidP="0048470A">
            <w:pPr>
              <w:pStyle w:val="Paragraph"/>
              <w:spacing w:after="0" w:line="240" w:lineRule="auto"/>
              <w:rPr>
                <w:noProof/>
                <w:szCs w:val="16"/>
              </w:rPr>
            </w:pPr>
            <w:r w:rsidRPr="00192871">
              <w:rPr>
                <w:noProof/>
                <w:szCs w:val="16"/>
              </w:rPr>
              <w:t>3-Amino-</w:t>
            </w:r>
            <w:r w:rsidRPr="007A7853">
              <w:rPr>
                <w:i/>
                <w:iCs/>
                <w:noProof/>
                <w:szCs w:val="16"/>
              </w:rPr>
              <w:t>p</w:t>
            </w:r>
            <w:r w:rsidRPr="00192871">
              <w:rPr>
                <w:noProof/>
                <w:szCs w:val="16"/>
              </w:rPr>
              <w:t>-anisanilid (CAS RN 120-35-4)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1B6F0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7EA61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B5F48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1346A8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33FBE1" w14:textId="77777777" w:rsidR="00192871" w:rsidRPr="00192871" w:rsidRDefault="00192871" w:rsidP="0048470A">
            <w:pPr>
              <w:pStyle w:val="Paragraph"/>
              <w:spacing w:after="0" w:line="240" w:lineRule="auto"/>
              <w:rPr>
                <w:noProof/>
                <w:szCs w:val="16"/>
              </w:rPr>
            </w:pPr>
            <w:r w:rsidRPr="00192871">
              <w:rPr>
                <w:noProof/>
                <w:szCs w:val="16"/>
              </w:rPr>
              <w:t>0.8060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2B543" w14:textId="77777777" w:rsidR="00192871" w:rsidRPr="00192871" w:rsidRDefault="00192871" w:rsidP="0048470A">
            <w:pPr>
              <w:pStyle w:val="Paragraph"/>
              <w:spacing w:after="0" w:line="240" w:lineRule="auto"/>
              <w:jc w:val="right"/>
              <w:rPr>
                <w:noProof/>
                <w:szCs w:val="16"/>
              </w:rPr>
            </w:pP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00B2F7" w14:textId="77777777" w:rsidR="00192871" w:rsidRPr="00192871" w:rsidRDefault="00192871" w:rsidP="0048470A">
            <w:pPr>
              <w:pStyle w:val="Paragraph"/>
              <w:spacing w:after="0" w:line="240" w:lineRule="auto"/>
              <w:jc w:val="center"/>
              <w:rPr>
                <w:noProof/>
                <w:szCs w:val="16"/>
              </w:rPr>
            </w:pPr>
            <w:r w:rsidRPr="00192871">
              <w:rPr>
                <w:noProof/>
                <w:szCs w:val="16"/>
              </w:rPr>
              <w:t>78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DE8FA8" w14:textId="77777777" w:rsidR="00192871" w:rsidRPr="00192871" w:rsidRDefault="00192871" w:rsidP="0048470A">
            <w:pPr>
              <w:pStyle w:val="Paragraph"/>
              <w:spacing w:after="0" w:line="240" w:lineRule="auto"/>
              <w:rPr>
                <w:noProof/>
                <w:szCs w:val="16"/>
                <w:lang w:val="de-DE"/>
              </w:rPr>
            </w:pPr>
            <w:r w:rsidRPr="00192871">
              <w:rPr>
                <w:noProof/>
                <w:szCs w:val="16"/>
                <w:lang w:val="de-DE"/>
              </w:rPr>
              <w:t>5-Amino-3-(4-chlorophenyl)-5-oxopentansäure (CAS RN 1141-23-7),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3A2FB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4674D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FD871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DEFA5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E78978" w14:textId="77777777" w:rsidR="00192871" w:rsidRPr="00192871" w:rsidRDefault="00192871" w:rsidP="0048470A">
            <w:pPr>
              <w:pStyle w:val="Paragraph"/>
              <w:spacing w:after="0" w:line="240" w:lineRule="auto"/>
              <w:rPr>
                <w:noProof/>
                <w:szCs w:val="16"/>
              </w:rPr>
            </w:pPr>
            <w:r w:rsidRPr="00192871">
              <w:rPr>
                <w:noProof/>
                <w:szCs w:val="16"/>
              </w:rPr>
              <w:t>0.2673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91A4E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70D3F7"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08997" w14:textId="77777777" w:rsidR="00192871" w:rsidRPr="00192871" w:rsidRDefault="00192871" w:rsidP="0048470A">
            <w:pPr>
              <w:pStyle w:val="Paragraph"/>
              <w:spacing w:after="0" w:line="240" w:lineRule="auto"/>
              <w:rPr>
                <w:noProof/>
                <w:szCs w:val="16"/>
              </w:rPr>
            </w:pPr>
            <w:r w:rsidRPr="00C6188E">
              <w:rPr>
                <w:i/>
                <w:iCs/>
                <w:noProof/>
                <w:szCs w:val="16"/>
              </w:rPr>
              <w:t>p</w:t>
            </w:r>
            <w:r w:rsidRPr="00192871">
              <w:rPr>
                <w:noProof/>
                <w:szCs w:val="16"/>
              </w:rPr>
              <w:t>-Aminobenzamid (CAS RN 2835-68-9)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2B3E0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8242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90E00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63366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B16AE6" w14:textId="77777777" w:rsidR="00192871" w:rsidRPr="00192871" w:rsidRDefault="00192871" w:rsidP="0048470A">
            <w:pPr>
              <w:pStyle w:val="Paragraph"/>
              <w:spacing w:after="0" w:line="240" w:lineRule="auto"/>
              <w:rPr>
                <w:noProof/>
                <w:szCs w:val="16"/>
              </w:rPr>
            </w:pPr>
            <w:r w:rsidRPr="00192871">
              <w:rPr>
                <w:noProof/>
                <w:szCs w:val="16"/>
              </w:rPr>
              <w:t>0.4493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EF05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379958" w14:textId="77777777" w:rsidR="00192871" w:rsidRPr="00192871" w:rsidRDefault="00192871" w:rsidP="0048470A">
            <w:pPr>
              <w:pStyle w:val="Paragraph"/>
              <w:spacing w:after="0" w:line="240" w:lineRule="auto"/>
              <w:jc w:val="center"/>
              <w:rPr>
                <w:noProof/>
                <w:szCs w:val="16"/>
              </w:rPr>
            </w:pPr>
            <w:r w:rsidRPr="00192871">
              <w:rPr>
                <w:noProof/>
                <w:szCs w:val="16"/>
              </w:rPr>
              <w:t>89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028722" w14:textId="77777777" w:rsidR="00192871" w:rsidRPr="00192871" w:rsidRDefault="00192871" w:rsidP="0048470A">
            <w:pPr>
              <w:pStyle w:val="Paragraph"/>
              <w:spacing w:after="0" w:line="240" w:lineRule="auto"/>
              <w:rPr>
                <w:noProof/>
                <w:szCs w:val="16"/>
              </w:rPr>
            </w:pPr>
            <w:r w:rsidRPr="00192871">
              <w:rPr>
                <w:noProof/>
                <w:szCs w:val="16"/>
              </w:rPr>
              <w:t>Flutolanil (ISO) (CAS RN 66332-96-5)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06E5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85AF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B60D9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61D5C3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E06847" w14:textId="77777777" w:rsidR="00192871" w:rsidRPr="00192871" w:rsidRDefault="00192871" w:rsidP="0048470A">
            <w:pPr>
              <w:pStyle w:val="Paragraph"/>
              <w:spacing w:after="0" w:line="240" w:lineRule="auto"/>
              <w:rPr>
                <w:noProof/>
                <w:szCs w:val="16"/>
              </w:rPr>
            </w:pPr>
            <w:r w:rsidRPr="00192871">
              <w:rPr>
                <w:noProof/>
                <w:szCs w:val="16"/>
              </w:rPr>
              <w:t>0.3691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0D698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960BBA" w14:textId="77777777" w:rsidR="00192871" w:rsidRPr="00192871" w:rsidRDefault="00192871" w:rsidP="0048470A">
            <w:pPr>
              <w:pStyle w:val="Paragraph"/>
              <w:spacing w:after="0" w:line="240" w:lineRule="auto"/>
              <w:jc w:val="center"/>
              <w:rPr>
                <w:noProof/>
                <w:szCs w:val="16"/>
              </w:rPr>
            </w:pPr>
            <w:r w:rsidRPr="00192871">
              <w:rPr>
                <w:noProof/>
                <w:szCs w:val="16"/>
              </w:rPr>
              <w:t>92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4CB483" w14:textId="77777777" w:rsidR="00192871" w:rsidRPr="00192871" w:rsidRDefault="00192871" w:rsidP="0048470A">
            <w:pPr>
              <w:pStyle w:val="Paragraph"/>
              <w:spacing w:after="0" w:line="240" w:lineRule="auto"/>
              <w:rPr>
                <w:noProof/>
                <w:szCs w:val="16"/>
              </w:rPr>
            </w:pPr>
            <w:r w:rsidRPr="00192871">
              <w:rPr>
                <w:noProof/>
                <w:szCs w:val="16"/>
              </w:rPr>
              <w:t>3-Hydroxy-2-naphthanilid (CAS RN 92-77-3)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B5EC8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405A0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C9931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54BEC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683314" w14:textId="77777777" w:rsidR="00192871" w:rsidRPr="00192871" w:rsidRDefault="00192871" w:rsidP="0048470A">
            <w:pPr>
              <w:pStyle w:val="Paragraph"/>
              <w:spacing w:after="0" w:line="240" w:lineRule="auto"/>
              <w:rPr>
                <w:noProof/>
                <w:szCs w:val="16"/>
              </w:rPr>
            </w:pPr>
            <w:r w:rsidRPr="00192871">
              <w:rPr>
                <w:noProof/>
                <w:szCs w:val="16"/>
              </w:rPr>
              <w:t>0.3692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7C527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49505" w14:textId="77777777" w:rsidR="00192871" w:rsidRPr="00192871" w:rsidRDefault="00192871" w:rsidP="0048470A">
            <w:pPr>
              <w:pStyle w:val="Paragraph"/>
              <w:spacing w:after="0" w:line="240" w:lineRule="auto"/>
              <w:jc w:val="center"/>
              <w:rPr>
                <w:noProof/>
                <w:szCs w:val="16"/>
              </w:rPr>
            </w:pPr>
            <w:r w:rsidRPr="00192871">
              <w:rPr>
                <w:noProof/>
                <w:szCs w:val="16"/>
              </w:rPr>
              <w:t>93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85A8FA" w14:textId="77777777" w:rsidR="00192871" w:rsidRPr="00192871" w:rsidRDefault="00192871" w:rsidP="0048470A">
            <w:pPr>
              <w:pStyle w:val="Paragraph"/>
              <w:spacing w:after="0" w:line="240" w:lineRule="auto"/>
              <w:rPr>
                <w:noProof/>
                <w:szCs w:val="16"/>
              </w:rPr>
            </w:pPr>
            <w:r w:rsidRPr="00192871">
              <w:rPr>
                <w:noProof/>
                <w:szCs w:val="16"/>
              </w:rPr>
              <w:t>3-Hydroxy-2'-methyl-2-naphthanilid (CAS RN 135-61-5)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B02F3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10849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BB310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614BFB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27749F" w14:textId="77777777" w:rsidR="00192871" w:rsidRPr="00192871" w:rsidRDefault="00192871" w:rsidP="0048470A">
            <w:pPr>
              <w:pStyle w:val="Paragraph"/>
              <w:spacing w:after="0" w:line="240" w:lineRule="auto"/>
              <w:rPr>
                <w:noProof/>
                <w:szCs w:val="16"/>
              </w:rPr>
            </w:pPr>
            <w:r w:rsidRPr="00192871">
              <w:rPr>
                <w:noProof/>
                <w:szCs w:val="16"/>
              </w:rPr>
              <w:t>0.3693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B19E3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0EEB56" w14:textId="77777777" w:rsidR="00192871" w:rsidRPr="00192871" w:rsidRDefault="00192871" w:rsidP="0048470A">
            <w:pPr>
              <w:pStyle w:val="Paragraph"/>
              <w:spacing w:after="0" w:line="240" w:lineRule="auto"/>
              <w:jc w:val="center"/>
              <w:rPr>
                <w:noProof/>
                <w:szCs w:val="16"/>
              </w:rPr>
            </w:pPr>
            <w:r w:rsidRPr="00192871">
              <w:rPr>
                <w:noProof/>
                <w:szCs w:val="16"/>
              </w:rPr>
              <w:t>94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71E2B" w14:textId="77777777" w:rsidR="00192871" w:rsidRPr="00192871" w:rsidRDefault="00192871" w:rsidP="0048470A">
            <w:pPr>
              <w:pStyle w:val="Paragraph"/>
              <w:spacing w:after="0" w:line="240" w:lineRule="auto"/>
              <w:rPr>
                <w:noProof/>
                <w:szCs w:val="16"/>
              </w:rPr>
            </w:pPr>
            <w:r w:rsidRPr="00192871">
              <w:rPr>
                <w:noProof/>
                <w:szCs w:val="16"/>
              </w:rPr>
              <w:t>2’-Ethoxy-3-hydroxy-2-naphthanilid (CAS RN 92-74-0)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FD15B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364D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6401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B9748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0BACC4" w14:textId="77777777" w:rsidR="00192871" w:rsidRPr="00192871" w:rsidRDefault="00192871" w:rsidP="0048470A">
            <w:pPr>
              <w:pStyle w:val="Paragraph"/>
              <w:spacing w:after="0" w:line="240" w:lineRule="auto"/>
              <w:rPr>
                <w:noProof/>
                <w:szCs w:val="16"/>
              </w:rPr>
            </w:pPr>
            <w:r w:rsidRPr="00192871">
              <w:rPr>
                <w:noProof/>
                <w:szCs w:val="16"/>
              </w:rPr>
              <w:t>0.3863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EFBA8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2924 29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D30F3A" w14:textId="77777777" w:rsidR="00192871" w:rsidRPr="00192871" w:rsidRDefault="00192871" w:rsidP="0048470A">
            <w:pPr>
              <w:pStyle w:val="Paragraph"/>
              <w:spacing w:after="0" w:line="240" w:lineRule="auto"/>
              <w:jc w:val="center"/>
              <w:rPr>
                <w:noProof/>
                <w:szCs w:val="16"/>
              </w:rPr>
            </w:pPr>
            <w:r w:rsidRPr="00192871">
              <w:rPr>
                <w:noProof/>
                <w:szCs w:val="16"/>
              </w:rPr>
              <w:t>97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FC039B" w14:textId="77777777" w:rsidR="00192871" w:rsidRPr="00192871" w:rsidRDefault="00192871" w:rsidP="0048470A">
            <w:pPr>
              <w:pStyle w:val="Paragraph"/>
              <w:spacing w:after="0" w:line="240" w:lineRule="auto"/>
              <w:rPr>
                <w:noProof/>
                <w:szCs w:val="16"/>
              </w:rPr>
            </w:pPr>
            <w:r w:rsidRPr="00192871">
              <w:rPr>
                <w:noProof/>
                <w:szCs w:val="16"/>
              </w:rPr>
              <w:t>1,1-Cyclohexandiessigsäuremonoamid (CAS RN 99189-60-3)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231B7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E25D8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A088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BC35E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D6FE9A" w14:textId="77777777" w:rsidR="00192871" w:rsidRPr="00192871" w:rsidRDefault="00192871" w:rsidP="0048470A">
            <w:pPr>
              <w:pStyle w:val="Paragraph"/>
              <w:spacing w:after="0" w:line="240" w:lineRule="auto"/>
              <w:rPr>
                <w:noProof/>
                <w:szCs w:val="16"/>
              </w:rPr>
            </w:pPr>
            <w:r w:rsidRPr="00192871">
              <w:rPr>
                <w:noProof/>
                <w:szCs w:val="16"/>
              </w:rPr>
              <w:t>0.3526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F22FE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2925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23FE6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E41861" w14:textId="77777777" w:rsidR="00192871" w:rsidRPr="00192871" w:rsidRDefault="00192871" w:rsidP="0048470A">
            <w:pPr>
              <w:pStyle w:val="Paragraph"/>
              <w:spacing w:after="0" w:line="240" w:lineRule="auto"/>
              <w:rPr>
                <w:noProof/>
                <w:szCs w:val="16"/>
              </w:rPr>
            </w:pPr>
            <w:r w:rsidRPr="00192871">
              <w:rPr>
                <w:noProof/>
                <w:szCs w:val="16"/>
              </w:rPr>
              <w:t>Saccharin und sein Natriumsalz</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87FBF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AB59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75EAF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7521E0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1A53E6" w14:textId="77777777" w:rsidR="00192871" w:rsidRPr="00192871" w:rsidRDefault="00192871" w:rsidP="0048470A">
            <w:pPr>
              <w:pStyle w:val="Paragraph"/>
              <w:spacing w:after="0" w:line="240" w:lineRule="auto"/>
              <w:rPr>
                <w:noProof/>
                <w:szCs w:val="16"/>
              </w:rPr>
            </w:pPr>
            <w:r w:rsidRPr="00192871">
              <w:rPr>
                <w:noProof/>
                <w:szCs w:val="16"/>
              </w:rPr>
              <w:t>0.2674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1405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2925 19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DE6D1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0C4A6D" w14:textId="77777777" w:rsidR="00192871" w:rsidRPr="00192871" w:rsidRDefault="00192871" w:rsidP="0048470A">
            <w:pPr>
              <w:pStyle w:val="Paragraph"/>
              <w:spacing w:after="0" w:line="240" w:lineRule="auto"/>
              <w:rPr>
                <w:noProof/>
                <w:szCs w:val="16"/>
              </w:rPr>
            </w:pPr>
            <w:r w:rsidRPr="00C6188E">
              <w:rPr>
                <w:i/>
                <w:iCs/>
                <w:noProof/>
                <w:szCs w:val="16"/>
              </w:rPr>
              <w:t>N</w:t>
            </w:r>
            <w:r w:rsidRPr="00192871">
              <w:rPr>
                <w:noProof/>
                <w:szCs w:val="16"/>
              </w:rPr>
              <w:t>-Phenylmaleinimid (CAS RN 941-69-5)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8FF2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483D6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69078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2F8BB2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56FE5C" w14:textId="77777777" w:rsidR="00192871" w:rsidRPr="00192871" w:rsidRDefault="00192871" w:rsidP="0048470A">
            <w:pPr>
              <w:pStyle w:val="Paragraph"/>
              <w:spacing w:after="0" w:line="240" w:lineRule="auto"/>
              <w:rPr>
                <w:noProof/>
                <w:szCs w:val="16"/>
              </w:rPr>
            </w:pPr>
            <w:r w:rsidRPr="00192871">
              <w:rPr>
                <w:noProof/>
                <w:szCs w:val="16"/>
              </w:rPr>
              <w:t>0.5612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8E703" w14:textId="77777777" w:rsidR="00192871" w:rsidRPr="00192871" w:rsidRDefault="00192871" w:rsidP="0048470A">
            <w:pPr>
              <w:pStyle w:val="Paragraph"/>
              <w:spacing w:after="0" w:line="240" w:lineRule="auto"/>
              <w:jc w:val="right"/>
              <w:rPr>
                <w:noProof/>
                <w:szCs w:val="16"/>
              </w:rPr>
            </w:pPr>
            <w:r w:rsidRPr="00192871">
              <w:rPr>
                <w:noProof/>
                <w:szCs w:val="16"/>
              </w:rPr>
              <w:t>ex 2925 19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7344E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26C0C3" w14:textId="77777777" w:rsidR="00192871" w:rsidRPr="00192871" w:rsidRDefault="00192871" w:rsidP="0048470A">
            <w:pPr>
              <w:pStyle w:val="Paragraph"/>
              <w:spacing w:after="0" w:line="240" w:lineRule="auto"/>
              <w:rPr>
                <w:noProof/>
                <w:szCs w:val="16"/>
              </w:rPr>
            </w:pPr>
            <w:r w:rsidRPr="00192871">
              <w:rPr>
                <w:noProof/>
                <w:szCs w:val="16"/>
              </w:rPr>
              <w:t>4,5,6,7-Tetrahydroisoindol-1,3-dion (CAS RN 4720-86-9)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BDBBD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B76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5744D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1D679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30B936" w14:textId="77777777" w:rsidR="00192871" w:rsidRPr="00192871" w:rsidRDefault="00192871" w:rsidP="0048470A">
            <w:pPr>
              <w:pStyle w:val="Paragraph"/>
              <w:spacing w:after="0" w:line="240" w:lineRule="auto"/>
              <w:rPr>
                <w:noProof/>
                <w:szCs w:val="16"/>
              </w:rPr>
            </w:pPr>
            <w:r w:rsidRPr="00192871">
              <w:rPr>
                <w:noProof/>
                <w:szCs w:val="16"/>
              </w:rPr>
              <w:t>0.5740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3E11A0" w14:textId="77777777" w:rsidR="00192871" w:rsidRPr="00192871" w:rsidRDefault="00192871" w:rsidP="0048470A">
            <w:pPr>
              <w:pStyle w:val="Paragraph"/>
              <w:spacing w:after="0" w:line="240" w:lineRule="auto"/>
              <w:jc w:val="right"/>
              <w:rPr>
                <w:noProof/>
                <w:szCs w:val="16"/>
              </w:rPr>
            </w:pPr>
            <w:r w:rsidRPr="00192871">
              <w:rPr>
                <w:noProof/>
                <w:szCs w:val="16"/>
              </w:rPr>
              <w:t>ex 2925 19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70C21"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D92223" w14:textId="77777777" w:rsidR="00192871" w:rsidRPr="00192871" w:rsidRDefault="00192871" w:rsidP="0048470A">
            <w:pPr>
              <w:pStyle w:val="Paragraph"/>
              <w:spacing w:after="0" w:line="240" w:lineRule="auto"/>
              <w:rPr>
                <w:noProof/>
                <w:szCs w:val="16"/>
              </w:rPr>
            </w:pPr>
            <w:r w:rsidRPr="00C6188E">
              <w:rPr>
                <w:i/>
                <w:iCs/>
                <w:noProof/>
                <w:szCs w:val="16"/>
              </w:rPr>
              <w:t>N,N'</w:t>
            </w:r>
            <w:r w:rsidRPr="00192871">
              <w:rPr>
                <w:noProof/>
                <w:szCs w:val="16"/>
              </w:rPr>
              <w:t>-(m-Phenylen)dimaleimid (CAS RN 3006-93-7)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FF4B8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00E6A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9CEA5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5545BA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EDB339" w14:textId="77777777" w:rsidR="00192871" w:rsidRPr="00192871" w:rsidRDefault="00192871" w:rsidP="0048470A">
            <w:pPr>
              <w:pStyle w:val="Paragraph"/>
              <w:spacing w:after="0" w:line="240" w:lineRule="auto"/>
              <w:rPr>
                <w:noProof/>
                <w:szCs w:val="16"/>
              </w:rPr>
            </w:pPr>
            <w:r w:rsidRPr="00192871">
              <w:rPr>
                <w:noProof/>
                <w:szCs w:val="16"/>
              </w:rPr>
              <w:t>0.8013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015597" w14:textId="77777777" w:rsidR="00192871" w:rsidRPr="00192871" w:rsidRDefault="00192871" w:rsidP="0048470A">
            <w:pPr>
              <w:pStyle w:val="Paragraph"/>
              <w:spacing w:after="0" w:line="240" w:lineRule="auto"/>
              <w:jc w:val="right"/>
              <w:rPr>
                <w:noProof/>
                <w:szCs w:val="16"/>
              </w:rPr>
            </w:pPr>
            <w:r w:rsidRPr="00192871">
              <w:rPr>
                <w:noProof/>
                <w:szCs w:val="16"/>
              </w:rPr>
              <w:t>ex 2925 19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3D716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3527D6" w14:textId="77777777" w:rsidR="00192871" w:rsidRPr="00192871" w:rsidRDefault="00192871" w:rsidP="0048470A">
            <w:pPr>
              <w:pStyle w:val="Paragraph"/>
              <w:spacing w:after="0" w:line="240" w:lineRule="auto"/>
              <w:rPr>
                <w:noProof/>
                <w:szCs w:val="16"/>
                <w:lang w:val="de-DE"/>
              </w:rPr>
            </w:pPr>
            <w:r w:rsidRPr="00C6188E">
              <w:rPr>
                <w:i/>
                <w:iCs/>
                <w:noProof/>
                <w:szCs w:val="16"/>
                <w:lang w:val="de-DE"/>
              </w:rPr>
              <w:t>N</w:t>
            </w:r>
            <w:r w:rsidRPr="00192871">
              <w:rPr>
                <w:noProof/>
                <w:szCs w:val="16"/>
                <w:lang w:val="de-DE"/>
              </w:rPr>
              <w:t>-Iodsuccinimid (CAS RN 516-12-1) mit einer Reinheit von 98,5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45E9E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2BF0E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C4C20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AA384C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4D496B" w14:textId="77777777" w:rsidR="00192871" w:rsidRPr="00192871" w:rsidRDefault="00192871" w:rsidP="0048470A">
            <w:pPr>
              <w:pStyle w:val="Paragraph"/>
              <w:spacing w:after="0" w:line="240" w:lineRule="auto"/>
              <w:rPr>
                <w:noProof/>
                <w:szCs w:val="16"/>
              </w:rPr>
            </w:pPr>
            <w:r w:rsidRPr="00192871">
              <w:rPr>
                <w:noProof/>
                <w:szCs w:val="16"/>
              </w:rPr>
              <w:t>0.8704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0684B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2925 19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1DF0BD"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A96C75" w14:textId="77777777" w:rsidR="00192871" w:rsidRPr="00192871" w:rsidRDefault="00192871" w:rsidP="0048470A">
            <w:pPr>
              <w:pStyle w:val="Paragraph"/>
              <w:spacing w:after="0" w:line="240" w:lineRule="auto"/>
              <w:rPr>
                <w:noProof/>
                <w:szCs w:val="16"/>
                <w:lang w:val="de-DE"/>
              </w:rPr>
            </w:pPr>
            <w:r w:rsidRPr="00192871">
              <w:rPr>
                <w:noProof/>
                <w:szCs w:val="16"/>
                <w:lang w:val="de-DE"/>
              </w:rPr>
              <w:t>2-{2-[2-(1,3-Dioxo-2,3-dihydro-1</w:t>
            </w:r>
            <w:r w:rsidRPr="00C6188E">
              <w:rPr>
                <w:i/>
                <w:iCs/>
                <w:noProof/>
                <w:szCs w:val="16"/>
                <w:lang w:val="de-DE"/>
              </w:rPr>
              <w:t>H</w:t>
            </w:r>
            <w:r w:rsidRPr="00192871">
              <w:rPr>
                <w:noProof/>
                <w:szCs w:val="16"/>
                <w:lang w:val="de-DE"/>
              </w:rPr>
              <w:t>-isoindol-2-yl)ethoxy]ethoxy}essigsäure (CAS RN 75001-09-1)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B2B0A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2EC81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BEC54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9CBA9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2A4294" w14:textId="77777777" w:rsidR="00192871" w:rsidRPr="00192871" w:rsidRDefault="00192871" w:rsidP="0048470A">
            <w:pPr>
              <w:pStyle w:val="Paragraph"/>
              <w:spacing w:after="0" w:line="240" w:lineRule="auto"/>
              <w:rPr>
                <w:noProof/>
                <w:szCs w:val="16"/>
              </w:rPr>
            </w:pPr>
            <w:r w:rsidRPr="00192871">
              <w:rPr>
                <w:noProof/>
                <w:szCs w:val="16"/>
              </w:rPr>
              <w:t>0.2934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48F1A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2925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B248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523DC" w14:textId="77777777" w:rsidR="00192871" w:rsidRPr="00192871" w:rsidRDefault="00192871" w:rsidP="0048470A">
            <w:pPr>
              <w:pStyle w:val="Paragraph"/>
              <w:spacing w:after="0" w:line="240" w:lineRule="auto"/>
              <w:rPr>
                <w:noProof/>
                <w:szCs w:val="16"/>
              </w:rPr>
            </w:pPr>
            <w:r w:rsidRPr="00192871">
              <w:rPr>
                <w:noProof/>
                <w:szCs w:val="16"/>
              </w:rPr>
              <w:t>Dicyclohexylcarbodiimid (CAS RN 538-75-0)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DA07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0C9B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677A4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25C656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335372" w14:textId="77777777" w:rsidR="00192871" w:rsidRPr="00192871" w:rsidRDefault="00192871" w:rsidP="0048470A">
            <w:pPr>
              <w:pStyle w:val="Paragraph"/>
              <w:spacing w:after="0" w:line="240" w:lineRule="auto"/>
              <w:rPr>
                <w:noProof/>
                <w:szCs w:val="16"/>
              </w:rPr>
            </w:pPr>
            <w:r w:rsidRPr="00192871">
              <w:rPr>
                <w:noProof/>
                <w:szCs w:val="16"/>
              </w:rPr>
              <w:t>0.5891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15071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2925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BEE768"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C074FF" w14:textId="77777777" w:rsidR="00192871" w:rsidRPr="00192871" w:rsidRDefault="00192871" w:rsidP="0048470A">
            <w:pPr>
              <w:pStyle w:val="Paragraph"/>
              <w:spacing w:after="0" w:line="240" w:lineRule="auto"/>
              <w:rPr>
                <w:noProof/>
                <w:szCs w:val="16"/>
              </w:rPr>
            </w:pPr>
            <w:r w:rsidRPr="00192871">
              <w:rPr>
                <w:noProof/>
                <w:szCs w:val="16"/>
              </w:rPr>
              <w:t>N-[3-(Dimethylamino)propyl]-N'-ethylcarbodiimid Hydrochlorid (CAS RN 25952-53-8)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5529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35B0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B6801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2D6098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AA9D46" w14:textId="77777777" w:rsidR="00192871" w:rsidRPr="00192871" w:rsidRDefault="00192871" w:rsidP="0048470A">
            <w:pPr>
              <w:pStyle w:val="Paragraph"/>
              <w:spacing w:after="0" w:line="240" w:lineRule="auto"/>
              <w:rPr>
                <w:noProof/>
                <w:szCs w:val="16"/>
              </w:rPr>
            </w:pPr>
            <w:r w:rsidRPr="00192871">
              <w:rPr>
                <w:noProof/>
                <w:szCs w:val="16"/>
              </w:rPr>
              <w:t>0.8339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04826" w14:textId="77777777" w:rsidR="00192871" w:rsidRPr="00192871" w:rsidRDefault="00192871" w:rsidP="0048470A">
            <w:pPr>
              <w:pStyle w:val="Paragraph"/>
              <w:spacing w:after="0" w:line="240" w:lineRule="auto"/>
              <w:jc w:val="right"/>
              <w:rPr>
                <w:noProof/>
                <w:szCs w:val="16"/>
              </w:rPr>
            </w:pPr>
            <w:r w:rsidRPr="00192871">
              <w:rPr>
                <w:noProof/>
                <w:szCs w:val="16"/>
              </w:rPr>
              <w:t>ex 2925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BC8962"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EF5B8E" w14:textId="77777777" w:rsidR="00192871" w:rsidRPr="00192871" w:rsidRDefault="00192871" w:rsidP="0048470A">
            <w:pPr>
              <w:pStyle w:val="Paragraph"/>
              <w:spacing w:after="0" w:line="240" w:lineRule="auto"/>
              <w:rPr>
                <w:noProof/>
                <w:szCs w:val="16"/>
                <w:lang w:val="de-DE"/>
              </w:rPr>
            </w:pPr>
            <w:r w:rsidRPr="00192871">
              <w:rPr>
                <w:noProof/>
                <w:szCs w:val="16"/>
                <w:lang w:val="de-DE"/>
              </w:rPr>
              <w:t>1-(3-(2-Hydroxyethyl)phenyl)guanidiniummethansulfonat (CAS RN 2101429-50-7)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98201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13F3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FDF4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8E8F10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384C65" w14:textId="77777777" w:rsidR="00192871" w:rsidRPr="00192871" w:rsidRDefault="00192871" w:rsidP="0048470A">
            <w:pPr>
              <w:pStyle w:val="Paragraph"/>
              <w:spacing w:after="0" w:line="240" w:lineRule="auto"/>
              <w:rPr>
                <w:noProof/>
                <w:szCs w:val="16"/>
              </w:rPr>
            </w:pPr>
            <w:r w:rsidRPr="00192871">
              <w:rPr>
                <w:noProof/>
                <w:szCs w:val="16"/>
              </w:rPr>
              <w:t>0.7749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D79C0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2925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A9C01"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8FA0D0" w14:textId="77777777" w:rsidR="00192871" w:rsidRPr="00192871" w:rsidRDefault="00192871" w:rsidP="0048470A">
            <w:pPr>
              <w:pStyle w:val="Paragraph"/>
              <w:spacing w:after="0" w:line="240" w:lineRule="auto"/>
              <w:rPr>
                <w:noProof/>
                <w:szCs w:val="16"/>
              </w:rPr>
            </w:pPr>
            <w:r w:rsidRPr="00192871">
              <w:rPr>
                <w:noProof/>
                <w:szCs w:val="16"/>
              </w:rPr>
              <w:t>N-Amidinosarcosin (CAS RN 57-00-1)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192C3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2465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1099C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959472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74D75E" w14:textId="77777777" w:rsidR="00192871" w:rsidRPr="00192871" w:rsidRDefault="00192871" w:rsidP="0048470A">
            <w:pPr>
              <w:pStyle w:val="Paragraph"/>
              <w:spacing w:after="0" w:line="240" w:lineRule="auto"/>
              <w:rPr>
                <w:noProof/>
                <w:szCs w:val="16"/>
              </w:rPr>
            </w:pPr>
            <w:r w:rsidRPr="00192871">
              <w:rPr>
                <w:noProof/>
                <w:szCs w:val="16"/>
              </w:rPr>
              <w:t>0.7832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7701F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2925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946D1A"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2A53CA" w14:textId="77777777" w:rsidR="00192871" w:rsidRPr="00192871" w:rsidRDefault="00192871" w:rsidP="0048470A">
            <w:pPr>
              <w:pStyle w:val="Paragraph"/>
              <w:spacing w:after="0" w:line="240" w:lineRule="auto"/>
              <w:rPr>
                <w:noProof/>
                <w:szCs w:val="16"/>
                <w:lang w:val="de-DE"/>
              </w:rPr>
            </w:pPr>
            <w:r w:rsidRPr="00192871">
              <w:rPr>
                <w:noProof/>
                <w:szCs w:val="16"/>
                <w:lang w:val="de-DE"/>
              </w:rPr>
              <w:t>(Chlormethylen)dimethyliminiumchlorid (CAS RN 3724-43-4)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DD41F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37F1C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4230D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DA4F6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0B9E46" w14:textId="77777777" w:rsidR="00192871" w:rsidRPr="00192871" w:rsidRDefault="00192871" w:rsidP="0048470A">
            <w:pPr>
              <w:pStyle w:val="Paragraph"/>
              <w:spacing w:after="0" w:line="240" w:lineRule="auto"/>
              <w:rPr>
                <w:noProof/>
                <w:szCs w:val="16"/>
              </w:rPr>
            </w:pPr>
            <w:r w:rsidRPr="00192871">
              <w:rPr>
                <w:noProof/>
                <w:szCs w:val="16"/>
              </w:rPr>
              <w:t>0.8033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C3CDFB" w14:textId="77777777" w:rsidR="00192871" w:rsidRPr="00192871" w:rsidRDefault="00192871" w:rsidP="0048470A">
            <w:pPr>
              <w:pStyle w:val="Paragraph"/>
              <w:spacing w:after="0" w:line="240" w:lineRule="auto"/>
              <w:jc w:val="right"/>
              <w:rPr>
                <w:noProof/>
                <w:szCs w:val="16"/>
              </w:rPr>
            </w:pPr>
            <w:r w:rsidRPr="00192871">
              <w:rPr>
                <w:noProof/>
                <w:szCs w:val="16"/>
              </w:rPr>
              <w:t>ex 2925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C1D4E7"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156AC" w14:textId="77777777" w:rsidR="00192871" w:rsidRPr="00192871" w:rsidRDefault="00192871" w:rsidP="0048470A">
            <w:pPr>
              <w:pStyle w:val="Paragraph"/>
              <w:spacing w:after="0" w:line="240" w:lineRule="auto"/>
              <w:rPr>
                <w:noProof/>
                <w:szCs w:val="16"/>
                <w:lang w:val="de-DE"/>
              </w:rPr>
            </w:pPr>
            <w:r w:rsidRPr="00192871">
              <w:rPr>
                <w:noProof/>
                <w:szCs w:val="16"/>
                <w:lang w:val="de-DE"/>
              </w:rPr>
              <w:t>Formamidinacetat (CAS RN 3473-63-0),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6B32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8432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8B220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17C415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8EA0EC" w14:textId="77777777" w:rsidR="00192871" w:rsidRPr="00192871" w:rsidRDefault="00192871" w:rsidP="0048470A">
            <w:pPr>
              <w:pStyle w:val="Paragraph"/>
              <w:spacing w:after="0" w:line="240" w:lineRule="auto"/>
              <w:rPr>
                <w:noProof/>
                <w:szCs w:val="16"/>
              </w:rPr>
            </w:pPr>
            <w:r w:rsidRPr="00192871">
              <w:rPr>
                <w:noProof/>
                <w:szCs w:val="16"/>
              </w:rPr>
              <w:t>0.8040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C031BD" w14:textId="77777777" w:rsidR="00192871" w:rsidRPr="00192871" w:rsidRDefault="00192871" w:rsidP="0048470A">
            <w:pPr>
              <w:pStyle w:val="Paragraph"/>
              <w:spacing w:after="0" w:line="240" w:lineRule="auto"/>
              <w:jc w:val="right"/>
              <w:rPr>
                <w:noProof/>
                <w:szCs w:val="16"/>
              </w:rPr>
            </w:pPr>
            <w:r w:rsidRPr="00192871">
              <w:rPr>
                <w:noProof/>
                <w:szCs w:val="16"/>
              </w:rPr>
              <w:t>ex 2925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40D562"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46F381" w14:textId="77777777" w:rsidR="00192871" w:rsidRPr="00192871" w:rsidRDefault="00192871" w:rsidP="0048470A">
            <w:pPr>
              <w:pStyle w:val="Paragraph"/>
              <w:spacing w:after="0" w:line="240" w:lineRule="auto"/>
              <w:rPr>
                <w:noProof/>
                <w:szCs w:val="16"/>
                <w:lang w:val="de-DE"/>
              </w:rPr>
            </w:pPr>
            <w:r w:rsidRPr="00192871">
              <w:rPr>
                <w:noProof/>
                <w:szCs w:val="16"/>
                <w:lang w:val="de-DE"/>
              </w:rPr>
              <w:t>Brommethyliden(dimethyl)azaniumbromid (CAS RN 24774-61-6),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F893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F19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EFE04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2E4260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E45565" w14:textId="77777777" w:rsidR="00192871" w:rsidRPr="00192871" w:rsidRDefault="00192871" w:rsidP="0048470A">
            <w:pPr>
              <w:pStyle w:val="Paragraph"/>
              <w:spacing w:after="0" w:line="240" w:lineRule="auto"/>
              <w:rPr>
                <w:noProof/>
                <w:szCs w:val="16"/>
              </w:rPr>
            </w:pPr>
            <w:r w:rsidRPr="00192871">
              <w:rPr>
                <w:noProof/>
                <w:szCs w:val="16"/>
              </w:rPr>
              <w:t>0.7408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ACB78B" w14:textId="77777777" w:rsidR="00192871" w:rsidRPr="00192871" w:rsidRDefault="00192871" w:rsidP="0048470A">
            <w:pPr>
              <w:pStyle w:val="Paragraph"/>
              <w:spacing w:after="0" w:line="240" w:lineRule="auto"/>
              <w:jc w:val="right"/>
              <w:rPr>
                <w:noProof/>
                <w:szCs w:val="16"/>
              </w:rPr>
            </w:pP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0A2927"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D96A46" w14:textId="77777777" w:rsidR="00192871" w:rsidRPr="00192871" w:rsidRDefault="00192871" w:rsidP="0048470A">
            <w:pPr>
              <w:pStyle w:val="Paragraph"/>
              <w:spacing w:after="0" w:line="240" w:lineRule="auto"/>
              <w:rPr>
                <w:noProof/>
                <w:szCs w:val="16"/>
              </w:rPr>
            </w:pPr>
            <w:r w:rsidRPr="00192871">
              <w:rPr>
                <w:noProof/>
                <w:szCs w:val="16"/>
              </w:rPr>
              <w:t>Flumethrin (ISO) CAS RN 69770-45-2)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CEE6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1A6B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5B59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4856A1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9432DD" w14:textId="77777777" w:rsidR="00192871" w:rsidRPr="00192871" w:rsidRDefault="00192871" w:rsidP="0048470A">
            <w:pPr>
              <w:pStyle w:val="Paragraph"/>
              <w:spacing w:after="0" w:line="240" w:lineRule="auto"/>
              <w:rPr>
                <w:noProof/>
                <w:szCs w:val="16"/>
              </w:rPr>
            </w:pPr>
            <w:r w:rsidRPr="00192871">
              <w:rPr>
                <w:noProof/>
                <w:szCs w:val="16"/>
              </w:rPr>
              <w:t>0.7466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700AF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61BF43" w14:textId="77777777" w:rsidR="00192871" w:rsidRPr="00192871" w:rsidRDefault="00192871" w:rsidP="0048470A">
            <w:pPr>
              <w:pStyle w:val="Paragraph"/>
              <w:spacing w:after="0" w:line="240" w:lineRule="auto"/>
              <w:jc w:val="center"/>
              <w:rPr>
                <w:noProof/>
                <w:szCs w:val="16"/>
              </w:rPr>
            </w:pPr>
            <w:r w:rsidRPr="00192871">
              <w:rPr>
                <w:noProof/>
                <w:szCs w:val="16"/>
              </w:rPr>
              <w:t>19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327C8" w14:textId="77777777" w:rsidR="00192871" w:rsidRPr="00192871" w:rsidRDefault="00192871" w:rsidP="0048470A">
            <w:pPr>
              <w:pStyle w:val="Paragraph"/>
              <w:spacing w:after="0" w:line="240" w:lineRule="auto"/>
              <w:rPr>
                <w:noProof/>
                <w:szCs w:val="16"/>
              </w:rPr>
            </w:pPr>
            <w:r w:rsidRPr="00192871">
              <w:rPr>
                <w:noProof/>
                <w:szCs w:val="16"/>
              </w:rPr>
              <w:t>2-(4-Amino-2-chlor-5-methylphenyl)-2-(4-chlorphenyl)acetonitril (CAS RN 61437-85-2)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4A179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772CC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FEC2D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8848B3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434F0A" w14:textId="77777777" w:rsidR="00192871" w:rsidRPr="00192871" w:rsidRDefault="00192871" w:rsidP="0048470A">
            <w:pPr>
              <w:pStyle w:val="Paragraph"/>
              <w:spacing w:after="0" w:line="240" w:lineRule="auto"/>
              <w:rPr>
                <w:noProof/>
                <w:szCs w:val="16"/>
              </w:rPr>
            </w:pPr>
            <w:r w:rsidRPr="00192871">
              <w:rPr>
                <w:noProof/>
                <w:szCs w:val="16"/>
              </w:rPr>
              <w:t>0.2668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3C214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D66BA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EDAA7C" w14:textId="77777777" w:rsidR="00192871" w:rsidRPr="00192871" w:rsidRDefault="00192871" w:rsidP="0048470A">
            <w:pPr>
              <w:pStyle w:val="Paragraph"/>
              <w:spacing w:after="0" w:line="240" w:lineRule="auto"/>
              <w:rPr>
                <w:noProof/>
                <w:szCs w:val="16"/>
              </w:rPr>
            </w:pPr>
            <w:r w:rsidRPr="00192871">
              <w:rPr>
                <w:noProof/>
                <w:szCs w:val="16"/>
              </w:rPr>
              <w:t>2-(</w:t>
            </w:r>
            <w:r w:rsidRPr="00C6188E">
              <w:rPr>
                <w:i/>
                <w:iCs/>
                <w:noProof/>
                <w:szCs w:val="16"/>
              </w:rPr>
              <w:t>m</w:t>
            </w:r>
            <w:r w:rsidRPr="00192871">
              <w:rPr>
                <w:noProof/>
                <w:szCs w:val="16"/>
              </w:rPr>
              <w:t>-Benzoylphenyl)propiononitril (CAS RN 42872-30-0)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B21A6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ABECE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AD6EE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E13022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DD2A54" w14:textId="77777777" w:rsidR="00192871" w:rsidRPr="00192871" w:rsidRDefault="00192871" w:rsidP="0048470A">
            <w:pPr>
              <w:pStyle w:val="Paragraph"/>
              <w:spacing w:after="0" w:line="240" w:lineRule="auto"/>
              <w:rPr>
                <w:noProof/>
                <w:szCs w:val="16"/>
              </w:rPr>
            </w:pPr>
            <w:r w:rsidRPr="00192871">
              <w:rPr>
                <w:noProof/>
                <w:szCs w:val="16"/>
              </w:rPr>
              <w:t>0.7458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AD834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92EFF2" w14:textId="77777777" w:rsidR="00192871" w:rsidRPr="00192871" w:rsidRDefault="00192871" w:rsidP="0048470A">
            <w:pPr>
              <w:pStyle w:val="Paragraph"/>
              <w:spacing w:after="0" w:line="240" w:lineRule="auto"/>
              <w:jc w:val="center"/>
              <w:rPr>
                <w:noProof/>
                <w:szCs w:val="16"/>
              </w:rPr>
            </w:pPr>
            <w:r w:rsidRPr="00192871">
              <w:rPr>
                <w:noProof/>
                <w:szCs w:val="16"/>
              </w:rPr>
              <w:t>21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0C01FD" w14:textId="77777777" w:rsidR="00192871" w:rsidRPr="00192871" w:rsidRDefault="00192871" w:rsidP="0048470A">
            <w:pPr>
              <w:pStyle w:val="Paragraph"/>
              <w:spacing w:after="0" w:line="240" w:lineRule="auto"/>
              <w:rPr>
                <w:noProof/>
                <w:szCs w:val="16"/>
              </w:rPr>
            </w:pPr>
            <w:r w:rsidRPr="00192871">
              <w:rPr>
                <w:noProof/>
                <w:szCs w:val="16"/>
              </w:rPr>
              <w:t>4-Brom-2-chlorbenzonitril (CAS RN 154607-01-9)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B5100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35344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22C60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D89398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5B02A" w14:textId="77777777" w:rsidR="00192871" w:rsidRPr="00192871" w:rsidRDefault="00192871" w:rsidP="0048470A">
            <w:pPr>
              <w:pStyle w:val="Paragraph"/>
              <w:spacing w:after="0" w:line="240" w:lineRule="auto"/>
              <w:rPr>
                <w:noProof/>
                <w:szCs w:val="16"/>
              </w:rPr>
            </w:pPr>
            <w:r w:rsidRPr="00192871">
              <w:rPr>
                <w:noProof/>
                <w:szCs w:val="16"/>
              </w:rPr>
              <w:t>0.7514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83FE9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BD88D" w14:textId="77777777" w:rsidR="00192871" w:rsidRPr="00192871" w:rsidRDefault="00192871" w:rsidP="0048470A">
            <w:pPr>
              <w:pStyle w:val="Paragraph"/>
              <w:spacing w:after="0" w:line="240" w:lineRule="auto"/>
              <w:jc w:val="center"/>
              <w:rPr>
                <w:noProof/>
                <w:szCs w:val="16"/>
              </w:rPr>
            </w:pPr>
            <w:r w:rsidRPr="00192871">
              <w:rPr>
                <w:noProof/>
                <w:szCs w:val="16"/>
              </w:rPr>
              <w:t>22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3F7B4E" w14:textId="77777777" w:rsidR="00192871" w:rsidRPr="00192871" w:rsidRDefault="00192871" w:rsidP="0048470A">
            <w:pPr>
              <w:pStyle w:val="Paragraph"/>
              <w:spacing w:after="0" w:line="240" w:lineRule="auto"/>
              <w:rPr>
                <w:noProof/>
                <w:szCs w:val="16"/>
              </w:rPr>
            </w:pPr>
            <w:r w:rsidRPr="00192871">
              <w:rPr>
                <w:noProof/>
                <w:szCs w:val="16"/>
              </w:rPr>
              <w:t>Acetonitril (CAS RN 75-05-8)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6A304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CA346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49713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29589B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6FBA58" w14:textId="77777777" w:rsidR="00192871" w:rsidRPr="00192871" w:rsidRDefault="00192871" w:rsidP="0048470A">
            <w:pPr>
              <w:pStyle w:val="Paragraph"/>
              <w:spacing w:after="0" w:line="240" w:lineRule="auto"/>
              <w:rPr>
                <w:noProof/>
                <w:szCs w:val="16"/>
              </w:rPr>
            </w:pPr>
            <w:r w:rsidRPr="00192871">
              <w:rPr>
                <w:noProof/>
                <w:szCs w:val="16"/>
              </w:rPr>
              <w:t>0.7805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4C897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41E58E" w14:textId="77777777" w:rsidR="00192871" w:rsidRPr="00192871" w:rsidRDefault="00192871" w:rsidP="0048470A">
            <w:pPr>
              <w:pStyle w:val="Paragraph"/>
              <w:spacing w:after="0" w:line="240" w:lineRule="auto"/>
              <w:jc w:val="center"/>
              <w:rPr>
                <w:noProof/>
                <w:szCs w:val="16"/>
              </w:rPr>
            </w:pPr>
            <w:r w:rsidRPr="00192871">
              <w:rPr>
                <w:noProof/>
                <w:szCs w:val="16"/>
              </w:rPr>
              <w:t>24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105E30" w14:textId="77777777" w:rsidR="00192871" w:rsidRPr="00192871" w:rsidRDefault="00192871" w:rsidP="0048470A">
            <w:pPr>
              <w:pStyle w:val="Paragraph"/>
              <w:spacing w:after="0" w:line="240" w:lineRule="auto"/>
              <w:rPr>
                <w:noProof/>
                <w:szCs w:val="16"/>
                <w:lang w:val="de-DE"/>
              </w:rPr>
            </w:pPr>
            <w:r w:rsidRPr="00192871">
              <w:rPr>
                <w:noProof/>
                <w:szCs w:val="16"/>
                <w:lang w:val="de-DE"/>
              </w:rPr>
              <w:t>2-Hydroxy-2-methylpropiononitril (CAS RN 75-86-5)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FA3CF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01AE4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882F9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8869EC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D03819" w14:textId="77777777" w:rsidR="00192871" w:rsidRPr="00192871" w:rsidRDefault="00192871" w:rsidP="0048470A">
            <w:pPr>
              <w:pStyle w:val="Paragraph"/>
              <w:spacing w:after="0" w:line="240" w:lineRule="auto"/>
              <w:rPr>
                <w:noProof/>
                <w:szCs w:val="16"/>
              </w:rPr>
            </w:pPr>
            <w:r w:rsidRPr="00192871">
              <w:rPr>
                <w:noProof/>
                <w:szCs w:val="16"/>
              </w:rPr>
              <w:t>0.5227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04E708" w14:textId="77777777" w:rsidR="00192871" w:rsidRPr="00192871" w:rsidRDefault="00192871" w:rsidP="0048470A">
            <w:pPr>
              <w:pStyle w:val="Paragraph"/>
              <w:spacing w:after="0" w:line="240" w:lineRule="auto"/>
              <w:jc w:val="right"/>
              <w:rPr>
                <w:noProof/>
                <w:szCs w:val="16"/>
              </w:rPr>
            </w:pP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20077A"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BD0FA" w14:textId="77777777" w:rsidR="00192871" w:rsidRPr="00192871" w:rsidRDefault="00192871" w:rsidP="0048470A">
            <w:pPr>
              <w:pStyle w:val="Paragraph"/>
              <w:spacing w:after="0" w:line="240" w:lineRule="auto"/>
              <w:rPr>
                <w:noProof/>
                <w:szCs w:val="16"/>
              </w:rPr>
            </w:pPr>
            <w:r w:rsidRPr="00192871">
              <w:rPr>
                <w:noProof/>
                <w:szCs w:val="16"/>
              </w:rPr>
              <w:t>2,2-Dibrom-3-nitrilpropionamid (CAS RN 10222-01-2)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1CD1D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A5EA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FED03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A6CE1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85249C" w14:textId="77777777" w:rsidR="00192871" w:rsidRPr="00192871" w:rsidRDefault="00192871" w:rsidP="0048470A">
            <w:pPr>
              <w:pStyle w:val="Paragraph"/>
              <w:spacing w:after="0" w:line="240" w:lineRule="auto"/>
              <w:rPr>
                <w:noProof/>
                <w:szCs w:val="16"/>
              </w:rPr>
            </w:pPr>
            <w:r w:rsidRPr="00192871">
              <w:rPr>
                <w:noProof/>
                <w:szCs w:val="16"/>
              </w:rPr>
              <w:t>0.6149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DA4DF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EAA2B"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3037F" w14:textId="77777777" w:rsidR="00192871" w:rsidRPr="00192871" w:rsidRDefault="00192871" w:rsidP="0048470A">
            <w:pPr>
              <w:pStyle w:val="Paragraph"/>
              <w:spacing w:after="0" w:line="240" w:lineRule="auto"/>
              <w:rPr>
                <w:noProof/>
                <w:szCs w:val="16"/>
              </w:rPr>
            </w:pPr>
            <w:r w:rsidRPr="00192871">
              <w:rPr>
                <w:noProof/>
                <w:szCs w:val="16"/>
              </w:rPr>
              <w:t>Cyhalofop-butyl (ISO) (CAS RN 122008-85-9)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A9EA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9F391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5D03F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E58E34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2550B1" w14:textId="77777777" w:rsidR="00192871" w:rsidRPr="00192871" w:rsidRDefault="00192871" w:rsidP="0048470A">
            <w:pPr>
              <w:pStyle w:val="Paragraph"/>
              <w:spacing w:after="0" w:line="240" w:lineRule="auto"/>
              <w:rPr>
                <w:noProof/>
                <w:szCs w:val="16"/>
              </w:rPr>
            </w:pPr>
            <w:r w:rsidRPr="00192871">
              <w:rPr>
                <w:noProof/>
                <w:szCs w:val="16"/>
              </w:rPr>
              <w:t>0.8321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956439" w14:textId="77777777" w:rsidR="00192871" w:rsidRPr="00192871" w:rsidRDefault="00192871" w:rsidP="0048470A">
            <w:pPr>
              <w:pStyle w:val="Paragraph"/>
              <w:spacing w:after="0" w:line="240" w:lineRule="auto"/>
              <w:jc w:val="right"/>
              <w:rPr>
                <w:noProof/>
                <w:szCs w:val="16"/>
              </w:rPr>
            </w:pP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32DB50"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146887" w14:textId="77777777" w:rsidR="00192871" w:rsidRPr="00192871" w:rsidRDefault="00192871" w:rsidP="0048470A">
            <w:pPr>
              <w:pStyle w:val="Paragraph"/>
              <w:spacing w:after="0" w:line="240" w:lineRule="auto"/>
              <w:rPr>
                <w:noProof/>
                <w:szCs w:val="16"/>
                <w:lang w:val="de-DE"/>
              </w:rPr>
            </w:pPr>
            <w:r w:rsidRPr="00192871">
              <w:rPr>
                <w:noProof/>
                <w:szCs w:val="16"/>
                <w:lang w:val="de-DE"/>
              </w:rPr>
              <w:t>3-Brom-6-chlor-2-fluorbenzonitril (CAS RN 943830-79-3)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FABC1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D946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03A83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FBDAA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13F575" w14:textId="77777777" w:rsidR="00192871" w:rsidRPr="00192871" w:rsidRDefault="00192871" w:rsidP="0048470A">
            <w:pPr>
              <w:pStyle w:val="Paragraph"/>
              <w:spacing w:after="0" w:line="240" w:lineRule="auto"/>
              <w:rPr>
                <w:noProof/>
                <w:szCs w:val="16"/>
              </w:rPr>
            </w:pPr>
            <w:r w:rsidRPr="00192871">
              <w:rPr>
                <w:noProof/>
                <w:szCs w:val="16"/>
              </w:rPr>
              <w:t>0.7430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BC5B19" w14:textId="77777777" w:rsidR="00192871" w:rsidRPr="00192871" w:rsidRDefault="00192871" w:rsidP="0048470A">
            <w:pPr>
              <w:pStyle w:val="Paragraph"/>
              <w:spacing w:after="0" w:line="240" w:lineRule="auto"/>
              <w:jc w:val="right"/>
              <w:rPr>
                <w:noProof/>
                <w:szCs w:val="16"/>
              </w:rPr>
            </w:pP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FFC6DE" w14:textId="77777777" w:rsidR="00192871" w:rsidRPr="00192871" w:rsidRDefault="00192871" w:rsidP="0048470A">
            <w:pPr>
              <w:pStyle w:val="Paragraph"/>
              <w:spacing w:after="0" w:line="240" w:lineRule="auto"/>
              <w:jc w:val="center"/>
              <w:rPr>
                <w:noProof/>
                <w:szCs w:val="16"/>
              </w:rPr>
            </w:pPr>
            <w:r w:rsidRPr="00192871">
              <w:rPr>
                <w:noProof/>
                <w:szCs w:val="16"/>
              </w:rPr>
              <w:t>29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7D04FF" w14:textId="77777777" w:rsidR="00192871" w:rsidRPr="00192871" w:rsidRDefault="00192871" w:rsidP="0048470A">
            <w:pPr>
              <w:pStyle w:val="Paragraph"/>
              <w:spacing w:after="0" w:line="240" w:lineRule="auto"/>
              <w:rPr>
                <w:noProof/>
                <w:szCs w:val="16"/>
                <w:lang w:val="de-DE"/>
              </w:rPr>
            </w:pPr>
            <w:r w:rsidRPr="00192871">
              <w:rPr>
                <w:noProof/>
                <w:szCs w:val="16"/>
                <w:lang w:val="de-DE"/>
              </w:rPr>
              <w:t>2-Cyclohexyliden-2-phenylacetonitril (CAS RN 10461-98-0)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35760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FD46F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97CDC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0B7593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02E16" w14:textId="77777777" w:rsidR="00192871" w:rsidRPr="00192871" w:rsidRDefault="00192871" w:rsidP="0048470A">
            <w:pPr>
              <w:pStyle w:val="Paragraph"/>
              <w:spacing w:after="0" w:line="240" w:lineRule="auto"/>
              <w:rPr>
                <w:noProof/>
                <w:szCs w:val="16"/>
              </w:rPr>
            </w:pPr>
            <w:r w:rsidRPr="00192871">
              <w:rPr>
                <w:noProof/>
                <w:szCs w:val="16"/>
              </w:rPr>
              <w:t>0.7201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04C128" w14:textId="77777777" w:rsidR="00192871" w:rsidRPr="00192871" w:rsidRDefault="00192871" w:rsidP="0048470A">
            <w:pPr>
              <w:pStyle w:val="Paragraph"/>
              <w:spacing w:after="0" w:line="240" w:lineRule="auto"/>
              <w:jc w:val="right"/>
              <w:rPr>
                <w:noProof/>
                <w:szCs w:val="16"/>
              </w:rPr>
            </w:pP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72FA1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F12709" w14:textId="77777777" w:rsidR="00192871" w:rsidRPr="00192871" w:rsidRDefault="00192871" w:rsidP="0048470A">
            <w:pPr>
              <w:pStyle w:val="Paragraph"/>
              <w:spacing w:after="0" w:line="240" w:lineRule="auto"/>
              <w:rPr>
                <w:noProof/>
                <w:szCs w:val="16"/>
              </w:rPr>
            </w:pPr>
            <w:r w:rsidRPr="00192871">
              <w:rPr>
                <w:noProof/>
                <w:szCs w:val="16"/>
              </w:rPr>
              <w:t>4,5-Dichlor-3,6-dioxocyclohexa-1,4-dien-1,2-dicarbonitril (CAS RN 84-58-2)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73669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32FB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DCDA8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9A6F4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E637FE" w14:textId="77777777" w:rsidR="00192871" w:rsidRPr="00192871" w:rsidRDefault="00192871" w:rsidP="0048470A">
            <w:pPr>
              <w:pStyle w:val="Paragraph"/>
              <w:spacing w:after="0" w:line="240" w:lineRule="auto"/>
              <w:rPr>
                <w:noProof/>
                <w:szCs w:val="16"/>
              </w:rPr>
            </w:pPr>
            <w:r w:rsidRPr="00192871">
              <w:rPr>
                <w:noProof/>
                <w:szCs w:val="16"/>
              </w:rPr>
              <w:t>0.7406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FF0123" w14:textId="77777777" w:rsidR="00192871" w:rsidRPr="00192871" w:rsidRDefault="00192871" w:rsidP="0048470A">
            <w:pPr>
              <w:pStyle w:val="Paragraph"/>
              <w:spacing w:after="0" w:line="240" w:lineRule="auto"/>
              <w:jc w:val="right"/>
              <w:rPr>
                <w:noProof/>
                <w:szCs w:val="16"/>
              </w:rPr>
            </w:pP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DB6AEA"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A16CA0" w14:textId="77777777" w:rsidR="00192871" w:rsidRPr="00192871" w:rsidRDefault="00192871" w:rsidP="0048470A">
            <w:pPr>
              <w:pStyle w:val="Paragraph"/>
              <w:spacing w:after="0" w:line="240" w:lineRule="auto"/>
              <w:rPr>
                <w:noProof/>
                <w:szCs w:val="16"/>
              </w:rPr>
            </w:pPr>
            <w:r w:rsidRPr="00192871">
              <w:rPr>
                <w:noProof/>
                <w:szCs w:val="16"/>
              </w:rPr>
              <w:t>Deltamethrin (ISO) (CAS RN 52918-63-5)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D0F2E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02FA9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53F33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2CFC7F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084D2F" w14:textId="77777777" w:rsidR="00192871" w:rsidRPr="00192871" w:rsidRDefault="00192871" w:rsidP="0048470A">
            <w:pPr>
              <w:pStyle w:val="Paragraph"/>
              <w:spacing w:after="0" w:line="240" w:lineRule="auto"/>
              <w:rPr>
                <w:noProof/>
                <w:szCs w:val="16"/>
              </w:rPr>
            </w:pPr>
            <w:r w:rsidRPr="00192871">
              <w:rPr>
                <w:noProof/>
                <w:szCs w:val="16"/>
              </w:rPr>
              <w:t>0.7034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85B8FA" w14:textId="77777777" w:rsidR="00192871" w:rsidRPr="00192871" w:rsidRDefault="00192871" w:rsidP="0048470A">
            <w:pPr>
              <w:pStyle w:val="Paragraph"/>
              <w:spacing w:after="0" w:line="240" w:lineRule="auto"/>
              <w:jc w:val="right"/>
              <w:rPr>
                <w:noProof/>
                <w:szCs w:val="16"/>
              </w:rPr>
            </w:pP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60B6F"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C19F81" w14:textId="77777777" w:rsidR="00192871" w:rsidRPr="00192871" w:rsidRDefault="00192871" w:rsidP="0048470A">
            <w:pPr>
              <w:pStyle w:val="Paragraph"/>
              <w:spacing w:after="0" w:line="240" w:lineRule="auto"/>
              <w:rPr>
                <w:noProof/>
                <w:szCs w:val="16"/>
              </w:rPr>
            </w:pPr>
            <w:r w:rsidRPr="00192871">
              <w:rPr>
                <w:noProof/>
                <w:szCs w:val="16"/>
              </w:rPr>
              <w:t>4-Cyan-2-methoxybenzaldehyd (CAS RN 21962-45-8)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10ED3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68DF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5F65C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5FCCF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369484" w14:textId="77777777" w:rsidR="00192871" w:rsidRPr="00192871" w:rsidRDefault="00192871" w:rsidP="0048470A">
            <w:pPr>
              <w:pStyle w:val="Paragraph"/>
              <w:spacing w:after="0" w:line="240" w:lineRule="auto"/>
              <w:rPr>
                <w:noProof/>
                <w:szCs w:val="16"/>
              </w:rPr>
            </w:pPr>
            <w:r w:rsidRPr="00192871">
              <w:rPr>
                <w:noProof/>
                <w:szCs w:val="16"/>
              </w:rPr>
              <w:t>0.3522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EC3A4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3D98E"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3E05C8" w14:textId="77777777" w:rsidR="00192871" w:rsidRPr="00192871" w:rsidRDefault="00192871" w:rsidP="0048470A">
            <w:pPr>
              <w:pStyle w:val="Paragraph"/>
              <w:spacing w:after="0" w:line="240" w:lineRule="auto"/>
              <w:rPr>
                <w:noProof/>
                <w:szCs w:val="16"/>
                <w:lang w:val="de-DE"/>
              </w:rPr>
            </w:pPr>
            <w:r w:rsidRPr="00192871">
              <w:rPr>
                <w:noProof/>
                <w:szCs w:val="16"/>
                <w:lang w:val="de-DE"/>
              </w:rPr>
              <w:t>Alkyl- oder Alkoxyalkylester der Cyanessigsäure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70CAC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1F4D0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DB6D4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78063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AAB7BC" w14:textId="77777777" w:rsidR="00192871" w:rsidRPr="00192871" w:rsidRDefault="00192871" w:rsidP="0048470A">
            <w:pPr>
              <w:pStyle w:val="Paragraph"/>
              <w:spacing w:after="0" w:line="240" w:lineRule="auto"/>
              <w:rPr>
                <w:noProof/>
                <w:szCs w:val="16"/>
              </w:rPr>
            </w:pPr>
            <w:r w:rsidRPr="00192871">
              <w:rPr>
                <w:noProof/>
                <w:szCs w:val="16"/>
              </w:rPr>
              <w:t>0.8217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57888E" w14:textId="77777777" w:rsidR="00192871" w:rsidRPr="00192871" w:rsidRDefault="00192871" w:rsidP="0048470A">
            <w:pPr>
              <w:pStyle w:val="Paragraph"/>
              <w:spacing w:after="0" w:line="240" w:lineRule="auto"/>
              <w:jc w:val="right"/>
              <w:rPr>
                <w:noProof/>
                <w:szCs w:val="16"/>
              </w:rPr>
            </w:pP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1E8095" w14:textId="77777777" w:rsidR="00192871" w:rsidRPr="00192871" w:rsidRDefault="00192871" w:rsidP="0048470A">
            <w:pPr>
              <w:pStyle w:val="Paragraph"/>
              <w:spacing w:after="0" w:line="240" w:lineRule="auto"/>
              <w:jc w:val="center"/>
              <w:rPr>
                <w:noProof/>
                <w:szCs w:val="16"/>
              </w:rPr>
            </w:pPr>
            <w:r w:rsidRPr="00192871">
              <w:rPr>
                <w:noProof/>
                <w:szCs w:val="16"/>
              </w:rPr>
              <w:t>56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37BB87" w14:textId="77777777" w:rsidR="00192871" w:rsidRPr="00192871" w:rsidRDefault="00192871" w:rsidP="0048470A">
            <w:pPr>
              <w:pStyle w:val="Paragraph"/>
              <w:spacing w:after="0" w:line="240" w:lineRule="auto"/>
              <w:rPr>
                <w:noProof/>
                <w:szCs w:val="16"/>
                <w:lang w:val="de-DE"/>
              </w:rPr>
            </w:pPr>
            <w:r w:rsidRPr="00192871">
              <w:rPr>
                <w:noProof/>
                <w:szCs w:val="16"/>
                <w:lang w:val="de-DE"/>
              </w:rPr>
              <w:t>Methyl-2-cyan-2-propylpentanoat (CAS RN 66546-92-7)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221D5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D1AC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8A162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0DA08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8771AB" w14:textId="77777777" w:rsidR="00192871" w:rsidRPr="00192871" w:rsidRDefault="00192871" w:rsidP="0048470A">
            <w:pPr>
              <w:pStyle w:val="Paragraph"/>
              <w:spacing w:after="0" w:line="240" w:lineRule="auto"/>
              <w:rPr>
                <w:noProof/>
                <w:szCs w:val="16"/>
              </w:rPr>
            </w:pPr>
            <w:r w:rsidRPr="00192871">
              <w:rPr>
                <w:noProof/>
                <w:szCs w:val="16"/>
              </w:rPr>
              <w:t>0.4182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20616C" w14:textId="77777777" w:rsidR="00192871" w:rsidRPr="00192871" w:rsidRDefault="00192871" w:rsidP="0048470A">
            <w:pPr>
              <w:pStyle w:val="Paragraph"/>
              <w:spacing w:after="0" w:line="240" w:lineRule="auto"/>
              <w:jc w:val="right"/>
              <w:rPr>
                <w:noProof/>
                <w:szCs w:val="16"/>
              </w:rPr>
            </w:pP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63DD4" w14:textId="77777777" w:rsidR="00192871" w:rsidRPr="00192871" w:rsidRDefault="00192871" w:rsidP="0048470A">
            <w:pPr>
              <w:pStyle w:val="Paragraph"/>
              <w:spacing w:after="0" w:line="240" w:lineRule="auto"/>
              <w:jc w:val="center"/>
              <w:rPr>
                <w:noProof/>
                <w:szCs w:val="16"/>
              </w:rPr>
            </w:pPr>
            <w:r w:rsidRPr="00192871">
              <w:rPr>
                <w:noProof/>
                <w:szCs w:val="16"/>
              </w:rPr>
              <w:t>61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BEE6CD" w14:textId="77777777" w:rsidR="00192871" w:rsidRPr="00192871" w:rsidRDefault="00192871" w:rsidP="0048470A">
            <w:pPr>
              <w:pStyle w:val="Paragraph"/>
              <w:spacing w:after="0" w:line="240" w:lineRule="auto"/>
              <w:rPr>
                <w:noProof/>
                <w:szCs w:val="16"/>
              </w:rPr>
            </w:pPr>
            <w:r w:rsidRPr="00C6188E">
              <w:rPr>
                <w:i/>
                <w:iCs/>
                <w:noProof/>
                <w:szCs w:val="16"/>
              </w:rPr>
              <w:t>m</w:t>
            </w:r>
            <w:r w:rsidRPr="00192871">
              <w:rPr>
                <w:noProof/>
                <w:szCs w:val="16"/>
              </w:rPr>
              <w:t>-(1-Cyanethyl)benzoesäure (CAS RN 5537-71-3)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A918D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29FBA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A89E9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260AB3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93BF1C" w14:textId="77777777" w:rsidR="00192871" w:rsidRPr="00192871" w:rsidRDefault="00192871" w:rsidP="0048470A">
            <w:pPr>
              <w:pStyle w:val="Paragraph"/>
              <w:spacing w:after="0" w:line="240" w:lineRule="auto"/>
              <w:rPr>
                <w:noProof/>
                <w:szCs w:val="16"/>
              </w:rPr>
            </w:pPr>
            <w:r w:rsidRPr="00192871">
              <w:rPr>
                <w:noProof/>
                <w:szCs w:val="16"/>
              </w:rPr>
              <w:t>0.4802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177C6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0D209D"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A8F7A8" w14:textId="77777777" w:rsidR="00192871" w:rsidRPr="00192871" w:rsidRDefault="00192871" w:rsidP="0048470A">
            <w:pPr>
              <w:pStyle w:val="Paragraph"/>
              <w:spacing w:after="0" w:line="240" w:lineRule="auto"/>
              <w:rPr>
                <w:noProof/>
                <w:szCs w:val="16"/>
              </w:rPr>
            </w:pPr>
            <w:r w:rsidRPr="00192871">
              <w:rPr>
                <w:noProof/>
                <w:szCs w:val="16"/>
              </w:rPr>
              <w:t>Methacrylonitril (CAS RN 126-98-7)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31D2F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76BC3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1EB70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62167B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941EE2" w14:textId="77777777" w:rsidR="00192871" w:rsidRPr="00192871" w:rsidRDefault="00192871" w:rsidP="0048470A">
            <w:pPr>
              <w:pStyle w:val="Paragraph"/>
              <w:spacing w:after="0" w:line="240" w:lineRule="auto"/>
              <w:rPr>
                <w:noProof/>
                <w:szCs w:val="16"/>
              </w:rPr>
            </w:pPr>
            <w:r w:rsidRPr="00192871">
              <w:rPr>
                <w:noProof/>
                <w:szCs w:val="16"/>
              </w:rPr>
              <w:t>0.3521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71CB1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8A4A63"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54A7E9" w14:textId="77777777" w:rsidR="00192871" w:rsidRPr="00192871" w:rsidRDefault="00192871" w:rsidP="0048470A">
            <w:pPr>
              <w:pStyle w:val="Paragraph"/>
              <w:spacing w:after="0" w:line="240" w:lineRule="auto"/>
              <w:rPr>
                <w:noProof/>
                <w:szCs w:val="16"/>
              </w:rPr>
            </w:pPr>
            <w:r w:rsidRPr="00192871">
              <w:rPr>
                <w:noProof/>
                <w:szCs w:val="16"/>
              </w:rPr>
              <w:t>Ethyl-2-cyan-2-ethyl-3-methylhexanoat (CAS RN 100453-11-0)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A575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6235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77707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D89060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95521E" w14:textId="77777777" w:rsidR="00192871" w:rsidRPr="00192871" w:rsidRDefault="00192871" w:rsidP="0048470A">
            <w:pPr>
              <w:pStyle w:val="Paragraph"/>
              <w:spacing w:after="0" w:line="240" w:lineRule="auto"/>
              <w:rPr>
                <w:noProof/>
                <w:szCs w:val="16"/>
              </w:rPr>
            </w:pPr>
            <w:r w:rsidRPr="00192871">
              <w:rPr>
                <w:noProof/>
                <w:szCs w:val="16"/>
              </w:rPr>
              <w:t>0.3516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7C12E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EEF99E"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B1556" w14:textId="77777777" w:rsidR="00192871" w:rsidRPr="00192871" w:rsidRDefault="00192871" w:rsidP="0048470A">
            <w:pPr>
              <w:pStyle w:val="Paragraph"/>
              <w:spacing w:after="0" w:line="240" w:lineRule="auto"/>
              <w:rPr>
                <w:noProof/>
                <w:szCs w:val="16"/>
              </w:rPr>
            </w:pPr>
            <w:r w:rsidRPr="00192871">
              <w:rPr>
                <w:noProof/>
                <w:szCs w:val="16"/>
              </w:rPr>
              <w:t>Ethyl-2-cyan-2-phenylbutyrat (CAS RN 718-71-8)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9E768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3533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FAA49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DD9147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B82356" w14:textId="77777777" w:rsidR="00192871" w:rsidRPr="00192871" w:rsidRDefault="00192871" w:rsidP="0048470A">
            <w:pPr>
              <w:pStyle w:val="Paragraph"/>
              <w:spacing w:after="0" w:line="240" w:lineRule="auto"/>
              <w:rPr>
                <w:noProof/>
                <w:szCs w:val="16"/>
              </w:rPr>
            </w:pPr>
            <w:r w:rsidRPr="00192871">
              <w:rPr>
                <w:noProof/>
                <w:szCs w:val="16"/>
              </w:rPr>
              <w:t>0.3514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30855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773DA1" w14:textId="77777777" w:rsidR="00192871" w:rsidRPr="00192871" w:rsidRDefault="00192871" w:rsidP="0048470A">
            <w:pPr>
              <w:pStyle w:val="Paragraph"/>
              <w:spacing w:after="0" w:line="240" w:lineRule="auto"/>
              <w:jc w:val="center"/>
              <w:rPr>
                <w:noProof/>
                <w:szCs w:val="16"/>
              </w:rPr>
            </w:pPr>
            <w:r w:rsidRPr="00192871">
              <w:rPr>
                <w:noProof/>
                <w:szCs w:val="16"/>
              </w:rPr>
              <w:t>86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843516" w14:textId="77777777" w:rsidR="00192871" w:rsidRPr="00192871" w:rsidRDefault="00192871" w:rsidP="0048470A">
            <w:pPr>
              <w:pStyle w:val="Paragraph"/>
              <w:spacing w:after="0" w:line="240" w:lineRule="auto"/>
              <w:rPr>
                <w:noProof/>
                <w:szCs w:val="16"/>
              </w:rPr>
            </w:pPr>
            <w:r w:rsidRPr="00192871">
              <w:rPr>
                <w:noProof/>
                <w:szCs w:val="16"/>
              </w:rPr>
              <w:t>Ethylendiamintetraacetonitril (CAS RN 5766-67-6)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560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555E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3DCC7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24519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F31E61" w14:textId="77777777" w:rsidR="00192871" w:rsidRPr="00192871" w:rsidRDefault="00192871" w:rsidP="0048470A">
            <w:pPr>
              <w:pStyle w:val="Paragraph"/>
              <w:spacing w:after="0" w:line="240" w:lineRule="auto"/>
              <w:rPr>
                <w:noProof/>
                <w:szCs w:val="16"/>
              </w:rPr>
            </w:pPr>
            <w:r w:rsidRPr="00192871">
              <w:rPr>
                <w:noProof/>
                <w:szCs w:val="16"/>
              </w:rPr>
              <w:t>0.3515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E1407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2926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72C4CF" w14:textId="77777777" w:rsidR="00192871" w:rsidRPr="00192871" w:rsidRDefault="00192871" w:rsidP="0048470A">
            <w:pPr>
              <w:pStyle w:val="Paragraph"/>
              <w:spacing w:after="0" w:line="240" w:lineRule="auto"/>
              <w:jc w:val="center"/>
              <w:rPr>
                <w:noProof/>
                <w:szCs w:val="16"/>
              </w:rPr>
            </w:pPr>
            <w:r w:rsidRPr="00192871">
              <w:rPr>
                <w:noProof/>
                <w:szCs w:val="16"/>
              </w:rPr>
              <w:t>89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F52027" w14:textId="77777777" w:rsidR="00192871" w:rsidRPr="00192871" w:rsidRDefault="00192871" w:rsidP="0048470A">
            <w:pPr>
              <w:pStyle w:val="Paragraph"/>
              <w:spacing w:after="0" w:line="240" w:lineRule="auto"/>
              <w:rPr>
                <w:noProof/>
                <w:szCs w:val="16"/>
              </w:rPr>
            </w:pPr>
            <w:r w:rsidRPr="00192871">
              <w:rPr>
                <w:noProof/>
                <w:szCs w:val="16"/>
              </w:rPr>
              <w:t>Butyronitril (CAS RN 109-74-0)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DF41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E7449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3F3E4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96DF47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EDA9E4" w14:textId="77777777" w:rsidR="00192871" w:rsidRPr="00192871" w:rsidRDefault="00192871" w:rsidP="0048470A">
            <w:pPr>
              <w:pStyle w:val="Paragraph"/>
              <w:spacing w:after="0" w:line="240" w:lineRule="auto"/>
              <w:rPr>
                <w:noProof/>
                <w:szCs w:val="16"/>
              </w:rPr>
            </w:pPr>
            <w:r w:rsidRPr="00192871">
              <w:rPr>
                <w:noProof/>
                <w:szCs w:val="16"/>
              </w:rPr>
              <w:t>0.2667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9B5F4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2927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A208C5"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374456" w14:textId="77777777" w:rsidR="00192871" w:rsidRPr="00192871" w:rsidRDefault="00192871" w:rsidP="0048470A">
            <w:pPr>
              <w:pStyle w:val="Paragraph"/>
              <w:spacing w:after="0" w:line="240" w:lineRule="auto"/>
              <w:rPr>
                <w:noProof/>
                <w:szCs w:val="16"/>
              </w:rPr>
            </w:pPr>
            <w:r w:rsidRPr="00192871">
              <w:rPr>
                <w:noProof/>
                <w:szCs w:val="16"/>
              </w:rPr>
              <w:t>2,2'-Dimethyl-2,2'-azodipropionamidindihydrochlorid (CAS RN 2997-92-4)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4557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4700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A085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91BA72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8B946" w14:textId="77777777" w:rsidR="00192871" w:rsidRPr="00192871" w:rsidRDefault="00192871" w:rsidP="0048470A">
            <w:pPr>
              <w:pStyle w:val="Paragraph"/>
              <w:spacing w:after="0" w:line="240" w:lineRule="auto"/>
              <w:rPr>
                <w:noProof/>
                <w:szCs w:val="16"/>
              </w:rPr>
            </w:pPr>
            <w:r w:rsidRPr="00192871">
              <w:rPr>
                <w:noProof/>
                <w:szCs w:val="16"/>
              </w:rPr>
              <w:t>0.7337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F87AE3" w14:textId="77777777" w:rsidR="00192871" w:rsidRPr="00192871" w:rsidRDefault="00192871" w:rsidP="0048470A">
            <w:pPr>
              <w:pStyle w:val="Paragraph"/>
              <w:spacing w:after="0" w:line="240" w:lineRule="auto"/>
              <w:jc w:val="right"/>
              <w:rPr>
                <w:noProof/>
                <w:szCs w:val="16"/>
              </w:rPr>
            </w:pPr>
            <w:r w:rsidRPr="00192871">
              <w:rPr>
                <w:noProof/>
                <w:szCs w:val="16"/>
              </w:rPr>
              <w:t>ex 2927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8F22BE"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34A96A" w14:textId="77777777" w:rsidR="00192871" w:rsidRPr="00192871" w:rsidRDefault="00192871" w:rsidP="0048470A">
            <w:pPr>
              <w:pStyle w:val="Paragraph"/>
              <w:spacing w:after="0" w:line="240" w:lineRule="auto"/>
              <w:rPr>
                <w:noProof/>
                <w:szCs w:val="16"/>
              </w:rPr>
            </w:pPr>
            <w:r w:rsidRPr="00192871">
              <w:rPr>
                <w:noProof/>
                <w:szCs w:val="16"/>
              </w:rPr>
              <w:t>2,2’-Azobis-(4-methoxy-2,4-dimethylvaleronitril) (CAS RN 15545-97-8)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5431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0B686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B1DA9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27C738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E843E9" w14:textId="77777777" w:rsidR="00192871" w:rsidRPr="00192871" w:rsidRDefault="00192871" w:rsidP="0048470A">
            <w:pPr>
              <w:pStyle w:val="Paragraph"/>
              <w:spacing w:after="0" w:line="240" w:lineRule="auto"/>
              <w:rPr>
                <w:noProof/>
                <w:szCs w:val="16"/>
              </w:rPr>
            </w:pPr>
            <w:r w:rsidRPr="00192871">
              <w:rPr>
                <w:noProof/>
                <w:szCs w:val="16"/>
              </w:rPr>
              <w:t>0.2810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1F2B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2927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97C1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29A8B7" w14:textId="77777777" w:rsidR="00192871" w:rsidRPr="00192871" w:rsidRDefault="00192871" w:rsidP="0048470A">
            <w:pPr>
              <w:pStyle w:val="Paragraph"/>
              <w:spacing w:after="0" w:line="240" w:lineRule="auto"/>
              <w:rPr>
                <w:noProof/>
                <w:szCs w:val="16"/>
              </w:rPr>
            </w:pPr>
            <w:r w:rsidRPr="00192871">
              <w:rPr>
                <w:noProof/>
                <w:szCs w:val="16"/>
              </w:rPr>
              <w:t>4’-Aminoazobenzol-4-sulfonsäure (CAS RN 104-23-4)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3A36C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54DA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EB39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25947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913C7" w14:textId="77777777" w:rsidR="00192871" w:rsidRPr="00192871" w:rsidRDefault="00192871" w:rsidP="0048470A">
            <w:pPr>
              <w:pStyle w:val="Paragraph"/>
              <w:spacing w:after="0" w:line="240" w:lineRule="auto"/>
              <w:rPr>
                <w:noProof/>
                <w:szCs w:val="16"/>
              </w:rPr>
            </w:pPr>
            <w:r w:rsidRPr="00192871">
              <w:rPr>
                <w:noProof/>
                <w:szCs w:val="16"/>
              </w:rPr>
              <w:t>0.6306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289E4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2927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4D9DC1"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A9CE46" w14:textId="77777777" w:rsidR="00192871" w:rsidRPr="00192871" w:rsidRDefault="00192871" w:rsidP="0048470A">
            <w:pPr>
              <w:pStyle w:val="Paragraph"/>
              <w:spacing w:after="0" w:line="240" w:lineRule="auto"/>
              <w:rPr>
                <w:noProof/>
                <w:szCs w:val="16"/>
                <w:lang w:val="de-DE"/>
              </w:rPr>
            </w:pPr>
            <w:r w:rsidRPr="00192871">
              <w:rPr>
                <w:noProof/>
                <w:szCs w:val="16"/>
                <w:lang w:val="de-DE"/>
              </w:rPr>
              <w:t>C,C’-Azodi(formamid) (CAS RN 123-77-3) in Form eines gelben Pulvers mit einer Zersetzungstemperatur von 180°C oder mehr, jedoch nicht mehr als 220°C, zur Verwendung als Schaummittel bei der Herstellung von thermoplastischen Harzen sowie von Elastomer- und vernetztem Polyethylenschaum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B597A"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8475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9CF46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FEB15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17B2F1" w14:textId="77777777" w:rsidR="00192871" w:rsidRPr="00192871" w:rsidRDefault="00192871" w:rsidP="0048470A">
            <w:pPr>
              <w:pStyle w:val="Paragraph"/>
              <w:spacing w:after="0" w:line="240" w:lineRule="auto"/>
              <w:rPr>
                <w:noProof/>
                <w:szCs w:val="16"/>
              </w:rPr>
            </w:pPr>
            <w:r w:rsidRPr="00192871">
              <w:rPr>
                <w:noProof/>
                <w:szCs w:val="16"/>
              </w:rPr>
              <w:t>0.2661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38940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94B90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AF025" w14:textId="77777777" w:rsidR="00192871" w:rsidRPr="00192871" w:rsidRDefault="00192871" w:rsidP="0048470A">
            <w:pPr>
              <w:pStyle w:val="Paragraph"/>
              <w:spacing w:after="0" w:line="240" w:lineRule="auto"/>
              <w:rPr>
                <w:noProof/>
                <w:szCs w:val="16"/>
              </w:rPr>
            </w:pPr>
            <w:r w:rsidRPr="00192871">
              <w:rPr>
                <w:noProof/>
                <w:szCs w:val="16"/>
              </w:rPr>
              <w:t>3,3´-Bis(3,5-di-</w:t>
            </w:r>
            <w:r w:rsidRPr="00C6188E">
              <w:rPr>
                <w:i/>
                <w:iCs/>
                <w:noProof/>
                <w:szCs w:val="16"/>
              </w:rPr>
              <w:t>tert</w:t>
            </w:r>
            <w:r w:rsidRPr="00192871">
              <w:rPr>
                <w:noProof/>
                <w:szCs w:val="16"/>
              </w:rPr>
              <w:t>-butyl-4-hydroxyphenyl)-</w:t>
            </w:r>
            <w:r w:rsidRPr="00C6188E">
              <w:rPr>
                <w:i/>
                <w:iCs/>
                <w:noProof/>
                <w:szCs w:val="16"/>
              </w:rPr>
              <w:t>N,N´</w:t>
            </w:r>
            <w:r w:rsidRPr="00192871">
              <w:rPr>
                <w:noProof/>
                <w:szCs w:val="16"/>
              </w:rPr>
              <w:t>-bipropionamid (CAS RN 32687-78-8)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2BBAE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ADBBF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116F6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ED260D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ABC9EB" w14:textId="77777777" w:rsidR="00192871" w:rsidRPr="00192871" w:rsidRDefault="00192871" w:rsidP="0048470A">
            <w:pPr>
              <w:pStyle w:val="Paragraph"/>
              <w:spacing w:after="0" w:line="240" w:lineRule="auto"/>
              <w:rPr>
                <w:noProof/>
                <w:szCs w:val="16"/>
              </w:rPr>
            </w:pPr>
            <w:r w:rsidRPr="00192871">
              <w:rPr>
                <w:noProof/>
                <w:szCs w:val="16"/>
              </w:rPr>
              <w:t>0.6479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6E131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DE2CB8"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67BDD" w14:textId="77777777" w:rsidR="00192871" w:rsidRPr="00192871" w:rsidRDefault="00192871" w:rsidP="0048470A">
            <w:pPr>
              <w:pStyle w:val="Paragraph"/>
              <w:spacing w:after="0" w:line="240" w:lineRule="auto"/>
              <w:rPr>
                <w:noProof/>
                <w:szCs w:val="16"/>
              </w:rPr>
            </w:pPr>
            <w:r w:rsidRPr="00192871">
              <w:rPr>
                <w:noProof/>
                <w:szCs w:val="16"/>
              </w:rPr>
              <w:t>Cymoxanil (ISO) (CAS RN 57966-95-7)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AAB22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80D5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88F2A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18E38B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D8EB78" w14:textId="77777777" w:rsidR="00192871" w:rsidRPr="00192871" w:rsidRDefault="00192871" w:rsidP="0048470A">
            <w:pPr>
              <w:pStyle w:val="Paragraph"/>
              <w:spacing w:after="0" w:line="240" w:lineRule="auto"/>
              <w:rPr>
                <w:noProof/>
                <w:szCs w:val="16"/>
              </w:rPr>
            </w:pPr>
            <w:r w:rsidRPr="00192871">
              <w:rPr>
                <w:noProof/>
                <w:szCs w:val="16"/>
              </w:rPr>
              <w:t>0.6548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CE479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9E36E3"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AC8F08" w14:textId="77777777" w:rsidR="00192871" w:rsidRPr="00192871" w:rsidRDefault="00192871" w:rsidP="0048470A">
            <w:pPr>
              <w:pStyle w:val="Paragraph"/>
              <w:spacing w:after="0" w:line="240" w:lineRule="auto"/>
              <w:rPr>
                <w:noProof/>
                <w:szCs w:val="16"/>
                <w:lang w:val="de-DE"/>
              </w:rPr>
            </w:pPr>
            <w:r w:rsidRPr="00192871">
              <w:rPr>
                <w:noProof/>
                <w:szCs w:val="16"/>
                <w:lang w:val="de-DE"/>
              </w:rPr>
              <w:t>Acetonoxim (CAS RN 127-06-0) mit einer Reinheit von 99,0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F82DC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0004B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C2359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84D9C6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22CF66" w14:textId="77777777" w:rsidR="00192871" w:rsidRPr="00192871" w:rsidRDefault="00192871" w:rsidP="0048470A">
            <w:pPr>
              <w:pStyle w:val="Paragraph"/>
              <w:spacing w:after="0" w:line="240" w:lineRule="auto"/>
              <w:rPr>
                <w:noProof/>
                <w:szCs w:val="16"/>
              </w:rPr>
            </w:pPr>
            <w:r w:rsidRPr="00192871">
              <w:rPr>
                <w:noProof/>
                <w:szCs w:val="16"/>
              </w:rPr>
              <w:t>0.6871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7B4CC0" w14:textId="77777777" w:rsidR="00192871" w:rsidRPr="00192871" w:rsidRDefault="00192871" w:rsidP="0048470A">
            <w:pPr>
              <w:pStyle w:val="Paragraph"/>
              <w:spacing w:after="0" w:line="240" w:lineRule="auto"/>
              <w:jc w:val="right"/>
              <w:rPr>
                <w:noProof/>
                <w:szCs w:val="16"/>
              </w:rPr>
            </w:pP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C53A4"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619803" w14:textId="77777777" w:rsidR="00192871" w:rsidRPr="00192871" w:rsidRDefault="00192871" w:rsidP="0048470A">
            <w:pPr>
              <w:pStyle w:val="Paragraph"/>
              <w:spacing w:after="0" w:line="240" w:lineRule="auto"/>
              <w:rPr>
                <w:noProof/>
                <w:szCs w:val="16"/>
                <w:lang w:val="de-DE"/>
              </w:rPr>
            </w:pPr>
            <w:r w:rsidRPr="00192871">
              <w:rPr>
                <w:noProof/>
                <w:szCs w:val="16"/>
                <w:lang w:val="de-DE"/>
              </w:rPr>
              <w:t>Metobromuron (ISO) (CAS RN 3060-89-7)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1198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0DEEC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8E833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C1B2EC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7685DF" w14:textId="77777777" w:rsidR="00192871" w:rsidRPr="00192871" w:rsidRDefault="00192871" w:rsidP="0048470A">
            <w:pPr>
              <w:pStyle w:val="Paragraph"/>
              <w:spacing w:after="0" w:line="240" w:lineRule="auto"/>
              <w:rPr>
                <w:noProof/>
                <w:szCs w:val="16"/>
              </w:rPr>
            </w:pPr>
            <w:r w:rsidRPr="00192871">
              <w:rPr>
                <w:noProof/>
                <w:szCs w:val="16"/>
              </w:rPr>
              <w:t>0.4929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FA7D0C" w14:textId="77777777" w:rsidR="00192871" w:rsidRPr="00192871" w:rsidRDefault="00192871" w:rsidP="0048470A">
            <w:pPr>
              <w:pStyle w:val="Paragraph"/>
              <w:spacing w:after="0" w:line="240" w:lineRule="auto"/>
              <w:jc w:val="right"/>
              <w:rPr>
                <w:noProof/>
                <w:szCs w:val="16"/>
              </w:rPr>
            </w:pP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9C28AD"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13D4E" w14:textId="77777777" w:rsidR="00192871" w:rsidRPr="00192871" w:rsidRDefault="00192871" w:rsidP="0048470A">
            <w:pPr>
              <w:pStyle w:val="Paragraph"/>
              <w:spacing w:after="0" w:line="240" w:lineRule="auto"/>
              <w:rPr>
                <w:noProof/>
                <w:szCs w:val="16"/>
                <w:lang w:val="de-DE"/>
              </w:rPr>
            </w:pPr>
            <w:r w:rsidRPr="00192871">
              <w:rPr>
                <w:noProof/>
                <w:szCs w:val="16"/>
                <w:lang w:val="de-DE"/>
              </w:rPr>
              <w:t>Acetaldehydoxim (CAS RN 107-29-9) in wässriger Lösung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29A59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C34E6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A4960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93D816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DE6BA7" w14:textId="77777777" w:rsidR="00192871" w:rsidRPr="00192871" w:rsidRDefault="00192871" w:rsidP="0048470A">
            <w:pPr>
              <w:pStyle w:val="Paragraph"/>
              <w:spacing w:after="0" w:line="240" w:lineRule="auto"/>
              <w:rPr>
                <w:noProof/>
                <w:szCs w:val="16"/>
              </w:rPr>
            </w:pPr>
            <w:r w:rsidRPr="00192871">
              <w:rPr>
                <w:noProof/>
                <w:szCs w:val="16"/>
              </w:rPr>
              <w:t>0.6985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D4939A" w14:textId="77777777" w:rsidR="00192871" w:rsidRPr="00192871" w:rsidRDefault="00192871" w:rsidP="0048470A">
            <w:pPr>
              <w:pStyle w:val="Paragraph"/>
              <w:spacing w:after="0" w:line="240" w:lineRule="auto"/>
              <w:jc w:val="right"/>
              <w:rPr>
                <w:noProof/>
                <w:szCs w:val="16"/>
              </w:rPr>
            </w:pP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2F3BAE"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118004" w14:textId="77777777" w:rsidR="00192871" w:rsidRPr="00192871" w:rsidRDefault="00192871" w:rsidP="0048470A">
            <w:pPr>
              <w:pStyle w:val="Paragraph"/>
              <w:spacing w:after="0" w:line="240" w:lineRule="auto"/>
              <w:rPr>
                <w:noProof/>
                <w:szCs w:val="16"/>
              </w:rPr>
            </w:pPr>
            <w:r w:rsidRPr="00192871">
              <w:rPr>
                <w:noProof/>
                <w:szCs w:val="16"/>
              </w:rPr>
              <w:t>2-Pentanonoxim (CAS RN 623-40-5)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68F25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24F79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3B913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1657D1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9B2C22" w14:textId="77777777" w:rsidR="00192871" w:rsidRPr="00192871" w:rsidRDefault="00192871" w:rsidP="0048470A">
            <w:pPr>
              <w:pStyle w:val="Paragraph"/>
              <w:spacing w:after="0" w:line="240" w:lineRule="auto"/>
              <w:rPr>
                <w:noProof/>
                <w:szCs w:val="16"/>
              </w:rPr>
            </w:pPr>
            <w:r w:rsidRPr="00192871">
              <w:rPr>
                <w:noProof/>
                <w:szCs w:val="16"/>
              </w:rPr>
              <w:t>0.5438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F8DFA9" w14:textId="77777777" w:rsidR="00192871" w:rsidRPr="00192871" w:rsidRDefault="00192871" w:rsidP="0048470A">
            <w:pPr>
              <w:pStyle w:val="Paragraph"/>
              <w:spacing w:after="0" w:line="240" w:lineRule="auto"/>
              <w:jc w:val="right"/>
              <w:rPr>
                <w:noProof/>
                <w:szCs w:val="16"/>
              </w:rPr>
            </w:pP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A8F891"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547F8F" w14:textId="77777777" w:rsidR="00192871" w:rsidRPr="00192871" w:rsidRDefault="00192871" w:rsidP="0048470A">
            <w:pPr>
              <w:pStyle w:val="Paragraph"/>
              <w:spacing w:after="0" w:line="240" w:lineRule="auto"/>
              <w:rPr>
                <w:noProof/>
                <w:szCs w:val="16"/>
              </w:rPr>
            </w:pPr>
            <w:r w:rsidRPr="00C6188E">
              <w:rPr>
                <w:i/>
                <w:iCs/>
                <w:noProof/>
                <w:szCs w:val="16"/>
              </w:rPr>
              <w:t>N</w:t>
            </w:r>
            <w:r w:rsidRPr="00192871">
              <w:rPr>
                <w:noProof/>
                <w:szCs w:val="16"/>
              </w:rPr>
              <w:t>-Isopropylhydroxylamin (CAS RN 5080-22-8)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AE633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21461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8BC08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6C9B68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7BCB58" w14:textId="77777777" w:rsidR="00192871" w:rsidRPr="00192871" w:rsidRDefault="00192871" w:rsidP="0048470A">
            <w:pPr>
              <w:pStyle w:val="Paragraph"/>
              <w:spacing w:after="0" w:line="240" w:lineRule="auto"/>
              <w:rPr>
                <w:noProof/>
                <w:szCs w:val="16"/>
              </w:rPr>
            </w:pPr>
            <w:r w:rsidRPr="00192871">
              <w:rPr>
                <w:noProof/>
                <w:szCs w:val="16"/>
              </w:rPr>
              <w:t>0.7448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34C47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1C660"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040CBE" w14:textId="77777777" w:rsidR="00192871" w:rsidRPr="00192871" w:rsidRDefault="00192871" w:rsidP="0048470A">
            <w:pPr>
              <w:pStyle w:val="Paragraph"/>
              <w:spacing w:after="0" w:line="240" w:lineRule="auto"/>
              <w:rPr>
                <w:noProof/>
                <w:szCs w:val="16"/>
              </w:rPr>
            </w:pPr>
            <w:r w:rsidRPr="00192871">
              <w:rPr>
                <w:noProof/>
                <w:szCs w:val="16"/>
              </w:rPr>
              <w:t>4-Chlorphenylhydrazinhydrochlorid (CAS RN 1073-70-7)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9B3E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26CBA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09F3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CCB83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6B80C7" w14:textId="77777777" w:rsidR="00192871" w:rsidRPr="00192871" w:rsidRDefault="00192871" w:rsidP="0048470A">
            <w:pPr>
              <w:pStyle w:val="Paragraph"/>
              <w:spacing w:after="0" w:line="240" w:lineRule="auto"/>
              <w:rPr>
                <w:noProof/>
                <w:szCs w:val="16"/>
              </w:rPr>
            </w:pPr>
            <w:r w:rsidRPr="00192871">
              <w:rPr>
                <w:noProof/>
                <w:szCs w:val="16"/>
              </w:rPr>
              <w:t>0.8061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382D2F" w14:textId="77777777" w:rsidR="00192871" w:rsidRPr="00192871" w:rsidRDefault="00192871" w:rsidP="0048470A">
            <w:pPr>
              <w:pStyle w:val="Paragraph"/>
              <w:spacing w:after="0" w:line="240" w:lineRule="auto"/>
              <w:jc w:val="right"/>
              <w:rPr>
                <w:noProof/>
                <w:szCs w:val="16"/>
              </w:rPr>
            </w:pP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2A2437"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BC180A" w14:textId="77777777" w:rsidR="00192871" w:rsidRPr="00192871" w:rsidRDefault="00192871" w:rsidP="0048470A">
            <w:pPr>
              <w:pStyle w:val="Paragraph"/>
              <w:spacing w:after="0" w:line="240" w:lineRule="auto"/>
              <w:rPr>
                <w:noProof/>
                <w:szCs w:val="16"/>
                <w:lang w:val="de-DE"/>
              </w:rPr>
            </w:pPr>
            <w:r w:rsidRPr="00192871">
              <w:rPr>
                <w:noProof/>
                <w:szCs w:val="16"/>
                <w:lang w:val="de-DE"/>
              </w:rPr>
              <w:t>Wässrige Lösung von Methoxyammoniumchlorid (CAS RN 593-56-6), mit einem Gehalt an:</w:t>
            </w:r>
          </w:p>
          <w:tbl>
            <w:tblPr>
              <w:tblStyle w:val="Listdash"/>
              <w:tblW w:w="0" w:type="auto"/>
              <w:tblLook w:val="0000" w:firstRow="0" w:lastRow="0" w:firstColumn="0" w:lastColumn="0" w:noHBand="0" w:noVBand="0"/>
            </w:tblPr>
            <w:tblGrid>
              <w:gridCol w:w="220"/>
              <w:gridCol w:w="4908"/>
            </w:tblGrid>
            <w:tr w:rsidR="00192871" w:rsidRPr="00AD0C56" w14:paraId="7E79712B" w14:textId="77777777" w:rsidTr="00C0645F">
              <w:tc>
                <w:tcPr>
                  <w:tcW w:w="220" w:type="dxa"/>
                </w:tcPr>
                <w:p w14:paraId="45F30B1A" w14:textId="77777777" w:rsidR="00192871" w:rsidRDefault="00192871" w:rsidP="0048470A">
                  <w:pPr>
                    <w:pStyle w:val="Paragraph"/>
                    <w:spacing w:after="0" w:line="240" w:lineRule="auto"/>
                    <w:rPr>
                      <w:noProof/>
                    </w:rPr>
                  </w:pPr>
                  <w:r>
                    <w:rPr>
                      <w:noProof/>
                    </w:rPr>
                    <w:t>—</w:t>
                  </w:r>
                </w:p>
              </w:tc>
              <w:tc>
                <w:tcPr>
                  <w:tcW w:w="4908" w:type="dxa"/>
                </w:tcPr>
                <w:p w14:paraId="17FDCBA0" w14:textId="77777777" w:rsidR="00192871" w:rsidRPr="00AD0C56" w:rsidRDefault="00192871" w:rsidP="0048470A">
                  <w:pPr>
                    <w:pStyle w:val="Paragraph"/>
                    <w:spacing w:after="0" w:line="240" w:lineRule="auto"/>
                    <w:rPr>
                      <w:noProof/>
                      <w:lang w:val="de-DE"/>
                    </w:rPr>
                  </w:pPr>
                  <w:r w:rsidRPr="00AD0C56">
                    <w:rPr>
                      <w:noProof/>
                      <w:lang w:val="de-DE"/>
                    </w:rPr>
                    <w:t>mindestens 30 GHT, aber nicht mehr als 40 GHT Methoxyammoniumchlorid,</w:t>
                  </w:r>
                </w:p>
              </w:tc>
            </w:tr>
            <w:tr w:rsidR="00192871" w14:paraId="2F84A6D9" w14:textId="77777777" w:rsidTr="00C0645F">
              <w:tc>
                <w:tcPr>
                  <w:tcW w:w="220" w:type="dxa"/>
                </w:tcPr>
                <w:p w14:paraId="13F779BB" w14:textId="77777777" w:rsidR="00192871" w:rsidRDefault="00192871" w:rsidP="0048470A">
                  <w:pPr>
                    <w:pStyle w:val="Paragraph"/>
                    <w:spacing w:after="0" w:line="240" w:lineRule="auto"/>
                    <w:rPr>
                      <w:noProof/>
                    </w:rPr>
                  </w:pPr>
                  <w:r>
                    <w:rPr>
                      <w:noProof/>
                    </w:rPr>
                    <w:t>—</w:t>
                  </w:r>
                </w:p>
              </w:tc>
              <w:tc>
                <w:tcPr>
                  <w:tcW w:w="4908" w:type="dxa"/>
                </w:tcPr>
                <w:p w14:paraId="1805BF32" w14:textId="77777777" w:rsidR="00192871" w:rsidRDefault="00192871" w:rsidP="0048470A">
                  <w:pPr>
                    <w:pStyle w:val="Paragraph"/>
                    <w:spacing w:after="0" w:line="240" w:lineRule="auto"/>
                    <w:rPr>
                      <w:noProof/>
                    </w:rPr>
                  </w:pPr>
                  <w:r>
                    <w:rPr>
                      <w:noProof/>
                    </w:rPr>
                    <w:t>4 GHT Salzsäure oder weniger</w:t>
                  </w:r>
                </w:p>
              </w:tc>
            </w:tr>
          </w:tbl>
          <w:p w14:paraId="0F01A9D4"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DCD9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80641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8C134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2CC819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7131CB" w14:textId="77777777" w:rsidR="00192871" w:rsidRPr="00192871" w:rsidRDefault="00192871" w:rsidP="0048470A">
            <w:pPr>
              <w:pStyle w:val="Paragraph"/>
              <w:spacing w:after="0" w:line="240" w:lineRule="auto"/>
              <w:rPr>
                <w:noProof/>
                <w:szCs w:val="16"/>
              </w:rPr>
            </w:pPr>
            <w:r w:rsidRPr="00192871">
              <w:rPr>
                <w:noProof/>
                <w:szCs w:val="16"/>
              </w:rPr>
              <w:t>0.8093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901F2B" w14:textId="77777777" w:rsidR="00192871" w:rsidRPr="00192871" w:rsidRDefault="00192871" w:rsidP="0048470A">
            <w:pPr>
              <w:pStyle w:val="Paragraph"/>
              <w:spacing w:after="0" w:line="240" w:lineRule="auto"/>
              <w:jc w:val="right"/>
              <w:rPr>
                <w:noProof/>
                <w:szCs w:val="16"/>
              </w:rPr>
            </w:pP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08C070"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CB606F" w14:textId="77777777" w:rsidR="00192871" w:rsidRPr="00192871" w:rsidRDefault="00192871" w:rsidP="0048470A">
            <w:pPr>
              <w:pStyle w:val="Paragraph"/>
              <w:spacing w:after="0" w:line="240" w:lineRule="auto"/>
              <w:rPr>
                <w:noProof/>
                <w:szCs w:val="16"/>
                <w:lang w:val="de-DE"/>
              </w:rPr>
            </w:pPr>
            <w:r w:rsidRPr="00192871">
              <w:rPr>
                <w:noProof/>
                <w:szCs w:val="16"/>
                <w:lang w:val="de-DE"/>
              </w:rPr>
              <w:t>2-(3-Methoxy-3-oxopropyl)-1,1,1-trimethylhydraziniumbromid (CAS RN 106966-25-0),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F2A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47FEE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0BDA9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A5D277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93FE9A" w14:textId="77777777" w:rsidR="00192871" w:rsidRPr="00192871" w:rsidRDefault="00192871" w:rsidP="0048470A">
            <w:pPr>
              <w:pStyle w:val="Paragraph"/>
              <w:spacing w:after="0" w:line="240" w:lineRule="auto"/>
              <w:rPr>
                <w:noProof/>
                <w:szCs w:val="16"/>
              </w:rPr>
            </w:pPr>
            <w:r w:rsidRPr="00192871">
              <w:rPr>
                <w:noProof/>
                <w:szCs w:val="16"/>
              </w:rPr>
              <w:t>0.5919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9B53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001A2"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DB80FD" w14:textId="77777777" w:rsidR="00192871" w:rsidRPr="00192871" w:rsidRDefault="00192871" w:rsidP="0048470A">
            <w:pPr>
              <w:pStyle w:val="Paragraph"/>
              <w:spacing w:after="0" w:line="240" w:lineRule="auto"/>
              <w:rPr>
                <w:noProof/>
                <w:szCs w:val="16"/>
              </w:rPr>
            </w:pPr>
            <w:r w:rsidRPr="00192871">
              <w:rPr>
                <w:noProof/>
                <w:szCs w:val="16"/>
              </w:rPr>
              <w:t>Tebufenozid (ISO) (CAS RN 112410-23-8)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03B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1F1D0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A9C0F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F615EE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BEE4C2" w14:textId="77777777" w:rsidR="00192871" w:rsidRPr="00192871" w:rsidRDefault="00192871" w:rsidP="0048470A">
            <w:pPr>
              <w:pStyle w:val="Paragraph"/>
              <w:spacing w:after="0" w:line="240" w:lineRule="auto"/>
              <w:rPr>
                <w:noProof/>
                <w:szCs w:val="16"/>
              </w:rPr>
            </w:pPr>
            <w:r w:rsidRPr="00192871">
              <w:rPr>
                <w:noProof/>
                <w:szCs w:val="16"/>
              </w:rPr>
              <w:t>0.8158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5A9D9F" w14:textId="77777777" w:rsidR="00192871" w:rsidRPr="00192871" w:rsidRDefault="00192871" w:rsidP="0048470A">
            <w:pPr>
              <w:pStyle w:val="Paragraph"/>
              <w:spacing w:after="0" w:line="240" w:lineRule="auto"/>
              <w:jc w:val="right"/>
              <w:rPr>
                <w:noProof/>
                <w:szCs w:val="16"/>
              </w:rPr>
            </w:pP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DD0FA"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26ED19" w14:textId="77777777" w:rsidR="00192871" w:rsidRPr="00192871" w:rsidRDefault="00192871" w:rsidP="0048470A">
            <w:pPr>
              <w:pStyle w:val="Paragraph"/>
              <w:spacing w:after="0" w:line="240" w:lineRule="auto"/>
              <w:rPr>
                <w:noProof/>
                <w:szCs w:val="16"/>
                <w:lang w:val="de-DE"/>
              </w:rPr>
            </w:pPr>
            <w:r w:rsidRPr="00192871">
              <w:rPr>
                <w:noProof/>
                <w:szCs w:val="16"/>
                <w:lang w:val="de-DE"/>
              </w:rPr>
              <w:t>1-[(1H-Fluoren-9-ylmetoxy)carbonyl]oxypyrrolidin-2,5-dion (CAS RN 82911-69-1)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62AF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F7606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3AA88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217B5A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36FEE" w14:textId="77777777" w:rsidR="00192871" w:rsidRPr="00192871" w:rsidRDefault="00192871" w:rsidP="0048470A">
            <w:pPr>
              <w:pStyle w:val="Paragraph"/>
              <w:spacing w:after="0" w:line="240" w:lineRule="auto"/>
              <w:rPr>
                <w:noProof/>
                <w:szCs w:val="16"/>
              </w:rPr>
            </w:pPr>
            <w:r w:rsidRPr="00192871">
              <w:rPr>
                <w:noProof/>
                <w:szCs w:val="16"/>
              </w:rPr>
              <w:t>0.6635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69E263" w14:textId="77777777" w:rsidR="00192871" w:rsidRPr="00192871" w:rsidRDefault="00192871" w:rsidP="0048470A">
            <w:pPr>
              <w:pStyle w:val="Paragraph"/>
              <w:spacing w:after="0" w:line="240" w:lineRule="auto"/>
              <w:jc w:val="right"/>
              <w:rPr>
                <w:noProof/>
                <w:szCs w:val="16"/>
              </w:rPr>
            </w:pP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1EE38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0AA925" w14:textId="77777777" w:rsidR="00192871" w:rsidRPr="00192871" w:rsidRDefault="00192871" w:rsidP="0048470A">
            <w:pPr>
              <w:pStyle w:val="Paragraph"/>
              <w:spacing w:after="0" w:line="240" w:lineRule="auto"/>
              <w:rPr>
                <w:noProof/>
                <w:szCs w:val="16"/>
                <w:lang w:val="de-DE"/>
              </w:rPr>
            </w:pPr>
            <w:r w:rsidRPr="00192871">
              <w:rPr>
                <w:noProof/>
                <w:szCs w:val="16"/>
                <w:lang w:val="de-DE"/>
              </w:rPr>
              <w:t>Wässrige Lösung mit einem Gehalt an Dinatriumsalz der 2,2’-(Hydroxyimino)bisethansulfonsäure (CAS RN 133986-51-3) von 33,5 GHT oder mehr, jedoch nicht mehr als 36,5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07F6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79922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E9817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75DDA3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9F9258" w14:textId="77777777" w:rsidR="00192871" w:rsidRPr="00192871" w:rsidRDefault="00192871" w:rsidP="0048470A">
            <w:pPr>
              <w:pStyle w:val="Paragraph"/>
              <w:spacing w:after="0" w:line="240" w:lineRule="auto"/>
              <w:rPr>
                <w:noProof/>
                <w:szCs w:val="16"/>
              </w:rPr>
            </w:pPr>
            <w:r w:rsidRPr="00192871">
              <w:rPr>
                <w:noProof/>
                <w:szCs w:val="16"/>
              </w:rPr>
              <w:t>0.8474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BDFDED" w14:textId="77777777" w:rsidR="00192871" w:rsidRPr="00192871" w:rsidRDefault="00192871" w:rsidP="0048470A">
            <w:pPr>
              <w:pStyle w:val="Paragraph"/>
              <w:spacing w:after="0" w:line="240" w:lineRule="auto"/>
              <w:jc w:val="right"/>
              <w:rPr>
                <w:noProof/>
                <w:szCs w:val="16"/>
              </w:rPr>
            </w:pP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C363A3"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D22555" w14:textId="77777777" w:rsidR="00192871" w:rsidRPr="00192871" w:rsidRDefault="00192871" w:rsidP="0048470A">
            <w:pPr>
              <w:pStyle w:val="Paragraph"/>
              <w:spacing w:after="0" w:line="240" w:lineRule="auto"/>
              <w:rPr>
                <w:noProof/>
                <w:szCs w:val="16"/>
                <w:lang w:val="de-DE"/>
              </w:rPr>
            </w:pPr>
            <w:r w:rsidRPr="00192871">
              <w:rPr>
                <w:noProof/>
                <w:szCs w:val="16"/>
                <w:lang w:val="de-DE"/>
              </w:rPr>
              <w:t>Ethylchlor[(4-methoxyphenyl)hydrazon]acetat (CAS RN 27143-07-3)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EEDB6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651BF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EDFF0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AADD4C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89DABC" w14:textId="77777777" w:rsidR="00192871" w:rsidRPr="00192871" w:rsidRDefault="00192871" w:rsidP="0048470A">
            <w:pPr>
              <w:pStyle w:val="Paragraph"/>
              <w:spacing w:after="0" w:line="240" w:lineRule="auto"/>
              <w:rPr>
                <w:noProof/>
                <w:szCs w:val="16"/>
              </w:rPr>
            </w:pPr>
            <w:r w:rsidRPr="00192871">
              <w:rPr>
                <w:noProof/>
                <w:szCs w:val="16"/>
              </w:rPr>
              <w:t>0.5918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9914D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C1854D"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3A4D9" w14:textId="77777777" w:rsidR="00192871" w:rsidRPr="00192871" w:rsidRDefault="00192871" w:rsidP="0048470A">
            <w:pPr>
              <w:pStyle w:val="Paragraph"/>
              <w:spacing w:after="0" w:line="240" w:lineRule="auto"/>
              <w:rPr>
                <w:noProof/>
                <w:szCs w:val="16"/>
              </w:rPr>
            </w:pPr>
            <w:r w:rsidRPr="00192871">
              <w:rPr>
                <w:noProof/>
                <w:szCs w:val="16"/>
              </w:rPr>
              <w:t>Aminoguanidiniumhydrogencarbonat (CAS RN 2582-30-1)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781CC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F4F98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16685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A0DAD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C9BEB3" w14:textId="77777777" w:rsidR="00192871" w:rsidRPr="00192871" w:rsidRDefault="00192871" w:rsidP="0048470A">
            <w:pPr>
              <w:pStyle w:val="Paragraph"/>
              <w:spacing w:after="0" w:line="240" w:lineRule="auto"/>
              <w:rPr>
                <w:noProof/>
                <w:szCs w:val="16"/>
              </w:rPr>
            </w:pPr>
            <w:r w:rsidRPr="00192871">
              <w:rPr>
                <w:noProof/>
                <w:szCs w:val="16"/>
              </w:rPr>
              <w:t>0.8731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A5A70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0594C1"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288874" w14:textId="77777777" w:rsidR="00192871" w:rsidRPr="00192871" w:rsidRDefault="00192871" w:rsidP="0048470A">
            <w:pPr>
              <w:pStyle w:val="Paragraph"/>
              <w:spacing w:after="0" w:line="240" w:lineRule="auto"/>
              <w:rPr>
                <w:noProof/>
                <w:szCs w:val="16"/>
                <w:lang w:val="de-DE"/>
              </w:rPr>
            </w:pPr>
            <w:r w:rsidRPr="00192871">
              <w:rPr>
                <w:noProof/>
                <w:szCs w:val="16"/>
                <w:lang w:val="de-DE"/>
              </w:rPr>
              <w:t>Daminozid (ISO) (CAS RN 1596-84-5) mit einer Reinheit von 97 GHT oder mehr</w:t>
            </w:r>
          </w:p>
          <w:p w14:paraId="4007A9E6" w14:textId="77777777" w:rsidR="00192871" w:rsidRPr="00192871" w:rsidRDefault="00192871" w:rsidP="0048470A">
            <w:pPr>
              <w:pStyle w:val="Paragraph"/>
              <w:spacing w:after="0" w:line="240" w:lineRule="auto"/>
              <w:rPr>
                <w:noProof/>
                <w:szCs w:val="16"/>
                <w:lang w:val="de-DE"/>
              </w:rPr>
            </w:pPr>
            <w:r w:rsidRPr="00192871">
              <w:rPr>
                <w:noProof/>
                <w:szCs w:val="16"/>
                <w:lang w:val="de-DE"/>
              </w:rPr>
              <w:t>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0DBBA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4495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DD478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C4592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BCFA2C" w14:textId="77777777" w:rsidR="00192871" w:rsidRPr="00192871" w:rsidRDefault="00192871" w:rsidP="0048470A">
            <w:pPr>
              <w:pStyle w:val="Paragraph"/>
              <w:spacing w:after="0" w:line="240" w:lineRule="auto"/>
              <w:rPr>
                <w:noProof/>
                <w:szCs w:val="16"/>
              </w:rPr>
            </w:pPr>
            <w:r w:rsidRPr="00192871">
              <w:rPr>
                <w:noProof/>
                <w:szCs w:val="16"/>
              </w:rPr>
              <w:t>0.4544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6361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E6BEFE"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39E2A0" w14:textId="77777777" w:rsidR="00192871" w:rsidRPr="00192871" w:rsidRDefault="00192871" w:rsidP="0048470A">
            <w:pPr>
              <w:pStyle w:val="Paragraph"/>
              <w:spacing w:after="0" w:line="240" w:lineRule="auto"/>
              <w:rPr>
                <w:noProof/>
                <w:szCs w:val="16"/>
              </w:rPr>
            </w:pPr>
            <w:r w:rsidRPr="00192871">
              <w:rPr>
                <w:noProof/>
                <w:szCs w:val="16"/>
              </w:rPr>
              <w:t>Butanonoxim (CAS RN 96-29-7)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B7F17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B8085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42FA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5E779B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2380B2" w14:textId="77777777" w:rsidR="00192871" w:rsidRPr="00192871" w:rsidRDefault="00192871" w:rsidP="0048470A">
            <w:pPr>
              <w:pStyle w:val="Paragraph"/>
              <w:spacing w:after="0" w:line="240" w:lineRule="auto"/>
              <w:rPr>
                <w:noProof/>
                <w:szCs w:val="16"/>
              </w:rPr>
            </w:pPr>
            <w:r w:rsidRPr="00192871">
              <w:rPr>
                <w:noProof/>
                <w:szCs w:val="16"/>
              </w:rPr>
              <w:t>0.5228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0CEF48" w14:textId="77777777" w:rsidR="00192871" w:rsidRPr="00192871" w:rsidRDefault="00192871" w:rsidP="0048470A">
            <w:pPr>
              <w:pStyle w:val="Paragraph"/>
              <w:spacing w:after="0" w:line="240" w:lineRule="auto"/>
              <w:jc w:val="right"/>
              <w:rPr>
                <w:noProof/>
                <w:szCs w:val="16"/>
              </w:rPr>
            </w:pP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443CA0"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D6AB0F" w14:textId="77777777" w:rsidR="00192871" w:rsidRPr="00192871" w:rsidRDefault="00192871" w:rsidP="0048470A">
            <w:pPr>
              <w:pStyle w:val="Paragraph"/>
              <w:spacing w:after="0" w:line="240" w:lineRule="auto"/>
              <w:rPr>
                <w:noProof/>
                <w:szCs w:val="16"/>
              </w:rPr>
            </w:pPr>
            <w:r w:rsidRPr="00192871">
              <w:rPr>
                <w:noProof/>
                <w:szCs w:val="16"/>
              </w:rPr>
              <w:t>Metaflumizon (ISO) (CAS RN 139968-49-3)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6D10B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2784D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1FFAD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D7DC5D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35AA10" w14:textId="77777777" w:rsidR="00192871" w:rsidRPr="00192871" w:rsidRDefault="00192871" w:rsidP="0048470A">
            <w:pPr>
              <w:pStyle w:val="Paragraph"/>
              <w:spacing w:after="0" w:line="240" w:lineRule="auto"/>
              <w:rPr>
                <w:noProof/>
                <w:szCs w:val="16"/>
              </w:rPr>
            </w:pPr>
            <w:r w:rsidRPr="00192871">
              <w:rPr>
                <w:noProof/>
                <w:szCs w:val="16"/>
              </w:rPr>
              <w:t>0.3510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A0B6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23E486"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02E9C9" w14:textId="77777777" w:rsidR="00192871" w:rsidRPr="00192871" w:rsidRDefault="00192871" w:rsidP="0048470A">
            <w:pPr>
              <w:pStyle w:val="Paragraph"/>
              <w:spacing w:after="0" w:line="240" w:lineRule="auto"/>
              <w:rPr>
                <w:noProof/>
                <w:szCs w:val="16"/>
              </w:rPr>
            </w:pPr>
            <w:r w:rsidRPr="00192871">
              <w:rPr>
                <w:noProof/>
                <w:szCs w:val="16"/>
              </w:rPr>
              <w:t>Cyflufenamid (ISO) (CAS RN 180409-60-3)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F764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A16E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C845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F5280A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1B807A" w14:textId="77777777" w:rsidR="00192871" w:rsidRPr="00192871" w:rsidRDefault="00192871" w:rsidP="0048470A">
            <w:pPr>
              <w:pStyle w:val="Paragraph"/>
              <w:spacing w:after="0" w:line="240" w:lineRule="auto"/>
              <w:rPr>
                <w:noProof/>
                <w:szCs w:val="16"/>
              </w:rPr>
            </w:pPr>
            <w:r w:rsidRPr="00192871">
              <w:rPr>
                <w:noProof/>
                <w:szCs w:val="16"/>
              </w:rPr>
              <w:t>0.5827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1CAB14" w14:textId="77777777" w:rsidR="00192871" w:rsidRPr="00192871" w:rsidRDefault="00192871" w:rsidP="0048470A">
            <w:pPr>
              <w:pStyle w:val="Paragraph"/>
              <w:spacing w:after="0" w:line="240" w:lineRule="auto"/>
              <w:jc w:val="right"/>
              <w:rPr>
                <w:noProof/>
                <w:szCs w:val="16"/>
              </w:rPr>
            </w:pPr>
            <w:r w:rsidRPr="00192871">
              <w:rPr>
                <w:noProof/>
                <w:szCs w:val="16"/>
              </w:rPr>
              <w:t>ex 2929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DBE12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5A5D0E" w14:textId="77777777" w:rsidR="00192871" w:rsidRPr="00192871" w:rsidRDefault="00192871" w:rsidP="0048470A">
            <w:pPr>
              <w:pStyle w:val="Paragraph"/>
              <w:spacing w:after="0" w:line="240" w:lineRule="auto"/>
              <w:rPr>
                <w:noProof/>
                <w:szCs w:val="16"/>
              </w:rPr>
            </w:pPr>
            <w:r w:rsidRPr="00192871">
              <w:rPr>
                <w:noProof/>
                <w:szCs w:val="16"/>
              </w:rPr>
              <w:t>Butylisocyanat (CAS RN 111-36-4)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B0B68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574E1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B4AD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67F6A9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1D839E" w14:textId="77777777" w:rsidR="00192871" w:rsidRPr="00192871" w:rsidRDefault="00192871" w:rsidP="0048470A">
            <w:pPr>
              <w:pStyle w:val="Paragraph"/>
              <w:spacing w:after="0" w:line="240" w:lineRule="auto"/>
              <w:rPr>
                <w:noProof/>
                <w:szCs w:val="16"/>
              </w:rPr>
            </w:pPr>
            <w:r w:rsidRPr="00192871">
              <w:rPr>
                <w:noProof/>
                <w:szCs w:val="16"/>
              </w:rPr>
              <w:t>0.4188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4F2A2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2929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10E76C"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8AD820" w14:textId="77777777" w:rsidR="00192871" w:rsidRPr="00192871" w:rsidRDefault="00192871" w:rsidP="0048470A">
            <w:pPr>
              <w:pStyle w:val="Paragraph"/>
              <w:spacing w:after="0" w:line="240" w:lineRule="auto"/>
              <w:rPr>
                <w:noProof/>
                <w:szCs w:val="16"/>
                <w:lang w:val="de-DE"/>
              </w:rPr>
            </w:pPr>
            <w:r w:rsidRPr="00192871">
              <w:rPr>
                <w:noProof/>
                <w:szCs w:val="16"/>
                <w:lang w:val="de-DE"/>
              </w:rPr>
              <w:t>1,3-Bis(isocyanatomethyl)benzol (CAS RN 3634-83-1)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921ED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B4ED9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0AFC5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43B24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8627F" w14:textId="77777777" w:rsidR="00192871" w:rsidRPr="00192871" w:rsidRDefault="00192871" w:rsidP="0048470A">
            <w:pPr>
              <w:pStyle w:val="Paragraph"/>
              <w:spacing w:after="0" w:line="240" w:lineRule="auto"/>
              <w:rPr>
                <w:noProof/>
                <w:szCs w:val="16"/>
              </w:rPr>
            </w:pPr>
            <w:r w:rsidRPr="00192871">
              <w:rPr>
                <w:noProof/>
                <w:szCs w:val="16"/>
              </w:rPr>
              <w:t>0.2660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57547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2929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511BA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9E79C9" w14:textId="77777777" w:rsidR="00192871" w:rsidRPr="00192871" w:rsidRDefault="00192871" w:rsidP="0048470A">
            <w:pPr>
              <w:pStyle w:val="Paragraph"/>
              <w:spacing w:after="0" w:line="240" w:lineRule="auto"/>
              <w:rPr>
                <w:noProof/>
                <w:szCs w:val="16"/>
              </w:rPr>
            </w:pPr>
            <w:r w:rsidRPr="00C6188E">
              <w:rPr>
                <w:i/>
                <w:iCs/>
                <w:noProof/>
                <w:szCs w:val="16"/>
              </w:rPr>
              <w:t>m</w:t>
            </w:r>
            <w:r w:rsidRPr="00192871">
              <w:rPr>
                <w:noProof/>
                <w:szCs w:val="16"/>
              </w:rPr>
              <w:t>-Isopropenyl-</w:t>
            </w:r>
            <w:r w:rsidRPr="00C6188E">
              <w:rPr>
                <w:i/>
                <w:iCs/>
                <w:noProof/>
                <w:szCs w:val="16"/>
              </w:rPr>
              <w:t>α,α</w:t>
            </w:r>
            <w:r w:rsidRPr="00192871">
              <w:rPr>
                <w:noProof/>
                <w:szCs w:val="16"/>
              </w:rPr>
              <w:t>-dimethylbenzylisocyanat (CAS RN 2094-99-7)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2DCA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C6C0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CD97C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11A0C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1A8470" w14:textId="77777777" w:rsidR="00192871" w:rsidRPr="00192871" w:rsidRDefault="00192871" w:rsidP="0048470A">
            <w:pPr>
              <w:pStyle w:val="Paragraph"/>
              <w:spacing w:after="0" w:line="240" w:lineRule="auto"/>
              <w:rPr>
                <w:noProof/>
                <w:szCs w:val="16"/>
              </w:rPr>
            </w:pPr>
            <w:r w:rsidRPr="00192871">
              <w:rPr>
                <w:noProof/>
                <w:szCs w:val="16"/>
              </w:rPr>
              <w:t>0.5033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579D3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2929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365F35"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EF3836" w14:textId="77777777" w:rsidR="00192871" w:rsidRPr="00192871" w:rsidRDefault="00192871" w:rsidP="0048470A">
            <w:pPr>
              <w:pStyle w:val="Paragraph"/>
              <w:spacing w:after="0" w:line="240" w:lineRule="auto"/>
              <w:rPr>
                <w:noProof/>
                <w:szCs w:val="16"/>
                <w:lang w:val="de-DE"/>
              </w:rPr>
            </w:pPr>
            <w:r w:rsidRPr="00192871">
              <w:rPr>
                <w:noProof/>
                <w:szCs w:val="16"/>
                <w:lang w:val="de-DE"/>
              </w:rPr>
              <w:t>2,5 (und 2,6)-Bis(isocyanatomethyl)bicyclo[2.2.1]heptan (CAS RN 74091-64-8)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4C66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F7E4A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0B7F2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D917DF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70CA42" w14:textId="77777777" w:rsidR="00192871" w:rsidRPr="00192871" w:rsidRDefault="00192871" w:rsidP="0048470A">
            <w:pPr>
              <w:pStyle w:val="Paragraph"/>
              <w:spacing w:after="0" w:line="240" w:lineRule="auto"/>
              <w:rPr>
                <w:noProof/>
                <w:szCs w:val="16"/>
              </w:rPr>
            </w:pPr>
            <w:r w:rsidRPr="00192871">
              <w:rPr>
                <w:noProof/>
                <w:szCs w:val="16"/>
              </w:rPr>
              <w:t>0.2657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0C0E2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2929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87051E"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DC36EC" w14:textId="77777777" w:rsidR="00192871" w:rsidRPr="00192871" w:rsidRDefault="00192871" w:rsidP="0048470A">
            <w:pPr>
              <w:pStyle w:val="Paragraph"/>
              <w:spacing w:after="0" w:line="240" w:lineRule="auto"/>
              <w:rPr>
                <w:noProof/>
                <w:szCs w:val="16"/>
              </w:rPr>
            </w:pPr>
            <w:r w:rsidRPr="00C6188E">
              <w:rPr>
                <w:i/>
                <w:iCs/>
                <w:noProof/>
                <w:szCs w:val="16"/>
              </w:rPr>
              <w:t>m</w:t>
            </w:r>
            <w:r w:rsidRPr="00192871">
              <w:rPr>
                <w:noProof/>
                <w:szCs w:val="16"/>
              </w:rPr>
              <w:t>-Phenylendiisopropylidendiisocyanat (CAS RN 2778-42-9)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3F29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EDA80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53D7F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F085B4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996482" w14:textId="77777777" w:rsidR="00192871" w:rsidRPr="00192871" w:rsidRDefault="00192871" w:rsidP="0048470A">
            <w:pPr>
              <w:pStyle w:val="Paragraph"/>
              <w:spacing w:after="0" w:line="240" w:lineRule="auto"/>
              <w:rPr>
                <w:noProof/>
                <w:szCs w:val="16"/>
              </w:rPr>
            </w:pPr>
            <w:r w:rsidRPr="00192871">
              <w:rPr>
                <w:noProof/>
                <w:szCs w:val="16"/>
              </w:rPr>
              <w:t>0.3509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B1C6E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2929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27CF73"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4E5894" w14:textId="77777777" w:rsidR="00192871" w:rsidRPr="00192871" w:rsidRDefault="00192871" w:rsidP="0048470A">
            <w:pPr>
              <w:pStyle w:val="Paragraph"/>
              <w:spacing w:after="0" w:line="240" w:lineRule="auto"/>
              <w:rPr>
                <w:noProof/>
                <w:szCs w:val="16"/>
              </w:rPr>
            </w:pPr>
            <w:r w:rsidRPr="00192871">
              <w:rPr>
                <w:noProof/>
                <w:szCs w:val="16"/>
              </w:rPr>
              <w:t>Trimethylhexamethylendiisocyanat-Isomerengemisch</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A8EB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6051A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28D1E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B874B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A2E25A" w14:textId="77777777" w:rsidR="00192871" w:rsidRPr="00192871" w:rsidRDefault="00192871" w:rsidP="0048470A">
            <w:pPr>
              <w:pStyle w:val="Paragraph"/>
              <w:spacing w:after="0" w:line="240" w:lineRule="auto"/>
              <w:rPr>
                <w:noProof/>
                <w:szCs w:val="16"/>
              </w:rPr>
            </w:pPr>
            <w:r w:rsidRPr="00192871">
              <w:rPr>
                <w:noProof/>
                <w:szCs w:val="16"/>
              </w:rPr>
              <w:t>0.8451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D26093" w14:textId="77777777" w:rsidR="00192871" w:rsidRPr="00192871" w:rsidRDefault="00192871" w:rsidP="0048470A">
            <w:pPr>
              <w:pStyle w:val="Paragraph"/>
              <w:spacing w:after="0" w:line="240" w:lineRule="auto"/>
              <w:jc w:val="right"/>
              <w:rPr>
                <w:noProof/>
                <w:szCs w:val="16"/>
              </w:rPr>
            </w:pPr>
            <w:r w:rsidRPr="00192871">
              <w:rPr>
                <w:noProof/>
                <w:szCs w:val="16"/>
              </w:rPr>
              <w:t>ex 2929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CFC4FD"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C4F2BB" w14:textId="77777777" w:rsidR="00192871" w:rsidRPr="00192871" w:rsidRDefault="00192871" w:rsidP="0048470A">
            <w:pPr>
              <w:pStyle w:val="Paragraph"/>
              <w:spacing w:after="0" w:line="240" w:lineRule="auto"/>
              <w:rPr>
                <w:noProof/>
                <w:szCs w:val="16"/>
                <w:lang w:val="de-DE"/>
              </w:rPr>
            </w:pPr>
            <w:r w:rsidRPr="00192871">
              <w:rPr>
                <w:noProof/>
                <w:szCs w:val="16"/>
                <w:lang w:val="de-DE"/>
              </w:rPr>
              <w:t>Ethylisocyanat (CAS RN 109-90-0)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A0BB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361BF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B14C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6BEE42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62CF06" w14:textId="77777777" w:rsidR="00192871" w:rsidRPr="00192871" w:rsidRDefault="00192871" w:rsidP="0048470A">
            <w:pPr>
              <w:pStyle w:val="Paragraph"/>
              <w:spacing w:after="0" w:line="240" w:lineRule="auto"/>
              <w:rPr>
                <w:noProof/>
                <w:szCs w:val="16"/>
              </w:rPr>
            </w:pPr>
            <w:r w:rsidRPr="00192871">
              <w:rPr>
                <w:noProof/>
                <w:szCs w:val="16"/>
              </w:rPr>
              <w:t>0.8701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ACEFA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2929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727E4F"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646FCC" w14:textId="77777777" w:rsidR="00192871" w:rsidRPr="00192871" w:rsidRDefault="00192871" w:rsidP="0048470A">
            <w:pPr>
              <w:pStyle w:val="Paragraph"/>
              <w:spacing w:after="0" w:line="240" w:lineRule="auto"/>
              <w:rPr>
                <w:noProof/>
                <w:szCs w:val="16"/>
                <w:lang w:val="de-DE"/>
              </w:rPr>
            </w:pPr>
            <w:r w:rsidRPr="00C6188E">
              <w:rPr>
                <w:i/>
                <w:iCs/>
                <w:noProof/>
                <w:szCs w:val="16"/>
                <w:lang w:val="de-DE"/>
              </w:rPr>
              <w:t>N</w:t>
            </w:r>
            <w:r w:rsidRPr="00192871">
              <w:rPr>
                <w:noProof/>
                <w:szCs w:val="16"/>
                <w:lang w:val="de-DE"/>
              </w:rPr>
              <w:t>',</w:t>
            </w:r>
            <w:r w:rsidRPr="00C6188E">
              <w:rPr>
                <w:i/>
                <w:iCs/>
                <w:noProof/>
                <w:szCs w:val="16"/>
                <w:lang w:val="de-DE"/>
              </w:rPr>
              <w:t>N</w:t>
            </w:r>
            <w:r w:rsidRPr="00192871">
              <w:rPr>
                <w:noProof/>
                <w:szCs w:val="16"/>
                <w:lang w:val="de-DE"/>
              </w:rPr>
              <w:t>''-[(2</w:t>
            </w:r>
            <w:r w:rsidRPr="00C6188E">
              <w:rPr>
                <w:i/>
                <w:iCs/>
                <w:noProof/>
                <w:szCs w:val="16"/>
                <w:lang w:val="de-DE"/>
              </w:rPr>
              <w:t>S</w:t>
            </w:r>
            <w:r w:rsidRPr="00192871">
              <w:rPr>
                <w:noProof/>
                <w:szCs w:val="16"/>
                <w:lang w:val="de-DE"/>
              </w:rPr>
              <w:t>,3E,5</w:t>
            </w:r>
            <w:r w:rsidRPr="00C6188E">
              <w:rPr>
                <w:i/>
                <w:iCs/>
                <w:noProof/>
                <w:szCs w:val="16"/>
                <w:lang w:val="de-DE"/>
              </w:rPr>
              <w:t>S</w:t>
            </w:r>
            <w:r w:rsidRPr="00192871">
              <w:rPr>
                <w:noProof/>
                <w:szCs w:val="16"/>
                <w:lang w:val="de-DE"/>
              </w:rPr>
              <w:t>)-1,6-diphenylhex-3-en-2,5-diyl]</w:t>
            </w:r>
            <w:r w:rsidRPr="00C6188E">
              <w:rPr>
                <w:i/>
                <w:iCs/>
                <w:noProof/>
                <w:szCs w:val="16"/>
                <w:lang w:val="de-DE"/>
              </w:rPr>
              <w:t>bis</w:t>
            </w:r>
            <w:r w:rsidRPr="00192871">
              <w:rPr>
                <w:noProof/>
                <w:szCs w:val="16"/>
                <w:lang w:val="de-DE"/>
              </w:rPr>
              <w:t>(</w:t>
            </w:r>
            <w:r w:rsidRPr="00C6188E">
              <w:rPr>
                <w:i/>
                <w:iCs/>
                <w:noProof/>
                <w:szCs w:val="16"/>
                <w:lang w:val="de-DE"/>
              </w:rPr>
              <w:t>N,N</w:t>
            </w:r>
            <w:r w:rsidRPr="00192871">
              <w:rPr>
                <w:noProof/>
                <w:szCs w:val="16"/>
                <w:lang w:val="de-DE"/>
              </w:rPr>
              <w:t xml:space="preserve">-dimethylschwefeldiamid) (CAS RN 1247119-27-2) in Form einer wässrigen Lösung mit einem Gehalt von 70 GHT oder mehr jedoch nicht mehr als 95 GHT an </w:t>
            </w:r>
            <w:r w:rsidRPr="00C6188E">
              <w:rPr>
                <w:i/>
                <w:iCs/>
                <w:noProof/>
                <w:szCs w:val="16"/>
                <w:lang w:val="de-DE"/>
              </w:rPr>
              <w:t>N</w:t>
            </w:r>
            <w:r w:rsidRPr="00192871">
              <w:rPr>
                <w:noProof/>
                <w:szCs w:val="16"/>
                <w:lang w:val="de-DE"/>
              </w:rPr>
              <w:t>',</w:t>
            </w:r>
            <w:r w:rsidRPr="00C6188E">
              <w:rPr>
                <w:i/>
                <w:iCs/>
                <w:noProof/>
                <w:szCs w:val="16"/>
                <w:lang w:val="de-DE"/>
              </w:rPr>
              <w:t>N</w:t>
            </w:r>
            <w:r w:rsidRPr="00192871">
              <w:rPr>
                <w:noProof/>
                <w:szCs w:val="16"/>
                <w:lang w:val="de-DE"/>
              </w:rPr>
              <w:t>''-[(2</w:t>
            </w:r>
            <w:r w:rsidRPr="00C6188E">
              <w:rPr>
                <w:i/>
                <w:iCs/>
                <w:noProof/>
                <w:szCs w:val="16"/>
                <w:lang w:val="de-DE"/>
              </w:rPr>
              <w:t>S</w:t>
            </w:r>
            <w:r w:rsidRPr="00192871">
              <w:rPr>
                <w:noProof/>
                <w:szCs w:val="16"/>
                <w:lang w:val="de-DE"/>
              </w:rPr>
              <w:t>,3E,5</w:t>
            </w:r>
            <w:r w:rsidRPr="00C6188E">
              <w:rPr>
                <w:i/>
                <w:iCs/>
                <w:noProof/>
                <w:szCs w:val="16"/>
                <w:lang w:val="de-DE"/>
              </w:rPr>
              <w:t>S</w:t>
            </w:r>
            <w:r w:rsidRPr="00192871">
              <w:rPr>
                <w:noProof/>
                <w:szCs w:val="16"/>
                <w:lang w:val="de-DE"/>
              </w:rPr>
              <w:t>)-1,6-diphenylhex-3-en-2,5-diyl]</w:t>
            </w:r>
            <w:r w:rsidRPr="00C6188E">
              <w:rPr>
                <w:i/>
                <w:iCs/>
                <w:noProof/>
                <w:szCs w:val="16"/>
                <w:lang w:val="de-DE"/>
              </w:rPr>
              <w:t>bis</w:t>
            </w:r>
            <w:r w:rsidRPr="00192871">
              <w:rPr>
                <w:noProof/>
                <w:szCs w:val="16"/>
                <w:lang w:val="de-DE"/>
              </w:rPr>
              <w:t>(</w:t>
            </w:r>
            <w:r w:rsidRPr="00C6188E">
              <w:rPr>
                <w:i/>
                <w:iCs/>
                <w:noProof/>
                <w:szCs w:val="16"/>
                <w:lang w:val="de-DE"/>
              </w:rPr>
              <w:t>N,N</w:t>
            </w:r>
            <w:r w:rsidRPr="00192871">
              <w:rPr>
                <w:noProof/>
                <w:szCs w:val="16"/>
                <w:lang w:val="de-DE"/>
              </w:rPr>
              <w:t>-dimethylschwefeldiamid)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21A97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6E47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A92A0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06A0A2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43852F" w14:textId="77777777" w:rsidR="00192871" w:rsidRPr="00192871" w:rsidRDefault="00192871" w:rsidP="0048470A">
            <w:pPr>
              <w:pStyle w:val="Paragraph"/>
              <w:spacing w:after="0" w:line="240" w:lineRule="auto"/>
              <w:rPr>
                <w:noProof/>
                <w:szCs w:val="16"/>
              </w:rPr>
            </w:pPr>
            <w:r w:rsidRPr="00192871">
              <w:rPr>
                <w:noProof/>
                <w:szCs w:val="16"/>
              </w:rPr>
              <w:t>0.8171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592DD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2929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FB1A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8EF78F" w14:textId="77777777" w:rsidR="00192871" w:rsidRPr="00192871" w:rsidRDefault="00192871" w:rsidP="0048470A">
            <w:pPr>
              <w:pStyle w:val="Paragraph"/>
              <w:spacing w:after="0" w:line="240" w:lineRule="auto"/>
              <w:rPr>
                <w:noProof/>
                <w:szCs w:val="16"/>
                <w:lang w:val="de-DE"/>
              </w:rPr>
            </w:pPr>
            <w:r w:rsidRPr="00C6188E">
              <w:rPr>
                <w:i/>
                <w:iCs/>
                <w:noProof/>
                <w:szCs w:val="16"/>
                <w:lang w:val="de-DE"/>
              </w:rPr>
              <w:t>N</w:t>
            </w:r>
            <w:r w:rsidRPr="00192871">
              <w:rPr>
                <w:noProof/>
                <w:szCs w:val="16"/>
                <w:lang w:val="de-DE"/>
              </w:rPr>
              <w:t>-(n-Butyl)thiophosphorsäuretriamid (CAS RN 94317-64-3)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BC030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CC70A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0B1D2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DE5CCC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1461B8" w14:textId="77777777" w:rsidR="00192871" w:rsidRPr="00192871" w:rsidRDefault="00192871" w:rsidP="0048470A">
            <w:pPr>
              <w:pStyle w:val="Paragraph"/>
              <w:spacing w:after="0" w:line="240" w:lineRule="auto"/>
              <w:rPr>
                <w:noProof/>
                <w:szCs w:val="16"/>
              </w:rPr>
            </w:pPr>
            <w:r w:rsidRPr="00192871">
              <w:rPr>
                <w:noProof/>
                <w:szCs w:val="16"/>
              </w:rPr>
              <w:t>0.8172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F5AAE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2929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A96E2D"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F49887" w14:textId="77777777" w:rsidR="00192871" w:rsidRPr="00192871" w:rsidRDefault="00192871" w:rsidP="0048470A">
            <w:pPr>
              <w:pStyle w:val="Paragraph"/>
              <w:spacing w:after="0" w:line="240" w:lineRule="auto"/>
              <w:rPr>
                <w:noProof/>
                <w:szCs w:val="16"/>
                <w:lang w:val="de-DE"/>
              </w:rPr>
            </w:pPr>
            <w:r w:rsidRPr="00192871">
              <w:rPr>
                <w:noProof/>
                <w:szCs w:val="16"/>
                <w:lang w:val="de-DE"/>
              </w:rPr>
              <w:t>N-(n-Propyl)thiophosphortriamid (CAS RN 916809-14-8)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C47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96B5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BCBE8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EE303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EEE888" w14:textId="77777777" w:rsidR="00192871" w:rsidRPr="00192871" w:rsidRDefault="00192871" w:rsidP="0048470A">
            <w:pPr>
              <w:pStyle w:val="Paragraph"/>
              <w:spacing w:after="0" w:line="240" w:lineRule="auto"/>
              <w:rPr>
                <w:noProof/>
                <w:szCs w:val="16"/>
              </w:rPr>
            </w:pPr>
            <w:r w:rsidRPr="00192871">
              <w:rPr>
                <w:noProof/>
                <w:szCs w:val="16"/>
              </w:rPr>
              <w:t>0.8611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5B804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2929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53DEBC"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9490B6" w14:textId="77777777" w:rsidR="00192871" w:rsidRPr="00192871" w:rsidRDefault="00192871" w:rsidP="0048470A">
            <w:pPr>
              <w:pStyle w:val="Paragraph"/>
              <w:spacing w:after="0" w:line="240" w:lineRule="auto"/>
              <w:rPr>
                <w:noProof/>
                <w:szCs w:val="16"/>
              </w:rPr>
            </w:pPr>
            <w:r w:rsidRPr="00192871">
              <w:rPr>
                <w:noProof/>
                <w:szCs w:val="16"/>
              </w:rPr>
              <w:t>(2</w:t>
            </w:r>
            <w:r w:rsidRPr="00C6188E">
              <w:rPr>
                <w:i/>
                <w:iCs/>
                <w:noProof/>
                <w:szCs w:val="16"/>
              </w:rPr>
              <w:t>S</w:t>
            </w:r>
            <w:r w:rsidRPr="00192871">
              <w:rPr>
                <w:noProof/>
                <w:szCs w:val="16"/>
              </w:rPr>
              <w:t>)-2-[[2-[2-[2-[2-[2-[2-[2-[2-[2-[2-(2-Azidoethoxy)ethoxy]ethoxy]ethoxy]ethoxy]ethoxy]ethoxy]ethoxy]ethylamino]-2-oxoethoxy]acetyl]amino]-</w:t>
            </w:r>
            <w:r w:rsidRPr="00C6188E">
              <w:rPr>
                <w:i/>
                <w:iCs/>
                <w:noProof/>
                <w:szCs w:val="16"/>
              </w:rPr>
              <w:t>N</w:t>
            </w:r>
            <w:r w:rsidRPr="00192871">
              <w:rPr>
                <w:noProof/>
                <w:szCs w:val="16"/>
              </w:rPr>
              <w:t>-[4-(hydroxymethyl)phenyl]-6-[[(4-methoxyphenyl)-diphenylmethyl]amino]hexanamid (CAS RN 1224601-12-0)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807BB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17275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4E4611"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DA6E1F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051D78" w14:textId="77777777" w:rsidR="00192871" w:rsidRPr="00192871" w:rsidRDefault="00192871" w:rsidP="0048470A">
            <w:pPr>
              <w:pStyle w:val="Paragraph"/>
              <w:spacing w:after="0" w:line="240" w:lineRule="auto"/>
              <w:rPr>
                <w:noProof/>
                <w:szCs w:val="16"/>
              </w:rPr>
            </w:pPr>
            <w:r w:rsidRPr="00192871">
              <w:rPr>
                <w:noProof/>
                <w:szCs w:val="16"/>
              </w:rPr>
              <w:t>0.4298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842C9" w14:textId="77777777" w:rsidR="00192871" w:rsidRPr="00192871" w:rsidRDefault="00192871" w:rsidP="0048470A">
            <w:pPr>
              <w:pStyle w:val="Paragraph"/>
              <w:spacing w:after="0" w:line="240" w:lineRule="auto"/>
              <w:jc w:val="right"/>
              <w:rPr>
                <w:noProof/>
                <w:szCs w:val="16"/>
              </w:rPr>
            </w:pPr>
            <w:r w:rsidRPr="00192871">
              <w:rPr>
                <w:noProof/>
                <w:szCs w:val="16"/>
              </w:rPr>
              <w:t>ex 2930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36E9B8"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B1035E" w14:textId="77777777" w:rsidR="00192871" w:rsidRPr="00192871" w:rsidRDefault="00192871" w:rsidP="0048470A">
            <w:pPr>
              <w:pStyle w:val="Paragraph"/>
              <w:spacing w:after="0" w:line="240" w:lineRule="auto"/>
              <w:rPr>
                <w:noProof/>
                <w:szCs w:val="16"/>
                <w:lang w:val="de-DE"/>
              </w:rPr>
            </w:pPr>
            <w:r w:rsidRPr="00192871">
              <w:rPr>
                <w:noProof/>
                <w:szCs w:val="16"/>
                <w:lang w:val="de-DE"/>
              </w:rPr>
              <w:t>Prosulfocarb (ISO) (CAS RN 52888-80-9),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DB30F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F1A13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C3552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AB4487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383D2A" w14:textId="77777777" w:rsidR="00192871" w:rsidRPr="00192871" w:rsidRDefault="00192871" w:rsidP="0048470A">
            <w:pPr>
              <w:pStyle w:val="Paragraph"/>
              <w:spacing w:after="0" w:line="240" w:lineRule="auto"/>
              <w:rPr>
                <w:noProof/>
                <w:szCs w:val="16"/>
              </w:rPr>
            </w:pPr>
            <w:r w:rsidRPr="00192871">
              <w:rPr>
                <w:noProof/>
                <w:szCs w:val="16"/>
              </w:rPr>
              <w:t>0.8036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8F4C2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692A1D" w14:textId="77777777" w:rsidR="00192871" w:rsidRPr="00192871" w:rsidRDefault="00192871" w:rsidP="0048470A">
            <w:pPr>
              <w:pStyle w:val="Paragraph"/>
              <w:spacing w:after="0" w:line="240" w:lineRule="auto"/>
              <w:jc w:val="center"/>
              <w:rPr>
                <w:noProof/>
                <w:szCs w:val="16"/>
              </w:rPr>
            </w:pPr>
            <w:r w:rsidRPr="00192871">
              <w:rPr>
                <w:noProof/>
                <w:szCs w:val="16"/>
              </w:rPr>
              <w:t>11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19258" w14:textId="77777777" w:rsidR="00192871" w:rsidRPr="00192871" w:rsidRDefault="00192871" w:rsidP="0048470A">
            <w:pPr>
              <w:pStyle w:val="Paragraph"/>
              <w:spacing w:after="0" w:line="240" w:lineRule="auto"/>
              <w:rPr>
                <w:noProof/>
                <w:szCs w:val="16"/>
              </w:rPr>
            </w:pPr>
            <w:r w:rsidRPr="00192871">
              <w:rPr>
                <w:noProof/>
                <w:szCs w:val="16"/>
              </w:rPr>
              <w:t>Benzyl (2S)-2-amino-3-[3-(methansulfonylphenyl)]propanoat-hydrochlorid (CAS RN 1194550-59-8),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824D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940A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02925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DBDAA7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4C5CDD" w14:textId="77777777" w:rsidR="00192871" w:rsidRPr="00192871" w:rsidRDefault="00192871" w:rsidP="0048470A">
            <w:pPr>
              <w:pStyle w:val="Paragraph"/>
              <w:spacing w:after="0" w:line="240" w:lineRule="auto"/>
              <w:rPr>
                <w:noProof/>
                <w:szCs w:val="16"/>
              </w:rPr>
            </w:pPr>
            <w:r w:rsidRPr="00192871">
              <w:rPr>
                <w:noProof/>
                <w:szCs w:val="16"/>
              </w:rPr>
              <w:t>0.8047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93522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C31057" w14:textId="77777777" w:rsidR="00192871" w:rsidRPr="00192871" w:rsidRDefault="00192871" w:rsidP="0048470A">
            <w:pPr>
              <w:pStyle w:val="Paragraph"/>
              <w:spacing w:after="0" w:line="240" w:lineRule="auto"/>
              <w:jc w:val="center"/>
              <w:rPr>
                <w:noProof/>
                <w:szCs w:val="16"/>
              </w:rPr>
            </w:pPr>
            <w:r w:rsidRPr="00192871">
              <w:rPr>
                <w:noProof/>
                <w:szCs w:val="16"/>
              </w:rPr>
              <w:t>14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56843D" w14:textId="77777777" w:rsidR="00192871" w:rsidRPr="00192871" w:rsidRDefault="00192871" w:rsidP="0048470A">
            <w:pPr>
              <w:pStyle w:val="Paragraph"/>
              <w:spacing w:after="0" w:line="240" w:lineRule="auto"/>
              <w:rPr>
                <w:noProof/>
                <w:szCs w:val="16"/>
              </w:rPr>
            </w:pPr>
            <w:r w:rsidRPr="00192871">
              <w:rPr>
                <w:noProof/>
                <w:szCs w:val="16"/>
              </w:rPr>
              <w:t>(E)-N'-(2-Cyano-4-(3-(1-hydroxy-2-methylpropan-2-yl)thioureido)phenyl)-N,N-dimethyl-formimidamid (CAS RN 1429755-57-6),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1BFF9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2804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386D1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45DDE3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40E63B" w14:textId="77777777" w:rsidR="00192871" w:rsidRPr="00192871" w:rsidRDefault="00192871" w:rsidP="0048470A">
            <w:pPr>
              <w:pStyle w:val="Paragraph"/>
              <w:spacing w:after="0" w:line="240" w:lineRule="auto"/>
              <w:rPr>
                <w:noProof/>
                <w:szCs w:val="16"/>
              </w:rPr>
            </w:pPr>
            <w:r w:rsidRPr="00192871">
              <w:rPr>
                <w:noProof/>
                <w:szCs w:val="16"/>
              </w:rPr>
              <w:t>0.6551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D20D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72269C" w14:textId="77777777" w:rsidR="00192871" w:rsidRPr="00192871" w:rsidRDefault="00192871" w:rsidP="0048470A">
            <w:pPr>
              <w:pStyle w:val="Paragraph"/>
              <w:spacing w:after="0" w:line="240" w:lineRule="auto"/>
              <w:jc w:val="center"/>
              <w:rPr>
                <w:noProof/>
                <w:szCs w:val="16"/>
              </w:rPr>
            </w:pPr>
            <w:r w:rsidRPr="00192871">
              <w:rPr>
                <w:noProof/>
                <w:szCs w:val="16"/>
              </w:rPr>
              <w:t>16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40079D" w14:textId="77777777" w:rsidR="00192871" w:rsidRPr="00192871" w:rsidRDefault="00192871" w:rsidP="0048470A">
            <w:pPr>
              <w:pStyle w:val="Paragraph"/>
              <w:spacing w:after="0" w:line="240" w:lineRule="auto"/>
              <w:rPr>
                <w:noProof/>
                <w:szCs w:val="16"/>
              </w:rPr>
            </w:pPr>
            <w:r w:rsidRPr="00192871">
              <w:rPr>
                <w:noProof/>
                <w:szCs w:val="16"/>
              </w:rPr>
              <w:t>3-(Dimethoxymethylsilyl)-1-propanthiol (CAS RN 31001-77-1)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70DCD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D3FC0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78FBB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5971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22E768" w14:textId="77777777" w:rsidR="00192871" w:rsidRPr="00192871" w:rsidRDefault="00192871" w:rsidP="0048470A">
            <w:pPr>
              <w:pStyle w:val="Paragraph"/>
              <w:spacing w:after="0" w:line="240" w:lineRule="auto"/>
              <w:rPr>
                <w:noProof/>
                <w:szCs w:val="16"/>
              </w:rPr>
            </w:pPr>
            <w:r w:rsidRPr="00192871">
              <w:rPr>
                <w:noProof/>
                <w:szCs w:val="16"/>
              </w:rPr>
              <w:t>0.5999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144B3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953214" w14:textId="77777777" w:rsidR="00192871" w:rsidRPr="00192871" w:rsidRDefault="00192871" w:rsidP="0048470A">
            <w:pPr>
              <w:pStyle w:val="Paragraph"/>
              <w:spacing w:after="0" w:line="240" w:lineRule="auto"/>
              <w:jc w:val="center"/>
              <w:rPr>
                <w:noProof/>
                <w:szCs w:val="16"/>
              </w:rPr>
            </w:pPr>
            <w:r w:rsidRPr="00192871">
              <w:rPr>
                <w:noProof/>
                <w:szCs w:val="16"/>
              </w:rPr>
              <w:t>17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AEE13D" w14:textId="77777777" w:rsidR="00192871" w:rsidRPr="00192871" w:rsidRDefault="00192871" w:rsidP="0048470A">
            <w:pPr>
              <w:pStyle w:val="Paragraph"/>
              <w:spacing w:after="0" w:line="240" w:lineRule="auto"/>
              <w:rPr>
                <w:noProof/>
                <w:szCs w:val="16"/>
              </w:rPr>
            </w:pPr>
            <w:r w:rsidRPr="00192871">
              <w:rPr>
                <w:noProof/>
                <w:szCs w:val="16"/>
              </w:rPr>
              <w:t>2-(3-Aminophenylsulphonyl)ethylhydrogensulphat (CAS RN 2494-88-4)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03AEF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5AF57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88C77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1ED234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75875D" w14:textId="77777777" w:rsidR="00192871" w:rsidRPr="00192871" w:rsidRDefault="00192871" w:rsidP="0048470A">
            <w:pPr>
              <w:pStyle w:val="Paragraph"/>
              <w:spacing w:after="0" w:line="240" w:lineRule="auto"/>
              <w:rPr>
                <w:noProof/>
                <w:szCs w:val="16"/>
              </w:rPr>
            </w:pPr>
            <w:r w:rsidRPr="00192871">
              <w:rPr>
                <w:noProof/>
                <w:szCs w:val="16"/>
              </w:rPr>
              <w:t>0.7748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D6DFF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59DC44"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6413FE" w14:textId="77777777" w:rsidR="00192871" w:rsidRPr="00192871" w:rsidRDefault="00192871" w:rsidP="0048470A">
            <w:pPr>
              <w:pStyle w:val="Paragraph"/>
              <w:spacing w:after="0" w:line="240" w:lineRule="auto"/>
              <w:rPr>
                <w:noProof/>
                <w:szCs w:val="16"/>
              </w:rPr>
            </w:pPr>
            <w:r w:rsidRPr="00192871">
              <w:rPr>
                <w:noProof/>
                <w:szCs w:val="16"/>
              </w:rPr>
              <w:t>Dimethylsulfon (CAS RN 67-71-0)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5FB15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34E0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75C40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59A296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6EDDCA" w14:textId="77777777" w:rsidR="00192871" w:rsidRPr="00192871" w:rsidRDefault="00192871" w:rsidP="0048470A">
            <w:pPr>
              <w:pStyle w:val="Paragraph"/>
              <w:spacing w:after="0" w:line="240" w:lineRule="auto"/>
              <w:rPr>
                <w:noProof/>
                <w:szCs w:val="16"/>
              </w:rPr>
            </w:pPr>
            <w:r w:rsidRPr="00192871">
              <w:rPr>
                <w:noProof/>
                <w:szCs w:val="16"/>
              </w:rPr>
              <w:t>0.8050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3F726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1512CB" w14:textId="77777777" w:rsidR="00192871" w:rsidRPr="00192871" w:rsidRDefault="00192871" w:rsidP="0048470A">
            <w:pPr>
              <w:pStyle w:val="Paragraph"/>
              <w:spacing w:after="0" w:line="240" w:lineRule="auto"/>
              <w:jc w:val="center"/>
              <w:rPr>
                <w:noProof/>
                <w:szCs w:val="16"/>
              </w:rPr>
            </w:pPr>
            <w:r w:rsidRPr="00192871">
              <w:rPr>
                <w:noProof/>
                <w:szCs w:val="16"/>
              </w:rPr>
              <w:t>19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7EB7E9" w14:textId="77777777" w:rsidR="00192871" w:rsidRPr="00192871" w:rsidRDefault="00192871" w:rsidP="0048470A">
            <w:pPr>
              <w:pStyle w:val="Paragraph"/>
              <w:spacing w:after="0" w:line="240" w:lineRule="auto"/>
              <w:rPr>
                <w:noProof/>
                <w:szCs w:val="16"/>
                <w:lang w:val="de-DE"/>
              </w:rPr>
            </w:pPr>
            <w:r w:rsidRPr="00192871">
              <w:rPr>
                <w:noProof/>
                <w:szCs w:val="16"/>
                <w:lang w:val="de-DE"/>
              </w:rPr>
              <w:t>4-Amino-5-(ethansulfonyl)-2-methoxybenzoesäure (CAS RN 71675-87-1),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62280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A692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43798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D6D6F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341E54" w14:textId="77777777" w:rsidR="00192871" w:rsidRPr="00192871" w:rsidRDefault="00192871" w:rsidP="0048470A">
            <w:pPr>
              <w:pStyle w:val="Paragraph"/>
              <w:spacing w:after="0" w:line="240" w:lineRule="auto"/>
              <w:rPr>
                <w:noProof/>
                <w:szCs w:val="16"/>
              </w:rPr>
            </w:pPr>
            <w:r w:rsidRPr="00192871">
              <w:rPr>
                <w:noProof/>
                <w:szCs w:val="16"/>
              </w:rPr>
              <w:t>0.7799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C4D4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ADE26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D27C8E" w14:textId="77777777" w:rsidR="00192871" w:rsidRPr="00192871" w:rsidRDefault="00192871" w:rsidP="0048470A">
            <w:pPr>
              <w:pStyle w:val="Paragraph"/>
              <w:spacing w:after="0" w:line="240" w:lineRule="auto"/>
              <w:rPr>
                <w:noProof/>
                <w:szCs w:val="16"/>
              </w:rPr>
            </w:pPr>
            <w:r w:rsidRPr="00192871">
              <w:rPr>
                <w:noProof/>
                <w:szCs w:val="16"/>
              </w:rPr>
              <w:t>4-(4-Methylphenylthio)benzophenon</w:t>
            </w:r>
          </w:p>
          <w:p w14:paraId="76011AD7" w14:textId="77777777" w:rsidR="00192871" w:rsidRPr="00192871" w:rsidRDefault="00192871" w:rsidP="0048470A">
            <w:pPr>
              <w:pStyle w:val="Paragraph"/>
              <w:spacing w:after="0" w:line="240" w:lineRule="auto"/>
              <w:rPr>
                <w:noProof/>
                <w:szCs w:val="16"/>
              </w:rPr>
            </w:pPr>
            <w:r w:rsidRPr="00192871">
              <w:rPr>
                <w:noProof/>
                <w:szCs w:val="16"/>
              </w:rPr>
              <w:t>(CAS RN 83846-85-9)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6FA05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671BB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9F542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BA413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6CDE85" w14:textId="77777777" w:rsidR="00192871" w:rsidRPr="00192871" w:rsidRDefault="00192871" w:rsidP="0048470A">
            <w:pPr>
              <w:pStyle w:val="Paragraph"/>
              <w:spacing w:after="0" w:line="240" w:lineRule="auto"/>
              <w:rPr>
                <w:noProof/>
                <w:szCs w:val="16"/>
              </w:rPr>
            </w:pPr>
            <w:r w:rsidRPr="00192871">
              <w:rPr>
                <w:noProof/>
                <w:szCs w:val="16"/>
              </w:rPr>
              <w:t>0.6750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A1905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2A8B3A" w14:textId="77777777" w:rsidR="00192871" w:rsidRPr="00192871" w:rsidRDefault="00192871" w:rsidP="0048470A">
            <w:pPr>
              <w:pStyle w:val="Paragraph"/>
              <w:spacing w:after="0" w:line="240" w:lineRule="auto"/>
              <w:jc w:val="center"/>
              <w:rPr>
                <w:noProof/>
                <w:szCs w:val="16"/>
              </w:rPr>
            </w:pPr>
            <w:r w:rsidRPr="00192871">
              <w:rPr>
                <w:noProof/>
                <w:szCs w:val="16"/>
              </w:rPr>
              <w:t>21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2C3092" w14:textId="77777777" w:rsidR="00192871" w:rsidRPr="00192871" w:rsidRDefault="00192871" w:rsidP="0048470A">
            <w:pPr>
              <w:pStyle w:val="Paragraph"/>
              <w:spacing w:after="0" w:line="240" w:lineRule="auto"/>
              <w:rPr>
                <w:noProof/>
                <w:szCs w:val="16"/>
              </w:rPr>
            </w:pPr>
            <w:r w:rsidRPr="00192871">
              <w:rPr>
                <w:noProof/>
                <w:szCs w:val="16"/>
              </w:rPr>
              <w:t>[2,2’-Thio-bis(4-</w:t>
            </w:r>
            <w:r w:rsidRPr="00C6188E">
              <w:rPr>
                <w:i/>
                <w:iCs/>
                <w:noProof/>
                <w:szCs w:val="16"/>
              </w:rPr>
              <w:t>tert</w:t>
            </w:r>
            <w:r w:rsidRPr="00192871">
              <w:rPr>
                <w:noProof/>
                <w:szCs w:val="16"/>
              </w:rPr>
              <w:t>-octylphenolato)]-n-butylaminnickel (CAS RN 14516-71-3)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503E9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7DC98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A9DD8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21A52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7DB9EA" w14:textId="77777777" w:rsidR="00192871" w:rsidRPr="00192871" w:rsidRDefault="00192871" w:rsidP="0048470A">
            <w:pPr>
              <w:pStyle w:val="Paragraph"/>
              <w:spacing w:after="0" w:line="240" w:lineRule="auto"/>
              <w:rPr>
                <w:noProof/>
                <w:szCs w:val="16"/>
              </w:rPr>
            </w:pPr>
            <w:r w:rsidRPr="00192871">
              <w:rPr>
                <w:noProof/>
                <w:szCs w:val="16"/>
              </w:rPr>
              <w:t>0.6873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522E4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C7608B" w14:textId="77777777" w:rsidR="00192871" w:rsidRPr="00192871" w:rsidRDefault="00192871" w:rsidP="0048470A">
            <w:pPr>
              <w:pStyle w:val="Paragraph"/>
              <w:spacing w:after="0" w:line="240" w:lineRule="auto"/>
              <w:jc w:val="center"/>
              <w:rPr>
                <w:noProof/>
                <w:szCs w:val="16"/>
              </w:rPr>
            </w:pPr>
            <w:r w:rsidRPr="00192871">
              <w:rPr>
                <w:noProof/>
                <w:szCs w:val="16"/>
              </w:rPr>
              <w:t>26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F9827" w14:textId="77777777" w:rsidR="00192871" w:rsidRPr="00192871" w:rsidRDefault="00192871" w:rsidP="0048470A">
            <w:pPr>
              <w:pStyle w:val="Paragraph"/>
              <w:spacing w:after="0" w:line="240" w:lineRule="auto"/>
              <w:rPr>
                <w:noProof/>
                <w:szCs w:val="16"/>
                <w:lang w:val="de-DE"/>
              </w:rPr>
            </w:pPr>
            <w:r w:rsidRPr="00192871">
              <w:rPr>
                <w:noProof/>
                <w:szCs w:val="16"/>
                <w:lang w:val="de-DE"/>
              </w:rPr>
              <w:t>Folpet (ISO)(CAS RN 133-07-3) mit einer Reinheit von 97,5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0CD9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12FC1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5D3DD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858636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D4FF3C" w14:textId="77777777" w:rsidR="00192871" w:rsidRPr="00192871" w:rsidRDefault="00192871" w:rsidP="0048470A">
            <w:pPr>
              <w:pStyle w:val="Paragraph"/>
              <w:spacing w:after="0" w:line="240" w:lineRule="auto"/>
              <w:rPr>
                <w:noProof/>
                <w:szCs w:val="16"/>
              </w:rPr>
            </w:pPr>
            <w:r w:rsidRPr="00192871">
              <w:rPr>
                <w:noProof/>
                <w:szCs w:val="16"/>
              </w:rPr>
              <w:t>0.8069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508CC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354898"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2EBFC5" w14:textId="77777777" w:rsidR="00192871" w:rsidRPr="00192871" w:rsidRDefault="00192871" w:rsidP="0048470A">
            <w:pPr>
              <w:pStyle w:val="Paragraph"/>
              <w:spacing w:after="0" w:line="240" w:lineRule="auto"/>
              <w:rPr>
                <w:noProof/>
                <w:szCs w:val="16"/>
                <w:lang w:val="de-DE"/>
              </w:rPr>
            </w:pPr>
            <w:r w:rsidRPr="00192871">
              <w:rPr>
                <w:noProof/>
                <w:szCs w:val="16"/>
                <w:lang w:val="de-DE"/>
              </w:rPr>
              <w:t xml:space="preserve">Mesotrion (ISO) (CAS RN 104206-82-8) als Nasskuchen oder Nasspaste oder in kristalliner Form mit </w:t>
            </w:r>
          </w:p>
          <w:tbl>
            <w:tblPr>
              <w:tblStyle w:val="Listdash"/>
              <w:tblW w:w="0" w:type="auto"/>
              <w:tblLook w:val="0000" w:firstRow="0" w:lastRow="0" w:firstColumn="0" w:lastColumn="0" w:noHBand="0" w:noVBand="0"/>
            </w:tblPr>
            <w:tblGrid>
              <w:gridCol w:w="220"/>
              <w:gridCol w:w="2873"/>
            </w:tblGrid>
            <w:tr w:rsidR="00192871" w:rsidRPr="00AD0C56" w14:paraId="4A9107C0" w14:textId="77777777" w:rsidTr="00C0645F">
              <w:tc>
                <w:tcPr>
                  <w:tcW w:w="220" w:type="dxa"/>
                </w:tcPr>
                <w:p w14:paraId="107FA629" w14:textId="77777777" w:rsidR="00192871" w:rsidRDefault="00192871" w:rsidP="0048470A">
                  <w:pPr>
                    <w:pStyle w:val="Paragraph"/>
                    <w:spacing w:after="0" w:line="240" w:lineRule="auto"/>
                    <w:rPr>
                      <w:noProof/>
                    </w:rPr>
                  </w:pPr>
                  <w:r>
                    <w:rPr>
                      <w:noProof/>
                    </w:rPr>
                    <w:t>—</w:t>
                  </w:r>
                </w:p>
              </w:tc>
              <w:tc>
                <w:tcPr>
                  <w:tcW w:w="2873" w:type="dxa"/>
                </w:tcPr>
                <w:p w14:paraId="0C163236" w14:textId="77777777" w:rsidR="00192871" w:rsidRPr="00AD0C56" w:rsidRDefault="00192871" w:rsidP="0048470A">
                  <w:pPr>
                    <w:pStyle w:val="Paragraph"/>
                    <w:spacing w:after="0" w:line="240" w:lineRule="auto"/>
                    <w:rPr>
                      <w:noProof/>
                      <w:lang w:val="de-DE"/>
                    </w:rPr>
                  </w:pPr>
                  <w:r w:rsidRPr="00AD0C56">
                    <w:rPr>
                      <w:noProof/>
                      <w:lang w:val="de-DE"/>
                    </w:rPr>
                    <w:t>einer Reinheit von 74 GHT oder mehr und</w:t>
                  </w:r>
                </w:p>
              </w:tc>
            </w:tr>
            <w:tr w:rsidR="00192871" w:rsidRPr="00AD0C56" w14:paraId="627EC78E" w14:textId="77777777" w:rsidTr="00C0645F">
              <w:tc>
                <w:tcPr>
                  <w:tcW w:w="220" w:type="dxa"/>
                </w:tcPr>
                <w:p w14:paraId="38E32B30" w14:textId="77777777" w:rsidR="00192871" w:rsidRDefault="00192871" w:rsidP="0048470A">
                  <w:pPr>
                    <w:pStyle w:val="Paragraph"/>
                    <w:spacing w:after="0" w:line="240" w:lineRule="auto"/>
                    <w:rPr>
                      <w:noProof/>
                    </w:rPr>
                  </w:pPr>
                  <w:r>
                    <w:rPr>
                      <w:noProof/>
                    </w:rPr>
                    <w:t>—</w:t>
                  </w:r>
                </w:p>
              </w:tc>
              <w:tc>
                <w:tcPr>
                  <w:tcW w:w="2873" w:type="dxa"/>
                </w:tcPr>
                <w:p w14:paraId="7DFCB37D" w14:textId="77777777" w:rsidR="00192871" w:rsidRPr="00AD0C56" w:rsidRDefault="00192871" w:rsidP="0048470A">
                  <w:pPr>
                    <w:pStyle w:val="Paragraph"/>
                    <w:spacing w:after="0" w:line="240" w:lineRule="auto"/>
                    <w:rPr>
                      <w:noProof/>
                      <w:lang w:val="de-DE"/>
                    </w:rPr>
                  </w:pPr>
                  <w:r w:rsidRPr="00AD0C56">
                    <w:rPr>
                      <w:noProof/>
                      <w:lang w:val="de-DE"/>
                    </w:rPr>
                    <w:t>einem Wassergehalt von höchstens 23 GHT</w:t>
                  </w:r>
                </w:p>
              </w:tc>
            </w:tr>
          </w:tbl>
          <w:p w14:paraId="34BA8A3F" w14:textId="77777777" w:rsidR="00192871" w:rsidRPr="00192871"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566FC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0BC7F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02328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A65CDC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EAD091" w14:textId="77777777" w:rsidR="00192871" w:rsidRPr="00192871" w:rsidRDefault="00192871" w:rsidP="0048470A">
            <w:pPr>
              <w:pStyle w:val="Paragraph"/>
              <w:spacing w:after="0" w:line="240" w:lineRule="auto"/>
              <w:rPr>
                <w:noProof/>
                <w:szCs w:val="16"/>
              </w:rPr>
            </w:pPr>
            <w:r w:rsidRPr="00192871">
              <w:rPr>
                <w:noProof/>
                <w:szCs w:val="16"/>
              </w:rPr>
              <w:t>0.7833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503CA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33440F" w14:textId="77777777" w:rsidR="00192871" w:rsidRPr="00192871" w:rsidRDefault="00192871" w:rsidP="0048470A">
            <w:pPr>
              <w:pStyle w:val="Paragraph"/>
              <w:spacing w:after="0" w:line="240" w:lineRule="auto"/>
              <w:jc w:val="center"/>
              <w:rPr>
                <w:noProof/>
                <w:szCs w:val="16"/>
              </w:rPr>
            </w:pPr>
            <w:r w:rsidRPr="00192871">
              <w:rPr>
                <w:noProof/>
                <w:szCs w:val="16"/>
              </w:rPr>
              <w:t>31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C6BD2D" w14:textId="77777777" w:rsidR="00192871" w:rsidRPr="00192871" w:rsidRDefault="00192871" w:rsidP="0048470A">
            <w:pPr>
              <w:pStyle w:val="Paragraph"/>
              <w:spacing w:after="0" w:line="240" w:lineRule="auto"/>
              <w:rPr>
                <w:noProof/>
                <w:szCs w:val="16"/>
                <w:lang w:val="de-DE"/>
              </w:rPr>
            </w:pPr>
            <w:r w:rsidRPr="00192871">
              <w:rPr>
                <w:noProof/>
                <w:szCs w:val="16"/>
                <w:lang w:val="de-DE"/>
              </w:rPr>
              <w:t>(p-Toluolsulfonyl)methylisocyanid (CAS RN 36635-61-7)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545D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8E6F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7B27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E393E9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9429A1" w14:textId="77777777" w:rsidR="00192871" w:rsidRPr="00192871" w:rsidRDefault="00192871" w:rsidP="0048470A">
            <w:pPr>
              <w:pStyle w:val="Paragraph"/>
              <w:spacing w:after="0" w:line="240" w:lineRule="auto"/>
              <w:rPr>
                <w:noProof/>
                <w:szCs w:val="16"/>
              </w:rPr>
            </w:pPr>
            <w:r w:rsidRPr="00192871">
              <w:rPr>
                <w:noProof/>
                <w:szCs w:val="16"/>
              </w:rPr>
              <w:t>0.8152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DD34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6EA002" w14:textId="77777777" w:rsidR="00192871" w:rsidRPr="00192871" w:rsidRDefault="00192871" w:rsidP="0048470A">
            <w:pPr>
              <w:pStyle w:val="Paragraph"/>
              <w:spacing w:after="0" w:line="240" w:lineRule="auto"/>
              <w:jc w:val="center"/>
              <w:rPr>
                <w:noProof/>
                <w:szCs w:val="16"/>
              </w:rPr>
            </w:pPr>
            <w:r w:rsidRPr="00192871">
              <w:rPr>
                <w:noProof/>
                <w:szCs w:val="16"/>
              </w:rPr>
              <w:t>32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D516F" w14:textId="77777777" w:rsidR="00192871" w:rsidRPr="00192871" w:rsidRDefault="00192871" w:rsidP="0048470A">
            <w:pPr>
              <w:pStyle w:val="Paragraph"/>
              <w:spacing w:after="0" w:line="240" w:lineRule="auto"/>
              <w:rPr>
                <w:noProof/>
                <w:szCs w:val="16"/>
                <w:lang w:val="de-DE"/>
              </w:rPr>
            </w:pPr>
            <w:r w:rsidRPr="00192871">
              <w:rPr>
                <w:noProof/>
                <w:szCs w:val="16"/>
                <w:lang w:val="de-DE"/>
              </w:rPr>
              <w:t>2-Methoxy-N-[2-nitro-5-(phenylsulfanyl)phenyl]acetamid (CAS RN 63470-85-9)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29C7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AFBD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FD51D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A5B8DA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22AAAD" w14:textId="77777777" w:rsidR="00192871" w:rsidRPr="00192871" w:rsidRDefault="00192871" w:rsidP="0048470A">
            <w:pPr>
              <w:pStyle w:val="Paragraph"/>
              <w:spacing w:after="0" w:line="240" w:lineRule="auto"/>
              <w:rPr>
                <w:noProof/>
                <w:szCs w:val="16"/>
              </w:rPr>
            </w:pPr>
            <w:r w:rsidRPr="00192871">
              <w:rPr>
                <w:noProof/>
                <w:szCs w:val="16"/>
              </w:rPr>
              <w:t>0.6584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FA92C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DEA827"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E5A660" w14:textId="77777777" w:rsidR="00192871" w:rsidRPr="00192871" w:rsidRDefault="00192871" w:rsidP="0048470A">
            <w:pPr>
              <w:pStyle w:val="Paragraph"/>
              <w:spacing w:after="0" w:line="240" w:lineRule="auto"/>
              <w:rPr>
                <w:noProof/>
                <w:szCs w:val="16"/>
              </w:rPr>
            </w:pPr>
            <w:r w:rsidRPr="00192871">
              <w:rPr>
                <w:noProof/>
                <w:szCs w:val="16"/>
              </w:rPr>
              <w:t>2-Amino-5-{[2-(sulfooxy)ethyl]sulfonyl}benzolsulfonsäure (CAS RN 42986-22-1)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2C92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F4B3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87588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D3639B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6275E" w14:textId="77777777" w:rsidR="00192871" w:rsidRPr="00192871" w:rsidRDefault="00192871" w:rsidP="0048470A">
            <w:pPr>
              <w:pStyle w:val="Paragraph"/>
              <w:spacing w:after="0" w:line="240" w:lineRule="auto"/>
              <w:rPr>
                <w:noProof/>
                <w:szCs w:val="16"/>
              </w:rPr>
            </w:pPr>
            <w:r w:rsidRPr="00192871">
              <w:rPr>
                <w:noProof/>
                <w:szCs w:val="16"/>
              </w:rPr>
              <w:t>0.3811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3129F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2413B8"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1540A7" w14:textId="77777777" w:rsidR="00192871" w:rsidRPr="00192871" w:rsidRDefault="00192871" w:rsidP="0048470A">
            <w:pPr>
              <w:pStyle w:val="Paragraph"/>
              <w:spacing w:after="0" w:line="240" w:lineRule="auto"/>
              <w:rPr>
                <w:noProof/>
                <w:szCs w:val="16"/>
              </w:rPr>
            </w:pPr>
            <w:r w:rsidRPr="00192871">
              <w:rPr>
                <w:noProof/>
                <w:szCs w:val="16"/>
              </w:rPr>
              <w:t>Glutathion (CAS RN 70-18-8)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E131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0F640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E029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9CA3C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50F9AB" w14:textId="77777777" w:rsidR="00192871" w:rsidRPr="00192871" w:rsidRDefault="00192871" w:rsidP="0048470A">
            <w:pPr>
              <w:pStyle w:val="Paragraph"/>
              <w:spacing w:after="0" w:line="240" w:lineRule="auto"/>
              <w:rPr>
                <w:noProof/>
                <w:szCs w:val="16"/>
              </w:rPr>
            </w:pPr>
            <w:r w:rsidRPr="00192871">
              <w:rPr>
                <w:noProof/>
                <w:szCs w:val="16"/>
              </w:rPr>
              <w:t>0.8510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870D4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1650AA" w14:textId="77777777" w:rsidR="00192871" w:rsidRPr="00192871" w:rsidRDefault="00192871" w:rsidP="0048470A">
            <w:pPr>
              <w:pStyle w:val="Paragraph"/>
              <w:spacing w:after="0" w:line="240" w:lineRule="auto"/>
              <w:jc w:val="center"/>
              <w:rPr>
                <w:noProof/>
                <w:szCs w:val="16"/>
              </w:rPr>
            </w:pPr>
            <w:r w:rsidRPr="00192871">
              <w:rPr>
                <w:noProof/>
                <w:szCs w:val="16"/>
              </w:rPr>
              <w:t>36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14FBE" w14:textId="77777777" w:rsidR="00192871" w:rsidRPr="00192871" w:rsidRDefault="00192871" w:rsidP="0048470A">
            <w:pPr>
              <w:pStyle w:val="Paragraph"/>
              <w:spacing w:after="0" w:line="240" w:lineRule="auto"/>
              <w:rPr>
                <w:noProof/>
                <w:szCs w:val="16"/>
                <w:lang w:val="de-DE"/>
              </w:rPr>
            </w:pPr>
            <w:r w:rsidRPr="00192871">
              <w:rPr>
                <w:noProof/>
                <w:szCs w:val="16"/>
                <w:lang w:val="de-DE"/>
              </w:rPr>
              <w:t>Wasserfreies Kalium-</w:t>
            </w:r>
            <w:r w:rsidRPr="00C6188E">
              <w:rPr>
                <w:i/>
                <w:iCs/>
                <w:noProof/>
                <w:szCs w:val="16"/>
              </w:rPr>
              <w:t>О</w:t>
            </w:r>
            <w:r w:rsidRPr="00192871">
              <w:rPr>
                <w:noProof/>
                <w:szCs w:val="16"/>
                <w:lang w:val="de-DE"/>
              </w:rPr>
              <w:t>-isopentyl-dithiocarbonat (CAS RN 928-70-1)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FCF88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D717F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BFAFD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2626ED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8F2351" w14:textId="77777777" w:rsidR="00192871" w:rsidRPr="00192871" w:rsidRDefault="00192871" w:rsidP="0048470A">
            <w:pPr>
              <w:pStyle w:val="Paragraph"/>
              <w:spacing w:after="0" w:line="240" w:lineRule="auto"/>
              <w:rPr>
                <w:noProof/>
                <w:szCs w:val="16"/>
              </w:rPr>
            </w:pPr>
            <w:r w:rsidRPr="00192871">
              <w:rPr>
                <w:noProof/>
                <w:szCs w:val="16"/>
              </w:rPr>
              <w:t>0.8447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A932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FBDF89" w14:textId="77777777" w:rsidR="00192871" w:rsidRPr="00192871" w:rsidRDefault="00192871" w:rsidP="0048470A">
            <w:pPr>
              <w:pStyle w:val="Paragraph"/>
              <w:spacing w:after="0" w:line="240" w:lineRule="auto"/>
              <w:jc w:val="center"/>
              <w:rPr>
                <w:noProof/>
                <w:szCs w:val="16"/>
              </w:rPr>
            </w:pPr>
            <w:r w:rsidRPr="00192871">
              <w:rPr>
                <w:noProof/>
                <w:szCs w:val="16"/>
              </w:rPr>
              <w:t>39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BB7698" w14:textId="77777777" w:rsidR="00192871" w:rsidRPr="00192871" w:rsidRDefault="00192871" w:rsidP="0048470A">
            <w:pPr>
              <w:pStyle w:val="Paragraph"/>
              <w:spacing w:after="0" w:line="240" w:lineRule="auto"/>
              <w:rPr>
                <w:noProof/>
                <w:szCs w:val="16"/>
                <w:lang w:val="de-DE"/>
              </w:rPr>
            </w:pPr>
            <w:r w:rsidRPr="00192871">
              <w:rPr>
                <w:noProof/>
                <w:szCs w:val="16"/>
                <w:lang w:val="de-DE"/>
              </w:rPr>
              <w:t>Thiodiessigsäure (CAS RN 123-93-3),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C1676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A7DCF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D5AD3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2DDFD4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423A57" w14:textId="77777777" w:rsidR="00192871" w:rsidRPr="00192871" w:rsidRDefault="00192871" w:rsidP="0048470A">
            <w:pPr>
              <w:pStyle w:val="Paragraph"/>
              <w:spacing w:after="0" w:line="240" w:lineRule="auto"/>
              <w:rPr>
                <w:noProof/>
                <w:szCs w:val="16"/>
              </w:rPr>
            </w:pPr>
            <w:r w:rsidRPr="00192871">
              <w:rPr>
                <w:noProof/>
                <w:szCs w:val="16"/>
              </w:rPr>
              <w:t>0.2928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C5037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226FE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2BC6F0" w14:textId="77777777" w:rsidR="00192871" w:rsidRPr="00192871" w:rsidRDefault="00192871" w:rsidP="0048470A">
            <w:pPr>
              <w:pStyle w:val="Paragraph"/>
              <w:spacing w:after="0" w:line="240" w:lineRule="auto"/>
              <w:rPr>
                <w:noProof/>
                <w:szCs w:val="16"/>
              </w:rPr>
            </w:pPr>
            <w:r w:rsidRPr="00192871">
              <w:rPr>
                <w:noProof/>
                <w:szCs w:val="16"/>
              </w:rPr>
              <w:t>3,3´-Thiodipropionsäure (CAS RN 111-17-1)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7BACB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9EE0C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21C70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879130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49CE61" w14:textId="77777777" w:rsidR="00192871" w:rsidRPr="00192871" w:rsidRDefault="00192871" w:rsidP="0048470A">
            <w:pPr>
              <w:pStyle w:val="Paragraph"/>
              <w:spacing w:after="0" w:line="240" w:lineRule="auto"/>
              <w:rPr>
                <w:noProof/>
                <w:szCs w:val="16"/>
              </w:rPr>
            </w:pPr>
            <w:r w:rsidRPr="00192871">
              <w:rPr>
                <w:noProof/>
                <w:szCs w:val="16"/>
              </w:rPr>
              <w:t>0.8481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7F2D5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FA5140" w14:textId="77777777" w:rsidR="00192871" w:rsidRPr="00192871" w:rsidRDefault="00192871" w:rsidP="0048470A">
            <w:pPr>
              <w:pStyle w:val="Paragraph"/>
              <w:spacing w:after="0" w:line="240" w:lineRule="auto"/>
              <w:jc w:val="center"/>
              <w:rPr>
                <w:noProof/>
                <w:szCs w:val="16"/>
              </w:rPr>
            </w:pPr>
            <w:r w:rsidRPr="00192871">
              <w:rPr>
                <w:noProof/>
                <w:szCs w:val="16"/>
              </w:rPr>
              <w:t>41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0BA909" w14:textId="77777777" w:rsidR="00192871" w:rsidRPr="00192871" w:rsidRDefault="00192871" w:rsidP="0048470A">
            <w:pPr>
              <w:pStyle w:val="Paragraph"/>
              <w:spacing w:after="0" w:line="240" w:lineRule="auto"/>
              <w:rPr>
                <w:noProof/>
                <w:szCs w:val="16"/>
                <w:lang w:val="de-DE"/>
              </w:rPr>
            </w:pPr>
            <w:r w:rsidRPr="00192871">
              <w:rPr>
                <w:noProof/>
                <w:szCs w:val="16"/>
                <w:lang w:val="de-DE"/>
              </w:rPr>
              <w:t>2,2'-Diallyl-4,4'-sulfonyldiphenol (CAS RN 41481-66-7)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60C59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890D7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D77A3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18311E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B0B05" w14:textId="77777777" w:rsidR="00192871" w:rsidRPr="00192871" w:rsidRDefault="00192871" w:rsidP="0048470A">
            <w:pPr>
              <w:pStyle w:val="Paragraph"/>
              <w:spacing w:after="0" w:line="240" w:lineRule="auto"/>
              <w:rPr>
                <w:noProof/>
                <w:szCs w:val="16"/>
              </w:rPr>
            </w:pPr>
            <w:r w:rsidRPr="00192871">
              <w:rPr>
                <w:noProof/>
                <w:szCs w:val="16"/>
              </w:rPr>
              <w:t>0.6167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4289B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AB3071"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E208A" w14:textId="77777777" w:rsidR="00192871" w:rsidRPr="00192871" w:rsidRDefault="00192871" w:rsidP="0048470A">
            <w:pPr>
              <w:pStyle w:val="Paragraph"/>
              <w:spacing w:after="0" w:line="240" w:lineRule="auto"/>
              <w:rPr>
                <w:noProof/>
                <w:szCs w:val="16"/>
              </w:rPr>
            </w:pPr>
            <w:r w:rsidRPr="00192871">
              <w:rPr>
                <w:noProof/>
                <w:szCs w:val="16"/>
              </w:rPr>
              <w:t>Trimethylsulfoxoniumiodid (CAS RN 1774-47-6)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E31E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171D6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D0A62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D7CD6B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531F7D" w14:textId="77777777" w:rsidR="00192871" w:rsidRPr="00192871" w:rsidRDefault="00192871" w:rsidP="0048470A">
            <w:pPr>
              <w:pStyle w:val="Paragraph"/>
              <w:spacing w:after="0" w:line="240" w:lineRule="auto"/>
              <w:rPr>
                <w:noProof/>
                <w:szCs w:val="16"/>
              </w:rPr>
            </w:pPr>
            <w:r w:rsidRPr="00192871">
              <w:rPr>
                <w:noProof/>
                <w:szCs w:val="16"/>
              </w:rPr>
              <w:t>0.2931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EBE44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2AC1A"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12F99" w14:textId="77777777" w:rsidR="00192871" w:rsidRPr="00192871" w:rsidRDefault="00192871" w:rsidP="0048470A">
            <w:pPr>
              <w:pStyle w:val="Paragraph"/>
              <w:spacing w:after="0" w:line="240" w:lineRule="auto"/>
              <w:rPr>
                <w:noProof/>
                <w:szCs w:val="16"/>
              </w:rPr>
            </w:pPr>
            <w:r w:rsidRPr="00192871">
              <w:rPr>
                <w:noProof/>
                <w:szCs w:val="16"/>
              </w:rPr>
              <w:t>2-[(</w:t>
            </w:r>
            <w:r w:rsidRPr="00C6188E">
              <w:rPr>
                <w:i/>
                <w:iCs/>
                <w:noProof/>
                <w:szCs w:val="16"/>
              </w:rPr>
              <w:t>p</w:t>
            </w:r>
            <w:r w:rsidRPr="00192871">
              <w:rPr>
                <w:noProof/>
                <w:szCs w:val="16"/>
              </w:rPr>
              <w:t>-Aminophenyl)sulfonyl]ethylhydrogensulfat (CAS RN 2494-89-5)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7BC55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4F773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9E8C6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360FA9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46AE2F" w14:textId="77777777" w:rsidR="00192871" w:rsidRPr="00192871" w:rsidRDefault="00192871" w:rsidP="0048470A">
            <w:pPr>
              <w:pStyle w:val="Paragraph"/>
              <w:spacing w:after="0" w:line="240" w:lineRule="auto"/>
              <w:rPr>
                <w:noProof/>
                <w:szCs w:val="16"/>
              </w:rPr>
            </w:pPr>
            <w:r w:rsidRPr="00192871">
              <w:rPr>
                <w:noProof/>
                <w:szCs w:val="16"/>
              </w:rPr>
              <w:t>0.7689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50A4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B83164"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B9CDF" w14:textId="77777777" w:rsidR="00192871" w:rsidRPr="00192871" w:rsidRDefault="00192871" w:rsidP="0048470A">
            <w:pPr>
              <w:pStyle w:val="Paragraph"/>
              <w:spacing w:after="0" w:line="240" w:lineRule="auto"/>
              <w:rPr>
                <w:noProof/>
                <w:szCs w:val="16"/>
              </w:rPr>
            </w:pPr>
            <w:r w:rsidRPr="00192871">
              <w:rPr>
                <w:noProof/>
                <w:szCs w:val="16"/>
              </w:rPr>
              <w:t>3-Mercaptopropionsäure (CAS RN 107-96-0)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CE05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A8A9F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8D722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698B7D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7A4414" w14:textId="77777777" w:rsidR="00192871" w:rsidRPr="00192871" w:rsidRDefault="00192871" w:rsidP="0048470A">
            <w:pPr>
              <w:pStyle w:val="Paragraph"/>
              <w:spacing w:after="0" w:line="240" w:lineRule="auto"/>
              <w:rPr>
                <w:noProof/>
                <w:szCs w:val="16"/>
              </w:rPr>
            </w:pPr>
            <w:r w:rsidRPr="00192871">
              <w:rPr>
                <w:noProof/>
                <w:szCs w:val="16"/>
              </w:rPr>
              <w:t>0.6617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92893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69D35"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E9C3C2" w14:textId="77777777" w:rsidR="00192871" w:rsidRPr="00192871" w:rsidRDefault="00192871" w:rsidP="0048470A">
            <w:pPr>
              <w:pStyle w:val="Paragraph"/>
              <w:spacing w:after="0" w:line="240" w:lineRule="auto"/>
              <w:rPr>
                <w:noProof/>
                <w:szCs w:val="16"/>
              </w:rPr>
            </w:pPr>
            <w:r w:rsidRPr="00C6188E">
              <w:rPr>
                <w:i/>
                <w:iCs/>
                <w:noProof/>
                <w:szCs w:val="16"/>
              </w:rPr>
              <w:t>Bis</w:t>
            </w:r>
            <w:r w:rsidRPr="00192871">
              <w:rPr>
                <w:noProof/>
                <w:szCs w:val="16"/>
              </w:rPr>
              <w:t>(4-chlorphenyl)sulfon (CAS RN 80-07-9)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07CA9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F39F8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3CD3D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42A10D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D1F59F" w14:textId="77777777" w:rsidR="00192871" w:rsidRPr="00192871" w:rsidRDefault="00192871" w:rsidP="0048470A">
            <w:pPr>
              <w:pStyle w:val="Paragraph"/>
              <w:spacing w:after="0" w:line="240" w:lineRule="auto"/>
              <w:rPr>
                <w:noProof/>
                <w:szCs w:val="16"/>
              </w:rPr>
            </w:pPr>
            <w:r w:rsidRPr="00192871">
              <w:rPr>
                <w:noProof/>
                <w:szCs w:val="16"/>
              </w:rPr>
              <w:t>0.5114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89CE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38BA24"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49B798" w14:textId="77777777" w:rsidR="00192871" w:rsidRPr="00192871" w:rsidRDefault="00192871" w:rsidP="0048470A">
            <w:pPr>
              <w:pStyle w:val="Paragraph"/>
              <w:spacing w:after="0" w:line="240" w:lineRule="auto"/>
              <w:rPr>
                <w:noProof/>
                <w:szCs w:val="16"/>
              </w:rPr>
            </w:pPr>
            <w:r w:rsidRPr="00192871">
              <w:rPr>
                <w:noProof/>
                <w:szCs w:val="16"/>
              </w:rPr>
              <w:t>Thioharnstoff (CAS RN 62-56-6)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1504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6445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C503A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284C7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D49C2F" w14:textId="77777777" w:rsidR="00192871" w:rsidRPr="00192871" w:rsidRDefault="00192871" w:rsidP="0048470A">
            <w:pPr>
              <w:pStyle w:val="Paragraph"/>
              <w:spacing w:after="0" w:line="240" w:lineRule="auto"/>
              <w:rPr>
                <w:noProof/>
                <w:szCs w:val="16"/>
              </w:rPr>
            </w:pPr>
            <w:r w:rsidRPr="00192871">
              <w:rPr>
                <w:noProof/>
                <w:szCs w:val="16"/>
              </w:rPr>
              <w:t>0.4629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78AAF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4485C0" w14:textId="77777777" w:rsidR="00192871" w:rsidRPr="00192871" w:rsidRDefault="00192871" w:rsidP="0048470A">
            <w:pPr>
              <w:pStyle w:val="Paragraph"/>
              <w:spacing w:after="0" w:line="240" w:lineRule="auto"/>
              <w:jc w:val="center"/>
              <w:rPr>
                <w:noProof/>
                <w:szCs w:val="16"/>
              </w:rPr>
            </w:pPr>
            <w:r w:rsidRPr="00192871">
              <w:rPr>
                <w:noProof/>
                <w:szCs w:val="16"/>
              </w:rPr>
              <w:t>64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CBE86C" w14:textId="77777777" w:rsidR="00192871" w:rsidRPr="00192871" w:rsidRDefault="00192871" w:rsidP="0048470A">
            <w:pPr>
              <w:pStyle w:val="Paragraph"/>
              <w:spacing w:after="0" w:line="240" w:lineRule="auto"/>
              <w:rPr>
                <w:noProof/>
                <w:szCs w:val="16"/>
              </w:rPr>
            </w:pPr>
            <w:r w:rsidRPr="00192871">
              <w:rPr>
                <w:noProof/>
                <w:szCs w:val="16"/>
              </w:rPr>
              <w:t>3-Chlor-2-methylphenyl-methyl-sulfid (CAS RN 82961-52-2)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A0509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41D85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15C07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18DB89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F02662" w14:textId="77777777" w:rsidR="00192871" w:rsidRPr="00192871" w:rsidRDefault="00192871" w:rsidP="0048470A">
            <w:pPr>
              <w:pStyle w:val="Paragraph"/>
              <w:spacing w:after="0" w:line="240" w:lineRule="auto"/>
              <w:rPr>
                <w:noProof/>
                <w:szCs w:val="16"/>
              </w:rPr>
            </w:pPr>
            <w:r w:rsidRPr="00192871">
              <w:rPr>
                <w:noProof/>
                <w:szCs w:val="16"/>
              </w:rPr>
              <w:t>0.4296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FD4D5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8C4D2F" w14:textId="77777777" w:rsidR="00192871" w:rsidRPr="00192871" w:rsidRDefault="00192871" w:rsidP="0048470A">
            <w:pPr>
              <w:pStyle w:val="Paragraph"/>
              <w:spacing w:after="0" w:line="240" w:lineRule="auto"/>
              <w:jc w:val="center"/>
              <w:rPr>
                <w:noProof/>
                <w:szCs w:val="16"/>
              </w:rPr>
            </w:pPr>
            <w:r w:rsidRPr="00192871">
              <w:rPr>
                <w:noProof/>
                <w:szCs w:val="16"/>
              </w:rPr>
              <w:t>68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79CA6E" w14:textId="77777777" w:rsidR="00192871" w:rsidRPr="00192871" w:rsidRDefault="00192871" w:rsidP="0048470A">
            <w:pPr>
              <w:pStyle w:val="Paragraph"/>
              <w:spacing w:after="0" w:line="240" w:lineRule="auto"/>
              <w:rPr>
                <w:noProof/>
                <w:szCs w:val="16"/>
              </w:rPr>
            </w:pPr>
            <w:r w:rsidRPr="00192871">
              <w:rPr>
                <w:noProof/>
                <w:szCs w:val="16"/>
              </w:rPr>
              <w:t>Clethodim (ISO) (CAS RN 99129-21-2)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57CD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6C00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4FAC3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1A6670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EEEB5F" w14:textId="77777777" w:rsidR="00192871" w:rsidRPr="00192871" w:rsidRDefault="00192871" w:rsidP="0048470A">
            <w:pPr>
              <w:pStyle w:val="Paragraph"/>
              <w:spacing w:after="0" w:line="240" w:lineRule="auto"/>
              <w:rPr>
                <w:noProof/>
                <w:szCs w:val="16"/>
              </w:rPr>
            </w:pPr>
            <w:r w:rsidRPr="00192871">
              <w:rPr>
                <w:noProof/>
                <w:szCs w:val="16"/>
              </w:rPr>
              <w:t>0.4187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C85AA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4B7D69" w14:textId="77777777" w:rsidR="00192871" w:rsidRPr="00192871" w:rsidRDefault="00192871" w:rsidP="0048470A">
            <w:pPr>
              <w:pStyle w:val="Paragraph"/>
              <w:spacing w:after="0" w:line="240" w:lineRule="auto"/>
              <w:jc w:val="center"/>
              <w:rPr>
                <w:noProof/>
                <w:szCs w:val="16"/>
              </w:rPr>
            </w:pPr>
            <w:r w:rsidRPr="00192871">
              <w:rPr>
                <w:noProof/>
                <w:szCs w:val="16"/>
              </w:rPr>
              <w:t>78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16E175" w14:textId="77777777" w:rsidR="00192871" w:rsidRPr="00192871" w:rsidRDefault="00192871" w:rsidP="0048470A">
            <w:pPr>
              <w:pStyle w:val="Paragraph"/>
              <w:spacing w:after="0" w:line="240" w:lineRule="auto"/>
              <w:rPr>
                <w:noProof/>
                <w:szCs w:val="16"/>
              </w:rPr>
            </w:pPr>
            <w:r w:rsidRPr="00192871">
              <w:rPr>
                <w:noProof/>
                <w:szCs w:val="16"/>
              </w:rPr>
              <w:t>4-Mercaptomethyl-3,6-dithia-1,8-octandithiol (CAS RN 131538-00-6)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D44E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C7D3C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15A6A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D526B3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CC1B3E" w14:textId="77777777" w:rsidR="00192871" w:rsidRPr="00192871" w:rsidRDefault="00192871" w:rsidP="0048470A">
            <w:pPr>
              <w:pStyle w:val="Paragraph"/>
              <w:spacing w:after="0" w:line="240" w:lineRule="auto"/>
              <w:rPr>
                <w:noProof/>
                <w:szCs w:val="16"/>
              </w:rPr>
            </w:pPr>
            <w:r w:rsidRPr="00192871">
              <w:rPr>
                <w:noProof/>
                <w:szCs w:val="16"/>
              </w:rPr>
              <w:t>0.2999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3DD1F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AC0223"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ACEA8" w14:textId="77777777" w:rsidR="00192871" w:rsidRPr="00192871" w:rsidRDefault="00192871" w:rsidP="0048470A">
            <w:pPr>
              <w:pStyle w:val="Paragraph"/>
              <w:spacing w:after="0" w:line="240" w:lineRule="auto"/>
              <w:rPr>
                <w:noProof/>
                <w:szCs w:val="16"/>
              </w:rPr>
            </w:pPr>
            <w:r w:rsidRPr="00192871">
              <w:rPr>
                <w:noProof/>
                <w:szCs w:val="16"/>
              </w:rPr>
              <w:t>Captan (ISO) (CAS RN 133-06-2)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36E9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BB32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81BD9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EEA65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E833BC" w14:textId="77777777" w:rsidR="00192871" w:rsidRPr="00192871" w:rsidRDefault="00192871" w:rsidP="0048470A">
            <w:pPr>
              <w:pStyle w:val="Paragraph"/>
              <w:spacing w:after="0" w:line="240" w:lineRule="auto"/>
              <w:rPr>
                <w:noProof/>
                <w:szCs w:val="16"/>
              </w:rPr>
            </w:pPr>
            <w:r w:rsidRPr="00192871">
              <w:rPr>
                <w:noProof/>
                <w:szCs w:val="16"/>
              </w:rPr>
              <w:t>0.4694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159ED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AAADE" w14:textId="77777777" w:rsidR="00192871" w:rsidRPr="00192871" w:rsidRDefault="00192871" w:rsidP="0048470A">
            <w:pPr>
              <w:pStyle w:val="Paragraph"/>
              <w:spacing w:after="0" w:line="240" w:lineRule="auto"/>
              <w:jc w:val="center"/>
              <w:rPr>
                <w:noProof/>
                <w:szCs w:val="16"/>
              </w:rPr>
            </w:pPr>
            <w:r w:rsidRPr="00192871">
              <w:rPr>
                <w:noProof/>
                <w:szCs w:val="16"/>
              </w:rPr>
              <w:t>81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F9D28D" w14:textId="77777777" w:rsidR="00192871" w:rsidRPr="00192871" w:rsidRDefault="00192871" w:rsidP="0048470A">
            <w:pPr>
              <w:pStyle w:val="Paragraph"/>
              <w:spacing w:after="0" w:line="240" w:lineRule="auto"/>
              <w:rPr>
                <w:noProof/>
                <w:szCs w:val="16"/>
              </w:rPr>
            </w:pPr>
            <w:r w:rsidRPr="00192871">
              <w:rPr>
                <w:noProof/>
                <w:szCs w:val="16"/>
              </w:rPr>
              <w:t>Dinatriumhexamethylen-1,6-bisthiosulfatdihydrat (CAS RN 5719-73-3)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0F4524" w14:textId="77777777" w:rsidR="00192871" w:rsidRPr="00192871" w:rsidRDefault="00192871" w:rsidP="0048470A">
            <w:pPr>
              <w:pStyle w:val="Paragraph"/>
              <w:spacing w:after="0" w:line="240" w:lineRule="auto"/>
              <w:rPr>
                <w:noProof/>
                <w:szCs w:val="16"/>
              </w:rPr>
            </w:pPr>
            <w:r w:rsidRPr="00192871">
              <w:rPr>
                <w:noProof/>
                <w:szCs w:val="16"/>
              </w:rPr>
              <w:t>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DC285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5005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C7C8F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35F821" w14:textId="77777777" w:rsidR="00192871" w:rsidRPr="00192871" w:rsidRDefault="00192871" w:rsidP="0048470A">
            <w:pPr>
              <w:pStyle w:val="Paragraph"/>
              <w:spacing w:after="0" w:line="240" w:lineRule="auto"/>
              <w:rPr>
                <w:noProof/>
                <w:szCs w:val="16"/>
              </w:rPr>
            </w:pPr>
            <w:r w:rsidRPr="00192871">
              <w:rPr>
                <w:noProof/>
                <w:szCs w:val="16"/>
              </w:rPr>
              <w:t>0.8694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CE7B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D286F7" w14:textId="77777777" w:rsidR="00192871" w:rsidRPr="00192871" w:rsidRDefault="00192871" w:rsidP="0048470A">
            <w:pPr>
              <w:pStyle w:val="Paragraph"/>
              <w:spacing w:after="0" w:line="240" w:lineRule="auto"/>
              <w:jc w:val="center"/>
              <w:rPr>
                <w:noProof/>
                <w:szCs w:val="16"/>
              </w:rPr>
            </w:pPr>
            <w:r w:rsidRPr="00192871">
              <w:rPr>
                <w:noProof/>
                <w:szCs w:val="16"/>
              </w:rPr>
              <w:t>82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9074A5" w14:textId="77777777" w:rsidR="00192871" w:rsidRPr="00192871" w:rsidRDefault="00192871" w:rsidP="0048470A">
            <w:pPr>
              <w:pStyle w:val="Paragraph"/>
              <w:spacing w:after="0" w:line="240" w:lineRule="auto"/>
              <w:rPr>
                <w:noProof/>
                <w:szCs w:val="16"/>
                <w:lang w:val="de-DE"/>
              </w:rPr>
            </w:pPr>
            <w:r w:rsidRPr="00192871">
              <w:rPr>
                <w:noProof/>
                <w:szCs w:val="16"/>
                <w:lang w:val="de-DE"/>
              </w:rPr>
              <w:t>Propan-1,3-dithiol (CAS RN 109-80-8)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D799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2059F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8276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8A7AD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AC69CC" w14:textId="77777777" w:rsidR="00192871" w:rsidRPr="00192871" w:rsidRDefault="00192871" w:rsidP="0048470A">
            <w:pPr>
              <w:pStyle w:val="Paragraph"/>
              <w:spacing w:after="0" w:line="240" w:lineRule="auto"/>
              <w:rPr>
                <w:noProof/>
                <w:szCs w:val="16"/>
              </w:rPr>
            </w:pPr>
            <w:r w:rsidRPr="00192871">
              <w:rPr>
                <w:noProof/>
                <w:szCs w:val="16"/>
              </w:rPr>
              <w:t>0.7985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639A3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20FBFD" w14:textId="77777777" w:rsidR="00192871" w:rsidRPr="00192871" w:rsidRDefault="00192871" w:rsidP="0048470A">
            <w:pPr>
              <w:pStyle w:val="Paragraph"/>
              <w:spacing w:after="0" w:line="240" w:lineRule="auto"/>
              <w:jc w:val="center"/>
              <w:rPr>
                <w:noProof/>
                <w:szCs w:val="16"/>
              </w:rPr>
            </w:pPr>
            <w:r w:rsidRPr="00192871">
              <w:rPr>
                <w:noProof/>
                <w:szCs w:val="16"/>
              </w:rPr>
              <w:t>88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6FED0E" w14:textId="77777777" w:rsidR="00192871" w:rsidRPr="00192871" w:rsidRDefault="00192871" w:rsidP="0048470A">
            <w:pPr>
              <w:pStyle w:val="Paragraph"/>
              <w:spacing w:after="0" w:line="240" w:lineRule="auto"/>
              <w:rPr>
                <w:noProof/>
                <w:szCs w:val="16"/>
              </w:rPr>
            </w:pPr>
            <w:r w:rsidRPr="00192871">
              <w:rPr>
                <w:noProof/>
                <w:szCs w:val="16"/>
              </w:rPr>
              <w:t>1-{4-[(4-Benzoylphenyl)sulphanyl]phenyl}-2-methyl-2-[(4-methylphenyl)sulphonyl]propan-1-on (CAS RN 272460-97-6) mit einer Reinheit von 94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E60B3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4A75E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9B2A0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C006E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AF3DC1" w14:textId="77777777" w:rsidR="00192871" w:rsidRPr="00192871" w:rsidRDefault="00192871" w:rsidP="0048470A">
            <w:pPr>
              <w:pStyle w:val="Paragraph"/>
              <w:spacing w:after="0" w:line="240" w:lineRule="auto"/>
              <w:rPr>
                <w:noProof/>
                <w:szCs w:val="16"/>
              </w:rPr>
            </w:pPr>
            <w:r w:rsidRPr="00192871">
              <w:rPr>
                <w:noProof/>
                <w:szCs w:val="16"/>
              </w:rPr>
              <w:t>0.4094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E1017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01D85E" w14:textId="77777777" w:rsidR="00192871" w:rsidRPr="00192871" w:rsidRDefault="00192871" w:rsidP="0048470A">
            <w:pPr>
              <w:pStyle w:val="Paragraph"/>
              <w:spacing w:after="0" w:line="240" w:lineRule="auto"/>
              <w:jc w:val="center"/>
              <w:rPr>
                <w:noProof/>
                <w:szCs w:val="16"/>
              </w:rPr>
            </w:pPr>
            <w:r w:rsidRPr="00192871">
              <w:rPr>
                <w:noProof/>
                <w:szCs w:val="16"/>
              </w:rPr>
              <w:t>89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D67971" w14:textId="77777777" w:rsidR="00192871" w:rsidRPr="00192871" w:rsidRDefault="00192871" w:rsidP="0048470A">
            <w:pPr>
              <w:pStyle w:val="Paragraph"/>
              <w:spacing w:after="0" w:line="240" w:lineRule="auto"/>
              <w:rPr>
                <w:noProof/>
                <w:szCs w:val="16"/>
              </w:rPr>
            </w:pPr>
            <w:r w:rsidRPr="00192871">
              <w:rPr>
                <w:noProof/>
                <w:szCs w:val="16"/>
              </w:rPr>
              <w:t>Kalium- oder Natriumsalz von O-Ethyl-, O-Isopropyl-, O-Butyl-, O-Isobutyl- oder O-Pentyldithiocarbonaten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FDE87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B5C1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99CAA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2B6B6A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8D3BA2" w14:textId="77777777" w:rsidR="00192871" w:rsidRPr="00192871" w:rsidRDefault="00192871" w:rsidP="0048470A">
            <w:pPr>
              <w:pStyle w:val="Paragraph"/>
              <w:spacing w:after="0" w:line="240" w:lineRule="auto"/>
              <w:rPr>
                <w:noProof/>
                <w:szCs w:val="16"/>
              </w:rPr>
            </w:pPr>
            <w:r w:rsidRPr="00192871">
              <w:rPr>
                <w:noProof/>
                <w:szCs w:val="16"/>
              </w:rPr>
              <w:t>0.7070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357B4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C86E26" w14:textId="77777777" w:rsidR="00192871" w:rsidRPr="00192871" w:rsidRDefault="00192871" w:rsidP="0048470A">
            <w:pPr>
              <w:pStyle w:val="Paragraph"/>
              <w:spacing w:after="0" w:line="240" w:lineRule="auto"/>
              <w:jc w:val="center"/>
              <w:rPr>
                <w:noProof/>
                <w:szCs w:val="16"/>
              </w:rPr>
            </w:pPr>
            <w:r w:rsidRPr="00192871">
              <w:rPr>
                <w:noProof/>
                <w:szCs w:val="16"/>
              </w:rPr>
              <w:t>93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68996" w14:textId="77777777" w:rsidR="00192871" w:rsidRPr="00192871" w:rsidRDefault="00192871" w:rsidP="0048470A">
            <w:pPr>
              <w:pStyle w:val="Paragraph"/>
              <w:spacing w:after="0" w:line="240" w:lineRule="auto"/>
              <w:rPr>
                <w:noProof/>
                <w:szCs w:val="16"/>
              </w:rPr>
            </w:pPr>
            <w:r w:rsidRPr="00192871">
              <w:rPr>
                <w:noProof/>
                <w:szCs w:val="16"/>
              </w:rPr>
              <w:t>1-Hydrazin-3-(methylthio)propan-2-ol (CAS RN 14359-97-8)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491AE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A00D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EE15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C5832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8A9A96" w14:textId="77777777" w:rsidR="00192871" w:rsidRPr="00192871" w:rsidRDefault="00192871" w:rsidP="0048470A">
            <w:pPr>
              <w:pStyle w:val="Paragraph"/>
              <w:spacing w:after="0" w:line="240" w:lineRule="auto"/>
              <w:rPr>
                <w:noProof/>
                <w:szCs w:val="16"/>
              </w:rPr>
            </w:pPr>
            <w:r w:rsidRPr="00192871">
              <w:rPr>
                <w:noProof/>
                <w:szCs w:val="16"/>
              </w:rPr>
              <w:t>0.7078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59258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00F533" w14:textId="77777777" w:rsidR="00192871" w:rsidRPr="00192871" w:rsidRDefault="00192871" w:rsidP="0048470A">
            <w:pPr>
              <w:pStyle w:val="Paragraph"/>
              <w:spacing w:after="0" w:line="240" w:lineRule="auto"/>
              <w:jc w:val="center"/>
              <w:rPr>
                <w:noProof/>
                <w:szCs w:val="16"/>
              </w:rPr>
            </w:pPr>
            <w:r w:rsidRPr="00192871">
              <w:rPr>
                <w:noProof/>
                <w:szCs w:val="16"/>
              </w:rPr>
              <w:t>95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B5A80" w14:textId="77777777" w:rsidR="00192871" w:rsidRPr="00192871" w:rsidRDefault="00192871" w:rsidP="0048470A">
            <w:pPr>
              <w:pStyle w:val="Paragraph"/>
              <w:spacing w:after="0" w:line="240" w:lineRule="auto"/>
              <w:rPr>
                <w:noProof/>
                <w:szCs w:val="16"/>
              </w:rPr>
            </w:pPr>
            <w:r w:rsidRPr="00C6188E">
              <w:rPr>
                <w:i/>
                <w:iCs/>
                <w:noProof/>
                <w:szCs w:val="16"/>
              </w:rPr>
              <w:t>N</w:t>
            </w:r>
            <w:r w:rsidRPr="00192871">
              <w:rPr>
                <w:noProof/>
                <w:szCs w:val="16"/>
              </w:rPr>
              <w:t>-(Cyclohexylthio)phthalimid (CAS RN 17796-82-6)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5BCA7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271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7804A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CEAD4C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A5510E" w14:textId="77777777" w:rsidR="00192871" w:rsidRPr="00192871" w:rsidRDefault="00192871" w:rsidP="0048470A">
            <w:pPr>
              <w:pStyle w:val="Paragraph"/>
              <w:spacing w:after="0" w:line="240" w:lineRule="auto"/>
              <w:rPr>
                <w:noProof/>
                <w:szCs w:val="16"/>
              </w:rPr>
            </w:pPr>
            <w:r w:rsidRPr="00192871">
              <w:rPr>
                <w:noProof/>
                <w:szCs w:val="16"/>
              </w:rPr>
              <w:t>0.7086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238C6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2930 90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CF4C07" w14:textId="77777777" w:rsidR="00192871" w:rsidRPr="00192871" w:rsidRDefault="00192871" w:rsidP="0048470A">
            <w:pPr>
              <w:pStyle w:val="Paragraph"/>
              <w:spacing w:after="0" w:line="240" w:lineRule="auto"/>
              <w:jc w:val="center"/>
              <w:rPr>
                <w:noProof/>
                <w:szCs w:val="16"/>
              </w:rPr>
            </w:pPr>
            <w:r w:rsidRPr="00192871">
              <w:rPr>
                <w:noProof/>
                <w:szCs w:val="16"/>
              </w:rPr>
              <w:t>97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A469E1" w14:textId="77777777" w:rsidR="00192871" w:rsidRPr="00192871" w:rsidRDefault="00192871" w:rsidP="0048470A">
            <w:pPr>
              <w:pStyle w:val="Paragraph"/>
              <w:spacing w:after="0" w:line="240" w:lineRule="auto"/>
              <w:rPr>
                <w:noProof/>
                <w:szCs w:val="16"/>
              </w:rPr>
            </w:pPr>
            <w:r w:rsidRPr="00192871">
              <w:rPr>
                <w:noProof/>
                <w:szCs w:val="16"/>
              </w:rPr>
              <w:t>Diphenylsulfon (CAS RN 127-63-9)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7EC58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E039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BE55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9C76C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F1FF41" w14:textId="77777777" w:rsidR="00192871" w:rsidRPr="00192871" w:rsidRDefault="00192871" w:rsidP="0048470A">
            <w:pPr>
              <w:pStyle w:val="Paragraph"/>
              <w:spacing w:after="0" w:line="240" w:lineRule="auto"/>
              <w:rPr>
                <w:noProof/>
                <w:szCs w:val="16"/>
              </w:rPr>
            </w:pPr>
            <w:r w:rsidRPr="00192871">
              <w:rPr>
                <w:noProof/>
                <w:szCs w:val="16"/>
              </w:rPr>
              <w:t>0.5741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DA517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73BE1C" w14:textId="77777777" w:rsidR="00192871" w:rsidRPr="00192871" w:rsidRDefault="00192871" w:rsidP="0048470A">
            <w:pPr>
              <w:pStyle w:val="Paragraph"/>
              <w:spacing w:after="0" w:line="240" w:lineRule="auto"/>
              <w:jc w:val="center"/>
              <w:rPr>
                <w:noProof/>
                <w:szCs w:val="16"/>
              </w:rPr>
            </w:pPr>
            <w:r w:rsidRPr="00192871">
              <w:rPr>
                <w:noProof/>
                <w:szCs w:val="16"/>
              </w:rPr>
              <w:t>08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511264" w14:textId="77777777" w:rsidR="00192871" w:rsidRPr="00192871" w:rsidRDefault="00192871" w:rsidP="0048470A">
            <w:pPr>
              <w:pStyle w:val="Paragraph"/>
              <w:spacing w:after="0" w:line="240" w:lineRule="auto"/>
              <w:rPr>
                <w:noProof/>
                <w:szCs w:val="16"/>
                <w:lang w:val="de-DE"/>
              </w:rPr>
            </w:pPr>
            <w:r w:rsidRPr="00192871">
              <w:rPr>
                <w:noProof/>
                <w:szCs w:val="16"/>
                <w:lang w:val="de-DE"/>
              </w:rPr>
              <w:t>Natriumdiisobutyldithiophosphinat (CAS RN 13360-78-6) in wässriger Lösung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B2E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4F9B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CB7EA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718C08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AD2452" w14:textId="77777777" w:rsidR="00192871" w:rsidRPr="00192871" w:rsidRDefault="00192871" w:rsidP="0048470A">
            <w:pPr>
              <w:pStyle w:val="Paragraph"/>
              <w:spacing w:after="0" w:line="240" w:lineRule="auto"/>
              <w:rPr>
                <w:noProof/>
                <w:szCs w:val="16"/>
              </w:rPr>
            </w:pPr>
            <w:r w:rsidRPr="00192871">
              <w:rPr>
                <w:noProof/>
                <w:szCs w:val="16"/>
              </w:rPr>
              <w:t>0.8546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5706D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AD316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4D9B85" w14:textId="77777777" w:rsidR="00192871" w:rsidRPr="00192871" w:rsidRDefault="00192871" w:rsidP="0048470A">
            <w:pPr>
              <w:pStyle w:val="Paragraph"/>
              <w:spacing w:after="0" w:line="240" w:lineRule="auto"/>
              <w:rPr>
                <w:noProof/>
                <w:szCs w:val="16"/>
                <w:lang w:val="de-DE"/>
              </w:rPr>
            </w:pPr>
            <w:r w:rsidRPr="00192871">
              <w:rPr>
                <w:noProof/>
                <w:szCs w:val="16"/>
                <w:lang w:val="de-DE"/>
              </w:rPr>
              <w:t>Triethylphosphonoacetat (CAS RN 867-13-0)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53FDA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672B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DCA7A8"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58E4752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9FF069" w14:textId="77777777" w:rsidR="00192871" w:rsidRPr="00192871" w:rsidRDefault="00192871" w:rsidP="0048470A">
            <w:pPr>
              <w:pStyle w:val="Paragraph"/>
              <w:spacing w:after="0" w:line="240" w:lineRule="auto"/>
              <w:rPr>
                <w:noProof/>
                <w:szCs w:val="16"/>
              </w:rPr>
            </w:pPr>
            <w:r w:rsidRPr="00192871">
              <w:rPr>
                <w:noProof/>
                <w:szCs w:val="16"/>
              </w:rPr>
              <w:t>0.5492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D6CA6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1FBE97"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DF7348" w14:textId="77777777" w:rsidR="00192871" w:rsidRPr="00192871" w:rsidRDefault="00192871" w:rsidP="0048470A">
            <w:pPr>
              <w:pStyle w:val="Paragraph"/>
              <w:spacing w:after="0" w:line="240" w:lineRule="auto"/>
              <w:rPr>
                <w:noProof/>
                <w:szCs w:val="16"/>
              </w:rPr>
            </w:pPr>
            <w:r w:rsidRPr="00192871">
              <w:rPr>
                <w:noProof/>
                <w:szCs w:val="16"/>
              </w:rPr>
              <w:t>Trioctylphosphinoxid (CAS RN 78-50-2)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68C7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58707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E0B74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8A0B64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6F9995" w14:textId="77777777" w:rsidR="00192871" w:rsidRPr="00192871" w:rsidRDefault="00192871" w:rsidP="0048470A">
            <w:pPr>
              <w:pStyle w:val="Paragraph"/>
              <w:spacing w:after="0" w:line="240" w:lineRule="auto"/>
              <w:rPr>
                <w:noProof/>
                <w:szCs w:val="16"/>
              </w:rPr>
            </w:pPr>
            <w:r w:rsidRPr="00192871">
              <w:rPr>
                <w:noProof/>
                <w:szCs w:val="16"/>
              </w:rPr>
              <w:t>0.5758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63D45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D657C4"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1B03B" w14:textId="77777777" w:rsidR="00192871" w:rsidRPr="00192871" w:rsidRDefault="00192871" w:rsidP="0048470A">
            <w:pPr>
              <w:pStyle w:val="Paragraph"/>
              <w:spacing w:after="0" w:line="240" w:lineRule="auto"/>
              <w:rPr>
                <w:noProof/>
                <w:szCs w:val="16"/>
              </w:rPr>
            </w:pPr>
            <w:r w:rsidRPr="00192871">
              <w:rPr>
                <w:noProof/>
                <w:szCs w:val="16"/>
              </w:rPr>
              <w:t>(</w:t>
            </w:r>
            <w:r w:rsidRPr="00C6188E">
              <w:rPr>
                <w:i/>
                <w:iCs/>
                <w:noProof/>
                <w:szCs w:val="16"/>
              </w:rPr>
              <w:t>Z</w:t>
            </w:r>
            <w:r w:rsidRPr="00192871">
              <w:rPr>
                <w:noProof/>
                <w:szCs w:val="16"/>
              </w:rPr>
              <w:t>)-Prop-1-en-1-ylphosphonsäure (CAS RN 25383-06-6)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02797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FB70C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2236E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E3DCBE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7E69E8" w14:textId="77777777" w:rsidR="00192871" w:rsidRPr="00192871" w:rsidRDefault="00192871" w:rsidP="0048470A">
            <w:pPr>
              <w:pStyle w:val="Paragraph"/>
              <w:spacing w:after="0" w:line="240" w:lineRule="auto"/>
              <w:rPr>
                <w:noProof/>
                <w:szCs w:val="16"/>
              </w:rPr>
            </w:pPr>
            <w:r w:rsidRPr="00192871">
              <w:rPr>
                <w:noProof/>
                <w:szCs w:val="16"/>
              </w:rPr>
              <w:t>0.7533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B1E37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711623"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6B33DA" w14:textId="77777777" w:rsidR="00192871" w:rsidRPr="00192871" w:rsidRDefault="00192871" w:rsidP="0048470A">
            <w:pPr>
              <w:pStyle w:val="Paragraph"/>
              <w:spacing w:after="0" w:line="240" w:lineRule="auto"/>
              <w:rPr>
                <w:noProof/>
                <w:szCs w:val="16"/>
              </w:rPr>
            </w:pPr>
            <w:r w:rsidRPr="00192871">
              <w:rPr>
                <w:noProof/>
                <w:szCs w:val="16"/>
              </w:rPr>
              <w:t>Ethylphenyl(2,4,6-trimethylbenzoyl)phosphinat (CAS RN 84434-11-7)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B104B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0DD39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7C1BA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5D3B5B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C44EE2" w14:textId="77777777" w:rsidR="00192871" w:rsidRPr="00192871" w:rsidRDefault="00192871" w:rsidP="0048470A">
            <w:pPr>
              <w:pStyle w:val="Paragraph"/>
              <w:spacing w:after="0" w:line="240" w:lineRule="auto"/>
              <w:rPr>
                <w:noProof/>
                <w:szCs w:val="16"/>
              </w:rPr>
            </w:pPr>
            <w:r w:rsidRPr="00192871">
              <w:rPr>
                <w:noProof/>
                <w:szCs w:val="16"/>
              </w:rPr>
              <w:t>0.2656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13188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9FF5FC"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ACBEC1" w14:textId="77777777" w:rsidR="00192871" w:rsidRPr="00192871" w:rsidRDefault="00192871" w:rsidP="0048470A">
            <w:pPr>
              <w:pStyle w:val="Paragraph"/>
              <w:spacing w:after="0" w:line="240" w:lineRule="auto"/>
              <w:rPr>
                <w:noProof/>
                <w:szCs w:val="16"/>
                <w:lang w:val="de-DE"/>
              </w:rPr>
            </w:pPr>
            <w:r w:rsidRPr="00192871">
              <w:rPr>
                <w:noProof/>
                <w:szCs w:val="16"/>
                <w:lang w:val="de-DE"/>
              </w:rPr>
              <w:t xml:space="preserve">N-(Phosphonomethyl)iminodiessigsäure (CAS RN 5994-61-6) mit einem Wassergehalt von nicht mehr als 15 GHT und einer Reinheit der Trockensubstanz von 97 GHT oder mehr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1ED5C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FBB08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AFC2D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4C2383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EED2A5" w14:textId="77777777" w:rsidR="00192871" w:rsidRPr="00192871" w:rsidRDefault="00192871" w:rsidP="0048470A">
            <w:pPr>
              <w:pStyle w:val="Paragraph"/>
              <w:spacing w:after="0" w:line="240" w:lineRule="auto"/>
              <w:rPr>
                <w:noProof/>
                <w:szCs w:val="16"/>
              </w:rPr>
            </w:pPr>
            <w:r w:rsidRPr="00192871">
              <w:rPr>
                <w:noProof/>
                <w:szCs w:val="16"/>
              </w:rPr>
              <w:t>0.5229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13E16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BA0D1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9631A7" w14:textId="77777777" w:rsidR="00192871" w:rsidRPr="00192871" w:rsidRDefault="00192871" w:rsidP="0048470A">
            <w:pPr>
              <w:pStyle w:val="Paragraph"/>
              <w:spacing w:after="0" w:line="240" w:lineRule="auto"/>
              <w:rPr>
                <w:noProof/>
                <w:szCs w:val="16"/>
              </w:rPr>
            </w:pPr>
            <w:r w:rsidRPr="00192871">
              <w:rPr>
                <w:noProof/>
                <w:szCs w:val="16"/>
              </w:rPr>
              <w:t>Tetrakis(hydroxymethyl)phosphoniumchlorid (CAS RN 124-64-1)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FBDA3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F038B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BBB2A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6FB4F8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F28320" w14:textId="77777777" w:rsidR="00192871" w:rsidRPr="00192871" w:rsidRDefault="00192871" w:rsidP="0048470A">
            <w:pPr>
              <w:pStyle w:val="Paragraph"/>
              <w:spacing w:after="0" w:line="240" w:lineRule="auto"/>
              <w:rPr>
                <w:noProof/>
                <w:szCs w:val="16"/>
              </w:rPr>
            </w:pPr>
            <w:r w:rsidRPr="00192871">
              <w:rPr>
                <w:noProof/>
                <w:szCs w:val="16"/>
              </w:rPr>
              <w:t>0.3492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9D158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4EB627"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AECA29" w14:textId="77777777" w:rsidR="00192871" w:rsidRPr="00192871" w:rsidRDefault="00192871" w:rsidP="0048470A">
            <w:pPr>
              <w:pStyle w:val="Paragraph"/>
              <w:spacing w:after="0" w:line="240" w:lineRule="auto"/>
              <w:rPr>
                <w:noProof/>
                <w:szCs w:val="16"/>
                <w:lang w:val="de-DE"/>
              </w:rPr>
            </w:pPr>
            <w:r w:rsidRPr="00192871">
              <w:rPr>
                <w:noProof/>
                <w:szCs w:val="16"/>
                <w:lang w:val="de-DE"/>
              </w:rPr>
              <w:t>Tetrabutylphosphoniumacetat (CAS RN 30345-49-4), in Form einer wässrigen Lösung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8E78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114F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7E6BD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45F4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279C27" w14:textId="77777777" w:rsidR="00192871" w:rsidRPr="00192871" w:rsidRDefault="00192871" w:rsidP="0048470A">
            <w:pPr>
              <w:pStyle w:val="Paragraph"/>
              <w:spacing w:after="0" w:line="240" w:lineRule="auto"/>
              <w:rPr>
                <w:noProof/>
                <w:szCs w:val="16"/>
              </w:rPr>
            </w:pPr>
            <w:r w:rsidRPr="00192871">
              <w:rPr>
                <w:noProof/>
                <w:szCs w:val="16"/>
              </w:rPr>
              <w:t>0.3987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9E6C6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49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B12B91"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E14174" w14:textId="77777777" w:rsidR="00192871" w:rsidRPr="00192871" w:rsidRDefault="00192871" w:rsidP="0048470A">
            <w:pPr>
              <w:pStyle w:val="Paragraph"/>
              <w:spacing w:after="0" w:line="240" w:lineRule="auto"/>
              <w:rPr>
                <w:noProof/>
                <w:szCs w:val="16"/>
              </w:rPr>
            </w:pPr>
            <w:r w:rsidRPr="00192871">
              <w:rPr>
                <w:noProof/>
                <w:szCs w:val="16"/>
              </w:rPr>
              <w:t>3-(Hydroxyphenylphosphinyl)propionsäure (CAS RN 14657-64-8)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98C89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5363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10A2E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B597E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B232CE" w14:textId="77777777" w:rsidR="00192871" w:rsidRPr="00192871" w:rsidRDefault="00192871" w:rsidP="0048470A">
            <w:pPr>
              <w:pStyle w:val="Paragraph"/>
              <w:spacing w:after="0" w:line="240" w:lineRule="auto"/>
              <w:rPr>
                <w:noProof/>
                <w:szCs w:val="16"/>
              </w:rPr>
            </w:pPr>
            <w:r w:rsidRPr="00192871">
              <w:rPr>
                <w:noProof/>
                <w:szCs w:val="16"/>
              </w:rPr>
              <w:t>0.7709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3ECD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59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2C6EE"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8680FD" w14:textId="77777777" w:rsidR="00192871" w:rsidRPr="00192871" w:rsidRDefault="00192871" w:rsidP="0048470A">
            <w:pPr>
              <w:pStyle w:val="Paragraph"/>
              <w:spacing w:after="0" w:line="240" w:lineRule="auto"/>
              <w:rPr>
                <w:noProof/>
                <w:szCs w:val="16"/>
                <w:lang w:val="de-DE"/>
              </w:rPr>
            </w:pPr>
            <w:r w:rsidRPr="00192871">
              <w:rPr>
                <w:noProof/>
                <w:szCs w:val="16"/>
                <w:lang w:val="de-DE"/>
              </w:rPr>
              <w:t>2-Chlorethylphosphonsäure (CAS RN 16672-87-0) fest oder in wässriger Lösung, mit einem Gehalt an 2-Chlorethylphosphonsäure von 65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0F2C4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2336E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FE06D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423DEB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58C08" w14:textId="77777777" w:rsidR="00192871" w:rsidRPr="00192871" w:rsidRDefault="00192871" w:rsidP="0048470A">
            <w:pPr>
              <w:pStyle w:val="Paragraph"/>
              <w:spacing w:after="0" w:line="240" w:lineRule="auto"/>
              <w:rPr>
                <w:noProof/>
                <w:szCs w:val="16"/>
              </w:rPr>
            </w:pPr>
            <w:r w:rsidRPr="00192871">
              <w:rPr>
                <w:noProof/>
                <w:szCs w:val="16"/>
              </w:rPr>
              <w:t>0.3504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9BFE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041F8B" w14:textId="77777777" w:rsidR="00192871" w:rsidRPr="00192871" w:rsidRDefault="00192871" w:rsidP="0048470A">
            <w:pPr>
              <w:pStyle w:val="Paragraph"/>
              <w:spacing w:after="0" w:line="240" w:lineRule="auto"/>
              <w:jc w:val="center"/>
              <w:rPr>
                <w:noProof/>
                <w:szCs w:val="16"/>
              </w:rPr>
            </w:pPr>
            <w:r w:rsidRPr="00192871">
              <w:rPr>
                <w:noProof/>
                <w:szCs w:val="16"/>
              </w:rPr>
              <w:t>03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3ADF6E" w14:textId="77777777" w:rsidR="00192871" w:rsidRPr="00192871" w:rsidRDefault="00192871" w:rsidP="0048470A">
            <w:pPr>
              <w:pStyle w:val="Paragraph"/>
              <w:spacing w:after="0" w:line="240" w:lineRule="auto"/>
              <w:rPr>
                <w:noProof/>
                <w:szCs w:val="16"/>
                <w:lang w:val="de-DE"/>
              </w:rPr>
            </w:pPr>
            <w:r w:rsidRPr="00192871">
              <w:rPr>
                <w:noProof/>
                <w:szCs w:val="16"/>
                <w:lang w:val="de-DE"/>
              </w:rPr>
              <w:t>Butylethylmagnesium (CAS RN 62202-86-2), in Heptan gelöst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9A40D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B5AB8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8241D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A95463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41E73" w14:textId="77777777" w:rsidR="00192871" w:rsidRPr="00192871" w:rsidRDefault="00192871" w:rsidP="0048470A">
            <w:pPr>
              <w:pStyle w:val="Paragraph"/>
              <w:spacing w:after="0" w:line="240" w:lineRule="auto"/>
              <w:rPr>
                <w:noProof/>
                <w:szCs w:val="16"/>
              </w:rPr>
            </w:pPr>
            <w:r w:rsidRPr="00192871">
              <w:rPr>
                <w:noProof/>
                <w:szCs w:val="16"/>
              </w:rPr>
              <w:t>0.4515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B0E0F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B25C1C"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848100" w14:textId="77777777" w:rsidR="00192871" w:rsidRPr="00192871" w:rsidRDefault="00192871" w:rsidP="0048470A">
            <w:pPr>
              <w:pStyle w:val="Paragraph"/>
              <w:spacing w:after="0" w:line="240" w:lineRule="auto"/>
              <w:rPr>
                <w:noProof/>
                <w:szCs w:val="16"/>
                <w:lang w:val="de-DE"/>
              </w:rPr>
            </w:pPr>
            <w:r w:rsidRPr="00192871">
              <w:rPr>
                <w:noProof/>
                <w:szCs w:val="16"/>
                <w:lang w:val="de-DE"/>
              </w:rPr>
              <w:t>Tricarbonylmethylcyclopentadienylmangan (CAS RN 12108-13-3) mit einem Gehalt an Tricarbonylcyclopentadienylmangan von nicht mehr als 4,9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55CD3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FA14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CA43B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B03CC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B340F7" w14:textId="77777777" w:rsidR="00192871" w:rsidRPr="00192871" w:rsidRDefault="00192871" w:rsidP="0048470A">
            <w:pPr>
              <w:pStyle w:val="Paragraph"/>
              <w:spacing w:after="0" w:line="240" w:lineRule="auto"/>
              <w:rPr>
                <w:noProof/>
                <w:szCs w:val="16"/>
              </w:rPr>
            </w:pPr>
            <w:r w:rsidRPr="00192871">
              <w:rPr>
                <w:noProof/>
                <w:szCs w:val="16"/>
              </w:rPr>
              <w:t>0.8051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CFF1D0"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7C873D"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5CFE5B" w14:textId="77777777" w:rsidR="00192871" w:rsidRPr="00192871" w:rsidRDefault="00192871" w:rsidP="0048470A">
            <w:pPr>
              <w:pStyle w:val="Paragraph"/>
              <w:spacing w:after="0" w:line="240" w:lineRule="auto"/>
              <w:rPr>
                <w:noProof/>
                <w:szCs w:val="16"/>
                <w:lang w:val="de-DE"/>
              </w:rPr>
            </w:pPr>
            <w:r w:rsidRPr="00192871">
              <w:rPr>
                <w:noProof/>
                <w:szCs w:val="16"/>
                <w:lang w:val="de-DE"/>
              </w:rPr>
              <w:t>Ixazomib citrat (INNM) (CAS RN 1239908-20-3),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6E90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6E16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B1EBC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C21968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7F981" w14:textId="77777777" w:rsidR="00192871" w:rsidRPr="00192871" w:rsidRDefault="00192871" w:rsidP="0048470A">
            <w:pPr>
              <w:pStyle w:val="Paragraph"/>
              <w:spacing w:after="0" w:line="240" w:lineRule="auto"/>
              <w:rPr>
                <w:noProof/>
                <w:szCs w:val="16"/>
              </w:rPr>
            </w:pPr>
            <w:r w:rsidRPr="00192871">
              <w:rPr>
                <w:noProof/>
                <w:szCs w:val="16"/>
              </w:rPr>
              <w:t>0.7951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CB9C95"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42EE58"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EAD96" w14:textId="77777777" w:rsidR="00192871" w:rsidRPr="00192871" w:rsidRDefault="00192871" w:rsidP="0048470A">
            <w:pPr>
              <w:pStyle w:val="Paragraph"/>
              <w:spacing w:after="0" w:line="240" w:lineRule="auto"/>
              <w:rPr>
                <w:noProof/>
                <w:szCs w:val="16"/>
                <w:lang w:val="de-DE"/>
              </w:rPr>
            </w:pPr>
            <w:r w:rsidRPr="00192871">
              <w:rPr>
                <w:noProof/>
                <w:szCs w:val="16"/>
                <w:lang w:val="de-DE"/>
              </w:rPr>
              <w:t>N-(3-(Dimethoxymethylsilyl)propyl)ethylendiamin (CAS RN 3069-29-2)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64B0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4834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0CB25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A4403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9AA37" w14:textId="77777777" w:rsidR="00192871" w:rsidRPr="00192871" w:rsidRDefault="00192871" w:rsidP="0048470A">
            <w:pPr>
              <w:pStyle w:val="Paragraph"/>
              <w:spacing w:after="0" w:line="240" w:lineRule="auto"/>
              <w:rPr>
                <w:noProof/>
                <w:szCs w:val="16"/>
              </w:rPr>
            </w:pPr>
            <w:r w:rsidRPr="00192871">
              <w:rPr>
                <w:noProof/>
                <w:szCs w:val="16"/>
              </w:rPr>
              <w:t>0.8063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23EEA6"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873B14"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27A4F" w14:textId="77777777" w:rsidR="00192871" w:rsidRPr="00192871" w:rsidRDefault="00192871" w:rsidP="0048470A">
            <w:pPr>
              <w:pStyle w:val="Paragraph"/>
              <w:spacing w:after="0" w:line="240" w:lineRule="auto"/>
              <w:rPr>
                <w:noProof/>
                <w:szCs w:val="16"/>
                <w:lang w:val="de-DE"/>
              </w:rPr>
            </w:pPr>
            <w:r w:rsidRPr="00192871">
              <w:rPr>
                <w:noProof/>
                <w:szCs w:val="16"/>
                <w:lang w:val="de-DE"/>
              </w:rPr>
              <w:t>3-Isocyanatopropyltriethoxysilan (CAS RN 24801-88-5),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4AEE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BC1BB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7F0DE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E6A20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3A7CAF" w14:textId="77777777" w:rsidR="00192871" w:rsidRPr="00192871" w:rsidRDefault="00192871" w:rsidP="0048470A">
            <w:pPr>
              <w:pStyle w:val="Paragraph"/>
              <w:spacing w:after="0" w:line="240" w:lineRule="auto"/>
              <w:rPr>
                <w:noProof/>
                <w:szCs w:val="16"/>
              </w:rPr>
            </w:pPr>
            <w:r w:rsidRPr="00192871">
              <w:rPr>
                <w:noProof/>
                <w:szCs w:val="16"/>
              </w:rPr>
              <w:t>0.8272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CE2D47"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ABBF4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D4FEDF" w14:textId="77777777" w:rsidR="00192871" w:rsidRPr="00192871" w:rsidRDefault="00192871" w:rsidP="0048470A">
            <w:pPr>
              <w:pStyle w:val="Paragraph"/>
              <w:spacing w:after="0" w:line="240" w:lineRule="auto"/>
              <w:rPr>
                <w:noProof/>
                <w:szCs w:val="16"/>
                <w:lang w:val="de-DE"/>
              </w:rPr>
            </w:pPr>
            <w:r w:rsidRPr="00192871">
              <w:rPr>
                <w:noProof/>
                <w:szCs w:val="16"/>
                <w:lang w:val="de-DE"/>
              </w:rPr>
              <w:t>tert-Butylchlordimethylsilan</w:t>
            </w:r>
            <w:r w:rsidRPr="00C6188E">
              <w:rPr>
                <w:i/>
                <w:iCs/>
                <w:noProof/>
                <w:szCs w:val="16"/>
                <w:lang w:val="de-DE"/>
              </w:rPr>
              <w:t xml:space="preserve"> (</w:t>
            </w:r>
            <w:r w:rsidRPr="00192871">
              <w:rPr>
                <w:noProof/>
                <w:szCs w:val="16"/>
                <w:lang w:val="de-DE"/>
              </w:rPr>
              <w:t>CAS RN 18162-48-6)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429E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C0FD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C2EF7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98862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C6CD1" w14:textId="77777777" w:rsidR="00192871" w:rsidRPr="00192871" w:rsidRDefault="00192871" w:rsidP="0048470A">
            <w:pPr>
              <w:pStyle w:val="Paragraph"/>
              <w:spacing w:after="0" w:line="240" w:lineRule="auto"/>
              <w:rPr>
                <w:noProof/>
                <w:szCs w:val="16"/>
              </w:rPr>
            </w:pPr>
            <w:r w:rsidRPr="00192871">
              <w:rPr>
                <w:noProof/>
                <w:szCs w:val="16"/>
              </w:rPr>
              <w:t>0.8316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9763DE"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DF229A"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3F3773" w14:textId="77777777" w:rsidR="00192871" w:rsidRPr="00192871" w:rsidRDefault="00192871" w:rsidP="0048470A">
            <w:pPr>
              <w:pStyle w:val="Paragraph"/>
              <w:spacing w:after="0" w:line="240" w:lineRule="auto"/>
              <w:rPr>
                <w:noProof/>
                <w:szCs w:val="16"/>
                <w:lang w:val="de-DE"/>
              </w:rPr>
            </w:pPr>
            <w:r w:rsidRPr="00192871">
              <w:rPr>
                <w:noProof/>
                <w:szCs w:val="16"/>
                <w:lang w:val="de-DE"/>
              </w:rPr>
              <w:t>2-(Trimethylsilyl)ethoxymethylchlorid (CAS RN 76513-69-4)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F17E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84228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2D5E5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7DBD2B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20C7B" w14:textId="77777777" w:rsidR="00192871" w:rsidRPr="00192871" w:rsidRDefault="00192871" w:rsidP="0048470A">
            <w:pPr>
              <w:pStyle w:val="Paragraph"/>
              <w:spacing w:after="0" w:line="240" w:lineRule="auto"/>
              <w:rPr>
                <w:noProof/>
                <w:szCs w:val="16"/>
              </w:rPr>
            </w:pPr>
            <w:r w:rsidRPr="00192871">
              <w:rPr>
                <w:noProof/>
                <w:szCs w:val="16"/>
              </w:rPr>
              <w:t>0.8442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15B933"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6ED6A9"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2DD20F" w14:textId="77777777" w:rsidR="00192871" w:rsidRPr="00192871" w:rsidRDefault="00192871" w:rsidP="0048470A">
            <w:pPr>
              <w:pStyle w:val="Paragraph"/>
              <w:spacing w:after="0" w:line="240" w:lineRule="auto"/>
              <w:rPr>
                <w:noProof/>
                <w:szCs w:val="16"/>
                <w:lang w:val="de-DE"/>
              </w:rPr>
            </w:pPr>
            <w:r w:rsidRPr="00192871">
              <w:rPr>
                <w:noProof/>
                <w:szCs w:val="16"/>
                <w:lang w:val="de-DE"/>
              </w:rPr>
              <w:t>Chlortrimethylsilan (CAS RN 75-77-4)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E059E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E68FB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246FA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C57166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2EFAFD" w14:textId="77777777" w:rsidR="00192871" w:rsidRPr="00192871" w:rsidRDefault="00192871" w:rsidP="0048470A">
            <w:pPr>
              <w:pStyle w:val="Paragraph"/>
              <w:spacing w:after="0" w:line="240" w:lineRule="auto"/>
              <w:rPr>
                <w:noProof/>
                <w:szCs w:val="16"/>
              </w:rPr>
            </w:pPr>
            <w:r w:rsidRPr="00192871">
              <w:rPr>
                <w:noProof/>
                <w:szCs w:val="16"/>
              </w:rPr>
              <w:t>0.8640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5F8D35"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B9072B"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54B916" w14:textId="77777777" w:rsidR="00192871" w:rsidRPr="00192871" w:rsidRDefault="00192871" w:rsidP="0048470A">
            <w:pPr>
              <w:pStyle w:val="Paragraph"/>
              <w:spacing w:after="0" w:line="240" w:lineRule="auto"/>
              <w:rPr>
                <w:noProof/>
                <w:szCs w:val="16"/>
                <w:lang w:val="de-DE"/>
              </w:rPr>
            </w:pPr>
            <w:r w:rsidRPr="00192871">
              <w:rPr>
                <w:noProof/>
                <w:szCs w:val="16"/>
                <w:lang w:val="de-DE"/>
              </w:rPr>
              <w:t>Trimethylindium (CAS RN 3385-78-2)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D713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FDE86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C8CC6B"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CABD9E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02B4FF" w14:textId="77777777" w:rsidR="00192871" w:rsidRPr="00192871" w:rsidRDefault="00192871" w:rsidP="0048470A">
            <w:pPr>
              <w:pStyle w:val="Paragraph"/>
              <w:spacing w:after="0" w:line="240" w:lineRule="auto"/>
              <w:rPr>
                <w:noProof/>
                <w:szCs w:val="16"/>
              </w:rPr>
            </w:pPr>
            <w:r w:rsidRPr="00192871">
              <w:rPr>
                <w:noProof/>
                <w:szCs w:val="16"/>
              </w:rPr>
              <w:t>0.8649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67D19"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59CF1E"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6BA417" w14:textId="77777777" w:rsidR="00192871" w:rsidRPr="00C0645F" w:rsidRDefault="00192871" w:rsidP="0048470A">
            <w:pPr>
              <w:pStyle w:val="Paragraph"/>
              <w:spacing w:after="0" w:line="240" w:lineRule="auto"/>
              <w:rPr>
                <w:noProof/>
                <w:szCs w:val="16"/>
                <w:lang w:val="de-DE"/>
              </w:rPr>
            </w:pPr>
            <w:r w:rsidRPr="00C0645F">
              <w:rPr>
                <w:noProof/>
                <w:szCs w:val="16"/>
                <w:lang w:val="de-DE"/>
              </w:rPr>
              <w:t>4-Phenoxybenzolboronsäure (CAS RN 51067-38-0)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82D9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D73BB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1B7031"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3CA85D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D40F93" w14:textId="77777777" w:rsidR="00192871" w:rsidRPr="00192871" w:rsidRDefault="00192871" w:rsidP="0048470A">
            <w:pPr>
              <w:pStyle w:val="Paragraph"/>
              <w:spacing w:after="0" w:line="240" w:lineRule="auto"/>
              <w:rPr>
                <w:noProof/>
                <w:szCs w:val="16"/>
              </w:rPr>
            </w:pPr>
            <w:r w:rsidRPr="00192871">
              <w:rPr>
                <w:noProof/>
                <w:szCs w:val="16"/>
              </w:rPr>
              <w:t>0.4121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662FE6"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87EEC"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39DAA8" w14:textId="77777777" w:rsidR="00192871" w:rsidRPr="00192871" w:rsidRDefault="00192871" w:rsidP="0048470A">
            <w:pPr>
              <w:pStyle w:val="Paragraph"/>
              <w:spacing w:after="0" w:line="240" w:lineRule="auto"/>
              <w:rPr>
                <w:noProof/>
                <w:szCs w:val="16"/>
              </w:rPr>
            </w:pPr>
            <w:r w:rsidRPr="00192871">
              <w:rPr>
                <w:noProof/>
                <w:szCs w:val="16"/>
              </w:rPr>
              <w:t>Trimethylsilan (CAS RN 993-07-7)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863E5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26B3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A908F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2FF0A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D37DD" w14:textId="77777777" w:rsidR="00192871" w:rsidRPr="00192871" w:rsidRDefault="00192871" w:rsidP="0048470A">
            <w:pPr>
              <w:pStyle w:val="Paragraph"/>
              <w:spacing w:after="0" w:line="240" w:lineRule="auto"/>
              <w:rPr>
                <w:noProof/>
                <w:szCs w:val="16"/>
              </w:rPr>
            </w:pPr>
            <w:r w:rsidRPr="00192871">
              <w:rPr>
                <w:noProof/>
                <w:szCs w:val="16"/>
              </w:rPr>
              <w:t>0.8554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D4D9F2"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BA0FC0"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FB15BD" w14:textId="77777777" w:rsidR="00192871" w:rsidRPr="00C0645F" w:rsidRDefault="00192871" w:rsidP="0048470A">
            <w:pPr>
              <w:pStyle w:val="Paragraph"/>
              <w:spacing w:after="0" w:line="240" w:lineRule="auto"/>
              <w:rPr>
                <w:noProof/>
                <w:szCs w:val="16"/>
                <w:lang w:val="de-DE"/>
              </w:rPr>
            </w:pPr>
            <w:r w:rsidRPr="00C0645F">
              <w:rPr>
                <w:noProof/>
                <w:szCs w:val="16"/>
                <w:lang w:val="de-DE"/>
              </w:rPr>
              <w:t>3-(Hydroxymethyl)-phenylboronsäure (CAS RN 87199-15-3)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7DB71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E5FF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94D011"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6805A4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D054E" w14:textId="77777777" w:rsidR="00192871" w:rsidRPr="00192871" w:rsidRDefault="00192871" w:rsidP="0048470A">
            <w:pPr>
              <w:pStyle w:val="Paragraph"/>
              <w:spacing w:after="0" w:line="240" w:lineRule="auto"/>
              <w:rPr>
                <w:noProof/>
                <w:szCs w:val="16"/>
              </w:rPr>
            </w:pPr>
            <w:r w:rsidRPr="00192871">
              <w:rPr>
                <w:noProof/>
                <w:szCs w:val="16"/>
              </w:rPr>
              <w:t>0.8652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D13DBA" w14:textId="77777777" w:rsidR="00192871" w:rsidRPr="00192871" w:rsidRDefault="00192871" w:rsidP="0048470A">
            <w:pPr>
              <w:pStyle w:val="Paragraph"/>
              <w:spacing w:after="0" w:line="240" w:lineRule="auto"/>
              <w:jc w:val="right"/>
              <w:rPr>
                <w:noProof/>
                <w:szCs w:val="16"/>
              </w:rPr>
            </w:pPr>
            <w:r w:rsidRPr="00192871">
              <w:rPr>
                <w:noProof/>
                <w:szCs w:val="16"/>
              </w:rPr>
              <w:t>ex 2931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39F1D8"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FFCD41" w14:textId="77777777" w:rsidR="00192871" w:rsidRPr="00C0645F" w:rsidRDefault="00192871" w:rsidP="0048470A">
            <w:pPr>
              <w:pStyle w:val="Paragraph"/>
              <w:spacing w:after="0" w:line="240" w:lineRule="auto"/>
              <w:rPr>
                <w:noProof/>
                <w:szCs w:val="16"/>
                <w:lang w:val="de-DE"/>
              </w:rPr>
            </w:pPr>
            <w:r w:rsidRPr="00C0645F">
              <w:rPr>
                <w:noProof/>
                <w:szCs w:val="16"/>
                <w:lang w:val="de-DE"/>
              </w:rPr>
              <w:t>Trimethylgallium (CAS RN 1445-79-0)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71EBA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6AA34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0803A3"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A2729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15573A" w14:textId="77777777" w:rsidR="00192871" w:rsidRPr="00192871" w:rsidRDefault="00192871" w:rsidP="0048470A">
            <w:pPr>
              <w:pStyle w:val="Paragraph"/>
              <w:spacing w:after="0" w:line="240" w:lineRule="auto"/>
              <w:rPr>
                <w:noProof/>
                <w:szCs w:val="16"/>
              </w:rPr>
            </w:pPr>
            <w:r w:rsidRPr="00192871">
              <w:rPr>
                <w:noProof/>
                <w:szCs w:val="16"/>
              </w:rPr>
              <w:t>0.3486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00D5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CC57BB"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4EA9AD" w14:textId="77777777" w:rsidR="00192871" w:rsidRPr="00192871" w:rsidRDefault="00192871" w:rsidP="0048470A">
            <w:pPr>
              <w:pStyle w:val="Paragraph"/>
              <w:spacing w:after="0" w:line="240" w:lineRule="auto"/>
              <w:rPr>
                <w:noProof/>
                <w:szCs w:val="16"/>
              </w:rPr>
            </w:pPr>
            <w:r w:rsidRPr="00192871">
              <w:rPr>
                <w:noProof/>
                <w:szCs w:val="16"/>
              </w:rPr>
              <w:t>Tetrahydrofurfurylalkohol (CAS RN 97-99-4)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03E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02EFC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B4DA4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D296CA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71791B" w14:textId="77777777" w:rsidR="00192871" w:rsidRPr="00192871" w:rsidRDefault="00192871" w:rsidP="0048470A">
            <w:pPr>
              <w:pStyle w:val="Paragraph"/>
              <w:spacing w:after="0" w:line="240" w:lineRule="auto"/>
              <w:rPr>
                <w:noProof/>
                <w:szCs w:val="16"/>
              </w:rPr>
            </w:pPr>
            <w:r w:rsidRPr="00192871">
              <w:rPr>
                <w:noProof/>
                <w:szCs w:val="16"/>
              </w:rPr>
              <w:t>0.4590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40092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14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ACF3A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0CA54F" w14:textId="77777777" w:rsidR="00192871" w:rsidRPr="00192871" w:rsidRDefault="00192871" w:rsidP="0048470A">
            <w:pPr>
              <w:pStyle w:val="Paragraph"/>
              <w:spacing w:after="0" w:line="240" w:lineRule="auto"/>
              <w:rPr>
                <w:noProof/>
                <w:szCs w:val="16"/>
              </w:rPr>
            </w:pPr>
            <w:r w:rsidRPr="00192871">
              <w:rPr>
                <w:noProof/>
                <w:szCs w:val="16"/>
              </w:rPr>
              <w:t>1,6-Dichlor-1,6-dideoxy-</w:t>
            </w:r>
            <w:r w:rsidRPr="00C6188E">
              <w:rPr>
                <w:i/>
                <w:iCs/>
                <w:noProof/>
                <w:szCs w:val="16"/>
              </w:rPr>
              <w:t>β</w:t>
            </w:r>
            <w:r w:rsidRPr="00192871">
              <w:rPr>
                <w:noProof/>
                <w:szCs w:val="16"/>
              </w:rPr>
              <w:t>-D-fructofuranosyl-4-chlor- 4-deoxy-</w:t>
            </w:r>
            <w:r w:rsidRPr="00C6188E">
              <w:rPr>
                <w:i/>
                <w:iCs/>
                <w:noProof/>
                <w:szCs w:val="16"/>
              </w:rPr>
              <w:t>α</w:t>
            </w:r>
            <w:r w:rsidRPr="00192871">
              <w:rPr>
                <w:noProof/>
                <w:szCs w:val="16"/>
              </w:rPr>
              <w:t>-D-galactopyranosid (CAS RN 56038-13-2)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2EBE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ECA3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7F493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4592A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3ACF36" w14:textId="77777777" w:rsidR="00192871" w:rsidRPr="00192871" w:rsidRDefault="00192871" w:rsidP="0048470A">
            <w:pPr>
              <w:pStyle w:val="Paragraph"/>
              <w:spacing w:after="0" w:line="240" w:lineRule="auto"/>
              <w:rPr>
                <w:noProof/>
                <w:szCs w:val="16"/>
              </w:rPr>
            </w:pPr>
            <w:r w:rsidRPr="00192871">
              <w:rPr>
                <w:noProof/>
                <w:szCs w:val="16"/>
              </w:rPr>
              <w:t>0.8615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C2474" w14:textId="77777777" w:rsidR="00192871" w:rsidRPr="00192871" w:rsidRDefault="00192871" w:rsidP="0048470A">
            <w:pPr>
              <w:pStyle w:val="Paragraph"/>
              <w:spacing w:after="0" w:line="240" w:lineRule="auto"/>
              <w:jc w:val="right"/>
              <w:rPr>
                <w:noProof/>
                <w:szCs w:val="16"/>
              </w:rPr>
            </w:pPr>
            <w:r w:rsidRPr="00192871">
              <w:rPr>
                <w:noProof/>
                <w:szCs w:val="16"/>
              </w:rPr>
              <w:t>ex 2932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7F6E2C"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B28DE2" w14:textId="77777777" w:rsidR="00192871" w:rsidRPr="00C0645F" w:rsidRDefault="00192871" w:rsidP="0048470A">
            <w:pPr>
              <w:pStyle w:val="Paragraph"/>
              <w:spacing w:after="0" w:line="240" w:lineRule="auto"/>
              <w:rPr>
                <w:noProof/>
                <w:szCs w:val="16"/>
                <w:lang w:val="de-DE"/>
              </w:rPr>
            </w:pPr>
            <w:r w:rsidRPr="00C0645F">
              <w:rPr>
                <w:noProof/>
                <w:szCs w:val="16"/>
                <w:lang w:val="de-DE"/>
              </w:rPr>
              <w:t>2-Methylfuran (CAS RN 534-22-5)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FA19A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B5F9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240178"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E5D66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46C39" w14:textId="77777777" w:rsidR="00192871" w:rsidRPr="00192871" w:rsidRDefault="00192871" w:rsidP="0048470A">
            <w:pPr>
              <w:pStyle w:val="Paragraph"/>
              <w:spacing w:after="0" w:line="240" w:lineRule="auto"/>
              <w:rPr>
                <w:noProof/>
                <w:szCs w:val="16"/>
              </w:rPr>
            </w:pPr>
            <w:r w:rsidRPr="00192871">
              <w:rPr>
                <w:noProof/>
                <w:szCs w:val="16"/>
              </w:rPr>
              <w:t>0.8636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A8990E" w14:textId="77777777" w:rsidR="00192871" w:rsidRPr="00192871" w:rsidRDefault="00192871" w:rsidP="0048470A">
            <w:pPr>
              <w:pStyle w:val="Paragraph"/>
              <w:spacing w:after="0" w:line="240" w:lineRule="auto"/>
              <w:jc w:val="right"/>
              <w:rPr>
                <w:noProof/>
                <w:szCs w:val="16"/>
              </w:rPr>
            </w:pPr>
            <w:r w:rsidRPr="00192871">
              <w:rPr>
                <w:noProof/>
                <w:szCs w:val="16"/>
              </w:rPr>
              <w:t>ex 2932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047977"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B499BB" w14:textId="77777777" w:rsidR="00192871" w:rsidRPr="00C0645F" w:rsidRDefault="00192871" w:rsidP="0048470A">
            <w:pPr>
              <w:pStyle w:val="Paragraph"/>
              <w:spacing w:after="0" w:line="240" w:lineRule="auto"/>
              <w:rPr>
                <w:noProof/>
                <w:szCs w:val="16"/>
                <w:lang w:val="de-DE"/>
              </w:rPr>
            </w:pPr>
            <w:r w:rsidRPr="00C0645F">
              <w:rPr>
                <w:noProof/>
                <w:szCs w:val="16"/>
                <w:lang w:val="de-DE"/>
              </w:rPr>
              <w:t>Methyltetrahydro-2-furancarboxylat (CAS RN 37443-42-8)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7A6A1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4394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9543F8"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176B9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10094" w14:textId="77777777" w:rsidR="00192871" w:rsidRPr="00192871" w:rsidRDefault="00192871" w:rsidP="0048470A">
            <w:pPr>
              <w:pStyle w:val="Paragraph"/>
              <w:spacing w:after="0" w:line="240" w:lineRule="auto"/>
              <w:rPr>
                <w:noProof/>
                <w:szCs w:val="16"/>
              </w:rPr>
            </w:pPr>
            <w:r w:rsidRPr="00192871">
              <w:rPr>
                <w:noProof/>
                <w:szCs w:val="16"/>
              </w:rPr>
              <w:t>0.8605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F018B0" w14:textId="77777777" w:rsidR="00192871" w:rsidRPr="00192871" w:rsidRDefault="00192871" w:rsidP="0048470A">
            <w:pPr>
              <w:pStyle w:val="Paragraph"/>
              <w:spacing w:after="0" w:line="240" w:lineRule="auto"/>
              <w:jc w:val="right"/>
              <w:rPr>
                <w:noProof/>
                <w:szCs w:val="16"/>
              </w:rPr>
            </w:pPr>
            <w:r w:rsidRPr="00192871">
              <w:rPr>
                <w:noProof/>
                <w:szCs w:val="16"/>
              </w:rPr>
              <w:t>ex 2932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EFF97E"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343A6" w14:textId="77777777" w:rsidR="00192871" w:rsidRPr="00192871" w:rsidRDefault="00192871" w:rsidP="0048470A">
            <w:pPr>
              <w:pStyle w:val="Paragraph"/>
              <w:spacing w:after="0" w:line="240" w:lineRule="auto"/>
              <w:rPr>
                <w:noProof/>
                <w:szCs w:val="16"/>
              </w:rPr>
            </w:pPr>
            <w:r w:rsidRPr="00192871">
              <w:rPr>
                <w:noProof/>
                <w:szCs w:val="16"/>
              </w:rPr>
              <w:t>(2</w:t>
            </w:r>
            <w:r w:rsidRPr="00C6188E">
              <w:rPr>
                <w:i/>
                <w:iCs/>
                <w:noProof/>
                <w:szCs w:val="16"/>
              </w:rPr>
              <w:t>S</w:t>
            </w:r>
            <w:r w:rsidRPr="00192871">
              <w:rPr>
                <w:noProof/>
                <w:szCs w:val="16"/>
              </w:rPr>
              <w:t>,3</w:t>
            </w:r>
            <w:r w:rsidRPr="00C6188E">
              <w:rPr>
                <w:i/>
                <w:iCs/>
                <w:noProof/>
                <w:szCs w:val="16"/>
              </w:rPr>
              <w:t>S</w:t>
            </w:r>
            <w:r w:rsidRPr="00192871">
              <w:rPr>
                <w:noProof/>
                <w:szCs w:val="16"/>
              </w:rPr>
              <w:t>,4</w:t>
            </w:r>
            <w:r w:rsidRPr="00C6188E">
              <w:rPr>
                <w:i/>
                <w:iCs/>
                <w:noProof/>
                <w:szCs w:val="16"/>
              </w:rPr>
              <w:t>S</w:t>
            </w:r>
            <w:r w:rsidRPr="00192871">
              <w:rPr>
                <w:noProof/>
                <w:szCs w:val="16"/>
              </w:rPr>
              <w:t>,5</w:t>
            </w:r>
            <w:r w:rsidRPr="00C6188E">
              <w:rPr>
                <w:i/>
                <w:iCs/>
                <w:noProof/>
                <w:szCs w:val="16"/>
              </w:rPr>
              <w:t>R</w:t>
            </w:r>
            <w:r w:rsidRPr="00192871">
              <w:rPr>
                <w:noProof/>
                <w:szCs w:val="16"/>
              </w:rPr>
              <w:t>)-3-(3,4-Difluor-2-methoxyphenyl)-4,5-dimethyl-5-(trifluormethyl)tetrahydrofuran-2-yl-4-nitrobenzoat (CAS RN 2875066-49-0)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86E7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79B16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966A3E"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A051D3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B60EA2" w14:textId="77777777" w:rsidR="00192871" w:rsidRPr="00192871" w:rsidRDefault="00192871" w:rsidP="0048470A">
            <w:pPr>
              <w:pStyle w:val="Paragraph"/>
              <w:spacing w:after="0" w:line="240" w:lineRule="auto"/>
              <w:rPr>
                <w:noProof/>
                <w:szCs w:val="16"/>
              </w:rPr>
            </w:pPr>
            <w:r w:rsidRPr="00192871">
              <w:rPr>
                <w:noProof/>
                <w:szCs w:val="16"/>
              </w:rPr>
              <w:t>0.4514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5C0EC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AEDAE8" w14:textId="77777777" w:rsidR="00192871" w:rsidRPr="00192871" w:rsidRDefault="00192871" w:rsidP="0048470A">
            <w:pPr>
              <w:pStyle w:val="Paragraph"/>
              <w:spacing w:after="0" w:line="240" w:lineRule="auto"/>
              <w:jc w:val="center"/>
              <w:rPr>
                <w:noProof/>
                <w:szCs w:val="16"/>
              </w:rPr>
            </w:pPr>
            <w:r w:rsidRPr="00192871">
              <w:rPr>
                <w:noProof/>
                <w:szCs w:val="16"/>
              </w:rPr>
              <w:t>41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10B320" w14:textId="77777777" w:rsidR="00192871" w:rsidRPr="00192871" w:rsidRDefault="00192871" w:rsidP="0048470A">
            <w:pPr>
              <w:pStyle w:val="Paragraph"/>
              <w:spacing w:after="0" w:line="240" w:lineRule="auto"/>
              <w:rPr>
                <w:noProof/>
                <w:szCs w:val="16"/>
              </w:rPr>
            </w:pPr>
            <w:r w:rsidRPr="00192871">
              <w:rPr>
                <w:noProof/>
                <w:szCs w:val="16"/>
              </w:rPr>
              <w:t>2,2- Di(tetrahydrofuryl)propan (CAS RN 89686-69-1)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B498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5DC48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4945B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299F8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3E40E9" w14:textId="77777777" w:rsidR="00192871" w:rsidRPr="00192871" w:rsidRDefault="00192871" w:rsidP="0048470A">
            <w:pPr>
              <w:pStyle w:val="Paragraph"/>
              <w:spacing w:after="0" w:line="240" w:lineRule="auto"/>
              <w:rPr>
                <w:noProof/>
                <w:szCs w:val="16"/>
              </w:rPr>
            </w:pPr>
            <w:r w:rsidRPr="00192871">
              <w:rPr>
                <w:noProof/>
                <w:szCs w:val="16"/>
              </w:rPr>
              <w:t>0.8252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4D0F80" w14:textId="77777777" w:rsidR="00192871" w:rsidRPr="00192871" w:rsidRDefault="00192871" w:rsidP="0048470A">
            <w:pPr>
              <w:pStyle w:val="Paragraph"/>
              <w:spacing w:after="0" w:line="240" w:lineRule="auto"/>
              <w:jc w:val="right"/>
              <w:rPr>
                <w:noProof/>
                <w:szCs w:val="16"/>
              </w:rPr>
            </w:pPr>
            <w:r w:rsidRPr="00192871">
              <w:rPr>
                <w:noProof/>
                <w:szCs w:val="16"/>
              </w:rPr>
              <w:t>ex 2932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5867B6"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F6C28" w14:textId="77777777" w:rsidR="00192871" w:rsidRPr="00C0645F" w:rsidRDefault="00192871" w:rsidP="0048470A">
            <w:pPr>
              <w:pStyle w:val="Paragraph"/>
              <w:spacing w:after="0" w:line="240" w:lineRule="auto"/>
              <w:rPr>
                <w:noProof/>
                <w:szCs w:val="16"/>
                <w:lang w:val="de-DE"/>
              </w:rPr>
            </w:pPr>
            <w:r w:rsidRPr="00C0645F">
              <w:rPr>
                <w:noProof/>
                <w:szCs w:val="16"/>
                <w:lang w:val="de-DE"/>
              </w:rPr>
              <w:t>(3</w:t>
            </w:r>
            <w:r w:rsidRPr="00C6188E">
              <w:rPr>
                <w:i/>
                <w:iCs/>
                <w:noProof/>
                <w:szCs w:val="16"/>
                <w:lang w:val="de-DE"/>
              </w:rPr>
              <w:t>S</w:t>
            </w:r>
            <w:r w:rsidRPr="00C0645F">
              <w:rPr>
                <w:noProof/>
                <w:szCs w:val="16"/>
                <w:lang w:val="de-DE"/>
              </w:rPr>
              <w:t>)-3-[4-[(5-Brom-2-chlorphenyl)methyl]phenoxy]tetrahydrofuran (CAS RN 915095-89-5) mit einer Reinheit von 97 GHT oder mehr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353FD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DE87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F776E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0B2240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F06B8D" w14:textId="77777777" w:rsidR="00192871" w:rsidRPr="00192871" w:rsidRDefault="00192871" w:rsidP="0048470A">
            <w:pPr>
              <w:pStyle w:val="Paragraph"/>
              <w:spacing w:after="0" w:line="240" w:lineRule="auto"/>
              <w:rPr>
                <w:noProof/>
                <w:szCs w:val="16"/>
              </w:rPr>
            </w:pPr>
            <w:r w:rsidRPr="00192871">
              <w:rPr>
                <w:noProof/>
                <w:szCs w:val="16"/>
              </w:rPr>
              <w:t>0.7614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5AE1E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9A3BE7"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F901F5" w14:textId="77777777" w:rsidR="00192871" w:rsidRPr="00192871" w:rsidRDefault="00192871" w:rsidP="0048470A">
            <w:pPr>
              <w:pStyle w:val="Paragraph"/>
              <w:spacing w:after="0" w:line="240" w:lineRule="auto"/>
              <w:rPr>
                <w:noProof/>
                <w:szCs w:val="16"/>
              </w:rPr>
            </w:pPr>
            <w:r w:rsidRPr="00192871">
              <w:rPr>
                <w:noProof/>
                <w:szCs w:val="16"/>
              </w:rPr>
              <w:t>Tefuryltrion (ISO) (CAS RN 473278-76-1)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CCE33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51B8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D06F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E4CFD2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1CEDA5" w14:textId="77777777" w:rsidR="00192871" w:rsidRPr="00192871" w:rsidRDefault="00192871" w:rsidP="0048470A">
            <w:pPr>
              <w:pStyle w:val="Paragraph"/>
              <w:spacing w:after="0" w:line="240" w:lineRule="auto"/>
              <w:rPr>
                <w:noProof/>
                <w:szCs w:val="16"/>
              </w:rPr>
            </w:pPr>
            <w:r w:rsidRPr="00192871">
              <w:rPr>
                <w:noProof/>
                <w:szCs w:val="16"/>
              </w:rPr>
              <w:t>0.3487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D5A94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B37DF"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2B3942" w14:textId="77777777" w:rsidR="00192871" w:rsidRPr="00192871" w:rsidRDefault="00192871" w:rsidP="0048470A">
            <w:pPr>
              <w:pStyle w:val="Paragraph"/>
              <w:spacing w:after="0" w:line="240" w:lineRule="auto"/>
              <w:rPr>
                <w:noProof/>
                <w:szCs w:val="16"/>
              </w:rPr>
            </w:pPr>
            <w:r w:rsidRPr="00192871">
              <w:rPr>
                <w:noProof/>
                <w:szCs w:val="16"/>
              </w:rPr>
              <w:t>Furfurylamin (CAS RN 617-89-0)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406B3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F3A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5A391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443BC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9873D2" w14:textId="77777777" w:rsidR="00192871" w:rsidRPr="00192871" w:rsidRDefault="00192871" w:rsidP="0048470A">
            <w:pPr>
              <w:pStyle w:val="Paragraph"/>
              <w:spacing w:after="0" w:line="240" w:lineRule="auto"/>
              <w:rPr>
                <w:noProof/>
                <w:szCs w:val="16"/>
              </w:rPr>
            </w:pPr>
            <w:r w:rsidRPr="00192871">
              <w:rPr>
                <w:noProof/>
                <w:szCs w:val="16"/>
              </w:rPr>
              <w:t>0.5240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A01109" w14:textId="77777777" w:rsidR="00192871" w:rsidRPr="00192871" w:rsidRDefault="00192871" w:rsidP="0048470A">
            <w:pPr>
              <w:pStyle w:val="Paragraph"/>
              <w:spacing w:after="0" w:line="240" w:lineRule="auto"/>
              <w:jc w:val="right"/>
              <w:rPr>
                <w:noProof/>
                <w:szCs w:val="16"/>
              </w:rPr>
            </w:pPr>
            <w:r w:rsidRPr="00192871">
              <w:rPr>
                <w:noProof/>
                <w:szCs w:val="16"/>
              </w:rPr>
              <w:t>ex 2932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BA66A1"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FFF898" w14:textId="77777777" w:rsidR="00192871" w:rsidRPr="00192871" w:rsidRDefault="00192871" w:rsidP="0048470A">
            <w:pPr>
              <w:pStyle w:val="Paragraph"/>
              <w:spacing w:after="0" w:line="240" w:lineRule="auto"/>
              <w:rPr>
                <w:noProof/>
                <w:szCs w:val="16"/>
              </w:rPr>
            </w:pPr>
            <w:r w:rsidRPr="00192871">
              <w:rPr>
                <w:noProof/>
                <w:szCs w:val="16"/>
              </w:rPr>
              <w:t>5-Nitrofurfurylidendi(acetat) (CAS RN 92-55-7)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F0AB5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EA3DC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13AA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99187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B68F6C" w14:textId="77777777" w:rsidR="00192871" w:rsidRPr="00192871" w:rsidRDefault="00192871" w:rsidP="0048470A">
            <w:pPr>
              <w:pStyle w:val="Paragraph"/>
              <w:spacing w:after="0" w:line="240" w:lineRule="auto"/>
              <w:rPr>
                <w:noProof/>
                <w:szCs w:val="16"/>
              </w:rPr>
            </w:pPr>
            <w:r w:rsidRPr="00192871">
              <w:rPr>
                <w:noProof/>
                <w:szCs w:val="16"/>
              </w:rPr>
              <w:t>0.5257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A8F04F" w14:textId="77777777" w:rsidR="00192871" w:rsidRPr="00192871" w:rsidRDefault="00192871" w:rsidP="0048470A">
            <w:pPr>
              <w:pStyle w:val="Paragraph"/>
              <w:spacing w:after="0" w:line="240" w:lineRule="auto"/>
              <w:jc w:val="right"/>
              <w:rPr>
                <w:noProof/>
                <w:szCs w:val="16"/>
              </w:rPr>
            </w:pP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17EAE1"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9A8DF4" w14:textId="77777777" w:rsidR="00192871" w:rsidRPr="00192871" w:rsidRDefault="00192871" w:rsidP="0048470A">
            <w:pPr>
              <w:pStyle w:val="Paragraph"/>
              <w:spacing w:after="0" w:line="240" w:lineRule="auto"/>
              <w:rPr>
                <w:noProof/>
                <w:szCs w:val="16"/>
              </w:rPr>
            </w:pPr>
            <w:r w:rsidRPr="00192871">
              <w:rPr>
                <w:noProof/>
                <w:szCs w:val="16"/>
              </w:rPr>
              <w:t>Cumarin (CAS RN 91-64-5)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4D02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F1AA5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211E3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7BC5BB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C6522" w14:textId="77777777" w:rsidR="00192871" w:rsidRPr="00192871" w:rsidRDefault="00192871" w:rsidP="0048470A">
            <w:pPr>
              <w:pStyle w:val="Paragraph"/>
              <w:spacing w:after="0" w:line="240" w:lineRule="auto"/>
              <w:rPr>
                <w:noProof/>
                <w:szCs w:val="16"/>
              </w:rPr>
            </w:pPr>
            <w:r w:rsidRPr="00192871">
              <w:rPr>
                <w:noProof/>
                <w:szCs w:val="16"/>
              </w:rPr>
              <w:t>0.7958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908DAF" w14:textId="77777777" w:rsidR="00192871" w:rsidRPr="00192871" w:rsidRDefault="00192871" w:rsidP="0048470A">
            <w:pPr>
              <w:pStyle w:val="Paragraph"/>
              <w:spacing w:after="0" w:line="240" w:lineRule="auto"/>
              <w:jc w:val="right"/>
              <w:rPr>
                <w:noProof/>
                <w:szCs w:val="16"/>
              </w:rPr>
            </w:pP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986598"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7E24BB" w14:textId="77777777" w:rsidR="00192871" w:rsidRPr="00C0645F" w:rsidRDefault="00192871" w:rsidP="0048470A">
            <w:pPr>
              <w:pStyle w:val="Paragraph"/>
              <w:spacing w:after="0" w:line="240" w:lineRule="auto"/>
              <w:rPr>
                <w:noProof/>
                <w:szCs w:val="16"/>
                <w:lang w:val="de-DE"/>
              </w:rPr>
            </w:pPr>
            <w:r w:rsidRPr="00C0645F">
              <w:rPr>
                <w:noProof/>
                <w:szCs w:val="16"/>
                <w:lang w:val="de-DE"/>
              </w:rPr>
              <w:t>4-Hydroxycumarin (CAS RN 1076-38-6)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53C9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60CDC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C4033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945176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16D27F" w14:textId="77777777" w:rsidR="00192871" w:rsidRPr="00192871" w:rsidRDefault="00192871" w:rsidP="0048470A">
            <w:pPr>
              <w:pStyle w:val="Paragraph"/>
              <w:spacing w:after="0" w:line="240" w:lineRule="auto"/>
              <w:rPr>
                <w:noProof/>
                <w:szCs w:val="16"/>
              </w:rPr>
            </w:pPr>
            <w:r w:rsidRPr="00192871">
              <w:rPr>
                <w:noProof/>
                <w:szCs w:val="16"/>
              </w:rPr>
              <w:t>0.7984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961E44" w14:textId="77777777" w:rsidR="00192871" w:rsidRPr="00192871" w:rsidRDefault="00192871" w:rsidP="0048470A">
            <w:pPr>
              <w:pStyle w:val="Paragraph"/>
              <w:spacing w:after="0" w:line="240" w:lineRule="auto"/>
              <w:jc w:val="right"/>
              <w:rPr>
                <w:noProof/>
                <w:szCs w:val="16"/>
              </w:rPr>
            </w:pP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13DF28"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64F42C" w14:textId="77777777" w:rsidR="00192871" w:rsidRPr="00C0645F" w:rsidRDefault="00192871" w:rsidP="0048470A">
            <w:pPr>
              <w:pStyle w:val="Paragraph"/>
              <w:spacing w:after="0" w:line="240" w:lineRule="auto"/>
              <w:rPr>
                <w:noProof/>
                <w:szCs w:val="16"/>
                <w:lang w:val="de-DE"/>
              </w:rPr>
            </w:pPr>
            <w:r w:rsidRPr="00C0645F">
              <w:rPr>
                <w:noProof/>
                <w:szCs w:val="16"/>
                <w:lang w:val="de-DE"/>
              </w:rPr>
              <w:t>1,4-Dioxan-2,5-dion (CAS RN 502-97-6) mit einer Reinheit von 99,5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8126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E5D74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06F9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49CB11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9F5223" w14:textId="77777777" w:rsidR="00192871" w:rsidRPr="00192871" w:rsidRDefault="00192871" w:rsidP="0048470A">
            <w:pPr>
              <w:pStyle w:val="Paragraph"/>
              <w:spacing w:after="0" w:line="240" w:lineRule="auto"/>
              <w:rPr>
                <w:noProof/>
                <w:szCs w:val="16"/>
              </w:rPr>
            </w:pPr>
            <w:r w:rsidRPr="00192871">
              <w:rPr>
                <w:noProof/>
                <w:szCs w:val="16"/>
              </w:rPr>
              <w:t>0.8478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1ED765" w14:textId="77777777" w:rsidR="00192871" w:rsidRPr="00192871" w:rsidRDefault="00192871" w:rsidP="0048470A">
            <w:pPr>
              <w:pStyle w:val="Paragraph"/>
              <w:spacing w:after="0" w:line="240" w:lineRule="auto"/>
              <w:jc w:val="right"/>
              <w:rPr>
                <w:noProof/>
                <w:szCs w:val="16"/>
              </w:rPr>
            </w:pP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39E686"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4DA2A9" w14:textId="77777777" w:rsidR="00192871" w:rsidRPr="00C0645F" w:rsidRDefault="00192871" w:rsidP="0048470A">
            <w:pPr>
              <w:pStyle w:val="Paragraph"/>
              <w:spacing w:after="0" w:line="240" w:lineRule="auto"/>
              <w:rPr>
                <w:noProof/>
                <w:szCs w:val="16"/>
                <w:lang w:val="de-DE"/>
              </w:rPr>
            </w:pPr>
            <w:r w:rsidRPr="00C0645F">
              <w:rPr>
                <w:noProof/>
                <w:szCs w:val="16"/>
                <w:lang w:val="de-DE"/>
              </w:rPr>
              <w:t>(</w:t>
            </w:r>
            <w:r w:rsidRPr="0027136A">
              <w:rPr>
                <w:i/>
                <w:iCs/>
                <w:noProof/>
                <w:szCs w:val="16"/>
                <w:lang w:val="de-DE"/>
              </w:rPr>
              <w:t>R</w:t>
            </w:r>
            <w:r w:rsidRPr="00C0645F">
              <w:rPr>
                <w:noProof/>
                <w:szCs w:val="16"/>
                <w:lang w:val="de-DE"/>
              </w:rPr>
              <w:t>)-3-(3,4-Difluor-2-methoxyphenyl)-4,5-dimethyl-5-(trifluormethyl)furan-2(5</w:t>
            </w:r>
            <w:r w:rsidRPr="0027136A">
              <w:rPr>
                <w:i/>
                <w:iCs/>
                <w:noProof/>
                <w:szCs w:val="16"/>
                <w:lang w:val="de-DE"/>
              </w:rPr>
              <w:t>H</w:t>
            </w:r>
            <w:r w:rsidRPr="00C0645F">
              <w:rPr>
                <w:noProof/>
                <w:szCs w:val="16"/>
                <w:lang w:val="de-DE"/>
              </w:rPr>
              <w:t>)-on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5EA2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D50CA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3096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03753E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42EF83" w14:textId="77777777" w:rsidR="00192871" w:rsidRPr="00192871" w:rsidRDefault="00192871" w:rsidP="0048470A">
            <w:pPr>
              <w:pStyle w:val="Paragraph"/>
              <w:spacing w:after="0" w:line="240" w:lineRule="auto"/>
              <w:rPr>
                <w:noProof/>
                <w:szCs w:val="16"/>
              </w:rPr>
            </w:pPr>
            <w:r w:rsidRPr="00192871">
              <w:rPr>
                <w:noProof/>
                <w:szCs w:val="16"/>
              </w:rPr>
              <w:t>0.8532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EB4FDB" w14:textId="77777777" w:rsidR="00192871" w:rsidRPr="00192871" w:rsidRDefault="00192871" w:rsidP="0048470A">
            <w:pPr>
              <w:pStyle w:val="Paragraph"/>
              <w:spacing w:after="0" w:line="240" w:lineRule="auto"/>
              <w:jc w:val="right"/>
              <w:rPr>
                <w:noProof/>
                <w:szCs w:val="16"/>
              </w:rPr>
            </w:pP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63412D"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8332A" w14:textId="77777777" w:rsidR="00192871" w:rsidRPr="00C0645F" w:rsidRDefault="00192871" w:rsidP="0048470A">
            <w:pPr>
              <w:pStyle w:val="Paragraph"/>
              <w:spacing w:after="0" w:line="240" w:lineRule="auto"/>
              <w:rPr>
                <w:noProof/>
                <w:szCs w:val="16"/>
                <w:lang w:val="de-DE"/>
              </w:rPr>
            </w:pPr>
            <w:r w:rsidRPr="00C0645F">
              <w:rPr>
                <w:noProof/>
                <w:szCs w:val="16"/>
                <w:lang w:val="de-DE"/>
              </w:rPr>
              <w:t>6-Cyclohexyl-4-methyl-2</w:t>
            </w:r>
            <w:r w:rsidRPr="0027136A">
              <w:rPr>
                <w:i/>
                <w:iCs/>
                <w:noProof/>
                <w:szCs w:val="16"/>
                <w:lang w:val="de-DE"/>
              </w:rPr>
              <w:t>H</w:t>
            </w:r>
            <w:r w:rsidRPr="00C0645F">
              <w:rPr>
                <w:noProof/>
                <w:szCs w:val="16"/>
                <w:lang w:val="de-DE"/>
              </w:rPr>
              <w:t>-pyran-2-on (CAS RN 14818-35-0) mit der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5FA79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D948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275010"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967C64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9B63F8" w14:textId="77777777" w:rsidR="00192871" w:rsidRPr="00192871" w:rsidRDefault="00192871" w:rsidP="0048470A">
            <w:pPr>
              <w:pStyle w:val="Paragraph"/>
              <w:spacing w:after="0" w:line="240" w:lineRule="auto"/>
              <w:rPr>
                <w:noProof/>
                <w:szCs w:val="16"/>
              </w:rPr>
            </w:pPr>
            <w:r w:rsidRPr="00192871">
              <w:rPr>
                <w:noProof/>
                <w:szCs w:val="16"/>
              </w:rPr>
              <w:t>0.5611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56F5C3" w14:textId="77777777" w:rsidR="00192871" w:rsidRPr="00192871" w:rsidRDefault="00192871" w:rsidP="0048470A">
            <w:pPr>
              <w:pStyle w:val="Paragraph"/>
              <w:spacing w:after="0" w:line="240" w:lineRule="auto"/>
              <w:jc w:val="right"/>
              <w:rPr>
                <w:noProof/>
                <w:szCs w:val="16"/>
              </w:rPr>
            </w:pP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1F1D6C"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B87B25" w14:textId="77777777" w:rsidR="00192871" w:rsidRPr="00192871" w:rsidRDefault="00192871" w:rsidP="0048470A">
            <w:pPr>
              <w:pStyle w:val="Paragraph"/>
              <w:spacing w:after="0" w:line="240" w:lineRule="auto"/>
              <w:rPr>
                <w:noProof/>
                <w:szCs w:val="16"/>
              </w:rPr>
            </w:pPr>
            <w:r w:rsidRPr="00192871">
              <w:rPr>
                <w:noProof/>
                <w:szCs w:val="16"/>
              </w:rPr>
              <w:t>(</w:t>
            </w:r>
            <w:r w:rsidRPr="0027136A">
              <w:rPr>
                <w:i/>
                <w:iCs/>
                <w:noProof/>
                <w:szCs w:val="16"/>
              </w:rPr>
              <w:t>S</w:t>
            </w:r>
            <w:r w:rsidRPr="00192871">
              <w:rPr>
                <w:noProof/>
                <w:szCs w:val="16"/>
              </w:rPr>
              <w:t>)-(−)-α-Amino-γ-butyrolactonhydrobromid (CAS RN 15295-77-9)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591C2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99B24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580FE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21AEE2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2F2B3A" w14:textId="77777777" w:rsidR="00192871" w:rsidRPr="00192871" w:rsidRDefault="00192871" w:rsidP="0048470A">
            <w:pPr>
              <w:pStyle w:val="Paragraph"/>
              <w:spacing w:after="0" w:line="240" w:lineRule="auto"/>
              <w:rPr>
                <w:noProof/>
                <w:szCs w:val="16"/>
              </w:rPr>
            </w:pPr>
            <w:r w:rsidRPr="00192871">
              <w:rPr>
                <w:noProof/>
                <w:szCs w:val="16"/>
              </w:rPr>
              <w:t>0.6094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9A0CD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EB537E"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EEFC3C" w14:textId="77777777" w:rsidR="00192871" w:rsidRPr="00192871" w:rsidRDefault="00192871" w:rsidP="0048470A">
            <w:pPr>
              <w:pStyle w:val="Paragraph"/>
              <w:spacing w:after="0" w:line="240" w:lineRule="auto"/>
              <w:rPr>
                <w:noProof/>
                <w:szCs w:val="16"/>
              </w:rPr>
            </w:pPr>
            <w:r w:rsidRPr="00192871">
              <w:rPr>
                <w:noProof/>
                <w:szCs w:val="16"/>
              </w:rPr>
              <w:t>2,2-Dimethyl-1,3-dioxan-4,6-dion (CAS RN 2033-24-1)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4F868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E9B9B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85BFC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7E3A7E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2F95ED" w14:textId="77777777" w:rsidR="00192871" w:rsidRPr="00192871" w:rsidRDefault="00192871" w:rsidP="0048470A">
            <w:pPr>
              <w:pStyle w:val="Paragraph"/>
              <w:spacing w:after="0" w:line="240" w:lineRule="auto"/>
              <w:rPr>
                <w:noProof/>
                <w:szCs w:val="16"/>
              </w:rPr>
            </w:pPr>
            <w:r w:rsidRPr="00192871">
              <w:rPr>
                <w:noProof/>
                <w:szCs w:val="16"/>
              </w:rPr>
              <w:t>0.7283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9788AE" w14:textId="77777777" w:rsidR="00192871" w:rsidRPr="00192871" w:rsidRDefault="00192871" w:rsidP="0048470A">
            <w:pPr>
              <w:pStyle w:val="Paragraph"/>
              <w:spacing w:after="0" w:line="240" w:lineRule="auto"/>
              <w:jc w:val="right"/>
              <w:rPr>
                <w:noProof/>
                <w:szCs w:val="16"/>
              </w:rPr>
            </w:pP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63550C"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C2A564" w14:textId="77777777" w:rsidR="00192871" w:rsidRPr="00C0645F" w:rsidRDefault="00192871" w:rsidP="0048470A">
            <w:pPr>
              <w:pStyle w:val="Paragraph"/>
              <w:spacing w:after="0" w:line="240" w:lineRule="auto"/>
              <w:rPr>
                <w:noProof/>
                <w:szCs w:val="16"/>
                <w:lang w:val="de-DE"/>
              </w:rPr>
            </w:pPr>
            <w:r w:rsidRPr="00C0645F">
              <w:rPr>
                <w:noProof/>
                <w:szCs w:val="16"/>
                <w:lang w:val="de-DE"/>
              </w:rPr>
              <w:t>L-Lactid (CAS RN 4511-42-6), D-Lactid (CAS RN 13076-17-0), Dilactid (CAS RN 95-96-5) oder meso-Lactid (CAS RN 13076-19-2), jeweils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4FED1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70CE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7D92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6EF85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AE36B8" w14:textId="77777777" w:rsidR="00192871" w:rsidRPr="00192871" w:rsidRDefault="00192871" w:rsidP="0048470A">
            <w:pPr>
              <w:pStyle w:val="Paragraph"/>
              <w:spacing w:after="0" w:line="240" w:lineRule="auto"/>
              <w:rPr>
                <w:noProof/>
                <w:szCs w:val="16"/>
              </w:rPr>
            </w:pPr>
            <w:r w:rsidRPr="00192871">
              <w:rPr>
                <w:noProof/>
                <w:szCs w:val="16"/>
              </w:rPr>
              <w:t>0.4162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7601D7" w14:textId="77777777" w:rsidR="00192871" w:rsidRPr="00192871" w:rsidRDefault="00192871" w:rsidP="0048470A">
            <w:pPr>
              <w:pStyle w:val="Paragraph"/>
              <w:spacing w:after="0" w:line="240" w:lineRule="auto"/>
              <w:jc w:val="right"/>
              <w:rPr>
                <w:noProof/>
                <w:szCs w:val="16"/>
              </w:rPr>
            </w:pP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17C82"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82542D" w14:textId="77777777" w:rsidR="00192871" w:rsidRPr="00192871" w:rsidRDefault="00192871" w:rsidP="0048470A">
            <w:pPr>
              <w:pStyle w:val="Paragraph"/>
              <w:spacing w:after="0" w:line="240" w:lineRule="auto"/>
              <w:rPr>
                <w:noProof/>
                <w:szCs w:val="16"/>
              </w:rPr>
            </w:pPr>
            <w:r w:rsidRPr="00192871">
              <w:rPr>
                <w:noProof/>
                <w:szCs w:val="16"/>
              </w:rPr>
              <w:t>6’-(Diethylamino)-3’-methyl-2’-(phenylamino)-spiro[isobenzofuran-1(3</w:t>
            </w:r>
            <w:r w:rsidRPr="0027136A">
              <w:rPr>
                <w:i/>
                <w:iCs/>
                <w:noProof/>
                <w:szCs w:val="16"/>
              </w:rPr>
              <w:t>H</w:t>
            </w:r>
            <w:r w:rsidRPr="00192871">
              <w:rPr>
                <w:noProof/>
                <w:szCs w:val="16"/>
              </w:rPr>
              <w:t>),9’-[9</w:t>
            </w:r>
            <w:r w:rsidRPr="0027136A">
              <w:rPr>
                <w:i/>
                <w:iCs/>
                <w:noProof/>
                <w:szCs w:val="16"/>
              </w:rPr>
              <w:t>H</w:t>
            </w:r>
            <w:r w:rsidRPr="00192871">
              <w:rPr>
                <w:noProof/>
                <w:szCs w:val="16"/>
              </w:rPr>
              <w:t>]xanthen]-3-on (CAS RN 29512-49-0)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E4311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3C2B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5145C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0C1536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CFB9FC" w14:textId="77777777" w:rsidR="00192871" w:rsidRPr="00192871" w:rsidRDefault="00192871" w:rsidP="0048470A">
            <w:pPr>
              <w:pStyle w:val="Paragraph"/>
              <w:spacing w:after="0" w:line="240" w:lineRule="auto"/>
              <w:rPr>
                <w:noProof/>
                <w:szCs w:val="16"/>
              </w:rPr>
            </w:pPr>
            <w:r w:rsidRPr="00192871">
              <w:rPr>
                <w:noProof/>
                <w:szCs w:val="16"/>
              </w:rPr>
              <w:t>0.7812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1EBAD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F35A3E"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9F1F0" w14:textId="77777777" w:rsidR="00192871" w:rsidRPr="00192871" w:rsidRDefault="00192871" w:rsidP="0048470A">
            <w:pPr>
              <w:pStyle w:val="Paragraph"/>
              <w:spacing w:after="0" w:line="240" w:lineRule="auto"/>
              <w:rPr>
                <w:noProof/>
                <w:szCs w:val="16"/>
              </w:rPr>
            </w:pPr>
            <w:r w:rsidRPr="00192871">
              <w:rPr>
                <w:noProof/>
                <w:szCs w:val="16"/>
              </w:rPr>
              <w:t>Selamectin (INN) 5Z-isomer (CAS RN 220119-17-5)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234FD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BBBC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415E0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90AE35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9E2C0" w14:textId="77777777" w:rsidR="00192871" w:rsidRPr="00192871" w:rsidRDefault="00192871" w:rsidP="0048470A">
            <w:pPr>
              <w:pStyle w:val="Paragraph"/>
              <w:spacing w:after="0" w:line="240" w:lineRule="auto"/>
              <w:rPr>
                <w:noProof/>
                <w:szCs w:val="16"/>
              </w:rPr>
            </w:pPr>
            <w:r w:rsidRPr="00192871">
              <w:rPr>
                <w:noProof/>
                <w:szCs w:val="16"/>
              </w:rPr>
              <w:t>0.6620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CA00A" w14:textId="77777777" w:rsidR="00192871" w:rsidRPr="00192871" w:rsidRDefault="00192871" w:rsidP="0048470A">
            <w:pPr>
              <w:pStyle w:val="Paragraph"/>
              <w:spacing w:after="0" w:line="240" w:lineRule="auto"/>
              <w:jc w:val="right"/>
              <w:rPr>
                <w:noProof/>
                <w:szCs w:val="16"/>
              </w:rPr>
            </w:pP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473A1"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14B2B8" w14:textId="77777777" w:rsidR="00192871" w:rsidRPr="00192871" w:rsidRDefault="00192871" w:rsidP="0048470A">
            <w:pPr>
              <w:pStyle w:val="Paragraph"/>
              <w:spacing w:after="0" w:line="240" w:lineRule="auto"/>
              <w:rPr>
                <w:noProof/>
                <w:szCs w:val="16"/>
              </w:rPr>
            </w:pPr>
            <w:r w:rsidRPr="00192871">
              <w:rPr>
                <w:noProof/>
                <w:szCs w:val="16"/>
              </w:rPr>
              <w:t>Natrium-4-(methoxycarbonyl)-5-oxo-2,5-dihydrofuran-3-olat (CAS RN 1134960-41-0)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8FE6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E4B3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B98AB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E4144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BFB47B" w14:textId="77777777" w:rsidR="00192871" w:rsidRPr="00192871" w:rsidRDefault="00192871" w:rsidP="0048470A">
            <w:pPr>
              <w:pStyle w:val="Paragraph"/>
              <w:spacing w:after="0" w:line="240" w:lineRule="auto"/>
              <w:rPr>
                <w:noProof/>
                <w:szCs w:val="16"/>
              </w:rPr>
            </w:pPr>
            <w:r w:rsidRPr="00192871">
              <w:rPr>
                <w:noProof/>
                <w:szCs w:val="16"/>
              </w:rPr>
              <w:t>0.4161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7B978A" w14:textId="77777777" w:rsidR="00192871" w:rsidRPr="00192871" w:rsidRDefault="00192871" w:rsidP="0048470A">
            <w:pPr>
              <w:pStyle w:val="Paragraph"/>
              <w:spacing w:after="0" w:line="240" w:lineRule="auto"/>
              <w:jc w:val="right"/>
              <w:rPr>
                <w:noProof/>
                <w:szCs w:val="16"/>
              </w:rPr>
            </w:pP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718691" w14:textId="77777777" w:rsidR="00192871" w:rsidRPr="00192871" w:rsidRDefault="00192871" w:rsidP="0048470A">
            <w:pPr>
              <w:pStyle w:val="Paragraph"/>
              <w:spacing w:after="0" w:line="240" w:lineRule="auto"/>
              <w:jc w:val="center"/>
              <w:rPr>
                <w:noProof/>
                <w:szCs w:val="16"/>
              </w:rPr>
            </w:pPr>
            <w:r w:rsidRPr="00192871">
              <w:rPr>
                <w:noProof/>
                <w:szCs w:val="16"/>
              </w:rPr>
              <w:t>71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441ED9" w14:textId="77777777" w:rsidR="00192871" w:rsidRPr="00192871" w:rsidRDefault="00192871" w:rsidP="0048470A">
            <w:pPr>
              <w:pStyle w:val="Paragraph"/>
              <w:spacing w:after="0" w:line="240" w:lineRule="auto"/>
              <w:rPr>
                <w:noProof/>
                <w:szCs w:val="16"/>
              </w:rPr>
            </w:pPr>
            <w:r w:rsidRPr="00192871">
              <w:rPr>
                <w:noProof/>
                <w:szCs w:val="16"/>
              </w:rPr>
              <w:t>6’-(Dibutylamino)-3’-methyl-2’-(phenylamino)-spiro[isobenzofuran-1(3</w:t>
            </w:r>
            <w:r w:rsidRPr="0027136A">
              <w:rPr>
                <w:i/>
                <w:iCs/>
                <w:noProof/>
                <w:szCs w:val="16"/>
              </w:rPr>
              <w:t>H</w:t>
            </w:r>
            <w:r w:rsidRPr="00192871">
              <w:rPr>
                <w:noProof/>
                <w:szCs w:val="16"/>
              </w:rPr>
              <w:t>),9’-[9</w:t>
            </w:r>
            <w:r w:rsidRPr="0027136A">
              <w:rPr>
                <w:i/>
                <w:iCs/>
                <w:noProof/>
                <w:szCs w:val="16"/>
              </w:rPr>
              <w:t>H</w:t>
            </w:r>
            <w:r w:rsidRPr="00192871">
              <w:rPr>
                <w:noProof/>
                <w:szCs w:val="16"/>
              </w:rPr>
              <w:t>]xanthen]-3-on (CAS RN 89331-94-2)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60513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17568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6087A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A54903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FA11BF" w14:textId="77777777" w:rsidR="00192871" w:rsidRPr="00192871" w:rsidRDefault="00192871" w:rsidP="0048470A">
            <w:pPr>
              <w:pStyle w:val="Paragraph"/>
              <w:spacing w:after="0" w:line="240" w:lineRule="auto"/>
              <w:rPr>
                <w:noProof/>
                <w:szCs w:val="16"/>
              </w:rPr>
            </w:pPr>
            <w:r w:rsidRPr="00192871">
              <w:rPr>
                <w:noProof/>
                <w:szCs w:val="16"/>
              </w:rPr>
              <w:t>0.7599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877D9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EAD6D7"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40B1AC" w14:textId="77777777" w:rsidR="00192871" w:rsidRPr="00192871" w:rsidRDefault="00192871" w:rsidP="0048470A">
            <w:pPr>
              <w:pStyle w:val="Paragraph"/>
              <w:spacing w:after="0" w:line="240" w:lineRule="auto"/>
              <w:rPr>
                <w:noProof/>
                <w:szCs w:val="16"/>
              </w:rPr>
            </w:pPr>
            <w:r w:rsidRPr="00192871">
              <w:rPr>
                <w:noProof/>
                <w:szCs w:val="16"/>
              </w:rPr>
              <w:t>3-Acetyl-6-methyl-2</w:t>
            </w:r>
            <w:r w:rsidRPr="0027136A">
              <w:rPr>
                <w:i/>
                <w:iCs/>
                <w:noProof/>
                <w:szCs w:val="16"/>
              </w:rPr>
              <w:t>H</w:t>
            </w:r>
            <w:r w:rsidRPr="00192871">
              <w:rPr>
                <w:noProof/>
                <w:szCs w:val="16"/>
              </w:rPr>
              <w:t>-pyran-2,4(3</w:t>
            </w:r>
            <w:r w:rsidRPr="0027136A">
              <w:rPr>
                <w:i/>
                <w:iCs/>
                <w:noProof/>
                <w:szCs w:val="16"/>
              </w:rPr>
              <w:t>H</w:t>
            </w:r>
            <w:r w:rsidRPr="00192871">
              <w:rPr>
                <w:noProof/>
                <w:szCs w:val="16"/>
              </w:rPr>
              <w:t>)-dion (CAS RN 520-45-6)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ECFCD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AC600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EDC96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9C5DCE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2C99D7" w14:textId="77777777" w:rsidR="00192871" w:rsidRPr="00192871" w:rsidRDefault="00192871" w:rsidP="0048470A">
            <w:pPr>
              <w:pStyle w:val="Paragraph"/>
              <w:spacing w:after="0" w:line="240" w:lineRule="auto"/>
              <w:rPr>
                <w:noProof/>
                <w:szCs w:val="16"/>
              </w:rPr>
            </w:pPr>
            <w:r w:rsidRPr="00192871">
              <w:rPr>
                <w:noProof/>
                <w:szCs w:val="16"/>
              </w:rPr>
              <w:t>0.3990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16B87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B00566"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CBF52B" w14:textId="77777777" w:rsidR="00192871" w:rsidRPr="00C0645F" w:rsidRDefault="00192871" w:rsidP="0048470A">
            <w:pPr>
              <w:pStyle w:val="Paragraph"/>
              <w:spacing w:after="0" w:line="240" w:lineRule="auto"/>
              <w:rPr>
                <w:noProof/>
                <w:szCs w:val="16"/>
                <w:lang w:val="de-DE"/>
              </w:rPr>
            </w:pPr>
            <w:r w:rsidRPr="00C0645F">
              <w:rPr>
                <w:noProof/>
                <w:szCs w:val="16"/>
                <w:lang w:val="de-DE"/>
              </w:rPr>
              <w:t>Gibberellinsäure mit einer Reinheit von 88 GHT oder mehr (CAS RN 77-06-5)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8947A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8F24D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843A8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8E5ADE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B95D6B" w14:textId="77777777" w:rsidR="00192871" w:rsidRPr="00192871" w:rsidRDefault="00192871" w:rsidP="0048470A">
            <w:pPr>
              <w:pStyle w:val="Paragraph"/>
              <w:spacing w:after="0" w:line="240" w:lineRule="auto"/>
              <w:rPr>
                <w:noProof/>
                <w:szCs w:val="16"/>
              </w:rPr>
            </w:pPr>
            <w:r w:rsidRPr="00192871">
              <w:rPr>
                <w:noProof/>
                <w:szCs w:val="16"/>
              </w:rPr>
              <w:t>0.4403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41AC3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7955E3" w14:textId="77777777" w:rsidR="00192871" w:rsidRPr="00192871" w:rsidRDefault="00192871" w:rsidP="0048470A">
            <w:pPr>
              <w:pStyle w:val="Paragraph"/>
              <w:spacing w:after="0" w:line="240" w:lineRule="auto"/>
              <w:jc w:val="center"/>
              <w:rPr>
                <w:noProof/>
                <w:szCs w:val="16"/>
              </w:rPr>
            </w:pPr>
            <w:r w:rsidRPr="00192871">
              <w:rPr>
                <w:noProof/>
                <w:szCs w:val="16"/>
              </w:rPr>
              <w:t>84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E0A202" w14:textId="77777777" w:rsidR="00192871" w:rsidRPr="00192871" w:rsidRDefault="00192871" w:rsidP="0048470A">
            <w:pPr>
              <w:pStyle w:val="Paragraph"/>
              <w:spacing w:after="0" w:line="240" w:lineRule="auto"/>
              <w:rPr>
                <w:noProof/>
                <w:szCs w:val="16"/>
              </w:rPr>
            </w:pPr>
            <w:r w:rsidRPr="00192871">
              <w:rPr>
                <w:noProof/>
                <w:szCs w:val="16"/>
              </w:rPr>
              <w:t>Decahydro-3a,6,6,9a-tetramethylnaphth [2,1-b] furan-2 (1H)-on (CAS RN 564-20-5)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B3F79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2D9BD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C168F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F8AFB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4DDB73" w14:textId="77777777" w:rsidR="00192871" w:rsidRPr="00192871" w:rsidRDefault="00192871" w:rsidP="0048470A">
            <w:pPr>
              <w:pStyle w:val="Paragraph"/>
              <w:spacing w:after="0" w:line="240" w:lineRule="auto"/>
              <w:rPr>
                <w:noProof/>
                <w:szCs w:val="16"/>
              </w:rPr>
            </w:pPr>
            <w:r w:rsidRPr="00192871">
              <w:rPr>
                <w:noProof/>
                <w:szCs w:val="16"/>
              </w:rPr>
              <w:t>0.8528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E8A4C3"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05D2D0" w14:textId="77777777" w:rsidR="00192871" w:rsidRPr="00192871" w:rsidRDefault="00192871" w:rsidP="0048470A">
            <w:pPr>
              <w:pStyle w:val="Paragraph"/>
              <w:spacing w:after="0" w:line="240" w:lineRule="auto"/>
              <w:jc w:val="center"/>
              <w:rPr>
                <w:noProof/>
                <w:szCs w:val="16"/>
              </w:rPr>
            </w:pPr>
            <w:r w:rsidRPr="00192871">
              <w:rPr>
                <w:noProof/>
                <w:szCs w:val="16"/>
              </w:rPr>
              <w:t>03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7546B6" w14:textId="77777777" w:rsidR="00192871" w:rsidRPr="00C0645F" w:rsidRDefault="00192871" w:rsidP="0048470A">
            <w:pPr>
              <w:pStyle w:val="Paragraph"/>
              <w:spacing w:after="0" w:line="240" w:lineRule="auto"/>
              <w:rPr>
                <w:noProof/>
                <w:szCs w:val="16"/>
                <w:lang w:val="de-DE"/>
              </w:rPr>
            </w:pPr>
            <w:r w:rsidRPr="00C0645F">
              <w:rPr>
                <w:noProof/>
                <w:szCs w:val="16"/>
                <w:lang w:val="de-DE"/>
              </w:rPr>
              <w:t>3,4-Dihydro-2-methoxy-2</w:t>
            </w:r>
            <w:r w:rsidRPr="0027136A">
              <w:rPr>
                <w:i/>
                <w:iCs/>
                <w:noProof/>
                <w:szCs w:val="16"/>
                <w:lang w:val="de-DE"/>
              </w:rPr>
              <w:t>H</w:t>
            </w:r>
            <w:r w:rsidRPr="00C0645F">
              <w:rPr>
                <w:noProof/>
                <w:szCs w:val="16"/>
                <w:lang w:val="de-DE"/>
              </w:rPr>
              <w:t>-pyran (CAS RN 4454-05-1)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26831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7FF46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D0E916"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A83DA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F1CA4B" w14:textId="77777777" w:rsidR="00192871" w:rsidRPr="00192871" w:rsidRDefault="00192871" w:rsidP="0048470A">
            <w:pPr>
              <w:pStyle w:val="Paragraph"/>
              <w:spacing w:after="0" w:line="240" w:lineRule="auto"/>
              <w:rPr>
                <w:noProof/>
                <w:szCs w:val="16"/>
              </w:rPr>
            </w:pPr>
            <w:r w:rsidRPr="00192871">
              <w:rPr>
                <w:noProof/>
                <w:szCs w:val="16"/>
              </w:rPr>
              <w:t>0.7202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EA4742"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BC88AB"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D3E2DD" w14:textId="77777777" w:rsidR="00192871" w:rsidRPr="00192871" w:rsidRDefault="00192871" w:rsidP="0048470A">
            <w:pPr>
              <w:pStyle w:val="Paragraph"/>
              <w:spacing w:after="0" w:line="240" w:lineRule="auto"/>
              <w:rPr>
                <w:noProof/>
                <w:szCs w:val="16"/>
              </w:rPr>
            </w:pPr>
            <w:r w:rsidRPr="00192871">
              <w:rPr>
                <w:noProof/>
                <w:szCs w:val="16"/>
              </w:rPr>
              <w:t>(4-Chlor-3-(4-ethoxybenzyl)phenyl)((3aS,5R,6S,6aS)-6-hydroxy-2,2-dimethyltetrahydrofuro[2,3-d][1,3]dioxol-5-yl)methanon (CAS RN 1103738-30-2)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B2EA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DA8BB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2E97D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1FC690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73F09F" w14:textId="77777777" w:rsidR="00192871" w:rsidRPr="00192871" w:rsidRDefault="00192871" w:rsidP="0048470A">
            <w:pPr>
              <w:pStyle w:val="Paragraph"/>
              <w:spacing w:after="0" w:line="240" w:lineRule="auto"/>
              <w:rPr>
                <w:noProof/>
                <w:szCs w:val="16"/>
              </w:rPr>
            </w:pPr>
            <w:r w:rsidRPr="00192871">
              <w:rPr>
                <w:noProof/>
                <w:szCs w:val="16"/>
              </w:rPr>
              <w:t>0.5269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E2FB1E"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C8BBAB"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435B6" w14:textId="77777777" w:rsidR="00192871" w:rsidRPr="00192871" w:rsidRDefault="00192871" w:rsidP="0048470A">
            <w:pPr>
              <w:pStyle w:val="Paragraph"/>
              <w:spacing w:after="0" w:line="240" w:lineRule="auto"/>
              <w:rPr>
                <w:noProof/>
                <w:szCs w:val="16"/>
              </w:rPr>
            </w:pPr>
            <w:r w:rsidRPr="00192871">
              <w:rPr>
                <w:noProof/>
                <w:szCs w:val="16"/>
              </w:rPr>
              <w:t>1,3,4,6,7,8-Hexahydro-4,6,6,7,8,8-hexamethylindeno[5,6-c]pyran (CAS RN 1222-05-5)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1D4F7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7FA6C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2F2DC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4693F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556EA2" w14:textId="77777777" w:rsidR="00192871" w:rsidRPr="00192871" w:rsidRDefault="00192871" w:rsidP="0048470A">
            <w:pPr>
              <w:pStyle w:val="Paragraph"/>
              <w:spacing w:after="0" w:line="240" w:lineRule="auto"/>
              <w:rPr>
                <w:noProof/>
                <w:szCs w:val="16"/>
              </w:rPr>
            </w:pPr>
            <w:r w:rsidRPr="00192871">
              <w:rPr>
                <w:noProof/>
                <w:szCs w:val="16"/>
              </w:rPr>
              <w:t>0.7178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820ED3"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7F838E"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E69C54" w14:textId="77777777" w:rsidR="00192871" w:rsidRPr="00192871" w:rsidRDefault="00192871" w:rsidP="0048470A">
            <w:pPr>
              <w:pStyle w:val="Paragraph"/>
              <w:spacing w:after="0" w:line="240" w:lineRule="auto"/>
              <w:rPr>
                <w:noProof/>
                <w:szCs w:val="16"/>
              </w:rPr>
            </w:pPr>
            <w:r w:rsidRPr="00192871">
              <w:rPr>
                <w:noProof/>
                <w:szCs w:val="16"/>
              </w:rPr>
              <w:t>4-(4-Brom-3-((tetrahydro-2H-pyran-2-yloxy)methyl)phenoxy)benzonitril (CAS RN 943311-78-2)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080FC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51B67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D181B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747FD6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AEBBFF" w14:textId="77777777" w:rsidR="00192871" w:rsidRPr="00192871" w:rsidRDefault="00192871" w:rsidP="0048470A">
            <w:pPr>
              <w:pStyle w:val="Paragraph"/>
              <w:spacing w:after="0" w:line="240" w:lineRule="auto"/>
              <w:rPr>
                <w:noProof/>
                <w:szCs w:val="16"/>
              </w:rPr>
            </w:pPr>
            <w:r w:rsidRPr="00192871">
              <w:rPr>
                <w:noProof/>
                <w:szCs w:val="16"/>
              </w:rPr>
              <w:t>0.7431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6F20F7"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50A356"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96DA9C" w14:textId="77777777" w:rsidR="00192871" w:rsidRPr="00192871" w:rsidRDefault="00192871" w:rsidP="0048470A">
            <w:pPr>
              <w:pStyle w:val="Paragraph"/>
              <w:spacing w:after="0" w:line="240" w:lineRule="auto"/>
              <w:rPr>
                <w:noProof/>
                <w:szCs w:val="16"/>
              </w:rPr>
            </w:pPr>
            <w:r w:rsidRPr="00192871">
              <w:rPr>
                <w:noProof/>
                <w:szCs w:val="16"/>
              </w:rPr>
              <w:t>2-Ethyl-3-hydroxy-4-pyron (CAS RN 4940-11-8)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4D474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B40F8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C4E31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3DFEC9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D07C42" w14:textId="77777777" w:rsidR="00192871" w:rsidRPr="00192871" w:rsidRDefault="00192871" w:rsidP="0048470A">
            <w:pPr>
              <w:pStyle w:val="Paragraph"/>
              <w:spacing w:after="0" w:line="240" w:lineRule="auto"/>
              <w:rPr>
                <w:noProof/>
                <w:szCs w:val="16"/>
              </w:rPr>
            </w:pPr>
            <w:r w:rsidRPr="00192871">
              <w:rPr>
                <w:noProof/>
                <w:szCs w:val="16"/>
              </w:rPr>
              <w:t>0.5759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3BB9C8"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30446"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D7CA5F" w14:textId="77777777" w:rsidR="00192871" w:rsidRPr="00192871" w:rsidRDefault="00192871" w:rsidP="0048470A">
            <w:pPr>
              <w:pStyle w:val="Paragraph"/>
              <w:spacing w:after="0" w:line="240" w:lineRule="auto"/>
              <w:rPr>
                <w:noProof/>
                <w:szCs w:val="16"/>
              </w:rPr>
            </w:pPr>
            <w:r w:rsidRPr="00192871">
              <w:rPr>
                <w:noProof/>
                <w:szCs w:val="16"/>
              </w:rPr>
              <w:t>1-(2,2-Difluorbenzo[d][1,3]dioxol-5-yl)cyclopropancarbonsäure (CAS RN 862574-88-7)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7B694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83205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7D598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6592D9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84AD01" w14:textId="77777777" w:rsidR="00192871" w:rsidRPr="00192871" w:rsidRDefault="00192871" w:rsidP="0048470A">
            <w:pPr>
              <w:pStyle w:val="Paragraph"/>
              <w:spacing w:after="0" w:line="240" w:lineRule="auto"/>
              <w:rPr>
                <w:noProof/>
                <w:szCs w:val="16"/>
              </w:rPr>
            </w:pPr>
            <w:r w:rsidRPr="00192871">
              <w:rPr>
                <w:noProof/>
                <w:szCs w:val="16"/>
              </w:rPr>
              <w:t>0.7639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DF02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2209FD"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E60D3F" w14:textId="77777777" w:rsidR="00192871" w:rsidRPr="00C0645F" w:rsidRDefault="00192871" w:rsidP="0048470A">
            <w:pPr>
              <w:pStyle w:val="Paragraph"/>
              <w:spacing w:after="0" w:line="240" w:lineRule="auto"/>
              <w:rPr>
                <w:noProof/>
                <w:szCs w:val="16"/>
                <w:lang w:val="de-DE"/>
              </w:rPr>
            </w:pPr>
            <w:r w:rsidRPr="00C0645F">
              <w:rPr>
                <w:noProof/>
                <w:szCs w:val="16"/>
                <w:lang w:val="de-DE"/>
              </w:rPr>
              <w:t>(2-Butyl-3-benzofuranyl)(4-hydroxy-3,5-diiodphenyl)methanon (CAS RN 1951-26-4)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96F7A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A7FD1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A4338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3088B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36BD38" w14:textId="77777777" w:rsidR="00192871" w:rsidRPr="00192871" w:rsidRDefault="00192871" w:rsidP="0048470A">
            <w:pPr>
              <w:pStyle w:val="Paragraph"/>
              <w:spacing w:after="0" w:line="240" w:lineRule="auto"/>
              <w:rPr>
                <w:noProof/>
                <w:szCs w:val="16"/>
              </w:rPr>
            </w:pPr>
            <w:r w:rsidRPr="00192871">
              <w:rPr>
                <w:noProof/>
                <w:szCs w:val="16"/>
              </w:rPr>
              <w:t>0.8257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05CC21"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75166E"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A7152" w14:textId="77777777" w:rsidR="00192871" w:rsidRPr="00C0645F" w:rsidRDefault="00192871" w:rsidP="0048470A">
            <w:pPr>
              <w:pStyle w:val="Paragraph"/>
              <w:spacing w:after="0" w:line="240" w:lineRule="auto"/>
              <w:rPr>
                <w:noProof/>
                <w:szCs w:val="16"/>
                <w:lang w:val="de-DE"/>
              </w:rPr>
            </w:pPr>
            <w:r w:rsidRPr="00C0645F">
              <w:rPr>
                <w:noProof/>
                <w:szCs w:val="16"/>
                <w:lang w:val="de-DE"/>
              </w:rPr>
              <w:t>1,4,7,10,13-Pentaoxacyclopentadecan (CAS RN 33100-27-5) mit einer Reinheit von 90 GHT oder mehr, wobei der Rest hauptsächlich aus linearen Vorläufern besteht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0A3E3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00AAC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A3769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91AA2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D578F7" w14:textId="77777777" w:rsidR="00192871" w:rsidRPr="00192871" w:rsidRDefault="00192871" w:rsidP="0048470A">
            <w:pPr>
              <w:pStyle w:val="Paragraph"/>
              <w:spacing w:after="0" w:line="240" w:lineRule="auto"/>
              <w:rPr>
                <w:noProof/>
                <w:szCs w:val="16"/>
              </w:rPr>
            </w:pPr>
            <w:r w:rsidRPr="00192871">
              <w:rPr>
                <w:noProof/>
                <w:szCs w:val="16"/>
              </w:rPr>
              <w:t>0.7535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8E941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D31F14"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5C0002" w14:textId="77777777" w:rsidR="00192871" w:rsidRPr="00192871" w:rsidRDefault="00192871" w:rsidP="0048470A">
            <w:pPr>
              <w:pStyle w:val="Paragraph"/>
              <w:spacing w:after="0" w:line="240" w:lineRule="auto"/>
              <w:rPr>
                <w:noProof/>
                <w:szCs w:val="16"/>
              </w:rPr>
            </w:pPr>
            <w:r w:rsidRPr="00192871">
              <w:rPr>
                <w:noProof/>
                <w:szCs w:val="16"/>
              </w:rPr>
              <w:t>3-Hydroxy-2-methyl-4-pyron (CAS RN 118-71-8)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7919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E6701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66641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0DBBC0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D3CC15" w14:textId="77777777" w:rsidR="00192871" w:rsidRPr="00192871" w:rsidRDefault="00192871" w:rsidP="0048470A">
            <w:pPr>
              <w:pStyle w:val="Paragraph"/>
              <w:spacing w:after="0" w:line="240" w:lineRule="auto"/>
              <w:rPr>
                <w:noProof/>
                <w:szCs w:val="16"/>
              </w:rPr>
            </w:pPr>
            <w:r w:rsidRPr="00192871">
              <w:rPr>
                <w:noProof/>
                <w:szCs w:val="16"/>
              </w:rPr>
              <w:t>0.8035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493CF7"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B48276"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FD9B38" w14:textId="77777777" w:rsidR="00192871" w:rsidRPr="00C0645F" w:rsidRDefault="00192871" w:rsidP="0048470A">
            <w:pPr>
              <w:pStyle w:val="Paragraph"/>
              <w:spacing w:after="0" w:line="240" w:lineRule="auto"/>
              <w:rPr>
                <w:noProof/>
                <w:szCs w:val="16"/>
                <w:lang w:val="de-DE"/>
              </w:rPr>
            </w:pPr>
            <w:r w:rsidRPr="00C0645F">
              <w:rPr>
                <w:noProof/>
                <w:szCs w:val="16"/>
                <w:lang w:val="de-DE"/>
              </w:rPr>
              <w:t>1-Benzofuran-6-carbonsäure (CAS RN 77095-51-3),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388F9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E9119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55564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FF55C3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C866E1" w14:textId="77777777" w:rsidR="00192871" w:rsidRPr="00192871" w:rsidRDefault="00192871" w:rsidP="0048470A">
            <w:pPr>
              <w:pStyle w:val="Paragraph"/>
              <w:spacing w:after="0" w:line="240" w:lineRule="auto"/>
              <w:rPr>
                <w:noProof/>
                <w:szCs w:val="16"/>
              </w:rPr>
            </w:pPr>
            <w:r w:rsidRPr="00192871">
              <w:rPr>
                <w:noProof/>
                <w:szCs w:val="16"/>
              </w:rPr>
              <w:t>0.6243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1F8A8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1206C6"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AE0CC" w14:textId="77777777" w:rsidR="00192871" w:rsidRPr="00C0645F" w:rsidRDefault="00192871" w:rsidP="0048470A">
            <w:pPr>
              <w:pStyle w:val="Paragraph"/>
              <w:spacing w:after="0" w:line="240" w:lineRule="auto"/>
              <w:rPr>
                <w:noProof/>
                <w:szCs w:val="16"/>
                <w:lang w:val="de-DE"/>
              </w:rPr>
            </w:pPr>
            <w:r w:rsidRPr="00C0645F">
              <w:rPr>
                <w:noProof/>
                <w:szCs w:val="16"/>
                <w:lang w:val="de-DE"/>
              </w:rPr>
              <w:t>Ethofumesat (ISO) (CAS RN 26225-79-6)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AEF08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4DBBE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2ED02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8F4D28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DE715B" w14:textId="77777777" w:rsidR="00192871" w:rsidRPr="00192871" w:rsidRDefault="00192871" w:rsidP="0048470A">
            <w:pPr>
              <w:pStyle w:val="Paragraph"/>
              <w:spacing w:after="0" w:line="240" w:lineRule="auto"/>
              <w:rPr>
                <w:noProof/>
                <w:szCs w:val="16"/>
              </w:rPr>
            </w:pPr>
            <w:r w:rsidRPr="00192871">
              <w:rPr>
                <w:noProof/>
                <w:szCs w:val="16"/>
              </w:rPr>
              <w:t>0.5915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AF9AA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CDF141"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D47F9" w14:textId="77777777" w:rsidR="00192871" w:rsidRPr="00192871" w:rsidRDefault="00192871" w:rsidP="0048470A">
            <w:pPr>
              <w:pStyle w:val="Paragraph"/>
              <w:spacing w:after="0" w:line="240" w:lineRule="auto"/>
              <w:rPr>
                <w:noProof/>
                <w:szCs w:val="16"/>
              </w:rPr>
            </w:pPr>
            <w:r w:rsidRPr="00192871">
              <w:rPr>
                <w:noProof/>
                <w:szCs w:val="16"/>
              </w:rPr>
              <w:t>2-Butylbenzofuran (CAS RN 4265-27-4)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ECA9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9EBFF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387BD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745F65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3C9D91" w14:textId="77777777" w:rsidR="00192871" w:rsidRPr="00192871" w:rsidRDefault="00192871" w:rsidP="0048470A">
            <w:pPr>
              <w:pStyle w:val="Paragraph"/>
              <w:spacing w:after="0" w:line="240" w:lineRule="auto"/>
              <w:rPr>
                <w:noProof/>
                <w:szCs w:val="16"/>
              </w:rPr>
            </w:pPr>
            <w:r w:rsidRPr="00192871">
              <w:rPr>
                <w:noProof/>
                <w:szCs w:val="16"/>
              </w:rPr>
              <w:t>0.8384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75A370"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0BB868"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AE5AE1" w14:textId="77777777" w:rsidR="00192871" w:rsidRPr="00C0645F" w:rsidRDefault="00192871" w:rsidP="0048470A">
            <w:pPr>
              <w:pStyle w:val="Paragraph"/>
              <w:spacing w:after="0" w:line="240" w:lineRule="auto"/>
              <w:rPr>
                <w:noProof/>
                <w:szCs w:val="16"/>
                <w:lang w:val="de-DE"/>
              </w:rPr>
            </w:pPr>
            <w:r w:rsidRPr="00C0645F">
              <w:rPr>
                <w:noProof/>
                <w:szCs w:val="16"/>
                <w:lang w:val="de-DE"/>
              </w:rPr>
              <w:t>(20R,25R)-Spirost-5-en-3</w:t>
            </w:r>
            <w:r w:rsidRPr="00192871">
              <w:rPr>
                <w:noProof/>
                <w:szCs w:val="16"/>
              </w:rPr>
              <w:t>β</w:t>
            </w:r>
            <w:r w:rsidRPr="00C0645F">
              <w:rPr>
                <w:noProof/>
                <w:szCs w:val="16"/>
                <w:lang w:val="de-DE"/>
              </w:rPr>
              <w:t>-ol (CAS RN 512-04-9)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E12F3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DC799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325DD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666AD9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083229" w14:textId="77777777" w:rsidR="00192871" w:rsidRPr="00192871" w:rsidRDefault="00192871" w:rsidP="0048470A">
            <w:pPr>
              <w:pStyle w:val="Paragraph"/>
              <w:spacing w:after="0" w:line="240" w:lineRule="auto"/>
              <w:rPr>
                <w:noProof/>
                <w:szCs w:val="16"/>
              </w:rPr>
            </w:pPr>
            <w:r w:rsidRPr="00192871">
              <w:rPr>
                <w:noProof/>
                <w:szCs w:val="16"/>
              </w:rPr>
              <w:t>0.4907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791E8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59790"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4135A" w14:textId="77777777" w:rsidR="00192871" w:rsidRPr="00192871" w:rsidRDefault="00192871" w:rsidP="0048470A">
            <w:pPr>
              <w:pStyle w:val="Paragraph"/>
              <w:spacing w:after="0" w:line="240" w:lineRule="auto"/>
              <w:rPr>
                <w:noProof/>
                <w:szCs w:val="16"/>
              </w:rPr>
            </w:pPr>
            <w:r w:rsidRPr="00192871">
              <w:rPr>
                <w:noProof/>
                <w:szCs w:val="16"/>
              </w:rPr>
              <w:t>7-Methyl-3,4-dihydro-2</w:t>
            </w:r>
            <w:r w:rsidRPr="0027136A">
              <w:rPr>
                <w:i/>
                <w:iCs/>
                <w:noProof/>
                <w:szCs w:val="16"/>
              </w:rPr>
              <w:t>H</w:t>
            </w:r>
            <w:r w:rsidRPr="00192871">
              <w:rPr>
                <w:noProof/>
                <w:szCs w:val="16"/>
              </w:rPr>
              <w:t>-1,5-benzodioxepin-3-on (CAS RN 28940-11-6)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C74BB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AFCA0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E52FC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386206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1EAB5C" w14:textId="77777777" w:rsidR="00192871" w:rsidRPr="00192871" w:rsidRDefault="00192871" w:rsidP="0048470A">
            <w:pPr>
              <w:pStyle w:val="Paragraph"/>
              <w:spacing w:after="0" w:line="240" w:lineRule="auto"/>
              <w:rPr>
                <w:noProof/>
                <w:szCs w:val="16"/>
              </w:rPr>
            </w:pPr>
            <w:r w:rsidRPr="00192871">
              <w:rPr>
                <w:noProof/>
                <w:szCs w:val="16"/>
              </w:rPr>
              <w:t>0.4063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A0CE06"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0CA1B6" w14:textId="77777777" w:rsidR="00192871" w:rsidRPr="00192871" w:rsidRDefault="00192871" w:rsidP="0048470A">
            <w:pPr>
              <w:pStyle w:val="Paragraph"/>
              <w:spacing w:after="0" w:line="240" w:lineRule="auto"/>
              <w:jc w:val="center"/>
              <w:rPr>
                <w:noProof/>
                <w:szCs w:val="16"/>
              </w:rPr>
            </w:pPr>
            <w:r w:rsidRPr="00192871">
              <w:rPr>
                <w:noProof/>
                <w:szCs w:val="16"/>
              </w:rPr>
              <w:t>51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A47B64" w14:textId="77777777" w:rsidR="00192871" w:rsidRPr="00C0645F" w:rsidRDefault="00192871" w:rsidP="0048470A">
            <w:pPr>
              <w:pStyle w:val="Paragraph"/>
              <w:spacing w:after="0" w:line="240" w:lineRule="auto"/>
              <w:rPr>
                <w:noProof/>
                <w:szCs w:val="16"/>
                <w:lang w:val="de-DE"/>
              </w:rPr>
            </w:pPr>
            <w:r w:rsidRPr="00C0645F">
              <w:rPr>
                <w:noProof/>
                <w:szCs w:val="16"/>
                <w:lang w:val="de-DE"/>
              </w:rPr>
              <w:t>3-(3,4-Methylendioxyphenyl)-2-methylpropanal (CAS RN 1205-17-0)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1E6E9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865B3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66598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7D5B71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9619BC" w14:textId="77777777" w:rsidR="00192871" w:rsidRPr="00192871" w:rsidRDefault="00192871" w:rsidP="0048470A">
            <w:pPr>
              <w:pStyle w:val="Paragraph"/>
              <w:spacing w:after="0" w:line="240" w:lineRule="auto"/>
              <w:rPr>
                <w:noProof/>
                <w:szCs w:val="16"/>
              </w:rPr>
            </w:pPr>
            <w:r w:rsidRPr="00192871">
              <w:rPr>
                <w:noProof/>
                <w:szCs w:val="16"/>
              </w:rPr>
              <w:t>0.6771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626F9"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F20AF4"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9B0D15" w14:textId="77777777" w:rsidR="00192871" w:rsidRPr="00192871" w:rsidRDefault="00192871" w:rsidP="0048470A">
            <w:pPr>
              <w:pStyle w:val="Paragraph"/>
              <w:spacing w:after="0" w:line="240" w:lineRule="auto"/>
              <w:rPr>
                <w:noProof/>
                <w:szCs w:val="16"/>
              </w:rPr>
            </w:pPr>
            <w:r w:rsidRPr="00192871">
              <w:rPr>
                <w:noProof/>
                <w:szCs w:val="16"/>
              </w:rPr>
              <w:t>4,4-Dimethyl-3,5,8-trioxabicyclo[5,1,0]octan (CAS RN 57280-22-5)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519B5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C0779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B813A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736144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DCEE21" w14:textId="77777777" w:rsidR="00192871" w:rsidRPr="00192871" w:rsidRDefault="00192871" w:rsidP="0048470A">
            <w:pPr>
              <w:pStyle w:val="Paragraph"/>
              <w:spacing w:after="0" w:line="240" w:lineRule="auto"/>
              <w:rPr>
                <w:noProof/>
                <w:szCs w:val="16"/>
              </w:rPr>
            </w:pPr>
            <w:r w:rsidRPr="00192871">
              <w:rPr>
                <w:noProof/>
                <w:szCs w:val="16"/>
              </w:rPr>
              <w:t>0.7978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8317E"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7F8FE1" w14:textId="77777777" w:rsidR="00192871" w:rsidRPr="00192871" w:rsidRDefault="00192871" w:rsidP="0048470A">
            <w:pPr>
              <w:pStyle w:val="Paragraph"/>
              <w:spacing w:after="0" w:line="240" w:lineRule="auto"/>
              <w:jc w:val="center"/>
              <w:rPr>
                <w:noProof/>
                <w:szCs w:val="16"/>
              </w:rPr>
            </w:pPr>
            <w:r w:rsidRPr="00192871">
              <w:rPr>
                <w:noProof/>
                <w:szCs w:val="16"/>
              </w:rPr>
              <w:t>68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BF9429" w14:textId="77777777" w:rsidR="00192871" w:rsidRPr="00C0645F" w:rsidRDefault="00192871" w:rsidP="0048470A">
            <w:pPr>
              <w:pStyle w:val="Paragraph"/>
              <w:spacing w:after="0" w:line="240" w:lineRule="auto"/>
              <w:rPr>
                <w:noProof/>
                <w:szCs w:val="16"/>
                <w:lang w:val="de-DE"/>
              </w:rPr>
            </w:pPr>
            <w:r w:rsidRPr="00C0645F">
              <w:rPr>
                <w:noProof/>
                <w:szCs w:val="16"/>
                <w:lang w:val="de-DE"/>
              </w:rPr>
              <w:t>3,9-Diethyliden-2,4,8,10-tetraoxaspiro[5.5]undecan (CAS RN 65967-52-4)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A3D88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B6F25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B9CA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E025B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B4BE8F" w14:textId="77777777" w:rsidR="00192871" w:rsidRPr="00192871" w:rsidRDefault="00192871" w:rsidP="0048470A">
            <w:pPr>
              <w:pStyle w:val="Paragraph"/>
              <w:spacing w:after="0" w:line="240" w:lineRule="auto"/>
              <w:rPr>
                <w:noProof/>
                <w:szCs w:val="16"/>
              </w:rPr>
            </w:pPr>
            <w:r w:rsidRPr="00192871">
              <w:rPr>
                <w:noProof/>
                <w:szCs w:val="16"/>
              </w:rPr>
              <w:t>0.7930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FF5AD3"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4C398E"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48BB73" w14:textId="77777777" w:rsidR="00192871" w:rsidRPr="00C0645F" w:rsidRDefault="00192871" w:rsidP="0048470A">
            <w:pPr>
              <w:pStyle w:val="Paragraph"/>
              <w:spacing w:after="0" w:line="240" w:lineRule="auto"/>
              <w:rPr>
                <w:noProof/>
                <w:szCs w:val="16"/>
                <w:lang w:val="de-DE"/>
              </w:rPr>
            </w:pPr>
            <w:r w:rsidRPr="00C0645F">
              <w:rPr>
                <w:noProof/>
                <w:szCs w:val="16"/>
                <w:lang w:val="de-DE"/>
              </w:rPr>
              <w:t>5-Fluor-3-methylbenzofuran-2-carbonsäure (CAS RN 81718-76-5)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4C13D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A178D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A4CAB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13D13E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8A6D99" w14:textId="77777777" w:rsidR="00192871" w:rsidRPr="00192871" w:rsidRDefault="00192871" w:rsidP="0048470A">
            <w:pPr>
              <w:pStyle w:val="Paragraph"/>
              <w:spacing w:after="0" w:line="240" w:lineRule="auto"/>
              <w:rPr>
                <w:noProof/>
                <w:szCs w:val="16"/>
              </w:rPr>
            </w:pPr>
            <w:r w:rsidRPr="00192871">
              <w:rPr>
                <w:noProof/>
                <w:szCs w:val="16"/>
              </w:rPr>
              <w:t>0.7936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9B516F"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8FFAC6" w14:textId="77777777" w:rsidR="00192871" w:rsidRPr="00192871" w:rsidRDefault="00192871" w:rsidP="0048470A">
            <w:pPr>
              <w:pStyle w:val="Paragraph"/>
              <w:spacing w:after="0" w:line="240" w:lineRule="auto"/>
              <w:jc w:val="center"/>
              <w:rPr>
                <w:noProof/>
                <w:szCs w:val="16"/>
              </w:rPr>
            </w:pPr>
            <w:r w:rsidRPr="00192871">
              <w:rPr>
                <w:noProof/>
                <w:szCs w:val="16"/>
              </w:rPr>
              <w:t>78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944389" w14:textId="77777777" w:rsidR="00192871" w:rsidRPr="00C0645F" w:rsidRDefault="00192871" w:rsidP="0048470A">
            <w:pPr>
              <w:pStyle w:val="Paragraph"/>
              <w:spacing w:after="0" w:line="240" w:lineRule="auto"/>
              <w:rPr>
                <w:noProof/>
                <w:szCs w:val="16"/>
                <w:lang w:val="de-DE"/>
              </w:rPr>
            </w:pPr>
            <w:r w:rsidRPr="00C0645F">
              <w:rPr>
                <w:noProof/>
                <w:szCs w:val="16"/>
                <w:lang w:val="de-DE"/>
              </w:rPr>
              <w:t>Methyl-2,2-difluor-1,3-benzodioxol-5-carboxylat (CAS RN 773873-95-3)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EFD5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1391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8743B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CCD97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3151A6" w14:textId="77777777" w:rsidR="00192871" w:rsidRPr="00192871" w:rsidRDefault="00192871" w:rsidP="0048470A">
            <w:pPr>
              <w:pStyle w:val="Paragraph"/>
              <w:spacing w:after="0" w:line="240" w:lineRule="auto"/>
              <w:rPr>
                <w:noProof/>
                <w:szCs w:val="16"/>
              </w:rPr>
            </w:pPr>
            <w:r w:rsidRPr="00192871">
              <w:rPr>
                <w:noProof/>
                <w:szCs w:val="16"/>
              </w:rPr>
              <w:t>0.7954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1600C8" w14:textId="77777777" w:rsidR="00192871" w:rsidRPr="00192871" w:rsidRDefault="00192871" w:rsidP="0048470A">
            <w:pPr>
              <w:pStyle w:val="Paragraph"/>
              <w:spacing w:after="0" w:line="240" w:lineRule="auto"/>
              <w:jc w:val="right"/>
              <w:rPr>
                <w:noProof/>
                <w:szCs w:val="16"/>
              </w:rPr>
            </w:pP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28D5D4" w14:textId="77777777" w:rsidR="00192871" w:rsidRPr="00192871" w:rsidRDefault="00192871" w:rsidP="0048470A">
            <w:pPr>
              <w:pStyle w:val="Paragraph"/>
              <w:spacing w:after="0" w:line="240" w:lineRule="auto"/>
              <w:jc w:val="center"/>
              <w:rPr>
                <w:noProof/>
                <w:szCs w:val="16"/>
              </w:rPr>
            </w:pPr>
            <w:r w:rsidRPr="00192871">
              <w:rPr>
                <w:noProof/>
                <w:szCs w:val="16"/>
              </w:rPr>
              <w:t>83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00E03" w14:textId="77777777" w:rsidR="00192871" w:rsidRPr="00C0645F" w:rsidRDefault="00192871" w:rsidP="0048470A">
            <w:pPr>
              <w:pStyle w:val="Paragraph"/>
              <w:spacing w:after="0" w:line="240" w:lineRule="auto"/>
              <w:rPr>
                <w:noProof/>
                <w:szCs w:val="16"/>
                <w:lang w:val="de-DE"/>
              </w:rPr>
            </w:pPr>
            <w:r w:rsidRPr="00C0645F">
              <w:rPr>
                <w:noProof/>
                <w:szCs w:val="16"/>
                <w:lang w:val="de-DE"/>
              </w:rPr>
              <w:t>6,11-Dihydrodibenz[b,e]oxepin-11-on (CAS RN 4504-87-4)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468D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BA4C3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0B692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D6BC0B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4CC62A" w14:textId="77777777" w:rsidR="00192871" w:rsidRPr="00192871" w:rsidRDefault="00192871" w:rsidP="0048470A">
            <w:pPr>
              <w:pStyle w:val="Paragraph"/>
              <w:spacing w:after="0" w:line="240" w:lineRule="auto"/>
              <w:rPr>
                <w:noProof/>
                <w:szCs w:val="16"/>
              </w:rPr>
            </w:pPr>
            <w:r w:rsidRPr="00192871">
              <w:rPr>
                <w:noProof/>
                <w:szCs w:val="16"/>
              </w:rPr>
              <w:t>0.3697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5AF96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2932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1E841D"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F2001" w14:textId="77777777" w:rsidR="00192871" w:rsidRPr="00192871" w:rsidRDefault="00192871" w:rsidP="0048470A">
            <w:pPr>
              <w:pStyle w:val="Paragraph"/>
              <w:spacing w:after="0" w:line="240" w:lineRule="auto"/>
              <w:rPr>
                <w:noProof/>
                <w:szCs w:val="16"/>
              </w:rPr>
            </w:pPr>
            <w:r w:rsidRPr="00192871">
              <w:rPr>
                <w:noProof/>
                <w:szCs w:val="16"/>
              </w:rPr>
              <w:t>1,3:2,4-Bis-O-(3,4-dimethylbenzyliden)-D-glucitol (CAS RN 135861-56-2)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3BAD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7D65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AD5A3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4FFB2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CCC4FC" w14:textId="77777777" w:rsidR="00192871" w:rsidRPr="00192871" w:rsidRDefault="00192871" w:rsidP="0048470A">
            <w:pPr>
              <w:pStyle w:val="Paragraph"/>
              <w:spacing w:after="0" w:line="240" w:lineRule="auto"/>
              <w:rPr>
                <w:noProof/>
                <w:szCs w:val="16"/>
              </w:rPr>
            </w:pPr>
            <w:r w:rsidRPr="00192871">
              <w:rPr>
                <w:noProof/>
                <w:szCs w:val="16"/>
              </w:rPr>
              <w:t>0.6262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ADBA3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CE5C9A"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C33A63" w14:textId="77777777" w:rsidR="00192871" w:rsidRPr="00C0645F" w:rsidRDefault="00192871" w:rsidP="0048470A">
            <w:pPr>
              <w:pStyle w:val="Paragraph"/>
              <w:spacing w:after="0" w:line="240" w:lineRule="auto"/>
              <w:rPr>
                <w:noProof/>
                <w:szCs w:val="16"/>
                <w:lang w:val="de-DE"/>
              </w:rPr>
            </w:pPr>
            <w:r w:rsidRPr="00C0645F">
              <w:rPr>
                <w:noProof/>
                <w:szCs w:val="16"/>
                <w:lang w:val="de-DE"/>
              </w:rPr>
              <w:t>Pyrasulfotol (ISO) (CAS RN 365400-11-9)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A3DBE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37208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E6BF9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5D8CA8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642E4A" w14:textId="77777777" w:rsidR="00192871" w:rsidRPr="00192871" w:rsidRDefault="00192871" w:rsidP="0048470A">
            <w:pPr>
              <w:pStyle w:val="Paragraph"/>
              <w:spacing w:after="0" w:line="240" w:lineRule="auto"/>
              <w:rPr>
                <w:noProof/>
                <w:szCs w:val="16"/>
              </w:rPr>
            </w:pPr>
            <w:r w:rsidRPr="00192871">
              <w:rPr>
                <w:noProof/>
                <w:szCs w:val="16"/>
              </w:rPr>
              <w:t>0.6261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509C2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838B1D"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7CB68B" w14:textId="77777777" w:rsidR="00192871" w:rsidRPr="00192871" w:rsidRDefault="00192871" w:rsidP="0048470A">
            <w:pPr>
              <w:pStyle w:val="Paragraph"/>
              <w:spacing w:after="0" w:line="240" w:lineRule="auto"/>
              <w:rPr>
                <w:noProof/>
                <w:szCs w:val="16"/>
              </w:rPr>
            </w:pPr>
            <w:r w:rsidRPr="00192871">
              <w:rPr>
                <w:noProof/>
                <w:szCs w:val="16"/>
              </w:rPr>
              <w:t>3-Difluormethyl-1-methyl-1H-pyrazol-4-carbonsäure (CAS RN 176969-34-9)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3D89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4A3BB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E1507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75975D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DEB36D" w14:textId="77777777" w:rsidR="00192871" w:rsidRPr="00192871" w:rsidRDefault="00192871" w:rsidP="0048470A">
            <w:pPr>
              <w:pStyle w:val="Paragraph"/>
              <w:spacing w:after="0" w:line="240" w:lineRule="auto"/>
              <w:rPr>
                <w:noProof/>
                <w:szCs w:val="16"/>
              </w:rPr>
            </w:pPr>
            <w:r w:rsidRPr="00192871">
              <w:rPr>
                <w:noProof/>
                <w:szCs w:val="16"/>
              </w:rPr>
              <w:t>0.7836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96254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20F5F9"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8941DA" w14:textId="77777777" w:rsidR="00192871" w:rsidRPr="00C0645F" w:rsidRDefault="00192871" w:rsidP="0048470A">
            <w:pPr>
              <w:pStyle w:val="Paragraph"/>
              <w:spacing w:after="0" w:line="240" w:lineRule="auto"/>
              <w:rPr>
                <w:noProof/>
                <w:szCs w:val="16"/>
                <w:lang w:val="de-DE"/>
              </w:rPr>
            </w:pPr>
            <w:r w:rsidRPr="00C0645F">
              <w:rPr>
                <w:noProof/>
                <w:szCs w:val="16"/>
                <w:lang w:val="de-DE"/>
              </w:rPr>
              <w:t>3-(3,3,3-Trifluor-2,2-dimethylpropoxy)-1H-pyrazol-4-carboxylsäure (CAS RN 2229861-20-3)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B00D5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FD28A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0CC11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BBC26B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098535" w14:textId="77777777" w:rsidR="00192871" w:rsidRPr="00192871" w:rsidRDefault="00192871" w:rsidP="0048470A">
            <w:pPr>
              <w:pStyle w:val="Paragraph"/>
              <w:spacing w:after="0" w:line="240" w:lineRule="auto"/>
              <w:rPr>
                <w:noProof/>
                <w:szCs w:val="16"/>
              </w:rPr>
            </w:pPr>
            <w:r w:rsidRPr="00192871">
              <w:rPr>
                <w:noProof/>
                <w:szCs w:val="16"/>
              </w:rPr>
              <w:t>0.7811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47F12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B807E"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D505D" w14:textId="77777777" w:rsidR="00192871" w:rsidRPr="00C0645F" w:rsidRDefault="00192871" w:rsidP="0048470A">
            <w:pPr>
              <w:pStyle w:val="Paragraph"/>
              <w:spacing w:after="0" w:line="240" w:lineRule="auto"/>
              <w:rPr>
                <w:noProof/>
                <w:szCs w:val="16"/>
                <w:lang w:val="de-DE"/>
              </w:rPr>
            </w:pPr>
            <w:r w:rsidRPr="00C0645F">
              <w:rPr>
                <w:noProof/>
                <w:szCs w:val="16"/>
                <w:lang w:val="de-DE"/>
              </w:rPr>
              <w:t>Fipronil (ISO) (CAS RN 120068-37-3) mit einer Reinheit von 95 GHT oder mehr zur Verwendung bei der Herstellung von Tierarzneimitteln</w:t>
            </w:r>
          </w:p>
          <w:p w14:paraId="298103E3"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7ED7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2EB5B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FD97F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96CD5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260C99" w14:textId="77777777" w:rsidR="00192871" w:rsidRPr="00192871" w:rsidRDefault="00192871" w:rsidP="0048470A">
            <w:pPr>
              <w:pStyle w:val="Paragraph"/>
              <w:spacing w:after="0" w:line="240" w:lineRule="auto"/>
              <w:rPr>
                <w:noProof/>
                <w:szCs w:val="16"/>
              </w:rPr>
            </w:pPr>
            <w:r w:rsidRPr="00192871">
              <w:rPr>
                <w:noProof/>
                <w:szCs w:val="16"/>
              </w:rPr>
              <w:t>0.8353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BE4CC8" w14:textId="77777777" w:rsidR="00192871" w:rsidRPr="00192871" w:rsidRDefault="00192871" w:rsidP="0048470A">
            <w:pPr>
              <w:pStyle w:val="Paragraph"/>
              <w:spacing w:after="0" w:line="240" w:lineRule="auto"/>
              <w:jc w:val="right"/>
              <w:rPr>
                <w:noProof/>
                <w:szCs w:val="16"/>
              </w:rPr>
            </w:pP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947098"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B04C30" w14:textId="77777777" w:rsidR="00192871" w:rsidRPr="00C0645F" w:rsidRDefault="00192871" w:rsidP="0048470A">
            <w:pPr>
              <w:pStyle w:val="Paragraph"/>
              <w:spacing w:after="0" w:line="240" w:lineRule="auto"/>
              <w:rPr>
                <w:noProof/>
                <w:szCs w:val="16"/>
                <w:lang w:val="de-DE"/>
              </w:rPr>
            </w:pPr>
            <w:r w:rsidRPr="00C0645F">
              <w:rPr>
                <w:noProof/>
                <w:szCs w:val="16"/>
                <w:lang w:val="de-DE"/>
              </w:rPr>
              <w:t>4,5-Dimethyl-1H-pyrazol-3-carbonsäure (CAS RN 89831-40-3)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7A68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C61C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EF2BB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70132B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5906F9" w14:textId="77777777" w:rsidR="00192871" w:rsidRPr="00192871" w:rsidRDefault="00192871" w:rsidP="0048470A">
            <w:pPr>
              <w:pStyle w:val="Paragraph"/>
              <w:spacing w:after="0" w:line="240" w:lineRule="auto"/>
              <w:rPr>
                <w:noProof/>
                <w:szCs w:val="16"/>
              </w:rPr>
            </w:pPr>
            <w:r w:rsidRPr="00192871">
              <w:rPr>
                <w:noProof/>
                <w:szCs w:val="16"/>
              </w:rPr>
              <w:t>0.3877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6D58A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EF8CA2"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F30DFF" w14:textId="77777777" w:rsidR="00192871" w:rsidRPr="00192871" w:rsidRDefault="00192871" w:rsidP="0048470A">
            <w:pPr>
              <w:pStyle w:val="Paragraph"/>
              <w:spacing w:after="0" w:line="240" w:lineRule="auto"/>
              <w:rPr>
                <w:noProof/>
                <w:szCs w:val="16"/>
              </w:rPr>
            </w:pPr>
            <w:r w:rsidRPr="00192871">
              <w:rPr>
                <w:noProof/>
                <w:szCs w:val="16"/>
              </w:rPr>
              <w:t>Edaravon (INN) (CAS RN 89-25-8)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6CE63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C9ED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A5858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4F1B2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043F33" w14:textId="77777777" w:rsidR="00192871" w:rsidRPr="00192871" w:rsidRDefault="00192871" w:rsidP="0048470A">
            <w:pPr>
              <w:pStyle w:val="Paragraph"/>
              <w:spacing w:after="0" w:line="240" w:lineRule="auto"/>
              <w:rPr>
                <w:noProof/>
                <w:szCs w:val="16"/>
              </w:rPr>
            </w:pPr>
            <w:r w:rsidRPr="00192871">
              <w:rPr>
                <w:noProof/>
                <w:szCs w:val="16"/>
              </w:rPr>
              <w:t>0.7938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F94665" w14:textId="77777777" w:rsidR="00192871" w:rsidRPr="00192871" w:rsidRDefault="00192871" w:rsidP="0048470A">
            <w:pPr>
              <w:pStyle w:val="Paragraph"/>
              <w:spacing w:after="0" w:line="240" w:lineRule="auto"/>
              <w:jc w:val="right"/>
              <w:rPr>
                <w:noProof/>
                <w:szCs w:val="16"/>
              </w:rPr>
            </w:pP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0E5361"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A17D0B" w14:textId="77777777" w:rsidR="00192871" w:rsidRPr="00C0645F" w:rsidRDefault="00192871" w:rsidP="0048470A">
            <w:pPr>
              <w:pStyle w:val="Paragraph"/>
              <w:spacing w:after="0" w:line="240" w:lineRule="auto"/>
              <w:rPr>
                <w:noProof/>
                <w:szCs w:val="16"/>
                <w:lang w:val="de-DE"/>
              </w:rPr>
            </w:pPr>
            <w:r w:rsidRPr="00C0645F">
              <w:rPr>
                <w:noProof/>
                <w:szCs w:val="16"/>
                <w:lang w:val="de-DE"/>
              </w:rPr>
              <w:t>tert-Butyl-2-(3,5-dimethyl-1H-pyrazol-4-yl)acetat (CAS RN 1082827-81-3)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46C97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AAC19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D20AB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F3CF0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65FFCE" w14:textId="77777777" w:rsidR="00192871" w:rsidRPr="00192871" w:rsidRDefault="00192871" w:rsidP="0048470A">
            <w:pPr>
              <w:pStyle w:val="Paragraph"/>
              <w:spacing w:after="0" w:line="240" w:lineRule="auto"/>
              <w:rPr>
                <w:noProof/>
                <w:szCs w:val="16"/>
              </w:rPr>
            </w:pPr>
            <w:r w:rsidRPr="00192871">
              <w:rPr>
                <w:noProof/>
                <w:szCs w:val="16"/>
              </w:rPr>
              <w:t>0.7119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1334D3" w14:textId="77777777" w:rsidR="00192871" w:rsidRPr="00192871" w:rsidRDefault="00192871" w:rsidP="0048470A">
            <w:pPr>
              <w:pStyle w:val="Paragraph"/>
              <w:spacing w:after="0" w:line="240" w:lineRule="auto"/>
              <w:jc w:val="right"/>
              <w:rPr>
                <w:noProof/>
                <w:szCs w:val="16"/>
              </w:rPr>
            </w:pP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DE6093"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BC85D" w14:textId="77777777" w:rsidR="00192871" w:rsidRPr="00192871" w:rsidRDefault="00192871" w:rsidP="0048470A">
            <w:pPr>
              <w:pStyle w:val="Paragraph"/>
              <w:spacing w:after="0" w:line="240" w:lineRule="auto"/>
              <w:rPr>
                <w:noProof/>
                <w:szCs w:val="16"/>
              </w:rPr>
            </w:pPr>
            <w:r w:rsidRPr="00192871">
              <w:rPr>
                <w:noProof/>
                <w:szCs w:val="16"/>
              </w:rPr>
              <w:t>5-Amino-1-[2,6-dichlor-4-(trifluormethyl)phenyl]-1H-pyrazol-3-carbonitril (CAS RN 120068-79-3)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B24CE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3D582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6C351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7C1FA0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DE3784" w14:textId="77777777" w:rsidR="00192871" w:rsidRPr="00192871" w:rsidRDefault="00192871" w:rsidP="0048470A">
            <w:pPr>
              <w:pStyle w:val="Paragraph"/>
              <w:spacing w:after="0" w:line="240" w:lineRule="auto"/>
              <w:rPr>
                <w:noProof/>
                <w:szCs w:val="16"/>
              </w:rPr>
            </w:pPr>
            <w:r w:rsidRPr="00192871">
              <w:rPr>
                <w:noProof/>
                <w:szCs w:val="16"/>
              </w:rPr>
              <w:t>0.8046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0495FA" w14:textId="77777777" w:rsidR="00192871" w:rsidRPr="00192871" w:rsidRDefault="00192871" w:rsidP="0048470A">
            <w:pPr>
              <w:pStyle w:val="Paragraph"/>
              <w:spacing w:after="0" w:line="240" w:lineRule="auto"/>
              <w:jc w:val="right"/>
              <w:rPr>
                <w:noProof/>
                <w:szCs w:val="16"/>
              </w:rPr>
            </w:pP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FA552F"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A2E336" w14:textId="77777777" w:rsidR="00192871" w:rsidRPr="00C0645F" w:rsidRDefault="00192871" w:rsidP="0048470A">
            <w:pPr>
              <w:pStyle w:val="Paragraph"/>
              <w:spacing w:after="0" w:line="240" w:lineRule="auto"/>
              <w:rPr>
                <w:noProof/>
                <w:szCs w:val="16"/>
                <w:lang w:val="de-DE"/>
              </w:rPr>
            </w:pPr>
            <w:r w:rsidRPr="00C0645F">
              <w:rPr>
                <w:noProof/>
                <w:szCs w:val="16"/>
                <w:lang w:val="de-DE"/>
              </w:rPr>
              <w:t>1-(3-Iod-1-isopropyl-1H-pyrazol-4-yl)ethanon (CAS RN 1269440-49-4),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F361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E16ED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6687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78A040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A13736" w14:textId="77777777" w:rsidR="00192871" w:rsidRPr="00192871" w:rsidRDefault="00192871" w:rsidP="0048470A">
            <w:pPr>
              <w:pStyle w:val="Paragraph"/>
              <w:spacing w:after="0" w:line="240" w:lineRule="auto"/>
              <w:rPr>
                <w:noProof/>
                <w:szCs w:val="16"/>
              </w:rPr>
            </w:pPr>
            <w:r w:rsidRPr="00192871">
              <w:rPr>
                <w:noProof/>
                <w:szCs w:val="16"/>
              </w:rPr>
              <w:t>0.3992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CFB83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DB905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3C47F2" w14:textId="77777777" w:rsidR="00192871" w:rsidRPr="00192871" w:rsidRDefault="00192871" w:rsidP="0048470A">
            <w:pPr>
              <w:pStyle w:val="Paragraph"/>
              <w:spacing w:after="0" w:line="240" w:lineRule="auto"/>
              <w:rPr>
                <w:noProof/>
                <w:szCs w:val="16"/>
              </w:rPr>
            </w:pPr>
            <w:r w:rsidRPr="00192871">
              <w:rPr>
                <w:noProof/>
                <w:szCs w:val="16"/>
              </w:rPr>
              <w:t>Fenpyroximate (ISO) (CAS RN 134098-61-6)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A0E48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6D0D0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999F8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9D1C7D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C8DE9A" w14:textId="77777777" w:rsidR="00192871" w:rsidRPr="00192871" w:rsidRDefault="00192871" w:rsidP="0048470A">
            <w:pPr>
              <w:pStyle w:val="Paragraph"/>
              <w:spacing w:after="0" w:line="240" w:lineRule="auto"/>
              <w:rPr>
                <w:noProof/>
                <w:szCs w:val="16"/>
              </w:rPr>
            </w:pPr>
            <w:r w:rsidRPr="00192871">
              <w:rPr>
                <w:noProof/>
                <w:szCs w:val="16"/>
              </w:rPr>
              <w:t>0.8240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1088EB" w14:textId="77777777" w:rsidR="00192871" w:rsidRPr="00192871" w:rsidRDefault="00192871" w:rsidP="0048470A">
            <w:pPr>
              <w:pStyle w:val="Paragraph"/>
              <w:spacing w:after="0" w:line="240" w:lineRule="auto"/>
              <w:jc w:val="right"/>
              <w:rPr>
                <w:noProof/>
                <w:szCs w:val="16"/>
              </w:rPr>
            </w:pP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618A72"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9009E" w14:textId="77777777" w:rsidR="00192871" w:rsidRPr="00C0645F" w:rsidRDefault="00192871" w:rsidP="0048470A">
            <w:pPr>
              <w:pStyle w:val="Paragraph"/>
              <w:spacing w:after="0" w:line="240" w:lineRule="auto"/>
              <w:rPr>
                <w:noProof/>
                <w:szCs w:val="16"/>
                <w:lang w:val="de-DE"/>
              </w:rPr>
            </w:pPr>
            <w:r w:rsidRPr="00C0645F">
              <w:rPr>
                <w:noProof/>
                <w:szCs w:val="16"/>
                <w:lang w:val="de-DE"/>
              </w:rPr>
              <w:t>3-[2-(Dispiro[2.0.24.13]heptan-7-yl)ethoxy]-1H-pyrazol-4-carbonsäure (CAS RN 2608048-67-3)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999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1F423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3ACCD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71C4D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ECA4F3" w14:textId="77777777" w:rsidR="00192871" w:rsidRPr="00192871" w:rsidRDefault="00192871" w:rsidP="0048470A">
            <w:pPr>
              <w:pStyle w:val="Paragraph"/>
              <w:spacing w:after="0" w:line="240" w:lineRule="auto"/>
              <w:rPr>
                <w:noProof/>
                <w:szCs w:val="16"/>
              </w:rPr>
            </w:pPr>
            <w:r w:rsidRPr="00192871">
              <w:rPr>
                <w:noProof/>
                <w:szCs w:val="16"/>
              </w:rPr>
              <w:t>0.8603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80E54D" w14:textId="77777777" w:rsidR="00192871" w:rsidRPr="00192871" w:rsidRDefault="00192871" w:rsidP="0048470A">
            <w:pPr>
              <w:pStyle w:val="Paragraph"/>
              <w:spacing w:after="0" w:line="240" w:lineRule="auto"/>
              <w:jc w:val="right"/>
              <w:rPr>
                <w:noProof/>
                <w:szCs w:val="16"/>
              </w:rPr>
            </w:pP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E9B1D0"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572F57" w14:textId="77777777" w:rsidR="00192871" w:rsidRPr="00C0645F" w:rsidRDefault="00192871" w:rsidP="0048470A">
            <w:pPr>
              <w:pStyle w:val="Paragraph"/>
              <w:spacing w:after="0" w:line="240" w:lineRule="auto"/>
              <w:rPr>
                <w:noProof/>
                <w:szCs w:val="16"/>
                <w:lang w:val="de-DE"/>
              </w:rPr>
            </w:pPr>
            <w:r w:rsidRPr="00C0645F">
              <w:rPr>
                <w:noProof/>
                <w:szCs w:val="16"/>
                <w:lang w:val="de-DE"/>
              </w:rPr>
              <w:t>1</w:t>
            </w:r>
            <w:r w:rsidRPr="0027136A">
              <w:rPr>
                <w:i/>
                <w:iCs/>
                <w:noProof/>
                <w:szCs w:val="16"/>
                <w:lang w:val="de-DE"/>
              </w:rPr>
              <w:t>H</w:t>
            </w:r>
            <w:r w:rsidRPr="00C0645F">
              <w:rPr>
                <w:noProof/>
                <w:szCs w:val="16"/>
                <w:lang w:val="de-DE"/>
              </w:rPr>
              <w:t>-Pyrazol (CAS RN 288-13-1)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BFC79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59B5E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A4B0B8"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37100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C69226" w14:textId="77777777" w:rsidR="00192871" w:rsidRPr="00192871" w:rsidRDefault="00192871" w:rsidP="0048470A">
            <w:pPr>
              <w:pStyle w:val="Paragraph"/>
              <w:spacing w:after="0" w:line="240" w:lineRule="auto"/>
              <w:rPr>
                <w:noProof/>
                <w:szCs w:val="16"/>
              </w:rPr>
            </w:pPr>
            <w:r w:rsidRPr="00192871">
              <w:rPr>
                <w:noProof/>
                <w:szCs w:val="16"/>
              </w:rPr>
              <w:t>0.4494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E17C0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5F98D7"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7765D1" w14:textId="77777777" w:rsidR="00192871" w:rsidRPr="00192871" w:rsidRDefault="00192871" w:rsidP="0048470A">
            <w:pPr>
              <w:pStyle w:val="Paragraph"/>
              <w:spacing w:after="0" w:line="240" w:lineRule="auto"/>
              <w:rPr>
                <w:noProof/>
                <w:szCs w:val="16"/>
              </w:rPr>
            </w:pPr>
            <w:r w:rsidRPr="00192871">
              <w:rPr>
                <w:noProof/>
                <w:szCs w:val="16"/>
              </w:rPr>
              <w:t>Pyraflufen-ethyl (ISO) (CAS RN 129630-19-9)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89EA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F5253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A148C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0A8E8B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E5B3E" w14:textId="77777777" w:rsidR="00192871" w:rsidRPr="00192871" w:rsidRDefault="00192871" w:rsidP="0048470A">
            <w:pPr>
              <w:pStyle w:val="Paragraph"/>
              <w:spacing w:after="0" w:line="240" w:lineRule="auto"/>
              <w:rPr>
                <w:noProof/>
                <w:szCs w:val="16"/>
              </w:rPr>
            </w:pPr>
            <w:r w:rsidRPr="00192871">
              <w:rPr>
                <w:noProof/>
                <w:szCs w:val="16"/>
              </w:rPr>
              <w:t>0.8613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6F1A57" w14:textId="77777777" w:rsidR="00192871" w:rsidRPr="00192871" w:rsidRDefault="00192871" w:rsidP="0048470A">
            <w:pPr>
              <w:pStyle w:val="Paragraph"/>
              <w:spacing w:after="0" w:line="240" w:lineRule="auto"/>
              <w:jc w:val="right"/>
              <w:rPr>
                <w:noProof/>
                <w:szCs w:val="16"/>
              </w:rPr>
            </w:pP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5233A6" w14:textId="77777777" w:rsidR="00192871" w:rsidRPr="00192871" w:rsidRDefault="00192871" w:rsidP="0048470A">
            <w:pPr>
              <w:pStyle w:val="Paragraph"/>
              <w:spacing w:after="0" w:line="240" w:lineRule="auto"/>
              <w:jc w:val="center"/>
              <w:rPr>
                <w:noProof/>
                <w:szCs w:val="16"/>
              </w:rPr>
            </w:pPr>
            <w:r w:rsidRPr="00192871">
              <w:rPr>
                <w:noProof/>
                <w:szCs w:val="16"/>
              </w:rPr>
              <w:t>68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946269" w14:textId="77777777" w:rsidR="00192871" w:rsidRPr="00C0645F" w:rsidRDefault="00192871" w:rsidP="0048470A">
            <w:pPr>
              <w:pStyle w:val="Paragraph"/>
              <w:spacing w:after="0" w:line="240" w:lineRule="auto"/>
              <w:rPr>
                <w:noProof/>
                <w:szCs w:val="16"/>
                <w:lang w:val="de-DE"/>
              </w:rPr>
            </w:pPr>
            <w:r w:rsidRPr="00C0645F">
              <w:rPr>
                <w:noProof/>
                <w:szCs w:val="16"/>
                <w:lang w:val="de-DE"/>
              </w:rPr>
              <w:t>1-Methyl-1</w:t>
            </w:r>
            <w:r w:rsidRPr="0027136A">
              <w:rPr>
                <w:i/>
                <w:iCs/>
                <w:noProof/>
                <w:szCs w:val="16"/>
                <w:lang w:val="de-DE"/>
              </w:rPr>
              <w:t>H</w:t>
            </w:r>
            <w:r w:rsidRPr="00C0645F">
              <w:rPr>
                <w:noProof/>
                <w:szCs w:val="16"/>
                <w:lang w:val="de-DE"/>
              </w:rPr>
              <w:t>-pyrazol-4-aminhydrochlorid (CAS RN 127107-23-7)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040B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0EAB6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1835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38679CB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57AB8" w14:textId="77777777" w:rsidR="00192871" w:rsidRPr="00192871" w:rsidRDefault="00192871" w:rsidP="0048470A">
            <w:pPr>
              <w:pStyle w:val="Paragraph"/>
              <w:spacing w:after="0" w:line="240" w:lineRule="auto"/>
              <w:rPr>
                <w:noProof/>
                <w:szCs w:val="16"/>
              </w:rPr>
            </w:pPr>
            <w:r w:rsidRPr="00192871">
              <w:rPr>
                <w:noProof/>
                <w:szCs w:val="16"/>
              </w:rPr>
              <w:t>0.4404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71B97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E3DA4C"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3A82EF" w14:textId="77777777" w:rsidR="00192871" w:rsidRPr="00192871" w:rsidRDefault="00192871" w:rsidP="0048470A">
            <w:pPr>
              <w:pStyle w:val="Paragraph"/>
              <w:spacing w:after="0" w:line="240" w:lineRule="auto"/>
              <w:rPr>
                <w:noProof/>
                <w:szCs w:val="16"/>
              </w:rPr>
            </w:pPr>
            <w:r w:rsidRPr="00192871">
              <w:rPr>
                <w:noProof/>
                <w:szCs w:val="16"/>
              </w:rPr>
              <w:t>4,5-Diamino-1-(2-hydroxyethyl)-pyrazolsulfat (CAS RN 155601-30-2)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BDBEE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1609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F41F7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BABB5B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F46183" w14:textId="77777777" w:rsidR="00192871" w:rsidRPr="00192871" w:rsidRDefault="00192871" w:rsidP="0048470A">
            <w:pPr>
              <w:pStyle w:val="Paragraph"/>
              <w:spacing w:after="0" w:line="240" w:lineRule="auto"/>
              <w:rPr>
                <w:noProof/>
                <w:szCs w:val="16"/>
              </w:rPr>
            </w:pPr>
            <w:r w:rsidRPr="00192871">
              <w:rPr>
                <w:noProof/>
                <w:szCs w:val="16"/>
              </w:rPr>
              <w:t>0.8312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4DC58B" w14:textId="77777777" w:rsidR="00192871" w:rsidRPr="00192871" w:rsidRDefault="00192871" w:rsidP="0048470A">
            <w:pPr>
              <w:pStyle w:val="Paragraph"/>
              <w:spacing w:after="0" w:line="240" w:lineRule="auto"/>
              <w:jc w:val="right"/>
              <w:rPr>
                <w:noProof/>
                <w:szCs w:val="16"/>
              </w:rPr>
            </w:pPr>
            <w:r w:rsidRPr="00192871">
              <w:rPr>
                <w:noProof/>
                <w:szCs w:val="16"/>
              </w:rPr>
              <w:t>ex 2933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A02F26"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3DB3D8" w14:textId="77777777" w:rsidR="00192871" w:rsidRPr="00C0645F" w:rsidRDefault="00192871" w:rsidP="0048470A">
            <w:pPr>
              <w:pStyle w:val="Paragraph"/>
              <w:spacing w:after="0" w:line="240" w:lineRule="auto"/>
              <w:rPr>
                <w:noProof/>
                <w:szCs w:val="16"/>
                <w:lang w:val="de-DE"/>
              </w:rPr>
            </w:pPr>
            <w:r w:rsidRPr="00C0645F">
              <w:rPr>
                <w:noProof/>
                <w:szCs w:val="16"/>
                <w:lang w:val="de-DE"/>
              </w:rPr>
              <w:t>Natrium (5</w:t>
            </w:r>
            <w:r w:rsidRPr="0027136A">
              <w:rPr>
                <w:i/>
                <w:iCs/>
                <w:noProof/>
                <w:szCs w:val="16"/>
                <w:lang w:val="de-DE"/>
              </w:rPr>
              <w:t>S</w:t>
            </w:r>
            <w:r w:rsidRPr="00C0645F">
              <w:rPr>
                <w:noProof/>
                <w:szCs w:val="16"/>
                <w:lang w:val="de-DE"/>
              </w:rPr>
              <w:t>,8</w:t>
            </w:r>
            <w:r w:rsidRPr="0027136A">
              <w:rPr>
                <w:i/>
                <w:iCs/>
                <w:noProof/>
                <w:szCs w:val="16"/>
                <w:lang w:val="de-DE"/>
              </w:rPr>
              <w:t>S</w:t>
            </w:r>
            <w:r w:rsidRPr="00C0645F">
              <w:rPr>
                <w:noProof/>
                <w:szCs w:val="16"/>
                <w:lang w:val="de-DE"/>
              </w:rPr>
              <w:t>)-8-Methoxy-2,4-dioxo-1,3-diazaspiro[4.5]decan-3-id (CAS RN 1400584-86-2)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296D0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47FC8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B0C61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E44835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67467C" w14:textId="77777777" w:rsidR="00192871" w:rsidRPr="00192871" w:rsidRDefault="00192871" w:rsidP="0048470A">
            <w:pPr>
              <w:pStyle w:val="Paragraph"/>
              <w:spacing w:after="0" w:line="240" w:lineRule="auto"/>
              <w:rPr>
                <w:noProof/>
                <w:szCs w:val="16"/>
              </w:rPr>
            </w:pPr>
            <w:r w:rsidRPr="00192871">
              <w:rPr>
                <w:noProof/>
                <w:szCs w:val="16"/>
              </w:rPr>
              <w:t>0.4084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07D970" w14:textId="77777777" w:rsidR="00192871" w:rsidRPr="00192871" w:rsidRDefault="00192871" w:rsidP="0048470A">
            <w:pPr>
              <w:pStyle w:val="Paragraph"/>
              <w:spacing w:after="0" w:line="240" w:lineRule="auto"/>
              <w:jc w:val="right"/>
              <w:rPr>
                <w:noProof/>
                <w:szCs w:val="16"/>
              </w:rPr>
            </w:pPr>
            <w:r w:rsidRPr="00192871">
              <w:rPr>
                <w:noProof/>
                <w:szCs w:val="16"/>
              </w:rPr>
              <w:t>ex 2933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D8816"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CA8B22" w14:textId="77777777" w:rsidR="00192871" w:rsidRPr="00192871" w:rsidRDefault="00192871" w:rsidP="0048470A">
            <w:pPr>
              <w:pStyle w:val="Paragraph"/>
              <w:spacing w:after="0" w:line="240" w:lineRule="auto"/>
              <w:rPr>
                <w:noProof/>
                <w:szCs w:val="16"/>
              </w:rPr>
            </w:pPr>
            <w:r w:rsidRPr="00192871">
              <w:rPr>
                <w:noProof/>
                <w:szCs w:val="16"/>
              </w:rPr>
              <w:t>1-Brom-3-chlor-5,5-dimethylhydantoin (CAS RN 16079-88-2)/ (CAS RN 32718-18-6)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487AB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98460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C4217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346B99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6E4690" w14:textId="77777777" w:rsidR="00192871" w:rsidRPr="00192871" w:rsidRDefault="00192871" w:rsidP="0048470A">
            <w:pPr>
              <w:pStyle w:val="Paragraph"/>
              <w:spacing w:after="0" w:line="240" w:lineRule="auto"/>
              <w:rPr>
                <w:noProof/>
                <w:szCs w:val="16"/>
              </w:rPr>
            </w:pPr>
            <w:r w:rsidRPr="00192871">
              <w:rPr>
                <w:noProof/>
                <w:szCs w:val="16"/>
              </w:rPr>
              <w:t>0.6835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95EC7D" w14:textId="77777777" w:rsidR="00192871" w:rsidRPr="00192871" w:rsidRDefault="00192871" w:rsidP="0048470A">
            <w:pPr>
              <w:pStyle w:val="Paragraph"/>
              <w:spacing w:after="0" w:line="240" w:lineRule="auto"/>
              <w:jc w:val="right"/>
              <w:rPr>
                <w:noProof/>
                <w:szCs w:val="16"/>
              </w:rPr>
            </w:pPr>
            <w:r w:rsidRPr="00192871">
              <w:rPr>
                <w:noProof/>
                <w:szCs w:val="16"/>
              </w:rPr>
              <w:t>ex 2933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9E39A6"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165EA9" w14:textId="77777777" w:rsidR="00192871" w:rsidRPr="00192871" w:rsidRDefault="00192871" w:rsidP="0048470A">
            <w:pPr>
              <w:pStyle w:val="Paragraph"/>
              <w:spacing w:after="0" w:line="240" w:lineRule="auto"/>
              <w:rPr>
                <w:noProof/>
                <w:szCs w:val="16"/>
              </w:rPr>
            </w:pPr>
            <w:r w:rsidRPr="00192871">
              <w:rPr>
                <w:noProof/>
                <w:szCs w:val="16"/>
              </w:rPr>
              <w:t>1-Aminohydantoinhydrochlorid (CAS RN 2827-56-7)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3A4C9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9821F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5C62C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03B5C1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AF0BB" w14:textId="77777777" w:rsidR="00192871" w:rsidRPr="00192871" w:rsidRDefault="00192871" w:rsidP="0048470A">
            <w:pPr>
              <w:pStyle w:val="Paragraph"/>
              <w:spacing w:after="0" w:line="240" w:lineRule="auto"/>
              <w:rPr>
                <w:noProof/>
                <w:szCs w:val="16"/>
              </w:rPr>
            </w:pPr>
            <w:r w:rsidRPr="00192871">
              <w:rPr>
                <w:noProof/>
                <w:szCs w:val="16"/>
              </w:rPr>
              <w:t>0.4088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22115" w14:textId="77777777" w:rsidR="00192871" w:rsidRPr="00192871" w:rsidRDefault="00192871" w:rsidP="0048470A">
            <w:pPr>
              <w:pStyle w:val="Paragraph"/>
              <w:spacing w:after="0" w:line="240" w:lineRule="auto"/>
              <w:jc w:val="right"/>
              <w:rPr>
                <w:noProof/>
                <w:szCs w:val="16"/>
              </w:rPr>
            </w:pPr>
            <w:r w:rsidRPr="00192871">
              <w:rPr>
                <w:noProof/>
                <w:szCs w:val="16"/>
              </w:rPr>
              <w:t>ex 2933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BBF2E1"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169D2" w14:textId="77777777" w:rsidR="00192871" w:rsidRPr="00192871" w:rsidRDefault="00192871" w:rsidP="0048470A">
            <w:pPr>
              <w:pStyle w:val="Paragraph"/>
              <w:spacing w:after="0" w:line="240" w:lineRule="auto"/>
              <w:rPr>
                <w:noProof/>
                <w:szCs w:val="16"/>
              </w:rPr>
            </w:pPr>
            <w:r w:rsidRPr="00192871">
              <w:rPr>
                <w:noProof/>
                <w:szCs w:val="16"/>
              </w:rPr>
              <w:t>DL-</w:t>
            </w:r>
            <w:r w:rsidRPr="0073341A">
              <w:rPr>
                <w:i/>
                <w:iCs/>
                <w:noProof/>
                <w:szCs w:val="16"/>
              </w:rPr>
              <w:t>p</w:t>
            </w:r>
            <w:r w:rsidRPr="00192871">
              <w:rPr>
                <w:noProof/>
                <w:szCs w:val="16"/>
              </w:rPr>
              <w:t>-Hydroxyphenylhydantoin (CAS RN 2420-17-9)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256D1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D6CFF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F6056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CDAFE0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481C32" w14:textId="77777777" w:rsidR="00192871" w:rsidRPr="00192871" w:rsidRDefault="00192871" w:rsidP="0048470A">
            <w:pPr>
              <w:pStyle w:val="Paragraph"/>
              <w:spacing w:after="0" w:line="240" w:lineRule="auto"/>
              <w:rPr>
                <w:noProof/>
                <w:szCs w:val="16"/>
              </w:rPr>
            </w:pPr>
            <w:r w:rsidRPr="00192871">
              <w:rPr>
                <w:noProof/>
                <w:szCs w:val="16"/>
              </w:rPr>
              <w:t>0.5115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E7519" w14:textId="77777777" w:rsidR="00192871" w:rsidRPr="00192871" w:rsidRDefault="00192871" w:rsidP="0048470A">
            <w:pPr>
              <w:pStyle w:val="Paragraph"/>
              <w:spacing w:after="0" w:line="240" w:lineRule="auto"/>
              <w:jc w:val="right"/>
              <w:rPr>
                <w:noProof/>
                <w:szCs w:val="16"/>
              </w:rPr>
            </w:pPr>
            <w:r w:rsidRPr="00192871">
              <w:rPr>
                <w:noProof/>
                <w:szCs w:val="16"/>
              </w:rPr>
              <w:t>ex 2933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8EE5C5"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119E6B" w14:textId="77777777" w:rsidR="00192871" w:rsidRPr="00192871" w:rsidRDefault="00192871" w:rsidP="0048470A">
            <w:pPr>
              <w:pStyle w:val="Paragraph"/>
              <w:spacing w:after="0" w:line="240" w:lineRule="auto"/>
              <w:rPr>
                <w:noProof/>
                <w:szCs w:val="16"/>
              </w:rPr>
            </w:pPr>
            <w:r w:rsidRPr="00192871">
              <w:rPr>
                <w:noProof/>
                <w:szCs w:val="16"/>
              </w:rPr>
              <w:t>5,5-Dimethylhydantoin (CAS RN 77-71-4)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73F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48CF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59B75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44C145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4F9388" w14:textId="77777777" w:rsidR="00192871" w:rsidRPr="00192871" w:rsidRDefault="00192871" w:rsidP="0048470A">
            <w:pPr>
              <w:pStyle w:val="Paragraph"/>
              <w:spacing w:after="0" w:line="240" w:lineRule="auto"/>
              <w:rPr>
                <w:noProof/>
                <w:szCs w:val="16"/>
              </w:rPr>
            </w:pPr>
            <w:r w:rsidRPr="00192871">
              <w:rPr>
                <w:noProof/>
                <w:szCs w:val="16"/>
              </w:rPr>
              <w:t>0.5972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DB851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29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8DEEDD"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118BDF" w14:textId="77777777" w:rsidR="00192871" w:rsidRPr="00192871" w:rsidRDefault="00192871" w:rsidP="0048470A">
            <w:pPr>
              <w:pStyle w:val="Paragraph"/>
              <w:spacing w:after="0" w:line="240" w:lineRule="auto"/>
              <w:rPr>
                <w:noProof/>
                <w:szCs w:val="16"/>
              </w:rPr>
            </w:pPr>
            <w:r w:rsidRPr="00192871">
              <w:rPr>
                <w:noProof/>
                <w:szCs w:val="16"/>
              </w:rPr>
              <w:t>Ethyl 4-(1-hydroxy-1-methylethyl)-2-propylimidazol-5-carboxylat (CAS RN 144689-93-0)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2FBFF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3DA9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45C2B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F2D52E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B42A7E" w14:textId="77777777" w:rsidR="00192871" w:rsidRPr="00192871" w:rsidRDefault="00192871" w:rsidP="0048470A">
            <w:pPr>
              <w:pStyle w:val="Paragraph"/>
              <w:spacing w:after="0" w:line="240" w:lineRule="auto"/>
              <w:rPr>
                <w:noProof/>
                <w:szCs w:val="16"/>
              </w:rPr>
            </w:pPr>
            <w:r w:rsidRPr="00192871">
              <w:rPr>
                <w:noProof/>
                <w:szCs w:val="16"/>
              </w:rPr>
              <w:t>0.8150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CEC6B0" w14:textId="77777777" w:rsidR="00192871" w:rsidRPr="00192871" w:rsidRDefault="00192871" w:rsidP="0048470A">
            <w:pPr>
              <w:pStyle w:val="Paragraph"/>
              <w:spacing w:after="0" w:line="240" w:lineRule="auto"/>
              <w:jc w:val="right"/>
              <w:rPr>
                <w:noProof/>
                <w:szCs w:val="16"/>
              </w:rPr>
            </w:pPr>
            <w:r w:rsidRPr="00192871">
              <w:rPr>
                <w:noProof/>
                <w:szCs w:val="16"/>
              </w:rPr>
              <w:t>ex 2933 29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9408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1C645C" w14:textId="77777777" w:rsidR="00192871" w:rsidRPr="00C0645F" w:rsidRDefault="00192871" w:rsidP="0048470A">
            <w:pPr>
              <w:pStyle w:val="Paragraph"/>
              <w:spacing w:after="0" w:line="240" w:lineRule="auto"/>
              <w:rPr>
                <w:noProof/>
                <w:szCs w:val="16"/>
                <w:lang w:val="de-DE"/>
              </w:rPr>
            </w:pPr>
            <w:r w:rsidRPr="00C0645F">
              <w:rPr>
                <w:noProof/>
                <w:szCs w:val="16"/>
                <w:lang w:val="de-DE"/>
              </w:rPr>
              <w:t>Tert-Butyl-(2S)-2-(5-brom-1H-imidazol-2-yl)pyrrolidin-1-carboxylat (CAS RN 1007882-59-8)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4312F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3C272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B7330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AE0606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367EC" w14:textId="77777777" w:rsidR="00192871" w:rsidRPr="00192871" w:rsidRDefault="00192871" w:rsidP="0048470A">
            <w:pPr>
              <w:pStyle w:val="Paragraph"/>
              <w:spacing w:after="0" w:line="240" w:lineRule="auto"/>
              <w:rPr>
                <w:noProof/>
                <w:szCs w:val="16"/>
              </w:rPr>
            </w:pPr>
            <w:r w:rsidRPr="00192871">
              <w:rPr>
                <w:noProof/>
                <w:szCs w:val="16"/>
              </w:rPr>
              <w:t>0.7937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6C56B" w14:textId="77777777" w:rsidR="00192871" w:rsidRPr="00192871" w:rsidRDefault="00192871" w:rsidP="0048470A">
            <w:pPr>
              <w:pStyle w:val="Paragraph"/>
              <w:spacing w:after="0" w:line="240" w:lineRule="auto"/>
              <w:jc w:val="right"/>
              <w:rPr>
                <w:noProof/>
                <w:szCs w:val="16"/>
              </w:rPr>
            </w:pPr>
            <w:r w:rsidRPr="00192871">
              <w:rPr>
                <w:noProof/>
                <w:szCs w:val="16"/>
              </w:rPr>
              <w:t>ex 2933 29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1056F0"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E41074" w14:textId="77777777" w:rsidR="00192871" w:rsidRPr="00C0645F" w:rsidRDefault="00192871" w:rsidP="0048470A">
            <w:pPr>
              <w:pStyle w:val="Paragraph"/>
              <w:spacing w:after="0" w:line="240" w:lineRule="auto"/>
              <w:rPr>
                <w:noProof/>
                <w:szCs w:val="16"/>
                <w:lang w:val="de-DE"/>
              </w:rPr>
            </w:pPr>
            <w:r w:rsidRPr="00C0645F">
              <w:rPr>
                <w:noProof/>
                <w:szCs w:val="16"/>
                <w:lang w:val="de-DE"/>
              </w:rPr>
              <w:t>1,1'-Thiocarbonylbis(imidazol) (CAS RN 6160-65-2)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57EE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F604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CDF29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867DE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DFF9B5" w14:textId="77777777" w:rsidR="00192871" w:rsidRPr="00192871" w:rsidRDefault="00192871" w:rsidP="0048470A">
            <w:pPr>
              <w:pStyle w:val="Paragraph"/>
              <w:spacing w:after="0" w:line="240" w:lineRule="auto"/>
              <w:rPr>
                <w:noProof/>
                <w:szCs w:val="16"/>
              </w:rPr>
            </w:pPr>
            <w:r w:rsidRPr="00192871">
              <w:rPr>
                <w:noProof/>
                <w:szCs w:val="16"/>
              </w:rPr>
              <w:t>0.8452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7B72F0" w14:textId="77777777" w:rsidR="00192871" w:rsidRPr="00192871" w:rsidRDefault="00192871" w:rsidP="0048470A">
            <w:pPr>
              <w:pStyle w:val="Paragraph"/>
              <w:spacing w:after="0" w:line="240" w:lineRule="auto"/>
              <w:jc w:val="right"/>
              <w:rPr>
                <w:noProof/>
                <w:szCs w:val="16"/>
              </w:rPr>
            </w:pPr>
            <w:r w:rsidRPr="00192871">
              <w:rPr>
                <w:noProof/>
                <w:szCs w:val="16"/>
              </w:rPr>
              <w:t>ex 2933 29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F54764"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C097E0" w14:textId="77777777" w:rsidR="00192871" w:rsidRPr="00C0645F" w:rsidRDefault="00192871" w:rsidP="0048470A">
            <w:pPr>
              <w:pStyle w:val="Paragraph"/>
              <w:spacing w:after="0" w:line="240" w:lineRule="auto"/>
              <w:rPr>
                <w:noProof/>
                <w:szCs w:val="16"/>
                <w:lang w:val="de-DE"/>
              </w:rPr>
            </w:pPr>
            <w:r w:rsidRPr="00C0645F">
              <w:rPr>
                <w:noProof/>
                <w:szCs w:val="16"/>
                <w:lang w:val="de-DE"/>
              </w:rPr>
              <w:t>Cyazofamid (ISO) (CAS RN 120116-88-3) mit einer Reinheit von 94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8F50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98C3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54204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A64906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BE556A" w14:textId="77777777" w:rsidR="00192871" w:rsidRPr="00192871" w:rsidRDefault="00192871" w:rsidP="0048470A">
            <w:pPr>
              <w:pStyle w:val="Paragraph"/>
              <w:spacing w:after="0" w:line="240" w:lineRule="auto"/>
              <w:rPr>
                <w:noProof/>
                <w:szCs w:val="16"/>
              </w:rPr>
            </w:pPr>
            <w:r w:rsidRPr="00192871">
              <w:rPr>
                <w:noProof/>
                <w:szCs w:val="16"/>
              </w:rPr>
              <w:t>0.8639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DFA24B" w14:textId="77777777" w:rsidR="00192871" w:rsidRPr="00192871" w:rsidRDefault="00192871" w:rsidP="0048470A">
            <w:pPr>
              <w:pStyle w:val="Paragraph"/>
              <w:spacing w:after="0" w:line="240" w:lineRule="auto"/>
              <w:jc w:val="right"/>
              <w:rPr>
                <w:noProof/>
                <w:szCs w:val="16"/>
              </w:rPr>
            </w:pPr>
            <w:r w:rsidRPr="00192871">
              <w:rPr>
                <w:noProof/>
                <w:szCs w:val="16"/>
              </w:rPr>
              <w:t>ex 2933 29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1E877"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201989" w14:textId="77777777" w:rsidR="00192871" w:rsidRPr="00C0645F" w:rsidRDefault="00192871" w:rsidP="0048470A">
            <w:pPr>
              <w:pStyle w:val="Paragraph"/>
              <w:spacing w:after="0" w:line="240" w:lineRule="auto"/>
              <w:rPr>
                <w:noProof/>
                <w:szCs w:val="16"/>
                <w:lang w:val="de-DE"/>
              </w:rPr>
            </w:pPr>
            <w:r w:rsidRPr="00C0645F">
              <w:rPr>
                <w:noProof/>
                <w:szCs w:val="16"/>
                <w:lang w:val="de-DE"/>
              </w:rPr>
              <w:t>2-Octyl-4,5-dihydro-1</w:t>
            </w:r>
            <w:r w:rsidRPr="0073341A">
              <w:rPr>
                <w:i/>
                <w:iCs/>
                <w:noProof/>
                <w:szCs w:val="16"/>
                <w:lang w:val="de-DE"/>
              </w:rPr>
              <w:t>H</w:t>
            </w:r>
            <w:r w:rsidRPr="00C0645F">
              <w:rPr>
                <w:noProof/>
                <w:szCs w:val="16"/>
                <w:lang w:val="de-DE"/>
              </w:rPr>
              <w:t>-imidazol (CAS RN 10443-60-4)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8083C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4CF99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0FA61D"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5E4E9C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04D8E0" w14:textId="77777777" w:rsidR="00192871" w:rsidRPr="00192871" w:rsidRDefault="00192871" w:rsidP="0048470A">
            <w:pPr>
              <w:pStyle w:val="Paragraph"/>
              <w:spacing w:after="0" w:line="240" w:lineRule="auto"/>
              <w:rPr>
                <w:noProof/>
                <w:szCs w:val="16"/>
              </w:rPr>
            </w:pPr>
            <w:r w:rsidRPr="00192871">
              <w:rPr>
                <w:noProof/>
                <w:szCs w:val="16"/>
              </w:rPr>
              <w:t>0.5215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00BCDA" w14:textId="77777777" w:rsidR="00192871" w:rsidRPr="00192871" w:rsidRDefault="00192871" w:rsidP="0048470A">
            <w:pPr>
              <w:pStyle w:val="Paragraph"/>
              <w:spacing w:after="0" w:line="240" w:lineRule="auto"/>
              <w:jc w:val="right"/>
              <w:rPr>
                <w:noProof/>
                <w:szCs w:val="16"/>
              </w:rPr>
            </w:pPr>
            <w:r w:rsidRPr="00192871">
              <w:rPr>
                <w:noProof/>
                <w:szCs w:val="16"/>
              </w:rPr>
              <w:t>ex 2933 29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9C8DD"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7BC609" w14:textId="77777777" w:rsidR="00192871" w:rsidRPr="00192871" w:rsidRDefault="00192871" w:rsidP="0048470A">
            <w:pPr>
              <w:pStyle w:val="Paragraph"/>
              <w:spacing w:after="0" w:line="240" w:lineRule="auto"/>
              <w:rPr>
                <w:noProof/>
                <w:szCs w:val="16"/>
              </w:rPr>
            </w:pPr>
            <w:r w:rsidRPr="00192871">
              <w:rPr>
                <w:noProof/>
                <w:szCs w:val="16"/>
              </w:rPr>
              <w:t>1-Cyan-2-methyl-1-[2-(5-methylimidazol-4-ylmethylthio)ethyl]isothioharnstoff (CAS RN 52378-40-2)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693BE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2D12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2D4CB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8E78E1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EAA887" w14:textId="77777777" w:rsidR="00192871" w:rsidRPr="00192871" w:rsidRDefault="00192871" w:rsidP="0048470A">
            <w:pPr>
              <w:pStyle w:val="Paragraph"/>
              <w:spacing w:after="0" w:line="240" w:lineRule="auto"/>
              <w:rPr>
                <w:noProof/>
                <w:szCs w:val="16"/>
              </w:rPr>
            </w:pPr>
            <w:r w:rsidRPr="00192871">
              <w:rPr>
                <w:noProof/>
                <w:szCs w:val="16"/>
              </w:rPr>
              <w:t>0.7120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502678" w14:textId="77777777" w:rsidR="00192871" w:rsidRPr="00192871" w:rsidRDefault="00192871" w:rsidP="0048470A">
            <w:pPr>
              <w:pStyle w:val="Paragraph"/>
              <w:spacing w:after="0" w:line="240" w:lineRule="auto"/>
              <w:jc w:val="right"/>
              <w:rPr>
                <w:noProof/>
                <w:szCs w:val="16"/>
              </w:rPr>
            </w:pPr>
            <w:r w:rsidRPr="00192871">
              <w:rPr>
                <w:noProof/>
                <w:szCs w:val="16"/>
              </w:rPr>
              <w:t>ex 2933 29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E0CB39"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E10654" w14:textId="77777777" w:rsidR="00192871" w:rsidRPr="00192871" w:rsidRDefault="00192871" w:rsidP="0048470A">
            <w:pPr>
              <w:pStyle w:val="Paragraph"/>
              <w:spacing w:after="0" w:line="240" w:lineRule="auto"/>
              <w:rPr>
                <w:noProof/>
                <w:szCs w:val="16"/>
              </w:rPr>
            </w:pPr>
            <w:r w:rsidRPr="00192871">
              <w:rPr>
                <w:noProof/>
                <w:szCs w:val="16"/>
              </w:rPr>
              <w:t>2,2'-Azobis[2-(2-imidazolin-2-yl)propan] dihydrochlorid (CAS RN 27776-21-2)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BC75F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680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7A1E4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264EB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42C019" w14:textId="77777777" w:rsidR="00192871" w:rsidRPr="00192871" w:rsidRDefault="00192871" w:rsidP="0048470A">
            <w:pPr>
              <w:pStyle w:val="Paragraph"/>
              <w:spacing w:after="0" w:line="240" w:lineRule="auto"/>
              <w:rPr>
                <w:noProof/>
                <w:szCs w:val="16"/>
              </w:rPr>
            </w:pPr>
            <w:r w:rsidRPr="00192871">
              <w:rPr>
                <w:noProof/>
                <w:szCs w:val="16"/>
              </w:rPr>
              <w:t>0.5821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D084AD" w14:textId="77777777" w:rsidR="00192871" w:rsidRPr="00192871" w:rsidRDefault="00192871" w:rsidP="0048470A">
            <w:pPr>
              <w:pStyle w:val="Paragraph"/>
              <w:spacing w:after="0" w:line="240" w:lineRule="auto"/>
              <w:jc w:val="right"/>
              <w:rPr>
                <w:noProof/>
                <w:szCs w:val="16"/>
              </w:rPr>
            </w:pPr>
            <w:r w:rsidRPr="00192871">
              <w:rPr>
                <w:noProof/>
                <w:szCs w:val="16"/>
              </w:rPr>
              <w:t>ex 2933 29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7EDBF4"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C90A43" w14:textId="77777777" w:rsidR="00192871" w:rsidRPr="00192871" w:rsidRDefault="00192871" w:rsidP="0048470A">
            <w:pPr>
              <w:pStyle w:val="Paragraph"/>
              <w:spacing w:after="0" w:line="240" w:lineRule="auto"/>
              <w:rPr>
                <w:noProof/>
                <w:szCs w:val="16"/>
              </w:rPr>
            </w:pPr>
            <w:r w:rsidRPr="00192871">
              <w:rPr>
                <w:noProof/>
                <w:szCs w:val="16"/>
              </w:rPr>
              <w:t>Imazalil (ISO) (CAS RN 35554-44-0)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9B986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31E4F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29606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5D4B21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B5CAEB" w14:textId="77777777" w:rsidR="00192871" w:rsidRPr="00192871" w:rsidRDefault="00192871" w:rsidP="0048470A">
            <w:pPr>
              <w:pStyle w:val="Paragraph"/>
              <w:spacing w:after="0" w:line="240" w:lineRule="auto"/>
              <w:rPr>
                <w:noProof/>
                <w:szCs w:val="16"/>
              </w:rPr>
            </w:pPr>
            <w:r w:rsidRPr="00192871">
              <w:rPr>
                <w:noProof/>
                <w:szCs w:val="16"/>
              </w:rPr>
              <w:t>0.6415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3677D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2933 39 50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A0E846"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FB857E" w14:textId="77777777" w:rsidR="00192871" w:rsidRPr="00192871" w:rsidRDefault="00192871" w:rsidP="0048470A">
            <w:pPr>
              <w:pStyle w:val="Paragraph"/>
              <w:spacing w:after="0" w:line="240" w:lineRule="auto"/>
              <w:rPr>
                <w:noProof/>
                <w:szCs w:val="16"/>
              </w:rPr>
            </w:pPr>
            <w:r w:rsidRPr="00192871">
              <w:rPr>
                <w:noProof/>
                <w:szCs w:val="16"/>
              </w:rPr>
              <w:t>Methylester von Fluroxypyr (ISO) (CAS RN 69184-17-4)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3D183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D740A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D87A3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8C4793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C12C11" w14:textId="77777777" w:rsidR="00192871" w:rsidRPr="00192871" w:rsidRDefault="00192871" w:rsidP="0048470A">
            <w:pPr>
              <w:pStyle w:val="Paragraph"/>
              <w:spacing w:after="0" w:line="240" w:lineRule="auto"/>
              <w:rPr>
                <w:noProof/>
                <w:szCs w:val="16"/>
              </w:rPr>
            </w:pPr>
            <w:r w:rsidRPr="00192871">
              <w:rPr>
                <w:noProof/>
                <w:szCs w:val="16"/>
              </w:rPr>
              <w:t>0.8574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C470DA"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2A2B85" w14:textId="77777777" w:rsidR="00192871" w:rsidRPr="00192871" w:rsidRDefault="00192871" w:rsidP="0048470A">
            <w:pPr>
              <w:pStyle w:val="Paragraph"/>
              <w:spacing w:after="0" w:line="240" w:lineRule="auto"/>
              <w:jc w:val="center"/>
              <w:rPr>
                <w:noProof/>
                <w:szCs w:val="16"/>
              </w:rPr>
            </w:pPr>
            <w:r w:rsidRPr="00192871">
              <w:rPr>
                <w:noProof/>
                <w:szCs w:val="16"/>
              </w:rPr>
              <w:t>04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D45C5E" w14:textId="77777777" w:rsidR="00192871" w:rsidRPr="00C0645F" w:rsidRDefault="00192871" w:rsidP="0048470A">
            <w:pPr>
              <w:pStyle w:val="Paragraph"/>
              <w:spacing w:after="0" w:line="240" w:lineRule="auto"/>
              <w:rPr>
                <w:noProof/>
                <w:szCs w:val="16"/>
                <w:lang w:val="de-DE"/>
              </w:rPr>
            </w:pPr>
            <w:r w:rsidRPr="00C0645F">
              <w:rPr>
                <w:noProof/>
                <w:szCs w:val="16"/>
                <w:lang w:val="de-DE"/>
              </w:rPr>
              <w:t>Methyl-4-aminopicolinat (CAS RN 71469-93-7)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E84DD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FE830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5622F"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3EE00FD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B3281" w14:textId="77777777" w:rsidR="00192871" w:rsidRPr="00192871" w:rsidRDefault="00192871" w:rsidP="0048470A">
            <w:pPr>
              <w:pStyle w:val="Paragraph"/>
              <w:spacing w:after="0" w:line="240" w:lineRule="auto"/>
              <w:rPr>
                <w:noProof/>
                <w:szCs w:val="16"/>
              </w:rPr>
            </w:pPr>
            <w:r w:rsidRPr="00192871">
              <w:rPr>
                <w:noProof/>
                <w:szCs w:val="16"/>
              </w:rPr>
              <w:t>0.8524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7D84E9"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60B6D6" w14:textId="77777777" w:rsidR="00192871" w:rsidRPr="00192871" w:rsidRDefault="00192871" w:rsidP="0048470A">
            <w:pPr>
              <w:pStyle w:val="Paragraph"/>
              <w:spacing w:after="0" w:line="240" w:lineRule="auto"/>
              <w:jc w:val="center"/>
              <w:rPr>
                <w:noProof/>
                <w:szCs w:val="16"/>
              </w:rPr>
            </w:pPr>
            <w:r w:rsidRPr="00192871">
              <w:rPr>
                <w:noProof/>
                <w:szCs w:val="16"/>
              </w:rPr>
              <w:t>05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530191" w14:textId="77777777" w:rsidR="00192871" w:rsidRPr="00C0645F" w:rsidRDefault="00192871" w:rsidP="0048470A">
            <w:pPr>
              <w:pStyle w:val="Paragraph"/>
              <w:spacing w:after="0" w:line="240" w:lineRule="auto"/>
              <w:rPr>
                <w:noProof/>
                <w:szCs w:val="16"/>
                <w:lang w:val="de-DE"/>
              </w:rPr>
            </w:pPr>
            <w:r w:rsidRPr="00C0645F">
              <w:rPr>
                <w:noProof/>
                <w:szCs w:val="16"/>
                <w:lang w:val="de-DE"/>
              </w:rPr>
              <w:t>2,6-</w:t>
            </w:r>
            <w:r w:rsidRPr="0073341A">
              <w:rPr>
                <w:i/>
                <w:iCs/>
                <w:noProof/>
                <w:szCs w:val="16"/>
                <w:lang w:val="de-DE"/>
              </w:rPr>
              <w:t>Bis</w:t>
            </w:r>
            <w:r w:rsidRPr="00C0645F">
              <w:rPr>
                <w:noProof/>
                <w:szCs w:val="16"/>
                <w:lang w:val="de-DE"/>
              </w:rPr>
              <w:t>-[1-(2-</w:t>
            </w:r>
            <w:r w:rsidRPr="0073341A">
              <w:rPr>
                <w:i/>
                <w:iCs/>
                <w:noProof/>
                <w:szCs w:val="16"/>
                <w:lang w:val="de-DE"/>
              </w:rPr>
              <w:t>tert</w:t>
            </w:r>
            <w:r w:rsidRPr="00C0645F">
              <w:rPr>
                <w:noProof/>
                <w:szCs w:val="16"/>
                <w:lang w:val="de-DE"/>
              </w:rPr>
              <w:t>-butylphenylimino)-ethyl]pyridin (CAS RN 204203-17-8)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6FD8A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D6D19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324DD0"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EECD21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CD48F5" w14:textId="77777777" w:rsidR="00192871" w:rsidRPr="00192871" w:rsidRDefault="00192871" w:rsidP="0048470A">
            <w:pPr>
              <w:pStyle w:val="Paragraph"/>
              <w:spacing w:after="0" w:line="240" w:lineRule="auto"/>
              <w:rPr>
                <w:noProof/>
                <w:szCs w:val="16"/>
              </w:rPr>
            </w:pPr>
            <w:r w:rsidRPr="00192871">
              <w:rPr>
                <w:noProof/>
                <w:szCs w:val="16"/>
              </w:rPr>
              <w:t>0.8576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74B745"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A7AADC" w14:textId="77777777" w:rsidR="00192871" w:rsidRPr="00192871" w:rsidRDefault="00192871" w:rsidP="0048470A">
            <w:pPr>
              <w:pStyle w:val="Paragraph"/>
              <w:spacing w:after="0" w:line="240" w:lineRule="auto"/>
              <w:jc w:val="center"/>
              <w:rPr>
                <w:noProof/>
                <w:szCs w:val="16"/>
              </w:rPr>
            </w:pPr>
            <w:r w:rsidRPr="00192871">
              <w:rPr>
                <w:noProof/>
                <w:szCs w:val="16"/>
              </w:rPr>
              <w:t>06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5276C3" w14:textId="77777777" w:rsidR="00192871" w:rsidRPr="00C0645F" w:rsidRDefault="00192871" w:rsidP="0048470A">
            <w:pPr>
              <w:pStyle w:val="Paragraph"/>
              <w:spacing w:after="0" w:line="240" w:lineRule="auto"/>
              <w:rPr>
                <w:noProof/>
                <w:szCs w:val="16"/>
                <w:lang w:val="de-DE"/>
              </w:rPr>
            </w:pPr>
            <w:r w:rsidRPr="0073341A">
              <w:rPr>
                <w:i/>
                <w:iCs/>
                <w:noProof/>
                <w:szCs w:val="16"/>
                <w:lang w:val="de-DE"/>
              </w:rPr>
              <w:t>Tert</w:t>
            </w:r>
            <w:r w:rsidRPr="00C0645F">
              <w:rPr>
                <w:noProof/>
                <w:szCs w:val="16"/>
                <w:lang w:val="de-DE"/>
              </w:rPr>
              <w:t>-butyl-(3</w:t>
            </w:r>
            <w:r w:rsidRPr="0073341A">
              <w:rPr>
                <w:i/>
                <w:iCs/>
                <w:noProof/>
                <w:szCs w:val="16"/>
                <w:lang w:val="de-DE"/>
              </w:rPr>
              <w:t>S</w:t>
            </w:r>
            <w:r w:rsidRPr="00C0645F">
              <w:rPr>
                <w:noProof/>
                <w:szCs w:val="16"/>
                <w:lang w:val="de-DE"/>
              </w:rPr>
              <w:t>)-3-hydroxypiperidin-1-carboxylat (CAS RN 143900-44-1)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A3039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CC744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9637F1"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9F672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44CFBE" w14:textId="77777777" w:rsidR="00192871" w:rsidRPr="00192871" w:rsidRDefault="00192871" w:rsidP="0048470A">
            <w:pPr>
              <w:pStyle w:val="Paragraph"/>
              <w:spacing w:after="0" w:line="240" w:lineRule="auto"/>
              <w:rPr>
                <w:noProof/>
                <w:szCs w:val="16"/>
              </w:rPr>
            </w:pPr>
            <w:r w:rsidRPr="00192871">
              <w:rPr>
                <w:noProof/>
                <w:szCs w:val="16"/>
              </w:rPr>
              <w:t>0.8535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E26A84"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1D102A" w14:textId="77777777" w:rsidR="00192871" w:rsidRPr="00192871" w:rsidRDefault="00192871" w:rsidP="0048470A">
            <w:pPr>
              <w:pStyle w:val="Paragraph"/>
              <w:spacing w:after="0" w:line="240" w:lineRule="auto"/>
              <w:jc w:val="center"/>
              <w:rPr>
                <w:noProof/>
                <w:szCs w:val="16"/>
              </w:rPr>
            </w:pPr>
            <w:r w:rsidRPr="00192871">
              <w:rPr>
                <w:noProof/>
                <w:szCs w:val="16"/>
              </w:rPr>
              <w:t>07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1D64D" w14:textId="77777777" w:rsidR="00192871" w:rsidRPr="00C0645F" w:rsidRDefault="00192871" w:rsidP="0048470A">
            <w:pPr>
              <w:pStyle w:val="Paragraph"/>
              <w:spacing w:after="0" w:line="240" w:lineRule="auto"/>
              <w:rPr>
                <w:noProof/>
                <w:szCs w:val="16"/>
                <w:lang w:val="de-DE"/>
              </w:rPr>
            </w:pPr>
            <w:r w:rsidRPr="00C0645F">
              <w:rPr>
                <w:noProof/>
                <w:szCs w:val="16"/>
                <w:lang w:val="de-DE"/>
              </w:rPr>
              <w:t>5-Brom-2-methoxypyridin (CAS RN 13472-85-0)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8726E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EC71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C8C9E8"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F53951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87A263" w14:textId="77777777" w:rsidR="00192871" w:rsidRPr="00192871" w:rsidRDefault="00192871" w:rsidP="0048470A">
            <w:pPr>
              <w:pStyle w:val="Paragraph"/>
              <w:spacing w:after="0" w:line="240" w:lineRule="auto"/>
              <w:rPr>
                <w:noProof/>
                <w:szCs w:val="16"/>
              </w:rPr>
            </w:pPr>
            <w:r w:rsidRPr="00192871">
              <w:rPr>
                <w:noProof/>
                <w:szCs w:val="16"/>
              </w:rPr>
              <w:t>0.8485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6D689C"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530ECE" w14:textId="77777777" w:rsidR="00192871" w:rsidRPr="00192871" w:rsidRDefault="00192871" w:rsidP="0048470A">
            <w:pPr>
              <w:pStyle w:val="Paragraph"/>
              <w:spacing w:after="0" w:line="240" w:lineRule="auto"/>
              <w:jc w:val="center"/>
              <w:rPr>
                <w:noProof/>
                <w:szCs w:val="16"/>
              </w:rPr>
            </w:pPr>
            <w:r w:rsidRPr="00192871">
              <w:rPr>
                <w:noProof/>
                <w:szCs w:val="16"/>
              </w:rPr>
              <w:t>08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6B980E" w14:textId="77777777" w:rsidR="00192871" w:rsidRPr="00C0645F" w:rsidRDefault="00192871" w:rsidP="0048470A">
            <w:pPr>
              <w:pStyle w:val="Paragraph"/>
              <w:spacing w:after="0" w:line="240" w:lineRule="auto"/>
              <w:rPr>
                <w:noProof/>
                <w:szCs w:val="16"/>
                <w:lang w:val="de-DE"/>
              </w:rPr>
            </w:pPr>
            <w:r w:rsidRPr="00C0645F">
              <w:rPr>
                <w:noProof/>
                <w:szCs w:val="16"/>
                <w:lang w:val="de-DE"/>
              </w:rPr>
              <w:t>Fluazinam (ISO) (CAS RN 79622-59-6)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B512C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9F016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0614A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653696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B4E96" w14:textId="77777777" w:rsidR="00192871" w:rsidRPr="00192871" w:rsidRDefault="00192871" w:rsidP="0048470A">
            <w:pPr>
              <w:pStyle w:val="Paragraph"/>
              <w:spacing w:after="0" w:line="240" w:lineRule="auto"/>
              <w:rPr>
                <w:noProof/>
                <w:szCs w:val="16"/>
              </w:rPr>
            </w:pPr>
            <w:r w:rsidRPr="00192871">
              <w:rPr>
                <w:noProof/>
                <w:szCs w:val="16"/>
              </w:rPr>
              <w:t>0.7186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2ADAA"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DD3AC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2572C9" w14:textId="77777777" w:rsidR="00192871" w:rsidRPr="00192871" w:rsidRDefault="00192871" w:rsidP="0048470A">
            <w:pPr>
              <w:pStyle w:val="Paragraph"/>
              <w:spacing w:after="0" w:line="240" w:lineRule="auto"/>
              <w:rPr>
                <w:noProof/>
                <w:szCs w:val="16"/>
              </w:rPr>
            </w:pPr>
            <w:r w:rsidRPr="00192871">
              <w:rPr>
                <w:noProof/>
                <w:szCs w:val="16"/>
              </w:rPr>
              <w:t>2-Aminopyridin-4-olhydrochlorid (CAS RN 1187932-09-7)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B1583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24CF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9F538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57AC4B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FB58D" w14:textId="77777777" w:rsidR="00192871" w:rsidRPr="00192871" w:rsidRDefault="00192871" w:rsidP="0048470A">
            <w:pPr>
              <w:pStyle w:val="Paragraph"/>
              <w:spacing w:after="0" w:line="240" w:lineRule="auto"/>
              <w:rPr>
                <w:noProof/>
                <w:szCs w:val="16"/>
              </w:rPr>
            </w:pPr>
            <w:r w:rsidRPr="00192871">
              <w:rPr>
                <w:noProof/>
                <w:szCs w:val="16"/>
              </w:rPr>
              <w:t>0.6462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E4C09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BD6BA0" w14:textId="77777777" w:rsidR="00192871" w:rsidRPr="00192871" w:rsidRDefault="00192871" w:rsidP="0048470A">
            <w:pPr>
              <w:pStyle w:val="Paragraph"/>
              <w:spacing w:after="0" w:line="240" w:lineRule="auto"/>
              <w:jc w:val="center"/>
              <w:rPr>
                <w:noProof/>
                <w:szCs w:val="16"/>
              </w:rPr>
            </w:pPr>
            <w:r w:rsidRPr="00192871">
              <w:rPr>
                <w:noProof/>
                <w:szCs w:val="16"/>
              </w:rPr>
              <w:t>11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D69BE3" w14:textId="77777777" w:rsidR="00192871" w:rsidRPr="00192871" w:rsidRDefault="00192871" w:rsidP="0048470A">
            <w:pPr>
              <w:pStyle w:val="Paragraph"/>
              <w:spacing w:after="0" w:line="240" w:lineRule="auto"/>
              <w:rPr>
                <w:noProof/>
                <w:szCs w:val="16"/>
              </w:rPr>
            </w:pPr>
            <w:r w:rsidRPr="00192871">
              <w:rPr>
                <w:noProof/>
                <w:szCs w:val="16"/>
              </w:rPr>
              <w:t>2-(Chlormethyl)-4-(3-methoxypropoxy)-3-methylpyridinhydrochlorid(CAS RN 153259-31-5)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27273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1905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433F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459947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D900CA" w14:textId="77777777" w:rsidR="00192871" w:rsidRPr="00192871" w:rsidRDefault="00192871" w:rsidP="0048470A">
            <w:pPr>
              <w:pStyle w:val="Paragraph"/>
              <w:spacing w:after="0" w:line="240" w:lineRule="auto"/>
              <w:rPr>
                <w:noProof/>
                <w:szCs w:val="16"/>
              </w:rPr>
            </w:pPr>
            <w:r w:rsidRPr="00192871">
              <w:rPr>
                <w:noProof/>
                <w:szCs w:val="16"/>
              </w:rPr>
              <w:t>0.5608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FFFF4D"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F2167A" w14:textId="77777777" w:rsidR="00192871" w:rsidRPr="00192871" w:rsidRDefault="00192871" w:rsidP="0048470A">
            <w:pPr>
              <w:pStyle w:val="Paragraph"/>
              <w:spacing w:after="0" w:line="240" w:lineRule="auto"/>
              <w:jc w:val="center"/>
              <w:rPr>
                <w:noProof/>
                <w:szCs w:val="16"/>
              </w:rPr>
            </w:pPr>
            <w:r w:rsidRPr="00192871">
              <w:rPr>
                <w:noProof/>
                <w:szCs w:val="16"/>
              </w:rPr>
              <w:t>12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550748" w14:textId="77777777" w:rsidR="00192871" w:rsidRPr="00192871" w:rsidRDefault="00192871" w:rsidP="0048470A">
            <w:pPr>
              <w:pStyle w:val="Paragraph"/>
              <w:spacing w:after="0" w:line="240" w:lineRule="auto"/>
              <w:rPr>
                <w:noProof/>
                <w:szCs w:val="16"/>
              </w:rPr>
            </w:pPr>
            <w:r w:rsidRPr="00192871">
              <w:rPr>
                <w:noProof/>
                <w:szCs w:val="16"/>
              </w:rPr>
              <w:t>2,3-Dichlorpyridin (CAS RN 2402-77-9)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05418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AEBE8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CFA0D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5D1818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A0B26E" w14:textId="77777777" w:rsidR="00192871" w:rsidRPr="00192871" w:rsidRDefault="00192871" w:rsidP="0048470A">
            <w:pPr>
              <w:pStyle w:val="Paragraph"/>
              <w:spacing w:after="0" w:line="240" w:lineRule="auto"/>
              <w:rPr>
                <w:noProof/>
                <w:szCs w:val="16"/>
              </w:rPr>
            </w:pPr>
            <w:r w:rsidRPr="00192871">
              <w:rPr>
                <w:noProof/>
                <w:szCs w:val="16"/>
              </w:rPr>
              <w:t>0.8238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E9F7B4"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D0BB1C"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A711CB" w14:textId="77777777" w:rsidR="00192871" w:rsidRPr="00192871" w:rsidRDefault="00192871" w:rsidP="0048470A">
            <w:pPr>
              <w:pStyle w:val="Paragraph"/>
              <w:spacing w:after="0" w:line="240" w:lineRule="auto"/>
              <w:rPr>
                <w:noProof/>
                <w:szCs w:val="16"/>
              </w:rPr>
            </w:pPr>
            <w:r w:rsidRPr="00192871">
              <w:rPr>
                <w:noProof/>
                <w:szCs w:val="16"/>
              </w:rPr>
              <w:t>(S)-6-Brom-2-(4-(3-(1,3-dioxoisoindolin-2-yl)propyl)-2,2-dimethylpyrrolidin-1-yl)nicotinamid (CAS RN 2606972-45-4)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624C8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1E77D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E9223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21DC44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62D5B6" w14:textId="77777777" w:rsidR="00192871" w:rsidRPr="00192871" w:rsidRDefault="00192871" w:rsidP="0048470A">
            <w:pPr>
              <w:pStyle w:val="Paragraph"/>
              <w:spacing w:after="0" w:line="240" w:lineRule="auto"/>
              <w:rPr>
                <w:noProof/>
                <w:szCs w:val="16"/>
              </w:rPr>
            </w:pPr>
            <w:r w:rsidRPr="00192871">
              <w:rPr>
                <w:noProof/>
                <w:szCs w:val="16"/>
              </w:rPr>
              <w:t>0.8239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AD6D66"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4ACA6F"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44B8C6" w14:textId="77777777" w:rsidR="00192871" w:rsidRPr="00C0645F" w:rsidRDefault="00192871" w:rsidP="0048470A">
            <w:pPr>
              <w:pStyle w:val="Paragraph"/>
              <w:spacing w:after="0" w:line="240" w:lineRule="auto"/>
              <w:rPr>
                <w:noProof/>
                <w:szCs w:val="16"/>
                <w:lang w:val="de-DE"/>
              </w:rPr>
            </w:pPr>
            <w:r w:rsidRPr="00C0645F">
              <w:rPr>
                <w:noProof/>
                <w:szCs w:val="16"/>
                <w:lang w:val="de-DE"/>
              </w:rPr>
              <w:t>Perfluorphenyl 6-fluorpyridin-2-sulfonat (CAS RN 2608048-81-1)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71637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01AD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66858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FD8649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03DD4" w14:textId="77777777" w:rsidR="00192871" w:rsidRPr="00192871" w:rsidRDefault="00192871" w:rsidP="0048470A">
            <w:pPr>
              <w:pStyle w:val="Paragraph"/>
              <w:spacing w:after="0" w:line="240" w:lineRule="auto"/>
              <w:rPr>
                <w:noProof/>
                <w:szCs w:val="16"/>
              </w:rPr>
            </w:pPr>
            <w:r w:rsidRPr="00192871">
              <w:rPr>
                <w:noProof/>
                <w:szCs w:val="16"/>
              </w:rPr>
              <w:t>0.6545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50938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39887F" w14:textId="77777777" w:rsidR="00192871" w:rsidRPr="00192871" w:rsidRDefault="00192871" w:rsidP="0048470A">
            <w:pPr>
              <w:pStyle w:val="Paragraph"/>
              <w:spacing w:after="0" w:line="240" w:lineRule="auto"/>
              <w:jc w:val="center"/>
              <w:rPr>
                <w:noProof/>
                <w:szCs w:val="16"/>
              </w:rPr>
            </w:pPr>
            <w:r w:rsidRPr="00192871">
              <w:rPr>
                <w:noProof/>
                <w:szCs w:val="16"/>
              </w:rPr>
              <w:t>21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366F23" w14:textId="77777777" w:rsidR="00192871" w:rsidRPr="00192871" w:rsidRDefault="00192871" w:rsidP="0048470A">
            <w:pPr>
              <w:pStyle w:val="Paragraph"/>
              <w:spacing w:after="0" w:line="240" w:lineRule="auto"/>
              <w:rPr>
                <w:noProof/>
                <w:szCs w:val="16"/>
              </w:rPr>
            </w:pPr>
            <w:r w:rsidRPr="00192871">
              <w:rPr>
                <w:noProof/>
                <w:szCs w:val="16"/>
              </w:rPr>
              <w:t>Boscalid (ISO) (CAS RN 188425-85-6)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528D5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055E1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F721C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3D1414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984B87" w14:textId="77777777" w:rsidR="00192871" w:rsidRPr="00192871" w:rsidRDefault="00192871" w:rsidP="0048470A">
            <w:pPr>
              <w:pStyle w:val="Paragraph"/>
              <w:spacing w:after="0" w:line="240" w:lineRule="auto"/>
              <w:rPr>
                <w:noProof/>
                <w:szCs w:val="16"/>
              </w:rPr>
            </w:pPr>
            <w:r w:rsidRPr="00192871">
              <w:rPr>
                <w:noProof/>
                <w:szCs w:val="16"/>
              </w:rPr>
              <w:t>0.8329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963CE0"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AA5E7A" w14:textId="77777777" w:rsidR="00192871" w:rsidRPr="00192871" w:rsidRDefault="00192871" w:rsidP="0048470A">
            <w:pPr>
              <w:pStyle w:val="Paragraph"/>
              <w:spacing w:after="0" w:line="240" w:lineRule="auto"/>
              <w:jc w:val="center"/>
              <w:rPr>
                <w:noProof/>
                <w:szCs w:val="16"/>
              </w:rPr>
            </w:pPr>
            <w:r w:rsidRPr="00192871">
              <w:rPr>
                <w:noProof/>
                <w:szCs w:val="16"/>
              </w:rPr>
              <w:t>22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F746F6" w14:textId="77777777" w:rsidR="00192871" w:rsidRPr="00C0645F" w:rsidRDefault="00192871" w:rsidP="0048470A">
            <w:pPr>
              <w:pStyle w:val="Paragraph"/>
              <w:spacing w:after="0" w:line="240" w:lineRule="auto"/>
              <w:rPr>
                <w:noProof/>
                <w:szCs w:val="16"/>
                <w:lang w:val="de-DE"/>
              </w:rPr>
            </w:pPr>
            <w:r w:rsidRPr="0073341A">
              <w:rPr>
                <w:i/>
                <w:iCs/>
                <w:noProof/>
                <w:szCs w:val="16"/>
                <w:lang w:val="de-DE"/>
              </w:rPr>
              <w:t>N</w:t>
            </w:r>
            <w:r w:rsidRPr="00C0645F">
              <w:rPr>
                <w:noProof/>
                <w:szCs w:val="16"/>
                <w:lang w:val="de-DE"/>
              </w:rPr>
              <w:t>-(5-Brom-3-methylpyridin-2-yl)-</w:t>
            </w:r>
            <w:r w:rsidRPr="0073341A">
              <w:rPr>
                <w:i/>
                <w:iCs/>
                <w:noProof/>
                <w:szCs w:val="16"/>
                <w:lang w:val="de-DE"/>
              </w:rPr>
              <w:t>N</w:t>
            </w:r>
            <w:r w:rsidRPr="00C0645F">
              <w:rPr>
                <w:noProof/>
                <w:szCs w:val="16"/>
                <w:lang w:val="de-DE"/>
              </w:rPr>
              <w:t>-methylbenzamid (CAS RN 446299-80-5)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6A20A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72DBD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7A92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A5032A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C1B076" w14:textId="77777777" w:rsidR="00192871" w:rsidRPr="00192871" w:rsidRDefault="00192871" w:rsidP="0048470A">
            <w:pPr>
              <w:pStyle w:val="Paragraph"/>
              <w:spacing w:after="0" w:line="240" w:lineRule="auto"/>
              <w:rPr>
                <w:noProof/>
                <w:szCs w:val="16"/>
              </w:rPr>
            </w:pPr>
            <w:r w:rsidRPr="00192871">
              <w:rPr>
                <w:noProof/>
                <w:szCs w:val="16"/>
              </w:rPr>
              <w:t>0.4594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9B61C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02F101" w14:textId="77777777" w:rsidR="00192871" w:rsidRPr="00192871" w:rsidRDefault="00192871" w:rsidP="0048470A">
            <w:pPr>
              <w:pStyle w:val="Paragraph"/>
              <w:spacing w:after="0" w:line="240" w:lineRule="auto"/>
              <w:jc w:val="center"/>
              <w:rPr>
                <w:noProof/>
                <w:szCs w:val="16"/>
              </w:rPr>
            </w:pPr>
            <w:r w:rsidRPr="00192871">
              <w:rPr>
                <w:noProof/>
                <w:szCs w:val="16"/>
              </w:rPr>
              <w:t>24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E46173" w14:textId="77777777" w:rsidR="00192871" w:rsidRPr="00192871" w:rsidRDefault="00192871" w:rsidP="0048470A">
            <w:pPr>
              <w:pStyle w:val="Paragraph"/>
              <w:spacing w:after="0" w:line="240" w:lineRule="auto"/>
              <w:rPr>
                <w:noProof/>
                <w:szCs w:val="16"/>
              </w:rPr>
            </w:pPr>
            <w:r w:rsidRPr="00192871">
              <w:rPr>
                <w:noProof/>
                <w:szCs w:val="16"/>
              </w:rPr>
              <w:t>2-(Chlormethyl)-4-methoxy-3,5-dimethylpyridin-hydrochlorid (CAS RN 86604-75-3)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7B211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B13E8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B9A73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E0C47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B43CC8" w14:textId="77777777" w:rsidR="00192871" w:rsidRPr="00192871" w:rsidRDefault="00192871" w:rsidP="0048470A">
            <w:pPr>
              <w:pStyle w:val="Paragraph"/>
              <w:spacing w:after="0" w:line="240" w:lineRule="auto"/>
              <w:rPr>
                <w:noProof/>
                <w:szCs w:val="16"/>
              </w:rPr>
            </w:pPr>
            <w:r w:rsidRPr="00192871">
              <w:rPr>
                <w:noProof/>
                <w:szCs w:val="16"/>
              </w:rPr>
              <w:t>0.7091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8CB81F"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805394"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133832" w14:textId="77777777" w:rsidR="00192871" w:rsidRPr="00192871" w:rsidRDefault="00192871" w:rsidP="0048470A">
            <w:pPr>
              <w:pStyle w:val="Paragraph"/>
              <w:spacing w:after="0" w:line="240" w:lineRule="auto"/>
              <w:rPr>
                <w:noProof/>
                <w:szCs w:val="16"/>
              </w:rPr>
            </w:pPr>
            <w:r w:rsidRPr="00192871">
              <w:rPr>
                <w:noProof/>
                <w:szCs w:val="16"/>
              </w:rPr>
              <w:t>Pyridin-2,6-dicarbonsäure (CAS RN 499-83-2)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5FB1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6859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F56A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BC2DC1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1CAC49" w14:textId="77777777" w:rsidR="00192871" w:rsidRPr="00192871" w:rsidRDefault="00192871" w:rsidP="0048470A">
            <w:pPr>
              <w:pStyle w:val="Paragraph"/>
              <w:spacing w:after="0" w:line="240" w:lineRule="auto"/>
              <w:rPr>
                <w:noProof/>
                <w:szCs w:val="16"/>
              </w:rPr>
            </w:pPr>
            <w:r w:rsidRPr="00192871">
              <w:rPr>
                <w:noProof/>
                <w:szCs w:val="16"/>
              </w:rPr>
              <w:t>0.6368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0A533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2872ED"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DBC40" w14:textId="77777777" w:rsidR="00192871" w:rsidRPr="00192871" w:rsidRDefault="00192871" w:rsidP="0048470A">
            <w:pPr>
              <w:pStyle w:val="Paragraph"/>
              <w:spacing w:after="0" w:line="240" w:lineRule="auto"/>
              <w:rPr>
                <w:noProof/>
                <w:szCs w:val="16"/>
              </w:rPr>
            </w:pPr>
            <w:r w:rsidRPr="00192871">
              <w:rPr>
                <w:noProof/>
                <w:szCs w:val="16"/>
              </w:rPr>
              <w:t>Ethyl-3-[(3-amino-4-methylamino-benzoyl)-pyridin-2-yl-amino]-propionat (CAS RN 212322-56-0)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BBA80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2A315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B4C3A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99DEA8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188CA" w14:textId="77777777" w:rsidR="00192871" w:rsidRPr="00192871" w:rsidRDefault="00192871" w:rsidP="0048470A">
            <w:pPr>
              <w:pStyle w:val="Paragraph"/>
              <w:spacing w:after="0" w:line="240" w:lineRule="auto"/>
              <w:rPr>
                <w:noProof/>
                <w:szCs w:val="16"/>
              </w:rPr>
            </w:pPr>
            <w:r w:rsidRPr="00192871">
              <w:rPr>
                <w:noProof/>
                <w:szCs w:val="16"/>
              </w:rPr>
              <w:t>0.8068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697697"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F7441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FBF9E6" w14:textId="77777777" w:rsidR="00192871" w:rsidRPr="00192871" w:rsidRDefault="00192871" w:rsidP="0048470A">
            <w:pPr>
              <w:pStyle w:val="Paragraph"/>
              <w:spacing w:after="0" w:line="240" w:lineRule="auto"/>
              <w:rPr>
                <w:noProof/>
                <w:szCs w:val="16"/>
              </w:rPr>
            </w:pPr>
            <w:r w:rsidRPr="00192871">
              <w:rPr>
                <w:noProof/>
                <w:szCs w:val="16"/>
              </w:rPr>
              <w:t>4-Amino-3-(4-phenoxyphenyl)-1-[(3R)-piperidin-3-yl]-1,3-dihydro-2H-imidazo[4,5-c]pyridin-2-on (CAS RN 1971921-35-3) Monooxalat, mit einer Reinheit der freien Base von 70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AEDAB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08DF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6BFB8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9D783E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3AE728" w14:textId="77777777" w:rsidR="00192871" w:rsidRPr="00192871" w:rsidRDefault="00192871" w:rsidP="0048470A">
            <w:pPr>
              <w:pStyle w:val="Paragraph"/>
              <w:spacing w:after="0" w:line="240" w:lineRule="auto"/>
              <w:rPr>
                <w:noProof/>
                <w:szCs w:val="16"/>
              </w:rPr>
            </w:pPr>
            <w:r w:rsidRPr="00192871">
              <w:rPr>
                <w:noProof/>
                <w:szCs w:val="16"/>
              </w:rPr>
              <w:t>0.6458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2A02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86E1F8" w14:textId="77777777" w:rsidR="00192871" w:rsidRPr="00192871" w:rsidRDefault="00192871" w:rsidP="0048470A">
            <w:pPr>
              <w:pStyle w:val="Paragraph"/>
              <w:spacing w:after="0" w:line="240" w:lineRule="auto"/>
              <w:jc w:val="center"/>
              <w:rPr>
                <w:noProof/>
                <w:szCs w:val="16"/>
              </w:rPr>
            </w:pPr>
            <w:r w:rsidRPr="00192871">
              <w:rPr>
                <w:noProof/>
                <w:szCs w:val="16"/>
              </w:rPr>
              <w:t>31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97ACDA" w14:textId="77777777" w:rsidR="00192871" w:rsidRPr="00192871" w:rsidRDefault="00192871" w:rsidP="0048470A">
            <w:pPr>
              <w:pStyle w:val="Paragraph"/>
              <w:spacing w:after="0" w:line="240" w:lineRule="auto"/>
              <w:rPr>
                <w:noProof/>
                <w:szCs w:val="16"/>
              </w:rPr>
            </w:pPr>
            <w:r w:rsidRPr="00192871">
              <w:rPr>
                <w:noProof/>
                <w:szCs w:val="16"/>
              </w:rPr>
              <w:t>2-(Chlormethyl)-3-methyl-4-(2,2,2-trifluorethoxy)pyridinhydrochlorid (CAS RN 127337-60-4)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CF052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05A0D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F7C1E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3217FD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ED0B69" w14:textId="77777777" w:rsidR="00192871" w:rsidRPr="00192871" w:rsidRDefault="00192871" w:rsidP="0048470A">
            <w:pPr>
              <w:pStyle w:val="Paragraph"/>
              <w:spacing w:after="0" w:line="240" w:lineRule="auto"/>
              <w:rPr>
                <w:noProof/>
                <w:szCs w:val="16"/>
              </w:rPr>
            </w:pPr>
            <w:r w:rsidRPr="00192871">
              <w:rPr>
                <w:noProof/>
                <w:szCs w:val="16"/>
              </w:rPr>
              <w:t>0.5241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BC610"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4A24A9" w14:textId="77777777" w:rsidR="00192871" w:rsidRPr="00192871" w:rsidRDefault="00192871" w:rsidP="0048470A">
            <w:pPr>
              <w:pStyle w:val="Paragraph"/>
              <w:spacing w:after="0" w:line="240" w:lineRule="auto"/>
              <w:jc w:val="center"/>
              <w:rPr>
                <w:noProof/>
                <w:szCs w:val="16"/>
              </w:rPr>
            </w:pPr>
            <w:r w:rsidRPr="00192871">
              <w:rPr>
                <w:noProof/>
                <w:szCs w:val="16"/>
              </w:rPr>
              <w:t>32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D40DB" w14:textId="77777777" w:rsidR="00192871" w:rsidRPr="00192871" w:rsidRDefault="00192871" w:rsidP="0048470A">
            <w:pPr>
              <w:pStyle w:val="Paragraph"/>
              <w:spacing w:after="0" w:line="240" w:lineRule="auto"/>
              <w:rPr>
                <w:noProof/>
                <w:szCs w:val="16"/>
              </w:rPr>
            </w:pPr>
            <w:r w:rsidRPr="00192871">
              <w:rPr>
                <w:noProof/>
                <w:szCs w:val="16"/>
              </w:rPr>
              <w:t>2-(Chlormethyl)-3,4-dimethoxypyridinhydrochlorid (CAS RN 72830-09-2)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E0D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29FF8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3CD0C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7357B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321B06" w14:textId="77777777" w:rsidR="00192871" w:rsidRPr="00192871" w:rsidRDefault="00192871" w:rsidP="0048470A">
            <w:pPr>
              <w:pStyle w:val="Paragraph"/>
              <w:spacing w:after="0" w:line="240" w:lineRule="auto"/>
              <w:rPr>
                <w:noProof/>
                <w:szCs w:val="16"/>
              </w:rPr>
            </w:pPr>
            <w:r w:rsidRPr="00192871">
              <w:rPr>
                <w:noProof/>
                <w:szCs w:val="16"/>
              </w:rPr>
              <w:t>0.7181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436656"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B9AAB6"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D6EE2C" w14:textId="77777777" w:rsidR="00192871" w:rsidRPr="00192871" w:rsidRDefault="00192871" w:rsidP="0048470A">
            <w:pPr>
              <w:pStyle w:val="Paragraph"/>
              <w:spacing w:after="0" w:line="240" w:lineRule="auto"/>
              <w:rPr>
                <w:noProof/>
                <w:szCs w:val="16"/>
              </w:rPr>
            </w:pPr>
            <w:r w:rsidRPr="00192871">
              <w:rPr>
                <w:noProof/>
                <w:szCs w:val="16"/>
              </w:rPr>
              <w:t>5-(3-Chlorphenyl)-3-methoxypyridin-2-carbonitril (CAS RN 1415226-39-9)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7BD0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FE43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6D1E7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82C0B7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E08A72" w14:textId="77777777" w:rsidR="00192871" w:rsidRPr="00192871" w:rsidRDefault="00192871" w:rsidP="0048470A">
            <w:pPr>
              <w:pStyle w:val="Paragraph"/>
              <w:spacing w:after="0" w:line="240" w:lineRule="auto"/>
              <w:rPr>
                <w:noProof/>
                <w:szCs w:val="16"/>
              </w:rPr>
            </w:pPr>
            <w:r w:rsidRPr="00192871">
              <w:rPr>
                <w:noProof/>
                <w:szCs w:val="16"/>
              </w:rPr>
              <w:t>0.8420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2BEC3D"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12BC2B" w14:textId="77777777" w:rsidR="00192871" w:rsidRPr="00192871" w:rsidRDefault="00192871" w:rsidP="0048470A">
            <w:pPr>
              <w:pStyle w:val="Paragraph"/>
              <w:spacing w:after="0" w:line="240" w:lineRule="auto"/>
              <w:jc w:val="center"/>
              <w:rPr>
                <w:noProof/>
                <w:szCs w:val="16"/>
              </w:rPr>
            </w:pPr>
            <w:r w:rsidRPr="00192871">
              <w:rPr>
                <w:noProof/>
                <w:szCs w:val="16"/>
              </w:rPr>
              <w:t>34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C9BFEB" w14:textId="77777777" w:rsidR="00192871" w:rsidRPr="00C0645F" w:rsidRDefault="00192871" w:rsidP="0048470A">
            <w:pPr>
              <w:pStyle w:val="Paragraph"/>
              <w:spacing w:after="0" w:line="240" w:lineRule="auto"/>
              <w:rPr>
                <w:noProof/>
                <w:szCs w:val="16"/>
                <w:lang w:val="de-DE"/>
              </w:rPr>
            </w:pPr>
            <w:r w:rsidRPr="00C0645F">
              <w:rPr>
                <w:noProof/>
                <w:szCs w:val="16"/>
                <w:lang w:val="de-DE"/>
              </w:rPr>
              <w:t>Pyridin-3-ol (CAS RN 109-00-2) mit einer Reinheit von 98 GHT oder mehr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D495C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2D35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F2F84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47766A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C1CE18" w14:textId="77777777" w:rsidR="00192871" w:rsidRPr="00192871" w:rsidRDefault="00192871" w:rsidP="0048470A">
            <w:pPr>
              <w:pStyle w:val="Paragraph"/>
              <w:spacing w:after="0" w:line="240" w:lineRule="auto"/>
              <w:rPr>
                <w:noProof/>
                <w:szCs w:val="16"/>
              </w:rPr>
            </w:pPr>
            <w:r w:rsidRPr="00192871">
              <w:rPr>
                <w:noProof/>
                <w:szCs w:val="16"/>
              </w:rPr>
              <w:t>0.3878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0C491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5C86B7"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A8FD75" w14:textId="77777777" w:rsidR="00192871" w:rsidRPr="00192871" w:rsidRDefault="00192871" w:rsidP="0048470A">
            <w:pPr>
              <w:pStyle w:val="Paragraph"/>
              <w:spacing w:after="0" w:line="240" w:lineRule="auto"/>
              <w:rPr>
                <w:noProof/>
                <w:szCs w:val="16"/>
              </w:rPr>
            </w:pPr>
            <w:r w:rsidRPr="00192871">
              <w:rPr>
                <w:noProof/>
                <w:szCs w:val="16"/>
              </w:rPr>
              <w:t>Aminopyralid (ISO) (CAS RN 150114-71-9)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106FA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9961E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4E49F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FAC0DF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AA3F82" w14:textId="77777777" w:rsidR="00192871" w:rsidRPr="00192871" w:rsidRDefault="00192871" w:rsidP="0048470A">
            <w:pPr>
              <w:pStyle w:val="Paragraph"/>
              <w:spacing w:after="0" w:line="240" w:lineRule="auto"/>
              <w:rPr>
                <w:noProof/>
                <w:szCs w:val="16"/>
              </w:rPr>
            </w:pPr>
            <w:r w:rsidRPr="00192871">
              <w:rPr>
                <w:noProof/>
                <w:szCs w:val="16"/>
              </w:rPr>
              <w:t>0.7296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531719"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A9EEC0" w14:textId="77777777" w:rsidR="00192871" w:rsidRPr="00192871" w:rsidRDefault="00192871" w:rsidP="0048470A">
            <w:pPr>
              <w:pStyle w:val="Paragraph"/>
              <w:spacing w:after="0" w:line="240" w:lineRule="auto"/>
              <w:jc w:val="center"/>
              <w:rPr>
                <w:noProof/>
                <w:szCs w:val="16"/>
              </w:rPr>
            </w:pPr>
            <w:r w:rsidRPr="00192871">
              <w:rPr>
                <w:noProof/>
                <w:szCs w:val="16"/>
              </w:rPr>
              <w:t>36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391F54" w14:textId="77777777" w:rsidR="00192871" w:rsidRPr="00192871" w:rsidRDefault="00192871" w:rsidP="0048470A">
            <w:pPr>
              <w:pStyle w:val="Paragraph"/>
              <w:spacing w:after="0" w:line="240" w:lineRule="auto"/>
              <w:rPr>
                <w:noProof/>
                <w:szCs w:val="16"/>
              </w:rPr>
            </w:pPr>
            <w:r w:rsidRPr="00192871">
              <w:rPr>
                <w:noProof/>
                <w:szCs w:val="16"/>
              </w:rPr>
              <w:t>1-[2-[5-Methyl-3-(trifluormethyl)-1H-pyrazol-1-yl]acetyl]piperidin-4-carbothioamid (CAS RN 1003319-95-6)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73C2B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01C13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5E59E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7012E8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9FCFA3" w14:textId="77777777" w:rsidR="00192871" w:rsidRPr="00192871" w:rsidRDefault="00192871" w:rsidP="0048470A">
            <w:pPr>
              <w:pStyle w:val="Paragraph"/>
              <w:spacing w:after="0" w:line="240" w:lineRule="auto"/>
              <w:rPr>
                <w:noProof/>
                <w:szCs w:val="16"/>
              </w:rPr>
            </w:pPr>
            <w:r w:rsidRPr="00192871">
              <w:rPr>
                <w:noProof/>
                <w:szCs w:val="16"/>
              </w:rPr>
              <w:t>0.5230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ED6812"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BE5BCC"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D4721B" w14:textId="77777777" w:rsidR="00192871" w:rsidRPr="00C0645F" w:rsidRDefault="00192871" w:rsidP="0048470A">
            <w:pPr>
              <w:pStyle w:val="Paragraph"/>
              <w:spacing w:after="0" w:line="240" w:lineRule="auto"/>
              <w:rPr>
                <w:noProof/>
                <w:szCs w:val="16"/>
                <w:lang w:val="de-DE"/>
              </w:rPr>
            </w:pPr>
            <w:r w:rsidRPr="00C0645F">
              <w:rPr>
                <w:noProof/>
                <w:szCs w:val="16"/>
                <w:lang w:val="de-DE"/>
              </w:rPr>
              <w:t>Wässrige Lösung von Pyridin-2-thiol-1-oxid, Natriumsalz (CAS RN 3811-73-2)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2A5D3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46AD9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7D826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101DE6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636504" w14:textId="77777777" w:rsidR="00192871" w:rsidRPr="00192871" w:rsidRDefault="00192871" w:rsidP="0048470A">
            <w:pPr>
              <w:pStyle w:val="Paragraph"/>
              <w:spacing w:after="0" w:line="240" w:lineRule="auto"/>
              <w:rPr>
                <w:noProof/>
                <w:szCs w:val="16"/>
              </w:rPr>
            </w:pPr>
            <w:r w:rsidRPr="00192871">
              <w:rPr>
                <w:noProof/>
                <w:szCs w:val="16"/>
              </w:rPr>
              <w:t>0.7348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26F336"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4D57A0"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277C61" w14:textId="77777777" w:rsidR="00192871" w:rsidRPr="00192871" w:rsidRDefault="00192871" w:rsidP="0048470A">
            <w:pPr>
              <w:pStyle w:val="Paragraph"/>
              <w:spacing w:after="0" w:line="240" w:lineRule="auto"/>
              <w:rPr>
                <w:noProof/>
                <w:szCs w:val="16"/>
              </w:rPr>
            </w:pPr>
            <w:r w:rsidRPr="00192871">
              <w:rPr>
                <w:noProof/>
                <w:szCs w:val="16"/>
              </w:rPr>
              <w:t>(2-Chlorpyridin-3-yl)methanol (CAS RN 42330-59-6)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DB544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3C123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9472B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E8DE5A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BDDBEC" w14:textId="77777777" w:rsidR="00192871" w:rsidRPr="00192871" w:rsidRDefault="00192871" w:rsidP="0048470A">
            <w:pPr>
              <w:pStyle w:val="Paragraph"/>
              <w:spacing w:after="0" w:line="240" w:lineRule="auto"/>
              <w:rPr>
                <w:noProof/>
                <w:szCs w:val="16"/>
              </w:rPr>
            </w:pPr>
            <w:r w:rsidRPr="00192871">
              <w:rPr>
                <w:noProof/>
                <w:szCs w:val="16"/>
              </w:rPr>
              <w:t>0.8356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AAEA04"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E069E8"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4BA394" w14:textId="77777777" w:rsidR="00192871" w:rsidRPr="00C0645F" w:rsidRDefault="00192871" w:rsidP="0048470A">
            <w:pPr>
              <w:pStyle w:val="Paragraph"/>
              <w:spacing w:after="0" w:line="240" w:lineRule="auto"/>
              <w:rPr>
                <w:noProof/>
                <w:szCs w:val="16"/>
                <w:lang w:val="de-DE"/>
              </w:rPr>
            </w:pPr>
            <w:r w:rsidRPr="00C0645F">
              <w:rPr>
                <w:noProof/>
                <w:szCs w:val="16"/>
                <w:lang w:val="de-DE"/>
              </w:rPr>
              <w:t>2-Hydroxypyridin-N-oxid (CAS RN 13161-30-3)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F246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B37F4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255DD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918C3D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B05518" w14:textId="77777777" w:rsidR="00192871" w:rsidRPr="00192871" w:rsidRDefault="00192871" w:rsidP="0048470A">
            <w:pPr>
              <w:pStyle w:val="Paragraph"/>
              <w:spacing w:after="0" w:line="240" w:lineRule="auto"/>
              <w:rPr>
                <w:noProof/>
                <w:szCs w:val="16"/>
              </w:rPr>
            </w:pPr>
            <w:r w:rsidRPr="00192871">
              <w:rPr>
                <w:noProof/>
                <w:szCs w:val="16"/>
              </w:rPr>
              <w:t>0.8266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BD4553"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193F31" w14:textId="77777777" w:rsidR="00192871" w:rsidRPr="00192871" w:rsidRDefault="00192871" w:rsidP="0048470A">
            <w:pPr>
              <w:pStyle w:val="Paragraph"/>
              <w:spacing w:after="0" w:line="240" w:lineRule="auto"/>
              <w:jc w:val="center"/>
              <w:rPr>
                <w:noProof/>
                <w:szCs w:val="16"/>
              </w:rPr>
            </w:pPr>
            <w:r w:rsidRPr="00192871">
              <w:rPr>
                <w:noProof/>
                <w:szCs w:val="16"/>
              </w:rPr>
              <w:t>42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9A23ED" w14:textId="77777777" w:rsidR="00192871" w:rsidRPr="00C0645F" w:rsidRDefault="00192871" w:rsidP="0048470A">
            <w:pPr>
              <w:pStyle w:val="Paragraph"/>
              <w:spacing w:after="0" w:line="240" w:lineRule="auto"/>
              <w:rPr>
                <w:noProof/>
                <w:szCs w:val="16"/>
                <w:lang w:val="de-DE"/>
              </w:rPr>
            </w:pPr>
            <w:r w:rsidRPr="00C0645F">
              <w:rPr>
                <w:noProof/>
                <w:szCs w:val="16"/>
                <w:lang w:val="de-DE"/>
              </w:rPr>
              <w:t>Glasdegib maleat (INN) (CAS RN 2030410-25-2)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610ED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4375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4BAC2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A965C4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1ED1D3" w14:textId="77777777" w:rsidR="00192871" w:rsidRPr="00192871" w:rsidRDefault="00192871" w:rsidP="0048470A">
            <w:pPr>
              <w:pStyle w:val="Paragraph"/>
              <w:spacing w:after="0" w:line="240" w:lineRule="auto"/>
              <w:rPr>
                <w:noProof/>
                <w:szCs w:val="16"/>
              </w:rPr>
            </w:pPr>
            <w:r w:rsidRPr="00192871">
              <w:rPr>
                <w:noProof/>
                <w:szCs w:val="16"/>
              </w:rPr>
              <w:t>0.8711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644BA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B6B111" w14:textId="77777777" w:rsidR="00192871" w:rsidRPr="00192871" w:rsidRDefault="00192871" w:rsidP="0048470A">
            <w:pPr>
              <w:pStyle w:val="Paragraph"/>
              <w:spacing w:after="0" w:line="240" w:lineRule="auto"/>
              <w:jc w:val="center"/>
              <w:rPr>
                <w:noProof/>
                <w:szCs w:val="16"/>
              </w:rPr>
            </w:pPr>
            <w:r w:rsidRPr="00192871">
              <w:rPr>
                <w:noProof/>
                <w:szCs w:val="16"/>
              </w:rPr>
              <w:t>44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B38E87" w14:textId="77777777" w:rsidR="00192871" w:rsidRPr="00C0645F" w:rsidRDefault="00192871" w:rsidP="0048470A">
            <w:pPr>
              <w:pStyle w:val="Paragraph"/>
              <w:spacing w:after="0" w:line="240" w:lineRule="auto"/>
              <w:rPr>
                <w:noProof/>
                <w:szCs w:val="16"/>
                <w:lang w:val="de-DE"/>
              </w:rPr>
            </w:pPr>
            <w:r w:rsidRPr="00C0645F">
              <w:rPr>
                <w:noProof/>
                <w:szCs w:val="16"/>
                <w:lang w:val="de-DE"/>
              </w:rPr>
              <w:t>Fluroxypyr-meptyl (CAS RN 81406-37-3)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6F911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1E9E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AA47E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507E6E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5E5846" w14:textId="77777777" w:rsidR="00192871" w:rsidRPr="00192871" w:rsidRDefault="00192871" w:rsidP="0048470A">
            <w:pPr>
              <w:pStyle w:val="Paragraph"/>
              <w:spacing w:after="0" w:line="240" w:lineRule="auto"/>
              <w:rPr>
                <w:noProof/>
                <w:szCs w:val="16"/>
              </w:rPr>
            </w:pPr>
            <w:r w:rsidRPr="00192871">
              <w:rPr>
                <w:noProof/>
                <w:szCs w:val="16"/>
              </w:rPr>
              <w:t>0.8699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6D386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1A232E"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C49267" w14:textId="77777777" w:rsidR="00192871" w:rsidRPr="00C0645F" w:rsidRDefault="00192871" w:rsidP="0048470A">
            <w:pPr>
              <w:pStyle w:val="Paragraph"/>
              <w:spacing w:after="0" w:line="240" w:lineRule="auto"/>
              <w:rPr>
                <w:noProof/>
                <w:szCs w:val="16"/>
                <w:lang w:val="de-DE"/>
              </w:rPr>
            </w:pPr>
            <w:r w:rsidRPr="00C0645F">
              <w:rPr>
                <w:noProof/>
                <w:szCs w:val="16"/>
                <w:lang w:val="de-DE"/>
              </w:rPr>
              <w:t>2,4-Dichlorpyridin-3-carboxaldehyd (CAS RN 134031-24-6)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31221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F631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D54D6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1FBABA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30F385" w14:textId="77777777" w:rsidR="00192871" w:rsidRPr="00192871" w:rsidRDefault="00192871" w:rsidP="0048470A">
            <w:pPr>
              <w:pStyle w:val="Paragraph"/>
              <w:spacing w:after="0" w:line="240" w:lineRule="auto"/>
              <w:rPr>
                <w:noProof/>
                <w:szCs w:val="16"/>
              </w:rPr>
            </w:pPr>
            <w:r w:rsidRPr="00192871">
              <w:rPr>
                <w:noProof/>
                <w:szCs w:val="16"/>
              </w:rPr>
              <w:t>0.4706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B0E7C"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67645E" w14:textId="77777777" w:rsidR="00192871" w:rsidRPr="00192871" w:rsidRDefault="00192871" w:rsidP="0048470A">
            <w:pPr>
              <w:pStyle w:val="Paragraph"/>
              <w:spacing w:after="0" w:line="240" w:lineRule="auto"/>
              <w:jc w:val="center"/>
              <w:rPr>
                <w:noProof/>
                <w:szCs w:val="16"/>
              </w:rPr>
            </w:pPr>
            <w:r w:rsidRPr="00192871">
              <w:rPr>
                <w:noProof/>
                <w:szCs w:val="16"/>
              </w:rPr>
              <w:t>47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824243" w14:textId="77777777" w:rsidR="00192871" w:rsidRPr="00192871" w:rsidRDefault="00192871" w:rsidP="0048470A">
            <w:pPr>
              <w:pStyle w:val="Paragraph"/>
              <w:spacing w:after="0" w:line="240" w:lineRule="auto"/>
              <w:rPr>
                <w:noProof/>
                <w:szCs w:val="16"/>
              </w:rPr>
            </w:pPr>
            <w:r w:rsidRPr="00192871">
              <w:rPr>
                <w:noProof/>
                <w:szCs w:val="16"/>
              </w:rPr>
              <w:t>(-)-</w:t>
            </w:r>
            <w:r w:rsidRPr="0073341A">
              <w:rPr>
                <w:i/>
                <w:iCs/>
                <w:noProof/>
                <w:szCs w:val="16"/>
              </w:rPr>
              <w:t>Trans</w:t>
            </w:r>
            <w:r w:rsidRPr="00192871">
              <w:rPr>
                <w:noProof/>
                <w:szCs w:val="16"/>
              </w:rPr>
              <w:t>-4-(4’-Fluorphenyl)-3-hydroxymethyl-</w:t>
            </w:r>
            <w:r w:rsidRPr="0073341A">
              <w:rPr>
                <w:i/>
                <w:iCs/>
                <w:noProof/>
                <w:szCs w:val="16"/>
              </w:rPr>
              <w:t>N</w:t>
            </w:r>
            <w:r w:rsidRPr="00192871">
              <w:rPr>
                <w:noProof/>
                <w:szCs w:val="16"/>
              </w:rPr>
              <w:t>-methylpiperidin (CAS RN 105812-81-5)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34F58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BD341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4E2B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CE0A53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F4FFA7" w14:textId="77777777" w:rsidR="00192871" w:rsidRPr="00192871" w:rsidRDefault="00192871" w:rsidP="0048470A">
            <w:pPr>
              <w:pStyle w:val="Paragraph"/>
              <w:spacing w:after="0" w:line="240" w:lineRule="auto"/>
              <w:rPr>
                <w:noProof/>
                <w:szCs w:val="16"/>
              </w:rPr>
            </w:pPr>
            <w:r w:rsidRPr="00192871">
              <w:rPr>
                <w:noProof/>
                <w:szCs w:val="16"/>
              </w:rPr>
              <w:t>0.4749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00AFA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5EF7B9"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2698B" w14:textId="77777777" w:rsidR="00192871" w:rsidRPr="00192871" w:rsidRDefault="00192871" w:rsidP="0048470A">
            <w:pPr>
              <w:pStyle w:val="Paragraph"/>
              <w:spacing w:after="0" w:line="240" w:lineRule="auto"/>
              <w:rPr>
                <w:noProof/>
                <w:szCs w:val="16"/>
              </w:rPr>
            </w:pPr>
            <w:r w:rsidRPr="00192871">
              <w:rPr>
                <w:noProof/>
                <w:szCs w:val="16"/>
              </w:rPr>
              <w:t>Flonicamid (ISO) (CAS RN 158062-67-0)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A7E4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FE3DF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9CCFE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8016B6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EEFB8" w14:textId="77777777" w:rsidR="00192871" w:rsidRPr="00192871" w:rsidRDefault="00192871" w:rsidP="0048470A">
            <w:pPr>
              <w:pStyle w:val="Paragraph"/>
              <w:spacing w:after="0" w:line="240" w:lineRule="auto"/>
              <w:rPr>
                <w:noProof/>
                <w:szCs w:val="16"/>
              </w:rPr>
            </w:pPr>
            <w:r w:rsidRPr="00192871">
              <w:rPr>
                <w:noProof/>
                <w:szCs w:val="16"/>
              </w:rPr>
              <w:t>0.8335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F3D4A"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CEF263" w14:textId="77777777" w:rsidR="00192871" w:rsidRPr="00192871" w:rsidRDefault="00192871" w:rsidP="0048470A">
            <w:pPr>
              <w:pStyle w:val="Paragraph"/>
              <w:spacing w:after="0" w:line="240" w:lineRule="auto"/>
              <w:jc w:val="center"/>
              <w:rPr>
                <w:noProof/>
                <w:szCs w:val="16"/>
              </w:rPr>
            </w:pPr>
            <w:r w:rsidRPr="00192871">
              <w:rPr>
                <w:noProof/>
                <w:szCs w:val="16"/>
              </w:rPr>
              <w:t>49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3583C6" w14:textId="77777777" w:rsidR="00192871" w:rsidRPr="00C0645F" w:rsidRDefault="00192871" w:rsidP="0048470A">
            <w:pPr>
              <w:pStyle w:val="Paragraph"/>
              <w:spacing w:after="0" w:line="240" w:lineRule="auto"/>
              <w:rPr>
                <w:noProof/>
                <w:szCs w:val="16"/>
                <w:lang w:val="de-DE"/>
              </w:rPr>
            </w:pPr>
            <w:r w:rsidRPr="00C0645F">
              <w:rPr>
                <w:noProof/>
                <w:szCs w:val="16"/>
                <w:lang w:val="de-DE"/>
              </w:rPr>
              <w:t>2-Phenyl-2-(2-pyridyl)acetamid (CAS RN 7251-52-7)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D2B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4BC9C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8110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5311E5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81CA39" w14:textId="77777777" w:rsidR="00192871" w:rsidRPr="00192871" w:rsidRDefault="00192871" w:rsidP="0048470A">
            <w:pPr>
              <w:pStyle w:val="Paragraph"/>
              <w:spacing w:after="0" w:line="240" w:lineRule="auto"/>
              <w:rPr>
                <w:noProof/>
                <w:szCs w:val="16"/>
              </w:rPr>
            </w:pPr>
            <w:r w:rsidRPr="00192871">
              <w:rPr>
                <w:noProof/>
                <w:szCs w:val="16"/>
              </w:rPr>
              <w:t>0.6812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7BFF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CBC5E9"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4666C" w14:textId="77777777" w:rsidR="00192871" w:rsidRPr="00C0645F" w:rsidRDefault="00192871" w:rsidP="0048470A">
            <w:pPr>
              <w:pStyle w:val="Paragraph"/>
              <w:spacing w:after="0" w:line="240" w:lineRule="auto"/>
              <w:rPr>
                <w:noProof/>
                <w:szCs w:val="16"/>
                <w:lang w:val="de-DE"/>
              </w:rPr>
            </w:pPr>
            <w:r w:rsidRPr="00C0645F">
              <w:rPr>
                <w:noProof/>
                <w:szCs w:val="16"/>
                <w:lang w:val="de-DE"/>
              </w:rPr>
              <w:t>N,4-Dimethyl-1-(phenylmethyl)-3-piperidinamin-hydrochlorid (1:2) (CAS RN 1228879-37-5)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89EA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F5B28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CE94D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73EF2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6539A9" w14:textId="77777777" w:rsidR="00192871" w:rsidRPr="00192871" w:rsidRDefault="00192871" w:rsidP="0048470A">
            <w:pPr>
              <w:pStyle w:val="Paragraph"/>
              <w:spacing w:after="0" w:line="240" w:lineRule="auto"/>
              <w:rPr>
                <w:noProof/>
                <w:szCs w:val="16"/>
              </w:rPr>
            </w:pPr>
            <w:r w:rsidRPr="00192871">
              <w:rPr>
                <w:noProof/>
                <w:szCs w:val="16"/>
              </w:rPr>
              <w:t>0.8709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61C44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B31D32" w14:textId="77777777" w:rsidR="00192871" w:rsidRPr="00192871" w:rsidRDefault="00192871" w:rsidP="0048470A">
            <w:pPr>
              <w:pStyle w:val="Paragraph"/>
              <w:spacing w:after="0" w:line="240" w:lineRule="auto"/>
              <w:jc w:val="center"/>
              <w:rPr>
                <w:noProof/>
                <w:szCs w:val="16"/>
              </w:rPr>
            </w:pPr>
            <w:r w:rsidRPr="00192871">
              <w:rPr>
                <w:noProof/>
                <w:szCs w:val="16"/>
              </w:rPr>
              <w:t>51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7405B8" w14:textId="77777777" w:rsidR="00192871" w:rsidRPr="00C0645F" w:rsidRDefault="00192871" w:rsidP="0048470A">
            <w:pPr>
              <w:pStyle w:val="Paragraph"/>
              <w:spacing w:after="0" w:line="240" w:lineRule="auto"/>
              <w:rPr>
                <w:noProof/>
                <w:szCs w:val="16"/>
                <w:lang w:val="de-DE"/>
              </w:rPr>
            </w:pPr>
            <w:r w:rsidRPr="00C0645F">
              <w:rPr>
                <w:noProof/>
                <w:szCs w:val="16"/>
                <w:lang w:val="de-DE"/>
              </w:rPr>
              <w:t>2-Amino-3-bromo-5-nitropyridin (CAS RN 15862-31-4)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0C35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7681F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6455D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907F8D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EAE69B" w14:textId="77777777" w:rsidR="00192871" w:rsidRPr="00192871" w:rsidRDefault="00192871" w:rsidP="0048470A">
            <w:pPr>
              <w:pStyle w:val="Paragraph"/>
              <w:spacing w:after="0" w:line="240" w:lineRule="auto"/>
              <w:rPr>
                <w:noProof/>
                <w:szCs w:val="16"/>
              </w:rPr>
            </w:pPr>
            <w:r w:rsidRPr="00192871">
              <w:rPr>
                <w:noProof/>
                <w:szCs w:val="16"/>
              </w:rPr>
              <w:t>0.8637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9D9FAD"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0381C0"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954452" w14:textId="77777777" w:rsidR="00192871" w:rsidRPr="00C0645F" w:rsidRDefault="00192871" w:rsidP="0048470A">
            <w:pPr>
              <w:pStyle w:val="Paragraph"/>
              <w:spacing w:after="0" w:line="240" w:lineRule="auto"/>
              <w:rPr>
                <w:noProof/>
                <w:szCs w:val="16"/>
                <w:lang w:val="de-DE"/>
              </w:rPr>
            </w:pPr>
            <w:r w:rsidRPr="00C0645F">
              <w:rPr>
                <w:noProof/>
                <w:szCs w:val="16"/>
                <w:lang w:val="de-DE"/>
              </w:rPr>
              <w:t>5-Methyl-2-pyridylamin (CAS RN 1603-41-4)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6ABF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47368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045A46"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B83FB4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E2EA10" w14:textId="77777777" w:rsidR="00192871" w:rsidRPr="00192871" w:rsidRDefault="00192871" w:rsidP="0048470A">
            <w:pPr>
              <w:pStyle w:val="Paragraph"/>
              <w:spacing w:after="0" w:line="240" w:lineRule="auto"/>
              <w:rPr>
                <w:noProof/>
                <w:szCs w:val="16"/>
              </w:rPr>
            </w:pPr>
            <w:r w:rsidRPr="00192871">
              <w:rPr>
                <w:noProof/>
                <w:szCs w:val="16"/>
              </w:rPr>
              <w:t>0.8729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A2F1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2C956B" w14:textId="77777777" w:rsidR="00192871" w:rsidRPr="00192871" w:rsidRDefault="00192871" w:rsidP="0048470A">
            <w:pPr>
              <w:pStyle w:val="Paragraph"/>
              <w:spacing w:after="0" w:line="240" w:lineRule="auto"/>
              <w:jc w:val="center"/>
              <w:rPr>
                <w:noProof/>
                <w:szCs w:val="16"/>
              </w:rPr>
            </w:pPr>
            <w:r w:rsidRPr="00192871">
              <w:rPr>
                <w:noProof/>
                <w:szCs w:val="16"/>
              </w:rPr>
              <w:t>54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6CCF1D" w14:textId="77777777" w:rsidR="00192871" w:rsidRPr="00C0645F" w:rsidRDefault="00192871" w:rsidP="0048470A">
            <w:pPr>
              <w:pStyle w:val="Paragraph"/>
              <w:spacing w:after="0" w:line="240" w:lineRule="auto"/>
              <w:rPr>
                <w:noProof/>
                <w:szCs w:val="16"/>
                <w:lang w:val="de-DE"/>
              </w:rPr>
            </w:pPr>
            <w:r w:rsidRPr="00C0645F">
              <w:rPr>
                <w:noProof/>
                <w:szCs w:val="16"/>
                <w:lang w:val="de-DE"/>
              </w:rPr>
              <w:t>2,5-Dichlor-4,6-dimethylpyridin-3-carbonitril (CAS RN 91591-63-8)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52499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DD758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F28FD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83A01A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A942C" w14:textId="77777777" w:rsidR="00192871" w:rsidRPr="00192871" w:rsidRDefault="00192871" w:rsidP="0048470A">
            <w:pPr>
              <w:pStyle w:val="Paragraph"/>
              <w:spacing w:after="0" w:line="240" w:lineRule="auto"/>
              <w:rPr>
                <w:noProof/>
                <w:szCs w:val="16"/>
              </w:rPr>
            </w:pPr>
            <w:r w:rsidRPr="00192871">
              <w:rPr>
                <w:noProof/>
                <w:szCs w:val="16"/>
              </w:rPr>
              <w:t>0.4646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23589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0A7551"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383D0" w14:textId="77777777" w:rsidR="00192871" w:rsidRPr="00C0645F" w:rsidRDefault="00192871" w:rsidP="0048470A">
            <w:pPr>
              <w:pStyle w:val="Paragraph"/>
              <w:spacing w:after="0" w:line="240" w:lineRule="auto"/>
              <w:rPr>
                <w:noProof/>
                <w:szCs w:val="16"/>
                <w:lang w:val="de-DE"/>
              </w:rPr>
            </w:pPr>
            <w:r w:rsidRPr="00C0645F">
              <w:rPr>
                <w:noProof/>
                <w:szCs w:val="16"/>
                <w:lang w:val="de-DE"/>
              </w:rPr>
              <w:t>Pyriproxyfen (ISO) (CAS RN 95737-68-1)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247EC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21802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3F01E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3CB6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5EE0C6" w14:textId="77777777" w:rsidR="00192871" w:rsidRPr="00192871" w:rsidRDefault="00192871" w:rsidP="0048470A">
            <w:pPr>
              <w:pStyle w:val="Paragraph"/>
              <w:spacing w:after="0" w:line="240" w:lineRule="auto"/>
              <w:rPr>
                <w:noProof/>
                <w:szCs w:val="16"/>
              </w:rPr>
            </w:pPr>
            <w:r w:rsidRPr="00192871">
              <w:rPr>
                <w:noProof/>
                <w:szCs w:val="16"/>
              </w:rPr>
              <w:t>0.8618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E1FC40"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96E171" w14:textId="77777777" w:rsidR="00192871" w:rsidRPr="00192871" w:rsidRDefault="00192871" w:rsidP="0048470A">
            <w:pPr>
              <w:pStyle w:val="Paragraph"/>
              <w:spacing w:after="0" w:line="240" w:lineRule="auto"/>
              <w:jc w:val="center"/>
              <w:rPr>
                <w:noProof/>
                <w:szCs w:val="16"/>
              </w:rPr>
            </w:pPr>
            <w:r w:rsidRPr="00192871">
              <w:rPr>
                <w:noProof/>
                <w:szCs w:val="16"/>
              </w:rPr>
              <w:t>56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537CC0" w14:textId="77777777" w:rsidR="00192871" w:rsidRPr="00192871" w:rsidRDefault="00192871" w:rsidP="0048470A">
            <w:pPr>
              <w:pStyle w:val="Paragraph"/>
              <w:spacing w:after="0" w:line="240" w:lineRule="auto"/>
              <w:rPr>
                <w:noProof/>
                <w:szCs w:val="16"/>
              </w:rPr>
            </w:pPr>
            <w:r w:rsidRPr="00192871">
              <w:rPr>
                <w:noProof/>
                <w:szCs w:val="16"/>
              </w:rPr>
              <w:t>2-[[[3-Methyl-4-(2,2,2-trifluorethoxy)pyridin-2-yl]methyl]sulfanyl]1</w:t>
            </w:r>
            <w:r w:rsidRPr="0073341A">
              <w:rPr>
                <w:i/>
                <w:iCs/>
                <w:noProof/>
                <w:szCs w:val="16"/>
              </w:rPr>
              <w:t>H</w:t>
            </w:r>
            <w:r w:rsidRPr="00192871">
              <w:rPr>
                <w:noProof/>
                <w:szCs w:val="16"/>
              </w:rPr>
              <w:t>-benzimidazol (CAS RN 103577-40-8)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E59D4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CF8A3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F6C051"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75DF99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3E7680" w14:textId="77777777" w:rsidR="00192871" w:rsidRPr="00192871" w:rsidRDefault="00192871" w:rsidP="0048470A">
            <w:pPr>
              <w:pStyle w:val="Paragraph"/>
              <w:spacing w:after="0" w:line="240" w:lineRule="auto"/>
              <w:rPr>
                <w:noProof/>
                <w:szCs w:val="16"/>
              </w:rPr>
            </w:pPr>
            <w:r w:rsidRPr="00192871">
              <w:rPr>
                <w:noProof/>
                <w:szCs w:val="16"/>
              </w:rPr>
              <w:t>0.5760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54C8AB"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A31C7D" w14:textId="77777777" w:rsidR="00192871" w:rsidRPr="00192871" w:rsidRDefault="00192871" w:rsidP="0048470A">
            <w:pPr>
              <w:pStyle w:val="Paragraph"/>
              <w:spacing w:after="0" w:line="240" w:lineRule="auto"/>
              <w:jc w:val="center"/>
              <w:rPr>
                <w:noProof/>
                <w:szCs w:val="16"/>
              </w:rPr>
            </w:pPr>
            <w:r w:rsidRPr="00192871">
              <w:rPr>
                <w:noProof/>
                <w:szCs w:val="16"/>
              </w:rPr>
              <w:t>57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88D57A" w14:textId="77777777" w:rsidR="00192871" w:rsidRPr="00192871" w:rsidRDefault="00192871" w:rsidP="0048470A">
            <w:pPr>
              <w:pStyle w:val="Paragraph"/>
              <w:spacing w:after="0" w:line="240" w:lineRule="auto"/>
              <w:rPr>
                <w:noProof/>
                <w:szCs w:val="16"/>
              </w:rPr>
            </w:pPr>
            <w:r w:rsidRPr="0073341A">
              <w:rPr>
                <w:i/>
                <w:iCs/>
                <w:noProof/>
                <w:szCs w:val="16"/>
              </w:rPr>
              <w:t>Tert</w:t>
            </w:r>
            <w:r w:rsidRPr="00192871">
              <w:rPr>
                <w:noProof/>
                <w:szCs w:val="16"/>
              </w:rPr>
              <w:t>-butyl 3-(6-amino-3-methylpyridin-2-yl)benzoat (CAS RN 1083057-14-0)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72A30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4369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0F989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735D3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3C6DFF" w14:textId="77777777" w:rsidR="00192871" w:rsidRPr="00192871" w:rsidRDefault="00192871" w:rsidP="0048470A">
            <w:pPr>
              <w:pStyle w:val="Paragraph"/>
              <w:spacing w:after="0" w:line="240" w:lineRule="auto"/>
              <w:rPr>
                <w:noProof/>
                <w:szCs w:val="16"/>
              </w:rPr>
            </w:pPr>
            <w:r w:rsidRPr="00192871">
              <w:rPr>
                <w:noProof/>
                <w:szCs w:val="16"/>
              </w:rPr>
              <w:t>0.8624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49134"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5328E4"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54AB17" w14:textId="77777777" w:rsidR="00192871" w:rsidRPr="00C0645F" w:rsidRDefault="00192871" w:rsidP="0048470A">
            <w:pPr>
              <w:pStyle w:val="Paragraph"/>
              <w:spacing w:after="0" w:line="240" w:lineRule="auto"/>
              <w:rPr>
                <w:noProof/>
                <w:szCs w:val="16"/>
                <w:lang w:val="de-DE"/>
              </w:rPr>
            </w:pPr>
            <w:r w:rsidRPr="0073341A">
              <w:rPr>
                <w:i/>
                <w:iCs/>
                <w:noProof/>
                <w:szCs w:val="16"/>
                <w:lang w:val="de-DE"/>
              </w:rPr>
              <w:t>tert</w:t>
            </w:r>
            <w:r w:rsidRPr="00C0645F">
              <w:rPr>
                <w:noProof/>
                <w:szCs w:val="16"/>
                <w:lang w:val="de-DE"/>
              </w:rPr>
              <w:t>-Butyl </w:t>
            </w:r>
            <w:r w:rsidRPr="0073341A">
              <w:rPr>
                <w:i/>
                <w:iCs/>
                <w:noProof/>
                <w:szCs w:val="16"/>
                <w:lang w:val="de-DE"/>
              </w:rPr>
              <w:t>N</w:t>
            </w:r>
            <w:r w:rsidRPr="00C0645F">
              <w:rPr>
                <w:noProof/>
                <w:szCs w:val="16"/>
                <w:lang w:val="de-DE"/>
              </w:rPr>
              <w:t>-[5-(trifluormethyl)pyridin-3-yl]carbamat (CAS RN 1187055-61-3)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3459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550D9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F82F28"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4AF6E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F8B6B2" w14:textId="77777777" w:rsidR="00192871" w:rsidRPr="00192871" w:rsidRDefault="00192871" w:rsidP="0048470A">
            <w:pPr>
              <w:pStyle w:val="Paragraph"/>
              <w:spacing w:after="0" w:line="240" w:lineRule="auto"/>
              <w:rPr>
                <w:noProof/>
                <w:szCs w:val="16"/>
              </w:rPr>
            </w:pPr>
            <w:r w:rsidRPr="00192871">
              <w:rPr>
                <w:noProof/>
                <w:szCs w:val="16"/>
              </w:rPr>
              <w:t>0.2750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85B68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B97B5D"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BEA2CF" w14:textId="77777777" w:rsidR="00192871" w:rsidRPr="00C0645F" w:rsidRDefault="00192871" w:rsidP="0048470A">
            <w:pPr>
              <w:pStyle w:val="Paragraph"/>
              <w:spacing w:after="0" w:line="240" w:lineRule="auto"/>
              <w:rPr>
                <w:noProof/>
                <w:szCs w:val="16"/>
                <w:lang w:val="de-DE"/>
              </w:rPr>
            </w:pPr>
            <w:r w:rsidRPr="00C0645F">
              <w:rPr>
                <w:noProof/>
                <w:szCs w:val="16"/>
                <w:lang w:val="de-DE"/>
              </w:rPr>
              <w:t>2-Fluor-6-(trifluormethyl)pyridin (CAS RN 94239-04-0)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78BB2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B002A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63CCA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C4894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2DF432" w14:textId="77777777" w:rsidR="00192871" w:rsidRPr="00192871" w:rsidRDefault="00192871" w:rsidP="0048470A">
            <w:pPr>
              <w:pStyle w:val="Paragraph"/>
              <w:spacing w:after="0" w:line="240" w:lineRule="auto"/>
              <w:rPr>
                <w:noProof/>
                <w:szCs w:val="16"/>
              </w:rPr>
            </w:pPr>
            <w:r w:rsidRPr="00192871">
              <w:rPr>
                <w:noProof/>
                <w:szCs w:val="16"/>
              </w:rPr>
              <w:t>0.7577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FDECA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C3E8C" w14:textId="77777777" w:rsidR="00192871" w:rsidRPr="00192871" w:rsidRDefault="00192871" w:rsidP="0048470A">
            <w:pPr>
              <w:pStyle w:val="Paragraph"/>
              <w:spacing w:after="0" w:line="240" w:lineRule="auto"/>
              <w:jc w:val="center"/>
              <w:rPr>
                <w:noProof/>
                <w:szCs w:val="16"/>
              </w:rPr>
            </w:pPr>
            <w:r w:rsidRPr="00192871">
              <w:rPr>
                <w:noProof/>
                <w:szCs w:val="16"/>
              </w:rPr>
              <w:t>62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A85B13" w14:textId="77777777" w:rsidR="00192871" w:rsidRPr="00192871" w:rsidRDefault="00192871" w:rsidP="0048470A">
            <w:pPr>
              <w:pStyle w:val="Paragraph"/>
              <w:spacing w:after="0" w:line="240" w:lineRule="auto"/>
              <w:rPr>
                <w:noProof/>
                <w:szCs w:val="16"/>
              </w:rPr>
            </w:pPr>
            <w:r w:rsidRPr="00192871">
              <w:rPr>
                <w:noProof/>
                <w:szCs w:val="16"/>
              </w:rPr>
              <w:t>Ethyl-2,6-dichlornicotinat (CAS RN 58584-86-4)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BAB60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E6FBD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596A1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C3266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7F8F1F" w14:textId="77777777" w:rsidR="00192871" w:rsidRPr="00192871" w:rsidRDefault="00192871" w:rsidP="0048470A">
            <w:pPr>
              <w:pStyle w:val="Paragraph"/>
              <w:spacing w:after="0" w:line="240" w:lineRule="auto"/>
              <w:rPr>
                <w:noProof/>
                <w:szCs w:val="16"/>
              </w:rPr>
            </w:pPr>
            <w:r w:rsidRPr="00192871">
              <w:rPr>
                <w:noProof/>
                <w:szCs w:val="16"/>
              </w:rPr>
              <w:t>0.8527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27E64"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78BE9"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1F2B5C" w14:textId="77777777" w:rsidR="00192871" w:rsidRPr="00C0645F" w:rsidRDefault="00192871" w:rsidP="0048470A">
            <w:pPr>
              <w:pStyle w:val="Paragraph"/>
              <w:spacing w:after="0" w:line="240" w:lineRule="auto"/>
              <w:rPr>
                <w:noProof/>
                <w:szCs w:val="16"/>
                <w:lang w:val="de-DE"/>
              </w:rPr>
            </w:pPr>
            <w:r w:rsidRPr="00C0645F">
              <w:rPr>
                <w:noProof/>
                <w:szCs w:val="16"/>
                <w:lang w:val="de-DE"/>
              </w:rPr>
              <w:t>1-Methyl-4-piperidon (CAS RN 1445-73-4)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CF275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25E47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B98BBC"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A15672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456EE" w14:textId="77777777" w:rsidR="00192871" w:rsidRPr="00192871" w:rsidRDefault="00192871" w:rsidP="0048470A">
            <w:pPr>
              <w:pStyle w:val="Paragraph"/>
              <w:spacing w:after="0" w:line="240" w:lineRule="auto"/>
              <w:rPr>
                <w:noProof/>
                <w:szCs w:val="16"/>
              </w:rPr>
            </w:pPr>
            <w:r w:rsidRPr="00192871">
              <w:rPr>
                <w:noProof/>
                <w:szCs w:val="16"/>
              </w:rPr>
              <w:t>0.3602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07AD9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9C7957"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E7CA83" w14:textId="77777777" w:rsidR="00192871" w:rsidRPr="00192871" w:rsidRDefault="00192871" w:rsidP="0048470A">
            <w:pPr>
              <w:pStyle w:val="Paragraph"/>
              <w:spacing w:after="0" w:line="240" w:lineRule="auto"/>
              <w:rPr>
                <w:noProof/>
                <w:szCs w:val="16"/>
              </w:rPr>
            </w:pPr>
            <w:r w:rsidRPr="00192871">
              <w:rPr>
                <w:noProof/>
                <w:szCs w:val="16"/>
              </w:rPr>
              <w:t>Acetamiprid (ISO) (CAS RN 135410-20-7)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50B72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8EB8B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51401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83BBBD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2271F2" w14:textId="77777777" w:rsidR="00192871" w:rsidRPr="00192871" w:rsidRDefault="00192871" w:rsidP="0048470A">
            <w:pPr>
              <w:pStyle w:val="Paragraph"/>
              <w:spacing w:after="0" w:line="240" w:lineRule="auto"/>
              <w:rPr>
                <w:noProof/>
                <w:szCs w:val="16"/>
              </w:rPr>
            </w:pPr>
            <w:r w:rsidRPr="00192871">
              <w:rPr>
                <w:noProof/>
                <w:szCs w:val="16"/>
              </w:rPr>
              <w:t>0.8656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A2EA6"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5C790F" w14:textId="77777777" w:rsidR="00192871" w:rsidRPr="00192871" w:rsidRDefault="00192871" w:rsidP="0048470A">
            <w:pPr>
              <w:pStyle w:val="Paragraph"/>
              <w:spacing w:after="0" w:line="240" w:lineRule="auto"/>
              <w:jc w:val="center"/>
              <w:rPr>
                <w:noProof/>
                <w:szCs w:val="16"/>
              </w:rPr>
            </w:pPr>
            <w:r w:rsidRPr="00192871">
              <w:rPr>
                <w:noProof/>
                <w:szCs w:val="16"/>
              </w:rPr>
              <w:t>66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9D1DDF" w14:textId="77777777" w:rsidR="00192871" w:rsidRPr="00192871" w:rsidRDefault="00192871" w:rsidP="0048470A">
            <w:pPr>
              <w:pStyle w:val="Paragraph"/>
              <w:spacing w:after="0" w:line="240" w:lineRule="auto"/>
              <w:rPr>
                <w:noProof/>
                <w:szCs w:val="16"/>
              </w:rPr>
            </w:pPr>
            <w:r w:rsidRPr="00192871">
              <w:rPr>
                <w:noProof/>
                <w:szCs w:val="16"/>
              </w:rPr>
              <w:t>(2</w:t>
            </w:r>
            <w:r w:rsidRPr="0073341A">
              <w:rPr>
                <w:i/>
                <w:iCs/>
                <w:noProof/>
                <w:szCs w:val="16"/>
              </w:rPr>
              <w:t>S</w:t>
            </w:r>
            <w:r w:rsidRPr="00192871">
              <w:rPr>
                <w:noProof/>
                <w:szCs w:val="16"/>
              </w:rPr>
              <w:t>,4</w:t>
            </w:r>
            <w:r w:rsidRPr="0073341A">
              <w:rPr>
                <w:i/>
                <w:iCs/>
                <w:noProof/>
                <w:szCs w:val="16"/>
              </w:rPr>
              <w:t>S</w:t>
            </w:r>
            <w:r w:rsidRPr="00192871">
              <w:rPr>
                <w:noProof/>
                <w:szCs w:val="16"/>
              </w:rPr>
              <w:t>)-4-Ethoxy-2-[4-(methoxycarbonyl)phenyl]piperidin-1-ium(2Z)-3-carboxyprop-2-enoat (CAS RN 2408761-21-5)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8FE3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1D703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677D39"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51D512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A2E40E" w14:textId="77777777" w:rsidR="00192871" w:rsidRPr="00192871" w:rsidRDefault="00192871" w:rsidP="0048470A">
            <w:pPr>
              <w:pStyle w:val="Paragraph"/>
              <w:spacing w:after="0" w:line="240" w:lineRule="auto"/>
              <w:rPr>
                <w:noProof/>
                <w:szCs w:val="16"/>
              </w:rPr>
            </w:pPr>
            <w:r w:rsidRPr="00192871">
              <w:rPr>
                <w:noProof/>
                <w:szCs w:val="16"/>
              </w:rPr>
              <w:t>0.7616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13AD9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F7AF7B" w14:textId="77777777" w:rsidR="00192871" w:rsidRPr="00192871" w:rsidRDefault="00192871" w:rsidP="0048470A">
            <w:pPr>
              <w:pStyle w:val="Paragraph"/>
              <w:spacing w:after="0" w:line="240" w:lineRule="auto"/>
              <w:jc w:val="center"/>
              <w:rPr>
                <w:noProof/>
                <w:szCs w:val="16"/>
              </w:rPr>
            </w:pPr>
            <w:r w:rsidRPr="00192871">
              <w:rPr>
                <w:noProof/>
                <w:szCs w:val="16"/>
              </w:rPr>
              <w:t>68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13E6EA" w14:textId="77777777" w:rsidR="00192871" w:rsidRPr="00192871" w:rsidRDefault="00192871" w:rsidP="0048470A">
            <w:pPr>
              <w:pStyle w:val="Paragraph"/>
              <w:spacing w:after="0" w:line="240" w:lineRule="auto"/>
              <w:rPr>
                <w:noProof/>
                <w:szCs w:val="16"/>
              </w:rPr>
            </w:pPr>
            <w:r w:rsidRPr="00192871">
              <w:rPr>
                <w:noProof/>
                <w:szCs w:val="16"/>
              </w:rPr>
              <w:t>1-(3-Chlorpyridin-2-yl)-3-[[5-(trifluormethyl)-2H-tetrazol-2-yl]methyl]-1H-pyrazol-5-carboxylsäure (CAS RN 1352319-02-8) mit einer Reinheit von 85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8E61B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46B6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2D40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6EE6EA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C051D7" w14:textId="77777777" w:rsidR="00192871" w:rsidRPr="00192871" w:rsidRDefault="00192871" w:rsidP="0048470A">
            <w:pPr>
              <w:pStyle w:val="Paragraph"/>
              <w:spacing w:after="0" w:line="240" w:lineRule="auto"/>
              <w:rPr>
                <w:noProof/>
                <w:szCs w:val="16"/>
              </w:rPr>
            </w:pPr>
            <w:r w:rsidRPr="00192871">
              <w:rPr>
                <w:noProof/>
                <w:szCs w:val="16"/>
              </w:rPr>
              <w:t>0.5494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106FCF"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9E35B6"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7F54F7" w14:textId="77777777" w:rsidR="00192871" w:rsidRPr="00192871" w:rsidRDefault="00192871" w:rsidP="0048470A">
            <w:pPr>
              <w:pStyle w:val="Paragraph"/>
              <w:spacing w:after="0" w:line="240" w:lineRule="auto"/>
              <w:rPr>
                <w:noProof/>
                <w:szCs w:val="16"/>
              </w:rPr>
            </w:pPr>
            <w:r w:rsidRPr="00192871">
              <w:rPr>
                <w:noProof/>
                <w:szCs w:val="16"/>
              </w:rPr>
              <w:t>2,3-Dichlor-5-trifluormethylpyridin (CAS RN 69045-84-7)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EB7D5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355FB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A667F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A547EE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18D2CA" w14:textId="77777777" w:rsidR="00192871" w:rsidRPr="00192871" w:rsidRDefault="00192871" w:rsidP="0048470A">
            <w:pPr>
              <w:pStyle w:val="Paragraph"/>
              <w:spacing w:after="0" w:line="240" w:lineRule="auto"/>
              <w:rPr>
                <w:noProof/>
                <w:szCs w:val="16"/>
              </w:rPr>
            </w:pPr>
            <w:r w:rsidRPr="00192871">
              <w:rPr>
                <w:noProof/>
                <w:szCs w:val="16"/>
              </w:rPr>
              <w:t>0.8707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B777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2A8E3" w14:textId="77777777" w:rsidR="00192871" w:rsidRPr="00192871" w:rsidRDefault="00192871" w:rsidP="0048470A">
            <w:pPr>
              <w:pStyle w:val="Paragraph"/>
              <w:spacing w:after="0" w:line="240" w:lineRule="auto"/>
              <w:jc w:val="center"/>
              <w:rPr>
                <w:noProof/>
                <w:szCs w:val="16"/>
              </w:rPr>
            </w:pPr>
            <w:r w:rsidRPr="00192871">
              <w:rPr>
                <w:noProof/>
                <w:szCs w:val="16"/>
              </w:rPr>
              <w:t>72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15B6CE" w14:textId="77777777" w:rsidR="00192871" w:rsidRPr="00C0645F" w:rsidRDefault="00192871" w:rsidP="0048470A">
            <w:pPr>
              <w:pStyle w:val="Paragraph"/>
              <w:spacing w:after="0" w:line="240" w:lineRule="auto"/>
              <w:rPr>
                <w:noProof/>
                <w:szCs w:val="16"/>
                <w:lang w:val="de-DE"/>
              </w:rPr>
            </w:pPr>
            <w:r w:rsidRPr="0073341A">
              <w:rPr>
                <w:i/>
                <w:iCs/>
                <w:noProof/>
                <w:szCs w:val="16"/>
                <w:lang w:val="de-DE"/>
              </w:rPr>
              <w:t>N</w:t>
            </w:r>
            <w:r w:rsidRPr="00C0645F">
              <w:rPr>
                <w:noProof/>
                <w:szCs w:val="16"/>
                <w:lang w:val="de-DE"/>
              </w:rPr>
              <w:t>-[(1</w:t>
            </w:r>
            <w:r w:rsidRPr="0073341A">
              <w:rPr>
                <w:i/>
                <w:iCs/>
                <w:noProof/>
                <w:szCs w:val="16"/>
                <w:lang w:val="de-DE"/>
              </w:rPr>
              <w:t>S</w:t>
            </w:r>
            <w:r w:rsidRPr="00C0645F">
              <w:rPr>
                <w:noProof/>
                <w:szCs w:val="16"/>
                <w:lang w:val="de-DE"/>
              </w:rPr>
              <w:t>,5</w:t>
            </w:r>
            <w:r w:rsidRPr="0073341A">
              <w:rPr>
                <w:i/>
                <w:iCs/>
                <w:noProof/>
                <w:szCs w:val="16"/>
                <w:lang w:val="de-DE"/>
              </w:rPr>
              <w:t>R</w:t>
            </w:r>
            <w:r w:rsidRPr="00C0645F">
              <w:rPr>
                <w:noProof/>
                <w:szCs w:val="16"/>
                <w:lang w:val="de-DE"/>
              </w:rPr>
              <w:t>)-8-benzyl-8-azabicyclo[3.2.1]octan-3-yl]-2-methylpropanamid (CAS RN 376348-67-3)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12A2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DDB7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3183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B3974D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9508A1" w14:textId="77777777" w:rsidR="00192871" w:rsidRPr="00192871" w:rsidRDefault="00192871" w:rsidP="0048470A">
            <w:pPr>
              <w:pStyle w:val="Paragraph"/>
              <w:spacing w:after="0" w:line="240" w:lineRule="auto"/>
              <w:rPr>
                <w:noProof/>
                <w:szCs w:val="16"/>
              </w:rPr>
            </w:pPr>
            <w:r w:rsidRPr="00192871">
              <w:rPr>
                <w:noProof/>
                <w:szCs w:val="16"/>
              </w:rPr>
              <w:t>0.7737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908D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54FFCB"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E5C080" w14:textId="77777777" w:rsidR="00192871" w:rsidRPr="00192871" w:rsidRDefault="00192871" w:rsidP="0048470A">
            <w:pPr>
              <w:pStyle w:val="Paragraph"/>
              <w:spacing w:after="0" w:line="240" w:lineRule="auto"/>
              <w:rPr>
                <w:noProof/>
                <w:szCs w:val="16"/>
              </w:rPr>
            </w:pPr>
            <w:r w:rsidRPr="00192871">
              <w:rPr>
                <w:noProof/>
                <w:szCs w:val="16"/>
              </w:rPr>
              <w:t>6-Chlor-4-(4-fluor-2-methylphenyl)pyridin-3-aminhydrochlorid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16B95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D19D2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865A0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0E30B3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437CCB" w14:textId="77777777" w:rsidR="00192871" w:rsidRPr="00192871" w:rsidRDefault="00192871" w:rsidP="0048470A">
            <w:pPr>
              <w:pStyle w:val="Paragraph"/>
              <w:spacing w:after="0" w:line="240" w:lineRule="auto"/>
              <w:rPr>
                <w:noProof/>
                <w:szCs w:val="16"/>
              </w:rPr>
            </w:pPr>
            <w:r w:rsidRPr="00192871">
              <w:rPr>
                <w:noProof/>
                <w:szCs w:val="16"/>
              </w:rPr>
              <w:t>0.8072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177626"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1C7A0E"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83344B" w14:textId="77777777" w:rsidR="00192871" w:rsidRPr="00C0645F" w:rsidRDefault="00192871" w:rsidP="0048470A">
            <w:pPr>
              <w:pStyle w:val="Paragraph"/>
              <w:spacing w:after="0" w:line="240" w:lineRule="auto"/>
              <w:rPr>
                <w:noProof/>
                <w:szCs w:val="16"/>
                <w:lang w:val="de-DE"/>
              </w:rPr>
            </w:pPr>
            <w:r w:rsidRPr="00C0645F">
              <w:rPr>
                <w:noProof/>
                <w:szCs w:val="16"/>
                <w:lang w:val="de-DE"/>
              </w:rPr>
              <w:t>Clodinafop-propargyl (ISO) (CAS RN 105512-06-9),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79E6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8BD0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C02F4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85961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321506" w14:textId="77777777" w:rsidR="00192871" w:rsidRPr="00192871" w:rsidRDefault="00192871" w:rsidP="0048470A">
            <w:pPr>
              <w:pStyle w:val="Paragraph"/>
              <w:spacing w:after="0" w:line="240" w:lineRule="auto"/>
              <w:rPr>
                <w:noProof/>
                <w:szCs w:val="16"/>
              </w:rPr>
            </w:pPr>
            <w:r w:rsidRPr="00192871">
              <w:rPr>
                <w:noProof/>
                <w:szCs w:val="16"/>
              </w:rPr>
              <w:t>0.7813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5D4B1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159FE2" w14:textId="77777777" w:rsidR="00192871" w:rsidRPr="00192871" w:rsidRDefault="00192871" w:rsidP="0048470A">
            <w:pPr>
              <w:pStyle w:val="Paragraph"/>
              <w:spacing w:after="0" w:line="240" w:lineRule="auto"/>
              <w:jc w:val="center"/>
              <w:rPr>
                <w:noProof/>
                <w:szCs w:val="16"/>
              </w:rPr>
            </w:pPr>
            <w:r w:rsidRPr="00192871">
              <w:rPr>
                <w:noProof/>
                <w:szCs w:val="16"/>
              </w:rPr>
              <w:t>76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A374FB" w14:textId="77777777" w:rsidR="00192871" w:rsidRPr="00192871" w:rsidRDefault="00192871" w:rsidP="0048470A">
            <w:pPr>
              <w:pStyle w:val="Paragraph"/>
              <w:spacing w:after="0" w:line="240" w:lineRule="auto"/>
              <w:rPr>
                <w:noProof/>
                <w:szCs w:val="16"/>
              </w:rPr>
            </w:pPr>
            <w:r w:rsidRPr="00192871">
              <w:rPr>
                <w:noProof/>
                <w:szCs w:val="16"/>
              </w:rPr>
              <w:t>Apalutamid (INN) (CAS RN 956104-40-8)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BBB8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E51EE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DF51F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25948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FC735C" w14:textId="77777777" w:rsidR="00192871" w:rsidRPr="00192871" w:rsidRDefault="00192871" w:rsidP="0048470A">
            <w:pPr>
              <w:pStyle w:val="Paragraph"/>
              <w:spacing w:after="0" w:line="240" w:lineRule="auto"/>
              <w:rPr>
                <w:noProof/>
                <w:szCs w:val="16"/>
              </w:rPr>
            </w:pPr>
            <w:r w:rsidRPr="00192871">
              <w:rPr>
                <w:noProof/>
                <w:szCs w:val="16"/>
              </w:rPr>
              <w:t>0.7818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2708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04D327" w14:textId="77777777" w:rsidR="00192871" w:rsidRPr="00192871" w:rsidRDefault="00192871" w:rsidP="0048470A">
            <w:pPr>
              <w:pStyle w:val="Paragraph"/>
              <w:spacing w:after="0" w:line="240" w:lineRule="auto"/>
              <w:jc w:val="center"/>
              <w:rPr>
                <w:noProof/>
                <w:szCs w:val="16"/>
              </w:rPr>
            </w:pPr>
            <w:r w:rsidRPr="00192871">
              <w:rPr>
                <w:noProof/>
                <w:szCs w:val="16"/>
              </w:rPr>
              <w:t>78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253172" w14:textId="77777777" w:rsidR="00192871" w:rsidRPr="00192871" w:rsidRDefault="00192871" w:rsidP="0048470A">
            <w:pPr>
              <w:pStyle w:val="Paragraph"/>
              <w:spacing w:after="0" w:line="240" w:lineRule="auto"/>
              <w:rPr>
                <w:noProof/>
                <w:szCs w:val="16"/>
              </w:rPr>
            </w:pPr>
            <w:r w:rsidRPr="00192871">
              <w:rPr>
                <w:noProof/>
                <w:szCs w:val="16"/>
              </w:rPr>
              <w:t>Niraparib Tosilat Monohydrat (INNM) (CAS 1613220-15-7)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E6B7A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2183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B21D9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0720B5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BED542" w14:textId="77777777" w:rsidR="00192871" w:rsidRPr="00192871" w:rsidRDefault="00192871" w:rsidP="0048470A">
            <w:pPr>
              <w:pStyle w:val="Paragraph"/>
              <w:spacing w:after="0" w:line="240" w:lineRule="auto"/>
              <w:rPr>
                <w:noProof/>
                <w:szCs w:val="16"/>
              </w:rPr>
            </w:pPr>
            <w:r w:rsidRPr="00192871">
              <w:rPr>
                <w:noProof/>
                <w:szCs w:val="16"/>
              </w:rPr>
              <w:t>0.8074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0807E3"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23712C"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B9796E" w14:textId="77777777" w:rsidR="00192871" w:rsidRPr="00192871" w:rsidRDefault="00192871" w:rsidP="0048470A">
            <w:pPr>
              <w:pStyle w:val="Paragraph"/>
              <w:spacing w:after="0" w:line="240" w:lineRule="auto"/>
              <w:rPr>
                <w:noProof/>
                <w:szCs w:val="16"/>
              </w:rPr>
            </w:pPr>
            <w:r w:rsidRPr="00192871">
              <w:rPr>
                <w:noProof/>
                <w:szCs w:val="16"/>
              </w:rPr>
              <w:t>tert-Butyl(3R)-3-(4-amino-2-oxo-2,3-dihydro-1H-imidazo[4,5-c]pyridin-1-yl)piperidin-1-carboxylat (CAS RN 1971921-33-1),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43FA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BA1F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53FF3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2FA07D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9CAD8" w14:textId="77777777" w:rsidR="00192871" w:rsidRPr="00192871" w:rsidRDefault="00192871" w:rsidP="0048470A">
            <w:pPr>
              <w:pStyle w:val="Paragraph"/>
              <w:spacing w:after="0" w:line="240" w:lineRule="auto"/>
              <w:rPr>
                <w:noProof/>
                <w:szCs w:val="16"/>
              </w:rPr>
            </w:pPr>
            <w:r w:rsidRPr="00192871">
              <w:rPr>
                <w:noProof/>
                <w:szCs w:val="16"/>
              </w:rPr>
              <w:t>0.7906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5789D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F36D3" w14:textId="77777777" w:rsidR="00192871" w:rsidRPr="00192871" w:rsidRDefault="00192871" w:rsidP="0048470A">
            <w:pPr>
              <w:pStyle w:val="Paragraph"/>
              <w:spacing w:after="0" w:line="240" w:lineRule="auto"/>
              <w:jc w:val="center"/>
              <w:rPr>
                <w:noProof/>
                <w:szCs w:val="16"/>
              </w:rPr>
            </w:pPr>
            <w:r w:rsidRPr="00192871">
              <w:rPr>
                <w:noProof/>
                <w:szCs w:val="16"/>
              </w:rPr>
              <w:t>81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F707F5" w14:textId="77777777" w:rsidR="00192871" w:rsidRPr="00C0645F" w:rsidRDefault="00192871" w:rsidP="0048470A">
            <w:pPr>
              <w:pStyle w:val="Paragraph"/>
              <w:spacing w:after="0" w:line="240" w:lineRule="auto"/>
              <w:rPr>
                <w:noProof/>
                <w:szCs w:val="16"/>
                <w:lang w:val="de-DE"/>
              </w:rPr>
            </w:pPr>
            <w:r w:rsidRPr="00C0645F">
              <w:rPr>
                <w:noProof/>
                <w:szCs w:val="16"/>
                <w:lang w:val="de-DE"/>
              </w:rPr>
              <w:t>4-Hydroxy-3-pyridinsulfonsäure (CAS RN 51498-37-4)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F90A8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15FD0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9854C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3ED0DC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C05B2" w14:textId="77777777" w:rsidR="00192871" w:rsidRPr="00192871" w:rsidRDefault="00192871" w:rsidP="0048470A">
            <w:pPr>
              <w:pStyle w:val="Paragraph"/>
              <w:spacing w:after="0" w:line="240" w:lineRule="auto"/>
              <w:rPr>
                <w:noProof/>
                <w:szCs w:val="16"/>
              </w:rPr>
            </w:pPr>
            <w:r w:rsidRPr="00192871">
              <w:rPr>
                <w:noProof/>
                <w:szCs w:val="16"/>
              </w:rPr>
              <w:t>0.7866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34CC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5B407" w14:textId="77777777" w:rsidR="00192871" w:rsidRPr="00192871" w:rsidRDefault="00192871" w:rsidP="0048470A">
            <w:pPr>
              <w:pStyle w:val="Paragraph"/>
              <w:spacing w:after="0" w:line="240" w:lineRule="auto"/>
              <w:jc w:val="center"/>
              <w:rPr>
                <w:noProof/>
                <w:szCs w:val="16"/>
              </w:rPr>
            </w:pPr>
            <w:r w:rsidRPr="00192871">
              <w:rPr>
                <w:noProof/>
                <w:szCs w:val="16"/>
              </w:rPr>
              <w:t>82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3857CB" w14:textId="77777777" w:rsidR="00192871" w:rsidRPr="00C0645F" w:rsidRDefault="00192871" w:rsidP="0048470A">
            <w:pPr>
              <w:pStyle w:val="Paragraph"/>
              <w:spacing w:after="0" w:line="240" w:lineRule="auto"/>
              <w:rPr>
                <w:noProof/>
                <w:szCs w:val="16"/>
                <w:lang w:val="de-DE"/>
              </w:rPr>
            </w:pPr>
            <w:r w:rsidRPr="00C0645F">
              <w:rPr>
                <w:noProof/>
                <w:szCs w:val="16"/>
                <w:lang w:val="de-DE"/>
              </w:rPr>
              <w:t xml:space="preserve">Picloram (ISO) (CAS RN 1918-02-1) mit einem Wassergehalt von nicht mehr als 15 GHT und mit einer Reinheit der Trockensubstanz von 92 GHT oder mehr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8CEC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4B58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8553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00E75E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3591FD" w14:textId="77777777" w:rsidR="00192871" w:rsidRPr="00192871" w:rsidRDefault="00192871" w:rsidP="0048470A">
            <w:pPr>
              <w:pStyle w:val="Paragraph"/>
              <w:spacing w:after="0" w:line="240" w:lineRule="auto"/>
              <w:rPr>
                <w:noProof/>
                <w:szCs w:val="16"/>
              </w:rPr>
            </w:pPr>
            <w:r w:rsidRPr="00192871">
              <w:rPr>
                <w:noProof/>
                <w:szCs w:val="16"/>
              </w:rPr>
              <w:t>0.7976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2E4778"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786EAF" w14:textId="77777777" w:rsidR="00192871" w:rsidRPr="00192871" w:rsidRDefault="00192871" w:rsidP="0048470A">
            <w:pPr>
              <w:pStyle w:val="Paragraph"/>
              <w:spacing w:after="0" w:line="240" w:lineRule="auto"/>
              <w:jc w:val="center"/>
              <w:rPr>
                <w:noProof/>
                <w:szCs w:val="16"/>
              </w:rPr>
            </w:pPr>
            <w:r w:rsidRPr="00192871">
              <w:rPr>
                <w:noProof/>
                <w:szCs w:val="16"/>
              </w:rPr>
              <w:t>83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3AE9DF" w14:textId="77777777" w:rsidR="00192871" w:rsidRPr="00C0645F" w:rsidRDefault="00192871" w:rsidP="0048470A">
            <w:pPr>
              <w:pStyle w:val="Paragraph"/>
              <w:spacing w:after="0" w:line="240" w:lineRule="auto"/>
              <w:rPr>
                <w:noProof/>
                <w:szCs w:val="16"/>
                <w:lang w:val="de-DE"/>
              </w:rPr>
            </w:pPr>
            <w:r w:rsidRPr="00C0645F">
              <w:rPr>
                <w:noProof/>
                <w:szCs w:val="16"/>
                <w:lang w:val="de-DE"/>
              </w:rPr>
              <w:t>2-Hydroxy-4-azoniaspiro[3,5]nonanchlorid (CAS RN 15285-58-2)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ACFA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6C0F2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8D554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779448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CD7CAE" w14:textId="77777777" w:rsidR="00192871" w:rsidRPr="00192871" w:rsidRDefault="00192871" w:rsidP="0048470A">
            <w:pPr>
              <w:pStyle w:val="Paragraph"/>
              <w:spacing w:after="0" w:line="240" w:lineRule="auto"/>
              <w:rPr>
                <w:noProof/>
                <w:szCs w:val="16"/>
              </w:rPr>
            </w:pPr>
            <w:r w:rsidRPr="00192871">
              <w:rPr>
                <w:noProof/>
                <w:szCs w:val="16"/>
              </w:rPr>
              <w:t>0.7925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34D251"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51C42" w14:textId="77777777" w:rsidR="00192871" w:rsidRPr="00192871" w:rsidRDefault="00192871" w:rsidP="0048470A">
            <w:pPr>
              <w:pStyle w:val="Paragraph"/>
              <w:spacing w:after="0" w:line="240" w:lineRule="auto"/>
              <w:jc w:val="center"/>
              <w:rPr>
                <w:noProof/>
                <w:szCs w:val="16"/>
              </w:rPr>
            </w:pPr>
            <w:r w:rsidRPr="00192871">
              <w:rPr>
                <w:noProof/>
                <w:szCs w:val="16"/>
              </w:rPr>
              <w:t>84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C9D79B" w14:textId="77777777" w:rsidR="00192871" w:rsidRPr="00C0645F" w:rsidRDefault="00192871" w:rsidP="0048470A">
            <w:pPr>
              <w:pStyle w:val="Paragraph"/>
              <w:spacing w:after="0" w:line="240" w:lineRule="auto"/>
              <w:rPr>
                <w:noProof/>
                <w:szCs w:val="16"/>
                <w:lang w:val="de-DE"/>
              </w:rPr>
            </w:pPr>
            <w:r w:rsidRPr="00C0645F">
              <w:rPr>
                <w:noProof/>
                <w:szCs w:val="16"/>
                <w:lang w:val="de-DE"/>
              </w:rPr>
              <w:t>Diethyl(3-pyridyl)boran (CAS RN 89878-14-8)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61480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14EB9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9FD34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D0BE42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47B56E" w14:textId="77777777" w:rsidR="00192871" w:rsidRPr="00192871" w:rsidRDefault="00192871" w:rsidP="0048470A">
            <w:pPr>
              <w:pStyle w:val="Paragraph"/>
              <w:spacing w:after="0" w:line="240" w:lineRule="auto"/>
              <w:rPr>
                <w:noProof/>
                <w:szCs w:val="16"/>
              </w:rPr>
            </w:pPr>
            <w:r w:rsidRPr="00192871">
              <w:rPr>
                <w:noProof/>
                <w:szCs w:val="16"/>
              </w:rPr>
              <w:t>0.5129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081F7E"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ACF924"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DEC827" w14:textId="77777777" w:rsidR="00192871" w:rsidRPr="00192871" w:rsidRDefault="00192871" w:rsidP="0048470A">
            <w:pPr>
              <w:pStyle w:val="Paragraph"/>
              <w:spacing w:after="0" w:line="240" w:lineRule="auto"/>
              <w:rPr>
                <w:noProof/>
                <w:szCs w:val="16"/>
              </w:rPr>
            </w:pPr>
            <w:r w:rsidRPr="00192871">
              <w:rPr>
                <w:noProof/>
                <w:szCs w:val="16"/>
              </w:rPr>
              <w:t>2-Chlor-5-chlormethylpyridin (CAS RN 70258-18-3)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B12D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1CFDD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3EDF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91FD6B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3DAA4E" w14:textId="77777777" w:rsidR="00192871" w:rsidRPr="00192871" w:rsidRDefault="00192871" w:rsidP="0048470A">
            <w:pPr>
              <w:pStyle w:val="Paragraph"/>
              <w:spacing w:after="0" w:line="240" w:lineRule="auto"/>
              <w:rPr>
                <w:noProof/>
                <w:szCs w:val="16"/>
              </w:rPr>
            </w:pPr>
            <w:r w:rsidRPr="00192871">
              <w:rPr>
                <w:noProof/>
                <w:szCs w:val="16"/>
              </w:rPr>
              <w:t>0.7981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BB33E6"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2D5ED" w14:textId="77777777" w:rsidR="00192871" w:rsidRPr="00192871" w:rsidRDefault="00192871" w:rsidP="0048470A">
            <w:pPr>
              <w:pStyle w:val="Paragraph"/>
              <w:spacing w:after="0" w:line="240" w:lineRule="auto"/>
              <w:jc w:val="center"/>
              <w:rPr>
                <w:noProof/>
                <w:szCs w:val="16"/>
              </w:rPr>
            </w:pPr>
            <w:r w:rsidRPr="00192871">
              <w:rPr>
                <w:noProof/>
                <w:szCs w:val="16"/>
              </w:rPr>
              <w:t>86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9590A2" w14:textId="77777777" w:rsidR="00192871" w:rsidRPr="00C0645F" w:rsidRDefault="00192871" w:rsidP="0048470A">
            <w:pPr>
              <w:pStyle w:val="Paragraph"/>
              <w:spacing w:after="0" w:line="240" w:lineRule="auto"/>
              <w:rPr>
                <w:noProof/>
                <w:szCs w:val="16"/>
                <w:lang w:val="de-DE"/>
              </w:rPr>
            </w:pPr>
            <w:r w:rsidRPr="00C0645F">
              <w:rPr>
                <w:noProof/>
                <w:szCs w:val="16"/>
                <w:lang w:val="de-DE"/>
              </w:rPr>
              <w:t>3-(</w:t>
            </w:r>
            <w:r w:rsidRPr="0073341A">
              <w:rPr>
                <w:i/>
                <w:iCs/>
                <w:noProof/>
                <w:szCs w:val="16"/>
                <w:lang w:val="de-DE"/>
              </w:rPr>
              <w:t>N</w:t>
            </w:r>
            <w:r w:rsidRPr="00C0645F">
              <w:rPr>
                <w:noProof/>
                <w:szCs w:val="16"/>
                <w:lang w:val="de-DE"/>
              </w:rPr>
              <w:t>-Hydroxycarbamimidoyl)pyridin-1-oxid (CAS RN 92757-16-9)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DA5EC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7306E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DBD8F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A5050B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7E34C1" w14:textId="77777777" w:rsidR="00192871" w:rsidRPr="00192871" w:rsidRDefault="00192871" w:rsidP="0048470A">
            <w:pPr>
              <w:pStyle w:val="Paragraph"/>
              <w:spacing w:after="0" w:line="240" w:lineRule="auto"/>
              <w:rPr>
                <w:noProof/>
                <w:szCs w:val="16"/>
              </w:rPr>
            </w:pPr>
            <w:r w:rsidRPr="00192871">
              <w:rPr>
                <w:noProof/>
                <w:szCs w:val="16"/>
              </w:rPr>
              <w:t>0.7939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BAA203"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E61506" w14:textId="77777777" w:rsidR="00192871" w:rsidRPr="00192871" w:rsidRDefault="00192871" w:rsidP="0048470A">
            <w:pPr>
              <w:pStyle w:val="Paragraph"/>
              <w:spacing w:after="0" w:line="240" w:lineRule="auto"/>
              <w:jc w:val="center"/>
              <w:rPr>
                <w:noProof/>
                <w:szCs w:val="16"/>
              </w:rPr>
            </w:pPr>
            <w:r w:rsidRPr="00192871">
              <w:rPr>
                <w:noProof/>
                <w:szCs w:val="16"/>
              </w:rPr>
              <w:t>87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C1490B" w14:textId="77777777" w:rsidR="00192871" w:rsidRPr="00C0645F" w:rsidRDefault="00192871" w:rsidP="0048470A">
            <w:pPr>
              <w:pStyle w:val="Paragraph"/>
              <w:spacing w:after="0" w:line="240" w:lineRule="auto"/>
              <w:rPr>
                <w:noProof/>
                <w:szCs w:val="16"/>
                <w:lang w:val="de-DE"/>
              </w:rPr>
            </w:pPr>
            <w:r w:rsidRPr="00C0645F">
              <w:rPr>
                <w:noProof/>
                <w:szCs w:val="16"/>
                <w:lang w:val="de-DE"/>
              </w:rPr>
              <w:t>6-Chlor-N-(2,2-dimethylpropyl)pyridin-3-carboxamid (CAS RN 585544-20-3)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1BF7D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010DC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7AC7D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CA6D46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34D093" w14:textId="77777777" w:rsidR="00192871" w:rsidRPr="00192871" w:rsidRDefault="00192871" w:rsidP="0048470A">
            <w:pPr>
              <w:pStyle w:val="Paragraph"/>
              <w:spacing w:after="0" w:line="240" w:lineRule="auto"/>
              <w:rPr>
                <w:noProof/>
                <w:szCs w:val="16"/>
              </w:rPr>
            </w:pPr>
            <w:r w:rsidRPr="00192871">
              <w:rPr>
                <w:noProof/>
                <w:szCs w:val="16"/>
              </w:rPr>
              <w:t>0.8096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32604F" w14:textId="77777777" w:rsidR="00192871" w:rsidRPr="00192871" w:rsidRDefault="00192871" w:rsidP="0048470A">
            <w:pPr>
              <w:pStyle w:val="Paragraph"/>
              <w:spacing w:after="0" w:line="240" w:lineRule="auto"/>
              <w:jc w:val="right"/>
              <w:rPr>
                <w:noProof/>
                <w:szCs w:val="16"/>
              </w:rPr>
            </w:pPr>
            <w:r w:rsidRPr="00192871">
              <w:rPr>
                <w:noProof/>
                <w:szCs w:val="16"/>
              </w:rPr>
              <w:t>ex 2933 39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A5866C" w14:textId="77777777" w:rsidR="00192871" w:rsidRPr="00192871" w:rsidRDefault="00192871" w:rsidP="0048470A">
            <w:pPr>
              <w:pStyle w:val="Paragraph"/>
              <w:spacing w:after="0" w:line="240" w:lineRule="auto"/>
              <w:jc w:val="center"/>
              <w:rPr>
                <w:noProof/>
                <w:szCs w:val="16"/>
              </w:rPr>
            </w:pPr>
            <w:r w:rsidRPr="00192871">
              <w:rPr>
                <w:noProof/>
                <w:szCs w:val="16"/>
              </w:rPr>
              <w:t>89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2C144" w14:textId="77777777" w:rsidR="00192871" w:rsidRPr="00C0645F" w:rsidRDefault="00192871" w:rsidP="0048470A">
            <w:pPr>
              <w:pStyle w:val="Paragraph"/>
              <w:spacing w:after="0" w:line="240" w:lineRule="auto"/>
              <w:rPr>
                <w:noProof/>
                <w:szCs w:val="16"/>
                <w:lang w:val="de-DE"/>
              </w:rPr>
            </w:pPr>
            <w:r w:rsidRPr="00C0645F">
              <w:rPr>
                <w:noProof/>
                <w:szCs w:val="16"/>
                <w:lang w:val="de-DE"/>
              </w:rPr>
              <w:t>1-Benzyl-4-phenylpiperidin-4-carbonitril-monohydrochlorid (CAS RN 71258-18-9),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5D13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D492E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15428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62903A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EF0E0" w14:textId="77777777" w:rsidR="00192871" w:rsidRPr="00192871" w:rsidRDefault="00192871" w:rsidP="0048470A">
            <w:pPr>
              <w:pStyle w:val="Paragraph"/>
              <w:spacing w:after="0" w:line="240" w:lineRule="auto"/>
              <w:rPr>
                <w:noProof/>
                <w:szCs w:val="16"/>
              </w:rPr>
            </w:pPr>
            <w:r w:rsidRPr="00192871">
              <w:rPr>
                <w:noProof/>
                <w:szCs w:val="16"/>
              </w:rPr>
              <w:t>0.3603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DB6E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49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1BEC8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4D03E1" w14:textId="77777777" w:rsidR="00192871" w:rsidRPr="00192871" w:rsidRDefault="00192871" w:rsidP="0048470A">
            <w:pPr>
              <w:pStyle w:val="Paragraph"/>
              <w:spacing w:after="0" w:line="240" w:lineRule="auto"/>
              <w:rPr>
                <w:noProof/>
                <w:szCs w:val="16"/>
              </w:rPr>
            </w:pPr>
            <w:r w:rsidRPr="00192871">
              <w:rPr>
                <w:noProof/>
                <w:szCs w:val="16"/>
              </w:rPr>
              <w:t>Quinmerac (ISO) (CAS RN 90717-03-6)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9AA1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36B37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8FB53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A9F652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D3E35" w14:textId="77777777" w:rsidR="00192871" w:rsidRPr="00192871" w:rsidRDefault="00192871" w:rsidP="0048470A">
            <w:pPr>
              <w:pStyle w:val="Paragraph"/>
              <w:spacing w:after="0" w:line="240" w:lineRule="auto"/>
              <w:rPr>
                <w:noProof/>
                <w:szCs w:val="16"/>
              </w:rPr>
            </w:pPr>
            <w:r w:rsidRPr="00192871">
              <w:rPr>
                <w:noProof/>
                <w:szCs w:val="16"/>
              </w:rPr>
              <w:t>0.4525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C867B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49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3FF06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6BB92" w14:textId="77777777" w:rsidR="00192871" w:rsidRPr="00192871" w:rsidRDefault="00192871" w:rsidP="0048470A">
            <w:pPr>
              <w:pStyle w:val="Paragraph"/>
              <w:spacing w:after="0" w:line="240" w:lineRule="auto"/>
              <w:rPr>
                <w:noProof/>
                <w:szCs w:val="16"/>
              </w:rPr>
            </w:pPr>
            <w:r w:rsidRPr="00192871">
              <w:rPr>
                <w:noProof/>
                <w:szCs w:val="16"/>
              </w:rPr>
              <w:t>3-Hydroxy-2-methylchinolin-4-carbonsäure (CAS RN 117-57-7)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6983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898CE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06D5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61F0C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F7FB4F" w14:textId="77777777" w:rsidR="00192871" w:rsidRPr="00192871" w:rsidRDefault="00192871" w:rsidP="0048470A">
            <w:pPr>
              <w:pStyle w:val="Paragraph"/>
              <w:spacing w:after="0" w:line="240" w:lineRule="auto"/>
              <w:rPr>
                <w:noProof/>
                <w:szCs w:val="16"/>
              </w:rPr>
            </w:pPr>
            <w:r w:rsidRPr="00192871">
              <w:rPr>
                <w:noProof/>
                <w:szCs w:val="16"/>
              </w:rPr>
              <w:t>0.6339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70C86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49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44AC5"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752202" w14:textId="77777777" w:rsidR="00192871" w:rsidRPr="00192871" w:rsidRDefault="00192871" w:rsidP="0048470A">
            <w:pPr>
              <w:pStyle w:val="Paragraph"/>
              <w:spacing w:after="0" w:line="240" w:lineRule="auto"/>
              <w:rPr>
                <w:noProof/>
                <w:szCs w:val="16"/>
              </w:rPr>
            </w:pPr>
            <w:r w:rsidRPr="00192871">
              <w:rPr>
                <w:noProof/>
                <w:szCs w:val="16"/>
              </w:rPr>
              <w:t>4,7-Dichlorchinolin (CAS RN 86-98-6)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A69AA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875F5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617DA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C10A5B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42607E" w14:textId="77777777" w:rsidR="00192871" w:rsidRPr="00192871" w:rsidRDefault="00192871" w:rsidP="0048470A">
            <w:pPr>
              <w:pStyle w:val="Paragraph"/>
              <w:spacing w:after="0" w:line="240" w:lineRule="auto"/>
              <w:rPr>
                <w:noProof/>
                <w:szCs w:val="16"/>
              </w:rPr>
            </w:pPr>
            <w:r w:rsidRPr="00192871">
              <w:rPr>
                <w:noProof/>
                <w:szCs w:val="16"/>
              </w:rPr>
              <w:t>0.6773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7C6AAF" w14:textId="77777777" w:rsidR="00192871" w:rsidRPr="00192871" w:rsidRDefault="00192871" w:rsidP="0048470A">
            <w:pPr>
              <w:pStyle w:val="Paragraph"/>
              <w:spacing w:after="0" w:line="240" w:lineRule="auto"/>
              <w:jc w:val="right"/>
              <w:rPr>
                <w:noProof/>
                <w:szCs w:val="16"/>
              </w:rPr>
            </w:pPr>
            <w:r w:rsidRPr="00192871">
              <w:rPr>
                <w:noProof/>
                <w:szCs w:val="16"/>
              </w:rPr>
              <w:t>ex 2933 49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159C29"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14898B" w14:textId="77777777" w:rsidR="00192871" w:rsidRPr="00192871" w:rsidRDefault="00192871" w:rsidP="0048470A">
            <w:pPr>
              <w:pStyle w:val="Paragraph"/>
              <w:spacing w:after="0" w:line="240" w:lineRule="auto"/>
              <w:rPr>
                <w:noProof/>
                <w:szCs w:val="16"/>
              </w:rPr>
            </w:pPr>
            <w:r w:rsidRPr="00192871">
              <w:rPr>
                <w:noProof/>
                <w:szCs w:val="16"/>
              </w:rPr>
              <w:t>1-Cyclopropyl-6,7,8-trifluor-1,4-dihydro-4-oxo-3-chinolincarbonsäure (CAS RN 94695-52-0)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ED59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8628E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DCA77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68D7C3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B24D7F" w14:textId="77777777" w:rsidR="00192871" w:rsidRPr="00192871" w:rsidRDefault="00192871" w:rsidP="0048470A">
            <w:pPr>
              <w:pStyle w:val="Paragraph"/>
              <w:spacing w:after="0" w:line="240" w:lineRule="auto"/>
              <w:rPr>
                <w:noProof/>
                <w:szCs w:val="16"/>
              </w:rPr>
            </w:pPr>
            <w:r w:rsidRPr="00192871">
              <w:rPr>
                <w:noProof/>
                <w:szCs w:val="16"/>
              </w:rPr>
              <w:t>0.7098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53F02E" w14:textId="77777777" w:rsidR="00192871" w:rsidRPr="00192871" w:rsidRDefault="00192871" w:rsidP="0048470A">
            <w:pPr>
              <w:pStyle w:val="Paragraph"/>
              <w:spacing w:after="0" w:line="240" w:lineRule="auto"/>
              <w:jc w:val="right"/>
              <w:rPr>
                <w:noProof/>
                <w:szCs w:val="16"/>
              </w:rPr>
            </w:pPr>
            <w:r w:rsidRPr="00192871">
              <w:rPr>
                <w:noProof/>
                <w:szCs w:val="16"/>
              </w:rPr>
              <w:t>ex 2933 49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31F60B"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B8DBF7" w14:textId="77777777" w:rsidR="00192871" w:rsidRPr="00192871" w:rsidRDefault="00192871" w:rsidP="0048470A">
            <w:pPr>
              <w:pStyle w:val="Paragraph"/>
              <w:spacing w:after="0" w:line="240" w:lineRule="auto"/>
              <w:rPr>
                <w:noProof/>
                <w:szCs w:val="16"/>
              </w:rPr>
            </w:pPr>
            <w:r w:rsidRPr="00192871">
              <w:rPr>
                <w:noProof/>
                <w:szCs w:val="16"/>
              </w:rPr>
              <w:t>Cloquintocet-mexyl (ISO) (CAS RN 99607-70-2)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DB4FA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8B60A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6EBB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8E62C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E1F377" w14:textId="77777777" w:rsidR="00192871" w:rsidRPr="00192871" w:rsidRDefault="00192871" w:rsidP="0048470A">
            <w:pPr>
              <w:pStyle w:val="Paragraph"/>
              <w:spacing w:after="0" w:line="240" w:lineRule="auto"/>
              <w:rPr>
                <w:noProof/>
                <w:szCs w:val="16"/>
              </w:rPr>
            </w:pPr>
            <w:r w:rsidRPr="00192871">
              <w:rPr>
                <w:noProof/>
                <w:szCs w:val="16"/>
              </w:rPr>
              <w:t>0.4927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45CE49" w14:textId="77777777" w:rsidR="00192871" w:rsidRPr="00192871" w:rsidRDefault="00192871" w:rsidP="0048470A">
            <w:pPr>
              <w:pStyle w:val="Paragraph"/>
              <w:spacing w:after="0" w:line="240" w:lineRule="auto"/>
              <w:jc w:val="right"/>
              <w:rPr>
                <w:noProof/>
                <w:szCs w:val="16"/>
              </w:rPr>
            </w:pPr>
            <w:r w:rsidRPr="00192871">
              <w:rPr>
                <w:noProof/>
                <w:szCs w:val="16"/>
              </w:rPr>
              <w:t>ex 2933 49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0786E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CE6710" w14:textId="77777777" w:rsidR="00192871" w:rsidRPr="00192871" w:rsidRDefault="00192871" w:rsidP="0048470A">
            <w:pPr>
              <w:pStyle w:val="Paragraph"/>
              <w:spacing w:after="0" w:line="240" w:lineRule="auto"/>
              <w:rPr>
                <w:noProof/>
                <w:szCs w:val="16"/>
              </w:rPr>
            </w:pPr>
            <w:r w:rsidRPr="00192871">
              <w:rPr>
                <w:noProof/>
                <w:szCs w:val="16"/>
              </w:rPr>
              <w:t>Chinolin (CAS RN 91-22-5)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54BE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14B87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F5345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C4484C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123E3" w14:textId="77777777" w:rsidR="00192871" w:rsidRPr="00192871" w:rsidRDefault="00192871" w:rsidP="0048470A">
            <w:pPr>
              <w:pStyle w:val="Paragraph"/>
              <w:spacing w:after="0" w:line="240" w:lineRule="auto"/>
              <w:rPr>
                <w:noProof/>
                <w:szCs w:val="16"/>
              </w:rPr>
            </w:pPr>
            <w:r w:rsidRPr="00192871">
              <w:rPr>
                <w:noProof/>
                <w:szCs w:val="16"/>
              </w:rPr>
              <w:t>0.8037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A7A1C" w14:textId="77777777" w:rsidR="00192871" w:rsidRPr="00192871" w:rsidRDefault="00192871" w:rsidP="0048470A">
            <w:pPr>
              <w:pStyle w:val="Paragraph"/>
              <w:spacing w:after="0" w:line="240" w:lineRule="auto"/>
              <w:jc w:val="right"/>
              <w:rPr>
                <w:noProof/>
                <w:szCs w:val="16"/>
              </w:rPr>
            </w:pPr>
            <w:r w:rsidRPr="00192871">
              <w:rPr>
                <w:noProof/>
                <w:szCs w:val="16"/>
              </w:rPr>
              <w:t>ex 2933 49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FB31F4"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B836CE" w14:textId="77777777" w:rsidR="00192871" w:rsidRPr="00C0645F" w:rsidRDefault="00192871" w:rsidP="0048470A">
            <w:pPr>
              <w:pStyle w:val="Paragraph"/>
              <w:spacing w:after="0" w:line="240" w:lineRule="auto"/>
              <w:rPr>
                <w:noProof/>
                <w:szCs w:val="16"/>
                <w:lang w:val="de-DE"/>
              </w:rPr>
            </w:pPr>
            <w:r w:rsidRPr="00C0645F">
              <w:rPr>
                <w:noProof/>
                <w:szCs w:val="16"/>
                <w:lang w:val="de-DE"/>
              </w:rPr>
              <w:t>2-(tert-Butoxycarbonyl)-5,7-dichlor-1,2,3,4-tetrahydroisochinolin-6-carbonsäure (CAS RN 851784-82-2),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1B5C8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B9326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D0972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563C1B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A74BDE" w14:textId="77777777" w:rsidR="00192871" w:rsidRPr="00192871" w:rsidRDefault="00192871" w:rsidP="0048470A">
            <w:pPr>
              <w:pStyle w:val="Paragraph"/>
              <w:spacing w:after="0" w:line="240" w:lineRule="auto"/>
              <w:rPr>
                <w:noProof/>
                <w:szCs w:val="16"/>
              </w:rPr>
            </w:pPr>
            <w:r w:rsidRPr="00192871">
              <w:rPr>
                <w:noProof/>
                <w:szCs w:val="16"/>
              </w:rPr>
              <w:t>0.3880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16619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49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AB6EF9"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CFD01" w14:textId="77777777" w:rsidR="00192871" w:rsidRPr="00192871" w:rsidRDefault="00192871" w:rsidP="0048470A">
            <w:pPr>
              <w:pStyle w:val="Paragraph"/>
              <w:spacing w:after="0" w:line="240" w:lineRule="auto"/>
              <w:rPr>
                <w:noProof/>
                <w:szCs w:val="16"/>
              </w:rPr>
            </w:pPr>
            <w:r w:rsidRPr="00192871">
              <w:rPr>
                <w:noProof/>
                <w:szCs w:val="16"/>
              </w:rPr>
              <w:t>Chinolin-8-ol (CAS RN 148-24-3)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12F23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E2320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A6ADB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DF444C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0A6636" w14:textId="77777777" w:rsidR="00192871" w:rsidRPr="00192871" w:rsidRDefault="00192871" w:rsidP="0048470A">
            <w:pPr>
              <w:pStyle w:val="Paragraph"/>
              <w:spacing w:after="0" w:line="240" w:lineRule="auto"/>
              <w:rPr>
                <w:noProof/>
                <w:szCs w:val="16"/>
              </w:rPr>
            </w:pPr>
            <w:r w:rsidRPr="00192871">
              <w:rPr>
                <w:noProof/>
                <w:szCs w:val="16"/>
              </w:rPr>
              <w:t>0.8358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000752" w14:textId="77777777" w:rsidR="00192871" w:rsidRPr="00192871" w:rsidRDefault="00192871" w:rsidP="0048470A">
            <w:pPr>
              <w:pStyle w:val="Paragraph"/>
              <w:spacing w:after="0" w:line="240" w:lineRule="auto"/>
              <w:jc w:val="right"/>
              <w:rPr>
                <w:noProof/>
                <w:szCs w:val="16"/>
              </w:rPr>
            </w:pPr>
            <w:r w:rsidRPr="00192871">
              <w:rPr>
                <w:noProof/>
                <w:szCs w:val="16"/>
              </w:rPr>
              <w:t>ex 2933 49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25CF98"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99EF41" w14:textId="77777777" w:rsidR="00192871" w:rsidRPr="00C0645F" w:rsidRDefault="00192871" w:rsidP="0048470A">
            <w:pPr>
              <w:pStyle w:val="Paragraph"/>
              <w:spacing w:after="0" w:line="240" w:lineRule="auto"/>
              <w:rPr>
                <w:noProof/>
                <w:szCs w:val="16"/>
                <w:lang w:val="de-DE"/>
              </w:rPr>
            </w:pPr>
            <w:r w:rsidRPr="00C0645F">
              <w:rPr>
                <w:noProof/>
                <w:szCs w:val="16"/>
                <w:lang w:val="de-DE"/>
              </w:rPr>
              <w:t>2-Methyl-4-(1-methyl-1H-1,2,4-triazol-5-yl)chinolin-8-ol (CAS RN 1174132-59-2)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7C862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4460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6FB15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FDC9F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FF7A35" w14:textId="77777777" w:rsidR="00192871" w:rsidRPr="00192871" w:rsidRDefault="00192871" w:rsidP="0048470A">
            <w:pPr>
              <w:pStyle w:val="Paragraph"/>
              <w:spacing w:after="0" w:line="240" w:lineRule="auto"/>
              <w:rPr>
                <w:noProof/>
                <w:szCs w:val="16"/>
              </w:rPr>
            </w:pPr>
            <w:r w:rsidRPr="00192871">
              <w:rPr>
                <w:noProof/>
                <w:szCs w:val="16"/>
              </w:rPr>
              <w:t>0.8556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01D04" w14:textId="77777777" w:rsidR="00192871" w:rsidRPr="00192871" w:rsidRDefault="00192871" w:rsidP="0048470A">
            <w:pPr>
              <w:pStyle w:val="Paragraph"/>
              <w:spacing w:after="0" w:line="240" w:lineRule="auto"/>
              <w:jc w:val="right"/>
              <w:rPr>
                <w:noProof/>
                <w:szCs w:val="16"/>
              </w:rPr>
            </w:pPr>
            <w:r w:rsidRPr="00192871">
              <w:rPr>
                <w:noProof/>
                <w:szCs w:val="16"/>
              </w:rPr>
              <w:t>ex 2933 49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661386"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7B2D3" w14:textId="77777777" w:rsidR="00192871" w:rsidRPr="00C0645F" w:rsidRDefault="00192871" w:rsidP="0048470A">
            <w:pPr>
              <w:pStyle w:val="Paragraph"/>
              <w:spacing w:after="0" w:line="240" w:lineRule="auto"/>
              <w:rPr>
                <w:noProof/>
                <w:szCs w:val="16"/>
                <w:lang w:val="de-DE"/>
              </w:rPr>
            </w:pPr>
            <w:r w:rsidRPr="00C0645F">
              <w:rPr>
                <w:noProof/>
                <w:szCs w:val="16"/>
                <w:lang w:val="de-DE"/>
              </w:rPr>
              <w:t>(2</w:t>
            </w:r>
            <w:r w:rsidRPr="0073341A">
              <w:rPr>
                <w:i/>
                <w:iCs/>
                <w:noProof/>
                <w:szCs w:val="16"/>
                <w:lang w:val="de-DE"/>
              </w:rPr>
              <w:t>R</w:t>
            </w:r>
            <w:r w:rsidRPr="00C0645F">
              <w:rPr>
                <w:noProof/>
                <w:szCs w:val="16"/>
                <w:lang w:val="de-DE"/>
              </w:rPr>
              <w:t>,4</w:t>
            </w:r>
            <w:r w:rsidRPr="0073341A">
              <w:rPr>
                <w:i/>
                <w:iCs/>
                <w:noProof/>
                <w:szCs w:val="16"/>
                <w:lang w:val="de-DE"/>
              </w:rPr>
              <w:t>S</w:t>
            </w:r>
            <w:r w:rsidRPr="00C0645F">
              <w:rPr>
                <w:noProof/>
                <w:szCs w:val="16"/>
                <w:lang w:val="de-DE"/>
              </w:rPr>
              <w:t>)-2-Ethyl-6-(trifluormethyl)-1,2,3,4-tetrahydrochinolin-4-aminmethansulfonat (CAS RN 952582-02-4)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643CD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7FDFE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E4152"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89F193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DD4B74" w14:textId="77777777" w:rsidR="00192871" w:rsidRPr="00192871" w:rsidRDefault="00192871" w:rsidP="0048470A">
            <w:pPr>
              <w:pStyle w:val="Paragraph"/>
              <w:spacing w:after="0" w:line="240" w:lineRule="auto"/>
              <w:rPr>
                <w:noProof/>
                <w:szCs w:val="16"/>
              </w:rPr>
            </w:pPr>
            <w:r w:rsidRPr="00192871">
              <w:rPr>
                <w:noProof/>
                <w:szCs w:val="16"/>
              </w:rPr>
              <w:t>0.4043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A46AB9" w14:textId="77777777" w:rsidR="00192871" w:rsidRPr="00192871" w:rsidRDefault="00192871" w:rsidP="0048470A">
            <w:pPr>
              <w:pStyle w:val="Paragraph"/>
              <w:spacing w:after="0" w:line="240" w:lineRule="auto"/>
              <w:jc w:val="right"/>
              <w:rPr>
                <w:noProof/>
                <w:szCs w:val="16"/>
              </w:rPr>
            </w:pPr>
            <w:r w:rsidRPr="00192871">
              <w:rPr>
                <w:noProof/>
                <w:szCs w:val="16"/>
              </w:rPr>
              <w:t>ex 2933 52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9EFCEB"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59A8AD" w14:textId="77777777" w:rsidR="00192871" w:rsidRPr="00192871" w:rsidRDefault="00192871" w:rsidP="0048470A">
            <w:pPr>
              <w:pStyle w:val="Paragraph"/>
              <w:spacing w:after="0" w:line="240" w:lineRule="auto"/>
              <w:rPr>
                <w:noProof/>
                <w:szCs w:val="16"/>
              </w:rPr>
            </w:pPr>
            <w:r w:rsidRPr="00192871">
              <w:rPr>
                <w:noProof/>
                <w:szCs w:val="16"/>
              </w:rPr>
              <w:t>Malonylharnstoff (Barbitursäure) (CAS RN 67-52-7)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A8BE8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A123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DD6CA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8BA3D4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9824AF" w14:textId="77777777" w:rsidR="00192871" w:rsidRPr="00192871" w:rsidRDefault="00192871" w:rsidP="0048470A">
            <w:pPr>
              <w:pStyle w:val="Paragraph"/>
              <w:spacing w:after="0" w:line="240" w:lineRule="auto"/>
              <w:rPr>
                <w:noProof/>
                <w:szCs w:val="16"/>
              </w:rPr>
            </w:pPr>
            <w:r w:rsidRPr="00192871">
              <w:rPr>
                <w:noProof/>
                <w:szCs w:val="16"/>
              </w:rPr>
              <w:t>0.6468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C41A2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2C161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578A74" w14:textId="77777777" w:rsidR="00192871" w:rsidRPr="00192871" w:rsidRDefault="00192871" w:rsidP="0048470A">
            <w:pPr>
              <w:pStyle w:val="Paragraph"/>
              <w:spacing w:after="0" w:line="240" w:lineRule="auto"/>
              <w:rPr>
                <w:noProof/>
                <w:szCs w:val="16"/>
              </w:rPr>
            </w:pPr>
            <w:r w:rsidRPr="00192871">
              <w:rPr>
                <w:noProof/>
                <w:szCs w:val="16"/>
              </w:rPr>
              <w:t>6-Amino-1,3-dimethyluracil (CAS RN 6642-31-5)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675C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F39E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3E07B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5E628C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CD0803" w14:textId="77777777" w:rsidR="00192871" w:rsidRPr="00192871" w:rsidRDefault="00192871" w:rsidP="0048470A">
            <w:pPr>
              <w:pStyle w:val="Paragraph"/>
              <w:spacing w:after="0" w:line="240" w:lineRule="auto"/>
              <w:rPr>
                <w:noProof/>
                <w:szCs w:val="16"/>
              </w:rPr>
            </w:pPr>
            <w:r w:rsidRPr="00192871">
              <w:rPr>
                <w:noProof/>
                <w:szCs w:val="16"/>
              </w:rPr>
              <w:t>0.6151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9184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E65188"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D2CF81" w14:textId="77777777" w:rsidR="00192871" w:rsidRPr="00192871" w:rsidRDefault="00192871" w:rsidP="0048470A">
            <w:pPr>
              <w:pStyle w:val="Paragraph"/>
              <w:spacing w:after="0" w:line="240" w:lineRule="auto"/>
              <w:rPr>
                <w:noProof/>
                <w:szCs w:val="16"/>
              </w:rPr>
            </w:pPr>
            <w:r w:rsidRPr="00192871">
              <w:rPr>
                <w:noProof/>
                <w:szCs w:val="16"/>
              </w:rPr>
              <w:t>2-Diethylamino-6-hydroxy-4-methylpyrimidin (CAS RN 42487-72-9)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6F86D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95C7E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2350F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ADAEC0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B6A58A" w14:textId="77777777" w:rsidR="00192871" w:rsidRPr="00192871" w:rsidRDefault="00192871" w:rsidP="0048470A">
            <w:pPr>
              <w:pStyle w:val="Paragraph"/>
              <w:spacing w:after="0" w:line="240" w:lineRule="auto"/>
              <w:rPr>
                <w:noProof/>
                <w:szCs w:val="16"/>
              </w:rPr>
            </w:pPr>
            <w:r w:rsidRPr="00192871">
              <w:rPr>
                <w:noProof/>
                <w:szCs w:val="16"/>
              </w:rPr>
              <w:t>0.8597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F9A421"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1A6FB5" w14:textId="77777777" w:rsidR="00192871" w:rsidRPr="00192871" w:rsidRDefault="00192871" w:rsidP="0048470A">
            <w:pPr>
              <w:pStyle w:val="Paragraph"/>
              <w:spacing w:after="0" w:line="240" w:lineRule="auto"/>
              <w:jc w:val="center"/>
              <w:rPr>
                <w:noProof/>
                <w:szCs w:val="16"/>
              </w:rPr>
            </w:pPr>
            <w:r w:rsidRPr="00192871">
              <w:rPr>
                <w:noProof/>
                <w:szCs w:val="16"/>
              </w:rPr>
              <w:t>14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3C7E58" w14:textId="77777777" w:rsidR="00192871" w:rsidRPr="00192871" w:rsidRDefault="00192871" w:rsidP="0048470A">
            <w:pPr>
              <w:pStyle w:val="Paragraph"/>
              <w:spacing w:after="0" w:line="240" w:lineRule="auto"/>
              <w:rPr>
                <w:noProof/>
                <w:szCs w:val="16"/>
              </w:rPr>
            </w:pPr>
            <w:r w:rsidRPr="00192871">
              <w:rPr>
                <w:noProof/>
                <w:szCs w:val="16"/>
              </w:rPr>
              <w:t>2-Chlor-7-cyclopentyl-</w:t>
            </w:r>
            <w:r w:rsidRPr="0073341A">
              <w:rPr>
                <w:i/>
                <w:iCs/>
                <w:noProof/>
                <w:szCs w:val="16"/>
              </w:rPr>
              <w:t>N,N</w:t>
            </w:r>
            <w:r w:rsidRPr="00192871">
              <w:rPr>
                <w:noProof/>
                <w:szCs w:val="16"/>
              </w:rPr>
              <w:t>-dimethyl-7H-pyrrolo[2,3-d]pyrimidin-6-carboxamid (CAS RN 1211443-61-6)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C7DF1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C66F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AFEB19"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7159BC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CDEF7" w14:textId="77777777" w:rsidR="00192871" w:rsidRPr="00192871" w:rsidRDefault="00192871" w:rsidP="0048470A">
            <w:pPr>
              <w:pStyle w:val="Paragraph"/>
              <w:spacing w:after="0" w:line="240" w:lineRule="auto"/>
              <w:rPr>
                <w:noProof/>
                <w:szCs w:val="16"/>
              </w:rPr>
            </w:pPr>
            <w:r w:rsidRPr="00192871">
              <w:rPr>
                <w:noProof/>
                <w:szCs w:val="16"/>
              </w:rPr>
              <w:t>0.2578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22AC8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42A31E"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78A671" w14:textId="77777777" w:rsidR="00192871" w:rsidRPr="00192871" w:rsidRDefault="00192871" w:rsidP="0048470A">
            <w:pPr>
              <w:pStyle w:val="Paragraph"/>
              <w:spacing w:after="0" w:line="240" w:lineRule="auto"/>
              <w:rPr>
                <w:noProof/>
                <w:szCs w:val="16"/>
              </w:rPr>
            </w:pPr>
            <w:r w:rsidRPr="00192871">
              <w:rPr>
                <w:noProof/>
                <w:szCs w:val="16"/>
              </w:rPr>
              <w:t>Sitagliptinphosphatmonohydrat (CAS RN 654671-77-9)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610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F6462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ED9FB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7D3E9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0703C7" w14:textId="77777777" w:rsidR="00192871" w:rsidRPr="00192871" w:rsidRDefault="00192871" w:rsidP="0048470A">
            <w:pPr>
              <w:pStyle w:val="Paragraph"/>
              <w:spacing w:after="0" w:line="240" w:lineRule="auto"/>
              <w:rPr>
                <w:noProof/>
                <w:szCs w:val="16"/>
              </w:rPr>
            </w:pPr>
            <w:r w:rsidRPr="00192871">
              <w:rPr>
                <w:noProof/>
                <w:szCs w:val="16"/>
              </w:rPr>
              <w:t>0.8580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28D03E"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C9CA64" w14:textId="77777777" w:rsidR="00192871" w:rsidRPr="00192871" w:rsidRDefault="00192871" w:rsidP="0048470A">
            <w:pPr>
              <w:pStyle w:val="Paragraph"/>
              <w:spacing w:after="0" w:line="240" w:lineRule="auto"/>
              <w:jc w:val="center"/>
              <w:rPr>
                <w:noProof/>
                <w:szCs w:val="16"/>
              </w:rPr>
            </w:pPr>
            <w:r w:rsidRPr="00192871">
              <w:rPr>
                <w:noProof/>
                <w:szCs w:val="16"/>
              </w:rPr>
              <w:t>16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663F82" w14:textId="77777777" w:rsidR="00192871" w:rsidRPr="00C0645F" w:rsidRDefault="00192871" w:rsidP="0048470A">
            <w:pPr>
              <w:pStyle w:val="Paragraph"/>
              <w:spacing w:after="0" w:line="240" w:lineRule="auto"/>
              <w:rPr>
                <w:noProof/>
                <w:szCs w:val="16"/>
                <w:lang w:val="de-DE"/>
              </w:rPr>
            </w:pPr>
            <w:r w:rsidRPr="0073341A">
              <w:rPr>
                <w:i/>
                <w:iCs/>
                <w:noProof/>
                <w:szCs w:val="16"/>
                <w:lang w:val="de-DE"/>
              </w:rPr>
              <w:t>Tert</w:t>
            </w:r>
            <w:r w:rsidRPr="00C0645F">
              <w:rPr>
                <w:noProof/>
                <w:szCs w:val="16"/>
                <w:lang w:val="de-DE"/>
              </w:rPr>
              <w:t>-butyl-4-(6-aminopyridin-3-yl)piperazin-1-carboxylat (CAS RN 571188-59-5)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9F4E9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7EEE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B5A050"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79C0BC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A2E562" w14:textId="77777777" w:rsidR="00192871" w:rsidRPr="00192871" w:rsidRDefault="00192871" w:rsidP="0048470A">
            <w:pPr>
              <w:pStyle w:val="Paragraph"/>
              <w:spacing w:after="0" w:line="240" w:lineRule="auto"/>
              <w:rPr>
                <w:noProof/>
                <w:szCs w:val="16"/>
              </w:rPr>
            </w:pPr>
            <w:r w:rsidRPr="00192871">
              <w:rPr>
                <w:noProof/>
                <w:szCs w:val="16"/>
              </w:rPr>
              <w:t>0.8555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46D75D"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C0E0E1" w14:textId="77777777" w:rsidR="00192871" w:rsidRPr="00192871" w:rsidRDefault="00192871" w:rsidP="0048470A">
            <w:pPr>
              <w:pStyle w:val="Paragraph"/>
              <w:spacing w:after="0" w:line="240" w:lineRule="auto"/>
              <w:jc w:val="center"/>
              <w:rPr>
                <w:noProof/>
                <w:szCs w:val="16"/>
              </w:rPr>
            </w:pPr>
            <w:r w:rsidRPr="00192871">
              <w:rPr>
                <w:noProof/>
                <w:szCs w:val="16"/>
              </w:rPr>
              <w:t>19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7FE643" w14:textId="77777777" w:rsidR="00192871" w:rsidRPr="00C0645F" w:rsidRDefault="00192871" w:rsidP="0048470A">
            <w:pPr>
              <w:pStyle w:val="Paragraph"/>
              <w:spacing w:after="0" w:line="240" w:lineRule="auto"/>
              <w:rPr>
                <w:noProof/>
                <w:szCs w:val="16"/>
                <w:lang w:val="de-DE"/>
              </w:rPr>
            </w:pPr>
            <w:r w:rsidRPr="0073341A">
              <w:rPr>
                <w:i/>
                <w:iCs/>
                <w:noProof/>
                <w:szCs w:val="16"/>
                <w:lang w:val="de-DE"/>
              </w:rPr>
              <w:t>Tert</w:t>
            </w:r>
            <w:r w:rsidRPr="00C0645F">
              <w:rPr>
                <w:noProof/>
                <w:szCs w:val="16"/>
                <w:lang w:val="de-DE"/>
              </w:rPr>
              <w:t>-butyl-4-[(2-chlorpyrimidin-5-yl)oxy]butanoat (CAS RN 945771-55-1)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17FF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708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6144DF"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55427B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7DD426" w14:textId="77777777" w:rsidR="00192871" w:rsidRPr="00192871" w:rsidRDefault="00192871" w:rsidP="0048470A">
            <w:pPr>
              <w:pStyle w:val="Paragraph"/>
              <w:spacing w:after="0" w:line="240" w:lineRule="auto"/>
              <w:rPr>
                <w:noProof/>
                <w:szCs w:val="16"/>
              </w:rPr>
            </w:pPr>
            <w:r w:rsidRPr="00192871">
              <w:rPr>
                <w:noProof/>
                <w:szCs w:val="16"/>
              </w:rPr>
              <w:t>0.2745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40886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BCAB29"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FF071B" w14:textId="77777777" w:rsidR="00192871" w:rsidRPr="00192871" w:rsidRDefault="00192871" w:rsidP="0048470A">
            <w:pPr>
              <w:pStyle w:val="Paragraph"/>
              <w:spacing w:after="0" w:line="240" w:lineRule="auto"/>
              <w:rPr>
                <w:noProof/>
                <w:szCs w:val="16"/>
              </w:rPr>
            </w:pPr>
            <w:r w:rsidRPr="00192871">
              <w:rPr>
                <w:noProof/>
                <w:szCs w:val="16"/>
              </w:rPr>
              <w:t>2,4-Diamino-6-chlorpyrimidin (CAS RN 156-83-2)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C06E0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49C68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51130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2CDDC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859E61" w14:textId="77777777" w:rsidR="00192871" w:rsidRPr="00192871" w:rsidRDefault="00192871" w:rsidP="0048470A">
            <w:pPr>
              <w:pStyle w:val="Paragraph"/>
              <w:spacing w:after="0" w:line="240" w:lineRule="auto"/>
              <w:rPr>
                <w:noProof/>
                <w:szCs w:val="16"/>
              </w:rPr>
            </w:pPr>
            <w:r w:rsidRPr="00192871">
              <w:rPr>
                <w:noProof/>
                <w:szCs w:val="16"/>
              </w:rPr>
              <w:t>0.6763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19E0D4"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30CF2" w14:textId="77777777" w:rsidR="00192871" w:rsidRPr="00192871" w:rsidRDefault="00192871" w:rsidP="0048470A">
            <w:pPr>
              <w:pStyle w:val="Paragraph"/>
              <w:spacing w:after="0" w:line="240" w:lineRule="auto"/>
              <w:jc w:val="center"/>
              <w:rPr>
                <w:noProof/>
                <w:szCs w:val="16"/>
              </w:rPr>
            </w:pPr>
            <w:r w:rsidRPr="00192871">
              <w:rPr>
                <w:noProof/>
                <w:szCs w:val="16"/>
              </w:rPr>
              <w:t>21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A450EA" w14:textId="77777777" w:rsidR="00192871" w:rsidRPr="00192871" w:rsidRDefault="00192871" w:rsidP="0048470A">
            <w:pPr>
              <w:pStyle w:val="Paragraph"/>
              <w:spacing w:after="0" w:line="240" w:lineRule="auto"/>
              <w:rPr>
                <w:noProof/>
                <w:szCs w:val="16"/>
              </w:rPr>
            </w:pPr>
            <w:r w:rsidRPr="00192871">
              <w:rPr>
                <w:noProof/>
                <w:szCs w:val="16"/>
              </w:rPr>
              <w:t>N-(2-Oxo-1,2-dihydropyrimidin-4-yl)benzamid (CAS RN 26661-13-2)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C1194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3340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1EA5D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326342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83F8AD" w14:textId="77777777" w:rsidR="00192871" w:rsidRPr="00192871" w:rsidRDefault="00192871" w:rsidP="0048470A">
            <w:pPr>
              <w:pStyle w:val="Paragraph"/>
              <w:spacing w:after="0" w:line="240" w:lineRule="auto"/>
              <w:rPr>
                <w:noProof/>
                <w:szCs w:val="16"/>
              </w:rPr>
            </w:pPr>
            <w:r w:rsidRPr="00192871">
              <w:rPr>
                <w:noProof/>
                <w:szCs w:val="16"/>
              </w:rPr>
              <w:t>0.5912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E7B64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497D51"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5961FE" w14:textId="77777777" w:rsidR="00192871" w:rsidRPr="00192871" w:rsidRDefault="00192871" w:rsidP="0048470A">
            <w:pPr>
              <w:pStyle w:val="Paragraph"/>
              <w:spacing w:after="0" w:line="240" w:lineRule="auto"/>
              <w:rPr>
                <w:noProof/>
                <w:szCs w:val="16"/>
              </w:rPr>
            </w:pPr>
            <w:r w:rsidRPr="00192871">
              <w:rPr>
                <w:noProof/>
                <w:szCs w:val="16"/>
              </w:rPr>
              <w:t>2-[(2-Amino-6-oxo-1,6-dihydro-9H-purin-9-yl)methoxy]-3-hydroxypropylacetat (CAS RN 88110-89-8)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1137B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94787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DF7F5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CFF3FD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ACAC4A" w14:textId="77777777" w:rsidR="00192871" w:rsidRPr="00192871" w:rsidRDefault="00192871" w:rsidP="0048470A">
            <w:pPr>
              <w:pStyle w:val="Paragraph"/>
              <w:spacing w:after="0" w:line="240" w:lineRule="auto"/>
              <w:rPr>
                <w:noProof/>
                <w:szCs w:val="16"/>
              </w:rPr>
            </w:pPr>
            <w:r w:rsidRPr="00192871">
              <w:rPr>
                <w:noProof/>
                <w:szCs w:val="16"/>
              </w:rPr>
              <w:t>0.8157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5A7C15"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570C5E" w14:textId="77777777" w:rsidR="00192871" w:rsidRPr="00192871" w:rsidRDefault="00192871" w:rsidP="0048470A">
            <w:pPr>
              <w:pStyle w:val="Paragraph"/>
              <w:spacing w:after="0" w:line="240" w:lineRule="auto"/>
              <w:jc w:val="center"/>
              <w:rPr>
                <w:noProof/>
                <w:szCs w:val="16"/>
              </w:rPr>
            </w:pPr>
            <w:r w:rsidRPr="00192871">
              <w:rPr>
                <w:noProof/>
                <w:szCs w:val="16"/>
              </w:rPr>
              <w:t>29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824AB6" w14:textId="77777777" w:rsidR="00192871" w:rsidRPr="00C0645F" w:rsidRDefault="00192871" w:rsidP="0048470A">
            <w:pPr>
              <w:pStyle w:val="Paragraph"/>
              <w:spacing w:after="0" w:line="240" w:lineRule="auto"/>
              <w:rPr>
                <w:noProof/>
                <w:szCs w:val="16"/>
                <w:lang w:val="de-DE"/>
              </w:rPr>
            </w:pPr>
            <w:r w:rsidRPr="00C0645F">
              <w:rPr>
                <w:noProof/>
                <w:szCs w:val="16"/>
                <w:lang w:val="de-DE"/>
              </w:rPr>
              <w:t>2-Amino-4-(4-methylpiperazin-1-yl)benzoesäure-tert-butylester (CAS RN 1034975-35-3)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91C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51F7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8EEBF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2676B4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41F906" w14:textId="77777777" w:rsidR="00192871" w:rsidRPr="00192871" w:rsidRDefault="00192871" w:rsidP="0048470A">
            <w:pPr>
              <w:pStyle w:val="Paragraph"/>
              <w:spacing w:after="0" w:line="240" w:lineRule="auto"/>
              <w:rPr>
                <w:noProof/>
                <w:szCs w:val="16"/>
              </w:rPr>
            </w:pPr>
            <w:r w:rsidRPr="00192871">
              <w:rPr>
                <w:noProof/>
                <w:szCs w:val="16"/>
              </w:rPr>
              <w:t>0.8376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FB18B3"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F4360" w14:textId="77777777" w:rsidR="00192871" w:rsidRPr="00192871" w:rsidRDefault="00192871" w:rsidP="0048470A">
            <w:pPr>
              <w:pStyle w:val="Paragraph"/>
              <w:spacing w:after="0" w:line="240" w:lineRule="auto"/>
              <w:jc w:val="center"/>
              <w:rPr>
                <w:noProof/>
                <w:szCs w:val="16"/>
              </w:rPr>
            </w:pPr>
            <w:r w:rsidRPr="00192871">
              <w:rPr>
                <w:noProof/>
                <w:szCs w:val="16"/>
              </w:rPr>
              <w:t>31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F88421" w14:textId="77777777" w:rsidR="00192871" w:rsidRPr="00C0645F" w:rsidRDefault="00192871" w:rsidP="0048470A">
            <w:pPr>
              <w:pStyle w:val="Paragraph"/>
              <w:spacing w:after="0" w:line="240" w:lineRule="auto"/>
              <w:rPr>
                <w:noProof/>
                <w:szCs w:val="16"/>
                <w:lang w:val="de-DE"/>
              </w:rPr>
            </w:pPr>
            <w:r w:rsidRPr="00C0645F">
              <w:rPr>
                <w:noProof/>
                <w:szCs w:val="16"/>
                <w:lang w:val="de-DE"/>
              </w:rPr>
              <w:t>Sotorasib (INN) (CAS RN 2296729-00-3)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F1C00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1994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42EC1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7E46F3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8C06A5" w14:textId="77777777" w:rsidR="00192871" w:rsidRPr="00192871" w:rsidRDefault="00192871" w:rsidP="0048470A">
            <w:pPr>
              <w:pStyle w:val="Paragraph"/>
              <w:spacing w:after="0" w:line="240" w:lineRule="auto"/>
              <w:rPr>
                <w:noProof/>
                <w:szCs w:val="16"/>
              </w:rPr>
            </w:pPr>
            <w:r w:rsidRPr="00192871">
              <w:rPr>
                <w:noProof/>
                <w:szCs w:val="16"/>
              </w:rPr>
              <w:t>0.8456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E7BF16"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A6BFD" w14:textId="77777777" w:rsidR="00192871" w:rsidRPr="00192871" w:rsidRDefault="00192871" w:rsidP="0048470A">
            <w:pPr>
              <w:pStyle w:val="Paragraph"/>
              <w:spacing w:after="0" w:line="240" w:lineRule="auto"/>
              <w:jc w:val="center"/>
              <w:rPr>
                <w:noProof/>
                <w:szCs w:val="16"/>
              </w:rPr>
            </w:pPr>
            <w:r w:rsidRPr="00192871">
              <w:rPr>
                <w:noProof/>
                <w:szCs w:val="16"/>
              </w:rPr>
              <w:t>32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2D76D8" w14:textId="77777777" w:rsidR="00192871" w:rsidRPr="00C0645F" w:rsidRDefault="00192871" w:rsidP="0048470A">
            <w:pPr>
              <w:pStyle w:val="Paragraph"/>
              <w:spacing w:after="0" w:line="240" w:lineRule="auto"/>
              <w:rPr>
                <w:noProof/>
                <w:szCs w:val="16"/>
                <w:lang w:val="de-DE"/>
              </w:rPr>
            </w:pPr>
            <w:r w:rsidRPr="00C0645F">
              <w:rPr>
                <w:noProof/>
                <w:szCs w:val="16"/>
                <w:lang w:val="de-DE"/>
              </w:rPr>
              <w:t>5-Chlor-3-nitropyrazolo[1,5-a]pyrimidin (CAS RN 1363380-51-1)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34FD3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E2B1B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C7D28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E66D07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8B7995" w14:textId="77777777" w:rsidR="00192871" w:rsidRPr="00192871" w:rsidRDefault="00192871" w:rsidP="0048470A">
            <w:pPr>
              <w:pStyle w:val="Paragraph"/>
              <w:spacing w:after="0" w:line="240" w:lineRule="auto"/>
              <w:rPr>
                <w:noProof/>
                <w:szCs w:val="16"/>
              </w:rPr>
            </w:pPr>
            <w:r w:rsidRPr="00192871">
              <w:rPr>
                <w:noProof/>
                <w:szCs w:val="16"/>
              </w:rPr>
              <w:t>0.6240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C4127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05F237"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A19A5" w14:textId="77777777" w:rsidR="00192871" w:rsidRPr="00192871" w:rsidRDefault="00192871" w:rsidP="0048470A">
            <w:pPr>
              <w:pStyle w:val="Paragraph"/>
              <w:spacing w:after="0" w:line="240" w:lineRule="auto"/>
              <w:rPr>
                <w:noProof/>
                <w:szCs w:val="16"/>
              </w:rPr>
            </w:pPr>
            <w:r w:rsidRPr="00192871">
              <w:rPr>
                <w:noProof/>
                <w:szCs w:val="16"/>
              </w:rPr>
              <w:t>4,6-Dichlor-5-fluorpyrimidin (CAS RN 213265-83-9)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26BDD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D8DF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4CF52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B50126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58F8AB" w14:textId="77777777" w:rsidR="00192871" w:rsidRPr="00192871" w:rsidRDefault="00192871" w:rsidP="0048470A">
            <w:pPr>
              <w:pStyle w:val="Paragraph"/>
              <w:spacing w:after="0" w:line="240" w:lineRule="auto"/>
              <w:rPr>
                <w:noProof/>
                <w:szCs w:val="16"/>
              </w:rPr>
            </w:pPr>
            <w:r w:rsidRPr="00192871">
              <w:rPr>
                <w:noProof/>
                <w:szCs w:val="16"/>
              </w:rPr>
              <w:t>0.7370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4886E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AEF2E" w14:textId="77777777" w:rsidR="00192871" w:rsidRPr="00192871" w:rsidRDefault="00192871" w:rsidP="0048470A">
            <w:pPr>
              <w:pStyle w:val="Paragraph"/>
              <w:spacing w:after="0" w:line="240" w:lineRule="auto"/>
              <w:jc w:val="center"/>
              <w:rPr>
                <w:noProof/>
                <w:szCs w:val="16"/>
              </w:rPr>
            </w:pPr>
            <w:r w:rsidRPr="00192871">
              <w:rPr>
                <w:noProof/>
                <w:szCs w:val="16"/>
              </w:rPr>
              <w:t>34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68D35" w14:textId="77777777" w:rsidR="00192871" w:rsidRPr="00C0645F" w:rsidRDefault="00192871" w:rsidP="0048470A">
            <w:pPr>
              <w:pStyle w:val="Paragraph"/>
              <w:spacing w:after="0" w:line="240" w:lineRule="auto"/>
              <w:rPr>
                <w:noProof/>
                <w:szCs w:val="16"/>
                <w:lang w:val="de-DE"/>
              </w:rPr>
            </w:pPr>
            <w:r w:rsidRPr="00C0645F">
              <w:rPr>
                <w:noProof/>
                <w:szCs w:val="16"/>
                <w:lang w:val="de-DE"/>
              </w:rPr>
              <w:t>6-Chlor-1,3-dimethyluracil (CAS RN 6972-27-6)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43E7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10EFE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D10F9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BD3D8E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DF17F8" w14:textId="77777777" w:rsidR="00192871" w:rsidRPr="00192871" w:rsidRDefault="00192871" w:rsidP="0048470A">
            <w:pPr>
              <w:pStyle w:val="Paragraph"/>
              <w:spacing w:after="0" w:line="240" w:lineRule="auto"/>
              <w:rPr>
                <w:noProof/>
                <w:szCs w:val="16"/>
              </w:rPr>
            </w:pPr>
            <w:r w:rsidRPr="00192871">
              <w:rPr>
                <w:noProof/>
                <w:szCs w:val="16"/>
              </w:rPr>
              <w:t>0.7345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A7460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37736F" w14:textId="77777777" w:rsidR="00192871" w:rsidRPr="00192871" w:rsidRDefault="00192871" w:rsidP="0048470A">
            <w:pPr>
              <w:pStyle w:val="Paragraph"/>
              <w:spacing w:after="0" w:line="240" w:lineRule="auto"/>
              <w:jc w:val="center"/>
              <w:rPr>
                <w:noProof/>
                <w:szCs w:val="16"/>
              </w:rPr>
            </w:pPr>
            <w:r w:rsidRPr="00192871">
              <w:rPr>
                <w:noProof/>
                <w:szCs w:val="16"/>
              </w:rPr>
              <w:t>36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5435FA" w14:textId="77777777" w:rsidR="00192871" w:rsidRPr="00C0645F" w:rsidRDefault="00192871" w:rsidP="0048470A">
            <w:pPr>
              <w:pStyle w:val="Paragraph"/>
              <w:spacing w:after="0" w:line="240" w:lineRule="auto"/>
              <w:rPr>
                <w:noProof/>
                <w:szCs w:val="16"/>
                <w:lang w:val="de-DE"/>
              </w:rPr>
            </w:pPr>
            <w:r w:rsidRPr="00C0645F">
              <w:rPr>
                <w:noProof/>
                <w:szCs w:val="16"/>
                <w:lang w:val="de-DE"/>
              </w:rPr>
              <w:t>1-(Cyclopropylcarbonyl)piperazin-hydrochlorid (CAS RN 1021298-67-8)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A78AB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807E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7237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35ACD7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35653E" w14:textId="77777777" w:rsidR="00192871" w:rsidRPr="00192871" w:rsidRDefault="00192871" w:rsidP="0048470A">
            <w:pPr>
              <w:pStyle w:val="Paragraph"/>
              <w:spacing w:after="0" w:line="240" w:lineRule="auto"/>
              <w:rPr>
                <w:noProof/>
                <w:szCs w:val="16"/>
              </w:rPr>
            </w:pPr>
            <w:r w:rsidRPr="00192871">
              <w:rPr>
                <w:noProof/>
                <w:szCs w:val="16"/>
              </w:rPr>
              <w:t>0.8248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9EC5E"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D9AE8"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DC7811" w14:textId="77777777" w:rsidR="00192871" w:rsidRPr="00192871" w:rsidRDefault="00192871" w:rsidP="0048470A">
            <w:pPr>
              <w:pStyle w:val="Paragraph"/>
              <w:spacing w:after="0" w:line="240" w:lineRule="auto"/>
              <w:rPr>
                <w:noProof/>
                <w:szCs w:val="16"/>
              </w:rPr>
            </w:pPr>
            <w:r w:rsidRPr="00192871">
              <w:rPr>
                <w:noProof/>
                <w:szCs w:val="16"/>
              </w:rPr>
              <w:t>5-(5-Chlorsulfonyl-2-ethoxyphenyl)-1-methyl-3-propyl-1,6-dihydro-7H-pyrazol[4,3-d]pyrimidin-7-on (CAS RN 139756-22-2)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F7107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3ED16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F392F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158E32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8890F0" w14:textId="77777777" w:rsidR="00192871" w:rsidRPr="00192871" w:rsidRDefault="00192871" w:rsidP="0048470A">
            <w:pPr>
              <w:pStyle w:val="Paragraph"/>
              <w:spacing w:after="0" w:line="240" w:lineRule="auto"/>
              <w:rPr>
                <w:noProof/>
                <w:szCs w:val="16"/>
              </w:rPr>
            </w:pPr>
            <w:r w:rsidRPr="00192871">
              <w:rPr>
                <w:noProof/>
                <w:szCs w:val="16"/>
              </w:rPr>
              <w:t>0.8243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2D310F"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BFFF89" w14:textId="77777777" w:rsidR="00192871" w:rsidRPr="00192871" w:rsidRDefault="00192871" w:rsidP="0048470A">
            <w:pPr>
              <w:pStyle w:val="Paragraph"/>
              <w:spacing w:after="0" w:line="240" w:lineRule="auto"/>
              <w:jc w:val="center"/>
              <w:rPr>
                <w:noProof/>
                <w:szCs w:val="16"/>
              </w:rPr>
            </w:pPr>
            <w:r w:rsidRPr="00192871">
              <w:rPr>
                <w:noProof/>
                <w:szCs w:val="16"/>
              </w:rPr>
              <w:t>41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BB2AF9" w14:textId="77777777" w:rsidR="00192871" w:rsidRPr="00192871" w:rsidRDefault="00192871" w:rsidP="0048470A">
            <w:pPr>
              <w:pStyle w:val="Paragraph"/>
              <w:spacing w:after="0" w:line="240" w:lineRule="auto"/>
              <w:rPr>
                <w:noProof/>
                <w:szCs w:val="16"/>
              </w:rPr>
            </w:pPr>
            <w:r w:rsidRPr="00192871">
              <w:rPr>
                <w:noProof/>
                <w:szCs w:val="16"/>
              </w:rPr>
              <w:t>2-(4-Phenoxyphenyl)-7-(piperidin-4-yl)-4,5,6,7-tetrahydropyrazol[1,5-a]pyrimidin-3-carbonitril (CAS RN 2190506-57-9)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6C643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4CFF4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E9045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1CA101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1070E5" w14:textId="77777777" w:rsidR="00192871" w:rsidRPr="00192871" w:rsidRDefault="00192871" w:rsidP="0048470A">
            <w:pPr>
              <w:pStyle w:val="Paragraph"/>
              <w:spacing w:after="0" w:line="240" w:lineRule="auto"/>
              <w:rPr>
                <w:noProof/>
                <w:szCs w:val="16"/>
              </w:rPr>
            </w:pPr>
            <w:r w:rsidRPr="00192871">
              <w:rPr>
                <w:noProof/>
                <w:szCs w:val="16"/>
              </w:rPr>
              <w:t>0.8056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C7CD78"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224AFD" w14:textId="77777777" w:rsidR="00192871" w:rsidRPr="00192871" w:rsidRDefault="00192871" w:rsidP="0048470A">
            <w:pPr>
              <w:pStyle w:val="Paragraph"/>
              <w:spacing w:after="0" w:line="240" w:lineRule="auto"/>
              <w:jc w:val="center"/>
              <w:rPr>
                <w:noProof/>
                <w:szCs w:val="16"/>
              </w:rPr>
            </w:pPr>
            <w:r w:rsidRPr="00192871">
              <w:rPr>
                <w:noProof/>
                <w:szCs w:val="16"/>
              </w:rPr>
              <w:t>42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A38FF2" w14:textId="77777777" w:rsidR="00192871" w:rsidRPr="00C0645F" w:rsidRDefault="00192871" w:rsidP="0048470A">
            <w:pPr>
              <w:pStyle w:val="Paragraph"/>
              <w:spacing w:after="0" w:line="240" w:lineRule="auto"/>
              <w:rPr>
                <w:noProof/>
                <w:szCs w:val="16"/>
                <w:lang w:val="de-DE"/>
              </w:rPr>
            </w:pPr>
            <w:r w:rsidRPr="00C0645F">
              <w:rPr>
                <w:noProof/>
                <w:szCs w:val="16"/>
                <w:lang w:val="de-DE"/>
              </w:rPr>
              <w:t>2-Chlorpyrimidin (CAS RN 1722-12-9),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60E0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E612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5E4D5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1ED7CB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D759FC" w14:textId="77777777" w:rsidR="00192871" w:rsidRPr="00192871" w:rsidRDefault="00192871" w:rsidP="0048470A">
            <w:pPr>
              <w:pStyle w:val="Paragraph"/>
              <w:spacing w:after="0" w:line="240" w:lineRule="auto"/>
              <w:rPr>
                <w:noProof/>
                <w:szCs w:val="16"/>
              </w:rPr>
            </w:pPr>
            <w:r w:rsidRPr="00192871">
              <w:rPr>
                <w:noProof/>
                <w:szCs w:val="16"/>
              </w:rPr>
              <w:t>0.8484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3CB0D"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B17588" w14:textId="77777777" w:rsidR="00192871" w:rsidRPr="00192871" w:rsidRDefault="00192871" w:rsidP="0048470A">
            <w:pPr>
              <w:pStyle w:val="Paragraph"/>
              <w:spacing w:after="0" w:line="240" w:lineRule="auto"/>
              <w:jc w:val="center"/>
              <w:rPr>
                <w:noProof/>
                <w:szCs w:val="16"/>
              </w:rPr>
            </w:pPr>
            <w:r w:rsidRPr="00192871">
              <w:rPr>
                <w:noProof/>
                <w:szCs w:val="16"/>
              </w:rPr>
              <w:t>44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F6CB01" w14:textId="77777777" w:rsidR="00192871" w:rsidRPr="00C0645F" w:rsidRDefault="00192871" w:rsidP="0048470A">
            <w:pPr>
              <w:pStyle w:val="Paragraph"/>
              <w:spacing w:after="0" w:line="240" w:lineRule="auto"/>
              <w:rPr>
                <w:noProof/>
                <w:szCs w:val="16"/>
                <w:lang w:val="de-DE"/>
              </w:rPr>
            </w:pPr>
            <w:r w:rsidRPr="00C0645F">
              <w:rPr>
                <w:noProof/>
                <w:szCs w:val="16"/>
                <w:lang w:val="de-DE"/>
              </w:rPr>
              <w:t>1,4,5,6-Tetrahydro-1,2-dimethylpyrimidin (CAS RN 4271-96-9)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D6D51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B959D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9B8A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C2A961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D64C19" w14:textId="77777777" w:rsidR="00192871" w:rsidRPr="00192871" w:rsidRDefault="00192871" w:rsidP="0048470A">
            <w:pPr>
              <w:pStyle w:val="Paragraph"/>
              <w:spacing w:after="0" w:line="240" w:lineRule="auto"/>
              <w:rPr>
                <w:noProof/>
                <w:szCs w:val="16"/>
              </w:rPr>
            </w:pPr>
            <w:r w:rsidRPr="00192871">
              <w:rPr>
                <w:noProof/>
                <w:szCs w:val="16"/>
              </w:rPr>
              <w:t>0.4704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32503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3B6467"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87C651" w14:textId="77777777" w:rsidR="00192871" w:rsidRPr="00192871" w:rsidRDefault="00192871" w:rsidP="0048470A">
            <w:pPr>
              <w:pStyle w:val="Paragraph"/>
              <w:spacing w:after="0" w:line="240" w:lineRule="auto"/>
              <w:rPr>
                <w:noProof/>
                <w:szCs w:val="16"/>
              </w:rPr>
            </w:pPr>
            <w:r w:rsidRPr="00192871">
              <w:rPr>
                <w:noProof/>
                <w:szCs w:val="16"/>
              </w:rPr>
              <w:t>1-[3-(Hydroxymethyl)pyridin-2-yl]-4-methyl-2-phenylpiperazin (CAS RN 61337-89-1)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CFF7D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644BA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B6F6E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254C69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CBF312" w14:textId="77777777" w:rsidR="00192871" w:rsidRPr="00192871" w:rsidRDefault="00192871" w:rsidP="0048470A">
            <w:pPr>
              <w:pStyle w:val="Paragraph"/>
              <w:spacing w:after="0" w:line="240" w:lineRule="auto"/>
              <w:rPr>
                <w:noProof/>
                <w:szCs w:val="16"/>
              </w:rPr>
            </w:pPr>
            <w:r w:rsidRPr="00192871">
              <w:rPr>
                <w:noProof/>
                <w:szCs w:val="16"/>
              </w:rPr>
              <w:t>0.8488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390521"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86AC1C" w14:textId="77777777" w:rsidR="00192871" w:rsidRPr="00192871" w:rsidRDefault="00192871" w:rsidP="0048470A">
            <w:pPr>
              <w:pStyle w:val="Paragraph"/>
              <w:spacing w:after="0" w:line="240" w:lineRule="auto"/>
              <w:jc w:val="center"/>
              <w:rPr>
                <w:noProof/>
                <w:szCs w:val="16"/>
              </w:rPr>
            </w:pPr>
            <w:r w:rsidRPr="00192871">
              <w:rPr>
                <w:noProof/>
                <w:szCs w:val="16"/>
              </w:rPr>
              <w:t>46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5A84E" w14:textId="77777777" w:rsidR="00192871" w:rsidRPr="00C0645F" w:rsidRDefault="00192871" w:rsidP="0048470A">
            <w:pPr>
              <w:pStyle w:val="Paragraph"/>
              <w:spacing w:after="0" w:line="240" w:lineRule="auto"/>
              <w:rPr>
                <w:noProof/>
                <w:szCs w:val="16"/>
                <w:lang w:val="de-DE"/>
              </w:rPr>
            </w:pPr>
            <w:r w:rsidRPr="00C0645F">
              <w:rPr>
                <w:noProof/>
                <w:szCs w:val="16"/>
                <w:lang w:val="de-DE"/>
              </w:rPr>
              <w:t>Trilaciclib (CAS RN 1374743-00-6)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96952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E594D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8C16D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F7E071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536732" w14:textId="77777777" w:rsidR="00192871" w:rsidRPr="00192871" w:rsidRDefault="00192871" w:rsidP="0048470A">
            <w:pPr>
              <w:pStyle w:val="Paragraph"/>
              <w:spacing w:after="0" w:line="240" w:lineRule="auto"/>
              <w:rPr>
                <w:noProof/>
                <w:szCs w:val="16"/>
              </w:rPr>
            </w:pPr>
            <w:r w:rsidRPr="00192871">
              <w:rPr>
                <w:noProof/>
                <w:szCs w:val="16"/>
              </w:rPr>
              <w:t>0.6677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AAC8EB"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EAE4D2" w14:textId="77777777" w:rsidR="00192871" w:rsidRPr="00192871" w:rsidRDefault="00192871" w:rsidP="0048470A">
            <w:pPr>
              <w:pStyle w:val="Paragraph"/>
              <w:spacing w:after="0" w:line="240" w:lineRule="auto"/>
              <w:jc w:val="center"/>
              <w:rPr>
                <w:noProof/>
                <w:szCs w:val="16"/>
              </w:rPr>
            </w:pPr>
            <w:r w:rsidRPr="00192871">
              <w:rPr>
                <w:noProof/>
                <w:szCs w:val="16"/>
              </w:rPr>
              <w:t>47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591319" w14:textId="77777777" w:rsidR="00192871" w:rsidRPr="00C0645F" w:rsidRDefault="00192871" w:rsidP="0048470A">
            <w:pPr>
              <w:pStyle w:val="Paragraph"/>
              <w:spacing w:after="0" w:line="240" w:lineRule="auto"/>
              <w:rPr>
                <w:noProof/>
                <w:szCs w:val="16"/>
                <w:lang w:val="de-DE"/>
              </w:rPr>
            </w:pPr>
            <w:r w:rsidRPr="00C0645F">
              <w:rPr>
                <w:noProof/>
                <w:szCs w:val="16"/>
                <w:lang w:val="de-DE"/>
              </w:rPr>
              <w:t>6-Methyl-2-oxoperhydropyrimidin-4-ylharnstoff (CAS RN 1129-42-6) mit einer Reinheit von 94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3E728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BBC98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302EB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911C49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E1DB0F" w14:textId="77777777" w:rsidR="00192871" w:rsidRPr="00192871" w:rsidRDefault="00192871" w:rsidP="0048470A">
            <w:pPr>
              <w:pStyle w:val="Paragraph"/>
              <w:spacing w:after="0" w:line="240" w:lineRule="auto"/>
              <w:rPr>
                <w:noProof/>
                <w:szCs w:val="16"/>
              </w:rPr>
            </w:pPr>
            <w:r w:rsidRPr="00192871">
              <w:rPr>
                <w:noProof/>
                <w:szCs w:val="16"/>
              </w:rPr>
              <w:t>0.4699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9DBE2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954ACA"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3190C" w14:textId="77777777" w:rsidR="00192871" w:rsidRPr="00192871" w:rsidRDefault="00192871" w:rsidP="0048470A">
            <w:pPr>
              <w:pStyle w:val="Paragraph"/>
              <w:spacing w:after="0" w:line="240" w:lineRule="auto"/>
              <w:rPr>
                <w:noProof/>
                <w:szCs w:val="16"/>
              </w:rPr>
            </w:pPr>
            <w:r w:rsidRPr="00192871">
              <w:rPr>
                <w:noProof/>
                <w:szCs w:val="16"/>
              </w:rPr>
              <w:t>2-(2-Piperazin-1-ylethoxy)ethanol (CAS RN 13349-82-1)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C4D04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7620D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D76A3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107AB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AF0F05" w14:textId="77777777" w:rsidR="00192871" w:rsidRPr="00192871" w:rsidRDefault="00192871" w:rsidP="0048470A">
            <w:pPr>
              <w:pStyle w:val="Paragraph"/>
              <w:spacing w:after="0" w:line="240" w:lineRule="auto"/>
              <w:rPr>
                <w:noProof/>
                <w:szCs w:val="16"/>
              </w:rPr>
            </w:pPr>
            <w:r w:rsidRPr="00192871">
              <w:rPr>
                <w:noProof/>
                <w:szCs w:val="16"/>
              </w:rPr>
              <w:t>0.8612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E027ED"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68ABA0" w14:textId="77777777" w:rsidR="00192871" w:rsidRPr="00192871" w:rsidRDefault="00192871" w:rsidP="0048470A">
            <w:pPr>
              <w:pStyle w:val="Paragraph"/>
              <w:spacing w:after="0" w:line="240" w:lineRule="auto"/>
              <w:jc w:val="center"/>
              <w:rPr>
                <w:noProof/>
                <w:szCs w:val="16"/>
              </w:rPr>
            </w:pPr>
            <w:r w:rsidRPr="00192871">
              <w:rPr>
                <w:noProof/>
                <w:szCs w:val="16"/>
              </w:rPr>
              <w:t>51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8D1523" w14:textId="77777777" w:rsidR="00192871" w:rsidRPr="00C0645F" w:rsidRDefault="00192871" w:rsidP="0048470A">
            <w:pPr>
              <w:pStyle w:val="Paragraph"/>
              <w:spacing w:after="0" w:line="240" w:lineRule="auto"/>
              <w:rPr>
                <w:noProof/>
                <w:szCs w:val="16"/>
                <w:lang w:val="de-DE"/>
              </w:rPr>
            </w:pPr>
            <w:r w:rsidRPr="00C0645F">
              <w:rPr>
                <w:noProof/>
                <w:szCs w:val="16"/>
                <w:lang w:val="de-DE"/>
              </w:rPr>
              <w:t>(1</w:t>
            </w:r>
            <w:r w:rsidRPr="009D2333">
              <w:rPr>
                <w:i/>
                <w:iCs/>
                <w:noProof/>
                <w:szCs w:val="16"/>
                <w:lang w:val="de-DE"/>
              </w:rPr>
              <w:t>R</w:t>
            </w:r>
            <w:r w:rsidRPr="00C0645F">
              <w:rPr>
                <w:noProof/>
                <w:szCs w:val="16"/>
                <w:lang w:val="de-DE"/>
              </w:rPr>
              <w:t>,5</w:t>
            </w:r>
            <w:r w:rsidRPr="009D2333">
              <w:rPr>
                <w:i/>
                <w:iCs/>
                <w:noProof/>
                <w:szCs w:val="16"/>
                <w:lang w:val="de-DE"/>
              </w:rPr>
              <w:t>S</w:t>
            </w:r>
            <w:r w:rsidRPr="00C0645F">
              <w:rPr>
                <w:noProof/>
                <w:szCs w:val="16"/>
                <w:lang w:val="de-DE"/>
              </w:rPr>
              <w:t>)-8-Benzyl-3,8-diazabicyclo[3.2.1]octan — 4-(4-Hydroxyphenyl)phenol (2:1) (CAS RN 2642049-87-2)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70846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9549F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42CEE3"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B0AD8E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4F7503" w14:textId="77777777" w:rsidR="00192871" w:rsidRPr="00192871" w:rsidRDefault="00192871" w:rsidP="0048470A">
            <w:pPr>
              <w:pStyle w:val="Paragraph"/>
              <w:spacing w:after="0" w:line="240" w:lineRule="auto"/>
              <w:rPr>
                <w:noProof/>
                <w:szCs w:val="16"/>
              </w:rPr>
            </w:pPr>
            <w:r w:rsidRPr="00192871">
              <w:rPr>
                <w:noProof/>
                <w:szCs w:val="16"/>
              </w:rPr>
              <w:t>0.6987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48B8CD"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E6599B" w14:textId="77777777" w:rsidR="00192871" w:rsidRPr="00192871" w:rsidRDefault="00192871" w:rsidP="0048470A">
            <w:pPr>
              <w:pStyle w:val="Paragraph"/>
              <w:spacing w:after="0" w:line="240" w:lineRule="auto"/>
              <w:jc w:val="center"/>
              <w:rPr>
                <w:noProof/>
                <w:szCs w:val="16"/>
              </w:rPr>
            </w:pPr>
            <w:r w:rsidRPr="00192871">
              <w:rPr>
                <w:noProof/>
                <w:szCs w:val="16"/>
              </w:rPr>
              <w:t>52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084D93" w14:textId="77777777" w:rsidR="00192871" w:rsidRPr="00C0645F" w:rsidRDefault="00192871" w:rsidP="0048470A">
            <w:pPr>
              <w:pStyle w:val="Paragraph"/>
              <w:spacing w:after="0" w:line="240" w:lineRule="auto"/>
              <w:rPr>
                <w:noProof/>
                <w:szCs w:val="16"/>
                <w:lang w:val="de-DE"/>
              </w:rPr>
            </w:pPr>
            <w:r w:rsidRPr="00C0645F">
              <w:rPr>
                <w:noProof/>
                <w:szCs w:val="16"/>
                <w:lang w:val="de-DE"/>
              </w:rPr>
              <w:t>6-Benzyladenin (CAS RN 1214-39-7),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4D8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31F1F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1BAEB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486D1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31079D" w14:textId="77777777" w:rsidR="00192871" w:rsidRPr="00192871" w:rsidRDefault="00192871" w:rsidP="0048470A">
            <w:pPr>
              <w:pStyle w:val="Paragraph"/>
              <w:spacing w:after="0" w:line="240" w:lineRule="auto"/>
              <w:rPr>
                <w:noProof/>
                <w:szCs w:val="16"/>
              </w:rPr>
            </w:pPr>
            <w:r w:rsidRPr="00192871">
              <w:rPr>
                <w:noProof/>
                <w:szCs w:val="16"/>
              </w:rPr>
              <w:t>0.8602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FE0B31"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004BFD" w14:textId="77777777" w:rsidR="00192871" w:rsidRPr="00192871" w:rsidRDefault="00192871" w:rsidP="0048470A">
            <w:pPr>
              <w:pStyle w:val="Paragraph"/>
              <w:spacing w:after="0" w:line="240" w:lineRule="auto"/>
              <w:jc w:val="center"/>
              <w:rPr>
                <w:noProof/>
                <w:szCs w:val="16"/>
              </w:rPr>
            </w:pPr>
            <w:r w:rsidRPr="00192871">
              <w:rPr>
                <w:noProof/>
                <w:szCs w:val="16"/>
              </w:rPr>
              <w:t>54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70060B" w14:textId="77777777" w:rsidR="00192871" w:rsidRPr="00C0645F" w:rsidRDefault="00192871" w:rsidP="0048470A">
            <w:pPr>
              <w:pStyle w:val="Paragraph"/>
              <w:spacing w:after="0" w:line="240" w:lineRule="auto"/>
              <w:rPr>
                <w:noProof/>
                <w:szCs w:val="16"/>
                <w:lang w:val="de-DE"/>
              </w:rPr>
            </w:pPr>
            <w:r w:rsidRPr="00C0645F">
              <w:rPr>
                <w:noProof/>
                <w:szCs w:val="16"/>
                <w:lang w:val="de-DE"/>
              </w:rPr>
              <w:t>2-Chlor-4-methylpyrimidin (CAS RN 13036-57-2)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A4CBB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28A8D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E11245"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ECBE98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2700B7" w14:textId="77777777" w:rsidR="00192871" w:rsidRPr="00192871" w:rsidRDefault="00192871" w:rsidP="0048470A">
            <w:pPr>
              <w:pStyle w:val="Paragraph"/>
              <w:spacing w:after="0" w:line="240" w:lineRule="auto"/>
              <w:rPr>
                <w:noProof/>
                <w:szCs w:val="16"/>
              </w:rPr>
            </w:pPr>
            <w:r w:rsidRPr="00192871">
              <w:rPr>
                <w:noProof/>
                <w:szCs w:val="16"/>
              </w:rPr>
              <w:t>0.2744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5333A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F1C9A9"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D24E7A" w14:textId="77777777" w:rsidR="00192871" w:rsidRPr="00192871" w:rsidRDefault="00192871" w:rsidP="0048470A">
            <w:pPr>
              <w:pStyle w:val="Paragraph"/>
              <w:spacing w:after="0" w:line="240" w:lineRule="auto"/>
              <w:rPr>
                <w:noProof/>
                <w:szCs w:val="16"/>
              </w:rPr>
            </w:pPr>
            <w:r w:rsidRPr="00192871">
              <w:rPr>
                <w:noProof/>
                <w:szCs w:val="16"/>
              </w:rPr>
              <w:t>2,6-Dichlor-4,8-dipiperidinopyrimido[5,4-</w:t>
            </w:r>
            <w:r w:rsidRPr="009D2333">
              <w:rPr>
                <w:i/>
                <w:iCs/>
                <w:noProof/>
                <w:szCs w:val="16"/>
              </w:rPr>
              <w:t>d</w:t>
            </w:r>
            <w:r w:rsidRPr="00192871">
              <w:rPr>
                <w:noProof/>
                <w:szCs w:val="16"/>
              </w:rPr>
              <w:t>]pyrimidin (CAS RN 7139-02-8)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19A8B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A3A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60132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03526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CBD3DE" w14:textId="77777777" w:rsidR="00192871" w:rsidRPr="00192871" w:rsidRDefault="00192871" w:rsidP="0048470A">
            <w:pPr>
              <w:pStyle w:val="Paragraph"/>
              <w:spacing w:after="0" w:line="240" w:lineRule="auto"/>
              <w:rPr>
                <w:noProof/>
                <w:szCs w:val="16"/>
              </w:rPr>
            </w:pPr>
            <w:r w:rsidRPr="00192871">
              <w:rPr>
                <w:noProof/>
                <w:szCs w:val="16"/>
              </w:rPr>
              <w:t>0.8717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8BE00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1F2032" w14:textId="77777777" w:rsidR="00192871" w:rsidRPr="00192871" w:rsidRDefault="00192871" w:rsidP="0048470A">
            <w:pPr>
              <w:pStyle w:val="Paragraph"/>
              <w:spacing w:after="0" w:line="240" w:lineRule="auto"/>
              <w:jc w:val="center"/>
              <w:rPr>
                <w:noProof/>
                <w:szCs w:val="16"/>
              </w:rPr>
            </w:pPr>
            <w:r w:rsidRPr="00192871">
              <w:rPr>
                <w:noProof/>
                <w:szCs w:val="16"/>
              </w:rPr>
              <w:t>61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231753" w14:textId="77777777" w:rsidR="00192871" w:rsidRPr="00C0645F" w:rsidRDefault="00192871" w:rsidP="0048470A">
            <w:pPr>
              <w:pStyle w:val="Paragraph"/>
              <w:spacing w:after="0" w:line="240" w:lineRule="auto"/>
              <w:rPr>
                <w:noProof/>
                <w:szCs w:val="16"/>
                <w:lang w:val="de-DE"/>
              </w:rPr>
            </w:pPr>
            <w:r w:rsidRPr="00C0645F">
              <w:rPr>
                <w:noProof/>
                <w:szCs w:val="16"/>
                <w:lang w:val="de-DE"/>
              </w:rPr>
              <w:t>4-Methyl-7</w:t>
            </w:r>
            <w:r w:rsidRPr="009D2333">
              <w:rPr>
                <w:i/>
                <w:iCs/>
                <w:noProof/>
                <w:szCs w:val="16"/>
                <w:lang w:val="de-DE"/>
              </w:rPr>
              <w:t>H</w:t>
            </w:r>
            <w:r w:rsidRPr="00C0645F">
              <w:rPr>
                <w:noProof/>
                <w:szCs w:val="16"/>
                <w:lang w:val="de-DE"/>
              </w:rPr>
              <w:t>-pyrrolo[2,3-d]pyrimidin (CAS RN 945950-37-8)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29A0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1CC8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513A4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9912FA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46032" w14:textId="77777777" w:rsidR="00192871" w:rsidRPr="00192871" w:rsidRDefault="00192871" w:rsidP="0048470A">
            <w:pPr>
              <w:pStyle w:val="Paragraph"/>
              <w:spacing w:after="0" w:line="240" w:lineRule="auto"/>
              <w:rPr>
                <w:noProof/>
                <w:szCs w:val="16"/>
              </w:rPr>
            </w:pPr>
            <w:r w:rsidRPr="00192871">
              <w:rPr>
                <w:noProof/>
                <w:szCs w:val="16"/>
              </w:rPr>
              <w:t>0.7578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8B13D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83EE80"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617977" w14:textId="77777777" w:rsidR="00192871" w:rsidRPr="00192871" w:rsidRDefault="00192871" w:rsidP="0048470A">
            <w:pPr>
              <w:pStyle w:val="Paragraph"/>
              <w:spacing w:after="0" w:line="240" w:lineRule="auto"/>
              <w:rPr>
                <w:noProof/>
                <w:szCs w:val="16"/>
              </w:rPr>
            </w:pPr>
            <w:r w:rsidRPr="00192871">
              <w:rPr>
                <w:noProof/>
                <w:szCs w:val="16"/>
              </w:rPr>
              <w:t>1-(3-Chlorphenyl)piperazin (CAS RN 6640-24-0)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7DC9B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AF175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202DF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528512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D22D4" w14:textId="77777777" w:rsidR="00192871" w:rsidRPr="00192871" w:rsidRDefault="00192871" w:rsidP="0048470A">
            <w:pPr>
              <w:pStyle w:val="Paragraph"/>
              <w:spacing w:after="0" w:line="240" w:lineRule="auto"/>
              <w:rPr>
                <w:noProof/>
                <w:szCs w:val="16"/>
              </w:rPr>
            </w:pPr>
            <w:r w:rsidRPr="00192871">
              <w:rPr>
                <w:noProof/>
                <w:szCs w:val="16"/>
              </w:rPr>
              <w:t>0.8730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E1C1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D7BE86" w14:textId="77777777" w:rsidR="00192871" w:rsidRPr="00192871" w:rsidRDefault="00192871" w:rsidP="0048470A">
            <w:pPr>
              <w:pStyle w:val="Paragraph"/>
              <w:spacing w:after="0" w:line="240" w:lineRule="auto"/>
              <w:jc w:val="center"/>
              <w:rPr>
                <w:noProof/>
                <w:szCs w:val="16"/>
              </w:rPr>
            </w:pPr>
            <w:r w:rsidRPr="00192871">
              <w:rPr>
                <w:noProof/>
                <w:szCs w:val="16"/>
              </w:rPr>
              <w:t>64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B4E84E" w14:textId="77777777" w:rsidR="00192871" w:rsidRPr="00C0645F" w:rsidRDefault="00192871" w:rsidP="0048470A">
            <w:pPr>
              <w:pStyle w:val="Paragraph"/>
              <w:spacing w:after="0" w:line="240" w:lineRule="auto"/>
              <w:rPr>
                <w:noProof/>
                <w:szCs w:val="16"/>
                <w:lang w:val="de-DE"/>
              </w:rPr>
            </w:pPr>
            <w:r w:rsidRPr="00C0645F">
              <w:rPr>
                <w:noProof/>
                <w:szCs w:val="16"/>
                <w:lang w:val="de-DE"/>
              </w:rPr>
              <w:t>Thiopental (INNM) (CAS RN 76-75-5)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40D9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D44E1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5D92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A4EB43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BD6663" w14:textId="77777777" w:rsidR="00192871" w:rsidRPr="00192871" w:rsidRDefault="00192871" w:rsidP="0048470A">
            <w:pPr>
              <w:pStyle w:val="Paragraph"/>
              <w:spacing w:after="0" w:line="240" w:lineRule="auto"/>
              <w:rPr>
                <w:noProof/>
                <w:szCs w:val="16"/>
              </w:rPr>
            </w:pPr>
            <w:r w:rsidRPr="00192871">
              <w:rPr>
                <w:noProof/>
                <w:szCs w:val="16"/>
              </w:rPr>
              <w:t>0.4772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0DA02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C50CB8"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85DCE9" w14:textId="77777777" w:rsidR="00192871" w:rsidRPr="00192871" w:rsidRDefault="00192871" w:rsidP="0048470A">
            <w:pPr>
              <w:pStyle w:val="Paragraph"/>
              <w:spacing w:after="0" w:line="240" w:lineRule="auto"/>
              <w:rPr>
                <w:noProof/>
                <w:szCs w:val="16"/>
              </w:rPr>
            </w:pPr>
            <w:r w:rsidRPr="00192871">
              <w:rPr>
                <w:noProof/>
                <w:szCs w:val="16"/>
              </w:rPr>
              <w:t>1-Chlormethyl-4-fluor-1,4-diazoniabicyclo[2.2.2]octanbis(tetrafluorborat) (CAS RN 140681-55-6)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78D0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DCFFC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4C75C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C05842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63D3C2" w14:textId="77777777" w:rsidR="00192871" w:rsidRPr="00192871" w:rsidRDefault="00192871" w:rsidP="0048470A">
            <w:pPr>
              <w:pStyle w:val="Paragraph"/>
              <w:spacing w:after="0" w:line="240" w:lineRule="auto"/>
              <w:rPr>
                <w:noProof/>
                <w:szCs w:val="16"/>
              </w:rPr>
            </w:pPr>
            <w:r w:rsidRPr="00192871">
              <w:rPr>
                <w:noProof/>
                <w:szCs w:val="16"/>
              </w:rPr>
              <w:t>0.8700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F7B0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E005FF" w14:textId="77777777" w:rsidR="00192871" w:rsidRPr="00192871" w:rsidRDefault="00192871" w:rsidP="0048470A">
            <w:pPr>
              <w:pStyle w:val="Paragraph"/>
              <w:spacing w:after="0" w:line="240" w:lineRule="auto"/>
              <w:jc w:val="center"/>
              <w:rPr>
                <w:noProof/>
                <w:szCs w:val="16"/>
              </w:rPr>
            </w:pPr>
            <w:r w:rsidRPr="00192871">
              <w:rPr>
                <w:noProof/>
                <w:szCs w:val="16"/>
              </w:rPr>
              <w:t>66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53000D" w14:textId="77777777" w:rsidR="00192871" w:rsidRPr="00C0645F" w:rsidRDefault="00192871" w:rsidP="0048470A">
            <w:pPr>
              <w:pStyle w:val="Paragraph"/>
              <w:spacing w:after="0" w:line="240" w:lineRule="auto"/>
              <w:rPr>
                <w:noProof/>
                <w:szCs w:val="16"/>
                <w:lang w:val="de-DE"/>
              </w:rPr>
            </w:pPr>
            <w:r w:rsidRPr="00C0645F">
              <w:rPr>
                <w:noProof/>
                <w:szCs w:val="16"/>
                <w:lang w:val="de-DE"/>
              </w:rPr>
              <w:t>Piperazin-2-on (CAS RN 5625-67-2)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35A23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9D6B0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20D12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B53703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AB15FE" w14:textId="77777777" w:rsidR="00192871" w:rsidRPr="00192871" w:rsidRDefault="00192871" w:rsidP="0048470A">
            <w:pPr>
              <w:pStyle w:val="Paragraph"/>
              <w:spacing w:after="0" w:line="240" w:lineRule="auto"/>
              <w:rPr>
                <w:noProof/>
                <w:szCs w:val="16"/>
              </w:rPr>
            </w:pPr>
            <w:r w:rsidRPr="00192871">
              <w:rPr>
                <w:noProof/>
                <w:szCs w:val="16"/>
              </w:rPr>
              <w:t>0.7825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7A50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033C89" w14:textId="77777777" w:rsidR="00192871" w:rsidRPr="00192871" w:rsidRDefault="00192871" w:rsidP="0048470A">
            <w:pPr>
              <w:pStyle w:val="Paragraph"/>
              <w:spacing w:after="0" w:line="240" w:lineRule="auto"/>
              <w:jc w:val="center"/>
              <w:rPr>
                <w:noProof/>
                <w:szCs w:val="16"/>
              </w:rPr>
            </w:pPr>
            <w:r w:rsidRPr="00192871">
              <w:rPr>
                <w:noProof/>
                <w:szCs w:val="16"/>
              </w:rPr>
              <w:t>68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362DAE" w14:textId="77777777" w:rsidR="00192871" w:rsidRPr="00C0645F" w:rsidRDefault="00192871" w:rsidP="0048470A">
            <w:pPr>
              <w:pStyle w:val="Paragraph"/>
              <w:spacing w:after="0" w:line="240" w:lineRule="auto"/>
              <w:rPr>
                <w:noProof/>
                <w:szCs w:val="16"/>
                <w:lang w:val="de-DE"/>
              </w:rPr>
            </w:pPr>
            <w:r w:rsidRPr="00C0645F">
              <w:rPr>
                <w:noProof/>
                <w:szCs w:val="16"/>
                <w:lang w:val="de-DE"/>
              </w:rPr>
              <w:t>Guanin (CAS RN 73-40-5)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836B3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B4F25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C12FC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0A8DB7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03BB6E" w14:textId="77777777" w:rsidR="00192871" w:rsidRPr="00192871" w:rsidRDefault="00192871" w:rsidP="0048470A">
            <w:pPr>
              <w:pStyle w:val="Paragraph"/>
              <w:spacing w:after="0" w:line="240" w:lineRule="auto"/>
              <w:rPr>
                <w:noProof/>
                <w:szCs w:val="16"/>
              </w:rPr>
            </w:pPr>
            <w:r w:rsidRPr="00192871">
              <w:rPr>
                <w:noProof/>
                <w:szCs w:val="16"/>
              </w:rPr>
              <w:t>0.2735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3A243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8BD666"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ACFC64" w14:textId="77777777" w:rsidR="00192871" w:rsidRPr="00192871" w:rsidRDefault="00192871" w:rsidP="0048470A">
            <w:pPr>
              <w:pStyle w:val="Paragraph"/>
              <w:spacing w:after="0" w:line="240" w:lineRule="auto"/>
              <w:rPr>
                <w:noProof/>
                <w:szCs w:val="16"/>
              </w:rPr>
            </w:pPr>
            <w:r w:rsidRPr="009D2333">
              <w:rPr>
                <w:i/>
                <w:iCs/>
                <w:noProof/>
                <w:szCs w:val="16"/>
              </w:rPr>
              <w:t>N</w:t>
            </w:r>
            <w:r w:rsidRPr="00192871">
              <w:rPr>
                <w:noProof/>
                <w:szCs w:val="16"/>
              </w:rPr>
              <w:t>-(4-Ethyl-2,3-dioxopiperazin-1-ylcarbonyl)-D-2-phenylglycin (CAS RN 63422-71-9)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5B736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66FF8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66827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5BFD6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826D8" w14:textId="77777777" w:rsidR="00192871" w:rsidRPr="00192871" w:rsidRDefault="00192871" w:rsidP="0048470A">
            <w:pPr>
              <w:pStyle w:val="Paragraph"/>
              <w:spacing w:after="0" w:line="240" w:lineRule="auto"/>
              <w:rPr>
                <w:noProof/>
                <w:szCs w:val="16"/>
              </w:rPr>
            </w:pPr>
            <w:r w:rsidRPr="00192871">
              <w:rPr>
                <w:noProof/>
                <w:szCs w:val="16"/>
              </w:rPr>
              <w:t>0.5542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6F24E"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BA58E7" w14:textId="77777777" w:rsidR="00192871" w:rsidRPr="00192871" w:rsidRDefault="00192871" w:rsidP="0048470A">
            <w:pPr>
              <w:pStyle w:val="Paragraph"/>
              <w:spacing w:after="0" w:line="240" w:lineRule="auto"/>
              <w:jc w:val="center"/>
              <w:rPr>
                <w:noProof/>
                <w:szCs w:val="16"/>
              </w:rPr>
            </w:pPr>
            <w:r w:rsidRPr="00192871">
              <w:rPr>
                <w:noProof/>
                <w:szCs w:val="16"/>
              </w:rPr>
              <w:t>77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F16317" w14:textId="77777777" w:rsidR="00192871" w:rsidRPr="00192871" w:rsidRDefault="00192871" w:rsidP="0048470A">
            <w:pPr>
              <w:pStyle w:val="Paragraph"/>
              <w:spacing w:after="0" w:line="240" w:lineRule="auto"/>
              <w:rPr>
                <w:noProof/>
                <w:szCs w:val="16"/>
              </w:rPr>
            </w:pPr>
            <w:r w:rsidRPr="00192871">
              <w:rPr>
                <w:noProof/>
                <w:szCs w:val="16"/>
              </w:rPr>
              <w:t>3-(Trifluormethyl)-5,6,7,8-tetrahydro[1,2,4]triazol[4,3-a]pyrazinhydrochlorid (1:1) (CAS RN 762240-92-6)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736D0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99EC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BBE7F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8D7379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99089F" w14:textId="77777777" w:rsidR="00192871" w:rsidRPr="00192871" w:rsidRDefault="00192871" w:rsidP="0048470A">
            <w:pPr>
              <w:pStyle w:val="Paragraph"/>
              <w:spacing w:after="0" w:line="240" w:lineRule="auto"/>
              <w:rPr>
                <w:noProof/>
                <w:szCs w:val="16"/>
              </w:rPr>
            </w:pPr>
            <w:r w:rsidRPr="00192871">
              <w:rPr>
                <w:noProof/>
                <w:szCs w:val="16"/>
              </w:rPr>
              <w:t>0.7071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EC8F75" w14:textId="77777777" w:rsidR="00192871" w:rsidRPr="00192871" w:rsidRDefault="00192871" w:rsidP="0048470A">
            <w:pPr>
              <w:pStyle w:val="Paragraph"/>
              <w:spacing w:after="0" w:line="240" w:lineRule="auto"/>
              <w:jc w:val="right"/>
              <w:rPr>
                <w:noProof/>
                <w:szCs w:val="16"/>
              </w:rPr>
            </w:pPr>
            <w:r w:rsidRPr="00192871">
              <w:rPr>
                <w:noProof/>
                <w:szCs w:val="16"/>
              </w:rPr>
              <w:t>ex 2933 59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485139" w14:textId="77777777" w:rsidR="00192871" w:rsidRPr="00192871" w:rsidRDefault="00192871" w:rsidP="0048470A">
            <w:pPr>
              <w:pStyle w:val="Paragraph"/>
              <w:spacing w:after="0" w:line="240" w:lineRule="auto"/>
              <w:jc w:val="center"/>
              <w:rPr>
                <w:noProof/>
                <w:szCs w:val="16"/>
              </w:rPr>
            </w:pPr>
            <w:r w:rsidRPr="00192871">
              <w:rPr>
                <w:noProof/>
                <w:szCs w:val="16"/>
              </w:rPr>
              <w:t>87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60C9C2" w14:textId="77777777" w:rsidR="00192871" w:rsidRPr="00192871" w:rsidRDefault="00192871" w:rsidP="0048470A">
            <w:pPr>
              <w:pStyle w:val="Paragraph"/>
              <w:spacing w:after="0" w:line="240" w:lineRule="auto"/>
              <w:rPr>
                <w:noProof/>
                <w:szCs w:val="16"/>
              </w:rPr>
            </w:pPr>
            <w:r w:rsidRPr="00192871">
              <w:rPr>
                <w:noProof/>
                <w:szCs w:val="16"/>
              </w:rPr>
              <w:t>5-Brom-2,4-dichlorpyrimidin (CAS RN 36082-50-5)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8C6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666B2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2A1E3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68CCEA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7D9558" w14:textId="77777777" w:rsidR="00192871" w:rsidRPr="00192871" w:rsidRDefault="00192871" w:rsidP="0048470A">
            <w:pPr>
              <w:pStyle w:val="Paragraph"/>
              <w:spacing w:after="0" w:line="240" w:lineRule="auto"/>
              <w:rPr>
                <w:noProof/>
                <w:szCs w:val="16"/>
              </w:rPr>
            </w:pPr>
            <w:r w:rsidRPr="00192871">
              <w:rPr>
                <w:noProof/>
                <w:szCs w:val="16"/>
              </w:rPr>
              <w:t>0.6621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72EDB" w14:textId="77777777" w:rsidR="00192871" w:rsidRPr="00192871" w:rsidRDefault="00192871" w:rsidP="0048470A">
            <w:pPr>
              <w:pStyle w:val="Paragraph"/>
              <w:spacing w:after="0" w:line="240" w:lineRule="auto"/>
              <w:jc w:val="right"/>
              <w:rPr>
                <w:noProof/>
                <w:szCs w:val="16"/>
              </w:rPr>
            </w:pP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2D51E4"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AB5280" w14:textId="77777777" w:rsidR="00192871" w:rsidRPr="00192871" w:rsidRDefault="00192871" w:rsidP="0048470A">
            <w:pPr>
              <w:pStyle w:val="Paragraph"/>
              <w:spacing w:after="0" w:line="240" w:lineRule="auto"/>
              <w:rPr>
                <w:noProof/>
                <w:szCs w:val="16"/>
              </w:rPr>
            </w:pPr>
            <w:r w:rsidRPr="00192871">
              <w:rPr>
                <w:noProof/>
                <w:szCs w:val="16"/>
              </w:rPr>
              <w:t>2-Chlor-4,6-dimethoxy-1,3,5-triazin (CAS RN 3140-73-6)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8B49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84F89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42B7A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3B8D9D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E17520" w14:textId="77777777" w:rsidR="00192871" w:rsidRPr="00192871" w:rsidRDefault="00192871" w:rsidP="0048470A">
            <w:pPr>
              <w:pStyle w:val="Paragraph"/>
              <w:spacing w:after="0" w:line="240" w:lineRule="auto"/>
              <w:rPr>
                <w:noProof/>
                <w:szCs w:val="16"/>
              </w:rPr>
            </w:pPr>
            <w:r w:rsidRPr="00192871">
              <w:rPr>
                <w:noProof/>
                <w:szCs w:val="16"/>
              </w:rPr>
              <w:t>0.6951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721E5" w14:textId="77777777" w:rsidR="00192871" w:rsidRPr="00192871" w:rsidRDefault="00192871" w:rsidP="0048470A">
            <w:pPr>
              <w:pStyle w:val="Paragraph"/>
              <w:spacing w:after="0" w:line="240" w:lineRule="auto"/>
              <w:jc w:val="right"/>
              <w:rPr>
                <w:noProof/>
                <w:szCs w:val="16"/>
              </w:rPr>
            </w:pP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BC1CCB" w14:textId="77777777" w:rsidR="00192871" w:rsidRPr="00192871" w:rsidRDefault="00192871" w:rsidP="0048470A">
            <w:pPr>
              <w:pStyle w:val="Paragraph"/>
              <w:spacing w:after="0" w:line="240" w:lineRule="auto"/>
              <w:jc w:val="center"/>
              <w:rPr>
                <w:noProof/>
                <w:szCs w:val="16"/>
              </w:rPr>
            </w:pPr>
            <w:r w:rsidRPr="00192871">
              <w:rPr>
                <w:noProof/>
                <w:szCs w:val="16"/>
              </w:rPr>
              <w:t>17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A95FFA" w14:textId="77777777" w:rsidR="00192871" w:rsidRPr="00192871" w:rsidRDefault="00192871" w:rsidP="0048470A">
            <w:pPr>
              <w:pStyle w:val="Paragraph"/>
              <w:spacing w:after="0" w:line="240" w:lineRule="auto"/>
              <w:rPr>
                <w:noProof/>
                <w:szCs w:val="16"/>
              </w:rPr>
            </w:pPr>
            <w:r w:rsidRPr="00192871">
              <w:rPr>
                <w:noProof/>
                <w:szCs w:val="16"/>
              </w:rPr>
              <w:t>Benzoguanamin (CAS RN 91-76-9)</w:t>
            </w:r>
          </w:p>
          <w:p w14:paraId="22D3D78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1455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CE03E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77B07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42662D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8A9B99" w14:textId="77777777" w:rsidR="00192871" w:rsidRPr="00192871" w:rsidRDefault="00192871" w:rsidP="0048470A">
            <w:pPr>
              <w:pStyle w:val="Paragraph"/>
              <w:spacing w:after="0" w:line="240" w:lineRule="auto"/>
              <w:rPr>
                <w:noProof/>
                <w:szCs w:val="16"/>
              </w:rPr>
            </w:pPr>
            <w:r w:rsidRPr="00192871">
              <w:rPr>
                <w:noProof/>
                <w:szCs w:val="16"/>
              </w:rPr>
              <w:t>0.7721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800BC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50D145"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792733" w14:textId="77777777" w:rsidR="00192871" w:rsidRPr="00192871" w:rsidRDefault="00192871" w:rsidP="0048470A">
            <w:pPr>
              <w:pStyle w:val="Paragraph"/>
              <w:spacing w:after="0" w:line="240" w:lineRule="auto"/>
              <w:rPr>
                <w:noProof/>
                <w:szCs w:val="16"/>
              </w:rPr>
            </w:pPr>
            <w:r w:rsidRPr="00192871">
              <w:rPr>
                <w:noProof/>
                <w:szCs w:val="16"/>
              </w:rPr>
              <w:t>1,3,5-Tris(2,3-dibrompropyl)-1,3,5-triazinan-2,4,6-trion (CAS RN 52434-90-9)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E18EE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349A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16EA4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05149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AB6D2F" w14:textId="77777777" w:rsidR="00192871" w:rsidRPr="00192871" w:rsidRDefault="00192871" w:rsidP="0048470A">
            <w:pPr>
              <w:pStyle w:val="Paragraph"/>
              <w:spacing w:after="0" w:line="240" w:lineRule="auto"/>
              <w:rPr>
                <w:noProof/>
                <w:szCs w:val="16"/>
              </w:rPr>
            </w:pPr>
            <w:r w:rsidRPr="00192871">
              <w:rPr>
                <w:noProof/>
                <w:szCs w:val="16"/>
              </w:rPr>
              <w:t>0.7600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88870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B1FBF9"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1C8222" w14:textId="77777777" w:rsidR="00192871" w:rsidRPr="00192871" w:rsidRDefault="00192871" w:rsidP="0048470A">
            <w:pPr>
              <w:pStyle w:val="Paragraph"/>
              <w:spacing w:after="0" w:line="240" w:lineRule="auto"/>
              <w:rPr>
                <w:noProof/>
                <w:szCs w:val="16"/>
              </w:rPr>
            </w:pPr>
            <w:r w:rsidRPr="00192871">
              <w:rPr>
                <w:noProof/>
                <w:szCs w:val="16"/>
              </w:rPr>
              <w:t>Troclosennatriumdihydrat (INNM) (CAS RN 51580-86-0)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B923C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9F33F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99189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9E535E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8AE060" w14:textId="77777777" w:rsidR="00192871" w:rsidRPr="00192871" w:rsidRDefault="00192871" w:rsidP="0048470A">
            <w:pPr>
              <w:pStyle w:val="Paragraph"/>
              <w:spacing w:after="0" w:line="240" w:lineRule="auto"/>
              <w:rPr>
                <w:noProof/>
                <w:szCs w:val="16"/>
              </w:rPr>
            </w:pPr>
            <w:r w:rsidRPr="00192871">
              <w:rPr>
                <w:noProof/>
                <w:szCs w:val="16"/>
              </w:rPr>
              <w:t>0.7952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CE94D9" w14:textId="77777777" w:rsidR="00192871" w:rsidRPr="00192871" w:rsidRDefault="00192871" w:rsidP="0048470A">
            <w:pPr>
              <w:pStyle w:val="Paragraph"/>
              <w:spacing w:after="0" w:line="240" w:lineRule="auto"/>
              <w:jc w:val="right"/>
              <w:rPr>
                <w:noProof/>
                <w:szCs w:val="16"/>
              </w:rPr>
            </w:pP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3117BB"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68450A" w14:textId="77777777" w:rsidR="00192871" w:rsidRPr="00C0645F" w:rsidRDefault="00192871" w:rsidP="0048470A">
            <w:pPr>
              <w:pStyle w:val="Paragraph"/>
              <w:spacing w:after="0" w:line="240" w:lineRule="auto"/>
              <w:rPr>
                <w:noProof/>
                <w:szCs w:val="16"/>
                <w:lang w:val="de-DE"/>
              </w:rPr>
            </w:pPr>
            <w:r w:rsidRPr="00C0645F">
              <w:rPr>
                <w:noProof/>
                <w:szCs w:val="16"/>
                <w:lang w:val="de-DE"/>
              </w:rPr>
              <w:t>2,4,6-Trichlor-1,3,5-triazin (CAS RN 108-77-0)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2D5DE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778B5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29FD3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0BD10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51947F" w14:textId="77777777" w:rsidR="00192871" w:rsidRPr="00192871" w:rsidRDefault="00192871" w:rsidP="0048470A">
            <w:pPr>
              <w:pStyle w:val="Paragraph"/>
              <w:spacing w:after="0" w:line="240" w:lineRule="auto"/>
              <w:rPr>
                <w:noProof/>
                <w:szCs w:val="16"/>
              </w:rPr>
            </w:pPr>
            <w:r w:rsidRPr="00192871">
              <w:rPr>
                <w:noProof/>
                <w:szCs w:val="16"/>
              </w:rPr>
              <w:t>0.5272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BA7ABF" w14:textId="77777777" w:rsidR="00192871" w:rsidRPr="00192871" w:rsidRDefault="00192871" w:rsidP="0048470A">
            <w:pPr>
              <w:pStyle w:val="Paragraph"/>
              <w:spacing w:after="0" w:line="240" w:lineRule="auto"/>
              <w:jc w:val="right"/>
              <w:rPr>
                <w:noProof/>
                <w:szCs w:val="16"/>
              </w:rPr>
            </w:pP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03A41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BBC541" w14:textId="77777777" w:rsidR="00192871" w:rsidRPr="00192871" w:rsidRDefault="00192871" w:rsidP="0048470A">
            <w:pPr>
              <w:pStyle w:val="Paragraph"/>
              <w:spacing w:after="0" w:line="240" w:lineRule="auto"/>
              <w:rPr>
                <w:noProof/>
                <w:szCs w:val="16"/>
              </w:rPr>
            </w:pPr>
            <w:r w:rsidRPr="00192871">
              <w:rPr>
                <w:noProof/>
                <w:szCs w:val="16"/>
              </w:rPr>
              <w:t>Troclosennatrium (INNM) (CAS RN 2893-78-9)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B04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37F9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7A73E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8AE84B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3E394C" w14:textId="77777777" w:rsidR="00192871" w:rsidRPr="00192871" w:rsidRDefault="00192871" w:rsidP="0048470A">
            <w:pPr>
              <w:pStyle w:val="Paragraph"/>
              <w:spacing w:after="0" w:line="240" w:lineRule="auto"/>
              <w:rPr>
                <w:noProof/>
                <w:szCs w:val="16"/>
              </w:rPr>
            </w:pPr>
            <w:r w:rsidRPr="00192871">
              <w:rPr>
                <w:noProof/>
                <w:szCs w:val="16"/>
              </w:rPr>
              <w:t>0.8718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28E8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5D494D"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1BB41" w14:textId="77777777" w:rsidR="00192871" w:rsidRPr="00C0645F" w:rsidRDefault="00192871" w:rsidP="0048470A">
            <w:pPr>
              <w:pStyle w:val="Paragraph"/>
              <w:spacing w:after="0" w:line="240" w:lineRule="auto"/>
              <w:rPr>
                <w:noProof/>
                <w:szCs w:val="16"/>
                <w:lang w:val="de-DE"/>
              </w:rPr>
            </w:pPr>
            <w:r w:rsidRPr="00C0645F">
              <w:rPr>
                <w:noProof/>
                <w:szCs w:val="16"/>
                <w:lang w:val="de-DE"/>
              </w:rPr>
              <w:t>4-(4,6-</w:t>
            </w:r>
            <w:r w:rsidRPr="009D2333">
              <w:rPr>
                <w:i/>
                <w:iCs/>
                <w:noProof/>
                <w:szCs w:val="16"/>
                <w:lang w:val="de-DE"/>
              </w:rPr>
              <w:t>Bis</w:t>
            </w:r>
            <w:r w:rsidRPr="00C0645F">
              <w:rPr>
                <w:noProof/>
                <w:szCs w:val="16"/>
                <w:lang w:val="de-DE"/>
              </w:rPr>
              <w:t>((biphenyl-4-yl)-1,3,5-triazin-2-yl)-1,3-benzodiol (CAS RN 182918-16-7) mit einer Reinheit von 96 GHT oder mehr</w:t>
            </w:r>
          </w:p>
          <w:p w14:paraId="3C0993DE" w14:textId="77777777" w:rsidR="00192871" w:rsidRPr="00C0645F" w:rsidRDefault="00192871" w:rsidP="0048470A">
            <w:pPr>
              <w:pStyle w:val="Paragraph"/>
              <w:spacing w:after="0" w:line="240" w:lineRule="auto"/>
              <w:rPr>
                <w:noProof/>
                <w:szCs w:val="16"/>
                <w:lang w:val="de-DE"/>
              </w:rPr>
            </w:pPr>
            <w:r w:rsidRPr="00C0645F">
              <w:rPr>
                <w:noProof/>
                <w:szCs w:val="16"/>
                <w:lang w:val="de-DE"/>
              </w:rPr>
              <w:t>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7A81A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CD44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08C9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C850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25ACEE" w14:textId="77777777" w:rsidR="00192871" w:rsidRPr="00192871" w:rsidRDefault="00192871" w:rsidP="0048470A">
            <w:pPr>
              <w:pStyle w:val="Paragraph"/>
              <w:spacing w:after="0" w:line="240" w:lineRule="auto"/>
              <w:rPr>
                <w:noProof/>
                <w:szCs w:val="16"/>
              </w:rPr>
            </w:pPr>
            <w:r w:rsidRPr="00192871">
              <w:rPr>
                <w:noProof/>
                <w:szCs w:val="16"/>
              </w:rPr>
              <w:t>0.7464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68017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0E5994"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F40BC" w14:textId="77777777" w:rsidR="00192871" w:rsidRPr="00192871" w:rsidRDefault="00192871" w:rsidP="0048470A">
            <w:pPr>
              <w:pStyle w:val="Paragraph"/>
              <w:spacing w:after="0" w:line="240" w:lineRule="auto"/>
              <w:rPr>
                <w:noProof/>
                <w:szCs w:val="16"/>
              </w:rPr>
            </w:pPr>
            <w:r w:rsidRPr="00192871">
              <w:rPr>
                <w:noProof/>
                <w:szCs w:val="16"/>
              </w:rPr>
              <w:t>2-(4,6-Bis(2,4-dimethylphenyl)-1,3,5-triazin-2-yl)-5-(octyloxy)-phenol (CAS RN 2725-22-6)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B328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5D24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F973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ABF382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D74B62" w14:textId="77777777" w:rsidR="00192871" w:rsidRPr="00192871" w:rsidRDefault="00192871" w:rsidP="0048470A">
            <w:pPr>
              <w:pStyle w:val="Paragraph"/>
              <w:spacing w:after="0" w:line="240" w:lineRule="auto"/>
              <w:rPr>
                <w:noProof/>
                <w:szCs w:val="16"/>
              </w:rPr>
            </w:pPr>
            <w:r w:rsidRPr="00192871">
              <w:rPr>
                <w:noProof/>
                <w:szCs w:val="16"/>
              </w:rPr>
              <w:t>0.5131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3A9CC" w14:textId="77777777" w:rsidR="00192871" w:rsidRPr="00192871" w:rsidRDefault="00192871" w:rsidP="0048470A">
            <w:pPr>
              <w:pStyle w:val="Paragraph"/>
              <w:spacing w:after="0" w:line="240" w:lineRule="auto"/>
              <w:jc w:val="right"/>
              <w:rPr>
                <w:noProof/>
                <w:szCs w:val="16"/>
              </w:rPr>
            </w:pP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45BD9D"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882D50" w14:textId="77777777" w:rsidR="00192871" w:rsidRPr="00C0645F" w:rsidRDefault="00192871" w:rsidP="0048470A">
            <w:pPr>
              <w:pStyle w:val="Paragraph"/>
              <w:spacing w:after="0" w:line="240" w:lineRule="auto"/>
              <w:rPr>
                <w:noProof/>
                <w:szCs w:val="16"/>
                <w:lang w:val="de-DE"/>
              </w:rPr>
            </w:pPr>
            <w:r w:rsidRPr="00C0645F">
              <w:rPr>
                <w:noProof/>
                <w:szCs w:val="16"/>
                <w:lang w:val="de-DE"/>
              </w:rPr>
              <w:t>Terbutryn (ISO) (CAS RN 886-50-0) zur Verwendung als Rohstoff zur Herstellung von technischen Konservierungsmitteln in anderen Sektoren als für Pestizide</w:t>
            </w:r>
          </w:p>
          <w:p w14:paraId="403F4AE0"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28540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2C9CE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8B6C1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E3649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D9082E" w14:textId="77777777" w:rsidR="00192871" w:rsidRPr="00192871" w:rsidRDefault="00192871" w:rsidP="0048470A">
            <w:pPr>
              <w:pStyle w:val="Paragraph"/>
              <w:spacing w:after="0" w:line="240" w:lineRule="auto"/>
              <w:rPr>
                <w:noProof/>
                <w:szCs w:val="16"/>
              </w:rPr>
            </w:pPr>
            <w:r w:rsidRPr="00192871">
              <w:rPr>
                <w:noProof/>
                <w:szCs w:val="16"/>
              </w:rPr>
              <w:t>0.4957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1B9D68" w14:textId="77777777" w:rsidR="00192871" w:rsidRPr="00192871" w:rsidRDefault="00192871" w:rsidP="0048470A">
            <w:pPr>
              <w:pStyle w:val="Paragraph"/>
              <w:spacing w:after="0" w:line="240" w:lineRule="auto"/>
              <w:jc w:val="right"/>
              <w:rPr>
                <w:noProof/>
                <w:szCs w:val="16"/>
              </w:rPr>
            </w:pP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7290AD"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4F3EC" w14:textId="77777777" w:rsidR="00192871" w:rsidRPr="00192871" w:rsidRDefault="00192871" w:rsidP="0048470A">
            <w:pPr>
              <w:pStyle w:val="Paragraph"/>
              <w:spacing w:after="0" w:line="240" w:lineRule="auto"/>
              <w:rPr>
                <w:noProof/>
                <w:szCs w:val="16"/>
              </w:rPr>
            </w:pPr>
            <w:r w:rsidRPr="00192871">
              <w:rPr>
                <w:noProof/>
                <w:szCs w:val="16"/>
              </w:rPr>
              <w:t>Cyanursäure (CAS RN 108-80-5)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AE6B9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635FC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5ECEF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0E10D7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A1F16D" w14:textId="77777777" w:rsidR="00192871" w:rsidRPr="00192871" w:rsidRDefault="00192871" w:rsidP="0048470A">
            <w:pPr>
              <w:pStyle w:val="Paragraph"/>
              <w:spacing w:after="0" w:line="240" w:lineRule="auto"/>
              <w:rPr>
                <w:noProof/>
                <w:szCs w:val="16"/>
              </w:rPr>
            </w:pPr>
            <w:r w:rsidRPr="00192871">
              <w:rPr>
                <w:noProof/>
                <w:szCs w:val="16"/>
              </w:rPr>
              <w:t>0.6127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B7D7A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D85790"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A416DE" w14:textId="77777777" w:rsidR="00192871" w:rsidRPr="00192871" w:rsidRDefault="00192871" w:rsidP="0048470A">
            <w:pPr>
              <w:pStyle w:val="Paragraph"/>
              <w:spacing w:after="0" w:line="240" w:lineRule="auto"/>
              <w:rPr>
                <w:noProof/>
                <w:szCs w:val="16"/>
              </w:rPr>
            </w:pPr>
            <w:r w:rsidRPr="00192871">
              <w:rPr>
                <w:noProof/>
                <w:szCs w:val="16"/>
              </w:rPr>
              <w:t>1,3,5-Triazin-2,4,6(1H,3H,5H)-trithion trinatriumsalz (CAS RN 17766-26-6)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DF75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D5F9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70A4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19BB79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E94BA" w14:textId="77777777" w:rsidR="00192871" w:rsidRPr="00192871" w:rsidRDefault="00192871" w:rsidP="0048470A">
            <w:pPr>
              <w:pStyle w:val="Paragraph"/>
              <w:spacing w:after="0" w:line="240" w:lineRule="auto"/>
              <w:rPr>
                <w:noProof/>
                <w:szCs w:val="16"/>
              </w:rPr>
            </w:pPr>
            <w:r w:rsidRPr="00192871">
              <w:rPr>
                <w:noProof/>
                <w:szCs w:val="16"/>
              </w:rPr>
              <w:t>0.6477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C7F2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161F4F"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BBD904" w14:textId="77777777" w:rsidR="00192871" w:rsidRPr="00192871" w:rsidRDefault="00192871" w:rsidP="0048470A">
            <w:pPr>
              <w:pStyle w:val="Paragraph"/>
              <w:spacing w:after="0" w:line="240" w:lineRule="auto"/>
              <w:rPr>
                <w:noProof/>
                <w:szCs w:val="16"/>
              </w:rPr>
            </w:pPr>
            <w:r w:rsidRPr="00192871">
              <w:rPr>
                <w:noProof/>
                <w:szCs w:val="16"/>
              </w:rPr>
              <w:t>Metamitron (ISO) (CAS RN 41394-05-2)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81349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CB38E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53E59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DDFAC4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FA8C5" w14:textId="77777777" w:rsidR="00192871" w:rsidRPr="00192871" w:rsidRDefault="00192871" w:rsidP="0048470A">
            <w:pPr>
              <w:pStyle w:val="Paragraph"/>
              <w:spacing w:after="0" w:line="240" w:lineRule="auto"/>
              <w:rPr>
                <w:noProof/>
                <w:szCs w:val="16"/>
              </w:rPr>
            </w:pPr>
            <w:r w:rsidRPr="00192871">
              <w:rPr>
                <w:noProof/>
                <w:szCs w:val="16"/>
              </w:rPr>
              <w:t>0.3882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5A8A5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795644"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EF2674" w14:textId="77777777" w:rsidR="00192871" w:rsidRPr="00192871" w:rsidRDefault="00192871" w:rsidP="0048470A">
            <w:pPr>
              <w:pStyle w:val="Paragraph"/>
              <w:spacing w:after="0" w:line="240" w:lineRule="auto"/>
              <w:rPr>
                <w:noProof/>
                <w:szCs w:val="16"/>
              </w:rPr>
            </w:pPr>
            <w:r w:rsidRPr="00192871">
              <w:rPr>
                <w:noProof/>
                <w:szCs w:val="16"/>
              </w:rPr>
              <w:t>Tris(2-hydroxyethyl)-1,3,5-triazintrion (CAS RN 839-90-7)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A2E90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D1ECC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74B20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7DD72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E14741" w14:textId="77777777" w:rsidR="00192871" w:rsidRPr="00192871" w:rsidRDefault="00192871" w:rsidP="0048470A">
            <w:pPr>
              <w:pStyle w:val="Paragraph"/>
              <w:spacing w:after="0" w:line="240" w:lineRule="auto"/>
              <w:rPr>
                <w:noProof/>
                <w:szCs w:val="16"/>
              </w:rPr>
            </w:pPr>
            <w:r w:rsidRPr="00192871">
              <w:rPr>
                <w:noProof/>
                <w:szCs w:val="16"/>
              </w:rPr>
              <w:t>0.6960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77878B" w14:textId="77777777" w:rsidR="00192871" w:rsidRPr="00192871" w:rsidRDefault="00192871" w:rsidP="0048470A">
            <w:pPr>
              <w:pStyle w:val="Paragraph"/>
              <w:spacing w:after="0" w:line="240" w:lineRule="auto"/>
              <w:jc w:val="right"/>
              <w:rPr>
                <w:noProof/>
                <w:szCs w:val="16"/>
              </w:rPr>
            </w:pPr>
            <w:r w:rsidRPr="00192871">
              <w:rPr>
                <w:noProof/>
                <w:szCs w:val="16"/>
              </w:rPr>
              <w:t>ex 2933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97ADCB"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F33DD4" w14:textId="77777777" w:rsidR="00192871" w:rsidRPr="00192871" w:rsidRDefault="00192871" w:rsidP="0048470A">
            <w:pPr>
              <w:pStyle w:val="Paragraph"/>
              <w:spacing w:after="0" w:line="240" w:lineRule="auto"/>
              <w:rPr>
                <w:noProof/>
                <w:szCs w:val="16"/>
              </w:rPr>
            </w:pPr>
            <w:r w:rsidRPr="00192871">
              <w:rPr>
                <w:noProof/>
                <w:szCs w:val="16"/>
              </w:rPr>
              <w:t>Ethyl-</w:t>
            </w:r>
            <w:r w:rsidRPr="009D2333">
              <w:rPr>
                <w:i/>
                <w:iCs/>
                <w:noProof/>
                <w:szCs w:val="16"/>
              </w:rPr>
              <w:t>N</w:t>
            </w:r>
            <w:r w:rsidRPr="00192871">
              <w:rPr>
                <w:noProof/>
                <w:szCs w:val="16"/>
              </w:rPr>
              <w:t>-(</w:t>
            </w:r>
            <w:r w:rsidRPr="009D2333">
              <w:rPr>
                <w:i/>
                <w:iCs/>
                <w:noProof/>
                <w:szCs w:val="16"/>
              </w:rPr>
              <w:t>tert</w:t>
            </w:r>
            <w:r w:rsidRPr="00192871">
              <w:rPr>
                <w:noProof/>
                <w:szCs w:val="16"/>
              </w:rPr>
              <w:t>-Butoxycarbonyl)-L-pyroglutamat (CAS RN 144978-12-1)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97DC3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E8CB0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C2A91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4CF931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6F49BB" w14:textId="77777777" w:rsidR="00192871" w:rsidRPr="00192871" w:rsidRDefault="00192871" w:rsidP="0048470A">
            <w:pPr>
              <w:pStyle w:val="Paragraph"/>
              <w:spacing w:after="0" w:line="240" w:lineRule="auto"/>
              <w:rPr>
                <w:noProof/>
                <w:szCs w:val="16"/>
              </w:rPr>
            </w:pPr>
            <w:r w:rsidRPr="00192871">
              <w:rPr>
                <w:noProof/>
                <w:szCs w:val="16"/>
              </w:rPr>
              <w:t>0.8354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C4F32" w14:textId="77777777" w:rsidR="00192871" w:rsidRPr="00192871" w:rsidRDefault="00192871" w:rsidP="0048470A">
            <w:pPr>
              <w:pStyle w:val="Paragraph"/>
              <w:spacing w:after="0" w:line="240" w:lineRule="auto"/>
              <w:jc w:val="right"/>
              <w:rPr>
                <w:noProof/>
                <w:szCs w:val="16"/>
              </w:rPr>
            </w:pPr>
            <w:r w:rsidRPr="00192871">
              <w:rPr>
                <w:noProof/>
                <w:szCs w:val="16"/>
              </w:rPr>
              <w:t>ex 2933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6F6DA"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8B9D3" w14:textId="77777777" w:rsidR="00192871" w:rsidRPr="00C0645F" w:rsidRDefault="00192871" w:rsidP="0048470A">
            <w:pPr>
              <w:pStyle w:val="Paragraph"/>
              <w:spacing w:after="0" w:line="240" w:lineRule="auto"/>
              <w:rPr>
                <w:noProof/>
                <w:szCs w:val="16"/>
                <w:lang w:val="de-DE"/>
              </w:rPr>
            </w:pPr>
            <w:r w:rsidRPr="00C0645F">
              <w:rPr>
                <w:noProof/>
                <w:szCs w:val="16"/>
                <w:lang w:val="de-DE"/>
              </w:rPr>
              <w:t>(</w:t>
            </w:r>
            <w:r w:rsidRPr="009D2333">
              <w:rPr>
                <w:i/>
                <w:iCs/>
                <w:noProof/>
                <w:szCs w:val="16"/>
                <w:lang w:val="de-DE"/>
              </w:rPr>
              <w:t>S</w:t>
            </w:r>
            <w:r w:rsidRPr="00C0645F">
              <w:rPr>
                <w:noProof/>
                <w:szCs w:val="16"/>
                <w:lang w:val="de-DE"/>
              </w:rPr>
              <w:t>)-2-Amino-3-[(</w:t>
            </w:r>
            <w:r w:rsidRPr="009D2333">
              <w:rPr>
                <w:i/>
                <w:iCs/>
                <w:noProof/>
                <w:szCs w:val="16"/>
                <w:lang w:val="de-DE"/>
              </w:rPr>
              <w:t>S</w:t>
            </w:r>
            <w:r w:rsidRPr="00C0645F">
              <w:rPr>
                <w:noProof/>
                <w:szCs w:val="16"/>
                <w:lang w:val="de-DE"/>
              </w:rPr>
              <w:t>)-2-oxopyrrolidin-3-yl]propanamid-hydrochlorid (CAS RN 2628280-48-6)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5DA9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2BF41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3F634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77B524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B01CC" w14:textId="77777777" w:rsidR="00192871" w:rsidRPr="00192871" w:rsidRDefault="00192871" w:rsidP="0048470A">
            <w:pPr>
              <w:pStyle w:val="Paragraph"/>
              <w:spacing w:after="0" w:line="240" w:lineRule="auto"/>
              <w:rPr>
                <w:noProof/>
                <w:szCs w:val="16"/>
              </w:rPr>
            </w:pPr>
            <w:r w:rsidRPr="00192871">
              <w:rPr>
                <w:noProof/>
                <w:szCs w:val="16"/>
              </w:rPr>
              <w:t>0.7346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90C62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0F88BC"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FD6CB7" w14:textId="77777777" w:rsidR="00192871" w:rsidRPr="00192871" w:rsidRDefault="00192871" w:rsidP="0048470A">
            <w:pPr>
              <w:pStyle w:val="Paragraph"/>
              <w:spacing w:after="0" w:line="240" w:lineRule="auto"/>
              <w:rPr>
                <w:noProof/>
                <w:szCs w:val="16"/>
              </w:rPr>
            </w:pPr>
            <w:r w:rsidRPr="00192871">
              <w:rPr>
                <w:noProof/>
                <w:szCs w:val="16"/>
              </w:rPr>
              <w:t>Methyl 2-oxo-2,3-dihydro-1H-indol-6-carboxylat (CAS RN 14192-26-8)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068D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03016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AC66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574AF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0FA82F" w14:textId="77777777" w:rsidR="00192871" w:rsidRPr="00192871" w:rsidRDefault="00192871" w:rsidP="0048470A">
            <w:pPr>
              <w:pStyle w:val="Paragraph"/>
              <w:spacing w:after="0" w:line="240" w:lineRule="auto"/>
              <w:rPr>
                <w:noProof/>
                <w:szCs w:val="16"/>
              </w:rPr>
            </w:pPr>
            <w:r w:rsidRPr="00192871">
              <w:rPr>
                <w:noProof/>
                <w:szCs w:val="16"/>
              </w:rPr>
              <w:t>0.4294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B3F6CD" w14:textId="77777777" w:rsidR="00192871" w:rsidRPr="00192871" w:rsidRDefault="00192871" w:rsidP="0048470A">
            <w:pPr>
              <w:pStyle w:val="Paragraph"/>
              <w:spacing w:after="0" w:line="240" w:lineRule="auto"/>
              <w:jc w:val="right"/>
              <w:rPr>
                <w:noProof/>
                <w:szCs w:val="16"/>
              </w:rPr>
            </w:pPr>
            <w:r w:rsidRPr="00192871">
              <w:rPr>
                <w:noProof/>
                <w:szCs w:val="16"/>
              </w:rPr>
              <w:t>ex 2933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00D9B"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E6EC2B" w14:textId="77777777" w:rsidR="00192871" w:rsidRPr="00192871" w:rsidRDefault="00192871" w:rsidP="0048470A">
            <w:pPr>
              <w:pStyle w:val="Paragraph"/>
              <w:spacing w:after="0" w:line="240" w:lineRule="auto"/>
              <w:rPr>
                <w:noProof/>
                <w:szCs w:val="16"/>
              </w:rPr>
            </w:pPr>
            <w:r w:rsidRPr="00192871">
              <w:rPr>
                <w:noProof/>
                <w:szCs w:val="16"/>
              </w:rPr>
              <w:t>5-Vinyl-2-pyrrolidon (CAS RN 7529-16-0)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FF070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BCCC5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F70B2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A47E18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84D3D1" w14:textId="77777777" w:rsidR="00192871" w:rsidRPr="00192871" w:rsidRDefault="00192871" w:rsidP="0048470A">
            <w:pPr>
              <w:pStyle w:val="Paragraph"/>
              <w:spacing w:after="0" w:line="240" w:lineRule="auto"/>
              <w:rPr>
                <w:noProof/>
                <w:szCs w:val="16"/>
              </w:rPr>
            </w:pPr>
            <w:r w:rsidRPr="00192871">
              <w:rPr>
                <w:noProof/>
                <w:szCs w:val="16"/>
              </w:rPr>
              <w:t>0.8038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BEF3D0" w14:textId="77777777" w:rsidR="00192871" w:rsidRPr="00192871" w:rsidRDefault="00192871" w:rsidP="0048470A">
            <w:pPr>
              <w:pStyle w:val="Paragraph"/>
              <w:spacing w:after="0" w:line="240" w:lineRule="auto"/>
              <w:jc w:val="right"/>
              <w:rPr>
                <w:noProof/>
                <w:szCs w:val="16"/>
              </w:rPr>
            </w:pPr>
            <w:r w:rsidRPr="00192871">
              <w:rPr>
                <w:noProof/>
                <w:szCs w:val="16"/>
              </w:rPr>
              <w:t>ex 2933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9C21D8"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CB268C" w14:textId="77777777" w:rsidR="00192871" w:rsidRPr="00C0645F" w:rsidRDefault="00192871" w:rsidP="0048470A">
            <w:pPr>
              <w:pStyle w:val="Paragraph"/>
              <w:spacing w:after="0" w:line="240" w:lineRule="auto"/>
              <w:rPr>
                <w:noProof/>
                <w:szCs w:val="16"/>
                <w:lang w:val="de-DE"/>
              </w:rPr>
            </w:pPr>
            <w:r w:rsidRPr="00C0645F">
              <w:rPr>
                <w:noProof/>
                <w:szCs w:val="16"/>
                <w:lang w:val="de-DE"/>
              </w:rPr>
              <w:t>1-Phenyl-3H-indol-2-on (CAS RN 3335-98-6),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2A2D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7E3E7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2E463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2B15D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A2D694" w14:textId="77777777" w:rsidR="00192871" w:rsidRPr="00192871" w:rsidRDefault="00192871" w:rsidP="0048470A">
            <w:pPr>
              <w:pStyle w:val="Paragraph"/>
              <w:spacing w:after="0" w:line="240" w:lineRule="auto"/>
              <w:rPr>
                <w:noProof/>
                <w:szCs w:val="16"/>
              </w:rPr>
            </w:pPr>
            <w:r w:rsidRPr="00192871">
              <w:rPr>
                <w:noProof/>
                <w:szCs w:val="16"/>
              </w:rPr>
              <w:t>0.8203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0E9CE9" w14:textId="77777777" w:rsidR="00192871" w:rsidRPr="00192871" w:rsidRDefault="00192871" w:rsidP="0048470A">
            <w:pPr>
              <w:pStyle w:val="Paragraph"/>
              <w:spacing w:after="0" w:line="240" w:lineRule="auto"/>
              <w:jc w:val="right"/>
              <w:rPr>
                <w:noProof/>
                <w:szCs w:val="16"/>
              </w:rPr>
            </w:pPr>
            <w:r w:rsidRPr="00192871">
              <w:rPr>
                <w:noProof/>
                <w:szCs w:val="16"/>
              </w:rPr>
              <w:t>ex 2933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A6673A"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D2D1B8" w14:textId="77777777" w:rsidR="00192871" w:rsidRPr="00C0645F" w:rsidRDefault="00192871" w:rsidP="0048470A">
            <w:pPr>
              <w:pStyle w:val="Paragraph"/>
              <w:spacing w:after="0" w:line="240" w:lineRule="auto"/>
              <w:rPr>
                <w:noProof/>
                <w:szCs w:val="16"/>
                <w:lang w:val="de-DE"/>
              </w:rPr>
            </w:pPr>
            <w:r w:rsidRPr="00C0645F">
              <w:rPr>
                <w:noProof/>
                <w:szCs w:val="16"/>
                <w:lang w:val="de-DE"/>
              </w:rPr>
              <w:t>(3S,4R)-3-Amino-4-hydroxypyrrolidin-2-onhydrochlorid (CAS RN 2446872-13-3) mit einer Reinheit von 98 GHT oder mehr</w:t>
            </w:r>
          </w:p>
          <w:p w14:paraId="63C45BC7" w14:textId="77777777" w:rsidR="00192871" w:rsidRPr="00C0645F" w:rsidRDefault="00192871" w:rsidP="0048470A">
            <w:pPr>
              <w:pStyle w:val="Paragraph"/>
              <w:spacing w:after="0" w:line="240" w:lineRule="auto"/>
              <w:rPr>
                <w:noProof/>
                <w:szCs w:val="16"/>
                <w:lang w:val="de-DE"/>
              </w:rPr>
            </w:pPr>
            <w:r w:rsidRPr="00C0645F">
              <w:rPr>
                <w:noProof/>
                <w:szCs w:val="16"/>
                <w:lang w:val="de-DE"/>
              </w:rPr>
              <w:t>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01DC9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79BF3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A979C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AF085C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673B4A" w14:textId="77777777" w:rsidR="00192871" w:rsidRPr="00192871" w:rsidRDefault="00192871" w:rsidP="0048470A">
            <w:pPr>
              <w:pStyle w:val="Paragraph"/>
              <w:spacing w:after="0" w:line="240" w:lineRule="auto"/>
              <w:rPr>
                <w:noProof/>
                <w:szCs w:val="16"/>
              </w:rPr>
            </w:pPr>
            <w:r w:rsidRPr="00192871">
              <w:rPr>
                <w:noProof/>
                <w:szCs w:val="16"/>
              </w:rPr>
              <w:t>0.8212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A4EDC" w14:textId="77777777" w:rsidR="00192871" w:rsidRPr="00192871" w:rsidRDefault="00192871" w:rsidP="0048470A">
            <w:pPr>
              <w:pStyle w:val="Paragraph"/>
              <w:spacing w:after="0" w:line="240" w:lineRule="auto"/>
              <w:jc w:val="right"/>
              <w:rPr>
                <w:noProof/>
                <w:szCs w:val="16"/>
              </w:rPr>
            </w:pPr>
            <w:r w:rsidRPr="00192871">
              <w:rPr>
                <w:noProof/>
                <w:szCs w:val="16"/>
              </w:rPr>
              <w:t>ex 2933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904AFA"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9938CE" w14:textId="77777777" w:rsidR="00192871" w:rsidRPr="00C0645F" w:rsidRDefault="00192871" w:rsidP="0048470A">
            <w:pPr>
              <w:pStyle w:val="Paragraph"/>
              <w:spacing w:after="0" w:line="240" w:lineRule="auto"/>
              <w:rPr>
                <w:noProof/>
                <w:szCs w:val="16"/>
                <w:lang w:val="de-DE"/>
              </w:rPr>
            </w:pPr>
            <w:r w:rsidRPr="00C0645F">
              <w:rPr>
                <w:noProof/>
                <w:szCs w:val="16"/>
                <w:lang w:val="de-DE"/>
              </w:rPr>
              <w:t>1-Dodecyl-2-pyrrolidon (CAS RN 2687-96-9)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5047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29039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7BF19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36F86A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49CFAE" w14:textId="77777777" w:rsidR="00192871" w:rsidRPr="00192871" w:rsidRDefault="00192871" w:rsidP="0048470A">
            <w:pPr>
              <w:pStyle w:val="Paragraph"/>
              <w:spacing w:after="0" w:line="240" w:lineRule="auto"/>
              <w:rPr>
                <w:noProof/>
                <w:szCs w:val="16"/>
              </w:rPr>
            </w:pPr>
            <w:r w:rsidRPr="00192871">
              <w:rPr>
                <w:noProof/>
                <w:szCs w:val="16"/>
              </w:rPr>
              <w:t>0.4985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B1279F" w14:textId="77777777" w:rsidR="00192871" w:rsidRPr="00192871" w:rsidRDefault="00192871" w:rsidP="0048470A">
            <w:pPr>
              <w:pStyle w:val="Paragraph"/>
              <w:spacing w:after="0" w:line="240" w:lineRule="auto"/>
              <w:jc w:val="right"/>
              <w:rPr>
                <w:noProof/>
                <w:szCs w:val="16"/>
              </w:rPr>
            </w:pPr>
            <w:r w:rsidRPr="00192871">
              <w:rPr>
                <w:noProof/>
                <w:szCs w:val="16"/>
              </w:rPr>
              <w:t>ex 2933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49B756"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0B170B" w14:textId="77777777" w:rsidR="00192871" w:rsidRPr="00192871" w:rsidRDefault="00192871" w:rsidP="0048470A">
            <w:pPr>
              <w:pStyle w:val="Paragraph"/>
              <w:spacing w:after="0" w:line="240" w:lineRule="auto"/>
              <w:rPr>
                <w:noProof/>
                <w:szCs w:val="16"/>
              </w:rPr>
            </w:pPr>
            <w:r w:rsidRPr="00192871">
              <w:rPr>
                <w:noProof/>
                <w:szCs w:val="16"/>
              </w:rPr>
              <w:t>(</w:t>
            </w:r>
            <w:r w:rsidRPr="009D2333">
              <w:rPr>
                <w:i/>
                <w:iCs/>
                <w:noProof/>
                <w:szCs w:val="16"/>
              </w:rPr>
              <w:t>S</w:t>
            </w:r>
            <w:r w:rsidRPr="00192871">
              <w:rPr>
                <w:noProof/>
                <w:szCs w:val="16"/>
              </w:rPr>
              <w:t>)-N-[(Diethylamino)methyl]-alpha-ethyl-2-oxo-1-pyrrolidinacetamid L-(+)-tartrat, (CAS RN  754186-36-2)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FA85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9B81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C7A0C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90A770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8E5DEA" w14:textId="77777777" w:rsidR="00192871" w:rsidRPr="00192871" w:rsidRDefault="00192871" w:rsidP="0048470A">
            <w:pPr>
              <w:pStyle w:val="Paragraph"/>
              <w:spacing w:after="0" w:line="240" w:lineRule="auto"/>
              <w:rPr>
                <w:noProof/>
                <w:szCs w:val="16"/>
              </w:rPr>
            </w:pPr>
            <w:r w:rsidRPr="00192871">
              <w:rPr>
                <w:noProof/>
                <w:szCs w:val="16"/>
              </w:rPr>
              <w:t>0.8351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B57CEC" w14:textId="77777777" w:rsidR="00192871" w:rsidRPr="00192871" w:rsidRDefault="00192871" w:rsidP="0048470A">
            <w:pPr>
              <w:pStyle w:val="Paragraph"/>
              <w:spacing w:after="0" w:line="240" w:lineRule="auto"/>
              <w:jc w:val="right"/>
              <w:rPr>
                <w:noProof/>
                <w:szCs w:val="16"/>
              </w:rPr>
            </w:pPr>
            <w:r w:rsidRPr="00192871">
              <w:rPr>
                <w:noProof/>
                <w:szCs w:val="16"/>
              </w:rPr>
              <w:t>ex 2933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65C4D"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8FC565" w14:textId="77777777" w:rsidR="00192871" w:rsidRPr="00C0645F" w:rsidRDefault="00192871" w:rsidP="0048470A">
            <w:pPr>
              <w:pStyle w:val="Paragraph"/>
              <w:spacing w:after="0" w:line="240" w:lineRule="auto"/>
              <w:rPr>
                <w:noProof/>
                <w:szCs w:val="16"/>
                <w:lang w:val="de-DE"/>
              </w:rPr>
            </w:pPr>
            <w:r w:rsidRPr="009D2333">
              <w:rPr>
                <w:i/>
                <w:iCs/>
                <w:noProof/>
                <w:szCs w:val="16"/>
                <w:lang w:val="de-DE"/>
              </w:rPr>
              <w:t>N</w:t>
            </w:r>
            <w:r w:rsidRPr="00C0645F">
              <w:rPr>
                <w:noProof/>
                <w:szCs w:val="16"/>
                <w:lang w:val="de-DE"/>
              </w:rPr>
              <w:t>-(n-Octyl)-2-pyrrolidon (CAS RN 2687-94-7)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94A23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1FC86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73EA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F77212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85784C" w14:textId="77777777" w:rsidR="00192871" w:rsidRPr="00192871" w:rsidRDefault="00192871" w:rsidP="0048470A">
            <w:pPr>
              <w:pStyle w:val="Paragraph"/>
              <w:spacing w:after="0" w:line="240" w:lineRule="auto"/>
              <w:rPr>
                <w:noProof/>
                <w:szCs w:val="16"/>
              </w:rPr>
            </w:pPr>
            <w:r w:rsidRPr="00192871">
              <w:rPr>
                <w:noProof/>
                <w:szCs w:val="16"/>
              </w:rPr>
              <w:t>0.8545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64E842" w14:textId="77777777" w:rsidR="00192871" w:rsidRPr="00192871" w:rsidRDefault="00192871" w:rsidP="0048470A">
            <w:pPr>
              <w:pStyle w:val="Paragraph"/>
              <w:spacing w:after="0" w:line="240" w:lineRule="auto"/>
              <w:jc w:val="right"/>
              <w:rPr>
                <w:noProof/>
                <w:szCs w:val="16"/>
              </w:rPr>
            </w:pPr>
            <w:r w:rsidRPr="00192871">
              <w:rPr>
                <w:noProof/>
                <w:szCs w:val="16"/>
              </w:rPr>
              <w:t>ex 2933 79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EEDFE"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6CDDB8" w14:textId="77777777" w:rsidR="00192871" w:rsidRPr="00C0645F" w:rsidRDefault="00192871" w:rsidP="0048470A">
            <w:pPr>
              <w:pStyle w:val="Paragraph"/>
              <w:spacing w:after="0" w:line="240" w:lineRule="auto"/>
              <w:rPr>
                <w:noProof/>
                <w:szCs w:val="16"/>
                <w:lang w:val="de-DE"/>
              </w:rPr>
            </w:pPr>
            <w:r w:rsidRPr="00C0645F">
              <w:rPr>
                <w:noProof/>
                <w:szCs w:val="16"/>
                <w:lang w:val="de-DE"/>
              </w:rPr>
              <w:t>3,5-Dibrom-1-methyl-2(1</w:t>
            </w:r>
            <w:r w:rsidRPr="009D2333">
              <w:rPr>
                <w:i/>
                <w:iCs/>
                <w:noProof/>
                <w:szCs w:val="16"/>
                <w:lang w:val="de-DE"/>
              </w:rPr>
              <w:t>H</w:t>
            </w:r>
            <w:r w:rsidRPr="00C0645F">
              <w:rPr>
                <w:noProof/>
                <w:szCs w:val="16"/>
                <w:lang w:val="de-DE"/>
              </w:rPr>
              <w:t>)-pyridinon (CAS RN 14529-54-5)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82E1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1B004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E67DDB"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B5AEF2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3F08D0" w14:textId="77777777" w:rsidR="00192871" w:rsidRPr="00192871" w:rsidRDefault="00192871" w:rsidP="0048470A">
            <w:pPr>
              <w:pStyle w:val="Paragraph"/>
              <w:spacing w:after="0" w:line="240" w:lineRule="auto"/>
              <w:rPr>
                <w:noProof/>
                <w:szCs w:val="16"/>
              </w:rPr>
            </w:pPr>
            <w:r w:rsidRPr="00192871">
              <w:rPr>
                <w:noProof/>
                <w:szCs w:val="16"/>
              </w:rPr>
              <w:t>0.8547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2103E"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75FDF4" w14:textId="77777777" w:rsidR="00192871" w:rsidRPr="00192871" w:rsidRDefault="00192871" w:rsidP="0048470A">
            <w:pPr>
              <w:pStyle w:val="Paragraph"/>
              <w:spacing w:after="0" w:line="240" w:lineRule="auto"/>
              <w:jc w:val="center"/>
              <w:rPr>
                <w:noProof/>
                <w:szCs w:val="16"/>
              </w:rPr>
            </w:pPr>
            <w:r w:rsidRPr="00192871">
              <w:rPr>
                <w:noProof/>
                <w:szCs w:val="16"/>
              </w:rPr>
              <w:t>01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9C54E7" w14:textId="77777777" w:rsidR="00192871" w:rsidRPr="00C0645F" w:rsidRDefault="00192871" w:rsidP="0048470A">
            <w:pPr>
              <w:pStyle w:val="Paragraph"/>
              <w:spacing w:after="0" w:line="240" w:lineRule="auto"/>
              <w:rPr>
                <w:noProof/>
                <w:szCs w:val="16"/>
                <w:lang w:val="de-DE"/>
              </w:rPr>
            </w:pPr>
            <w:r w:rsidRPr="00C0645F">
              <w:rPr>
                <w:noProof/>
                <w:szCs w:val="16"/>
                <w:lang w:val="de-DE"/>
              </w:rPr>
              <w:t>3-Cyanindol (CAS RN 5457-28-3)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7204E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32C35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7DE8DB"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203947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948919" w14:textId="77777777" w:rsidR="00192871" w:rsidRPr="00192871" w:rsidRDefault="00192871" w:rsidP="0048470A">
            <w:pPr>
              <w:pStyle w:val="Paragraph"/>
              <w:spacing w:after="0" w:line="240" w:lineRule="auto"/>
              <w:rPr>
                <w:noProof/>
                <w:szCs w:val="16"/>
              </w:rPr>
            </w:pPr>
            <w:r w:rsidRPr="00192871">
              <w:rPr>
                <w:noProof/>
                <w:szCs w:val="16"/>
              </w:rPr>
              <w:t>0.8548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C6230"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2FD109" w14:textId="77777777" w:rsidR="00192871" w:rsidRPr="00192871" w:rsidRDefault="00192871" w:rsidP="0048470A">
            <w:pPr>
              <w:pStyle w:val="Paragraph"/>
              <w:spacing w:after="0" w:line="240" w:lineRule="auto"/>
              <w:jc w:val="center"/>
              <w:rPr>
                <w:noProof/>
                <w:szCs w:val="16"/>
              </w:rPr>
            </w:pPr>
            <w:r w:rsidRPr="00192871">
              <w:rPr>
                <w:noProof/>
                <w:szCs w:val="16"/>
              </w:rPr>
              <w:t>02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731B04" w14:textId="77777777" w:rsidR="00192871" w:rsidRPr="00C0645F" w:rsidRDefault="00192871" w:rsidP="0048470A">
            <w:pPr>
              <w:pStyle w:val="Paragraph"/>
              <w:spacing w:after="0" w:line="240" w:lineRule="auto"/>
              <w:rPr>
                <w:noProof/>
                <w:szCs w:val="16"/>
                <w:lang w:val="de-DE"/>
              </w:rPr>
            </w:pPr>
            <w:r w:rsidRPr="00C0645F">
              <w:rPr>
                <w:noProof/>
                <w:szCs w:val="16"/>
                <w:lang w:val="de-DE"/>
              </w:rPr>
              <w:t>(</w:t>
            </w:r>
            <w:r w:rsidRPr="009D2333">
              <w:rPr>
                <w:i/>
                <w:iCs/>
                <w:noProof/>
                <w:szCs w:val="16"/>
                <w:lang w:val="de-DE"/>
              </w:rPr>
              <w:t>S</w:t>
            </w:r>
            <w:r w:rsidRPr="00C0645F">
              <w:rPr>
                <w:noProof/>
                <w:szCs w:val="16"/>
                <w:lang w:val="de-DE"/>
              </w:rPr>
              <w:t>)-1-Benzyl-3-pyrrolidinol (CAS RN 101385-90-4)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E02CA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1D4E4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516E5C"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B6808B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3794A" w14:textId="77777777" w:rsidR="00192871" w:rsidRPr="00192871" w:rsidRDefault="00192871" w:rsidP="0048470A">
            <w:pPr>
              <w:pStyle w:val="Paragraph"/>
              <w:spacing w:after="0" w:line="240" w:lineRule="auto"/>
              <w:rPr>
                <w:noProof/>
                <w:szCs w:val="16"/>
              </w:rPr>
            </w:pPr>
            <w:r w:rsidRPr="00192871">
              <w:rPr>
                <w:noProof/>
                <w:szCs w:val="16"/>
              </w:rPr>
              <w:t>0.8581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30E07B"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2084EF" w14:textId="77777777" w:rsidR="00192871" w:rsidRPr="00192871" w:rsidRDefault="00192871" w:rsidP="0048470A">
            <w:pPr>
              <w:pStyle w:val="Paragraph"/>
              <w:spacing w:after="0" w:line="240" w:lineRule="auto"/>
              <w:jc w:val="center"/>
              <w:rPr>
                <w:noProof/>
                <w:szCs w:val="16"/>
              </w:rPr>
            </w:pPr>
            <w:r w:rsidRPr="00192871">
              <w:rPr>
                <w:noProof/>
                <w:szCs w:val="16"/>
              </w:rPr>
              <w:t>03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988BC9" w14:textId="77777777" w:rsidR="00192871" w:rsidRPr="00C0645F" w:rsidRDefault="00192871" w:rsidP="0048470A">
            <w:pPr>
              <w:pStyle w:val="Paragraph"/>
              <w:spacing w:after="0" w:line="240" w:lineRule="auto"/>
              <w:rPr>
                <w:noProof/>
                <w:szCs w:val="16"/>
                <w:lang w:val="de-DE"/>
              </w:rPr>
            </w:pPr>
            <w:r w:rsidRPr="009D2333">
              <w:rPr>
                <w:i/>
                <w:iCs/>
                <w:noProof/>
                <w:szCs w:val="16"/>
                <w:lang w:val="de-DE"/>
              </w:rPr>
              <w:t>Tert</w:t>
            </w:r>
            <w:r w:rsidRPr="00C0645F">
              <w:rPr>
                <w:noProof/>
                <w:szCs w:val="16"/>
                <w:lang w:val="de-DE"/>
              </w:rPr>
              <w:t>-butyl-4-formyl-5-methoxy-7-methyl-1</w:t>
            </w:r>
            <w:r w:rsidRPr="009D2333">
              <w:rPr>
                <w:i/>
                <w:iCs/>
                <w:noProof/>
                <w:szCs w:val="16"/>
                <w:lang w:val="de-DE"/>
              </w:rPr>
              <w:t>H</w:t>
            </w:r>
            <w:r w:rsidRPr="00C0645F">
              <w:rPr>
                <w:noProof/>
                <w:szCs w:val="16"/>
                <w:lang w:val="de-DE"/>
              </w:rPr>
              <w:t>-indol-1-carboxylat (CAS RN 1481631-51-9)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37520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5265E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1C3D4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93D05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231D3D" w14:textId="77777777" w:rsidR="00192871" w:rsidRPr="00192871" w:rsidRDefault="00192871" w:rsidP="0048470A">
            <w:pPr>
              <w:pStyle w:val="Paragraph"/>
              <w:spacing w:after="0" w:line="240" w:lineRule="auto"/>
              <w:rPr>
                <w:noProof/>
                <w:szCs w:val="16"/>
              </w:rPr>
            </w:pPr>
            <w:r w:rsidRPr="00192871">
              <w:rPr>
                <w:noProof/>
                <w:szCs w:val="16"/>
              </w:rPr>
              <w:t>0.8523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256F07"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21060F" w14:textId="77777777" w:rsidR="00192871" w:rsidRPr="00192871" w:rsidRDefault="00192871" w:rsidP="0048470A">
            <w:pPr>
              <w:pStyle w:val="Paragraph"/>
              <w:spacing w:after="0" w:line="240" w:lineRule="auto"/>
              <w:jc w:val="center"/>
              <w:rPr>
                <w:noProof/>
                <w:szCs w:val="16"/>
              </w:rPr>
            </w:pPr>
            <w:r w:rsidRPr="00192871">
              <w:rPr>
                <w:noProof/>
                <w:szCs w:val="16"/>
              </w:rPr>
              <w:t>04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F22EDD" w14:textId="77777777" w:rsidR="00192871" w:rsidRPr="00C0645F" w:rsidRDefault="00192871" w:rsidP="0048470A">
            <w:pPr>
              <w:pStyle w:val="Paragraph"/>
              <w:spacing w:after="0" w:line="240" w:lineRule="auto"/>
              <w:rPr>
                <w:noProof/>
                <w:szCs w:val="16"/>
                <w:lang w:val="de-DE"/>
              </w:rPr>
            </w:pPr>
            <w:r w:rsidRPr="00C0645F">
              <w:rPr>
                <w:noProof/>
                <w:szCs w:val="16"/>
                <w:lang w:val="de-DE"/>
              </w:rPr>
              <w:t>(</w:t>
            </w:r>
            <w:r w:rsidRPr="009D2333">
              <w:rPr>
                <w:i/>
                <w:iCs/>
                <w:noProof/>
                <w:szCs w:val="16"/>
                <w:lang w:val="de-DE"/>
              </w:rPr>
              <w:t>S</w:t>
            </w:r>
            <w:r w:rsidRPr="00C0645F">
              <w:rPr>
                <w:noProof/>
                <w:szCs w:val="16"/>
                <w:lang w:val="de-DE"/>
              </w:rPr>
              <w:t>)-2,5-Dihydro-pyrrol-1,2-Dicarboxylsäure 1-</w:t>
            </w:r>
            <w:r w:rsidRPr="009D2333">
              <w:rPr>
                <w:i/>
                <w:iCs/>
                <w:noProof/>
                <w:szCs w:val="16"/>
                <w:lang w:val="de-DE"/>
              </w:rPr>
              <w:t>tert</w:t>
            </w:r>
            <w:r w:rsidRPr="00C0645F">
              <w:rPr>
                <w:noProof/>
                <w:szCs w:val="16"/>
                <w:lang w:val="de-DE"/>
              </w:rPr>
              <w:t>- Butylester 2-Methylester (CAS RN 74844-93-2)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C9D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3B4F9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A4DF3"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48D104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151905" w14:textId="77777777" w:rsidR="00192871" w:rsidRPr="00192871" w:rsidRDefault="00192871" w:rsidP="0048470A">
            <w:pPr>
              <w:pStyle w:val="Paragraph"/>
              <w:spacing w:after="0" w:line="240" w:lineRule="auto"/>
              <w:rPr>
                <w:noProof/>
                <w:szCs w:val="16"/>
              </w:rPr>
            </w:pPr>
            <w:r w:rsidRPr="00192871">
              <w:rPr>
                <w:noProof/>
                <w:szCs w:val="16"/>
              </w:rPr>
              <w:t>0.8156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6D77A0"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92E3B2" w14:textId="77777777" w:rsidR="00192871" w:rsidRPr="00192871" w:rsidRDefault="00192871" w:rsidP="0048470A">
            <w:pPr>
              <w:pStyle w:val="Paragraph"/>
              <w:spacing w:after="0" w:line="240" w:lineRule="auto"/>
              <w:jc w:val="center"/>
              <w:rPr>
                <w:noProof/>
                <w:szCs w:val="16"/>
              </w:rPr>
            </w:pPr>
            <w:r w:rsidRPr="00192871">
              <w:rPr>
                <w:noProof/>
                <w:szCs w:val="16"/>
              </w:rPr>
              <w:t>07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35E616" w14:textId="77777777" w:rsidR="00192871" w:rsidRPr="00C0645F" w:rsidRDefault="00192871" w:rsidP="0048470A">
            <w:pPr>
              <w:pStyle w:val="Paragraph"/>
              <w:spacing w:after="0" w:line="240" w:lineRule="auto"/>
              <w:rPr>
                <w:noProof/>
                <w:szCs w:val="16"/>
                <w:lang w:val="de-DE"/>
              </w:rPr>
            </w:pPr>
            <w:r w:rsidRPr="00C0645F">
              <w:rPr>
                <w:noProof/>
                <w:szCs w:val="16"/>
                <w:lang w:val="de-DE"/>
              </w:rPr>
              <w:t>4-(2-Oxo-2,3-dihydro-1H-benzimidazol-1-yl)butansäure (CAS RN 3273-68-5)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C8C7F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AB914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F19FD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C7B8D5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B58D11" w14:textId="77777777" w:rsidR="00192871" w:rsidRPr="00192871" w:rsidRDefault="00192871" w:rsidP="0048470A">
            <w:pPr>
              <w:pStyle w:val="Paragraph"/>
              <w:spacing w:after="0" w:line="240" w:lineRule="auto"/>
              <w:rPr>
                <w:noProof/>
                <w:szCs w:val="16"/>
              </w:rPr>
            </w:pPr>
            <w:r w:rsidRPr="00192871">
              <w:rPr>
                <w:noProof/>
                <w:szCs w:val="16"/>
              </w:rPr>
              <w:t>0.8180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F19DE5"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431010" w14:textId="77777777" w:rsidR="00192871" w:rsidRPr="00192871" w:rsidRDefault="00192871" w:rsidP="0048470A">
            <w:pPr>
              <w:pStyle w:val="Paragraph"/>
              <w:spacing w:after="0" w:line="240" w:lineRule="auto"/>
              <w:jc w:val="center"/>
              <w:rPr>
                <w:noProof/>
                <w:szCs w:val="16"/>
              </w:rPr>
            </w:pPr>
            <w:r w:rsidRPr="00192871">
              <w:rPr>
                <w:noProof/>
                <w:szCs w:val="16"/>
              </w:rPr>
              <w:t>08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CC26A7" w14:textId="77777777" w:rsidR="00192871" w:rsidRPr="00C0645F" w:rsidRDefault="00192871" w:rsidP="0048470A">
            <w:pPr>
              <w:pStyle w:val="Paragraph"/>
              <w:spacing w:after="0" w:line="240" w:lineRule="auto"/>
              <w:rPr>
                <w:noProof/>
                <w:szCs w:val="16"/>
                <w:lang w:val="de-DE"/>
              </w:rPr>
            </w:pPr>
            <w:r w:rsidRPr="00C0645F">
              <w:rPr>
                <w:noProof/>
                <w:szCs w:val="16"/>
                <w:lang w:val="de-DE"/>
              </w:rPr>
              <w:t>Prothioconazol (ISO) (CAS RN 178928-70-6)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3C3A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A51E6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D301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4D57CF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E952E3" w14:textId="77777777" w:rsidR="00192871" w:rsidRPr="00192871" w:rsidRDefault="00192871" w:rsidP="0048470A">
            <w:pPr>
              <w:pStyle w:val="Paragraph"/>
              <w:spacing w:after="0" w:line="240" w:lineRule="auto"/>
              <w:rPr>
                <w:noProof/>
                <w:szCs w:val="16"/>
              </w:rPr>
            </w:pPr>
            <w:r w:rsidRPr="00192871">
              <w:rPr>
                <w:noProof/>
                <w:szCs w:val="16"/>
              </w:rPr>
              <w:t>0.8202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1DAEF8"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CE5E80" w14:textId="77777777" w:rsidR="00192871" w:rsidRPr="00192871" w:rsidRDefault="00192871" w:rsidP="0048470A">
            <w:pPr>
              <w:pStyle w:val="Paragraph"/>
              <w:spacing w:after="0" w:line="240" w:lineRule="auto"/>
              <w:jc w:val="center"/>
              <w:rPr>
                <w:noProof/>
                <w:szCs w:val="16"/>
              </w:rPr>
            </w:pPr>
            <w:r w:rsidRPr="00192871">
              <w:rPr>
                <w:noProof/>
                <w:szCs w:val="16"/>
              </w:rPr>
              <w:t>09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0C1876" w14:textId="77777777" w:rsidR="00192871" w:rsidRPr="00C0645F" w:rsidRDefault="00192871" w:rsidP="0048470A">
            <w:pPr>
              <w:pStyle w:val="Paragraph"/>
              <w:spacing w:after="0" w:line="240" w:lineRule="auto"/>
              <w:rPr>
                <w:noProof/>
                <w:szCs w:val="16"/>
                <w:lang w:val="de-DE"/>
              </w:rPr>
            </w:pPr>
            <w:r w:rsidRPr="00C0645F">
              <w:rPr>
                <w:noProof/>
                <w:szCs w:val="16"/>
                <w:lang w:val="de-DE"/>
              </w:rPr>
              <w:t>5,7-Difluor-2-(4-fluorphenyl)-1H-indol (CAS RN 901188-04-3)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13370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33621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47A01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839129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286EDF" w14:textId="77777777" w:rsidR="00192871" w:rsidRPr="00192871" w:rsidRDefault="00192871" w:rsidP="0048470A">
            <w:pPr>
              <w:pStyle w:val="Paragraph"/>
              <w:spacing w:after="0" w:line="240" w:lineRule="auto"/>
              <w:rPr>
                <w:noProof/>
                <w:szCs w:val="16"/>
              </w:rPr>
            </w:pPr>
            <w:r w:rsidRPr="00192871">
              <w:rPr>
                <w:noProof/>
                <w:szCs w:val="16"/>
              </w:rPr>
              <w:t>0.8324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3211A3"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DB960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16342D" w14:textId="77777777" w:rsidR="00192871" w:rsidRPr="00C0645F" w:rsidRDefault="00192871" w:rsidP="0048470A">
            <w:pPr>
              <w:pStyle w:val="Paragraph"/>
              <w:spacing w:after="0" w:line="240" w:lineRule="auto"/>
              <w:rPr>
                <w:noProof/>
                <w:szCs w:val="16"/>
                <w:lang w:val="de-DE"/>
              </w:rPr>
            </w:pPr>
            <w:r w:rsidRPr="00C0645F">
              <w:rPr>
                <w:noProof/>
                <w:szCs w:val="16"/>
                <w:lang w:val="de-DE"/>
              </w:rPr>
              <w:t>(</w:t>
            </w:r>
            <w:r w:rsidRPr="009D2333">
              <w:rPr>
                <w:i/>
                <w:iCs/>
                <w:noProof/>
                <w:szCs w:val="16"/>
                <w:lang w:val="de-DE"/>
              </w:rPr>
              <w:t>R</w:t>
            </w:r>
            <w:r w:rsidRPr="00C0645F">
              <w:rPr>
                <w:noProof/>
                <w:szCs w:val="16"/>
                <w:lang w:val="de-DE"/>
              </w:rPr>
              <w:t>)-2-(2,5-Difluorphenyl)pyrrolidin-hydrochlorid (CAS RN 1218935-60-4)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C625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B55BB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8CCA4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A947FD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AC396" w14:textId="77777777" w:rsidR="00192871" w:rsidRPr="00192871" w:rsidRDefault="00192871" w:rsidP="0048470A">
            <w:pPr>
              <w:pStyle w:val="Paragraph"/>
              <w:spacing w:after="0" w:line="240" w:lineRule="auto"/>
              <w:rPr>
                <w:noProof/>
                <w:szCs w:val="16"/>
              </w:rPr>
            </w:pPr>
            <w:r w:rsidRPr="00192871">
              <w:rPr>
                <w:noProof/>
                <w:szCs w:val="16"/>
              </w:rPr>
              <w:t>0.5243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7E02B9"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3B33A6"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3922DF" w14:textId="77777777" w:rsidR="00192871" w:rsidRPr="00192871" w:rsidRDefault="00192871" w:rsidP="0048470A">
            <w:pPr>
              <w:pStyle w:val="Paragraph"/>
              <w:spacing w:after="0" w:line="240" w:lineRule="auto"/>
              <w:rPr>
                <w:noProof/>
                <w:szCs w:val="16"/>
              </w:rPr>
            </w:pPr>
            <w:r w:rsidRPr="00192871">
              <w:rPr>
                <w:noProof/>
                <w:szCs w:val="16"/>
              </w:rPr>
              <w:t>5-Difluormethoxy-2-mercapto-1-H-benzimidazol (CAS RN 97963-62-7)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FBAE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CE8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40D76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4FEAB5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F8DA0F" w14:textId="77777777" w:rsidR="00192871" w:rsidRPr="00192871" w:rsidRDefault="00192871" w:rsidP="0048470A">
            <w:pPr>
              <w:pStyle w:val="Paragraph"/>
              <w:spacing w:after="0" w:line="240" w:lineRule="auto"/>
              <w:rPr>
                <w:noProof/>
                <w:szCs w:val="16"/>
              </w:rPr>
            </w:pPr>
            <w:r w:rsidRPr="00192871">
              <w:rPr>
                <w:noProof/>
                <w:szCs w:val="16"/>
              </w:rPr>
              <w:t>0.6872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D23675"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800B83" w14:textId="77777777" w:rsidR="00192871" w:rsidRPr="00192871" w:rsidRDefault="00192871" w:rsidP="0048470A">
            <w:pPr>
              <w:pStyle w:val="Paragraph"/>
              <w:spacing w:after="0" w:line="240" w:lineRule="auto"/>
              <w:jc w:val="center"/>
              <w:rPr>
                <w:noProof/>
                <w:szCs w:val="16"/>
              </w:rPr>
            </w:pPr>
            <w:r w:rsidRPr="00192871">
              <w:rPr>
                <w:noProof/>
                <w:szCs w:val="16"/>
              </w:rPr>
              <w:t>16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464E5E" w14:textId="77777777" w:rsidR="00192871" w:rsidRPr="00C0645F" w:rsidRDefault="00192871" w:rsidP="0048470A">
            <w:pPr>
              <w:pStyle w:val="Paragraph"/>
              <w:spacing w:after="0" w:line="240" w:lineRule="auto"/>
              <w:rPr>
                <w:noProof/>
                <w:szCs w:val="16"/>
                <w:lang w:val="de-DE"/>
              </w:rPr>
            </w:pPr>
            <w:r w:rsidRPr="00C0645F">
              <w:rPr>
                <w:noProof/>
                <w:szCs w:val="16"/>
                <w:lang w:val="de-DE"/>
              </w:rPr>
              <w:t>Pyridat (ISO)(CAS RN 55512-33-9)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396BA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E4ABA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9B184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1098B6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FF1F43" w14:textId="77777777" w:rsidR="00192871" w:rsidRPr="00192871" w:rsidRDefault="00192871" w:rsidP="0048470A">
            <w:pPr>
              <w:pStyle w:val="Paragraph"/>
              <w:spacing w:after="0" w:line="240" w:lineRule="auto"/>
              <w:rPr>
                <w:noProof/>
                <w:szCs w:val="16"/>
              </w:rPr>
            </w:pPr>
            <w:r w:rsidRPr="00192871">
              <w:rPr>
                <w:noProof/>
                <w:szCs w:val="16"/>
              </w:rPr>
              <w:t>0.8290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5F2934"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BC7DE4"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36710A" w14:textId="77777777" w:rsidR="00192871" w:rsidRPr="00C0645F" w:rsidRDefault="00192871" w:rsidP="0048470A">
            <w:pPr>
              <w:pStyle w:val="Paragraph"/>
              <w:spacing w:after="0" w:line="240" w:lineRule="auto"/>
              <w:rPr>
                <w:noProof/>
                <w:szCs w:val="16"/>
                <w:lang w:val="de-DE"/>
              </w:rPr>
            </w:pPr>
            <w:r w:rsidRPr="00C0645F">
              <w:rPr>
                <w:noProof/>
                <w:szCs w:val="16"/>
                <w:lang w:val="de-DE"/>
              </w:rPr>
              <w:t>2-(2-Ethoxyphenyl)-5-methyl-7-propylimidazol[5,1-f][1,2,4]-triazin-4(3H)-on (CAS RN 224789-21-3)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B64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7D84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46111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AED06F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349F52" w14:textId="77777777" w:rsidR="00192871" w:rsidRPr="00192871" w:rsidRDefault="00192871" w:rsidP="0048470A">
            <w:pPr>
              <w:pStyle w:val="Paragraph"/>
              <w:spacing w:after="0" w:line="240" w:lineRule="auto"/>
              <w:rPr>
                <w:noProof/>
                <w:szCs w:val="16"/>
              </w:rPr>
            </w:pPr>
            <w:r w:rsidRPr="00192871">
              <w:rPr>
                <w:noProof/>
                <w:szCs w:val="16"/>
              </w:rPr>
              <w:t>0.2732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0BE2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1C460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B62154" w14:textId="77777777" w:rsidR="00192871" w:rsidRPr="00192871" w:rsidRDefault="00192871" w:rsidP="0048470A">
            <w:pPr>
              <w:pStyle w:val="Paragraph"/>
              <w:spacing w:after="0" w:line="240" w:lineRule="auto"/>
              <w:rPr>
                <w:noProof/>
                <w:szCs w:val="16"/>
              </w:rPr>
            </w:pPr>
            <w:r w:rsidRPr="00192871">
              <w:rPr>
                <w:noProof/>
                <w:szCs w:val="16"/>
              </w:rPr>
              <w:t>2-(2</w:t>
            </w:r>
            <w:r w:rsidRPr="009D2333">
              <w:rPr>
                <w:i/>
                <w:iCs/>
                <w:noProof/>
                <w:szCs w:val="16"/>
              </w:rPr>
              <w:t>H</w:t>
            </w:r>
            <w:r w:rsidRPr="00192871">
              <w:rPr>
                <w:noProof/>
                <w:szCs w:val="16"/>
              </w:rPr>
              <w:t>-Benzotriazol-2-yl)-4,6-bis(1-methyl-1-phenylethyl)phenol (CAS RN 70321-86-7)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29574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52A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4B0AE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02D1D5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323363" w14:textId="77777777" w:rsidR="00192871" w:rsidRPr="00192871" w:rsidRDefault="00192871" w:rsidP="0048470A">
            <w:pPr>
              <w:pStyle w:val="Paragraph"/>
              <w:spacing w:after="0" w:line="240" w:lineRule="auto"/>
              <w:rPr>
                <w:noProof/>
                <w:szCs w:val="16"/>
              </w:rPr>
            </w:pPr>
            <w:r w:rsidRPr="00192871">
              <w:rPr>
                <w:noProof/>
                <w:szCs w:val="16"/>
              </w:rPr>
              <w:t>0.6829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EA3334"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BB54B8" w14:textId="77777777" w:rsidR="00192871" w:rsidRPr="00192871" w:rsidRDefault="00192871" w:rsidP="0048470A">
            <w:pPr>
              <w:pStyle w:val="Paragraph"/>
              <w:spacing w:after="0" w:line="240" w:lineRule="auto"/>
              <w:jc w:val="center"/>
              <w:rPr>
                <w:noProof/>
                <w:szCs w:val="16"/>
              </w:rPr>
            </w:pPr>
            <w:r w:rsidRPr="00192871">
              <w:rPr>
                <w:noProof/>
                <w:szCs w:val="16"/>
              </w:rPr>
              <w:t>21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ADD003" w14:textId="77777777" w:rsidR="00192871" w:rsidRPr="00192871" w:rsidRDefault="00192871" w:rsidP="0048470A">
            <w:pPr>
              <w:pStyle w:val="Paragraph"/>
              <w:spacing w:after="0" w:line="240" w:lineRule="auto"/>
              <w:rPr>
                <w:noProof/>
                <w:szCs w:val="16"/>
              </w:rPr>
            </w:pPr>
            <w:r w:rsidRPr="00192871">
              <w:rPr>
                <w:noProof/>
                <w:szCs w:val="16"/>
              </w:rPr>
              <w:t>1-(Bis(dimethylamino)methylen)-1H-[1,2,3]triazol[4,5-b]pyridinium 3-oxid hexafluorphosphat(V) (CAS RN 148893-10-1)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11F3A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BC61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E5CE6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1B8C9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CB621C" w14:textId="77777777" w:rsidR="00192871" w:rsidRPr="00192871" w:rsidRDefault="00192871" w:rsidP="0048470A">
            <w:pPr>
              <w:pStyle w:val="Paragraph"/>
              <w:spacing w:after="0" w:line="240" w:lineRule="auto"/>
              <w:rPr>
                <w:noProof/>
                <w:szCs w:val="16"/>
              </w:rPr>
            </w:pPr>
            <w:r w:rsidRPr="00192871">
              <w:rPr>
                <w:noProof/>
                <w:szCs w:val="16"/>
              </w:rPr>
              <w:t>0.8249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F7502"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B8A758" w14:textId="77777777" w:rsidR="00192871" w:rsidRPr="00192871" w:rsidRDefault="00192871" w:rsidP="0048470A">
            <w:pPr>
              <w:pStyle w:val="Paragraph"/>
              <w:spacing w:after="0" w:line="240" w:lineRule="auto"/>
              <w:jc w:val="center"/>
              <w:rPr>
                <w:noProof/>
                <w:szCs w:val="16"/>
              </w:rPr>
            </w:pPr>
            <w:r w:rsidRPr="00192871">
              <w:rPr>
                <w:noProof/>
                <w:szCs w:val="16"/>
              </w:rPr>
              <w:t>22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F897BC" w14:textId="77777777" w:rsidR="00192871" w:rsidRPr="00C0645F" w:rsidRDefault="00192871" w:rsidP="0048470A">
            <w:pPr>
              <w:pStyle w:val="Paragraph"/>
              <w:spacing w:after="0" w:line="240" w:lineRule="auto"/>
              <w:rPr>
                <w:noProof/>
                <w:szCs w:val="16"/>
                <w:lang w:val="de-DE"/>
              </w:rPr>
            </w:pPr>
            <w:r w:rsidRPr="00C0645F">
              <w:rPr>
                <w:noProof/>
                <w:szCs w:val="16"/>
                <w:lang w:val="de-DE"/>
              </w:rPr>
              <w:t>5H-Dibenzo[b,f]azepin-5-carbonylchlorid (CAS RN 33948-22-0)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E1ED0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FD8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3DECF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9C6B4C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17F504" w14:textId="77777777" w:rsidR="00192871" w:rsidRPr="00192871" w:rsidRDefault="00192871" w:rsidP="0048470A">
            <w:pPr>
              <w:pStyle w:val="Paragraph"/>
              <w:spacing w:after="0" w:line="240" w:lineRule="auto"/>
              <w:rPr>
                <w:noProof/>
                <w:szCs w:val="16"/>
              </w:rPr>
            </w:pPr>
            <w:r w:rsidRPr="00192871">
              <w:rPr>
                <w:noProof/>
                <w:szCs w:val="16"/>
              </w:rPr>
              <w:t>0.5625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1F8467"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27371C" w14:textId="77777777" w:rsidR="00192871" w:rsidRPr="00192871" w:rsidRDefault="00192871" w:rsidP="0048470A">
            <w:pPr>
              <w:pStyle w:val="Paragraph"/>
              <w:spacing w:after="0" w:line="240" w:lineRule="auto"/>
              <w:jc w:val="center"/>
              <w:rPr>
                <w:noProof/>
                <w:szCs w:val="16"/>
              </w:rPr>
            </w:pPr>
            <w:r w:rsidRPr="00192871">
              <w:rPr>
                <w:noProof/>
                <w:szCs w:val="16"/>
              </w:rPr>
              <w:t>24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A2941" w14:textId="77777777" w:rsidR="00192871" w:rsidRPr="00192871" w:rsidRDefault="00192871" w:rsidP="0048470A">
            <w:pPr>
              <w:pStyle w:val="Paragraph"/>
              <w:spacing w:after="0" w:line="240" w:lineRule="auto"/>
              <w:rPr>
                <w:noProof/>
                <w:szCs w:val="16"/>
              </w:rPr>
            </w:pPr>
            <w:r w:rsidRPr="00192871">
              <w:rPr>
                <w:noProof/>
                <w:szCs w:val="16"/>
              </w:rPr>
              <w:t>1,3-Dihydro-5,6-diamino-2</w:t>
            </w:r>
            <w:r w:rsidRPr="009D2333">
              <w:rPr>
                <w:i/>
                <w:iCs/>
                <w:noProof/>
                <w:szCs w:val="16"/>
              </w:rPr>
              <w:t>H</w:t>
            </w:r>
            <w:r w:rsidRPr="00192871">
              <w:rPr>
                <w:noProof/>
                <w:szCs w:val="16"/>
              </w:rPr>
              <w:t>-benzimidazol-2-on (CAS RN 55621-49-3)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8D74A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C14D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BDE35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B36E2B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21707" w14:textId="77777777" w:rsidR="00192871" w:rsidRPr="00192871" w:rsidRDefault="00192871" w:rsidP="0048470A">
            <w:pPr>
              <w:pStyle w:val="Paragraph"/>
              <w:spacing w:after="0" w:line="240" w:lineRule="auto"/>
              <w:rPr>
                <w:noProof/>
                <w:szCs w:val="16"/>
              </w:rPr>
            </w:pPr>
            <w:r w:rsidRPr="00192871">
              <w:rPr>
                <w:noProof/>
                <w:szCs w:val="16"/>
              </w:rPr>
              <w:t>0.8089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0A4521"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0AD7CE"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05EB5A" w14:textId="77777777" w:rsidR="00192871" w:rsidRPr="00C0645F" w:rsidRDefault="00192871" w:rsidP="0048470A">
            <w:pPr>
              <w:pStyle w:val="Paragraph"/>
              <w:spacing w:after="0" w:line="240" w:lineRule="auto"/>
              <w:rPr>
                <w:noProof/>
                <w:szCs w:val="16"/>
                <w:lang w:val="de-DE"/>
              </w:rPr>
            </w:pPr>
            <w:r w:rsidRPr="00C0645F">
              <w:rPr>
                <w:noProof/>
                <w:szCs w:val="16"/>
                <w:lang w:val="de-DE"/>
              </w:rPr>
              <w:t>6-(4-Benzylamino-3-nitrophenyl)-5-methyl-4.5-dihydro-2H-pyridazin-3-on (CAS RN 77469-62-6),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2BCB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AF0E0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B9EFF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1DB6C4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A565F9" w14:textId="77777777" w:rsidR="00192871" w:rsidRPr="00192871" w:rsidRDefault="00192871" w:rsidP="0048470A">
            <w:pPr>
              <w:pStyle w:val="Paragraph"/>
              <w:spacing w:after="0" w:line="240" w:lineRule="auto"/>
              <w:rPr>
                <w:noProof/>
                <w:szCs w:val="16"/>
              </w:rPr>
            </w:pPr>
            <w:r w:rsidRPr="00192871">
              <w:rPr>
                <w:noProof/>
                <w:szCs w:val="16"/>
              </w:rPr>
              <w:t>0.8418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45B7ED"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AE0153" w14:textId="77777777" w:rsidR="00192871" w:rsidRPr="00192871" w:rsidRDefault="00192871" w:rsidP="0048470A">
            <w:pPr>
              <w:pStyle w:val="Paragraph"/>
              <w:spacing w:after="0" w:line="240" w:lineRule="auto"/>
              <w:jc w:val="center"/>
              <w:rPr>
                <w:noProof/>
                <w:szCs w:val="16"/>
              </w:rPr>
            </w:pPr>
            <w:r w:rsidRPr="00192871">
              <w:rPr>
                <w:noProof/>
                <w:szCs w:val="16"/>
              </w:rPr>
              <w:t>26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759B4D" w14:textId="77777777" w:rsidR="00192871" w:rsidRPr="00192871" w:rsidRDefault="00192871" w:rsidP="0048470A">
            <w:pPr>
              <w:pStyle w:val="Paragraph"/>
              <w:spacing w:after="0" w:line="240" w:lineRule="auto"/>
              <w:rPr>
                <w:noProof/>
                <w:szCs w:val="16"/>
              </w:rPr>
            </w:pPr>
            <w:r w:rsidRPr="00192871">
              <w:rPr>
                <w:noProof/>
                <w:szCs w:val="16"/>
              </w:rPr>
              <w:t>Benzotriazol-1-yl-oxy-tris-pyrrolidino-phosphonium-hexafluorophosphat (CAS RN 128625-52-5)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D3C4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17A9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CECEA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1629C7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D5F128" w14:textId="77777777" w:rsidR="00192871" w:rsidRPr="00192871" w:rsidRDefault="00192871" w:rsidP="0048470A">
            <w:pPr>
              <w:pStyle w:val="Paragraph"/>
              <w:spacing w:after="0" w:line="240" w:lineRule="auto"/>
              <w:rPr>
                <w:noProof/>
                <w:szCs w:val="16"/>
              </w:rPr>
            </w:pPr>
            <w:r w:rsidRPr="00192871">
              <w:rPr>
                <w:noProof/>
                <w:szCs w:val="16"/>
              </w:rPr>
              <w:t>0.6409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14DB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5E680D"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CA922A" w14:textId="77777777" w:rsidR="00192871" w:rsidRPr="00192871" w:rsidRDefault="00192871" w:rsidP="0048470A">
            <w:pPr>
              <w:pStyle w:val="Paragraph"/>
              <w:spacing w:after="0" w:line="240" w:lineRule="auto"/>
              <w:rPr>
                <w:noProof/>
                <w:szCs w:val="16"/>
              </w:rPr>
            </w:pPr>
            <w:r w:rsidRPr="00192871">
              <w:rPr>
                <w:noProof/>
                <w:szCs w:val="16"/>
              </w:rPr>
              <w:t>5,6-Dimethylbenzimidazol (CAS RN 582-60-5)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562E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3445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589BE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E9E8BD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18E150" w14:textId="77777777" w:rsidR="00192871" w:rsidRPr="00192871" w:rsidRDefault="00192871" w:rsidP="0048470A">
            <w:pPr>
              <w:pStyle w:val="Paragraph"/>
              <w:spacing w:after="0" w:line="240" w:lineRule="auto"/>
              <w:rPr>
                <w:noProof/>
                <w:szCs w:val="16"/>
              </w:rPr>
            </w:pPr>
            <w:r w:rsidRPr="00192871">
              <w:rPr>
                <w:noProof/>
                <w:szCs w:val="16"/>
              </w:rPr>
              <w:t>0.8357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88855D"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712FAE"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3EF976" w14:textId="77777777" w:rsidR="00192871" w:rsidRPr="00C0645F" w:rsidRDefault="00192871" w:rsidP="0048470A">
            <w:pPr>
              <w:pStyle w:val="Paragraph"/>
              <w:spacing w:after="0" w:line="240" w:lineRule="auto"/>
              <w:rPr>
                <w:noProof/>
                <w:szCs w:val="16"/>
                <w:lang w:val="de-DE"/>
              </w:rPr>
            </w:pPr>
            <w:r w:rsidRPr="00C0645F">
              <w:rPr>
                <w:noProof/>
                <w:szCs w:val="16"/>
                <w:lang w:val="de-DE"/>
              </w:rPr>
              <w:t>7-(2-Methyl-4-nitrophenoxy)-[1,2,4]triazol[1,5-a]pyridin (CAS RN 937263-44-0)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F4CFC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3C9B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DD20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A53265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678D46" w14:textId="77777777" w:rsidR="00192871" w:rsidRPr="00192871" w:rsidRDefault="00192871" w:rsidP="0048470A">
            <w:pPr>
              <w:pStyle w:val="Paragraph"/>
              <w:spacing w:after="0" w:line="240" w:lineRule="auto"/>
              <w:rPr>
                <w:noProof/>
                <w:szCs w:val="16"/>
              </w:rPr>
            </w:pPr>
            <w:r w:rsidRPr="00192871">
              <w:rPr>
                <w:noProof/>
                <w:szCs w:val="16"/>
              </w:rPr>
              <w:t>0.3593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A38C1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17FFB"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D79A2B" w14:textId="77777777" w:rsidR="00192871" w:rsidRPr="00192871" w:rsidRDefault="00192871" w:rsidP="0048470A">
            <w:pPr>
              <w:pStyle w:val="Paragraph"/>
              <w:spacing w:after="0" w:line="240" w:lineRule="auto"/>
              <w:rPr>
                <w:noProof/>
                <w:szCs w:val="16"/>
              </w:rPr>
            </w:pPr>
            <w:r w:rsidRPr="00192871">
              <w:rPr>
                <w:noProof/>
                <w:szCs w:val="16"/>
              </w:rPr>
              <w:t>Quizalofop-P-ethyl (ISO) (CAS RN 100646-51-3)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42699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D9BD5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428E1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477C5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27A73" w14:textId="77777777" w:rsidR="00192871" w:rsidRPr="00192871" w:rsidRDefault="00192871" w:rsidP="0048470A">
            <w:pPr>
              <w:pStyle w:val="Paragraph"/>
              <w:spacing w:after="0" w:line="240" w:lineRule="auto"/>
              <w:rPr>
                <w:noProof/>
                <w:szCs w:val="16"/>
              </w:rPr>
            </w:pPr>
            <w:r w:rsidRPr="00192871">
              <w:rPr>
                <w:noProof/>
                <w:szCs w:val="16"/>
              </w:rPr>
              <w:t>0.8284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505303"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8D6DA2" w14:textId="77777777" w:rsidR="00192871" w:rsidRPr="00192871" w:rsidRDefault="00192871" w:rsidP="0048470A">
            <w:pPr>
              <w:pStyle w:val="Paragraph"/>
              <w:spacing w:after="0" w:line="240" w:lineRule="auto"/>
              <w:jc w:val="center"/>
              <w:rPr>
                <w:noProof/>
                <w:szCs w:val="16"/>
              </w:rPr>
            </w:pPr>
            <w:r w:rsidRPr="00192871">
              <w:rPr>
                <w:noProof/>
                <w:szCs w:val="16"/>
              </w:rPr>
              <w:t>32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B3CE00" w14:textId="77777777" w:rsidR="00192871" w:rsidRPr="00C0645F" w:rsidRDefault="00192871" w:rsidP="0048470A">
            <w:pPr>
              <w:pStyle w:val="Paragraph"/>
              <w:spacing w:after="0" w:line="240" w:lineRule="auto"/>
              <w:rPr>
                <w:noProof/>
                <w:szCs w:val="16"/>
                <w:lang w:val="de-DE"/>
              </w:rPr>
            </w:pPr>
            <w:r w:rsidRPr="00C0645F">
              <w:rPr>
                <w:noProof/>
                <w:szCs w:val="16"/>
                <w:lang w:val="de-DE"/>
              </w:rPr>
              <w:t>1H-1,2,3-Triazol (CAS RN 288-36-8) oder 2H-1,2,3-Triazol (CAS RN 288-35-7)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F28A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A7DDF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FADEF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A9D43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7A3008" w14:textId="77777777" w:rsidR="00192871" w:rsidRPr="00192871" w:rsidRDefault="00192871" w:rsidP="0048470A">
            <w:pPr>
              <w:pStyle w:val="Paragraph"/>
              <w:spacing w:after="0" w:line="240" w:lineRule="auto"/>
              <w:rPr>
                <w:noProof/>
                <w:szCs w:val="16"/>
              </w:rPr>
            </w:pPr>
            <w:r w:rsidRPr="00192871">
              <w:rPr>
                <w:noProof/>
                <w:szCs w:val="16"/>
              </w:rPr>
              <w:t>0.6249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18A9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7F4523"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8C079C" w14:textId="77777777" w:rsidR="00192871" w:rsidRPr="00192871" w:rsidRDefault="00192871" w:rsidP="0048470A">
            <w:pPr>
              <w:pStyle w:val="Paragraph"/>
              <w:spacing w:after="0" w:line="240" w:lineRule="auto"/>
              <w:rPr>
                <w:noProof/>
                <w:szCs w:val="16"/>
              </w:rPr>
            </w:pPr>
            <w:r w:rsidRPr="00192871">
              <w:rPr>
                <w:noProof/>
                <w:szCs w:val="16"/>
              </w:rPr>
              <w:t>Penconazol (ISO) (CAS RN 66246-88-6)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0CD8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E7A2E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610F8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822369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3250D8" w14:textId="77777777" w:rsidR="00192871" w:rsidRPr="00192871" w:rsidRDefault="00192871" w:rsidP="0048470A">
            <w:pPr>
              <w:pStyle w:val="Paragraph"/>
              <w:spacing w:after="0" w:line="240" w:lineRule="auto"/>
              <w:rPr>
                <w:noProof/>
                <w:szCs w:val="16"/>
              </w:rPr>
            </w:pPr>
            <w:r w:rsidRPr="00192871">
              <w:rPr>
                <w:noProof/>
                <w:szCs w:val="16"/>
              </w:rPr>
              <w:t>0.7043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47137"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8849D6" w14:textId="77777777" w:rsidR="00192871" w:rsidRPr="00192871" w:rsidRDefault="00192871" w:rsidP="0048470A">
            <w:pPr>
              <w:pStyle w:val="Paragraph"/>
              <w:spacing w:after="0" w:line="240" w:lineRule="auto"/>
              <w:jc w:val="center"/>
              <w:rPr>
                <w:noProof/>
                <w:szCs w:val="16"/>
              </w:rPr>
            </w:pPr>
            <w:r w:rsidRPr="00192871">
              <w:rPr>
                <w:noProof/>
                <w:szCs w:val="16"/>
              </w:rPr>
              <w:t>34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855E27" w14:textId="77777777" w:rsidR="00192871" w:rsidRPr="00192871" w:rsidRDefault="00192871" w:rsidP="0048470A">
            <w:pPr>
              <w:pStyle w:val="Paragraph"/>
              <w:spacing w:after="0" w:line="240" w:lineRule="auto"/>
              <w:rPr>
                <w:noProof/>
                <w:szCs w:val="16"/>
              </w:rPr>
            </w:pPr>
            <w:r w:rsidRPr="00192871">
              <w:rPr>
                <w:noProof/>
                <w:szCs w:val="16"/>
              </w:rPr>
              <w:t>2,4-Dihydro-5-methoxy-4-methyl-3</w:t>
            </w:r>
            <w:r w:rsidRPr="009D2333">
              <w:rPr>
                <w:i/>
                <w:iCs/>
                <w:noProof/>
                <w:szCs w:val="16"/>
              </w:rPr>
              <w:t>H</w:t>
            </w:r>
            <w:r w:rsidRPr="00192871">
              <w:rPr>
                <w:noProof/>
                <w:szCs w:val="16"/>
              </w:rPr>
              <w:t>-1,2,4-triazol-3-on (CAS RN 135302-13-5)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9B59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931C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36C4A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24D840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944FF6" w14:textId="77777777" w:rsidR="00192871" w:rsidRPr="00192871" w:rsidRDefault="00192871" w:rsidP="0048470A">
            <w:pPr>
              <w:pStyle w:val="Paragraph"/>
              <w:spacing w:after="0" w:line="240" w:lineRule="auto"/>
              <w:rPr>
                <w:noProof/>
                <w:szCs w:val="16"/>
              </w:rPr>
            </w:pPr>
            <w:r w:rsidRPr="00192871">
              <w:rPr>
                <w:noProof/>
                <w:szCs w:val="16"/>
              </w:rPr>
              <w:t>0.8643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CC70CC"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10398B"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7C7804" w14:textId="77777777" w:rsidR="00192871" w:rsidRPr="00C0645F" w:rsidRDefault="00192871" w:rsidP="0048470A">
            <w:pPr>
              <w:pStyle w:val="Paragraph"/>
              <w:spacing w:after="0" w:line="240" w:lineRule="auto"/>
              <w:rPr>
                <w:noProof/>
                <w:szCs w:val="16"/>
                <w:lang w:val="de-DE"/>
              </w:rPr>
            </w:pPr>
            <w:r w:rsidRPr="00C0645F">
              <w:rPr>
                <w:noProof/>
                <w:szCs w:val="16"/>
                <w:lang w:val="de-DE"/>
              </w:rPr>
              <w:t>2-[6-Methyl-2-(4-methylphenyl)imidazo[1,2-a]pyridin-3-yl]essigsäure (CAS RN 189005-44-5)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15084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EC131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A53E23"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2D7D79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CEED0B" w14:textId="77777777" w:rsidR="00192871" w:rsidRPr="00192871" w:rsidRDefault="00192871" w:rsidP="0048470A">
            <w:pPr>
              <w:pStyle w:val="Paragraph"/>
              <w:spacing w:after="0" w:line="240" w:lineRule="auto"/>
              <w:rPr>
                <w:noProof/>
                <w:szCs w:val="16"/>
              </w:rPr>
            </w:pPr>
            <w:r w:rsidRPr="00192871">
              <w:rPr>
                <w:noProof/>
                <w:szCs w:val="16"/>
              </w:rPr>
              <w:t>0.4695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68731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135C98"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D41201" w14:textId="77777777" w:rsidR="00192871" w:rsidRPr="00192871" w:rsidRDefault="00192871" w:rsidP="0048470A">
            <w:pPr>
              <w:pStyle w:val="Paragraph"/>
              <w:spacing w:after="0" w:line="240" w:lineRule="auto"/>
              <w:rPr>
                <w:noProof/>
                <w:szCs w:val="16"/>
              </w:rPr>
            </w:pPr>
            <w:r w:rsidRPr="00192871">
              <w:rPr>
                <w:noProof/>
                <w:szCs w:val="16"/>
              </w:rPr>
              <w:t>8-Chlor-5,10-dihydro-11</w:t>
            </w:r>
            <w:r w:rsidRPr="009D2333">
              <w:rPr>
                <w:i/>
                <w:iCs/>
                <w:noProof/>
                <w:szCs w:val="16"/>
              </w:rPr>
              <w:t>H</w:t>
            </w:r>
            <w:r w:rsidRPr="00192871">
              <w:rPr>
                <w:noProof/>
                <w:szCs w:val="16"/>
              </w:rPr>
              <w:t>-dibenzo[</w:t>
            </w:r>
            <w:r w:rsidRPr="009D2333">
              <w:rPr>
                <w:i/>
                <w:iCs/>
                <w:noProof/>
                <w:szCs w:val="16"/>
              </w:rPr>
              <w:t>b,e</w:t>
            </w:r>
            <w:r w:rsidRPr="00192871">
              <w:rPr>
                <w:noProof/>
                <w:szCs w:val="16"/>
              </w:rPr>
              <w:t>] [1,4]diazepin-11-on (CAS RN 50892-62-1)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381A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20D4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D54C2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836A3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7606F5" w14:textId="77777777" w:rsidR="00192871" w:rsidRPr="00192871" w:rsidRDefault="00192871" w:rsidP="0048470A">
            <w:pPr>
              <w:pStyle w:val="Paragraph"/>
              <w:spacing w:after="0" w:line="240" w:lineRule="auto"/>
              <w:rPr>
                <w:noProof/>
                <w:szCs w:val="16"/>
              </w:rPr>
            </w:pPr>
            <w:r w:rsidRPr="00192871">
              <w:rPr>
                <w:noProof/>
                <w:szCs w:val="16"/>
              </w:rPr>
              <w:t>0.7045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F5B5B4"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4885EB"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665CF" w14:textId="77777777" w:rsidR="00192871" w:rsidRPr="00192871" w:rsidRDefault="00192871" w:rsidP="0048470A">
            <w:pPr>
              <w:pStyle w:val="Paragraph"/>
              <w:spacing w:after="0" w:line="240" w:lineRule="auto"/>
              <w:rPr>
                <w:noProof/>
                <w:szCs w:val="16"/>
              </w:rPr>
            </w:pPr>
            <w:r w:rsidRPr="00192871">
              <w:rPr>
                <w:noProof/>
                <w:szCs w:val="16"/>
              </w:rPr>
              <w:t>(4a</w:t>
            </w:r>
            <w:r w:rsidRPr="009D2333">
              <w:rPr>
                <w:i/>
                <w:iCs/>
                <w:noProof/>
                <w:szCs w:val="16"/>
              </w:rPr>
              <w:t>S</w:t>
            </w:r>
            <w:r w:rsidRPr="00192871">
              <w:rPr>
                <w:noProof/>
                <w:szCs w:val="16"/>
              </w:rPr>
              <w:t>,7a</w:t>
            </w:r>
            <w:r w:rsidRPr="009D2333">
              <w:rPr>
                <w:i/>
                <w:iCs/>
                <w:noProof/>
                <w:szCs w:val="16"/>
              </w:rPr>
              <w:t>S</w:t>
            </w:r>
            <w:r w:rsidRPr="00192871">
              <w:rPr>
                <w:noProof/>
                <w:szCs w:val="16"/>
              </w:rPr>
              <w:t>)-Octahydro-1</w:t>
            </w:r>
            <w:r w:rsidRPr="009D2333">
              <w:rPr>
                <w:i/>
                <w:iCs/>
                <w:noProof/>
                <w:szCs w:val="16"/>
              </w:rPr>
              <w:t>H</w:t>
            </w:r>
            <w:r w:rsidRPr="00192871">
              <w:rPr>
                <w:noProof/>
                <w:szCs w:val="16"/>
              </w:rPr>
              <w:t>-pyrrol[3,4-b]pyridin (CAS RN 151213-40-0)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BC7D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17620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18606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08C4ED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3CE0B9" w14:textId="77777777" w:rsidR="00192871" w:rsidRPr="00192871" w:rsidRDefault="00192871" w:rsidP="0048470A">
            <w:pPr>
              <w:pStyle w:val="Paragraph"/>
              <w:spacing w:after="0" w:line="240" w:lineRule="auto"/>
              <w:rPr>
                <w:noProof/>
                <w:szCs w:val="16"/>
              </w:rPr>
            </w:pPr>
            <w:r w:rsidRPr="00192871">
              <w:rPr>
                <w:noProof/>
                <w:szCs w:val="16"/>
              </w:rPr>
              <w:t>0.3591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85D03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91412C"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7DFD25" w14:textId="77777777" w:rsidR="00192871" w:rsidRPr="00192871" w:rsidRDefault="00192871" w:rsidP="0048470A">
            <w:pPr>
              <w:pStyle w:val="Paragraph"/>
              <w:spacing w:after="0" w:line="240" w:lineRule="auto"/>
              <w:rPr>
                <w:noProof/>
                <w:szCs w:val="16"/>
              </w:rPr>
            </w:pPr>
            <w:r w:rsidRPr="009D2333">
              <w:rPr>
                <w:i/>
                <w:iCs/>
                <w:noProof/>
                <w:szCs w:val="16"/>
              </w:rPr>
              <w:t>trans</w:t>
            </w:r>
            <w:r w:rsidRPr="00192871">
              <w:rPr>
                <w:noProof/>
                <w:szCs w:val="16"/>
              </w:rPr>
              <w:t>-4-Hydroxy-L-prolin (CAS RN 51-35-4)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6524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43595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7797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38FE0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B9117B" w14:textId="77777777" w:rsidR="00192871" w:rsidRPr="00192871" w:rsidRDefault="00192871" w:rsidP="0048470A">
            <w:pPr>
              <w:pStyle w:val="Paragraph"/>
              <w:spacing w:after="0" w:line="240" w:lineRule="auto"/>
              <w:rPr>
                <w:noProof/>
                <w:szCs w:val="16"/>
              </w:rPr>
            </w:pPr>
            <w:r w:rsidRPr="00192871">
              <w:rPr>
                <w:noProof/>
                <w:szCs w:val="16"/>
              </w:rPr>
              <w:t>0.7273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E055D5"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97E0E" w14:textId="77777777" w:rsidR="00192871" w:rsidRPr="00192871" w:rsidRDefault="00192871" w:rsidP="0048470A">
            <w:pPr>
              <w:pStyle w:val="Paragraph"/>
              <w:spacing w:after="0" w:line="240" w:lineRule="auto"/>
              <w:jc w:val="center"/>
              <w:rPr>
                <w:noProof/>
                <w:szCs w:val="16"/>
              </w:rPr>
            </w:pPr>
            <w:r w:rsidRPr="00192871">
              <w:rPr>
                <w:noProof/>
                <w:szCs w:val="16"/>
              </w:rPr>
              <w:t>41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5C956" w14:textId="77777777" w:rsidR="00192871" w:rsidRPr="00192871" w:rsidRDefault="00192871" w:rsidP="0048470A">
            <w:pPr>
              <w:pStyle w:val="Paragraph"/>
              <w:spacing w:after="0" w:line="240" w:lineRule="auto"/>
              <w:rPr>
                <w:noProof/>
                <w:szCs w:val="16"/>
              </w:rPr>
            </w:pPr>
            <w:r w:rsidRPr="00192871">
              <w:rPr>
                <w:noProof/>
                <w:szCs w:val="16"/>
              </w:rPr>
              <w:t>5-[4‘-(Brommethyl)- biphenyl-2-yl]-1-trityl--1H-tetrazol (CAS RN 124750-51-2)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B9B17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D94E0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929CA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3101A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B770ED" w14:textId="77777777" w:rsidR="00192871" w:rsidRPr="00192871" w:rsidRDefault="00192871" w:rsidP="0048470A">
            <w:pPr>
              <w:pStyle w:val="Paragraph"/>
              <w:spacing w:after="0" w:line="240" w:lineRule="auto"/>
              <w:rPr>
                <w:noProof/>
                <w:szCs w:val="16"/>
              </w:rPr>
            </w:pPr>
            <w:r w:rsidRPr="00192871">
              <w:rPr>
                <w:noProof/>
                <w:szCs w:val="16"/>
              </w:rPr>
              <w:t>0.7185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740938"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926A02" w14:textId="77777777" w:rsidR="00192871" w:rsidRPr="00192871" w:rsidRDefault="00192871" w:rsidP="0048470A">
            <w:pPr>
              <w:pStyle w:val="Paragraph"/>
              <w:spacing w:after="0" w:line="240" w:lineRule="auto"/>
              <w:jc w:val="center"/>
              <w:rPr>
                <w:noProof/>
                <w:szCs w:val="16"/>
              </w:rPr>
            </w:pPr>
            <w:r w:rsidRPr="00192871">
              <w:rPr>
                <w:noProof/>
                <w:szCs w:val="16"/>
              </w:rPr>
              <w:t>42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99F33" w14:textId="77777777" w:rsidR="00192871" w:rsidRPr="00192871" w:rsidRDefault="00192871" w:rsidP="0048470A">
            <w:pPr>
              <w:pStyle w:val="Paragraph"/>
              <w:spacing w:after="0" w:line="240" w:lineRule="auto"/>
              <w:rPr>
                <w:noProof/>
                <w:szCs w:val="16"/>
              </w:rPr>
            </w:pPr>
            <w:r w:rsidRPr="00192871">
              <w:rPr>
                <w:noProof/>
                <w:szCs w:val="16"/>
              </w:rPr>
              <w:t>(S)-2,2,4-Trimethylpyrrolidinhydrochlorid (CAS RN 1897428-40-8)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5D448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A3F6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FEA51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8E48F6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E6D3F0" w14:textId="77777777" w:rsidR="00192871" w:rsidRPr="00192871" w:rsidRDefault="00192871" w:rsidP="0048470A">
            <w:pPr>
              <w:pStyle w:val="Paragraph"/>
              <w:spacing w:after="0" w:line="240" w:lineRule="auto"/>
              <w:rPr>
                <w:noProof/>
                <w:szCs w:val="16"/>
              </w:rPr>
            </w:pPr>
            <w:r w:rsidRPr="00192871">
              <w:rPr>
                <w:noProof/>
                <w:szCs w:val="16"/>
              </w:rPr>
              <w:t>0.8455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5D7B19"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850EA"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54EAE4" w14:textId="77777777" w:rsidR="00192871" w:rsidRPr="00C0645F" w:rsidRDefault="00192871" w:rsidP="0048470A">
            <w:pPr>
              <w:pStyle w:val="Paragraph"/>
              <w:spacing w:after="0" w:line="240" w:lineRule="auto"/>
              <w:rPr>
                <w:noProof/>
                <w:szCs w:val="16"/>
                <w:lang w:val="de-DE"/>
              </w:rPr>
            </w:pPr>
            <w:r w:rsidRPr="00C0645F">
              <w:rPr>
                <w:noProof/>
                <w:szCs w:val="16"/>
                <w:lang w:val="de-DE"/>
              </w:rPr>
              <w:t>4-([1,2,4]Triazol[1,5-a]pyridin-7-yloxy)-3-methylanilin (CAS RN 937263-71-3)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C3E40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109B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2C05B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67EE6C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5F474D" w14:textId="77777777" w:rsidR="00192871" w:rsidRPr="00192871" w:rsidRDefault="00192871" w:rsidP="0048470A">
            <w:pPr>
              <w:pStyle w:val="Paragraph"/>
              <w:spacing w:after="0" w:line="240" w:lineRule="auto"/>
              <w:rPr>
                <w:noProof/>
                <w:szCs w:val="16"/>
              </w:rPr>
            </w:pPr>
            <w:r w:rsidRPr="00192871">
              <w:rPr>
                <w:noProof/>
                <w:szCs w:val="16"/>
              </w:rPr>
              <w:t>0.7269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3F34BB"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6C904" w14:textId="77777777" w:rsidR="00192871" w:rsidRPr="00192871" w:rsidRDefault="00192871" w:rsidP="0048470A">
            <w:pPr>
              <w:pStyle w:val="Paragraph"/>
              <w:spacing w:after="0" w:line="240" w:lineRule="auto"/>
              <w:jc w:val="center"/>
              <w:rPr>
                <w:noProof/>
                <w:szCs w:val="16"/>
              </w:rPr>
            </w:pPr>
            <w:r w:rsidRPr="00192871">
              <w:rPr>
                <w:noProof/>
                <w:szCs w:val="16"/>
              </w:rPr>
              <w:t>46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EA8B8D" w14:textId="77777777" w:rsidR="00192871" w:rsidRPr="00192871" w:rsidRDefault="00192871" w:rsidP="0048470A">
            <w:pPr>
              <w:pStyle w:val="Paragraph"/>
              <w:spacing w:after="0" w:line="240" w:lineRule="auto"/>
              <w:rPr>
                <w:noProof/>
                <w:szCs w:val="16"/>
              </w:rPr>
            </w:pPr>
            <w:r w:rsidRPr="00192871">
              <w:rPr>
                <w:noProof/>
                <w:szCs w:val="16"/>
              </w:rPr>
              <w:t>(S)- Indolin-2-2-carbonsäure (CAS RN 79815-20-6)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F865A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61ACA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29B12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288415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679166" w14:textId="77777777" w:rsidR="00192871" w:rsidRPr="00192871" w:rsidRDefault="00192871" w:rsidP="0048470A">
            <w:pPr>
              <w:pStyle w:val="Paragraph"/>
              <w:spacing w:after="0" w:line="240" w:lineRule="auto"/>
              <w:rPr>
                <w:noProof/>
                <w:szCs w:val="16"/>
              </w:rPr>
            </w:pPr>
            <w:r w:rsidRPr="00192871">
              <w:rPr>
                <w:noProof/>
                <w:szCs w:val="16"/>
              </w:rPr>
              <w:t>0.7410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419F44"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7C9CC"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5565A3" w14:textId="77777777" w:rsidR="00192871" w:rsidRPr="00192871" w:rsidRDefault="00192871" w:rsidP="0048470A">
            <w:pPr>
              <w:pStyle w:val="Paragraph"/>
              <w:spacing w:after="0" w:line="240" w:lineRule="auto"/>
              <w:rPr>
                <w:noProof/>
                <w:szCs w:val="16"/>
              </w:rPr>
            </w:pPr>
            <w:r w:rsidRPr="00192871">
              <w:rPr>
                <w:noProof/>
                <w:szCs w:val="16"/>
              </w:rPr>
              <w:t>5-Amino-6-methyl-2-benzimidazolon (CAS RN 67014-36-2)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28DF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122D2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5BF9B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4A76A3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08319" w14:textId="77777777" w:rsidR="00192871" w:rsidRPr="00192871" w:rsidRDefault="00192871" w:rsidP="0048470A">
            <w:pPr>
              <w:pStyle w:val="Paragraph"/>
              <w:spacing w:after="0" w:line="240" w:lineRule="auto"/>
              <w:rPr>
                <w:noProof/>
                <w:szCs w:val="16"/>
              </w:rPr>
            </w:pPr>
            <w:r w:rsidRPr="00192871">
              <w:rPr>
                <w:noProof/>
                <w:szCs w:val="16"/>
              </w:rPr>
              <w:t>0.8713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F228A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0E6EF3" w14:textId="77777777" w:rsidR="00192871" w:rsidRPr="00192871" w:rsidRDefault="00192871" w:rsidP="0048470A">
            <w:pPr>
              <w:pStyle w:val="Paragraph"/>
              <w:spacing w:after="0" w:line="240" w:lineRule="auto"/>
              <w:jc w:val="center"/>
              <w:rPr>
                <w:noProof/>
                <w:szCs w:val="16"/>
              </w:rPr>
            </w:pPr>
            <w:r w:rsidRPr="00192871">
              <w:rPr>
                <w:noProof/>
                <w:szCs w:val="16"/>
              </w:rPr>
              <w:t>49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C349C7" w14:textId="77777777" w:rsidR="00192871" w:rsidRPr="00C0645F" w:rsidRDefault="00192871" w:rsidP="0048470A">
            <w:pPr>
              <w:pStyle w:val="Paragraph"/>
              <w:spacing w:after="0" w:line="240" w:lineRule="auto"/>
              <w:rPr>
                <w:noProof/>
                <w:szCs w:val="16"/>
                <w:lang w:val="de-DE"/>
              </w:rPr>
            </w:pPr>
            <w:r w:rsidRPr="005D4E41">
              <w:rPr>
                <w:i/>
                <w:iCs/>
                <w:noProof/>
                <w:szCs w:val="16"/>
                <w:lang w:val="de-DE"/>
              </w:rPr>
              <w:t>tert</w:t>
            </w:r>
            <w:r w:rsidRPr="00C0645F">
              <w:rPr>
                <w:noProof/>
                <w:szCs w:val="16"/>
                <w:lang w:val="de-DE"/>
              </w:rPr>
              <w:t>-Butyl (2</w:t>
            </w:r>
            <w:r w:rsidRPr="005D4E41">
              <w:rPr>
                <w:i/>
                <w:iCs/>
                <w:noProof/>
                <w:szCs w:val="16"/>
                <w:lang w:val="de-DE"/>
              </w:rPr>
              <w:t>S</w:t>
            </w:r>
            <w:r w:rsidRPr="00C0645F">
              <w:rPr>
                <w:noProof/>
                <w:szCs w:val="16"/>
                <w:lang w:val="de-DE"/>
              </w:rPr>
              <w:t>)-2-carbamoylpyrrolidin-1-carboxylat (CAS RN 35150-07-3) mit einer Reinheit von 97 GHT oder mehr</w:t>
            </w:r>
          </w:p>
          <w:p w14:paraId="08F2278B" w14:textId="77777777" w:rsidR="00192871" w:rsidRPr="00C0645F" w:rsidRDefault="00192871" w:rsidP="0048470A">
            <w:pPr>
              <w:pStyle w:val="Paragraph"/>
              <w:spacing w:after="0" w:line="240" w:lineRule="auto"/>
              <w:rPr>
                <w:noProof/>
                <w:szCs w:val="16"/>
                <w:lang w:val="de-DE"/>
              </w:rPr>
            </w:pPr>
            <w:r w:rsidRPr="00C0645F">
              <w:rPr>
                <w:noProof/>
                <w:szCs w:val="16"/>
                <w:lang w:val="de-DE"/>
              </w:rPr>
              <w:t>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E3C79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C489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28A75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B4C482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A2F575" w14:textId="77777777" w:rsidR="00192871" w:rsidRPr="00192871" w:rsidRDefault="00192871" w:rsidP="0048470A">
            <w:pPr>
              <w:pStyle w:val="Paragraph"/>
              <w:spacing w:after="0" w:line="240" w:lineRule="auto"/>
              <w:rPr>
                <w:noProof/>
                <w:szCs w:val="16"/>
              </w:rPr>
            </w:pPr>
            <w:r w:rsidRPr="00192871">
              <w:rPr>
                <w:noProof/>
                <w:szCs w:val="16"/>
              </w:rPr>
              <w:t>0.8722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AF60F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26FCC7"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BC4877" w14:textId="77777777" w:rsidR="00192871" w:rsidRPr="00C0645F" w:rsidRDefault="00192871" w:rsidP="0048470A">
            <w:pPr>
              <w:pStyle w:val="Paragraph"/>
              <w:spacing w:after="0" w:line="240" w:lineRule="auto"/>
              <w:rPr>
                <w:noProof/>
                <w:szCs w:val="16"/>
                <w:lang w:val="de-DE"/>
              </w:rPr>
            </w:pPr>
            <w:r w:rsidRPr="00C0645F">
              <w:rPr>
                <w:noProof/>
                <w:szCs w:val="16"/>
                <w:lang w:val="de-DE"/>
              </w:rPr>
              <w:t>tert-Butyl (3R)-3-aminopyrrolidin-1-carboxylat (CAS RN 147081-49-0) mit einer Reinheit von 97 GHT oder mehr</w:t>
            </w:r>
          </w:p>
          <w:p w14:paraId="7A34E5D4" w14:textId="77777777" w:rsidR="00192871" w:rsidRPr="00C0645F" w:rsidRDefault="00192871" w:rsidP="0048470A">
            <w:pPr>
              <w:pStyle w:val="Paragraph"/>
              <w:spacing w:after="0" w:line="240" w:lineRule="auto"/>
              <w:rPr>
                <w:noProof/>
                <w:szCs w:val="16"/>
                <w:lang w:val="de-DE"/>
              </w:rPr>
            </w:pPr>
            <w:r w:rsidRPr="00C0645F">
              <w:rPr>
                <w:noProof/>
                <w:szCs w:val="16"/>
                <w:lang w:val="de-DE"/>
              </w:rPr>
              <w:t>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61E5B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7308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CE16C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1FA54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77D52E" w14:textId="77777777" w:rsidR="00192871" w:rsidRPr="00192871" w:rsidRDefault="00192871" w:rsidP="0048470A">
            <w:pPr>
              <w:pStyle w:val="Paragraph"/>
              <w:spacing w:after="0" w:line="240" w:lineRule="auto"/>
              <w:rPr>
                <w:noProof/>
                <w:szCs w:val="16"/>
              </w:rPr>
            </w:pPr>
            <w:r w:rsidRPr="00192871">
              <w:rPr>
                <w:noProof/>
                <w:szCs w:val="16"/>
              </w:rPr>
              <w:t>0.8702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3A329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B3550C" w14:textId="77777777" w:rsidR="00192871" w:rsidRPr="00192871" w:rsidRDefault="00192871" w:rsidP="0048470A">
            <w:pPr>
              <w:pStyle w:val="Paragraph"/>
              <w:spacing w:after="0" w:line="240" w:lineRule="auto"/>
              <w:jc w:val="center"/>
              <w:rPr>
                <w:noProof/>
                <w:szCs w:val="16"/>
              </w:rPr>
            </w:pPr>
            <w:r w:rsidRPr="00192871">
              <w:rPr>
                <w:noProof/>
                <w:szCs w:val="16"/>
              </w:rPr>
              <w:t>51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D27BD0" w14:textId="77777777" w:rsidR="00192871" w:rsidRPr="00C0645F" w:rsidRDefault="00192871" w:rsidP="0048470A">
            <w:pPr>
              <w:pStyle w:val="Paragraph"/>
              <w:spacing w:after="0" w:line="240" w:lineRule="auto"/>
              <w:rPr>
                <w:noProof/>
                <w:szCs w:val="16"/>
                <w:lang w:val="de-DE"/>
              </w:rPr>
            </w:pPr>
            <w:r w:rsidRPr="00C0645F">
              <w:rPr>
                <w:noProof/>
                <w:szCs w:val="16"/>
                <w:lang w:val="de-DE"/>
              </w:rPr>
              <w:t>(1</w:t>
            </w:r>
            <w:r w:rsidRPr="005D4E41">
              <w:rPr>
                <w:i/>
                <w:iCs/>
                <w:noProof/>
                <w:szCs w:val="16"/>
                <w:lang w:val="de-DE"/>
              </w:rPr>
              <w:t>R</w:t>
            </w:r>
            <w:r w:rsidRPr="00C0645F">
              <w:rPr>
                <w:noProof/>
                <w:szCs w:val="16"/>
                <w:lang w:val="de-DE"/>
              </w:rPr>
              <w:t>,5</w:t>
            </w:r>
            <w:r w:rsidRPr="005D4E41">
              <w:rPr>
                <w:i/>
                <w:iCs/>
                <w:noProof/>
                <w:szCs w:val="16"/>
                <w:lang w:val="de-DE"/>
              </w:rPr>
              <w:t>R</w:t>
            </w:r>
            <w:r w:rsidRPr="00C0645F">
              <w:rPr>
                <w:noProof/>
                <w:szCs w:val="16"/>
                <w:lang w:val="de-DE"/>
              </w:rPr>
              <w:t>)-Ethyl 3-benzyl-3-azabicyclo[3.1.0]hexan-1-carboxylathydrochlorid (CAS RN 2914217-81-3)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E494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2F7B8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A318C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1E420A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7ED971" w14:textId="77777777" w:rsidR="00192871" w:rsidRPr="00192871" w:rsidRDefault="00192871" w:rsidP="0048470A">
            <w:pPr>
              <w:pStyle w:val="Paragraph"/>
              <w:spacing w:after="0" w:line="240" w:lineRule="auto"/>
              <w:rPr>
                <w:noProof/>
                <w:szCs w:val="16"/>
              </w:rPr>
            </w:pPr>
            <w:r w:rsidRPr="00192871">
              <w:rPr>
                <w:noProof/>
                <w:szCs w:val="16"/>
              </w:rPr>
              <w:t>0.8703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6894C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1F5548" w14:textId="77777777" w:rsidR="00192871" w:rsidRPr="00192871" w:rsidRDefault="00192871" w:rsidP="0048470A">
            <w:pPr>
              <w:pStyle w:val="Paragraph"/>
              <w:spacing w:after="0" w:line="240" w:lineRule="auto"/>
              <w:jc w:val="center"/>
              <w:rPr>
                <w:noProof/>
                <w:szCs w:val="16"/>
              </w:rPr>
            </w:pPr>
            <w:r w:rsidRPr="00192871">
              <w:rPr>
                <w:noProof/>
                <w:szCs w:val="16"/>
              </w:rPr>
              <w:t>52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17623C" w14:textId="77777777" w:rsidR="00192871" w:rsidRPr="00C0645F" w:rsidRDefault="00192871" w:rsidP="0048470A">
            <w:pPr>
              <w:pStyle w:val="Paragraph"/>
              <w:spacing w:after="0" w:line="240" w:lineRule="auto"/>
              <w:rPr>
                <w:noProof/>
                <w:szCs w:val="16"/>
                <w:lang w:val="de-DE"/>
              </w:rPr>
            </w:pPr>
            <w:r w:rsidRPr="00C0645F">
              <w:rPr>
                <w:noProof/>
                <w:szCs w:val="16"/>
                <w:lang w:val="de-DE"/>
              </w:rPr>
              <w:t>(</w:t>
            </w:r>
            <w:r w:rsidRPr="005D4E41">
              <w:rPr>
                <w:i/>
                <w:iCs/>
                <w:noProof/>
                <w:szCs w:val="16"/>
                <w:lang w:val="de-DE"/>
              </w:rPr>
              <w:t>S</w:t>
            </w:r>
            <w:r w:rsidRPr="00C0645F">
              <w:rPr>
                <w:noProof/>
                <w:szCs w:val="16"/>
                <w:lang w:val="de-DE"/>
              </w:rPr>
              <w:t>)-2-Methylpyrrolidin-2-carbonsäurehydrochlorid (CAS RN 1508261-86-6)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20385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1D4E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65AE7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EE4698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C6147D" w14:textId="77777777" w:rsidR="00192871" w:rsidRPr="00192871" w:rsidRDefault="00192871" w:rsidP="0048470A">
            <w:pPr>
              <w:pStyle w:val="Paragraph"/>
              <w:spacing w:after="0" w:line="240" w:lineRule="auto"/>
              <w:rPr>
                <w:noProof/>
                <w:szCs w:val="16"/>
              </w:rPr>
            </w:pPr>
            <w:r w:rsidRPr="00192871">
              <w:rPr>
                <w:noProof/>
                <w:szCs w:val="16"/>
              </w:rPr>
              <w:t>0.6599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0CEDA1"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051ABF" w14:textId="77777777" w:rsidR="00192871" w:rsidRPr="00192871" w:rsidRDefault="00192871" w:rsidP="0048470A">
            <w:pPr>
              <w:pStyle w:val="Paragraph"/>
              <w:spacing w:after="0" w:line="240" w:lineRule="auto"/>
              <w:jc w:val="center"/>
              <w:rPr>
                <w:noProof/>
                <w:szCs w:val="16"/>
              </w:rPr>
            </w:pPr>
            <w:r w:rsidRPr="00192871">
              <w:rPr>
                <w:noProof/>
                <w:szCs w:val="16"/>
              </w:rPr>
              <w:t>54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DFE263" w14:textId="77777777" w:rsidR="00192871" w:rsidRPr="00192871" w:rsidRDefault="00192871" w:rsidP="0048470A">
            <w:pPr>
              <w:pStyle w:val="Paragraph"/>
              <w:spacing w:after="0" w:line="240" w:lineRule="auto"/>
              <w:rPr>
                <w:noProof/>
                <w:szCs w:val="16"/>
              </w:rPr>
            </w:pPr>
            <w:r w:rsidRPr="00192871">
              <w:rPr>
                <w:noProof/>
                <w:szCs w:val="16"/>
              </w:rPr>
              <w:t>3-(Salycyloylamino)-1,2,4-triazol (CAS RN 36411-52-6)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FCB1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1F40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F32BC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76712B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07ABE" w14:textId="77777777" w:rsidR="00192871" w:rsidRPr="00192871" w:rsidRDefault="00192871" w:rsidP="0048470A">
            <w:pPr>
              <w:pStyle w:val="Paragraph"/>
              <w:spacing w:after="0" w:line="240" w:lineRule="auto"/>
              <w:rPr>
                <w:noProof/>
                <w:szCs w:val="16"/>
              </w:rPr>
            </w:pPr>
            <w:r w:rsidRPr="00192871">
              <w:rPr>
                <w:noProof/>
                <w:szCs w:val="16"/>
              </w:rPr>
              <w:t>0.4585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618EA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ABAA3D"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AEB7E8" w14:textId="77777777" w:rsidR="00192871" w:rsidRPr="00192871" w:rsidRDefault="00192871" w:rsidP="0048470A">
            <w:pPr>
              <w:pStyle w:val="Paragraph"/>
              <w:spacing w:after="0" w:line="240" w:lineRule="auto"/>
              <w:rPr>
                <w:noProof/>
                <w:szCs w:val="16"/>
              </w:rPr>
            </w:pPr>
            <w:r w:rsidRPr="00192871">
              <w:rPr>
                <w:noProof/>
                <w:szCs w:val="16"/>
              </w:rPr>
              <w:t>Pyridaben (ISO) (CAS RN 96489-71-3)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D21FA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4A0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6525C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4C7287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45E500" w14:textId="77777777" w:rsidR="00192871" w:rsidRPr="00192871" w:rsidRDefault="00192871" w:rsidP="0048470A">
            <w:pPr>
              <w:pStyle w:val="Paragraph"/>
              <w:spacing w:after="0" w:line="240" w:lineRule="auto"/>
              <w:rPr>
                <w:noProof/>
                <w:szCs w:val="16"/>
              </w:rPr>
            </w:pPr>
            <w:r w:rsidRPr="00192871">
              <w:rPr>
                <w:noProof/>
                <w:szCs w:val="16"/>
              </w:rPr>
              <w:t>0.7457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6F07C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89D114" w14:textId="77777777" w:rsidR="00192871" w:rsidRPr="00192871" w:rsidRDefault="00192871" w:rsidP="0048470A">
            <w:pPr>
              <w:pStyle w:val="Paragraph"/>
              <w:spacing w:after="0" w:line="240" w:lineRule="auto"/>
              <w:jc w:val="center"/>
              <w:rPr>
                <w:noProof/>
                <w:szCs w:val="16"/>
              </w:rPr>
            </w:pPr>
            <w:r w:rsidRPr="00192871">
              <w:rPr>
                <w:noProof/>
                <w:szCs w:val="16"/>
              </w:rPr>
              <w:t>56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6D53E" w14:textId="77777777" w:rsidR="00192871" w:rsidRPr="00C0645F" w:rsidRDefault="00192871" w:rsidP="0048470A">
            <w:pPr>
              <w:pStyle w:val="Paragraph"/>
              <w:spacing w:after="0" w:line="240" w:lineRule="auto"/>
              <w:rPr>
                <w:noProof/>
                <w:szCs w:val="16"/>
                <w:lang w:val="de-DE"/>
              </w:rPr>
            </w:pPr>
            <w:r w:rsidRPr="00C0645F">
              <w:rPr>
                <w:noProof/>
                <w:szCs w:val="16"/>
                <w:lang w:val="de-DE"/>
              </w:rPr>
              <w:t>Methyl-3,5-diamino-6-chlorpyrazin-2-carboxylat (CAS RN 1458-01-1)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CF716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3F74D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72E4F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9A7DD8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68D279" w14:textId="77777777" w:rsidR="00192871" w:rsidRPr="00192871" w:rsidRDefault="00192871" w:rsidP="0048470A">
            <w:pPr>
              <w:pStyle w:val="Paragraph"/>
              <w:spacing w:after="0" w:line="240" w:lineRule="auto"/>
              <w:rPr>
                <w:noProof/>
                <w:szCs w:val="16"/>
              </w:rPr>
            </w:pPr>
            <w:r w:rsidRPr="00192871">
              <w:rPr>
                <w:noProof/>
                <w:szCs w:val="16"/>
              </w:rPr>
              <w:t>0.5901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5F32F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33F53F" w14:textId="77777777" w:rsidR="00192871" w:rsidRPr="00192871" w:rsidRDefault="00192871" w:rsidP="0048470A">
            <w:pPr>
              <w:pStyle w:val="Paragraph"/>
              <w:spacing w:after="0" w:line="240" w:lineRule="auto"/>
              <w:jc w:val="center"/>
              <w:rPr>
                <w:noProof/>
                <w:szCs w:val="16"/>
              </w:rPr>
            </w:pPr>
            <w:r w:rsidRPr="00192871">
              <w:rPr>
                <w:noProof/>
                <w:szCs w:val="16"/>
              </w:rPr>
              <w:t>57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42390" w14:textId="77777777" w:rsidR="00192871" w:rsidRPr="00192871" w:rsidRDefault="00192871" w:rsidP="0048470A">
            <w:pPr>
              <w:pStyle w:val="Paragraph"/>
              <w:spacing w:after="0" w:line="240" w:lineRule="auto"/>
              <w:rPr>
                <w:noProof/>
                <w:szCs w:val="16"/>
              </w:rPr>
            </w:pPr>
            <w:r w:rsidRPr="00192871">
              <w:rPr>
                <w:noProof/>
                <w:szCs w:val="16"/>
              </w:rPr>
              <w:t>2-(5-Methoxyindol-3-yl)ethylamin (CAS RN 608-07-1)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E5359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449EA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87D94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64F9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EB32C1" w14:textId="77777777" w:rsidR="00192871" w:rsidRPr="00192871" w:rsidRDefault="00192871" w:rsidP="0048470A">
            <w:pPr>
              <w:pStyle w:val="Paragraph"/>
              <w:spacing w:after="0" w:line="240" w:lineRule="auto"/>
              <w:rPr>
                <w:noProof/>
                <w:szCs w:val="16"/>
              </w:rPr>
            </w:pPr>
            <w:r w:rsidRPr="00192871">
              <w:rPr>
                <w:noProof/>
                <w:szCs w:val="16"/>
              </w:rPr>
              <w:t>0.7927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06E95D"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3340B1"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45B113" w14:textId="77777777" w:rsidR="00192871" w:rsidRPr="00C0645F" w:rsidRDefault="00192871" w:rsidP="0048470A">
            <w:pPr>
              <w:pStyle w:val="Paragraph"/>
              <w:spacing w:after="0" w:line="240" w:lineRule="auto"/>
              <w:rPr>
                <w:noProof/>
                <w:szCs w:val="16"/>
                <w:lang w:val="de-DE"/>
              </w:rPr>
            </w:pPr>
            <w:r w:rsidRPr="00C0645F">
              <w:rPr>
                <w:noProof/>
                <w:szCs w:val="16"/>
                <w:lang w:val="de-DE"/>
              </w:rPr>
              <w:t>2-[(6,11-Dihydro-5H-dibenz[b,e]azepin-6-yl)-methyl]-1H-isoindol-1,3(2H)-dion (CAS RN 143878-20-0)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A6F99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C2384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F6B40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831746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CB8E8F" w14:textId="77777777" w:rsidR="00192871" w:rsidRPr="00192871" w:rsidRDefault="00192871" w:rsidP="0048470A">
            <w:pPr>
              <w:pStyle w:val="Paragraph"/>
              <w:spacing w:after="0" w:line="240" w:lineRule="auto"/>
              <w:rPr>
                <w:noProof/>
                <w:szCs w:val="16"/>
              </w:rPr>
            </w:pPr>
            <w:r w:rsidRPr="00192871">
              <w:rPr>
                <w:noProof/>
                <w:szCs w:val="16"/>
              </w:rPr>
              <w:t>0.7624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28D19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FCD524" w14:textId="77777777" w:rsidR="00192871" w:rsidRPr="00192871" w:rsidRDefault="00192871" w:rsidP="0048470A">
            <w:pPr>
              <w:pStyle w:val="Paragraph"/>
              <w:spacing w:after="0" w:line="240" w:lineRule="auto"/>
              <w:jc w:val="center"/>
              <w:rPr>
                <w:noProof/>
                <w:szCs w:val="16"/>
              </w:rPr>
            </w:pPr>
            <w:r w:rsidRPr="00192871">
              <w:rPr>
                <w:noProof/>
                <w:szCs w:val="16"/>
              </w:rPr>
              <w:t>61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89664C" w14:textId="77777777" w:rsidR="00192871" w:rsidRPr="00192871" w:rsidRDefault="00192871" w:rsidP="0048470A">
            <w:pPr>
              <w:pStyle w:val="Paragraph"/>
              <w:spacing w:after="0" w:line="240" w:lineRule="auto"/>
              <w:rPr>
                <w:noProof/>
                <w:szCs w:val="16"/>
              </w:rPr>
            </w:pPr>
            <w:r w:rsidRPr="00192871">
              <w:rPr>
                <w:noProof/>
                <w:szCs w:val="16"/>
              </w:rPr>
              <w:t>(1</w:t>
            </w:r>
            <w:r w:rsidRPr="005D4E41">
              <w:rPr>
                <w:noProof/>
                <w:szCs w:val="16"/>
              </w:rPr>
              <w:t>R</w:t>
            </w:r>
            <w:r w:rsidRPr="00192871">
              <w:rPr>
                <w:noProof/>
                <w:szCs w:val="16"/>
              </w:rPr>
              <w:t>,5</w:t>
            </w:r>
            <w:r w:rsidRPr="005D4E41">
              <w:rPr>
                <w:noProof/>
                <w:szCs w:val="16"/>
              </w:rPr>
              <w:t>S</w:t>
            </w:r>
            <w:r w:rsidRPr="00192871">
              <w:rPr>
                <w:noProof/>
                <w:szCs w:val="16"/>
              </w:rPr>
              <w:t>)-8-Benzyl-8-azabicyclo(3.2.1)octan-3-onhydrochlorid (CAS RN 83393-23-1)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264F8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C49C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B37F8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0E42CD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4A8881" w14:textId="77777777" w:rsidR="00192871" w:rsidRPr="00192871" w:rsidRDefault="00192871" w:rsidP="0048470A">
            <w:pPr>
              <w:pStyle w:val="Paragraph"/>
              <w:spacing w:after="0" w:line="240" w:lineRule="auto"/>
              <w:rPr>
                <w:noProof/>
                <w:szCs w:val="16"/>
              </w:rPr>
            </w:pPr>
            <w:r w:rsidRPr="00192871">
              <w:rPr>
                <w:noProof/>
                <w:szCs w:val="16"/>
              </w:rPr>
              <w:t>0.7680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6379A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3DFB3D"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C46C5" w14:textId="77777777" w:rsidR="00192871" w:rsidRPr="00192871" w:rsidRDefault="00192871" w:rsidP="0048470A">
            <w:pPr>
              <w:pStyle w:val="Paragraph"/>
              <w:spacing w:after="0" w:line="240" w:lineRule="auto"/>
              <w:rPr>
                <w:noProof/>
                <w:szCs w:val="16"/>
              </w:rPr>
            </w:pPr>
            <w:r w:rsidRPr="00192871">
              <w:rPr>
                <w:noProof/>
                <w:szCs w:val="16"/>
              </w:rPr>
              <w:t>L-Prolinamid (CAS RN 7531-52-4)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3FE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8E0C3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772C1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9A127F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9A6D21" w14:textId="77777777" w:rsidR="00192871" w:rsidRPr="00192871" w:rsidRDefault="00192871" w:rsidP="0048470A">
            <w:pPr>
              <w:pStyle w:val="Paragraph"/>
              <w:spacing w:after="0" w:line="240" w:lineRule="auto"/>
              <w:rPr>
                <w:noProof/>
                <w:szCs w:val="16"/>
              </w:rPr>
            </w:pPr>
            <w:r w:rsidRPr="00192871">
              <w:rPr>
                <w:noProof/>
                <w:szCs w:val="16"/>
              </w:rPr>
              <w:t>0.8359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599096"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0C9F3C" w14:textId="77777777" w:rsidR="00192871" w:rsidRPr="00192871" w:rsidRDefault="00192871" w:rsidP="0048470A">
            <w:pPr>
              <w:pStyle w:val="Paragraph"/>
              <w:spacing w:after="0" w:line="240" w:lineRule="auto"/>
              <w:jc w:val="center"/>
              <w:rPr>
                <w:noProof/>
                <w:szCs w:val="16"/>
              </w:rPr>
            </w:pPr>
            <w:r w:rsidRPr="00192871">
              <w:rPr>
                <w:noProof/>
                <w:szCs w:val="16"/>
              </w:rPr>
              <w:t>64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5AB58" w14:textId="77777777" w:rsidR="00192871" w:rsidRPr="00192871" w:rsidRDefault="00192871" w:rsidP="0048470A">
            <w:pPr>
              <w:pStyle w:val="Paragraph"/>
              <w:spacing w:after="0" w:line="240" w:lineRule="auto"/>
              <w:rPr>
                <w:noProof/>
                <w:szCs w:val="16"/>
              </w:rPr>
            </w:pPr>
            <w:r w:rsidRPr="00192871">
              <w:rPr>
                <w:noProof/>
                <w:szCs w:val="16"/>
              </w:rPr>
              <w:t>(1</w:t>
            </w:r>
            <w:r w:rsidRPr="005D4E41">
              <w:rPr>
                <w:i/>
                <w:iCs/>
                <w:noProof/>
                <w:szCs w:val="16"/>
              </w:rPr>
              <w:t>R</w:t>
            </w:r>
            <w:r w:rsidRPr="00192871">
              <w:rPr>
                <w:noProof/>
                <w:szCs w:val="16"/>
              </w:rPr>
              <w:t>,2</w:t>
            </w:r>
            <w:r w:rsidRPr="005D4E41">
              <w:rPr>
                <w:i/>
                <w:iCs/>
                <w:noProof/>
                <w:szCs w:val="16"/>
              </w:rPr>
              <w:t>S</w:t>
            </w:r>
            <w:r w:rsidRPr="00192871">
              <w:rPr>
                <w:noProof/>
                <w:szCs w:val="16"/>
              </w:rPr>
              <w:t>,5</w:t>
            </w:r>
            <w:r w:rsidRPr="005D4E41">
              <w:rPr>
                <w:i/>
                <w:iCs/>
                <w:noProof/>
                <w:szCs w:val="16"/>
              </w:rPr>
              <w:t>S</w:t>
            </w:r>
            <w:r w:rsidRPr="00192871">
              <w:rPr>
                <w:noProof/>
                <w:szCs w:val="16"/>
              </w:rPr>
              <w:t>)-3-[(</w:t>
            </w:r>
            <w:r w:rsidRPr="005D4E41">
              <w:rPr>
                <w:i/>
                <w:iCs/>
                <w:noProof/>
                <w:szCs w:val="16"/>
              </w:rPr>
              <w:t>S</w:t>
            </w:r>
            <w:r w:rsidRPr="00192871">
              <w:rPr>
                <w:noProof/>
                <w:szCs w:val="16"/>
              </w:rPr>
              <w:t>)-3,3-Dimethyl-2-(2,2,2-trifluoracetamido)butanoyl]-6,6-dimethyl-3-azabicyclo[3.1.0]hexan-2-carbonsäure (CAS RN 2755812-45-2)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CB340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988B8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E55D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370252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866A3F" w14:textId="77777777" w:rsidR="00192871" w:rsidRPr="00192871" w:rsidRDefault="00192871" w:rsidP="0048470A">
            <w:pPr>
              <w:pStyle w:val="Paragraph"/>
              <w:spacing w:after="0" w:line="240" w:lineRule="auto"/>
              <w:rPr>
                <w:noProof/>
                <w:szCs w:val="16"/>
              </w:rPr>
            </w:pPr>
            <w:r w:rsidRPr="00192871">
              <w:rPr>
                <w:noProof/>
                <w:szCs w:val="16"/>
              </w:rPr>
              <w:t>0.5468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A6CC20"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F1CE46" w14:textId="77777777" w:rsidR="00192871" w:rsidRPr="00192871" w:rsidRDefault="00192871" w:rsidP="0048470A">
            <w:pPr>
              <w:pStyle w:val="Paragraph"/>
              <w:spacing w:after="0" w:line="240" w:lineRule="auto"/>
              <w:jc w:val="center"/>
              <w:rPr>
                <w:noProof/>
                <w:szCs w:val="16"/>
              </w:rPr>
            </w:pPr>
            <w:r w:rsidRPr="00192871">
              <w:rPr>
                <w:noProof/>
                <w:szCs w:val="16"/>
              </w:rPr>
              <w:t>67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34DC9" w14:textId="77777777" w:rsidR="00192871" w:rsidRPr="00192871" w:rsidRDefault="00192871" w:rsidP="0048470A">
            <w:pPr>
              <w:pStyle w:val="Paragraph"/>
              <w:spacing w:after="0" w:line="240" w:lineRule="auto"/>
              <w:rPr>
                <w:noProof/>
                <w:szCs w:val="16"/>
              </w:rPr>
            </w:pPr>
            <w:r w:rsidRPr="00192871">
              <w:rPr>
                <w:noProof/>
                <w:szCs w:val="16"/>
              </w:rPr>
              <w:t>Candesartanethylester (INNM) (CAS RN 139481-58-6)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C09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198D9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59FDF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BBE2FE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EF747" w14:textId="77777777" w:rsidR="00192871" w:rsidRPr="00192871" w:rsidRDefault="00192871" w:rsidP="0048470A">
            <w:pPr>
              <w:pStyle w:val="Paragraph"/>
              <w:spacing w:after="0" w:line="240" w:lineRule="auto"/>
              <w:rPr>
                <w:noProof/>
                <w:szCs w:val="16"/>
              </w:rPr>
            </w:pPr>
            <w:r w:rsidRPr="00192871">
              <w:rPr>
                <w:noProof/>
                <w:szCs w:val="16"/>
              </w:rPr>
              <w:t>0.7679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71470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BE57B2" w14:textId="77777777" w:rsidR="00192871" w:rsidRPr="00192871" w:rsidRDefault="00192871" w:rsidP="0048470A">
            <w:pPr>
              <w:pStyle w:val="Paragraph"/>
              <w:spacing w:after="0" w:line="240" w:lineRule="auto"/>
              <w:jc w:val="center"/>
              <w:rPr>
                <w:noProof/>
                <w:szCs w:val="16"/>
              </w:rPr>
            </w:pPr>
            <w:r w:rsidRPr="00192871">
              <w:rPr>
                <w:noProof/>
                <w:szCs w:val="16"/>
              </w:rPr>
              <w:t>68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370913" w14:textId="77777777" w:rsidR="00192871" w:rsidRPr="00192871" w:rsidRDefault="00192871" w:rsidP="0048470A">
            <w:pPr>
              <w:pStyle w:val="Paragraph"/>
              <w:spacing w:after="0" w:line="240" w:lineRule="auto"/>
              <w:rPr>
                <w:noProof/>
                <w:szCs w:val="16"/>
              </w:rPr>
            </w:pPr>
            <w:r w:rsidRPr="00192871">
              <w:rPr>
                <w:noProof/>
                <w:szCs w:val="16"/>
              </w:rPr>
              <w:t>5-((1S,2S)-2-((2R,6S,9S,11R,12R,14aS,15S,16S,20R,23S,25aR)-9-amino-20-((R)-3-amino-1-hydroxy-3-oxopropyl)-2,11,12,15-tetrahydroxy-6-((R)-1-hydroxyethyl)-16-methyl-5,8,14,19,22,25-hexaoxotetracosahydro-1H-dipyrrol[2,1-c:2',1'-l][1,4,7,10,13,16]hexaazacyclohenicosin-23-yl)-1,2-dihydroxyethyl)-2-hydroxyphenylhydrogensulfat (CAS RN 168110-44-9)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64193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277BE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C9974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BC9237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407CF9" w14:textId="77777777" w:rsidR="00192871" w:rsidRPr="00192871" w:rsidRDefault="00192871" w:rsidP="0048470A">
            <w:pPr>
              <w:pStyle w:val="Paragraph"/>
              <w:spacing w:after="0" w:line="240" w:lineRule="auto"/>
              <w:rPr>
                <w:noProof/>
                <w:szCs w:val="16"/>
              </w:rPr>
            </w:pPr>
            <w:r w:rsidRPr="00192871">
              <w:rPr>
                <w:noProof/>
                <w:szCs w:val="16"/>
              </w:rPr>
              <w:t>0.8053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71DF2"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149D50" w14:textId="77777777" w:rsidR="00192871" w:rsidRPr="00192871" w:rsidRDefault="00192871" w:rsidP="0048470A">
            <w:pPr>
              <w:pStyle w:val="Paragraph"/>
              <w:spacing w:after="0" w:line="240" w:lineRule="auto"/>
              <w:jc w:val="center"/>
              <w:rPr>
                <w:noProof/>
                <w:szCs w:val="16"/>
              </w:rPr>
            </w:pPr>
            <w:r w:rsidRPr="00192871">
              <w:rPr>
                <w:noProof/>
                <w:szCs w:val="16"/>
              </w:rPr>
              <w:t>69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3DC14" w14:textId="77777777" w:rsidR="00192871" w:rsidRPr="00C0645F" w:rsidRDefault="00192871" w:rsidP="0048470A">
            <w:pPr>
              <w:pStyle w:val="Paragraph"/>
              <w:spacing w:after="0" w:line="240" w:lineRule="auto"/>
              <w:rPr>
                <w:noProof/>
                <w:szCs w:val="16"/>
                <w:lang w:val="de-DE"/>
              </w:rPr>
            </w:pPr>
            <w:r w:rsidRPr="00C0645F">
              <w:rPr>
                <w:noProof/>
                <w:szCs w:val="16"/>
                <w:lang w:val="de-DE"/>
              </w:rPr>
              <w:t>5-Formyl-2,4-dimethyl-1H-pyrrol-3-carbonsäure (CAS RN 253870-02-9),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7ED93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5ECB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BE18C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F5DFAB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28DA2" w14:textId="77777777" w:rsidR="00192871" w:rsidRPr="00192871" w:rsidRDefault="00192871" w:rsidP="0048470A">
            <w:pPr>
              <w:pStyle w:val="Paragraph"/>
              <w:spacing w:after="0" w:line="240" w:lineRule="auto"/>
              <w:rPr>
                <w:noProof/>
                <w:szCs w:val="16"/>
              </w:rPr>
            </w:pPr>
            <w:r w:rsidRPr="00192871">
              <w:rPr>
                <w:noProof/>
                <w:szCs w:val="16"/>
              </w:rPr>
              <w:t>0.7971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E04E00"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1D4126"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591EE8" w14:textId="77777777" w:rsidR="00192871" w:rsidRPr="00192871" w:rsidRDefault="00192871" w:rsidP="0048470A">
            <w:pPr>
              <w:pStyle w:val="Paragraph"/>
              <w:spacing w:after="0" w:line="240" w:lineRule="auto"/>
              <w:rPr>
                <w:noProof/>
                <w:szCs w:val="16"/>
              </w:rPr>
            </w:pPr>
            <w:r w:rsidRPr="00192871">
              <w:rPr>
                <w:noProof/>
                <w:szCs w:val="16"/>
              </w:rPr>
              <w:t>5-(Bis-(2-hydroxyethyl)-amino)-1-methyl-1H-benzimidazol-2-butansäureethylester (CAS RN 3543-74-6)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3646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3081A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EA4B7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BA721B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8C45C" w14:textId="77777777" w:rsidR="00192871" w:rsidRPr="00192871" w:rsidRDefault="00192871" w:rsidP="0048470A">
            <w:pPr>
              <w:pStyle w:val="Paragraph"/>
              <w:spacing w:after="0" w:line="240" w:lineRule="auto"/>
              <w:rPr>
                <w:noProof/>
                <w:szCs w:val="16"/>
              </w:rPr>
            </w:pPr>
            <w:r w:rsidRPr="00192871">
              <w:rPr>
                <w:noProof/>
                <w:szCs w:val="16"/>
              </w:rPr>
              <w:t>0.4384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41AA9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3AC418" w14:textId="77777777" w:rsidR="00192871" w:rsidRPr="00192871" w:rsidRDefault="00192871" w:rsidP="0048470A">
            <w:pPr>
              <w:pStyle w:val="Paragraph"/>
              <w:spacing w:after="0" w:line="240" w:lineRule="auto"/>
              <w:jc w:val="center"/>
              <w:rPr>
                <w:noProof/>
                <w:szCs w:val="16"/>
              </w:rPr>
            </w:pPr>
            <w:r w:rsidRPr="00192871">
              <w:rPr>
                <w:noProof/>
                <w:szCs w:val="16"/>
              </w:rPr>
              <w:t>71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8180A5" w14:textId="77777777" w:rsidR="00192871" w:rsidRPr="00192871" w:rsidRDefault="00192871" w:rsidP="0048470A">
            <w:pPr>
              <w:pStyle w:val="Paragraph"/>
              <w:spacing w:after="0" w:line="240" w:lineRule="auto"/>
              <w:rPr>
                <w:noProof/>
                <w:szCs w:val="16"/>
              </w:rPr>
            </w:pPr>
            <w:r w:rsidRPr="00192871">
              <w:rPr>
                <w:noProof/>
                <w:szCs w:val="16"/>
              </w:rPr>
              <w:t>10-Methoxyiminostilben (CAS RN 4698-11-7)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310F1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1B997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DBADC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F57444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C5ECBC" w14:textId="77777777" w:rsidR="00192871" w:rsidRPr="00192871" w:rsidRDefault="00192871" w:rsidP="0048470A">
            <w:pPr>
              <w:pStyle w:val="Paragraph"/>
              <w:spacing w:after="0" w:line="240" w:lineRule="auto"/>
              <w:rPr>
                <w:noProof/>
                <w:szCs w:val="16"/>
              </w:rPr>
            </w:pPr>
            <w:r w:rsidRPr="00192871">
              <w:rPr>
                <w:noProof/>
                <w:szCs w:val="16"/>
              </w:rPr>
              <w:t>0.4503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17AE0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7D2D0B" w14:textId="77777777" w:rsidR="00192871" w:rsidRPr="00192871" w:rsidRDefault="00192871" w:rsidP="0048470A">
            <w:pPr>
              <w:pStyle w:val="Paragraph"/>
              <w:spacing w:after="0" w:line="240" w:lineRule="auto"/>
              <w:jc w:val="center"/>
              <w:rPr>
                <w:noProof/>
                <w:szCs w:val="16"/>
              </w:rPr>
            </w:pPr>
            <w:r w:rsidRPr="00192871">
              <w:rPr>
                <w:noProof/>
                <w:szCs w:val="16"/>
              </w:rPr>
              <w:t>72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35F6A8" w14:textId="77777777" w:rsidR="00192871" w:rsidRPr="00192871" w:rsidRDefault="00192871" w:rsidP="0048470A">
            <w:pPr>
              <w:pStyle w:val="Paragraph"/>
              <w:spacing w:after="0" w:line="240" w:lineRule="auto"/>
              <w:rPr>
                <w:noProof/>
                <w:szCs w:val="16"/>
              </w:rPr>
            </w:pPr>
            <w:r w:rsidRPr="00192871">
              <w:rPr>
                <w:noProof/>
                <w:szCs w:val="16"/>
              </w:rPr>
              <w:t>1,4,7-Trimethyl-1,4,7-triazacyclononan (CAS RN 96556-05-7)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467F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46B6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A8587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825F78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E2DFF7" w14:textId="77777777" w:rsidR="00192871" w:rsidRPr="00192871" w:rsidRDefault="00192871" w:rsidP="0048470A">
            <w:pPr>
              <w:pStyle w:val="Paragraph"/>
              <w:spacing w:after="0" w:line="240" w:lineRule="auto"/>
              <w:rPr>
                <w:noProof/>
                <w:szCs w:val="16"/>
              </w:rPr>
            </w:pPr>
            <w:r w:rsidRPr="00192871">
              <w:rPr>
                <w:noProof/>
                <w:szCs w:val="16"/>
              </w:rPr>
              <w:t>0.7759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B6B27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EA423F"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C46C0" w14:textId="77777777" w:rsidR="00192871" w:rsidRPr="00192871" w:rsidRDefault="00192871" w:rsidP="0048470A">
            <w:pPr>
              <w:pStyle w:val="Paragraph"/>
              <w:spacing w:after="0" w:line="240" w:lineRule="auto"/>
              <w:rPr>
                <w:noProof/>
                <w:szCs w:val="16"/>
              </w:rPr>
            </w:pPr>
            <w:r w:rsidRPr="00192871">
              <w:rPr>
                <w:noProof/>
                <w:szCs w:val="16"/>
              </w:rPr>
              <w:t>1-[Bis(dimethylamino)methylen]-1H-benzotriazoliumhexafluorphosphat(1-) 3-oxid (CAS RN 94790-37-1)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3301C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6FFF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2658B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C42DF2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953BAE" w14:textId="77777777" w:rsidR="00192871" w:rsidRPr="00192871" w:rsidRDefault="00192871" w:rsidP="0048470A">
            <w:pPr>
              <w:pStyle w:val="Paragraph"/>
              <w:spacing w:after="0" w:line="240" w:lineRule="auto"/>
              <w:rPr>
                <w:noProof/>
                <w:szCs w:val="16"/>
              </w:rPr>
            </w:pPr>
            <w:r w:rsidRPr="00192871">
              <w:rPr>
                <w:noProof/>
                <w:szCs w:val="16"/>
              </w:rPr>
              <w:t>0.8054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1F2295"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E7397" w14:textId="77777777" w:rsidR="00192871" w:rsidRPr="00192871" w:rsidRDefault="00192871" w:rsidP="0048470A">
            <w:pPr>
              <w:pStyle w:val="Paragraph"/>
              <w:spacing w:after="0" w:line="240" w:lineRule="auto"/>
              <w:jc w:val="center"/>
              <w:rPr>
                <w:noProof/>
                <w:szCs w:val="16"/>
              </w:rPr>
            </w:pPr>
            <w:r w:rsidRPr="00192871">
              <w:rPr>
                <w:noProof/>
                <w:szCs w:val="16"/>
              </w:rPr>
              <w:t>76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2529F1" w14:textId="77777777" w:rsidR="00192871" w:rsidRPr="00C0645F" w:rsidRDefault="00192871" w:rsidP="0048470A">
            <w:pPr>
              <w:pStyle w:val="Paragraph"/>
              <w:spacing w:after="0" w:line="240" w:lineRule="auto"/>
              <w:rPr>
                <w:noProof/>
                <w:szCs w:val="16"/>
                <w:lang w:val="de-DE"/>
              </w:rPr>
            </w:pPr>
            <w:r w:rsidRPr="00C0645F">
              <w:rPr>
                <w:noProof/>
                <w:szCs w:val="16"/>
                <w:lang w:val="de-DE"/>
              </w:rPr>
              <w:t>2-Methylindolin (CAS RN 6872-06-6),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6E4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326C4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7143C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CD72E2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768552" w14:textId="77777777" w:rsidR="00192871" w:rsidRPr="00192871" w:rsidRDefault="00192871" w:rsidP="0048470A">
            <w:pPr>
              <w:pStyle w:val="Paragraph"/>
              <w:spacing w:after="0" w:line="240" w:lineRule="auto"/>
              <w:rPr>
                <w:noProof/>
                <w:szCs w:val="16"/>
              </w:rPr>
            </w:pPr>
            <w:r w:rsidRPr="00192871">
              <w:rPr>
                <w:noProof/>
                <w:szCs w:val="16"/>
              </w:rPr>
              <w:t>0.8064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E58B8E"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7AEAA" w14:textId="77777777" w:rsidR="00192871" w:rsidRPr="00192871" w:rsidRDefault="00192871" w:rsidP="0048470A">
            <w:pPr>
              <w:pStyle w:val="Paragraph"/>
              <w:spacing w:after="0" w:line="240" w:lineRule="auto"/>
              <w:jc w:val="center"/>
              <w:rPr>
                <w:noProof/>
                <w:szCs w:val="16"/>
              </w:rPr>
            </w:pPr>
            <w:r w:rsidRPr="00192871">
              <w:rPr>
                <w:noProof/>
                <w:szCs w:val="16"/>
              </w:rPr>
              <w:t>77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46EB2" w14:textId="77777777" w:rsidR="00192871" w:rsidRPr="00C0645F" w:rsidRDefault="00192871" w:rsidP="0048470A">
            <w:pPr>
              <w:pStyle w:val="Paragraph"/>
              <w:spacing w:after="0" w:line="240" w:lineRule="auto"/>
              <w:rPr>
                <w:noProof/>
                <w:szCs w:val="16"/>
                <w:lang w:val="de-DE"/>
              </w:rPr>
            </w:pPr>
            <w:r w:rsidRPr="00C0645F">
              <w:rPr>
                <w:noProof/>
                <w:szCs w:val="16"/>
                <w:lang w:val="de-DE"/>
              </w:rPr>
              <w:t>9-[1,1′-Biphenyl]-3-yl-9′-[1,1′-biphenyl]-4-yl-3,3′-bi-9H-carbazol (CAS RN 1643479-47-3),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F792A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30C4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9FAC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DDDC4C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11E03D" w14:textId="77777777" w:rsidR="00192871" w:rsidRPr="00192871" w:rsidRDefault="00192871" w:rsidP="0048470A">
            <w:pPr>
              <w:pStyle w:val="Paragraph"/>
              <w:spacing w:after="0" w:line="240" w:lineRule="auto"/>
              <w:rPr>
                <w:noProof/>
                <w:szCs w:val="16"/>
              </w:rPr>
            </w:pPr>
            <w:r w:rsidRPr="00192871">
              <w:rPr>
                <w:noProof/>
                <w:szCs w:val="16"/>
              </w:rPr>
              <w:t>0.4382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D450B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2A2E8F" w14:textId="77777777" w:rsidR="00192871" w:rsidRPr="00192871" w:rsidRDefault="00192871" w:rsidP="0048470A">
            <w:pPr>
              <w:pStyle w:val="Paragraph"/>
              <w:spacing w:after="0" w:line="240" w:lineRule="auto"/>
              <w:jc w:val="center"/>
              <w:rPr>
                <w:noProof/>
                <w:szCs w:val="16"/>
              </w:rPr>
            </w:pPr>
            <w:r w:rsidRPr="00192871">
              <w:rPr>
                <w:noProof/>
                <w:szCs w:val="16"/>
              </w:rPr>
              <w:t>78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492439" w14:textId="77777777" w:rsidR="00192871" w:rsidRPr="00192871" w:rsidRDefault="00192871" w:rsidP="0048470A">
            <w:pPr>
              <w:pStyle w:val="Paragraph"/>
              <w:spacing w:after="0" w:line="240" w:lineRule="auto"/>
              <w:rPr>
                <w:noProof/>
                <w:szCs w:val="16"/>
              </w:rPr>
            </w:pPr>
            <w:r w:rsidRPr="00192871">
              <w:rPr>
                <w:noProof/>
                <w:szCs w:val="16"/>
              </w:rPr>
              <w:t>3-Amino-3-azabicyclo (3.3.0) octan Hydrochlorid (CAS RN 58108-05-7)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FF9DB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52247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4D986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138840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3A438" w14:textId="77777777" w:rsidR="00192871" w:rsidRPr="00192871" w:rsidRDefault="00192871" w:rsidP="0048470A">
            <w:pPr>
              <w:pStyle w:val="Paragraph"/>
              <w:spacing w:after="0" w:line="240" w:lineRule="auto"/>
              <w:rPr>
                <w:noProof/>
                <w:szCs w:val="16"/>
              </w:rPr>
            </w:pPr>
            <w:r w:rsidRPr="00192871">
              <w:rPr>
                <w:noProof/>
                <w:szCs w:val="16"/>
              </w:rPr>
              <w:t>0.8014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FD794"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0E1D6F"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8C0EE6" w14:textId="77777777" w:rsidR="00192871" w:rsidRPr="00C0645F" w:rsidRDefault="00192871" w:rsidP="0048470A">
            <w:pPr>
              <w:pStyle w:val="Paragraph"/>
              <w:spacing w:after="0" w:line="240" w:lineRule="auto"/>
              <w:rPr>
                <w:noProof/>
                <w:szCs w:val="16"/>
                <w:lang w:val="de-DE"/>
              </w:rPr>
            </w:pPr>
            <w:r w:rsidRPr="00C0645F">
              <w:rPr>
                <w:noProof/>
                <w:szCs w:val="16"/>
                <w:lang w:val="de-DE"/>
              </w:rPr>
              <w:t>Pyrrol-2-carboxaldehyd (CAS RN 1003-29-8)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249D3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AF42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9A298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7CEDE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2EB64C" w14:textId="77777777" w:rsidR="00192871" w:rsidRPr="00192871" w:rsidRDefault="00192871" w:rsidP="0048470A">
            <w:pPr>
              <w:pStyle w:val="Paragraph"/>
              <w:spacing w:after="0" w:line="240" w:lineRule="auto"/>
              <w:rPr>
                <w:noProof/>
                <w:szCs w:val="16"/>
              </w:rPr>
            </w:pPr>
            <w:r w:rsidRPr="00192871">
              <w:rPr>
                <w:noProof/>
                <w:szCs w:val="16"/>
              </w:rPr>
              <w:t>0.4164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1457B3"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7562EB" w14:textId="77777777" w:rsidR="00192871" w:rsidRPr="00192871" w:rsidRDefault="00192871" w:rsidP="0048470A">
            <w:pPr>
              <w:pStyle w:val="Paragraph"/>
              <w:spacing w:after="0" w:line="240" w:lineRule="auto"/>
              <w:jc w:val="center"/>
              <w:rPr>
                <w:noProof/>
                <w:szCs w:val="16"/>
              </w:rPr>
            </w:pPr>
            <w:r w:rsidRPr="00192871">
              <w:rPr>
                <w:noProof/>
                <w:szCs w:val="16"/>
              </w:rPr>
              <w:t>81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6092A2" w14:textId="77777777" w:rsidR="00192871" w:rsidRPr="00192871" w:rsidRDefault="00192871" w:rsidP="0048470A">
            <w:pPr>
              <w:pStyle w:val="Paragraph"/>
              <w:spacing w:after="0" w:line="240" w:lineRule="auto"/>
              <w:rPr>
                <w:noProof/>
                <w:szCs w:val="16"/>
              </w:rPr>
            </w:pPr>
            <w:r w:rsidRPr="00192871">
              <w:rPr>
                <w:noProof/>
                <w:szCs w:val="16"/>
              </w:rPr>
              <w:t>1,2,3-Benzotriazol (CAS RN 95-14-7)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E632B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342C2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8E012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7ECCEE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4464B0" w14:textId="77777777" w:rsidR="00192871" w:rsidRPr="00192871" w:rsidRDefault="00192871" w:rsidP="0048470A">
            <w:pPr>
              <w:pStyle w:val="Paragraph"/>
              <w:spacing w:after="0" w:line="240" w:lineRule="auto"/>
              <w:rPr>
                <w:noProof/>
                <w:szCs w:val="16"/>
              </w:rPr>
            </w:pPr>
            <w:r w:rsidRPr="00192871">
              <w:rPr>
                <w:noProof/>
                <w:szCs w:val="16"/>
              </w:rPr>
              <w:t>0.4165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D76DD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E540E" w14:textId="77777777" w:rsidR="00192871" w:rsidRPr="00192871" w:rsidRDefault="00192871" w:rsidP="0048470A">
            <w:pPr>
              <w:pStyle w:val="Paragraph"/>
              <w:spacing w:after="0" w:line="240" w:lineRule="auto"/>
              <w:jc w:val="center"/>
              <w:rPr>
                <w:noProof/>
                <w:szCs w:val="16"/>
              </w:rPr>
            </w:pPr>
            <w:r w:rsidRPr="00192871">
              <w:rPr>
                <w:noProof/>
                <w:szCs w:val="16"/>
              </w:rPr>
              <w:t>82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B93B2" w14:textId="77777777" w:rsidR="00192871" w:rsidRPr="00192871" w:rsidRDefault="00192871" w:rsidP="0048470A">
            <w:pPr>
              <w:pStyle w:val="Paragraph"/>
              <w:spacing w:after="0" w:line="240" w:lineRule="auto"/>
              <w:rPr>
                <w:noProof/>
                <w:szCs w:val="16"/>
              </w:rPr>
            </w:pPr>
            <w:r w:rsidRPr="00192871">
              <w:rPr>
                <w:noProof/>
                <w:szCs w:val="16"/>
              </w:rPr>
              <w:t>Tolytriazol (CAS RN 29385-43-1)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2E021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13BBF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F041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514E99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C9767E" w14:textId="77777777" w:rsidR="00192871" w:rsidRPr="00192871" w:rsidRDefault="00192871" w:rsidP="0048470A">
            <w:pPr>
              <w:pStyle w:val="Paragraph"/>
              <w:spacing w:after="0" w:line="240" w:lineRule="auto"/>
              <w:rPr>
                <w:noProof/>
                <w:szCs w:val="16"/>
              </w:rPr>
            </w:pPr>
            <w:r w:rsidRPr="00192871">
              <w:rPr>
                <w:noProof/>
                <w:szCs w:val="16"/>
              </w:rPr>
              <w:t>0.6933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D370B5" w14:textId="77777777" w:rsidR="00192871" w:rsidRPr="00192871" w:rsidRDefault="00192871" w:rsidP="0048470A">
            <w:pPr>
              <w:pStyle w:val="Paragraph"/>
              <w:spacing w:after="0" w:line="240" w:lineRule="auto"/>
              <w:jc w:val="right"/>
              <w:rPr>
                <w:noProof/>
                <w:szCs w:val="16"/>
              </w:rPr>
            </w:pPr>
            <w:r w:rsidRPr="00192871">
              <w:rPr>
                <w:noProof/>
                <w:szCs w:val="16"/>
              </w:rPr>
              <w:t>ex 2933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977453" w14:textId="77777777" w:rsidR="00192871" w:rsidRPr="00192871" w:rsidRDefault="00192871" w:rsidP="0048470A">
            <w:pPr>
              <w:pStyle w:val="Paragraph"/>
              <w:spacing w:after="0" w:line="240" w:lineRule="auto"/>
              <w:jc w:val="center"/>
              <w:rPr>
                <w:noProof/>
                <w:szCs w:val="16"/>
              </w:rPr>
            </w:pPr>
            <w:r w:rsidRPr="00192871">
              <w:rPr>
                <w:noProof/>
                <w:szCs w:val="16"/>
              </w:rPr>
              <w:t>87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5650D6" w14:textId="77777777" w:rsidR="00192871" w:rsidRPr="00C0645F" w:rsidRDefault="00192871" w:rsidP="0048470A">
            <w:pPr>
              <w:pStyle w:val="Paragraph"/>
              <w:spacing w:after="0" w:line="240" w:lineRule="auto"/>
              <w:rPr>
                <w:noProof/>
                <w:szCs w:val="16"/>
                <w:lang w:val="de-DE"/>
              </w:rPr>
            </w:pPr>
            <w:r w:rsidRPr="00C0645F">
              <w:rPr>
                <w:noProof/>
                <w:szCs w:val="16"/>
                <w:lang w:val="de-DE"/>
              </w:rPr>
              <w:t>Carfentrazon-ethyl (ISOM) (CAS RN 128639-02-1)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67F14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A0169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F35E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724C85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12E0D" w14:textId="77777777" w:rsidR="00192871" w:rsidRPr="00192871" w:rsidRDefault="00192871" w:rsidP="0048470A">
            <w:pPr>
              <w:pStyle w:val="Paragraph"/>
              <w:spacing w:after="0" w:line="240" w:lineRule="auto"/>
              <w:rPr>
                <w:noProof/>
                <w:szCs w:val="16"/>
              </w:rPr>
            </w:pPr>
            <w:r w:rsidRPr="00192871">
              <w:rPr>
                <w:noProof/>
                <w:szCs w:val="16"/>
              </w:rPr>
              <w:t>0.3579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60829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D9FF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6F5FEF" w14:textId="77777777" w:rsidR="00192871" w:rsidRPr="00192871" w:rsidRDefault="00192871" w:rsidP="0048470A">
            <w:pPr>
              <w:pStyle w:val="Paragraph"/>
              <w:spacing w:after="0" w:line="240" w:lineRule="auto"/>
              <w:rPr>
                <w:noProof/>
                <w:szCs w:val="16"/>
              </w:rPr>
            </w:pPr>
            <w:r w:rsidRPr="00192871">
              <w:rPr>
                <w:noProof/>
                <w:szCs w:val="16"/>
              </w:rPr>
              <w:t>Hexythiazox (ISO) (CAS RN 78587-05-0)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C0486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6D6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76945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DFA112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255338" w14:textId="77777777" w:rsidR="00192871" w:rsidRPr="00192871" w:rsidRDefault="00192871" w:rsidP="0048470A">
            <w:pPr>
              <w:pStyle w:val="Paragraph"/>
              <w:spacing w:after="0" w:line="240" w:lineRule="auto"/>
              <w:rPr>
                <w:noProof/>
                <w:szCs w:val="16"/>
              </w:rPr>
            </w:pPr>
            <w:r w:rsidRPr="00192871">
              <w:rPr>
                <w:noProof/>
                <w:szCs w:val="16"/>
              </w:rPr>
              <w:t>0.2725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F660F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F394F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A787E6" w14:textId="77777777" w:rsidR="00192871" w:rsidRPr="00192871" w:rsidRDefault="00192871" w:rsidP="0048470A">
            <w:pPr>
              <w:pStyle w:val="Paragraph"/>
              <w:spacing w:after="0" w:line="240" w:lineRule="auto"/>
              <w:rPr>
                <w:noProof/>
                <w:szCs w:val="16"/>
              </w:rPr>
            </w:pPr>
            <w:r w:rsidRPr="00192871">
              <w:rPr>
                <w:noProof/>
                <w:szCs w:val="16"/>
              </w:rPr>
              <w:t>2-(4-Methylthiazol-5-yl)ethanol (CAS RN 137-00-8)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15622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3B6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5982C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0C6C1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722792" w14:textId="77777777" w:rsidR="00192871" w:rsidRPr="00192871" w:rsidRDefault="00192871" w:rsidP="0048470A">
            <w:pPr>
              <w:pStyle w:val="Paragraph"/>
              <w:spacing w:after="0" w:line="240" w:lineRule="auto"/>
              <w:rPr>
                <w:noProof/>
                <w:szCs w:val="16"/>
              </w:rPr>
            </w:pPr>
            <w:r w:rsidRPr="00192871">
              <w:rPr>
                <w:noProof/>
                <w:szCs w:val="16"/>
              </w:rPr>
              <w:t>0.5538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64CA4D" w14:textId="77777777" w:rsidR="00192871" w:rsidRPr="00192871" w:rsidRDefault="00192871" w:rsidP="0048470A">
            <w:pPr>
              <w:pStyle w:val="Paragraph"/>
              <w:spacing w:after="0" w:line="240" w:lineRule="auto"/>
              <w:jc w:val="right"/>
              <w:rPr>
                <w:noProof/>
                <w:szCs w:val="16"/>
              </w:rPr>
            </w:pPr>
            <w:r w:rsidRPr="00192871">
              <w:rPr>
                <w:noProof/>
                <w:szCs w:val="16"/>
              </w:rPr>
              <w:t>ex 2934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B1EA01"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6AEFEC" w14:textId="77777777" w:rsidR="00192871" w:rsidRPr="00192871" w:rsidRDefault="00192871" w:rsidP="0048470A">
            <w:pPr>
              <w:pStyle w:val="Paragraph"/>
              <w:spacing w:after="0" w:line="240" w:lineRule="auto"/>
              <w:rPr>
                <w:noProof/>
                <w:szCs w:val="16"/>
              </w:rPr>
            </w:pPr>
            <w:r w:rsidRPr="00192871">
              <w:rPr>
                <w:noProof/>
                <w:szCs w:val="16"/>
              </w:rPr>
              <w:t>(2-Isopropylthiazol-4-yl)-</w:t>
            </w:r>
            <w:r w:rsidRPr="005D4E41">
              <w:rPr>
                <w:i/>
                <w:iCs/>
                <w:noProof/>
                <w:szCs w:val="16"/>
              </w:rPr>
              <w:t>N</w:t>
            </w:r>
            <w:r w:rsidRPr="00192871">
              <w:rPr>
                <w:noProof/>
                <w:szCs w:val="16"/>
              </w:rPr>
              <w:t>-methylmethanamin-dihydrochlorid (CAS RN 1185167-55-8)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82F61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28BE6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C752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D05EFC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B69F9" w14:textId="77777777" w:rsidR="00192871" w:rsidRPr="00192871" w:rsidRDefault="00192871" w:rsidP="0048470A">
            <w:pPr>
              <w:pStyle w:val="Paragraph"/>
              <w:spacing w:after="0" w:line="240" w:lineRule="auto"/>
              <w:rPr>
                <w:noProof/>
                <w:szCs w:val="16"/>
              </w:rPr>
            </w:pPr>
            <w:r w:rsidRPr="00192871">
              <w:rPr>
                <w:noProof/>
                <w:szCs w:val="16"/>
              </w:rPr>
              <w:t>0.6264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4D59A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74966F"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BC0074" w14:textId="77777777" w:rsidR="00192871" w:rsidRPr="00192871" w:rsidRDefault="00192871" w:rsidP="0048470A">
            <w:pPr>
              <w:pStyle w:val="Paragraph"/>
              <w:spacing w:after="0" w:line="240" w:lineRule="auto"/>
              <w:rPr>
                <w:noProof/>
                <w:szCs w:val="16"/>
              </w:rPr>
            </w:pPr>
            <w:r w:rsidRPr="00192871">
              <w:rPr>
                <w:noProof/>
                <w:szCs w:val="16"/>
              </w:rPr>
              <w:t>2-Cyanimino-1,3-thiazolidin (CAS RN 26364-65-8)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6A64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DB8D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F7FF3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80D26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CBFA6F" w14:textId="77777777" w:rsidR="00192871" w:rsidRPr="00192871" w:rsidRDefault="00192871" w:rsidP="0048470A">
            <w:pPr>
              <w:pStyle w:val="Paragraph"/>
              <w:spacing w:after="0" w:line="240" w:lineRule="auto"/>
              <w:rPr>
                <w:noProof/>
                <w:szCs w:val="16"/>
              </w:rPr>
            </w:pPr>
            <w:r w:rsidRPr="00192871">
              <w:rPr>
                <w:noProof/>
                <w:szCs w:val="16"/>
              </w:rPr>
              <w:t>0.4750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53521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7FEC34"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95702A" w14:textId="77777777" w:rsidR="00192871" w:rsidRPr="00192871" w:rsidRDefault="00192871" w:rsidP="0048470A">
            <w:pPr>
              <w:pStyle w:val="Paragraph"/>
              <w:spacing w:after="0" w:line="240" w:lineRule="auto"/>
              <w:rPr>
                <w:noProof/>
                <w:szCs w:val="16"/>
              </w:rPr>
            </w:pPr>
            <w:r w:rsidRPr="00192871">
              <w:rPr>
                <w:noProof/>
                <w:szCs w:val="16"/>
              </w:rPr>
              <w:t>Fosthiazat (ISO) (CAS RN 98886-44-3)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FCDCF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B5C42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33C10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1D9C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13ACED" w14:textId="77777777" w:rsidR="00192871" w:rsidRPr="00192871" w:rsidRDefault="00192871" w:rsidP="0048470A">
            <w:pPr>
              <w:pStyle w:val="Paragraph"/>
              <w:spacing w:after="0" w:line="240" w:lineRule="auto"/>
              <w:rPr>
                <w:noProof/>
                <w:szCs w:val="16"/>
              </w:rPr>
            </w:pPr>
            <w:r w:rsidRPr="00192871">
              <w:rPr>
                <w:noProof/>
                <w:szCs w:val="16"/>
              </w:rPr>
              <w:t>0.7312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DDEA33" w14:textId="77777777" w:rsidR="00192871" w:rsidRPr="00192871" w:rsidRDefault="00192871" w:rsidP="0048470A">
            <w:pPr>
              <w:pStyle w:val="Paragraph"/>
              <w:spacing w:after="0" w:line="240" w:lineRule="auto"/>
              <w:jc w:val="right"/>
              <w:rPr>
                <w:noProof/>
                <w:szCs w:val="16"/>
              </w:rPr>
            </w:pPr>
            <w:r w:rsidRPr="00192871">
              <w:rPr>
                <w:noProof/>
                <w:szCs w:val="16"/>
              </w:rPr>
              <w:t>ex 2934 20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6E61CB"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AA9C95" w14:textId="77777777" w:rsidR="00192871" w:rsidRPr="00192871" w:rsidRDefault="00192871" w:rsidP="0048470A">
            <w:pPr>
              <w:pStyle w:val="Paragraph"/>
              <w:spacing w:after="0" w:line="240" w:lineRule="auto"/>
              <w:rPr>
                <w:noProof/>
                <w:szCs w:val="16"/>
              </w:rPr>
            </w:pPr>
            <w:r w:rsidRPr="00192871">
              <w:rPr>
                <w:noProof/>
                <w:szCs w:val="16"/>
              </w:rPr>
              <w:t>Benthiavalicarb-isopropyl (ISO) (CAS RN 177406-68-7)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45F94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795AC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C8EC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78BDBD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FA029C" w14:textId="77777777" w:rsidR="00192871" w:rsidRPr="00192871" w:rsidRDefault="00192871" w:rsidP="0048470A">
            <w:pPr>
              <w:pStyle w:val="Paragraph"/>
              <w:spacing w:after="0" w:line="240" w:lineRule="auto"/>
              <w:rPr>
                <w:noProof/>
                <w:szCs w:val="16"/>
              </w:rPr>
            </w:pPr>
            <w:r w:rsidRPr="00192871">
              <w:rPr>
                <w:noProof/>
                <w:szCs w:val="16"/>
              </w:rPr>
              <w:t>0.4346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42F5DC" w14:textId="77777777" w:rsidR="00192871" w:rsidRPr="00192871" w:rsidRDefault="00192871" w:rsidP="0048470A">
            <w:pPr>
              <w:pStyle w:val="Paragraph"/>
              <w:spacing w:after="0" w:line="240" w:lineRule="auto"/>
              <w:jc w:val="right"/>
              <w:rPr>
                <w:noProof/>
                <w:szCs w:val="16"/>
              </w:rPr>
            </w:pPr>
            <w:r w:rsidRPr="00192871">
              <w:rPr>
                <w:noProof/>
                <w:szCs w:val="16"/>
              </w:rPr>
              <w:t>ex 2934 20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DED4EF"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BB0C2" w14:textId="77777777" w:rsidR="00192871" w:rsidRPr="00C0645F" w:rsidRDefault="00192871" w:rsidP="0048470A">
            <w:pPr>
              <w:pStyle w:val="Paragraph"/>
              <w:spacing w:after="0" w:line="240" w:lineRule="auto"/>
              <w:rPr>
                <w:noProof/>
                <w:szCs w:val="16"/>
                <w:lang w:val="de-DE"/>
              </w:rPr>
            </w:pPr>
            <w:r w:rsidRPr="00C0645F">
              <w:rPr>
                <w:noProof/>
                <w:szCs w:val="16"/>
                <w:lang w:val="de-DE"/>
              </w:rPr>
              <w:t>1,2-Benzisothiazol-3(2H)-on (CAS RN 2634-33-5), als Pulver mit einer Reinheit von 95 GHT oder mehr, oder in Form einer wässrigen Mischung mit einem Gehalt an 1,2-Benzisothiazol-3(2H)-on von 20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D8FDC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DC74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233A9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29A5AE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7CD1C4" w14:textId="77777777" w:rsidR="00192871" w:rsidRPr="00192871" w:rsidRDefault="00192871" w:rsidP="0048470A">
            <w:pPr>
              <w:pStyle w:val="Paragraph"/>
              <w:spacing w:after="0" w:line="240" w:lineRule="auto"/>
              <w:rPr>
                <w:noProof/>
                <w:szCs w:val="16"/>
              </w:rPr>
            </w:pPr>
            <w:r w:rsidRPr="00192871">
              <w:rPr>
                <w:noProof/>
                <w:szCs w:val="16"/>
              </w:rPr>
              <w:t>0.8712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83B2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20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52E133"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962FAE" w14:textId="77777777" w:rsidR="00192871" w:rsidRPr="00C0645F" w:rsidRDefault="00192871" w:rsidP="0048470A">
            <w:pPr>
              <w:pStyle w:val="Paragraph"/>
              <w:spacing w:after="0" w:line="240" w:lineRule="auto"/>
              <w:rPr>
                <w:noProof/>
                <w:szCs w:val="16"/>
                <w:lang w:val="de-DE"/>
              </w:rPr>
            </w:pPr>
            <w:r w:rsidRPr="00C0645F">
              <w:rPr>
                <w:noProof/>
                <w:szCs w:val="16"/>
                <w:lang w:val="de-DE"/>
              </w:rPr>
              <w:t>3-Methyl-1,2-benzothiazol-1,1-dioxid (CAS RN 34989-82-7)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AFEB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D708B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76F4C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378465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D2DA0" w14:textId="77777777" w:rsidR="00192871" w:rsidRPr="00192871" w:rsidRDefault="00192871" w:rsidP="0048470A">
            <w:pPr>
              <w:pStyle w:val="Paragraph"/>
              <w:spacing w:after="0" w:line="240" w:lineRule="auto"/>
              <w:rPr>
                <w:noProof/>
                <w:szCs w:val="16"/>
              </w:rPr>
            </w:pPr>
            <w:r w:rsidRPr="00192871">
              <w:rPr>
                <w:noProof/>
                <w:szCs w:val="16"/>
              </w:rPr>
              <w:t>0.4910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EC1C55" w14:textId="77777777" w:rsidR="00192871" w:rsidRPr="00192871" w:rsidRDefault="00192871" w:rsidP="0048470A">
            <w:pPr>
              <w:pStyle w:val="Paragraph"/>
              <w:spacing w:after="0" w:line="240" w:lineRule="auto"/>
              <w:jc w:val="right"/>
              <w:rPr>
                <w:noProof/>
                <w:szCs w:val="16"/>
              </w:rPr>
            </w:pPr>
            <w:r w:rsidRPr="00192871">
              <w:rPr>
                <w:noProof/>
                <w:szCs w:val="16"/>
              </w:rPr>
              <w:t>ex 2934 20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07AE1D"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AF6216" w14:textId="77777777" w:rsidR="00192871" w:rsidRPr="00192871" w:rsidRDefault="00192871" w:rsidP="0048470A">
            <w:pPr>
              <w:pStyle w:val="Paragraph"/>
              <w:spacing w:after="0" w:line="240" w:lineRule="auto"/>
              <w:rPr>
                <w:noProof/>
                <w:szCs w:val="16"/>
              </w:rPr>
            </w:pPr>
            <w:r w:rsidRPr="005D4E41">
              <w:rPr>
                <w:i/>
                <w:iCs/>
                <w:noProof/>
                <w:szCs w:val="16"/>
              </w:rPr>
              <w:t>N,N</w:t>
            </w:r>
            <w:r w:rsidRPr="00192871">
              <w:rPr>
                <w:noProof/>
                <w:szCs w:val="16"/>
              </w:rPr>
              <w:t>-Bis(1,3-benzothiazol-2-ylsulfanyl)-2-methylpropan-2-amin (CAS RN 3741-80-8)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52876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1A16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3AFFE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259B5B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304AE1" w14:textId="77777777" w:rsidR="00192871" w:rsidRPr="00192871" w:rsidRDefault="00192871" w:rsidP="0048470A">
            <w:pPr>
              <w:pStyle w:val="Paragraph"/>
              <w:spacing w:after="0" w:line="240" w:lineRule="auto"/>
              <w:rPr>
                <w:noProof/>
                <w:szCs w:val="16"/>
              </w:rPr>
            </w:pPr>
            <w:r w:rsidRPr="00192871">
              <w:rPr>
                <w:noProof/>
                <w:szCs w:val="16"/>
              </w:rPr>
              <w:t>0.5537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B5858E" w14:textId="77777777" w:rsidR="00192871" w:rsidRPr="00192871" w:rsidRDefault="00192871" w:rsidP="0048470A">
            <w:pPr>
              <w:pStyle w:val="Paragraph"/>
              <w:spacing w:after="0" w:line="240" w:lineRule="auto"/>
              <w:jc w:val="right"/>
              <w:rPr>
                <w:noProof/>
                <w:szCs w:val="16"/>
              </w:rPr>
            </w:pPr>
            <w:r w:rsidRPr="00192871">
              <w:rPr>
                <w:noProof/>
                <w:szCs w:val="16"/>
              </w:rPr>
              <w:t>ex 2934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1A766"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0FD5FD" w14:textId="77777777" w:rsidR="00192871" w:rsidRPr="00192871" w:rsidRDefault="00192871" w:rsidP="0048470A">
            <w:pPr>
              <w:pStyle w:val="Paragraph"/>
              <w:spacing w:after="0" w:line="240" w:lineRule="auto"/>
              <w:rPr>
                <w:noProof/>
                <w:szCs w:val="16"/>
              </w:rPr>
            </w:pPr>
            <w:r w:rsidRPr="00192871">
              <w:rPr>
                <w:noProof/>
                <w:szCs w:val="16"/>
              </w:rPr>
              <w:t>2-Methylthiophenothiazin (CAS RN 7643-08-5)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10DF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D1D2B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8E68D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5E90EE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9CCF46" w14:textId="77777777" w:rsidR="00192871" w:rsidRPr="00192871" w:rsidRDefault="00192871" w:rsidP="0048470A">
            <w:pPr>
              <w:pStyle w:val="Paragraph"/>
              <w:spacing w:after="0" w:line="240" w:lineRule="auto"/>
              <w:rPr>
                <w:noProof/>
                <w:szCs w:val="16"/>
              </w:rPr>
            </w:pPr>
            <w:r w:rsidRPr="00192871">
              <w:rPr>
                <w:noProof/>
                <w:szCs w:val="16"/>
              </w:rPr>
              <w:t>0.8571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C88734"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7870C" w14:textId="77777777" w:rsidR="00192871" w:rsidRPr="00192871" w:rsidRDefault="00192871" w:rsidP="0048470A">
            <w:pPr>
              <w:pStyle w:val="Paragraph"/>
              <w:spacing w:after="0" w:line="240" w:lineRule="auto"/>
              <w:jc w:val="center"/>
              <w:rPr>
                <w:noProof/>
                <w:szCs w:val="16"/>
              </w:rPr>
            </w:pPr>
            <w:r w:rsidRPr="00192871">
              <w:rPr>
                <w:noProof/>
                <w:szCs w:val="16"/>
              </w:rPr>
              <w:t>04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0490D5" w14:textId="77777777" w:rsidR="00192871" w:rsidRPr="00C0645F" w:rsidRDefault="00192871" w:rsidP="0048470A">
            <w:pPr>
              <w:pStyle w:val="Paragraph"/>
              <w:spacing w:after="0" w:line="240" w:lineRule="auto"/>
              <w:rPr>
                <w:noProof/>
                <w:szCs w:val="16"/>
                <w:lang w:val="de-DE"/>
              </w:rPr>
            </w:pPr>
            <w:r w:rsidRPr="00C0645F">
              <w:rPr>
                <w:noProof/>
                <w:szCs w:val="16"/>
                <w:lang w:val="de-DE"/>
              </w:rPr>
              <w:t>Silthiofam (ISO) (CAS RN 175217-20-6)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34FB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90A4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F63201"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1D444A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EE8DA3" w14:textId="77777777" w:rsidR="00192871" w:rsidRPr="00192871" w:rsidRDefault="00192871" w:rsidP="0048470A">
            <w:pPr>
              <w:pStyle w:val="Paragraph"/>
              <w:spacing w:after="0" w:line="240" w:lineRule="auto"/>
              <w:rPr>
                <w:noProof/>
                <w:szCs w:val="16"/>
              </w:rPr>
            </w:pPr>
            <w:r w:rsidRPr="00192871">
              <w:rPr>
                <w:noProof/>
                <w:szCs w:val="16"/>
              </w:rPr>
              <w:t>0.8551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C8380"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0DA4D0" w14:textId="77777777" w:rsidR="00192871" w:rsidRPr="00192871" w:rsidRDefault="00192871" w:rsidP="0048470A">
            <w:pPr>
              <w:pStyle w:val="Paragraph"/>
              <w:spacing w:after="0" w:line="240" w:lineRule="auto"/>
              <w:jc w:val="center"/>
              <w:rPr>
                <w:noProof/>
                <w:szCs w:val="16"/>
              </w:rPr>
            </w:pPr>
            <w:r w:rsidRPr="00192871">
              <w:rPr>
                <w:noProof/>
                <w:szCs w:val="16"/>
              </w:rPr>
              <w:t>05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7874D5" w14:textId="77777777" w:rsidR="00192871" w:rsidRPr="00C0645F" w:rsidRDefault="00192871" w:rsidP="0048470A">
            <w:pPr>
              <w:pStyle w:val="Paragraph"/>
              <w:spacing w:after="0" w:line="240" w:lineRule="auto"/>
              <w:rPr>
                <w:noProof/>
                <w:szCs w:val="16"/>
                <w:lang w:val="de-DE"/>
              </w:rPr>
            </w:pPr>
            <w:r w:rsidRPr="00C0645F">
              <w:rPr>
                <w:noProof/>
                <w:szCs w:val="16"/>
                <w:lang w:val="de-DE"/>
              </w:rPr>
              <w:t>(</w:t>
            </w:r>
            <w:r w:rsidRPr="005D4E41">
              <w:rPr>
                <w:i/>
                <w:iCs/>
                <w:noProof/>
                <w:szCs w:val="16"/>
                <w:lang w:val="de-DE"/>
              </w:rPr>
              <w:t>S</w:t>
            </w:r>
            <w:r w:rsidRPr="00C0645F">
              <w:rPr>
                <w:noProof/>
                <w:szCs w:val="16"/>
                <w:lang w:val="de-DE"/>
              </w:rPr>
              <w:t>)-2-Methyl-1-(6-nitropyridin-3-yl)-4-(oxetan-3-yl)piperazin (CAS RN 1895867-67-0)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7153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652F4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D28F67"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F82A68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A7329" w14:textId="77777777" w:rsidR="00192871" w:rsidRPr="00192871" w:rsidRDefault="00192871" w:rsidP="0048470A">
            <w:pPr>
              <w:pStyle w:val="Paragraph"/>
              <w:spacing w:after="0" w:line="240" w:lineRule="auto"/>
              <w:rPr>
                <w:noProof/>
                <w:szCs w:val="16"/>
              </w:rPr>
            </w:pPr>
            <w:r w:rsidRPr="00192871">
              <w:rPr>
                <w:noProof/>
                <w:szCs w:val="16"/>
              </w:rPr>
              <w:t>0.8560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0EA99"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34CF6B" w14:textId="77777777" w:rsidR="00192871" w:rsidRPr="00192871" w:rsidRDefault="00192871" w:rsidP="0048470A">
            <w:pPr>
              <w:pStyle w:val="Paragraph"/>
              <w:spacing w:after="0" w:line="240" w:lineRule="auto"/>
              <w:jc w:val="center"/>
              <w:rPr>
                <w:noProof/>
                <w:szCs w:val="16"/>
              </w:rPr>
            </w:pPr>
            <w:r w:rsidRPr="00192871">
              <w:rPr>
                <w:noProof/>
                <w:szCs w:val="16"/>
              </w:rPr>
              <w:t>06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05FB90" w14:textId="77777777" w:rsidR="00192871" w:rsidRPr="00192871" w:rsidRDefault="00192871" w:rsidP="0048470A">
            <w:pPr>
              <w:pStyle w:val="Paragraph"/>
              <w:spacing w:after="0" w:line="240" w:lineRule="auto"/>
              <w:rPr>
                <w:noProof/>
                <w:szCs w:val="16"/>
              </w:rPr>
            </w:pPr>
            <w:r w:rsidRPr="005D4E41">
              <w:rPr>
                <w:i/>
                <w:iCs/>
                <w:noProof/>
                <w:szCs w:val="16"/>
              </w:rPr>
              <w:t>Cis</w:t>
            </w:r>
            <w:r w:rsidRPr="00192871">
              <w:rPr>
                <w:noProof/>
                <w:szCs w:val="16"/>
              </w:rPr>
              <w:t>-[2-(2,4-Dichlordiphenyl)-2-((1</w:t>
            </w:r>
            <w:r w:rsidRPr="005D4E41">
              <w:rPr>
                <w:i/>
                <w:iCs/>
                <w:noProof/>
                <w:szCs w:val="16"/>
              </w:rPr>
              <w:t>H</w:t>
            </w:r>
            <w:r w:rsidRPr="00192871">
              <w:rPr>
                <w:noProof/>
                <w:szCs w:val="16"/>
              </w:rPr>
              <w:t>-imidazol-1-yl)methyl)-1,3-dioxolan-4yl]methyl-4-methylbenzensulfonat (CAS RN 134071-44-6)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9085E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6E9AE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3A8164"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E00241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3A8027" w14:textId="77777777" w:rsidR="00192871" w:rsidRPr="00192871" w:rsidRDefault="00192871" w:rsidP="0048470A">
            <w:pPr>
              <w:pStyle w:val="Paragraph"/>
              <w:spacing w:after="0" w:line="240" w:lineRule="auto"/>
              <w:rPr>
                <w:noProof/>
                <w:szCs w:val="16"/>
              </w:rPr>
            </w:pPr>
            <w:r w:rsidRPr="00192871">
              <w:rPr>
                <w:noProof/>
                <w:szCs w:val="16"/>
              </w:rPr>
              <w:t>0.8487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531131"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C7410C" w14:textId="77777777" w:rsidR="00192871" w:rsidRPr="00192871" w:rsidRDefault="00192871" w:rsidP="0048470A">
            <w:pPr>
              <w:pStyle w:val="Paragraph"/>
              <w:spacing w:after="0" w:line="240" w:lineRule="auto"/>
              <w:jc w:val="center"/>
              <w:rPr>
                <w:noProof/>
                <w:szCs w:val="16"/>
              </w:rPr>
            </w:pPr>
            <w:r w:rsidRPr="00192871">
              <w:rPr>
                <w:noProof/>
                <w:szCs w:val="16"/>
              </w:rPr>
              <w:t>07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173556" w14:textId="77777777" w:rsidR="00192871" w:rsidRPr="00C0645F" w:rsidRDefault="00192871" w:rsidP="0048470A">
            <w:pPr>
              <w:pStyle w:val="Paragraph"/>
              <w:spacing w:after="0" w:line="240" w:lineRule="auto"/>
              <w:rPr>
                <w:noProof/>
                <w:szCs w:val="16"/>
                <w:lang w:val="de-DE"/>
              </w:rPr>
            </w:pPr>
            <w:r w:rsidRPr="00C0645F">
              <w:rPr>
                <w:noProof/>
                <w:szCs w:val="16"/>
                <w:lang w:val="de-DE"/>
              </w:rPr>
              <w:t>Cedazuridin (INN) (CAS RN 1141397-80-9)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66052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DF712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046E1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CE5D1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74BDE6" w14:textId="77777777" w:rsidR="00192871" w:rsidRPr="00192871" w:rsidRDefault="00192871" w:rsidP="0048470A">
            <w:pPr>
              <w:pStyle w:val="Paragraph"/>
              <w:spacing w:after="0" w:line="240" w:lineRule="auto"/>
              <w:rPr>
                <w:noProof/>
                <w:szCs w:val="16"/>
              </w:rPr>
            </w:pPr>
            <w:r w:rsidRPr="00192871">
              <w:rPr>
                <w:noProof/>
                <w:szCs w:val="16"/>
              </w:rPr>
              <w:t>0.8472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A607F4"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8C0EF5" w14:textId="77777777" w:rsidR="00192871" w:rsidRPr="00192871" w:rsidRDefault="00192871" w:rsidP="0048470A">
            <w:pPr>
              <w:pStyle w:val="Paragraph"/>
              <w:spacing w:after="0" w:line="240" w:lineRule="auto"/>
              <w:jc w:val="center"/>
              <w:rPr>
                <w:noProof/>
                <w:szCs w:val="16"/>
              </w:rPr>
            </w:pPr>
            <w:r w:rsidRPr="00192871">
              <w:rPr>
                <w:noProof/>
                <w:szCs w:val="16"/>
              </w:rPr>
              <w:t>08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69562" w14:textId="77777777" w:rsidR="00192871" w:rsidRPr="00192871" w:rsidRDefault="00192871" w:rsidP="0048470A">
            <w:pPr>
              <w:pStyle w:val="Paragraph"/>
              <w:spacing w:after="0" w:line="240" w:lineRule="auto"/>
              <w:rPr>
                <w:noProof/>
                <w:szCs w:val="16"/>
              </w:rPr>
            </w:pPr>
            <w:r w:rsidRPr="00192871">
              <w:rPr>
                <w:noProof/>
                <w:szCs w:val="16"/>
              </w:rPr>
              <w:t>(</w:t>
            </w:r>
            <w:r w:rsidRPr="005D4E41">
              <w:rPr>
                <w:i/>
                <w:iCs/>
                <w:noProof/>
                <w:szCs w:val="16"/>
              </w:rPr>
              <w:t>R</w:t>
            </w:r>
            <w:r w:rsidRPr="00192871">
              <w:rPr>
                <w:noProof/>
                <w:szCs w:val="16"/>
              </w:rPr>
              <w:t>)-</w:t>
            </w:r>
            <w:r w:rsidRPr="005D4E41">
              <w:rPr>
                <w:i/>
                <w:iCs/>
                <w:noProof/>
                <w:szCs w:val="16"/>
              </w:rPr>
              <w:t>tert</w:t>
            </w:r>
            <w:r w:rsidRPr="00192871">
              <w:rPr>
                <w:noProof/>
                <w:szCs w:val="16"/>
              </w:rPr>
              <w:t>-Butyl-2-(6-(5-chlor-2-((tetrahydro-2H-pyran-4-yl)amino)pyrimidin-4-yl)-1-oxoisoindolin-2-yl)propanoat (CAS RN 2095665-45-3)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3DBC4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6CA40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DD1E7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27F31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B4760D" w14:textId="77777777" w:rsidR="00192871" w:rsidRPr="00192871" w:rsidRDefault="00192871" w:rsidP="0048470A">
            <w:pPr>
              <w:pStyle w:val="Paragraph"/>
              <w:spacing w:after="0" w:line="240" w:lineRule="auto"/>
              <w:rPr>
                <w:noProof/>
                <w:szCs w:val="16"/>
              </w:rPr>
            </w:pPr>
            <w:r w:rsidRPr="00192871">
              <w:rPr>
                <w:noProof/>
                <w:szCs w:val="16"/>
              </w:rPr>
              <w:t>0.8449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1A698"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00CED7" w14:textId="77777777" w:rsidR="00192871" w:rsidRPr="00192871" w:rsidRDefault="00192871" w:rsidP="0048470A">
            <w:pPr>
              <w:pStyle w:val="Paragraph"/>
              <w:spacing w:after="0" w:line="240" w:lineRule="auto"/>
              <w:jc w:val="center"/>
              <w:rPr>
                <w:noProof/>
                <w:szCs w:val="16"/>
              </w:rPr>
            </w:pPr>
            <w:r w:rsidRPr="00192871">
              <w:rPr>
                <w:noProof/>
                <w:szCs w:val="16"/>
              </w:rPr>
              <w:t>09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0BDBBA" w14:textId="77777777" w:rsidR="00192871" w:rsidRPr="00192871" w:rsidRDefault="00192871" w:rsidP="0048470A">
            <w:pPr>
              <w:pStyle w:val="Paragraph"/>
              <w:spacing w:after="0" w:line="240" w:lineRule="auto"/>
              <w:rPr>
                <w:noProof/>
                <w:szCs w:val="16"/>
              </w:rPr>
            </w:pPr>
            <w:r w:rsidRPr="00192871">
              <w:rPr>
                <w:noProof/>
                <w:szCs w:val="16"/>
              </w:rPr>
              <w:t>3-[2-{(2</w:t>
            </w:r>
            <w:r w:rsidRPr="005D4E41">
              <w:rPr>
                <w:i/>
                <w:iCs/>
                <w:noProof/>
                <w:szCs w:val="16"/>
              </w:rPr>
              <w:t>R</w:t>
            </w:r>
            <w:r w:rsidRPr="00192871">
              <w:rPr>
                <w:noProof/>
                <w:szCs w:val="16"/>
              </w:rPr>
              <w:t>,3</w:t>
            </w:r>
            <w:r w:rsidRPr="005D4E41">
              <w:rPr>
                <w:i/>
                <w:iCs/>
                <w:noProof/>
                <w:szCs w:val="16"/>
              </w:rPr>
              <w:t>S</w:t>
            </w:r>
            <w:r w:rsidRPr="00192871">
              <w:rPr>
                <w:noProof/>
                <w:szCs w:val="16"/>
              </w:rPr>
              <w:t>)-3-[(1</w:t>
            </w:r>
            <w:r w:rsidRPr="005D4E41">
              <w:rPr>
                <w:i/>
                <w:iCs/>
                <w:noProof/>
                <w:szCs w:val="16"/>
              </w:rPr>
              <w:t>R</w:t>
            </w:r>
            <w:r w:rsidRPr="00192871">
              <w:rPr>
                <w:noProof/>
                <w:szCs w:val="16"/>
              </w:rPr>
              <w:t>)-1-{[</w:t>
            </w:r>
            <w:r w:rsidRPr="005D4E41">
              <w:rPr>
                <w:i/>
                <w:iCs/>
                <w:noProof/>
                <w:szCs w:val="16"/>
              </w:rPr>
              <w:t>tert</w:t>
            </w:r>
            <w:r w:rsidRPr="00192871">
              <w:rPr>
                <w:noProof/>
                <w:szCs w:val="16"/>
              </w:rPr>
              <w:t>-Butyl(dimethyl)silyl]oxy}ethyl]-4-oxoazetidin-2-yl}propanoyl]-4,4-dimethyl-1,3-oxazolidin-2-on (Isomerengemisch aus CAS RN 114341-89-8 und CAS RN 114418-63-2)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F975A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3E7C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7FA23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28F4C4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AC6842" w14:textId="77777777" w:rsidR="00192871" w:rsidRPr="00192871" w:rsidRDefault="00192871" w:rsidP="0048470A">
            <w:pPr>
              <w:pStyle w:val="Paragraph"/>
              <w:spacing w:after="0" w:line="240" w:lineRule="auto"/>
              <w:rPr>
                <w:noProof/>
                <w:szCs w:val="16"/>
              </w:rPr>
            </w:pPr>
            <w:r w:rsidRPr="00192871">
              <w:rPr>
                <w:noProof/>
                <w:szCs w:val="16"/>
              </w:rPr>
              <w:t>0.6492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28872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D63246"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535D01" w14:textId="77777777" w:rsidR="00192871" w:rsidRPr="00192871" w:rsidRDefault="00192871" w:rsidP="0048470A">
            <w:pPr>
              <w:pStyle w:val="Paragraph"/>
              <w:spacing w:after="0" w:line="240" w:lineRule="auto"/>
              <w:rPr>
                <w:noProof/>
                <w:szCs w:val="16"/>
              </w:rPr>
            </w:pPr>
            <w:r w:rsidRPr="00192871">
              <w:rPr>
                <w:noProof/>
                <w:szCs w:val="16"/>
              </w:rPr>
              <w:t>Fluralaner (INN) (CAS RN 864731-61-3)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23C45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FC9F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6407E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590F08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6F390E" w14:textId="77777777" w:rsidR="00192871" w:rsidRPr="00192871" w:rsidRDefault="00192871" w:rsidP="0048470A">
            <w:pPr>
              <w:pStyle w:val="Paragraph"/>
              <w:spacing w:after="0" w:line="240" w:lineRule="auto"/>
              <w:rPr>
                <w:noProof/>
                <w:szCs w:val="16"/>
              </w:rPr>
            </w:pPr>
            <w:r w:rsidRPr="00192871">
              <w:rPr>
                <w:noProof/>
                <w:szCs w:val="16"/>
              </w:rPr>
              <w:t>0.8388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ECBD6E"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2BFBCF" w14:textId="77777777" w:rsidR="00192871" w:rsidRPr="00192871" w:rsidRDefault="00192871" w:rsidP="0048470A">
            <w:pPr>
              <w:pStyle w:val="Paragraph"/>
              <w:spacing w:after="0" w:line="240" w:lineRule="auto"/>
              <w:jc w:val="center"/>
              <w:rPr>
                <w:noProof/>
                <w:szCs w:val="16"/>
              </w:rPr>
            </w:pPr>
            <w:r w:rsidRPr="00192871">
              <w:rPr>
                <w:noProof/>
                <w:szCs w:val="16"/>
              </w:rPr>
              <w:t>11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67D552" w14:textId="77777777" w:rsidR="00192871" w:rsidRPr="00C0645F" w:rsidRDefault="00192871" w:rsidP="0048470A">
            <w:pPr>
              <w:pStyle w:val="Paragraph"/>
              <w:spacing w:after="0" w:line="240" w:lineRule="auto"/>
              <w:rPr>
                <w:noProof/>
                <w:szCs w:val="16"/>
                <w:lang w:val="de-DE"/>
              </w:rPr>
            </w:pPr>
            <w:r w:rsidRPr="00C0645F">
              <w:rPr>
                <w:noProof/>
                <w:szCs w:val="16"/>
                <w:lang w:val="de-DE"/>
              </w:rPr>
              <w:t>Wässrige Lösung von d(P-thio)(T-G-A-C-T-G-T-G-A-A-C-G-T-T-C-G-A-G-A-T-G-A)-Desoxyribonukleinsäure (CAS RN 937402-51-2), mit einem Gehalt an Oligodesoxynukleotid von 15 GHT oder mehr, jedoch nicht mehr als 25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6F693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23D57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C2284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A67DFA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687416" w14:textId="77777777" w:rsidR="00192871" w:rsidRPr="00192871" w:rsidRDefault="00192871" w:rsidP="0048470A">
            <w:pPr>
              <w:pStyle w:val="Paragraph"/>
              <w:spacing w:after="0" w:line="240" w:lineRule="auto"/>
              <w:rPr>
                <w:noProof/>
                <w:szCs w:val="16"/>
              </w:rPr>
            </w:pPr>
            <w:r w:rsidRPr="00192871">
              <w:rPr>
                <w:noProof/>
                <w:szCs w:val="16"/>
              </w:rPr>
              <w:t>0.5924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3A525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76F34F" w14:textId="77777777" w:rsidR="00192871" w:rsidRPr="00192871" w:rsidRDefault="00192871" w:rsidP="0048470A">
            <w:pPr>
              <w:pStyle w:val="Paragraph"/>
              <w:spacing w:after="0" w:line="240" w:lineRule="auto"/>
              <w:jc w:val="center"/>
              <w:rPr>
                <w:noProof/>
                <w:szCs w:val="16"/>
              </w:rPr>
            </w:pPr>
            <w:r w:rsidRPr="00192871">
              <w:rPr>
                <w:noProof/>
                <w:szCs w:val="16"/>
              </w:rPr>
              <w:t>12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60EDA5" w14:textId="77777777" w:rsidR="00192871" w:rsidRPr="00192871" w:rsidRDefault="00192871" w:rsidP="0048470A">
            <w:pPr>
              <w:pStyle w:val="Paragraph"/>
              <w:spacing w:after="0" w:line="240" w:lineRule="auto"/>
              <w:rPr>
                <w:noProof/>
                <w:szCs w:val="16"/>
              </w:rPr>
            </w:pPr>
            <w:r w:rsidRPr="00192871">
              <w:rPr>
                <w:noProof/>
                <w:szCs w:val="16"/>
              </w:rPr>
              <w:t>Dimethomorph (ISO) (CAS RN 110488-70-5)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9CBE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F30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DA868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FA5B6E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BF81E" w14:textId="77777777" w:rsidR="00192871" w:rsidRPr="00192871" w:rsidRDefault="00192871" w:rsidP="0048470A">
            <w:pPr>
              <w:pStyle w:val="Paragraph"/>
              <w:spacing w:after="0" w:line="240" w:lineRule="auto"/>
              <w:rPr>
                <w:noProof/>
                <w:szCs w:val="16"/>
              </w:rPr>
            </w:pPr>
            <w:r w:rsidRPr="00192871">
              <w:rPr>
                <w:noProof/>
                <w:szCs w:val="16"/>
              </w:rPr>
              <w:t>0.8348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6A4056"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32E7E1"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F664E7" w14:textId="77777777" w:rsidR="00192871" w:rsidRPr="00C0645F" w:rsidRDefault="00192871" w:rsidP="0048470A">
            <w:pPr>
              <w:pStyle w:val="Paragraph"/>
              <w:spacing w:after="0" w:line="240" w:lineRule="auto"/>
              <w:rPr>
                <w:noProof/>
                <w:szCs w:val="16"/>
                <w:lang w:val="de-DE"/>
              </w:rPr>
            </w:pPr>
            <w:r w:rsidRPr="00C0645F">
              <w:rPr>
                <w:noProof/>
                <w:szCs w:val="16"/>
                <w:lang w:val="de-DE"/>
              </w:rPr>
              <w:t>(6</w:t>
            </w:r>
            <w:r w:rsidRPr="005D4E41">
              <w:rPr>
                <w:i/>
                <w:iCs/>
                <w:noProof/>
                <w:szCs w:val="16"/>
                <w:lang w:val="de-DE"/>
              </w:rPr>
              <w:t>S</w:t>
            </w:r>
            <w:r w:rsidRPr="00C0645F">
              <w:rPr>
                <w:noProof/>
                <w:szCs w:val="16"/>
                <w:lang w:val="de-DE"/>
              </w:rPr>
              <w:t>)-6-Methyl-5,6-dihydro-4H-thieno[2,3-b]thiopyran-4-on-7,7-dioxid (CAS RN 148719-91-9)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89B4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D6EBA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1A4A6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1310F2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676396" w14:textId="77777777" w:rsidR="00192871" w:rsidRPr="00192871" w:rsidRDefault="00192871" w:rsidP="0048470A">
            <w:pPr>
              <w:pStyle w:val="Paragraph"/>
              <w:spacing w:after="0" w:line="240" w:lineRule="auto"/>
              <w:rPr>
                <w:noProof/>
                <w:szCs w:val="16"/>
              </w:rPr>
            </w:pPr>
            <w:r w:rsidRPr="00192871">
              <w:rPr>
                <w:noProof/>
                <w:szCs w:val="16"/>
              </w:rPr>
              <w:t>0.8326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64420A"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465D96" w14:textId="77777777" w:rsidR="00192871" w:rsidRPr="00192871" w:rsidRDefault="00192871" w:rsidP="0048470A">
            <w:pPr>
              <w:pStyle w:val="Paragraph"/>
              <w:spacing w:after="0" w:line="240" w:lineRule="auto"/>
              <w:jc w:val="center"/>
              <w:rPr>
                <w:noProof/>
                <w:szCs w:val="16"/>
              </w:rPr>
            </w:pPr>
            <w:r w:rsidRPr="00192871">
              <w:rPr>
                <w:noProof/>
                <w:szCs w:val="16"/>
              </w:rPr>
              <w:t>14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812953" w14:textId="77777777" w:rsidR="00192871" w:rsidRPr="00C0645F" w:rsidRDefault="00192871" w:rsidP="0048470A">
            <w:pPr>
              <w:pStyle w:val="Paragraph"/>
              <w:spacing w:after="0" w:line="240" w:lineRule="auto"/>
              <w:rPr>
                <w:noProof/>
                <w:szCs w:val="16"/>
                <w:lang w:val="de-DE"/>
              </w:rPr>
            </w:pPr>
            <w:r w:rsidRPr="00C0645F">
              <w:rPr>
                <w:noProof/>
                <w:szCs w:val="16"/>
                <w:lang w:val="de-DE"/>
              </w:rPr>
              <w:t>2-Mercaptoadenosin (CAS RN 43157-50-2)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1B02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49841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5E56B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5D615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1E59BB" w14:textId="77777777" w:rsidR="00192871" w:rsidRPr="00192871" w:rsidRDefault="00192871" w:rsidP="0048470A">
            <w:pPr>
              <w:pStyle w:val="Paragraph"/>
              <w:spacing w:after="0" w:line="240" w:lineRule="auto"/>
              <w:rPr>
                <w:noProof/>
                <w:szCs w:val="16"/>
              </w:rPr>
            </w:pPr>
            <w:r w:rsidRPr="00192871">
              <w:rPr>
                <w:noProof/>
                <w:szCs w:val="16"/>
              </w:rPr>
              <w:t>0.7843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650E6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E6A3D1" w14:textId="77777777" w:rsidR="00192871" w:rsidRPr="00192871" w:rsidRDefault="00192871" w:rsidP="0048470A">
            <w:pPr>
              <w:pStyle w:val="Paragraph"/>
              <w:spacing w:after="0" w:line="240" w:lineRule="auto"/>
              <w:jc w:val="center"/>
              <w:rPr>
                <w:noProof/>
                <w:szCs w:val="16"/>
              </w:rPr>
            </w:pPr>
            <w:r w:rsidRPr="00192871">
              <w:rPr>
                <w:noProof/>
                <w:szCs w:val="16"/>
              </w:rPr>
              <w:t>17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277952" w14:textId="77777777" w:rsidR="00192871" w:rsidRPr="00C0645F" w:rsidRDefault="00192871" w:rsidP="0048470A">
            <w:pPr>
              <w:pStyle w:val="Paragraph"/>
              <w:spacing w:after="0" w:line="240" w:lineRule="auto"/>
              <w:rPr>
                <w:noProof/>
                <w:szCs w:val="16"/>
                <w:lang w:val="de-DE"/>
              </w:rPr>
            </w:pPr>
            <w:r w:rsidRPr="00C0645F">
              <w:rPr>
                <w:noProof/>
                <w:szCs w:val="16"/>
                <w:lang w:val="de-DE"/>
              </w:rPr>
              <w:t>(S)-4-(tert-Butoxycarbonyl)-1,4-oxazepan-2-carboxylsäure (CAS RN 1273567-44-4)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603F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B24DD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61967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3E4CAC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F6E677" w14:textId="77777777" w:rsidR="00192871" w:rsidRPr="00192871" w:rsidRDefault="00192871" w:rsidP="0048470A">
            <w:pPr>
              <w:pStyle w:val="Paragraph"/>
              <w:spacing w:after="0" w:line="240" w:lineRule="auto"/>
              <w:rPr>
                <w:noProof/>
                <w:szCs w:val="16"/>
              </w:rPr>
            </w:pPr>
            <w:r w:rsidRPr="00192871">
              <w:rPr>
                <w:noProof/>
                <w:szCs w:val="16"/>
              </w:rPr>
              <w:t>0.8250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446E2"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503C46"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4F9C3" w14:textId="77777777" w:rsidR="00192871" w:rsidRPr="00192871" w:rsidRDefault="00192871" w:rsidP="0048470A">
            <w:pPr>
              <w:pStyle w:val="Paragraph"/>
              <w:spacing w:after="0" w:line="240" w:lineRule="auto"/>
              <w:rPr>
                <w:noProof/>
                <w:szCs w:val="16"/>
              </w:rPr>
            </w:pPr>
            <w:r w:rsidRPr="00192871">
              <w:rPr>
                <w:noProof/>
                <w:szCs w:val="16"/>
              </w:rPr>
              <w:t>Methyl-(1R,3R)-1-(1,3-benzodioxol-5-yl)-2-(2-chloracetyl)-1,3,4,9-tetrahydropyrido[5,4-b]indol-3-carboxylat (CAS RN 171489-59-1)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8E676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21079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2E439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B092A0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33D74" w14:textId="77777777" w:rsidR="00192871" w:rsidRPr="00192871" w:rsidRDefault="00192871" w:rsidP="0048470A">
            <w:pPr>
              <w:pStyle w:val="Paragraph"/>
              <w:spacing w:after="0" w:line="240" w:lineRule="auto"/>
              <w:rPr>
                <w:noProof/>
                <w:szCs w:val="16"/>
              </w:rPr>
            </w:pPr>
            <w:r w:rsidRPr="00192871">
              <w:rPr>
                <w:noProof/>
                <w:szCs w:val="16"/>
              </w:rPr>
              <w:t>0.8720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99883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0AC625" w14:textId="77777777" w:rsidR="00192871" w:rsidRPr="00192871" w:rsidRDefault="00192871" w:rsidP="0048470A">
            <w:pPr>
              <w:pStyle w:val="Paragraph"/>
              <w:spacing w:after="0" w:line="240" w:lineRule="auto"/>
              <w:jc w:val="center"/>
              <w:rPr>
                <w:noProof/>
                <w:szCs w:val="16"/>
              </w:rPr>
            </w:pPr>
            <w:r w:rsidRPr="00192871">
              <w:rPr>
                <w:noProof/>
                <w:szCs w:val="16"/>
              </w:rPr>
              <w:t>19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606D6D" w14:textId="77777777" w:rsidR="00192871" w:rsidRPr="00C0645F" w:rsidRDefault="00192871" w:rsidP="0048470A">
            <w:pPr>
              <w:pStyle w:val="Paragraph"/>
              <w:spacing w:after="0" w:line="240" w:lineRule="auto"/>
              <w:rPr>
                <w:noProof/>
                <w:szCs w:val="16"/>
                <w:lang w:val="de-DE"/>
              </w:rPr>
            </w:pPr>
            <w:r w:rsidRPr="00C0645F">
              <w:rPr>
                <w:noProof/>
                <w:szCs w:val="16"/>
                <w:lang w:val="de-DE"/>
              </w:rPr>
              <w:t>(4R,6S)-6-Methyl-7,7-dioxo-5,6-dihydro-4H-thieno[2,3-b]thiopyran-4-ol (CAS RN 147128-77-6) mit einer Reinheit von 94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52F5B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A8745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8352B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A1DF4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9DDF1A" w14:textId="77777777" w:rsidR="00192871" w:rsidRPr="00192871" w:rsidRDefault="00192871" w:rsidP="0048470A">
            <w:pPr>
              <w:pStyle w:val="Paragraph"/>
              <w:spacing w:after="0" w:line="240" w:lineRule="auto"/>
              <w:rPr>
                <w:noProof/>
                <w:szCs w:val="16"/>
              </w:rPr>
            </w:pPr>
            <w:r w:rsidRPr="00192871">
              <w:rPr>
                <w:noProof/>
                <w:szCs w:val="16"/>
              </w:rPr>
              <w:t>0.4715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84C7C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F012C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0C2F48" w14:textId="77777777" w:rsidR="00192871" w:rsidRPr="00192871" w:rsidRDefault="00192871" w:rsidP="0048470A">
            <w:pPr>
              <w:pStyle w:val="Paragraph"/>
              <w:spacing w:after="0" w:line="240" w:lineRule="auto"/>
              <w:rPr>
                <w:noProof/>
                <w:szCs w:val="16"/>
              </w:rPr>
            </w:pPr>
            <w:r w:rsidRPr="00192871">
              <w:rPr>
                <w:noProof/>
                <w:szCs w:val="16"/>
              </w:rPr>
              <w:t>Thiophen (CAS RN 110-02-1)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7ECDB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A61F2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04D2F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27D425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2736B0" w14:textId="77777777" w:rsidR="00192871" w:rsidRPr="00192871" w:rsidRDefault="00192871" w:rsidP="0048470A">
            <w:pPr>
              <w:pStyle w:val="Paragraph"/>
              <w:spacing w:after="0" w:line="240" w:lineRule="auto"/>
              <w:rPr>
                <w:noProof/>
                <w:szCs w:val="16"/>
              </w:rPr>
            </w:pPr>
            <w:r w:rsidRPr="00192871">
              <w:rPr>
                <w:noProof/>
                <w:szCs w:val="16"/>
              </w:rPr>
              <w:t>0.8253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69D3BC"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EC85F3" w14:textId="77777777" w:rsidR="00192871" w:rsidRPr="00192871" w:rsidRDefault="00192871" w:rsidP="0048470A">
            <w:pPr>
              <w:pStyle w:val="Paragraph"/>
              <w:spacing w:after="0" w:line="240" w:lineRule="auto"/>
              <w:jc w:val="center"/>
              <w:rPr>
                <w:noProof/>
                <w:szCs w:val="16"/>
              </w:rPr>
            </w:pPr>
            <w:r w:rsidRPr="00192871">
              <w:rPr>
                <w:noProof/>
                <w:szCs w:val="16"/>
              </w:rPr>
              <w:t>22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DB8D07" w14:textId="77777777" w:rsidR="00192871" w:rsidRPr="00C0645F" w:rsidRDefault="00192871" w:rsidP="0048470A">
            <w:pPr>
              <w:pStyle w:val="Paragraph"/>
              <w:spacing w:after="0" w:line="240" w:lineRule="auto"/>
              <w:rPr>
                <w:noProof/>
                <w:szCs w:val="16"/>
                <w:lang w:val="de-DE"/>
              </w:rPr>
            </w:pPr>
            <w:r w:rsidRPr="00C0645F">
              <w:rPr>
                <w:noProof/>
                <w:szCs w:val="16"/>
                <w:lang w:val="de-DE"/>
              </w:rPr>
              <w:t>4-(Oxiran-2-ylmethoxy)-9</w:t>
            </w:r>
            <w:r w:rsidRPr="005D4E41">
              <w:rPr>
                <w:noProof/>
                <w:szCs w:val="16"/>
                <w:lang w:val="de-DE"/>
              </w:rPr>
              <w:t>H</w:t>
            </w:r>
            <w:r w:rsidRPr="00C0645F">
              <w:rPr>
                <w:noProof/>
                <w:szCs w:val="16"/>
                <w:lang w:val="de-DE"/>
              </w:rPr>
              <w:t>-carbazol (CAS RN 51997-51-4)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BDFF8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011B3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7EBF4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4FA395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66CFF6" w14:textId="77777777" w:rsidR="00192871" w:rsidRPr="00192871" w:rsidRDefault="00192871" w:rsidP="0048470A">
            <w:pPr>
              <w:pStyle w:val="Paragraph"/>
              <w:spacing w:after="0" w:line="240" w:lineRule="auto"/>
              <w:rPr>
                <w:noProof/>
                <w:szCs w:val="16"/>
              </w:rPr>
            </w:pPr>
            <w:r w:rsidRPr="00192871">
              <w:rPr>
                <w:noProof/>
                <w:szCs w:val="16"/>
              </w:rPr>
              <w:t>0.4942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44C75E"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A12110"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7E3A53" w14:textId="77777777" w:rsidR="00192871" w:rsidRPr="00192871" w:rsidRDefault="00192871" w:rsidP="0048470A">
            <w:pPr>
              <w:pStyle w:val="Paragraph"/>
              <w:spacing w:after="0" w:line="240" w:lineRule="auto"/>
              <w:rPr>
                <w:noProof/>
                <w:szCs w:val="16"/>
              </w:rPr>
            </w:pPr>
            <w:r w:rsidRPr="00192871">
              <w:rPr>
                <w:noProof/>
                <w:szCs w:val="16"/>
              </w:rPr>
              <w:t>2,4-Diethyl-9</w:t>
            </w:r>
            <w:r w:rsidRPr="005D4E41">
              <w:rPr>
                <w:i/>
                <w:iCs/>
                <w:noProof/>
                <w:szCs w:val="16"/>
              </w:rPr>
              <w:t>H</w:t>
            </w:r>
            <w:r w:rsidRPr="00192871">
              <w:rPr>
                <w:noProof/>
                <w:szCs w:val="16"/>
              </w:rPr>
              <w:t>-thioxanthen-9-on (CAS RN 82799-44-8)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0885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CBA47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710C8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D0FEA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775F9A" w14:textId="77777777" w:rsidR="00192871" w:rsidRPr="00192871" w:rsidRDefault="00192871" w:rsidP="0048470A">
            <w:pPr>
              <w:pStyle w:val="Paragraph"/>
              <w:spacing w:after="0" w:line="240" w:lineRule="auto"/>
              <w:rPr>
                <w:noProof/>
                <w:szCs w:val="16"/>
              </w:rPr>
            </w:pPr>
            <w:r w:rsidRPr="00192871">
              <w:rPr>
                <w:noProof/>
                <w:szCs w:val="16"/>
              </w:rPr>
              <w:t>0.6252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9B875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A3D9C3" w14:textId="77777777" w:rsidR="00192871" w:rsidRPr="00192871" w:rsidRDefault="00192871" w:rsidP="0048470A">
            <w:pPr>
              <w:pStyle w:val="Paragraph"/>
              <w:spacing w:after="0" w:line="240" w:lineRule="auto"/>
              <w:jc w:val="center"/>
              <w:rPr>
                <w:noProof/>
                <w:szCs w:val="16"/>
              </w:rPr>
            </w:pPr>
            <w:r w:rsidRPr="00192871">
              <w:rPr>
                <w:noProof/>
                <w:szCs w:val="16"/>
              </w:rPr>
              <w:t>26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E600C8" w14:textId="77777777" w:rsidR="00192871" w:rsidRPr="00C0645F" w:rsidRDefault="00192871" w:rsidP="0048470A">
            <w:pPr>
              <w:pStyle w:val="Paragraph"/>
              <w:spacing w:after="0" w:line="240" w:lineRule="auto"/>
              <w:rPr>
                <w:noProof/>
                <w:szCs w:val="16"/>
                <w:lang w:val="de-DE"/>
              </w:rPr>
            </w:pPr>
            <w:r w:rsidRPr="00C0645F">
              <w:rPr>
                <w:noProof/>
                <w:szCs w:val="16"/>
                <w:lang w:val="de-DE"/>
              </w:rPr>
              <w:t>4-Methylmorpholin-4-oxid (CAS RN 7529-22-8) in wässriger Lösung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B8C4B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5F3B9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7E79B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6BC0A2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AE757D" w14:textId="77777777" w:rsidR="00192871" w:rsidRPr="00192871" w:rsidRDefault="00192871" w:rsidP="0048470A">
            <w:pPr>
              <w:pStyle w:val="Paragraph"/>
              <w:spacing w:after="0" w:line="240" w:lineRule="auto"/>
              <w:rPr>
                <w:noProof/>
                <w:szCs w:val="16"/>
              </w:rPr>
            </w:pPr>
            <w:r w:rsidRPr="00192871">
              <w:rPr>
                <w:noProof/>
                <w:szCs w:val="16"/>
              </w:rPr>
              <w:t>0.6362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DE01C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F7AA3B"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4A58F9" w14:textId="77777777" w:rsidR="00192871" w:rsidRPr="00192871" w:rsidRDefault="00192871" w:rsidP="0048470A">
            <w:pPr>
              <w:pStyle w:val="Paragraph"/>
              <w:spacing w:after="0" w:line="240" w:lineRule="auto"/>
              <w:rPr>
                <w:noProof/>
                <w:szCs w:val="16"/>
              </w:rPr>
            </w:pPr>
            <w:r w:rsidRPr="00192871">
              <w:rPr>
                <w:noProof/>
                <w:szCs w:val="16"/>
              </w:rPr>
              <w:t>2-(4-Hydroxyphenyl)-1-benzothiophen-6-ol (CAS RN 63676-22-2)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44237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128D3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C034F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C0D13F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DE0C4D" w14:textId="77777777" w:rsidR="00192871" w:rsidRPr="00192871" w:rsidRDefault="00192871" w:rsidP="0048470A">
            <w:pPr>
              <w:pStyle w:val="Paragraph"/>
              <w:spacing w:after="0" w:line="240" w:lineRule="auto"/>
              <w:rPr>
                <w:noProof/>
                <w:szCs w:val="16"/>
              </w:rPr>
            </w:pPr>
            <w:r w:rsidRPr="00192871">
              <w:rPr>
                <w:noProof/>
                <w:szCs w:val="16"/>
              </w:rPr>
              <w:t>0.5242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8ABE2A"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E2315"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849D97" w14:textId="77777777" w:rsidR="00192871" w:rsidRPr="00192871" w:rsidRDefault="00192871" w:rsidP="0048470A">
            <w:pPr>
              <w:pStyle w:val="Paragraph"/>
              <w:spacing w:after="0" w:line="240" w:lineRule="auto"/>
              <w:rPr>
                <w:noProof/>
                <w:szCs w:val="16"/>
              </w:rPr>
            </w:pPr>
            <w:r w:rsidRPr="00192871">
              <w:rPr>
                <w:noProof/>
                <w:szCs w:val="16"/>
              </w:rPr>
              <w:t>11-(Piperazin-1-yl)dibenzo[b,f][1,4]thiazepindihydrochlorid (CAS RN 111974-74-4)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9E963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F515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48485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D471C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C2DD90" w14:textId="77777777" w:rsidR="00192871" w:rsidRPr="00192871" w:rsidRDefault="00192871" w:rsidP="0048470A">
            <w:pPr>
              <w:pStyle w:val="Paragraph"/>
              <w:spacing w:after="0" w:line="240" w:lineRule="auto"/>
              <w:rPr>
                <w:noProof/>
                <w:szCs w:val="16"/>
              </w:rPr>
            </w:pPr>
            <w:r w:rsidRPr="00192871">
              <w:rPr>
                <w:noProof/>
                <w:szCs w:val="16"/>
              </w:rPr>
              <w:t>0.4700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BAD56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9A70AB"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E12131" w14:textId="77777777" w:rsidR="00192871" w:rsidRPr="00192871" w:rsidRDefault="00192871" w:rsidP="0048470A">
            <w:pPr>
              <w:pStyle w:val="Paragraph"/>
              <w:spacing w:after="0" w:line="240" w:lineRule="auto"/>
              <w:rPr>
                <w:noProof/>
                <w:szCs w:val="16"/>
              </w:rPr>
            </w:pPr>
            <w:r w:rsidRPr="00192871">
              <w:rPr>
                <w:noProof/>
                <w:szCs w:val="16"/>
              </w:rPr>
              <w:t>Dibenzo[b,f][1,4]thiazepin-11(10H)-on (CAS RN 3159-07-7)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C3432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F4B7D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3C95A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03CBC4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1AC191" w14:textId="77777777" w:rsidR="00192871" w:rsidRPr="00192871" w:rsidRDefault="00192871" w:rsidP="0048470A">
            <w:pPr>
              <w:pStyle w:val="Paragraph"/>
              <w:spacing w:after="0" w:line="240" w:lineRule="auto"/>
              <w:rPr>
                <w:noProof/>
                <w:szCs w:val="16"/>
              </w:rPr>
            </w:pPr>
            <w:r w:rsidRPr="00192871">
              <w:rPr>
                <w:noProof/>
                <w:szCs w:val="16"/>
              </w:rPr>
              <w:t>0.8724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80993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839086" w14:textId="77777777" w:rsidR="00192871" w:rsidRPr="00192871" w:rsidRDefault="00192871" w:rsidP="0048470A">
            <w:pPr>
              <w:pStyle w:val="Paragraph"/>
              <w:spacing w:after="0" w:line="240" w:lineRule="auto"/>
              <w:jc w:val="center"/>
              <w:rPr>
                <w:noProof/>
                <w:szCs w:val="16"/>
              </w:rPr>
            </w:pPr>
            <w:r w:rsidRPr="00192871">
              <w:rPr>
                <w:noProof/>
                <w:szCs w:val="16"/>
              </w:rPr>
              <w:t>31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4C5CF0" w14:textId="77777777" w:rsidR="00192871" w:rsidRPr="00C0645F" w:rsidRDefault="00192871" w:rsidP="0048470A">
            <w:pPr>
              <w:pStyle w:val="Paragraph"/>
              <w:spacing w:after="0" w:line="240" w:lineRule="auto"/>
              <w:rPr>
                <w:noProof/>
                <w:szCs w:val="16"/>
                <w:lang w:val="de-DE"/>
              </w:rPr>
            </w:pPr>
            <w:r w:rsidRPr="00C0645F">
              <w:rPr>
                <w:noProof/>
                <w:szCs w:val="16"/>
                <w:lang w:val="de-DE"/>
              </w:rPr>
              <w:t>Thenoesäure (CAS RN 1918-77-0)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96518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C3A3C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EF86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952072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1075AC" w14:textId="77777777" w:rsidR="00192871" w:rsidRPr="00192871" w:rsidRDefault="00192871" w:rsidP="0048470A">
            <w:pPr>
              <w:pStyle w:val="Paragraph"/>
              <w:spacing w:after="0" w:line="240" w:lineRule="auto"/>
              <w:rPr>
                <w:noProof/>
                <w:szCs w:val="16"/>
              </w:rPr>
            </w:pPr>
            <w:r w:rsidRPr="00192871">
              <w:rPr>
                <w:noProof/>
                <w:szCs w:val="16"/>
              </w:rPr>
              <w:t>0.8267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7EF498"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A2C09"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F80D50" w14:textId="77777777" w:rsidR="00192871" w:rsidRPr="00C0645F" w:rsidRDefault="00192871" w:rsidP="0048470A">
            <w:pPr>
              <w:pStyle w:val="Paragraph"/>
              <w:spacing w:after="0" w:line="240" w:lineRule="auto"/>
              <w:rPr>
                <w:noProof/>
                <w:szCs w:val="16"/>
                <w:lang w:val="de-DE"/>
              </w:rPr>
            </w:pPr>
            <w:r w:rsidRPr="00C0645F">
              <w:rPr>
                <w:noProof/>
                <w:szCs w:val="16"/>
                <w:lang w:val="de-DE"/>
              </w:rPr>
              <w:t>Nusinersen (INN) (CAS RN 1258984-36-9)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3B12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0A93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799B9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424621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EA5311" w14:textId="77777777" w:rsidR="00192871" w:rsidRPr="00192871" w:rsidRDefault="00192871" w:rsidP="0048470A">
            <w:pPr>
              <w:pStyle w:val="Paragraph"/>
              <w:spacing w:after="0" w:line="240" w:lineRule="auto"/>
              <w:rPr>
                <w:noProof/>
                <w:szCs w:val="16"/>
              </w:rPr>
            </w:pPr>
            <w:r w:rsidRPr="00192871">
              <w:rPr>
                <w:noProof/>
                <w:szCs w:val="16"/>
              </w:rPr>
              <w:t>0.5813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818778"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6EDB1"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499D1A" w14:textId="77777777" w:rsidR="00192871" w:rsidRPr="00192871" w:rsidRDefault="00192871" w:rsidP="0048470A">
            <w:pPr>
              <w:pStyle w:val="Paragraph"/>
              <w:spacing w:after="0" w:line="240" w:lineRule="auto"/>
              <w:rPr>
                <w:noProof/>
                <w:szCs w:val="16"/>
              </w:rPr>
            </w:pPr>
            <w:r w:rsidRPr="00192871">
              <w:rPr>
                <w:noProof/>
                <w:szCs w:val="16"/>
              </w:rPr>
              <w:t>4-Propan-2-ylmorpholin (CAS RN 1004-14-4)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1CED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6C9A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31AB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BC3189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D36850" w14:textId="77777777" w:rsidR="00192871" w:rsidRPr="00192871" w:rsidRDefault="00192871" w:rsidP="0048470A">
            <w:pPr>
              <w:pStyle w:val="Paragraph"/>
              <w:spacing w:after="0" w:line="240" w:lineRule="auto"/>
              <w:rPr>
                <w:noProof/>
                <w:szCs w:val="16"/>
              </w:rPr>
            </w:pPr>
            <w:r w:rsidRPr="00192871">
              <w:rPr>
                <w:noProof/>
                <w:szCs w:val="16"/>
              </w:rPr>
              <w:t>0.8642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55B71B"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E4BD1"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8F75ED" w14:textId="77777777" w:rsidR="00192871" w:rsidRPr="00C0645F" w:rsidRDefault="00192871" w:rsidP="0048470A">
            <w:pPr>
              <w:pStyle w:val="Paragraph"/>
              <w:spacing w:after="0" w:line="240" w:lineRule="auto"/>
              <w:rPr>
                <w:noProof/>
                <w:szCs w:val="16"/>
                <w:lang w:val="de-DE"/>
              </w:rPr>
            </w:pPr>
            <w:r w:rsidRPr="00C0645F">
              <w:rPr>
                <w:noProof/>
                <w:szCs w:val="16"/>
                <w:lang w:val="de-DE"/>
              </w:rPr>
              <w:t>2-Chlor-9</w:t>
            </w:r>
            <w:r w:rsidRPr="005D4E41">
              <w:rPr>
                <w:i/>
                <w:iCs/>
                <w:noProof/>
                <w:szCs w:val="16"/>
                <w:lang w:val="de-DE"/>
              </w:rPr>
              <w:t>H</w:t>
            </w:r>
            <w:r w:rsidRPr="00C0645F">
              <w:rPr>
                <w:noProof/>
                <w:szCs w:val="16"/>
                <w:lang w:val="de-DE"/>
              </w:rPr>
              <w:t>-thioxanthen-9-on (CAS RN 86-39-5)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BFF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79B68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5CFF83"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50F06D7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2FDB9" w14:textId="77777777" w:rsidR="00192871" w:rsidRPr="00192871" w:rsidRDefault="00192871" w:rsidP="0048470A">
            <w:pPr>
              <w:pStyle w:val="Paragraph"/>
              <w:spacing w:after="0" w:line="240" w:lineRule="auto"/>
              <w:rPr>
                <w:noProof/>
                <w:szCs w:val="16"/>
              </w:rPr>
            </w:pPr>
            <w:r w:rsidRPr="00192871">
              <w:rPr>
                <w:noProof/>
                <w:szCs w:val="16"/>
              </w:rPr>
              <w:t>0.6824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1C63C5"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2C53EE" w14:textId="77777777" w:rsidR="00192871" w:rsidRPr="00192871" w:rsidRDefault="00192871" w:rsidP="0048470A">
            <w:pPr>
              <w:pStyle w:val="Paragraph"/>
              <w:spacing w:after="0" w:line="240" w:lineRule="auto"/>
              <w:jc w:val="center"/>
              <w:rPr>
                <w:noProof/>
                <w:szCs w:val="16"/>
              </w:rPr>
            </w:pPr>
            <w:r w:rsidRPr="00192871">
              <w:rPr>
                <w:noProof/>
                <w:szCs w:val="16"/>
              </w:rPr>
              <w:t>39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CC9B8" w14:textId="77777777" w:rsidR="00192871" w:rsidRPr="00192871" w:rsidRDefault="00192871" w:rsidP="0048470A">
            <w:pPr>
              <w:pStyle w:val="Paragraph"/>
              <w:spacing w:after="0" w:line="240" w:lineRule="auto"/>
              <w:rPr>
                <w:noProof/>
                <w:szCs w:val="16"/>
              </w:rPr>
            </w:pPr>
            <w:r w:rsidRPr="00192871">
              <w:rPr>
                <w:noProof/>
                <w:szCs w:val="16"/>
              </w:rPr>
              <w:t>4-(Oxiran-2-ylmethoxy)-9H-carbazol (CAS RN 51997-51-4)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3863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70B4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D8383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706309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A45AE1" w14:textId="77777777" w:rsidR="00192871" w:rsidRPr="00192871" w:rsidRDefault="00192871" w:rsidP="0048470A">
            <w:pPr>
              <w:pStyle w:val="Paragraph"/>
              <w:spacing w:after="0" w:line="240" w:lineRule="auto"/>
              <w:rPr>
                <w:noProof/>
                <w:szCs w:val="16"/>
              </w:rPr>
            </w:pPr>
            <w:r w:rsidRPr="00192871">
              <w:rPr>
                <w:noProof/>
                <w:szCs w:val="16"/>
              </w:rPr>
              <w:t>0.8094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F2BC0"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7E3F91"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5956D9" w14:textId="77777777" w:rsidR="00192871" w:rsidRPr="00C0645F" w:rsidRDefault="00192871" w:rsidP="0048470A">
            <w:pPr>
              <w:pStyle w:val="Paragraph"/>
              <w:spacing w:after="0" w:line="240" w:lineRule="auto"/>
              <w:rPr>
                <w:noProof/>
                <w:szCs w:val="16"/>
                <w:lang w:val="de-DE"/>
              </w:rPr>
            </w:pPr>
            <w:r w:rsidRPr="00C0645F">
              <w:rPr>
                <w:noProof/>
                <w:szCs w:val="16"/>
                <w:lang w:val="de-DE"/>
              </w:rPr>
              <w:t>2,3-Pyrazindicarbonsäureanhydrid (CAS RN 4744-50-7),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658D0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DF7F2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1F18C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1B4D8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829701" w14:textId="77777777" w:rsidR="00192871" w:rsidRPr="00192871" w:rsidRDefault="00192871" w:rsidP="0048470A">
            <w:pPr>
              <w:pStyle w:val="Paragraph"/>
              <w:spacing w:after="0" w:line="240" w:lineRule="auto"/>
              <w:rPr>
                <w:noProof/>
                <w:szCs w:val="16"/>
              </w:rPr>
            </w:pPr>
            <w:r w:rsidRPr="00192871">
              <w:rPr>
                <w:noProof/>
                <w:szCs w:val="16"/>
              </w:rPr>
              <w:t>0.6823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7B0CB"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7634C3" w14:textId="77777777" w:rsidR="00192871" w:rsidRPr="00192871" w:rsidRDefault="00192871" w:rsidP="0048470A">
            <w:pPr>
              <w:pStyle w:val="Paragraph"/>
              <w:spacing w:after="0" w:line="240" w:lineRule="auto"/>
              <w:jc w:val="center"/>
              <w:rPr>
                <w:noProof/>
                <w:szCs w:val="16"/>
              </w:rPr>
            </w:pPr>
            <w:r w:rsidRPr="00192871">
              <w:rPr>
                <w:noProof/>
                <w:szCs w:val="16"/>
              </w:rPr>
              <w:t>41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D2EE97" w14:textId="77777777" w:rsidR="00192871" w:rsidRPr="00192871" w:rsidRDefault="00192871" w:rsidP="0048470A">
            <w:pPr>
              <w:pStyle w:val="Paragraph"/>
              <w:spacing w:after="0" w:line="240" w:lineRule="auto"/>
              <w:rPr>
                <w:noProof/>
                <w:szCs w:val="16"/>
              </w:rPr>
            </w:pPr>
            <w:r w:rsidRPr="00192871">
              <w:rPr>
                <w:noProof/>
                <w:szCs w:val="16"/>
              </w:rPr>
              <w:t>11-[4-(2-Chlorethyl)-1-piperazinyl]dibenzo(b,f)(1,4)thiazepin (CAS RN 352232-17-8)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17D0D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B405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3C271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35D200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F1E231" w14:textId="77777777" w:rsidR="00192871" w:rsidRPr="00192871" w:rsidRDefault="00192871" w:rsidP="0048470A">
            <w:pPr>
              <w:pStyle w:val="Paragraph"/>
              <w:spacing w:after="0" w:line="240" w:lineRule="auto"/>
              <w:rPr>
                <w:noProof/>
                <w:szCs w:val="16"/>
              </w:rPr>
            </w:pPr>
            <w:r w:rsidRPr="00192871">
              <w:rPr>
                <w:noProof/>
                <w:szCs w:val="16"/>
              </w:rPr>
              <w:t>0.8380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7F6E8E"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C12810"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AA58E" w14:textId="77777777" w:rsidR="00192871" w:rsidRPr="00192871" w:rsidRDefault="00192871" w:rsidP="0048470A">
            <w:pPr>
              <w:pStyle w:val="Paragraph"/>
              <w:spacing w:after="0" w:line="240" w:lineRule="auto"/>
              <w:rPr>
                <w:noProof/>
                <w:szCs w:val="16"/>
              </w:rPr>
            </w:pPr>
            <w:r w:rsidRPr="00192871">
              <w:rPr>
                <w:noProof/>
                <w:szCs w:val="16"/>
              </w:rPr>
              <w:t>4-[4-[(5s)-5-(Aminomethyl)-2-oxo-3-oxazolidinyl]phenyl]-3-morpholinon-hydrochlorid (CAS RN 898543-06-1)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1E3E2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465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02ED7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DC7EE9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A2D462" w14:textId="77777777" w:rsidR="00192871" w:rsidRPr="00192871" w:rsidRDefault="00192871" w:rsidP="0048470A">
            <w:pPr>
              <w:pStyle w:val="Paragraph"/>
              <w:spacing w:after="0" w:line="240" w:lineRule="auto"/>
              <w:rPr>
                <w:noProof/>
                <w:szCs w:val="16"/>
              </w:rPr>
            </w:pPr>
            <w:r w:rsidRPr="00192871">
              <w:rPr>
                <w:noProof/>
                <w:szCs w:val="16"/>
              </w:rPr>
              <w:t>0.5453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BA88A5"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1901FF"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6E8E98" w14:textId="77777777" w:rsidR="00192871" w:rsidRPr="00192871" w:rsidRDefault="00192871" w:rsidP="0048470A">
            <w:pPr>
              <w:pStyle w:val="Paragraph"/>
              <w:spacing w:after="0" w:line="240" w:lineRule="auto"/>
              <w:rPr>
                <w:noProof/>
                <w:szCs w:val="16"/>
              </w:rPr>
            </w:pPr>
            <w:r w:rsidRPr="00192871">
              <w:rPr>
                <w:noProof/>
                <w:szCs w:val="16"/>
              </w:rPr>
              <w:t>Propan-2-ol -- 2-Methyl-4-(4-methylpiperazin-1-yl)-10</w:t>
            </w:r>
            <w:r w:rsidRPr="005D4E41">
              <w:rPr>
                <w:i/>
                <w:iCs/>
                <w:noProof/>
                <w:szCs w:val="16"/>
              </w:rPr>
              <w:t>H</w:t>
            </w:r>
            <w:r w:rsidRPr="00192871">
              <w:rPr>
                <w:noProof/>
                <w:szCs w:val="16"/>
              </w:rPr>
              <w:t>-thieno[2,3-b][1,5]benzodiazepin (1:2) dihydrat (CAS RN 864743-41-9)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139E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F7473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73928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31F5EF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1942F7" w14:textId="77777777" w:rsidR="00192871" w:rsidRPr="00192871" w:rsidRDefault="00192871" w:rsidP="0048470A">
            <w:pPr>
              <w:pStyle w:val="Paragraph"/>
              <w:spacing w:after="0" w:line="240" w:lineRule="auto"/>
              <w:rPr>
                <w:noProof/>
                <w:szCs w:val="16"/>
              </w:rPr>
            </w:pPr>
            <w:r w:rsidRPr="00192871">
              <w:rPr>
                <w:noProof/>
                <w:szCs w:val="16"/>
              </w:rPr>
              <w:t>0.7188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AE055"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ED1E94" w14:textId="77777777" w:rsidR="00192871" w:rsidRPr="00192871" w:rsidRDefault="00192871" w:rsidP="0048470A">
            <w:pPr>
              <w:pStyle w:val="Paragraph"/>
              <w:spacing w:after="0" w:line="240" w:lineRule="auto"/>
              <w:jc w:val="center"/>
              <w:rPr>
                <w:noProof/>
                <w:szCs w:val="16"/>
              </w:rPr>
            </w:pPr>
            <w:r w:rsidRPr="00192871">
              <w:rPr>
                <w:noProof/>
                <w:szCs w:val="16"/>
              </w:rPr>
              <w:t>49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AFDCA" w14:textId="77777777" w:rsidR="00192871" w:rsidRPr="00192871" w:rsidRDefault="00192871" w:rsidP="0048470A">
            <w:pPr>
              <w:pStyle w:val="Paragraph"/>
              <w:spacing w:after="0" w:line="240" w:lineRule="auto"/>
              <w:rPr>
                <w:noProof/>
                <w:szCs w:val="16"/>
              </w:rPr>
            </w:pPr>
            <w:r w:rsidRPr="00192871">
              <w:rPr>
                <w:noProof/>
                <w:szCs w:val="16"/>
              </w:rPr>
              <w:t>Cytidin-5′-(dinatriumphosphat) (CAS RN 6757-06-8)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A7090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2E2F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99A36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F2B3D4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8A354C" w14:textId="77777777" w:rsidR="00192871" w:rsidRPr="00192871" w:rsidRDefault="00192871" w:rsidP="0048470A">
            <w:pPr>
              <w:pStyle w:val="Paragraph"/>
              <w:spacing w:after="0" w:line="240" w:lineRule="auto"/>
              <w:rPr>
                <w:noProof/>
                <w:szCs w:val="16"/>
              </w:rPr>
            </w:pPr>
            <w:r w:rsidRPr="00192871">
              <w:rPr>
                <w:noProof/>
                <w:szCs w:val="16"/>
              </w:rPr>
              <w:t>0.8601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B4DBF"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52678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59DF3C" w14:textId="77777777" w:rsidR="00192871" w:rsidRPr="00C0645F" w:rsidRDefault="00192871" w:rsidP="0048470A">
            <w:pPr>
              <w:pStyle w:val="Paragraph"/>
              <w:spacing w:after="0" w:line="240" w:lineRule="auto"/>
              <w:rPr>
                <w:noProof/>
                <w:szCs w:val="16"/>
                <w:lang w:val="de-DE"/>
              </w:rPr>
            </w:pPr>
            <w:r w:rsidRPr="00C0645F">
              <w:rPr>
                <w:noProof/>
                <w:szCs w:val="16"/>
                <w:lang w:val="de-DE"/>
              </w:rPr>
              <w:t>Vutrisiran (INN) (CAS RN 1867157-35-4)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D5E8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36D99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47022D"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6EDD5A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DADCB2" w14:textId="77777777" w:rsidR="00192871" w:rsidRPr="00192871" w:rsidRDefault="00192871" w:rsidP="0048470A">
            <w:pPr>
              <w:pStyle w:val="Paragraph"/>
              <w:spacing w:after="0" w:line="240" w:lineRule="auto"/>
              <w:rPr>
                <w:noProof/>
                <w:szCs w:val="16"/>
              </w:rPr>
            </w:pPr>
            <w:r w:rsidRPr="00192871">
              <w:rPr>
                <w:noProof/>
                <w:szCs w:val="16"/>
              </w:rPr>
              <w:t>0.8330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15936"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D86C2F" w14:textId="77777777" w:rsidR="00192871" w:rsidRPr="00192871" w:rsidRDefault="00192871" w:rsidP="0048470A">
            <w:pPr>
              <w:pStyle w:val="Paragraph"/>
              <w:spacing w:after="0" w:line="240" w:lineRule="auto"/>
              <w:jc w:val="center"/>
              <w:rPr>
                <w:noProof/>
                <w:szCs w:val="16"/>
              </w:rPr>
            </w:pPr>
            <w:r w:rsidRPr="00192871">
              <w:rPr>
                <w:noProof/>
                <w:szCs w:val="16"/>
              </w:rPr>
              <w:t>51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BB172C" w14:textId="77777777" w:rsidR="00192871" w:rsidRPr="00C0645F" w:rsidRDefault="00192871" w:rsidP="0048470A">
            <w:pPr>
              <w:pStyle w:val="Paragraph"/>
              <w:spacing w:after="0" w:line="240" w:lineRule="auto"/>
              <w:rPr>
                <w:noProof/>
                <w:szCs w:val="16"/>
                <w:lang w:val="de-DE"/>
              </w:rPr>
            </w:pPr>
            <w:r w:rsidRPr="00C0645F">
              <w:rPr>
                <w:noProof/>
                <w:szCs w:val="16"/>
                <w:lang w:val="de-DE"/>
              </w:rPr>
              <w:t>Uridin-5'-triphosphat-trinatriumsalz (CAS RN 19817-92-6) mit einer Reinheit der Trockensubstanz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74D3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E260D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A8F5E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B5C389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29B5B1" w14:textId="77777777" w:rsidR="00192871" w:rsidRPr="00192871" w:rsidRDefault="00192871" w:rsidP="0048470A">
            <w:pPr>
              <w:pStyle w:val="Paragraph"/>
              <w:spacing w:after="0" w:line="240" w:lineRule="auto"/>
              <w:rPr>
                <w:noProof/>
                <w:szCs w:val="16"/>
              </w:rPr>
            </w:pPr>
            <w:r w:rsidRPr="00192871">
              <w:rPr>
                <w:noProof/>
                <w:szCs w:val="16"/>
              </w:rPr>
              <w:t>0.8031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2C1B39"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1D1DF8"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1378C7" w14:textId="77777777" w:rsidR="00192871" w:rsidRPr="00C0645F" w:rsidRDefault="00192871" w:rsidP="0048470A">
            <w:pPr>
              <w:pStyle w:val="Paragraph"/>
              <w:spacing w:after="0" w:line="240" w:lineRule="auto"/>
              <w:rPr>
                <w:noProof/>
                <w:szCs w:val="16"/>
                <w:lang w:val="de-DE"/>
              </w:rPr>
            </w:pPr>
            <w:r w:rsidRPr="00C0645F">
              <w:rPr>
                <w:noProof/>
                <w:szCs w:val="16"/>
                <w:lang w:val="de-DE"/>
              </w:rPr>
              <w:t>Uridin (CAS RN 58-96-8),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0D41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8E62F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766DB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F38EA1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F2A46E" w14:textId="77777777" w:rsidR="00192871" w:rsidRPr="00192871" w:rsidRDefault="00192871" w:rsidP="0048470A">
            <w:pPr>
              <w:pStyle w:val="Paragraph"/>
              <w:spacing w:after="0" w:line="240" w:lineRule="auto"/>
              <w:rPr>
                <w:noProof/>
                <w:szCs w:val="16"/>
              </w:rPr>
            </w:pPr>
            <w:r w:rsidRPr="00192871">
              <w:rPr>
                <w:noProof/>
                <w:szCs w:val="16"/>
              </w:rPr>
              <w:t>0.7297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9B1209"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0FC9B3" w14:textId="77777777" w:rsidR="00192871" w:rsidRPr="00192871" w:rsidRDefault="00192871" w:rsidP="0048470A">
            <w:pPr>
              <w:pStyle w:val="Paragraph"/>
              <w:spacing w:after="0" w:line="240" w:lineRule="auto"/>
              <w:jc w:val="center"/>
              <w:rPr>
                <w:noProof/>
                <w:szCs w:val="16"/>
              </w:rPr>
            </w:pPr>
            <w:r w:rsidRPr="00192871">
              <w:rPr>
                <w:noProof/>
                <w:szCs w:val="16"/>
              </w:rPr>
              <w:t>56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B9971D" w14:textId="77777777" w:rsidR="00192871" w:rsidRPr="00192871" w:rsidRDefault="00192871" w:rsidP="0048470A">
            <w:pPr>
              <w:pStyle w:val="Paragraph"/>
              <w:spacing w:after="0" w:line="240" w:lineRule="auto"/>
              <w:rPr>
                <w:noProof/>
                <w:szCs w:val="16"/>
              </w:rPr>
            </w:pPr>
            <w:r w:rsidRPr="00192871">
              <w:rPr>
                <w:noProof/>
                <w:szCs w:val="16"/>
              </w:rPr>
              <w:t>1-[5-(2,6-Difluorphenyl)-4,5-dihydro-1,2-oxazol-3-yl]ethanon (CAS RN 1173693-36-1)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E731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626F4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542C6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04F39C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79AA21" w14:textId="77777777" w:rsidR="00192871" w:rsidRPr="00192871" w:rsidRDefault="00192871" w:rsidP="0048470A">
            <w:pPr>
              <w:pStyle w:val="Paragraph"/>
              <w:spacing w:after="0" w:line="240" w:lineRule="auto"/>
              <w:rPr>
                <w:noProof/>
                <w:szCs w:val="16"/>
              </w:rPr>
            </w:pPr>
            <w:r w:rsidRPr="00192871">
              <w:rPr>
                <w:noProof/>
                <w:szCs w:val="16"/>
              </w:rPr>
              <w:t>0.3575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80A74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9F23CA"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2CEF06" w14:textId="77777777" w:rsidR="00192871" w:rsidRPr="00192871" w:rsidRDefault="00192871" w:rsidP="0048470A">
            <w:pPr>
              <w:pStyle w:val="Paragraph"/>
              <w:spacing w:after="0" w:line="240" w:lineRule="auto"/>
              <w:rPr>
                <w:noProof/>
                <w:szCs w:val="16"/>
              </w:rPr>
            </w:pPr>
            <w:r w:rsidRPr="00192871">
              <w:rPr>
                <w:noProof/>
                <w:szCs w:val="16"/>
              </w:rPr>
              <w:t>Dimethenamid-P (ISO) (CAS RN 163515-14-8)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DA8FB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C87E2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9D799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B30281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8548B" w14:textId="77777777" w:rsidR="00192871" w:rsidRPr="00192871" w:rsidRDefault="00192871" w:rsidP="0048470A">
            <w:pPr>
              <w:pStyle w:val="Paragraph"/>
              <w:spacing w:after="0" w:line="240" w:lineRule="auto"/>
              <w:rPr>
                <w:noProof/>
                <w:szCs w:val="16"/>
              </w:rPr>
            </w:pPr>
            <w:r w:rsidRPr="00192871">
              <w:rPr>
                <w:noProof/>
                <w:szCs w:val="16"/>
              </w:rPr>
              <w:t>0.7387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803CC1"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A76CF1" w14:textId="77777777" w:rsidR="00192871" w:rsidRPr="00192871" w:rsidRDefault="00192871" w:rsidP="0048470A">
            <w:pPr>
              <w:pStyle w:val="Paragraph"/>
              <w:spacing w:after="0" w:line="240" w:lineRule="auto"/>
              <w:jc w:val="center"/>
              <w:rPr>
                <w:noProof/>
                <w:szCs w:val="16"/>
              </w:rPr>
            </w:pPr>
            <w:r w:rsidRPr="00192871">
              <w:rPr>
                <w:noProof/>
                <w:szCs w:val="16"/>
              </w:rPr>
              <w:t>59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0B0F33" w14:textId="77777777" w:rsidR="00192871" w:rsidRPr="00192871" w:rsidRDefault="00192871" w:rsidP="0048470A">
            <w:pPr>
              <w:pStyle w:val="Paragraph"/>
              <w:spacing w:after="0" w:line="240" w:lineRule="auto"/>
              <w:rPr>
                <w:noProof/>
                <w:szCs w:val="16"/>
              </w:rPr>
            </w:pPr>
            <w:r w:rsidRPr="00192871">
              <w:rPr>
                <w:noProof/>
                <w:szCs w:val="16"/>
              </w:rPr>
              <w:t>Dolutegravir (INN) (CAS RN 1051375-16-6) oder Dolutegravir-Natrium (CAS RN 1051375-19-9)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52F37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52F13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FC0A9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0F874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7FBCC6" w14:textId="77777777" w:rsidR="00192871" w:rsidRPr="00192871" w:rsidRDefault="00192871" w:rsidP="0048470A">
            <w:pPr>
              <w:pStyle w:val="Paragraph"/>
              <w:spacing w:after="0" w:line="240" w:lineRule="auto"/>
              <w:rPr>
                <w:noProof/>
                <w:szCs w:val="16"/>
              </w:rPr>
            </w:pPr>
            <w:r w:rsidRPr="00192871">
              <w:rPr>
                <w:noProof/>
                <w:szCs w:val="16"/>
              </w:rPr>
              <w:t>0.2718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9C27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26DE9F"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374FDC" w14:textId="77777777" w:rsidR="00192871" w:rsidRPr="00192871" w:rsidRDefault="00192871" w:rsidP="0048470A">
            <w:pPr>
              <w:pStyle w:val="Paragraph"/>
              <w:spacing w:after="0" w:line="240" w:lineRule="auto"/>
              <w:rPr>
                <w:noProof/>
                <w:szCs w:val="16"/>
              </w:rPr>
            </w:pPr>
            <w:r w:rsidRPr="00192871">
              <w:rPr>
                <w:noProof/>
                <w:szCs w:val="16"/>
              </w:rPr>
              <w:t>DL-Homocysteinthiolactonhydrochlorid (CAS RN 6038-19-3)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FF531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23344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98837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FFBA1E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AC6141" w14:textId="77777777" w:rsidR="00192871" w:rsidRPr="00192871" w:rsidRDefault="00192871" w:rsidP="0048470A">
            <w:pPr>
              <w:pStyle w:val="Paragraph"/>
              <w:spacing w:after="0" w:line="240" w:lineRule="auto"/>
              <w:rPr>
                <w:noProof/>
                <w:szCs w:val="16"/>
              </w:rPr>
            </w:pPr>
            <w:r w:rsidRPr="00192871">
              <w:rPr>
                <w:noProof/>
                <w:szCs w:val="16"/>
              </w:rPr>
              <w:t>0.7459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1BCA8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36C8E2" w14:textId="77777777" w:rsidR="00192871" w:rsidRPr="00192871" w:rsidRDefault="00192871" w:rsidP="0048470A">
            <w:pPr>
              <w:pStyle w:val="Paragraph"/>
              <w:spacing w:after="0" w:line="240" w:lineRule="auto"/>
              <w:jc w:val="center"/>
              <w:rPr>
                <w:noProof/>
                <w:szCs w:val="16"/>
              </w:rPr>
            </w:pPr>
            <w:r w:rsidRPr="00192871">
              <w:rPr>
                <w:noProof/>
                <w:szCs w:val="16"/>
              </w:rPr>
              <w:t>61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C56689" w14:textId="77777777" w:rsidR="00192871" w:rsidRPr="00192871" w:rsidRDefault="00192871" w:rsidP="0048470A">
            <w:pPr>
              <w:pStyle w:val="Paragraph"/>
              <w:spacing w:after="0" w:line="240" w:lineRule="auto"/>
              <w:rPr>
                <w:noProof/>
                <w:szCs w:val="16"/>
              </w:rPr>
            </w:pPr>
            <w:r w:rsidRPr="00192871">
              <w:rPr>
                <w:noProof/>
                <w:szCs w:val="16"/>
              </w:rPr>
              <w:t>5-(1,2-Dithiolan-3-yl)valeriansäure (CAS RN 1077-28-7)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FB66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A534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DAF52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4C08DD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7FC2E3" w14:textId="77777777" w:rsidR="00192871" w:rsidRPr="00192871" w:rsidRDefault="00192871" w:rsidP="0048470A">
            <w:pPr>
              <w:pStyle w:val="Paragraph"/>
              <w:spacing w:after="0" w:line="240" w:lineRule="auto"/>
              <w:rPr>
                <w:noProof/>
                <w:szCs w:val="16"/>
              </w:rPr>
            </w:pPr>
            <w:r w:rsidRPr="00192871">
              <w:rPr>
                <w:noProof/>
                <w:szCs w:val="16"/>
              </w:rPr>
              <w:t>0.7537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4448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A59C26"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44521" w14:textId="77777777" w:rsidR="00192871" w:rsidRPr="00192871" w:rsidRDefault="00192871" w:rsidP="0048470A">
            <w:pPr>
              <w:pStyle w:val="Paragraph"/>
              <w:spacing w:after="0" w:line="240" w:lineRule="auto"/>
              <w:rPr>
                <w:noProof/>
                <w:szCs w:val="16"/>
              </w:rPr>
            </w:pPr>
            <w:r w:rsidRPr="00192871">
              <w:rPr>
                <w:noProof/>
                <w:szCs w:val="16"/>
              </w:rPr>
              <w:t>(2b,3a,5a,16b,17b)-2-(Morpholin-4-yl)-16-(pyrrolidin-1-yl)androstan-3,17-diol (CAS RN 119302-20-4)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BCEF5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3682C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429E5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C098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DBE4D" w14:textId="77777777" w:rsidR="00192871" w:rsidRPr="00192871" w:rsidRDefault="00192871" w:rsidP="0048470A">
            <w:pPr>
              <w:pStyle w:val="Paragraph"/>
              <w:spacing w:after="0" w:line="240" w:lineRule="auto"/>
              <w:rPr>
                <w:noProof/>
                <w:szCs w:val="16"/>
              </w:rPr>
            </w:pPr>
            <w:r w:rsidRPr="00192871">
              <w:rPr>
                <w:noProof/>
                <w:szCs w:val="16"/>
              </w:rPr>
              <w:t>0.7449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4A8A5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A9AA1B" w14:textId="77777777" w:rsidR="00192871" w:rsidRPr="00192871" w:rsidRDefault="00192871" w:rsidP="0048470A">
            <w:pPr>
              <w:pStyle w:val="Paragraph"/>
              <w:spacing w:after="0" w:line="240" w:lineRule="auto"/>
              <w:jc w:val="center"/>
              <w:rPr>
                <w:noProof/>
                <w:szCs w:val="16"/>
              </w:rPr>
            </w:pPr>
            <w:r w:rsidRPr="00192871">
              <w:rPr>
                <w:noProof/>
                <w:szCs w:val="16"/>
              </w:rPr>
              <w:t>64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EFB5BD" w14:textId="77777777" w:rsidR="00192871" w:rsidRPr="00192871" w:rsidRDefault="00192871" w:rsidP="0048470A">
            <w:pPr>
              <w:pStyle w:val="Paragraph"/>
              <w:spacing w:after="0" w:line="240" w:lineRule="auto"/>
              <w:rPr>
                <w:noProof/>
                <w:szCs w:val="16"/>
              </w:rPr>
            </w:pPr>
            <w:r w:rsidRPr="00192871">
              <w:rPr>
                <w:noProof/>
                <w:szCs w:val="16"/>
              </w:rPr>
              <w:t>2-Brom-5-benzoylthiophen (CAS RN 31161-46-3)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1BC4A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47FA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B22EF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F9642A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B630AE" w14:textId="77777777" w:rsidR="00192871" w:rsidRPr="00192871" w:rsidRDefault="00192871" w:rsidP="0048470A">
            <w:pPr>
              <w:pStyle w:val="Paragraph"/>
              <w:spacing w:after="0" w:line="240" w:lineRule="auto"/>
              <w:rPr>
                <w:noProof/>
                <w:szCs w:val="16"/>
              </w:rPr>
            </w:pPr>
            <w:r w:rsidRPr="00192871">
              <w:rPr>
                <w:noProof/>
                <w:szCs w:val="16"/>
              </w:rPr>
              <w:t>0.7926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76527C"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473FA1"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60E27E" w14:textId="77777777" w:rsidR="00192871" w:rsidRPr="00C0645F" w:rsidRDefault="00192871" w:rsidP="0048470A">
            <w:pPr>
              <w:pStyle w:val="Paragraph"/>
              <w:spacing w:after="0" w:line="240" w:lineRule="auto"/>
              <w:rPr>
                <w:noProof/>
                <w:szCs w:val="16"/>
                <w:lang w:val="de-DE"/>
              </w:rPr>
            </w:pPr>
            <w:r w:rsidRPr="00C0645F">
              <w:rPr>
                <w:noProof/>
                <w:szCs w:val="16"/>
                <w:lang w:val="de-DE"/>
              </w:rPr>
              <w:t>Benzo[b]thiophen-10-methoxycycloheptanon (CAS RN 59743-84-9)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E08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EFE25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CBAC1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A2D351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86E486" w14:textId="77777777" w:rsidR="00192871" w:rsidRPr="00192871" w:rsidRDefault="00192871" w:rsidP="0048470A">
            <w:pPr>
              <w:pStyle w:val="Paragraph"/>
              <w:spacing w:after="0" w:line="240" w:lineRule="auto"/>
              <w:rPr>
                <w:noProof/>
                <w:szCs w:val="16"/>
              </w:rPr>
            </w:pPr>
            <w:r w:rsidRPr="00192871">
              <w:rPr>
                <w:noProof/>
                <w:szCs w:val="16"/>
              </w:rPr>
              <w:t>0.4512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F9877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CF1FE5" w14:textId="77777777" w:rsidR="00192871" w:rsidRPr="00192871" w:rsidRDefault="00192871" w:rsidP="0048470A">
            <w:pPr>
              <w:pStyle w:val="Paragraph"/>
              <w:spacing w:after="0" w:line="240" w:lineRule="auto"/>
              <w:jc w:val="center"/>
              <w:rPr>
                <w:noProof/>
                <w:szCs w:val="16"/>
              </w:rPr>
            </w:pPr>
            <w:r w:rsidRPr="00192871">
              <w:rPr>
                <w:noProof/>
                <w:szCs w:val="16"/>
              </w:rPr>
              <w:t>66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079D73" w14:textId="77777777" w:rsidR="00192871" w:rsidRPr="00192871" w:rsidRDefault="00192871" w:rsidP="0048470A">
            <w:pPr>
              <w:pStyle w:val="Paragraph"/>
              <w:spacing w:after="0" w:line="240" w:lineRule="auto"/>
              <w:rPr>
                <w:noProof/>
                <w:szCs w:val="16"/>
              </w:rPr>
            </w:pPr>
            <w:r w:rsidRPr="00192871">
              <w:rPr>
                <w:noProof/>
                <w:szCs w:val="16"/>
              </w:rPr>
              <w:t>Tetrahydrothiophen-1,1-dioxid (CAS RN 126-33-0)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302C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58C9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5EB40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D9214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5B0802" w14:textId="77777777" w:rsidR="00192871" w:rsidRPr="00192871" w:rsidRDefault="00192871" w:rsidP="0048470A">
            <w:pPr>
              <w:pStyle w:val="Paragraph"/>
              <w:spacing w:after="0" w:line="240" w:lineRule="auto"/>
              <w:rPr>
                <w:noProof/>
                <w:szCs w:val="16"/>
              </w:rPr>
            </w:pPr>
            <w:r w:rsidRPr="00192871">
              <w:rPr>
                <w:noProof/>
                <w:szCs w:val="16"/>
              </w:rPr>
              <w:t>0.7842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4ED4D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4945EE" w14:textId="77777777" w:rsidR="00192871" w:rsidRPr="00192871" w:rsidRDefault="00192871" w:rsidP="0048470A">
            <w:pPr>
              <w:pStyle w:val="Paragraph"/>
              <w:spacing w:after="0" w:line="240" w:lineRule="auto"/>
              <w:jc w:val="center"/>
              <w:rPr>
                <w:noProof/>
                <w:szCs w:val="16"/>
              </w:rPr>
            </w:pPr>
            <w:r w:rsidRPr="00192871">
              <w:rPr>
                <w:noProof/>
                <w:szCs w:val="16"/>
              </w:rPr>
              <w:t>69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C89E8" w14:textId="77777777" w:rsidR="00192871" w:rsidRPr="00192871" w:rsidRDefault="00192871" w:rsidP="0048470A">
            <w:pPr>
              <w:pStyle w:val="Paragraph"/>
              <w:spacing w:after="0" w:line="240" w:lineRule="auto"/>
              <w:rPr>
                <w:noProof/>
                <w:szCs w:val="16"/>
              </w:rPr>
            </w:pPr>
            <w:r w:rsidRPr="00192871">
              <w:rPr>
                <w:noProof/>
                <w:szCs w:val="16"/>
              </w:rPr>
              <w:t>3-Methyl-5-(4,4,5,5-tetramethyl-1,3,2-dioxaborolan-2-yl)benzo[d]oxazol-2(3H)-on (CAS RN 1220696-32-1)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1390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93C01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D6F0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54B802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DD9FEB" w14:textId="77777777" w:rsidR="00192871" w:rsidRPr="00192871" w:rsidRDefault="00192871" w:rsidP="0048470A">
            <w:pPr>
              <w:pStyle w:val="Paragraph"/>
              <w:spacing w:after="0" w:line="240" w:lineRule="auto"/>
              <w:rPr>
                <w:noProof/>
                <w:szCs w:val="16"/>
              </w:rPr>
            </w:pPr>
            <w:r w:rsidRPr="00192871">
              <w:rPr>
                <w:noProof/>
                <w:szCs w:val="16"/>
              </w:rPr>
              <w:t>0.7944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4CC406"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090939"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B3B0E4" w14:textId="77777777" w:rsidR="00192871" w:rsidRPr="00C0645F" w:rsidRDefault="00192871" w:rsidP="0048470A">
            <w:pPr>
              <w:pStyle w:val="Paragraph"/>
              <w:spacing w:after="0" w:line="240" w:lineRule="auto"/>
              <w:rPr>
                <w:noProof/>
                <w:szCs w:val="16"/>
                <w:lang w:val="de-DE"/>
              </w:rPr>
            </w:pPr>
            <w:r w:rsidRPr="00C0645F">
              <w:rPr>
                <w:noProof/>
                <w:szCs w:val="16"/>
                <w:lang w:val="de-DE"/>
              </w:rPr>
              <w:t>1,3,4-Thiadiazolidin-2,5-dithion (CAS RN 1072-71-5)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95E4D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79911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BF9F3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5B2B97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805871" w14:textId="77777777" w:rsidR="00192871" w:rsidRPr="00192871" w:rsidRDefault="00192871" w:rsidP="0048470A">
            <w:pPr>
              <w:pStyle w:val="Paragraph"/>
              <w:spacing w:after="0" w:line="240" w:lineRule="auto"/>
              <w:rPr>
                <w:noProof/>
                <w:szCs w:val="16"/>
              </w:rPr>
            </w:pPr>
            <w:r w:rsidRPr="00192871">
              <w:rPr>
                <w:noProof/>
                <w:szCs w:val="16"/>
              </w:rPr>
              <w:t>0.8289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CDE60D"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F7C6F" w14:textId="77777777" w:rsidR="00192871" w:rsidRPr="00192871" w:rsidRDefault="00192871" w:rsidP="0048470A">
            <w:pPr>
              <w:pStyle w:val="Paragraph"/>
              <w:spacing w:after="0" w:line="240" w:lineRule="auto"/>
              <w:jc w:val="center"/>
              <w:rPr>
                <w:noProof/>
                <w:szCs w:val="16"/>
              </w:rPr>
            </w:pPr>
            <w:r w:rsidRPr="00192871">
              <w:rPr>
                <w:noProof/>
                <w:szCs w:val="16"/>
              </w:rPr>
              <w:t>71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555D87" w14:textId="77777777" w:rsidR="00192871" w:rsidRPr="00C0645F" w:rsidRDefault="00192871" w:rsidP="0048470A">
            <w:pPr>
              <w:pStyle w:val="Paragraph"/>
              <w:spacing w:after="0" w:line="240" w:lineRule="auto"/>
              <w:rPr>
                <w:noProof/>
                <w:szCs w:val="16"/>
                <w:lang w:val="de-DE"/>
              </w:rPr>
            </w:pPr>
            <w:r w:rsidRPr="00C0645F">
              <w:rPr>
                <w:noProof/>
                <w:szCs w:val="16"/>
                <w:lang w:val="de-DE"/>
              </w:rPr>
              <w:t>3,4-Dichlor-1,2,5-thiadiazol (CAS RN 5728-20-1)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F1EE8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581C1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39710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2D6F20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82F256" w14:textId="77777777" w:rsidR="00192871" w:rsidRPr="00192871" w:rsidRDefault="00192871" w:rsidP="0048470A">
            <w:pPr>
              <w:pStyle w:val="Paragraph"/>
              <w:spacing w:after="0" w:line="240" w:lineRule="auto"/>
              <w:rPr>
                <w:noProof/>
                <w:szCs w:val="16"/>
              </w:rPr>
            </w:pPr>
            <w:r w:rsidRPr="00192871">
              <w:rPr>
                <w:noProof/>
                <w:szCs w:val="16"/>
              </w:rPr>
              <w:t>0.8317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97A5BC"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BDE4A1" w14:textId="77777777" w:rsidR="00192871" w:rsidRPr="00192871" w:rsidRDefault="00192871" w:rsidP="0048470A">
            <w:pPr>
              <w:pStyle w:val="Paragraph"/>
              <w:spacing w:after="0" w:line="240" w:lineRule="auto"/>
              <w:jc w:val="center"/>
              <w:rPr>
                <w:noProof/>
                <w:szCs w:val="16"/>
              </w:rPr>
            </w:pPr>
            <w:r w:rsidRPr="00192871">
              <w:rPr>
                <w:noProof/>
                <w:szCs w:val="16"/>
              </w:rPr>
              <w:t>72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F8CB55" w14:textId="77777777" w:rsidR="00192871" w:rsidRPr="00C0645F" w:rsidRDefault="00192871" w:rsidP="0048470A">
            <w:pPr>
              <w:pStyle w:val="Paragraph"/>
              <w:spacing w:after="0" w:line="240" w:lineRule="auto"/>
              <w:rPr>
                <w:noProof/>
                <w:szCs w:val="16"/>
                <w:lang w:val="de-DE"/>
              </w:rPr>
            </w:pPr>
            <w:r w:rsidRPr="00C0645F">
              <w:rPr>
                <w:noProof/>
                <w:szCs w:val="16"/>
                <w:lang w:val="de-DE"/>
              </w:rPr>
              <w:t>2-Trifluormethyl-9-allyl-9-thioxanthenol (CAS RN 850808-70-7)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D43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2E053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8A5B2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5351F6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0F70C5" w14:textId="77777777" w:rsidR="00192871" w:rsidRPr="00192871" w:rsidRDefault="00192871" w:rsidP="0048470A">
            <w:pPr>
              <w:pStyle w:val="Paragraph"/>
              <w:spacing w:after="0" w:line="240" w:lineRule="auto"/>
              <w:rPr>
                <w:noProof/>
                <w:szCs w:val="16"/>
              </w:rPr>
            </w:pPr>
            <w:r w:rsidRPr="00192871">
              <w:rPr>
                <w:noProof/>
                <w:szCs w:val="16"/>
              </w:rPr>
              <w:t>0.4249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6364B"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3DB77B" w14:textId="77777777" w:rsidR="00192871" w:rsidRPr="00192871" w:rsidRDefault="00192871" w:rsidP="0048470A">
            <w:pPr>
              <w:pStyle w:val="Paragraph"/>
              <w:spacing w:after="0" w:line="240" w:lineRule="auto"/>
              <w:jc w:val="center"/>
              <w:rPr>
                <w:noProof/>
                <w:szCs w:val="16"/>
              </w:rPr>
            </w:pPr>
            <w:r w:rsidRPr="00192871">
              <w:rPr>
                <w:noProof/>
                <w:szCs w:val="16"/>
              </w:rPr>
              <w:t>74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B4DA87" w14:textId="77777777" w:rsidR="00192871" w:rsidRPr="00192871" w:rsidRDefault="00192871" w:rsidP="0048470A">
            <w:pPr>
              <w:pStyle w:val="Paragraph"/>
              <w:spacing w:after="0" w:line="240" w:lineRule="auto"/>
              <w:rPr>
                <w:noProof/>
                <w:szCs w:val="16"/>
              </w:rPr>
            </w:pPr>
            <w:r w:rsidRPr="00192871">
              <w:rPr>
                <w:noProof/>
                <w:szCs w:val="16"/>
              </w:rPr>
              <w:t>2-Isopropylthioxanthon (CAS RN 5495-84-1)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3035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6FB8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6BEB7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4A392E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019C55" w14:textId="77777777" w:rsidR="00192871" w:rsidRPr="00192871" w:rsidRDefault="00192871" w:rsidP="0048470A">
            <w:pPr>
              <w:pStyle w:val="Paragraph"/>
              <w:spacing w:after="0" w:line="240" w:lineRule="auto"/>
              <w:rPr>
                <w:noProof/>
                <w:szCs w:val="16"/>
              </w:rPr>
            </w:pPr>
            <w:r w:rsidRPr="00192871">
              <w:rPr>
                <w:noProof/>
                <w:szCs w:val="16"/>
              </w:rPr>
              <w:t>0.4052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D76FC0"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6F0CA"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B05FA1" w14:textId="77777777" w:rsidR="00192871" w:rsidRPr="00192871" w:rsidRDefault="00192871" w:rsidP="0048470A">
            <w:pPr>
              <w:pStyle w:val="Paragraph"/>
              <w:spacing w:after="0" w:line="240" w:lineRule="auto"/>
              <w:rPr>
                <w:noProof/>
                <w:szCs w:val="16"/>
              </w:rPr>
            </w:pPr>
            <w:r w:rsidRPr="00192871">
              <w:rPr>
                <w:noProof/>
                <w:szCs w:val="16"/>
              </w:rPr>
              <w:t>(4</w:t>
            </w:r>
            <w:r w:rsidRPr="005D4E41">
              <w:rPr>
                <w:i/>
                <w:iCs/>
                <w:noProof/>
                <w:szCs w:val="16"/>
              </w:rPr>
              <w:t>R-cis</w:t>
            </w:r>
            <w:r w:rsidRPr="00192871">
              <w:rPr>
                <w:noProof/>
                <w:szCs w:val="16"/>
              </w:rPr>
              <w:t>)-1,1-Dimethylethyl-6-[2[2-(4-fluorphenyl)-5-(1-isopropyl)-3-phenyl-4- [(phenylamin)carbonyl]-1</w:t>
            </w:r>
            <w:r w:rsidRPr="005D4E41">
              <w:rPr>
                <w:i/>
                <w:iCs/>
                <w:noProof/>
                <w:szCs w:val="16"/>
              </w:rPr>
              <w:t>H</w:t>
            </w:r>
            <w:r w:rsidRPr="00192871">
              <w:rPr>
                <w:noProof/>
                <w:szCs w:val="16"/>
              </w:rPr>
              <w:t>-pyrrol-1-yl]ethyl]-2,2-dimethyl-1,3-dioxan-4-acetat (CAS RN 125971-95-1)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51930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836BC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C9CBF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5A033B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48B57D" w14:textId="77777777" w:rsidR="00192871" w:rsidRPr="00192871" w:rsidRDefault="00192871" w:rsidP="0048470A">
            <w:pPr>
              <w:pStyle w:val="Paragraph"/>
              <w:spacing w:after="0" w:line="240" w:lineRule="auto"/>
              <w:rPr>
                <w:noProof/>
                <w:szCs w:val="16"/>
              </w:rPr>
            </w:pPr>
            <w:r w:rsidRPr="00192871">
              <w:rPr>
                <w:noProof/>
                <w:szCs w:val="16"/>
              </w:rPr>
              <w:t>0.8221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74E02"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287525" w14:textId="77777777" w:rsidR="00192871" w:rsidRPr="00192871" w:rsidRDefault="00192871" w:rsidP="0048470A">
            <w:pPr>
              <w:pStyle w:val="Paragraph"/>
              <w:spacing w:after="0" w:line="240" w:lineRule="auto"/>
              <w:jc w:val="center"/>
              <w:rPr>
                <w:noProof/>
                <w:szCs w:val="16"/>
              </w:rPr>
            </w:pPr>
            <w:r w:rsidRPr="00192871">
              <w:rPr>
                <w:noProof/>
                <w:szCs w:val="16"/>
              </w:rPr>
              <w:t>77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230527" w14:textId="77777777" w:rsidR="00192871" w:rsidRPr="00C0645F" w:rsidRDefault="00192871" w:rsidP="0048470A">
            <w:pPr>
              <w:pStyle w:val="Paragraph"/>
              <w:spacing w:after="0" w:line="240" w:lineRule="auto"/>
              <w:rPr>
                <w:noProof/>
                <w:szCs w:val="16"/>
                <w:lang w:val="de-DE"/>
              </w:rPr>
            </w:pPr>
            <w:r w:rsidRPr="00C0645F">
              <w:rPr>
                <w:noProof/>
                <w:szCs w:val="16"/>
                <w:lang w:val="de-DE"/>
              </w:rPr>
              <w:t>Tazemetostat (INN) (CAS 1403254-99-8) mit einer Reinheit von 99 GHT oder mehr sowie seine Salze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89749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4BCE3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33787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0CC8F7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EC95F2" w14:textId="77777777" w:rsidR="00192871" w:rsidRPr="00192871" w:rsidRDefault="00192871" w:rsidP="0048470A">
            <w:pPr>
              <w:pStyle w:val="Paragraph"/>
              <w:spacing w:after="0" w:line="240" w:lineRule="auto"/>
              <w:rPr>
                <w:noProof/>
                <w:szCs w:val="16"/>
              </w:rPr>
            </w:pPr>
            <w:r w:rsidRPr="00192871">
              <w:rPr>
                <w:noProof/>
                <w:szCs w:val="16"/>
              </w:rPr>
              <w:t>0.8048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415408"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419F21" w14:textId="77777777" w:rsidR="00192871" w:rsidRPr="00192871" w:rsidRDefault="00192871" w:rsidP="0048470A">
            <w:pPr>
              <w:pStyle w:val="Paragraph"/>
              <w:spacing w:after="0" w:line="240" w:lineRule="auto"/>
              <w:jc w:val="center"/>
              <w:rPr>
                <w:noProof/>
                <w:szCs w:val="16"/>
              </w:rPr>
            </w:pPr>
            <w:r w:rsidRPr="00192871">
              <w:rPr>
                <w:noProof/>
                <w:szCs w:val="16"/>
              </w:rPr>
              <w:t>81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82A84D" w14:textId="77777777" w:rsidR="00192871" w:rsidRPr="00C0645F" w:rsidRDefault="00192871" w:rsidP="0048470A">
            <w:pPr>
              <w:pStyle w:val="Paragraph"/>
              <w:spacing w:after="0" w:line="240" w:lineRule="auto"/>
              <w:rPr>
                <w:noProof/>
                <w:szCs w:val="16"/>
                <w:lang w:val="de-DE"/>
              </w:rPr>
            </w:pPr>
            <w:r w:rsidRPr="00C0645F">
              <w:rPr>
                <w:noProof/>
                <w:szCs w:val="16"/>
                <w:lang w:val="de-DE"/>
              </w:rPr>
              <w:t>1-(4-Aminophenyl)-5-(morpholin-4-yl)-2,3-dihydropyridin-6-on (CAS RN 1267610-26-3),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7F80C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7CB80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AC949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D1FC94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A792D5" w14:textId="77777777" w:rsidR="00192871" w:rsidRPr="00192871" w:rsidRDefault="00192871" w:rsidP="0048470A">
            <w:pPr>
              <w:pStyle w:val="Paragraph"/>
              <w:spacing w:after="0" w:line="240" w:lineRule="auto"/>
              <w:rPr>
                <w:noProof/>
                <w:szCs w:val="16"/>
              </w:rPr>
            </w:pPr>
            <w:r w:rsidRPr="00192871">
              <w:rPr>
                <w:noProof/>
                <w:szCs w:val="16"/>
              </w:rPr>
              <w:t>0.7815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B8B25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9FBACF" w14:textId="77777777" w:rsidR="00192871" w:rsidRPr="00192871" w:rsidRDefault="00192871" w:rsidP="0048470A">
            <w:pPr>
              <w:pStyle w:val="Paragraph"/>
              <w:spacing w:after="0" w:line="240" w:lineRule="auto"/>
              <w:jc w:val="center"/>
              <w:rPr>
                <w:noProof/>
                <w:szCs w:val="16"/>
              </w:rPr>
            </w:pPr>
            <w:r w:rsidRPr="00192871">
              <w:rPr>
                <w:noProof/>
                <w:szCs w:val="16"/>
              </w:rPr>
              <w:t>82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CE57F0" w14:textId="77777777" w:rsidR="00192871" w:rsidRPr="00192871" w:rsidRDefault="00192871" w:rsidP="0048470A">
            <w:pPr>
              <w:pStyle w:val="Paragraph"/>
              <w:spacing w:after="0" w:line="240" w:lineRule="auto"/>
              <w:rPr>
                <w:noProof/>
                <w:szCs w:val="16"/>
              </w:rPr>
            </w:pPr>
            <w:r w:rsidRPr="00192871">
              <w:rPr>
                <w:noProof/>
                <w:szCs w:val="16"/>
              </w:rPr>
              <w:t>rel-(3aR,12bR)-11-Chlor-2,3,3a,12b-tetrahydro-2-methyl-1H-dibenz[2,3:6,7]oxepino[4,5-c]pyrrol-1-on (CAS RN 129385-59-7),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1069A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B11E5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E64CD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67904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78659C" w14:textId="77777777" w:rsidR="00192871" w:rsidRPr="00192871" w:rsidRDefault="00192871" w:rsidP="0048470A">
            <w:pPr>
              <w:pStyle w:val="Paragraph"/>
              <w:spacing w:after="0" w:line="240" w:lineRule="auto"/>
              <w:rPr>
                <w:noProof/>
                <w:szCs w:val="16"/>
              </w:rPr>
            </w:pPr>
            <w:r w:rsidRPr="00192871">
              <w:rPr>
                <w:noProof/>
                <w:szCs w:val="16"/>
              </w:rPr>
              <w:t>0.4643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DEBE7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3E3FFC" w14:textId="77777777" w:rsidR="00192871" w:rsidRPr="00192871" w:rsidRDefault="00192871" w:rsidP="0048470A">
            <w:pPr>
              <w:pStyle w:val="Paragraph"/>
              <w:spacing w:after="0" w:line="240" w:lineRule="auto"/>
              <w:jc w:val="center"/>
              <w:rPr>
                <w:noProof/>
                <w:szCs w:val="16"/>
              </w:rPr>
            </w:pPr>
            <w:r w:rsidRPr="00192871">
              <w:rPr>
                <w:noProof/>
                <w:szCs w:val="16"/>
              </w:rPr>
              <w:t>83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299570" w14:textId="77777777" w:rsidR="00192871" w:rsidRPr="00C0645F" w:rsidRDefault="00192871" w:rsidP="0048470A">
            <w:pPr>
              <w:pStyle w:val="Paragraph"/>
              <w:spacing w:after="0" w:line="240" w:lineRule="auto"/>
              <w:rPr>
                <w:noProof/>
                <w:szCs w:val="16"/>
                <w:lang w:val="de-DE"/>
              </w:rPr>
            </w:pPr>
            <w:r w:rsidRPr="00C0645F">
              <w:rPr>
                <w:noProof/>
                <w:szCs w:val="16"/>
                <w:lang w:val="de-DE"/>
              </w:rPr>
              <w:t>Flumioxazin (ISO) (CAS RN 103361-09-7)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56EE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5590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05B18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A31D4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A7D465" w14:textId="77777777" w:rsidR="00192871" w:rsidRPr="00192871" w:rsidRDefault="00192871" w:rsidP="0048470A">
            <w:pPr>
              <w:pStyle w:val="Paragraph"/>
              <w:spacing w:after="0" w:line="240" w:lineRule="auto"/>
              <w:rPr>
                <w:noProof/>
                <w:szCs w:val="16"/>
              </w:rPr>
            </w:pPr>
            <w:r w:rsidRPr="00192871">
              <w:rPr>
                <w:noProof/>
                <w:szCs w:val="16"/>
              </w:rPr>
              <w:t>0.8222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8C0447"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8CEC9E"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E0E30" w14:textId="77777777" w:rsidR="00192871" w:rsidRPr="00C0645F" w:rsidRDefault="00192871" w:rsidP="0048470A">
            <w:pPr>
              <w:pStyle w:val="Paragraph"/>
              <w:spacing w:after="0" w:line="240" w:lineRule="auto"/>
              <w:rPr>
                <w:noProof/>
                <w:szCs w:val="16"/>
                <w:lang w:val="de-DE"/>
              </w:rPr>
            </w:pPr>
            <w:r w:rsidRPr="00C0645F">
              <w:rPr>
                <w:noProof/>
                <w:szCs w:val="16"/>
                <w:lang w:val="de-DE"/>
              </w:rPr>
              <w:t>Gilteritinib (INN) (CAS 1254053-43-4) mit einer Reinheit von 98 GHT oder mehr sowie seine Salze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5328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4186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C5643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E7964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A5F6B8" w14:textId="77777777" w:rsidR="00192871" w:rsidRPr="00192871" w:rsidRDefault="00192871" w:rsidP="0048470A">
            <w:pPr>
              <w:pStyle w:val="Paragraph"/>
              <w:spacing w:after="0" w:line="240" w:lineRule="auto"/>
              <w:rPr>
                <w:noProof/>
                <w:szCs w:val="16"/>
              </w:rPr>
            </w:pPr>
            <w:r w:rsidRPr="00192871">
              <w:rPr>
                <w:noProof/>
                <w:szCs w:val="16"/>
              </w:rPr>
              <w:t>0.5133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F6BBD8"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9146DA" w14:textId="77777777" w:rsidR="00192871" w:rsidRPr="00192871" w:rsidRDefault="00192871" w:rsidP="0048470A">
            <w:pPr>
              <w:pStyle w:val="Paragraph"/>
              <w:spacing w:after="0" w:line="240" w:lineRule="auto"/>
              <w:jc w:val="center"/>
              <w:rPr>
                <w:noProof/>
                <w:szCs w:val="16"/>
              </w:rPr>
            </w:pPr>
            <w:r w:rsidRPr="00192871">
              <w:rPr>
                <w:noProof/>
                <w:szCs w:val="16"/>
              </w:rPr>
              <w:t>86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57FCEC" w14:textId="77777777" w:rsidR="00192871" w:rsidRPr="00192871" w:rsidRDefault="00192871" w:rsidP="0048470A">
            <w:pPr>
              <w:pStyle w:val="Paragraph"/>
              <w:spacing w:after="0" w:line="240" w:lineRule="auto"/>
              <w:rPr>
                <w:noProof/>
                <w:szCs w:val="16"/>
              </w:rPr>
            </w:pPr>
            <w:r w:rsidRPr="00192871">
              <w:rPr>
                <w:noProof/>
                <w:szCs w:val="16"/>
              </w:rPr>
              <w:t>Dithianon (ISO) (CAS RN 3347-22-6)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8EE0D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559D8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885D8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206C3A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1B0FFC" w14:textId="77777777" w:rsidR="00192871" w:rsidRPr="00192871" w:rsidRDefault="00192871" w:rsidP="0048470A">
            <w:pPr>
              <w:pStyle w:val="Paragraph"/>
              <w:spacing w:after="0" w:line="240" w:lineRule="auto"/>
              <w:rPr>
                <w:noProof/>
                <w:szCs w:val="16"/>
              </w:rPr>
            </w:pPr>
            <w:r w:rsidRPr="00192871">
              <w:rPr>
                <w:noProof/>
                <w:szCs w:val="16"/>
              </w:rPr>
              <w:t>0.5136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412883" w14:textId="77777777" w:rsidR="00192871" w:rsidRPr="00192871" w:rsidRDefault="00192871" w:rsidP="0048470A">
            <w:pPr>
              <w:pStyle w:val="Paragraph"/>
              <w:spacing w:after="0" w:line="240" w:lineRule="auto"/>
              <w:jc w:val="right"/>
              <w:rPr>
                <w:noProof/>
                <w:szCs w:val="16"/>
              </w:rPr>
            </w:pP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BC0DFF" w14:textId="77777777" w:rsidR="00192871" w:rsidRPr="00192871" w:rsidRDefault="00192871" w:rsidP="0048470A">
            <w:pPr>
              <w:pStyle w:val="Paragraph"/>
              <w:spacing w:after="0" w:line="240" w:lineRule="auto"/>
              <w:jc w:val="center"/>
              <w:rPr>
                <w:noProof/>
                <w:szCs w:val="16"/>
              </w:rPr>
            </w:pPr>
            <w:r w:rsidRPr="00192871">
              <w:rPr>
                <w:noProof/>
                <w:szCs w:val="16"/>
              </w:rPr>
              <w:t>87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71B266" w14:textId="77777777" w:rsidR="00192871" w:rsidRPr="00192871" w:rsidRDefault="00192871" w:rsidP="0048470A">
            <w:pPr>
              <w:pStyle w:val="Paragraph"/>
              <w:spacing w:after="0" w:line="240" w:lineRule="auto"/>
              <w:rPr>
                <w:noProof/>
                <w:szCs w:val="16"/>
              </w:rPr>
            </w:pPr>
            <w:r w:rsidRPr="00192871">
              <w:rPr>
                <w:noProof/>
                <w:szCs w:val="16"/>
              </w:rPr>
              <w:t>2,2’-(1,4-Phenylen) bis(4H-3,1-benzoxazin-4-on) (CAS RN 18600-59-4)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D5C6D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3969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8AFC8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389611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8C93C4" w14:textId="77777777" w:rsidR="00192871" w:rsidRPr="00192871" w:rsidRDefault="00192871" w:rsidP="0048470A">
            <w:pPr>
              <w:pStyle w:val="Paragraph"/>
              <w:spacing w:after="0" w:line="240" w:lineRule="auto"/>
              <w:rPr>
                <w:noProof/>
                <w:szCs w:val="16"/>
              </w:rPr>
            </w:pPr>
            <w:r w:rsidRPr="00192871">
              <w:rPr>
                <w:noProof/>
                <w:szCs w:val="16"/>
              </w:rPr>
              <w:t>0.7738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0DA59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96651A" w14:textId="77777777" w:rsidR="00192871" w:rsidRPr="00192871" w:rsidRDefault="00192871" w:rsidP="0048470A">
            <w:pPr>
              <w:pStyle w:val="Paragraph"/>
              <w:spacing w:after="0" w:line="240" w:lineRule="auto"/>
              <w:jc w:val="center"/>
              <w:rPr>
                <w:noProof/>
                <w:szCs w:val="16"/>
              </w:rPr>
            </w:pPr>
            <w:r w:rsidRPr="00192871">
              <w:rPr>
                <w:noProof/>
                <w:szCs w:val="16"/>
              </w:rPr>
              <w:t>88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B168B8" w14:textId="77777777" w:rsidR="00192871" w:rsidRPr="00192871" w:rsidRDefault="00192871" w:rsidP="0048470A">
            <w:pPr>
              <w:pStyle w:val="Paragraph"/>
              <w:spacing w:after="0" w:line="240" w:lineRule="auto"/>
              <w:rPr>
                <w:noProof/>
                <w:szCs w:val="16"/>
              </w:rPr>
            </w:pPr>
            <w:r w:rsidRPr="00192871">
              <w:rPr>
                <w:noProof/>
                <w:szCs w:val="16"/>
              </w:rPr>
              <w:t>(7S,9aS)-7-((Benzyloxy)methyl)octahydropyrazin[2,1-c][1,4]oxazindioxalat (CAS RN 1268364-46-0)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0B1F4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AD43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6CD08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23A0AB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EFEE9" w14:textId="77777777" w:rsidR="00192871" w:rsidRPr="00192871" w:rsidRDefault="00192871" w:rsidP="0048470A">
            <w:pPr>
              <w:pStyle w:val="Paragraph"/>
              <w:spacing w:after="0" w:line="240" w:lineRule="auto"/>
              <w:rPr>
                <w:noProof/>
                <w:szCs w:val="16"/>
              </w:rPr>
            </w:pPr>
            <w:r w:rsidRPr="00192871">
              <w:rPr>
                <w:noProof/>
                <w:szCs w:val="16"/>
              </w:rPr>
              <w:t>0.6486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65E9A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C2015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B281F" w14:textId="77777777" w:rsidR="00192871" w:rsidRPr="00192871" w:rsidRDefault="00192871" w:rsidP="0048470A">
            <w:pPr>
              <w:pStyle w:val="Paragraph"/>
              <w:spacing w:after="0" w:line="240" w:lineRule="auto"/>
              <w:rPr>
                <w:noProof/>
                <w:szCs w:val="16"/>
              </w:rPr>
            </w:pPr>
            <w:r w:rsidRPr="00192871">
              <w:rPr>
                <w:noProof/>
                <w:szCs w:val="16"/>
              </w:rPr>
              <w:t>Florasulam (ISO) (CAS RN 145701-23-1)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F173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A46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D840C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D9533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B97142" w14:textId="77777777" w:rsidR="00192871" w:rsidRPr="00192871" w:rsidRDefault="00192871" w:rsidP="0048470A">
            <w:pPr>
              <w:pStyle w:val="Paragraph"/>
              <w:spacing w:after="0" w:line="240" w:lineRule="auto"/>
              <w:rPr>
                <w:noProof/>
                <w:szCs w:val="16"/>
              </w:rPr>
            </w:pPr>
            <w:r w:rsidRPr="00192871">
              <w:rPr>
                <w:noProof/>
                <w:szCs w:val="16"/>
              </w:rPr>
              <w:t>0.8479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3AD0F6"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F3AFE" w14:textId="77777777" w:rsidR="00192871" w:rsidRPr="00192871" w:rsidRDefault="00192871" w:rsidP="0048470A">
            <w:pPr>
              <w:pStyle w:val="Paragraph"/>
              <w:spacing w:after="0" w:line="240" w:lineRule="auto"/>
              <w:jc w:val="center"/>
              <w:rPr>
                <w:noProof/>
                <w:szCs w:val="16"/>
              </w:rPr>
            </w:pPr>
            <w:r w:rsidRPr="00192871">
              <w:rPr>
                <w:noProof/>
                <w:szCs w:val="16"/>
              </w:rPr>
              <w:t>16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370301" w14:textId="77777777" w:rsidR="00192871" w:rsidRPr="00192871" w:rsidRDefault="00192871" w:rsidP="0048470A">
            <w:pPr>
              <w:pStyle w:val="Paragraph"/>
              <w:spacing w:after="0" w:line="240" w:lineRule="auto"/>
              <w:rPr>
                <w:noProof/>
                <w:szCs w:val="16"/>
              </w:rPr>
            </w:pPr>
            <w:r w:rsidRPr="00192871">
              <w:rPr>
                <w:noProof/>
                <w:szCs w:val="16"/>
              </w:rPr>
              <w:t>2-Brom-</w:t>
            </w:r>
            <w:r w:rsidRPr="005D4E41">
              <w:rPr>
                <w:i/>
                <w:iCs/>
                <w:noProof/>
                <w:szCs w:val="16"/>
              </w:rPr>
              <w:t>N</w:t>
            </w:r>
            <w:r w:rsidRPr="00192871">
              <w:rPr>
                <w:noProof/>
                <w:szCs w:val="16"/>
              </w:rPr>
              <w:t>-(4,5-dimethyl-1,2-oxazol-3-yl)-</w:t>
            </w:r>
            <w:r w:rsidRPr="005D4E41">
              <w:rPr>
                <w:i/>
                <w:iCs/>
                <w:noProof/>
                <w:szCs w:val="16"/>
              </w:rPr>
              <w:t>N</w:t>
            </w:r>
            <w:r w:rsidRPr="00192871">
              <w:rPr>
                <w:noProof/>
                <w:szCs w:val="16"/>
              </w:rPr>
              <w:t>-(methoxymethyl)benzol-1-sulfonamid (CAS RN 415697-57-3)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7B2A4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12F6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8AA2D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61E09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EB33E" w14:textId="77777777" w:rsidR="00192871" w:rsidRPr="00192871" w:rsidRDefault="00192871" w:rsidP="0048470A">
            <w:pPr>
              <w:pStyle w:val="Paragraph"/>
              <w:spacing w:after="0" w:line="240" w:lineRule="auto"/>
              <w:rPr>
                <w:noProof/>
                <w:szCs w:val="16"/>
              </w:rPr>
            </w:pPr>
            <w:r w:rsidRPr="00192871">
              <w:rPr>
                <w:noProof/>
                <w:szCs w:val="16"/>
              </w:rPr>
              <w:t>0.8173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8F456F"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67B373"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5C33FF" w14:textId="77777777" w:rsidR="00192871" w:rsidRPr="00C0645F" w:rsidRDefault="00192871" w:rsidP="0048470A">
            <w:pPr>
              <w:pStyle w:val="Paragraph"/>
              <w:spacing w:after="0" w:line="240" w:lineRule="auto"/>
              <w:rPr>
                <w:noProof/>
                <w:szCs w:val="16"/>
                <w:lang w:val="de-DE"/>
              </w:rPr>
            </w:pPr>
            <w:r w:rsidRPr="00C0645F">
              <w:rPr>
                <w:noProof/>
                <w:szCs w:val="16"/>
                <w:lang w:val="de-DE"/>
              </w:rPr>
              <w:t>4-Amino-2,5-dimethoxy-N-methylbenzolsulfonamid (CAS RN 49701-24-8)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4382C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FD98A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D763D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959401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4FBD55" w14:textId="77777777" w:rsidR="00192871" w:rsidRPr="00192871" w:rsidRDefault="00192871" w:rsidP="0048470A">
            <w:pPr>
              <w:pStyle w:val="Paragraph"/>
              <w:spacing w:after="0" w:line="240" w:lineRule="auto"/>
              <w:rPr>
                <w:noProof/>
                <w:szCs w:val="16"/>
              </w:rPr>
            </w:pPr>
            <w:r w:rsidRPr="00192871">
              <w:rPr>
                <w:noProof/>
                <w:szCs w:val="16"/>
              </w:rPr>
              <w:t>0.8174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F10AA"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F18BB" w14:textId="77777777" w:rsidR="00192871" w:rsidRPr="00192871" w:rsidRDefault="00192871" w:rsidP="0048470A">
            <w:pPr>
              <w:pStyle w:val="Paragraph"/>
              <w:spacing w:after="0" w:line="240" w:lineRule="auto"/>
              <w:jc w:val="center"/>
              <w:rPr>
                <w:noProof/>
                <w:szCs w:val="16"/>
              </w:rPr>
            </w:pPr>
            <w:r w:rsidRPr="00192871">
              <w:rPr>
                <w:noProof/>
                <w:szCs w:val="16"/>
              </w:rPr>
              <w:t>19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4A902" w14:textId="77777777" w:rsidR="00192871" w:rsidRPr="00C0645F" w:rsidRDefault="00192871" w:rsidP="0048470A">
            <w:pPr>
              <w:pStyle w:val="Paragraph"/>
              <w:spacing w:after="0" w:line="240" w:lineRule="auto"/>
              <w:rPr>
                <w:noProof/>
                <w:szCs w:val="16"/>
                <w:lang w:val="de-DE"/>
              </w:rPr>
            </w:pPr>
            <w:r w:rsidRPr="00C0645F">
              <w:rPr>
                <w:noProof/>
                <w:szCs w:val="16"/>
                <w:lang w:val="de-DE"/>
              </w:rPr>
              <w:t>4-Amino-2,5-dimethoxy-N-phenylbenzolsulphonamid (CAS RN 52298-44-9)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047A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EA083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48F12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1ECEC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FC65AE" w14:textId="77777777" w:rsidR="00192871" w:rsidRPr="00192871" w:rsidRDefault="00192871" w:rsidP="0048470A">
            <w:pPr>
              <w:pStyle w:val="Paragraph"/>
              <w:spacing w:after="0" w:line="240" w:lineRule="auto"/>
              <w:rPr>
                <w:noProof/>
                <w:szCs w:val="16"/>
              </w:rPr>
            </w:pPr>
            <w:r w:rsidRPr="00192871">
              <w:rPr>
                <w:noProof/>
                <w:szCs w:val="16"/>
              </w:rPr>
              <w:t>0.3565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5AE6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8FCE46"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E94A1F" w14:textId="77777777" w:rsidR="00192871" w:rsidRPr="00192871" w:rsidRDefault="00192871" w:rsidP="0048470A">
            <w:pPr>
              <w:pStyle w:val="Paragraph"/>
              <w:spacing w:after="0" w:line="240" w:lineRule="auto"/>
              <w:rPr>
                <w:noProof/>
                <w:szCs w:val="16"/>
              </w:rPr>
            </w:pPr>
            <w:r w:rsidRPr="00192871">
              <w:rPr>
                <w:noProof/>
                <w:szCs w:val="16"/>
              </w:rPr>
              <w:t>Toluolsulfonamide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CD2FF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B548F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CA40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0216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2A28DE" w14:textId="77777777" w:rsidR="00192871" w:rsidRPr="00192871" w:rsidRDefault="00192871" w:rsidP="0048470A">
            <w:pPr>
              <w:pStyle w:val="Paragraph"/>
              <w:spacing w:after="0" w:line="240" w:lineRule="auto"/>
              <w:rPr>
                <w:noProof/>
                <w:szCs w:val="16"/>
              </w:rPr>
            </w:pPr>
            <w:r w:rsidRPr="00192871">
              <w:rPr>
                <w:noProof/>
                <w:szCs w:val="16"/>
              </w:rPr>
              <w:t>0.8224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6E7F74"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1C3E77" w14:textId="77777777" w:rsidR="00192871" w:rsidRPr="00192871" w:rsidRDefault="00192871" w:rsidP="0048470A">
            <w:pPr>
              <w:pStyle w:val="Paragraph"/>
              <w:spacing w:after="0" w:line="240" w:lineRule="auto"/>
              <w:jc w:val="center"/>
              <w:rPr>
                <w:noProof/>
                <w:szCs w:val="16"/>
              </w:rPr>
            </w:pPr>
            <w:r w:rsidRPr="00192871">
              <w:rPr>
                <w:noProof/>
                <w:szCs w:val="16"/>
              </w:rPr>
              <w:t>21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50CFB" w14:textId="77777777" w:rsidR="00192871" w:rsidRPr="00C0645F" w:rsidRDefault="00192871" w:rsidP="0048470A">
            <w:pPr>
              <w:pStyle w:val="Paragraph"/>
              <w:spacing w:after="0" w:line="240" w:lineRule="auto"/>
              <w:rPr>
                <w:noProof/>
                <w:szCs w:val="16"/>
                <w:lang w:val="de-DE"/>
              </w:rPr>
            </w:pPr>
            <w:r w:rsidRPr="00C0645F">
              <w:rPr>
                <w:noProof/>
                <w:szCs w:val="16"/>
                <w:lang w:val="de-DE"/>
              </w:rPr>
              <w:t>Encorafenib (INN) (CAS 1269440-17-6)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1FF5E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972B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21A6A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836CEE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14C6F7" w14:textId="77777777" w:rsidR="00192871" w:rsidRPr="00192871" w:rsidRDefault="00192871" w:rsidP="0048470A">
            <w:pPr>
              <w:pStyle w:val="Paragraph"/>
              <w:spacing w:after="0" w:line="240" w:lineRule="auto"/>
              <w:rPr>
                <w:noProof/>
                <w:szCs w:val="16"/>
              </w:rPr>
            </w:pPr>
            <w:r w:rsidRPr="00192871">
              <w:rPr>
                <w:noProof/>
                <w:szCs w:val="16"/>
              </w:rPr>
              <w:t>0.8276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21CE32"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F00D2F" w14:textId="77777777" w:rsidR="00192871" w:rsidRPr="00192871" w:rsidRDefault="00192871" w:rsidP="0048470A">
            <w:pPr>
              <w:pStyle w:val="Paragraph"/>
              <w:spacing w:after="0" w:line="240" w:lineRule="auto"/>
              <w:jc w:val="center"/>
              <w:rPr>
                <w:noProof/>
                <w:szCs w:val="16"/>
              </w:rPr>
            </w:pPr>
            <w:r w:rsidRPr="00192871">
              <w:rPr>
                <w:noProof/>
                <w:szCs w:val="16"/>
              </w:rPr>
              <w:t>22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36A6AD" w14:textId="77777777" w:rsidR="00192871" w:rsidRPr="00C0645F" w:rsidRDefault="00192871" w:rsidP="0048470A">
            <w:pPr>
              <w:pStyle w:val="Paragraph"/>
              <w:spacing w:after="0" w:line="240" w:lineRule="auto"/>
              <w:rPr>
                <w:noProof/>
                <w:szCs w:val="16"/>
                <w:lang w:val="de-DE"/>
              </w:rPr>
            </w:pPr>
            <w:r w:rsidRPr="00C0645F">
              <w:rPr>
                <w:noProof/>
                <w:szCs w:val="16"/>
                <w:lang w:val="de-DE"/>
              </w:rPr>
              <w:t>Methyl-2-(chlorsulfonyl)-4-(methylsulfonamidomethyl)benzoat (CAS RN 393509-79-0) mit einer Reinheit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A53C8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10B0C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5BC8E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C9A6F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AC92B1" w14:textId="77777777" w:rsidR="00192871" w:rsidRPr="00192871" w:rsidRDefault="00192871" w:rsidP="0048470A">
            <w:pPr>
              <w:pStyle w:val="Paragraph"/>
              <w:spacing w:after="0" w:line="240" w:lineRule="auto"/>
              <w:rPr>
                <w:noProof/>
                <w:szCs w:val="16"/>
              </w:rPr>
            </w:pPr>
            <w:r w:rsidRPr="00192871">
              <w:rPr>
                <w:noProof/>
                <w:szCs w:val="16"/>
              </w:rPr>
              <w:t>0.5239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84662A"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05F9A"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708B02" w14:textId="77777777" w:rsidR="00192871" w:rsidRPr="00192871" w:rsidRDefault="00192871" w:rsidP="0048470A">
            <w:pPr>
              <w:pStyle w:val="Paragraph"/>
              <w:spacing w:after="0" w:line="240" w:lineRule="auto"/>
              <w:rPr>
                <w:noProof/>
                <w:szCs w:val="16"/>
              </w:rPr>
            </w:pPr>
            <w:r w:rsidRPr="005D4E41">
              <w:rPr>
                <w:i/>
                <w:iCs/>
                <w:noProof/>
                <w:szCs w:val="16"/>
              </w:rPr>
              <w:t>N</w:t>
            </w:r>
            <w:r w:rsidRPr="00192871">
              <w:rPr>
                <w:noProof/>
                <w:szCs w:val="16"/>
              </w:rPr>
              <w:t>-[4-(2-Chloracetyl)phenyl]methansulfonamid (CAS RN 64488-52-4)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91B38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A0255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C6684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27C42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A29BEB" w14:textId="77777777" w:rsidR="00192871" w:rsidRPr="00192871" w:rsidRDefault="00192871" w:rsidP="0048470A">
            <w:pPr>
              <w:pStyle w:val="Paragraph"/>
              <w:spacing w:after="0" w:line="240" w:lineRule="auto"/>
              <w:rPr>
                <w:noProof/>
                <w:szCs w:val="16"/>
              </w:rPr>
            </w:pPr>
            <w:r w:rsidRPr="00192871">
              <w:rPr>
                <w:noProof/>
                <w:szCs w:val="16"/>
              </w:rPr>
              <w:t>0.8277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442C35"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60E30A" w14:textId="77777777" w:rsidR="00192871" w:rsidRPr="00192871" w:rsidRDefault="00192871" w:rsidP="0048470A">
            <w:pPr>
              <w:pStyle w:val="Paragraph"/>
              <w:spacing w:after="0" w:line="240" w:lineRule="auto"/>
              <w:jc w:val="center"/>
              <w:rPr>
                <w:noProof/>
                <w:szCs w:val="16"/>
              </w:rPr>
            </w:pPr>
            <w:r w:rsidRPr="00192871">
              <w:rPr>
                <w:noProof/>
                <w:szCs w:val="16"/>
              </w:rPr>
              <w:t>24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F2E527" w14:textId="77777777" w:rsidR="00192871" w:rsidRPr="00192871" w:rsidRDefault="00192871" w:rsidP="0048470A">
            <w:pPr>
              <w:pStyle w:val="Paragraph"/>
              <w:spacing w:after="0" w:line="240" w:lineRule="auto"/>
              <w:rPr>
                <w:noProof/>
                <w:szCs w:val="16"/>
              </w:rPr>
            </w:pPr>
            <w:r w:rsidRPr="00192871">
              <w:rPr>
                <w:noProof/>
                <w:szCs w:val="16"/>
              </w:rPr>
              <w:t>3-({[(4-Methylphenyl)sulfonyl]carbamoyl}amino)phenyl-4-methylbenzolsulfonat (CAS RN 232938-43-1)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4DDF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94BAB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CB4E0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101092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045D19" w14:textId="77777777" w:rsidR="00192871" w:rsidRPr="00192871" w:rsidRDefault="00192871" w:rsidP="0048470A">
            <w:pPr>
              <w:pStyle w:val="Paragraph"/>
              <w:spacing w:after="0" w:line="240" w:lineRule="auto"/>
              <w:rPr>
                <w:noProof/>
                <w:szCs w:val="16"/>
              </w:rPr>
            </w:pPr>
            <w:r w:rsidRPr="00192871">
              <w:rPr>
                <w:noProof/>
                <w:szCs w:val="16"/>
              </w:rPr>
              <w:t>0.8467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742EE5"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37E47B" w14:textId="77777777" w:rsidR="00192871" w:rsidRPr="00192871" w:rsidRDefault="00192871" w:rsidP="0048470A">
            <w:pPr>
              <w:pStyle w:val="Paragraph"/>
              <w:spacing w:after="0" w:line="240" w:lineRule="auto"/>
              <w:jc w:val="center"/>
              <w:rPr>
                <w:noProof/>
                <w:szCs w:val="16"/>
              </w:rPr>
            </w:pPr>
            <w:r w:rsidRPr="00192871">
              <w:rPr>
                <w:noProof/>
                <w:szCs w:val="16"/>
              </w:rPr>
              <w:t>26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4FBA1" w14:textId="77777777" w:rsidR="00192871" w:rsidRPr="00192871" w:rsidRDefault="00192871" w:rsidP="0048470A">
            <w:pPr>
              <w:pStyle w:val="Paragraph"/>
              <w:spacing w:after="0" w:line="240" w:lineRule="auto"/>
              <w:rPr>
                <w:noProof/>
                <w:szCs w:val="16"/>
              </w:rPr>
            </w:pPr>
            <w:r w:rsidRPr="00192871">
              <w:rPr>
                <w:noProof/>
                <w:szCs w:val="16"/>
              </w:rPr>
              <w:t>5-(2-Fluorphenyl)-1-(pyridin-3-ylsulfonyl)-1</w:t>
            </w:r>
            <w:r w:rsidRPr="005D4E41">
              <w:rPr>
                <w:i/>
                <w:iCs/>
                <w:noProof/>
                <w:szCs w:val="16"/>
              </w:rPr>
              <w:t>H</w:t>
            </w:r>
            <w:r w:rsidRPr="00192871">
              <w:rPr>
                <w:noProof/>
                <w:szCs w:val="16"/>
              </w:rPr>
              <w:t>-pyrrol-3-carbaldehyd (CAS RN 881677-11-8) mit einer Reinheit von 97 GHT oder mehr</w:t>
            </w:r>
          </w:p>
          <w:p w14:paraId="52762B20"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614A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63F13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292F1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D01903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C82D87" w14:textId="77777777" w:rsidR="00192871" w:rsidRPr="00192871" w:rsidRDefault="00192871" w:rsidP="0048470A">
            <w:pPr>
              <w:pStyle w:val="Paragraph"/>
              <w:spacing w:after="0" w:line="240" w:lineRule="auto"/>
              <w:rPr>
                <w:noProof/>
                <w:szCs w:val="16"/>
              </w:rPr>
            </w:pPr>
            <w:r w:rsidRPr="00192871">
              <w:rPr>
                <w:noProof/>
                <w:szCs w:val="16"/>
              </w:rPr>
              <w:t>0.5261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75528"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DAB374"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232D66" w14:textId="77777777" w:rsidR="00192871" w:rsidRPr="00192871" w:rsidRDefault="00192871" w:rsidP="0048470A">
            <w:pPr>
              <w:pStyle w:val="Paragraph"/>
              <w:spacing w:after="0" w:line="240" w:lineRule="auto"/>
              <w:rPr>
                <w:noProof/>
                <w:szCs w:val="16"/>
              </w:rPr>
            </w:pPr>
            <w:r w:rsidRPr="00192871">
              <w:rPr>
                <w:noProof/>
                <w:szCs w:val="16"/>
              </w:rPr>
              <w:t>Methyl(3R,5S,6E)-7-{4-(4-fluorphenyl)-6-isopropyl-2-[methyl(methylsulfonyl)amino]pyrimidin-5-yl}-3,5-dihydroxyhept-6-enoat (CAS RN 147118-40-9)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918E1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05527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38682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AE055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67036" w14:textId="77777777" w:rsidR="00192871" w:rsidRPr="00192871" w:rsidRDefault="00192871" w:rsidP="0048470A">
            <w:pPr>
              <w:pStyle w:val="Paragraph"/>
              <w:spacing w:after="0" w:line="240" w:lineRule="auto"/>
              <w:rPr>
                <w:noProof/>
                <w:szCs w:val="16"/>
              </w:rPr>
            </w:pPr>
            <w:r w:rsidRPr="00192871">
              <w:rPr>
                <w:noProof/>
                <w:szCs w:val="16"/>
              </w:rPr>
              <w:t>0.8350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0BA67B"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FE6E84" w14:textId="77777777" w:rsidR="00192871" w:rsidRPr="00192871" w:rsidRDefault="00192871" w:rsidP="0048470A">
            <w:pPr>
              <w:pStyle w:val="Paragraph"/>
              <w:spacing w:after="0" w:line="240" w:lineRule="auto"/>
              <w:jc w:val="center"/>
              <w:rPr>
                <w:noProof/>
                <w:szCs w:val="16"/>
              </w:rPr>
            </w:pPr>
            <w:r w:rsidRPr="00192871">
              <w:rPr>
                <w:noProof/>
                <w:szCs w:val="16"/>
              </w:rPr>
              <w:t>29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E2696A" w14:textId="77777777" w:rsidR="00192871" w:rsidRPr="00C0645F" w:rsidRDefault="00192871" w:rsidP="0048470A">
            <w:pPr>
              <w:pStyle w:val="Paragraph"/>
              <w:spacing w:after="0" w:line="240" w:lineRule="auto"/>
              <w:rPr>
                <w:noProof/>
                <w:szCs w:val="16"/>
                <w:lang w:val="de-DE"/>
              </w:rPr>
            </w:pPr>
            <w:r w:rsidRPr="00C0645F">
              <w:rPr>
                <w:noProof/>
                <w:szCs w:val="16"/>
                <w:lang w:val="de-DE"/>
              </w:rPr>
              <w:t>Vemurafenib (INN) (CAS RN 918504-65-1)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F2DF7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74083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6CD97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487EC4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340F36" w14:textId="77777777" w:rsidR="00192871" w:rsidRPr="00192871" w:rsidRDefault="00192871" w:rsidP="0048470A">
            <w:pPr>
              <w:pStyle w:val="Paragraph"/>
              <w:spacing w:after="0" w:line="240" w:lineRule="auto"/>
              <w:rPr>
                <w:noProof/>
                <w:szCs w:val="16"/>
              </w:rPr>
            </w:pPr>
            <w:r w:rsidRPr="00192871">
              <w:rPr>
                <w:noProof/>
                <w:szCs w:val="16"/>
              </w:rPr>
              <w:t>0.7183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38479D"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1FFFF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AB8DD6" w14:textId="77777777" w:rsidR="00192871" w:rsidRPr="00192871" w:rsidRDefault="00192871" w:rsidP="0048470A">
            <w:pPr>
              <w:pStyle w:val="Paragraph"/>
              <w:spacing w:after="0" w:line="240" w:lineRule="auto"/>
              <w:rPr>
                <w:noProof/>
                <w:szCs w:val="16"/>
              </w:rPr>
            </w:pPr>
            <w:r w:rsidRPr="00192871">
              <w:rPr>
                <w:noProof/>
                <w:szCs w:val="16"/>
              </w:rPr>
              <w:t>6-Aminopyridin-2-sulfonamid (CAS RN 75903-58-1)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CFBD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0580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12425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17325E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80567A" w14:textId="77777777" w:rsidR="00192871" w:rsidRPr="00192871" w:rsidRDefault="00192871" w:rsidP="0048470A">
            <w:pPr>
              <w:pStyle w:val="Paragraph"/>
              <w:spacing w:after="0" w:line="240" w:lineRule="auto"/>
              <w:rPr>
                <w:noProof/>
                <w:szCs w:val="16"/>
              </w:rPr>
            </w:pPr>
            <w:r w:rsidRPr="00192871">
              <w:rPr>
                <w:noProof/>
                <w:szCs w:val="16"/>
              </w:rPr>
              <w:t>0.8413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827BBB"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D1A70C" w14:textId="77777777" w:rsidR="00192871" w:rsidRPr="00192871" w:rsidRDefault="00192871" w:rsidP="0048470A">
            <w:pPr>
              <w:pStyle w:val="Paragraph"/>
              <w:spacing w:after="0" w:line="240" w:lineRule="auto"/>
              <w:jc w:val="center"/>
              <w:rPr>
                <w:noProof/>
                <w:szCs w:val="16"/>
              </w:rPr>
            </w:pPr>
            <w:r w:rsidRPr="00192871">
              <w:rPr>
                <w:noProof/>
                <w:szCs w:val="16"/>
              </w:rPr>
              <w:t>31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269C7" w14:textId="77777777" w:rsidR="00192871" w:rsidRPr="00192871" w:rsidRDefault="00192871" w:rsidP="0048470A">
            <w:pPr>
              <w:pStyle w:val="Paragraph"/>
              <w:spacing w:after="0" w:line="240" w:lineRule="auto"/>
              <w:rPr>
                <w:noProof/>
                <w:szCs w:val="16"/>
              </w:rPr>
            </w:pPr>
            <w:r w:rsidRPr="00192871">
              <w:rPr>
                <w:noProof/>
                <w:szCs w:val="16"/>
              </w:rPr>
              <w:t>5-(</w:t>
            </w:r>
            <w:r w:rsidRPr="005D4E41">
              <w:rPr>
                <w:i/>
                <w:iCs/>
                <w:noProof/>
                <w:szCs w:val="16"/>
              </w:rPr>
              <w:t>N</w:t>
            </w:r>
            <w:r w:rsidRPr="00192871">
              <w:rPr>
                <w:noProof/>
                <w:szCs w:val="16"/>
              </w:rPr>
              <w:t>-3-Methylphenyl-sulfonylamido)-(N',N''-bis-(3-methylphenyl)-isophthalsäurediamid) (CAS RN 2375645-78-4) mit einer Reinheit von 95 GHT oder mehr</w:t>
            </w:r>
          </w:p>
          <w:p w14:paraId="38A0B8DB"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E080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BED5F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245F9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1D4479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81DBCC" w14:textId="77777777" w:rsidR="00192871" w:rsidRPr="00192871" w:rsidRDefault="00192871" w:rsidP="0048470A">
            <w:pPr>
              <w:pStyle w:val="Paragraph"/>
              <w:spacing w:after="0" w:line="240" w:lineRule="auto"/>
              <w:rPr>
                <w:noProof/>
                <w:szCs w:val="16"/>
              </w:rPr>
            </w:pPr>
            <w:r w:rsidRPr="00192871">
              <w:rPr>
                <w:noProof/>
                <w:szCs w:val="16"/>
              </w:rPr>
              <w:t>0.8693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D9E28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D3F81D" w14:textId="77777777" w:rsidR="00192871" w:rsidRPr="00192871" w:rsidRDefault="00192871" w:rsidP="0048470A">
            <w:pPr>
              <w:pStyle w:val="Paragraph"/>
              <w:spacing w:after="0" w:line="240" w:lineRule="auto"/>
              <w:jc w:val="center"/>
              <w:rPr>
                <w:noProof/>
                <w:szCs w:val="16"/>
              </w:rPr>
            </w:pPr>
            <w:r w:rsidRPr="00192871">
              <w:rPr>
                <w:noProof/>
                <w:szCs w:val="16"/>
              </w:rPr>
              <w:t>32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E22450" w14:textId="77777777" w:rsidR="00192871" w:rsidRPr="00C0645F" w:rsidRDefault="00192871" w:rsidP="0048470A">
            <w:pPr>
              <w:pStyle w:val="Paragraph"/>
              <w:spacing w:after="0" w:line="240" w:lineRule="auto"/>
              <w:rPr>
                <w:noProof/>
                <w:szCs w:val="16"/>
                <w:lang w:val="de-DE"/>
              </w:rPr>
            </w:pPr>
            <w:r w:rsidRPr="00C0645F">
              <w:rPr>
                <w:noProof/>
                <w:szCs w:val="16"/>
                <w:lang w:val="de-DE"/>
              </w:rPr>
              <w:t>4-Chlor-3-nitro5-sulfamoyl-benzoesäure (CAS RN 22892-96-2) mit einer Reinheit von 96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97D83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4FB1C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64887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B7A8A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CC8B7B" w14:textId="77777777" w:rsidR="00192871" w:rsidRPr="00192871" w:rsidRDefault="00192871" w:rsidP="0048470A">
            <w:pPr>
              <w:pStyle w:val="Paragraph"/>
              <w:spacing w:after="0" w:line="240" w:lineRule="auto"/>
              <w:rPr>
                <w:noProof/>
                <w:szCs w:val="16"/>
              </w:rPr>
            </w:pPr>
            <w:r w:rsidRPr="00192871">
              <w:rPr>
                <w:noProof/>
                <w:szCs w:val="16"/>
              </w:rPr>
              <w:t>0.7677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0FDD1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A20C2E"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BA238B" w14:textId="77777777" w:rsidR="00192871" w:rsidRPr="00192871" w:rsidRDefault="00192871" w:rsidP="0048470A">
            <w:pPr>
              <w:pStyle w:val="Paragraph"/>
              <w:spacing w:after="0" w:line="240" w:lineRule="auto"/>
              <w:rPr>
                <w:noProof/>
                <w:szCs w:val="16"/>
              </w:rPr>
            </w:pPr>
            <w:r w:rsidRPr="00192871">
              <w:rPr>
                <w:noProof/>
                <w:szCs w:val="16"/>
              </w:rPr>
              <w:t>4-Chlor-3-pyridinsulfonamid (CAS RN 33263-43-3)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2555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C2217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8A80C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1A8D8E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1DC34" w14:textId="77777777" w:rsidR="00192871" w:rsidRPr="00192871" w:rsidRDefault="00192871" w:rsidP="0048470A">
            <w:pPr>
              <w:pStyle w:val="Paragraph"/>
              <w:spacing w:after="0" w:line="240" w:lineRule="auto"/>
              <w:rPr>
                <w:noProof/>
                <w:szCs w:val="16"/>
              </w:rPr>
            </w:pPr>
            <w:r w:rsidRPr="00192871">
              <w:rPr>
                <w:noProof/>
                <w:szCs w:val="16"/>
              </w:rPr>
              <w:t>0.7572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992D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E2A3FB"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B9D3A2" w14:textId="77777777" w:rsidR="00192871" w:rsidRPr="00192871" w:rsidRDefault="00192871" w:rsidP="0048470A">
            <w:pPr>
              <w:pStyle w:val="Paragraph"/>
              <w:spacing w:after="0" w:line="240" w:lineRule="auto"/>
              <w:rPr>
                <w:noProof/>
                <w:szCs w:val="16"/>
              </w:rPr>
            </w:pPr>
            <w:r w:rsidRPr="00192871">
              <w:rPr>
                <w:noProof/>
                <w:szCs w:val="16"/>
              </w:rPr>
              <w:t>1,3-Dimethyl-1H-pyrazol-4-sulfonamid (CAS RN 88398-53-2)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8ED0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A922A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A2E14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A10D77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96D32A" w14:textId="77777777" w:rsidR="00192871" w:rsidRPr="00192871" w:rsidRDefault="00192871" w:rsidP="0048470A">
            <w:pPr>
              <w:pStyle w:val="Paragraph"/>
              <w:spacing w:after="0" w:line="240" w:lineRule="auto"/>
              <w:rPr>
                <w:noProof/>
                <w:szCs w:val="16"/>
              </w:rPr>
            </w:pPr>
            <w:r w:rsidRPr="00192871">
              <w:rPr>
                <w:noProof/>
                <w:szCs w:val="16"/>
              </w:rPr>
              <w:t>0.7438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2FCEA4"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7685B"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0B51C9" w14:textId="77777777" w:rsidR="00192871" w:rsidRPr="00192871" w:rsidRDefault="00192871" w:rsidP="0048470A">
            <w:pPr>
              <w:pStyle w:val="Paragraph"/>
              <w:spacing w:after="0" w:line="240" w:lineRule="auto"/>
              <w:rPr>
                <w:noProof/>
                <w:szCs w:val="16"/>
              </w:rPr>
            </w:pPr>
            <w:r w:rsidRPr="00192871">
              <w:rPr>
                <w:noProof/>
                <w:szCs w:val="16"/>
              </w:rPr>
              <w:t>Venetoclax (INN) (CAS RN 1257044-40-8)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4D66F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7498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1126F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7ED8A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25D608" w14:textId="77777777" w:rsidR="00192871" w:rsidRPr="00192871" w:rsidRDefault="00192871" w:rsidP="0048470A">
            <w:pPr>
              <w:pStyle w:val="Paragraph"/>
              <w:spacing w:after="0" w:line="240" w:lineRule="auto"/>
              <w:rPr>
                <w:noProof/>
                <w:szCs w:val="16"/>
              </w:rPr>
            </w:pPr>
            <w:r w:rsidRPr="00192871">
              <w:rPr>
                <w:noProof/>
                <w:szCs w:val="16"/>
              </w:rPr>
              <w:t>0.8606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90AB6C"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0D491F" w14:textId="77777777" w:rsidR="00192871" w:rsidRPr="00192871" w:rsidRDefault="00192871" w:rsidP="0048470A">
            <w:pPr>
              <w:pStyle w:val="Paragraph"/>
              <w:spacing w:after="0" w:line="240" w:lineRule="auto"/>
              <w:jc w:val="center"/>
              <w:rPr>
                <w:noProof/>
                <w:szCs w:val="16"/>
              </w:rPr>
            </w:pPr>
            <w:r w:rsidRPr="00192871">
              <w:rPr>
                <w:noProof/>
                <w:szCs w:val="16"/>
              </w:rPr>
              <w:t>41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BAF08C" w14:textId="77777777" w:rsidR="00192871" w:rsidRPr="00C0645F" w:rsidRDefault="00192871" w:rsidP="0048470A">
            <w:pPr>
              <w:pStyle w:val="Paragraph"/>
              <w:spacing w:after="0" w:line="240" w:lineRule="auto"/>
              <w:rPr>
                <w:noProof/>
                <w:szCs w:val="16"/>
                <w:lang w:val="de-DE"/>
              </w:rPr>
            </w:pPr>
            <w:r w:rsidRPr="00C0645F">
              <w:rPr>
                <w:noProof/>
                <w:szCs w:val="16"/>
                <w:lang w:val="de-DE"/>
              </w:rPr>
              <w:t>Lenacapavir-Natrium (INNM) (CAS RN 2283356-12-5)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AAECD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E01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A8DB2F"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FF71A6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EBA27E" w14:textId="77777777" w:rsidR="00192871" w:rsidRPr="00192871" w:rsidRDefault="00192871" w:rsidP="0048470A">
            <w:pPr>
              <w:pStyle w:val="Paragraph"/>
              <w:spacing w:after="0" w:line="240" w:lineRule="auto"/>
              <w:rPr>
                <w:noProof/>
                <w:szCs w:val="16"/>
              </w:rPr>
            </w:pPr>
            <w:r w:rsidRPr="00192871">
              <w:rPr>
                <w:noProof/>
                <w:szCs w:val="16"/>
              </w:rPr>
              <w:t>0.5036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5A68B"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931C8F" w14:textId="77777777" w:rsidR="00192871" w:rsidRPr="00192871" w:rsidRDefault="00192871" w:rsidP="0048470A">
            <w:pPr>
              <w:pStyle w:val="Paragraph"/>
              <w:spacing w:after="0" w:line="240" w:lineRule="auto"/>
              <w:jc w:val="center"/>
              <w:rPr>
                <w:noProof/>
                <w:szCs w:val="16"/>
              </w:rPr>
            </w:pPr>
            <w:r w:rsidRPr="00192871">
              <w:rPr>
                <w:noProof/>
                <w:szCs w:val="16"/>
              </w:rPr>
              <w:t>42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B494E" w14:textId="77777777" w:rsidR="00192871" w:rsidRPr="00192871" w:rsidRDefault="00192871" w:rsidP="0048470A">
            <w:pPr>
              <w:pStyle w:val="Paragraph"/>
              <w:spacing w:after="0" w:line="240" w:lineRule="auto"/>
              <w:rPr>
                <w:noProof/>
                <w:szCs w:val="16"/>
              </w:rPr>
            </w:pPr>
            <w:r w:rsidRPr="00192871">
              <w:rPr>
                <w:noProof/>
                <w:szCs w:val="16"/>
              </w:rPr>
              <w:t>Penoxsulam (ISO) (CAS RN 219714-96-2)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F8076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40107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4AB9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24485E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BC4F0F" w14:textId="77777777" w:rsidR="00192871" w:rsidRPr="00192871" w:rsidRDefault="00192871" w:rsidP="0048470A">
            <w:pPr>
              <w:pStyle w:val="Paragraph"/>
              <w:spacing w:after="0" w:line="240" w:lineRule="auto"/>
              <w:rPr>
                <w:noProof/>
                <w:szCs w:val="16"/>
              </w:rPr>
            </w:pPr>
            <w:r w:rsidRPr="00192871">
              <w:rPr>
                <w:noProof/>
                <w:szCs w:val="16"/>
              </w:rPr>
              <w:t>0.7928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31DF78"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6E386" w14:textId="77777777" w:rsidR="00192871" w:rsidRPr="00192871" w:rsidRDefault="00192871" w:rsidP="0048470A">
            <w:pPr>
              <w:pStyle w:val="Paragraph"/>
              <w:spacing w:after="0" w:line="240" w:lineRule="auto"/>
              <w:jc w:val="center"/>
              <w:rPr>
                <w:noProof/>
                <w:szCs w:val="16"/>
              </w:rPr>
            </w:pPr>
            <w:r w:rsidRPr="00192871">
              <w:rPr>
                <w:noProof/>
                <w:szCs w:val="16"/>
              </w:rPr>
              <w:t>44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358DB" w14:textId="77777777" w:rsidR="00192871" w:rsidRPr="00192871" w:rsidRDefault="00192871" w:rsidP="0048470A">
            <w:pPr>
              <w:pStyle w:val="Paragraph"/>
              <w:spacing w:after="0" w:line="240" w:lineRule="auto"/>
              <w:rPr>
                <w:noProof/>
                <w:szCs w:val="16"/>
              </w:rPr>
            </w:pPr>
            <w:r w:rsidRPr="00192871">
              <w:rPr>
                <w:noProof/>
                <w:szCs w:val="16"/>
              </w:rPr>
              <w:t>4-[2-(7-Methoxy-4,4-dimethyl-1,3-dioxo-3,4-dihydroisochinolin-2(1H)-yl)ethyl]benzolsulfonamid (CAS RN 33456-68-7) mit einer Reinheit von 99,5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54A6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918BC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AC2CE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E7C19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D27219" w14:textId="77777777" w:rsidR="00192871" w:rsidRPr="00192871" w:rsidRDefault="00192871" w:rsidP="0048470A">
            <w:pPr>
              <w:pStyle w:val="Paragraph"/>
              <w:spacing w:after="0" w:line="240" w:lineRule="auto"/>
              <w:rPr>
                <w:noProof/>
                <w:szCs w:val="16"/>
              </w:rPr>
            </w:pPr>
            <w:r w:rsidRPr="00192871">
              <w:rPr>
                <w:noProof/>
                <w:szCs w:val="16"/>
              </w:rPr>
              <w:t>0.3562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FE7E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1F3818"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B7C1A4" w14:textId="77777777" w:rsidR="00192871" w:rsidRPr="00192871" w:rsidRDefault="00192871" w:rsidP="0048470A">
            <w:pPr>
              <w:pStyle w:val="Paragraph"/>
              <w:spacing w:after="0" w:line="240" w:lineRule="auto"/>
              <w:rPr>
                <w:noProof/>
                <w:szCs w:val="16"/>
              </w:rPr>
            </w:pPr>
            <w:r w:rsidRPr="00192871">
              <w:rPr>
                <w:noProof/>
                <w:szCs w:val="16"/>
              </w:rPr>
              <w:t>Rimsulfuron (ISO) (CAS RN 122931-48-0)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8C910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A3F12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67A04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33A11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EC7107" w14:textId="77777777" w:rsidR="00192871" w:rsidRPr="00192871" w:rsidRDefault="00192871" w:rsidP="0048470A">
            <w:pPr>
              <w:pStyle w:val="Paragraph"/>
              <w:spacing w:after="0" w:line="240" w:lineRule="auto"/>
              <w:rPr>
                <w:noProof/>
                <w:szCs w:val="16"/>
              </w:rPr>
            </w:pPr>
            <w:r w:rsidRPr="00192871">
              <w:rPr>
                <w:noProof/>
                <w:szCs w:val="16"/>
              </w:rPr>
              <w:t>0.5451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B8E9FB"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F50881"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54158A" w14:textId="77777777" w:rsidR="00192871" w:rsidRPr="00192871" w:rsidRDefault="00192871" w:rsidP="0048470A">
            <w:pPr>
              <w:pStyle w:val="Paragraph"/>
              <w:spacing w:after="0" w:line="240" w:lineRule="auto"/>
              <w:rPr>
                <w:noProof/>
                <w:szCs w:val="16"/>
              </w:rPr>
            </w:pPr>
            <w:r w:rsidRPr="00192871">
              <w:rPr>
                <w:noProof/>
                <w:szCs w:val="16"/>
              </w:rPr>
              <w:t>(3R,5S,6E)-7-[4-(4-Fluorphenyl)-2-[methyl(methylsulfonyl)amino]-6-(propan-2-yl)pyrimidin-5-yl]-3,5-dihydroxy-6-heptensäure -- 1-[(R)-(4-Chlorphenyl)(phenyl)methyl]piperazin (1:1) (CAS RN 1235588-99-4)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B3B0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A46AF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A83D0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30A77C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B7B0E9" w14:textId="77777777" w:rsidR="00192871" w:rsidRPr="00192871" w:rsidRDefault="00192871" w:rsidP="0048470A">
            <w:pPr>
              <w:pStyle w:val="Paragraph"/>
              <w:spacing w:after="0" w:line="240" w:lineRule="auto"/>
              <w:rPr>
                <w:noProof/>
                <w:szCs w:val="16"/>
              </w:rPr>
            </w:pPr>
            <w:r w:rsidRPr="00192871">
              <w:rPr>
                <w:noProof/>
                <w:szCs w:val="16"/>
              </w:rPr>
              <w:t>0.2843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0ABBF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DA3DC9"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812B4C" w14:textId="77777777" w:rsidR="00192871" w:rsidRPr="00192871" w:rsidRDefault="00192871" w:rsidP="0048470A">
            <w:pPr>
              <w:pStyle w:val="Paragraph"/>
              <w:spacing w:after="0" w:line="240" w:lineRule="auto"/>
              <w:rPr>
                <w:noProof/>
                <w:szCs w:val="16"/>
              </w:rPr>
            </w:pPr>
            <w:r w:rsidRPr="00192871">
              <w:rPr>
                <w:noProof/>
                <w:szCs w:val="16"/>
              </w:rPr>
              <w:t>4,4'-Oxydi(benzolsulfonhydrazid) (CAS RN 80-51-3)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66F6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03ACD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0A3E7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31A88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A2CBF7" w14:textId="77777777" w:rsidR="00192871" w:rsidRPr="00192871" w:rsidRDefault="00192871" w:rsidP="0048470A">
            <w:pPr>
              <w:pStyle w:val="Paragraph"/>
              <w:spacing w:after="0" w:line="240" w:lineRule="auto"/>
              <w:rPr>
                <w:noProof/>
                <w:szCs w:val="16"/>
              </w:rPr>
            </w:pPr>
            <w:r w:rsidRPr="00192871">
              <w:rPr>
                <w:noProof/>
                <w:szCs w:val="16"/>
              </w:rPr>
              <w:t>0.4636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778A1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F875A9"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C692D0" w14:textId="77777777" w:rsidR="00192871" w:rsidRPr="00192871" w:rsidRDefault="00192871" w:rsidP="0048470A">
            <w:pPr>
              <w:pStyle w:val="Paragraph"/>
              <w:spacing w:after="0" w:line="240" w:lineRule="auto"/>
              <w:rPr>
                <w:noProof/>
                <w:szCs w:val="16"/>
              </w:rPr>
            </w:pPr>
            <w:r w:rsidRPr="00192871">
              <w:rPr>
                <w:noProof/>
                <w:szCs w:val="16"/>
              </w:rPr>
              <w:t>2,4-Dichlor-5-sulfamoylbenzoesäure (CAS RN 2736-23-4)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FAF4C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8E420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86D8A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CCF425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A14B0" w14:textId="77777777" w:rsidR="00192871" w:rsidRPr="00192871" w:rsidRDefault="00192871" w:rsidP="0048470A">
            <w:pPr>
              <w:pStyle w:val="Paragraph"/>
              <w:spacing w:after="0" w:line="240" w:lineRule="auto"/>
              <w:rPr>
                <w:noProof/>
                <w:szCs w:val="16"/>
              </w:rPr>
            </w:pPr>
            <w:r w:rsidRPr="00192871">
              <w:rPr>
                <w:noProof/>
                <w:szCs w:val="16"/>
              </w:rPr>
              <w:t>0.6777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9863C6"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3899D7" w14:textId="77777777" w:rsidR="00192871" w:rsidRPr="00192871" w:rsidRDefault="00192871" w:rsidP="0048470A">
            <w:pPr>
              <w:pStyle w:val="Paragraph"/>
              <w:spacing w:after="0" w:line="240" w:lineRule="auto"/>
              <w:jc w:val="center"/>
              <w:rPr>
                <w:noProof/>
                <w:szCs w:val="16"/>
              </w:rPr>
            </w:pPr>
            <w:r w:rsidRPr="00192871">
              <w:rPr>
                <w:noProof/>
                <w:szCs w:val="16"/>
              </w:rPr>
              <w:t>54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72B123" w14:textId="77777777" w:rsidR="00192871" w:rsidRPr="00C0645F" w:rsidRDefault="00192871" w:rsidP="0048470A">
            <w:pPr>
              <w:pStyle w:val="Paragraph"/>
              <w:spacing w:after="0" w:line="240" w:lineRule="auto"/>
              <w:rPr>
                <w:noProof/>
                <w:szCs w:val="16"/>
                <w:lang w:val="de-DE"/>
              </w:rPr>
            </w:pPr>
            <w:r w:rsidRPr="00C0645F">
              <w:rPr>
                <w:noProof/>
                <w:szCs w:val="16"/>
                <w:lang w:val="de-DE"/>
              </w:rPr>
              <w:t>Propoxycarbazon-Natrium (ISO) (CAS RN 181274-15-7)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0251F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108C0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829F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A3AFDC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303037" w14:textId="77777777" w:rsidR="00192871" w:rsidRPr="00192871" w:rsidRDefault="00192871" w:rsidP="0048470A">
            <w:pPr>
              <w:pStyle w:val="Paragraph"/>
              <w:spacing w:after="0" w:line="240" w:lineRule="auto"/>
              <w:rPr>
                <w:noProof/>
                <w:szCs w:val="16"/>
              </w:rPr>
            </w:pPr>
            <w:r w:rsidRPr="00192871">
              <w:rPr>
                <w:noProof/>
                <w:szCs w:val="16"/>
              </w:rPr>
              <w:t>0.3560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B65B1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D1422B"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E44A09" w14:textId="77777777" w:rsidR="00192871" w:rsidRPr="00192871" w:rsidRDefault="00192871" w:rsidP="0048470A">
            <w:pPr>
              <w:pStyle w:val="Paragraph"/>
              <w:spacing w:after="0" w:line="240" w:lineRule="auto"/>
              <w:rPr>
                <w:noProof/>
                <w:szCs w:val="16"/>
              </w:rPr>
            </w:pPr>
            <w:r w:rsidRPr="00192871">
              <w:rPr>
                <w:noProof/>
                <w:szCs w:val="16"/>
              </w:rPr>
              <w:t>Thifensulfuron-methyl (ISO) (CAS RN 79277-27-3)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F900A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9AE8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8DFB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713BD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2722D2" w14:textId="77777777" w:rsidR="00192871" w:rsidRPr="00192871" w:rsidRDefault="00192871" w:rsidP="0048470A">
            <w:pPr>
              <w:pStyle w:val="Paragraph"/>
              <w:spacing w:after="0" w:line="240" w:lineRule="auto"/>
              <w:rPr>
                <w:noProof/>
                <w:szCs w:val="16"/>
              </w:rPr>
            </w:pPr>
            <w:r w:rsidRPr="00192871">
              <w:rPr>
                <w:noProof/>
                <w:szCs w:val="16"/>
              </w:rPr>
              <w:t>0.6802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6FB69F"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DAD8E" w14:textId="77777777" w:rsidR="00192871" w:rsidRPr="00192871" w:rsidRDefault="00192871" w:rsidP="0048470A">
            <w:pPr>
              <w:pStyle w:val="Paragraph"/>
              <w:spacing w:after="0" w:line="240" w:lineRule="auto"/>
              <w:jc w:val="center"/>
              <w:rPr>
                <w:noProof/>
                <w:szCs w:val="16"/>
              </w:rPr>
            </w:pPr>
            <w:r w:rsidRPr="00192871">
              <w:rPr>
                <w:noProof/>
                <w:szCs w:val="16"/>
              </w:rPr>
              <w:t>56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B7F87B" w14:textId="77777777" w:rsidR="00192871" w:rsidRPr="00192871" w:rsidRDefault="00192871" w:rsidP="0048470A">
            <w:pPr>
              <w:pStyle w:val="Paragraph"/>
              <w:spacing w:after="0" w:line="240" w:lineRule="auto"/>
              <w:rPr>
                <w:noProof/>
                <w:szCs w:val="16"/>
              </w:rPr>
            </w:pPr>
            <w:r w:rsidRPr="00192871">
              <w:rPr>
                <w:noProof/>
                <w:szCs w:val="16"/>
              </w:rPr>
              <w:t>N-(p-Toluolsulfonyl)-N'-(3-(p-toluolsulfonyloxy)phenyl)harnstoff (CAS RN 232938-43-1)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C43CA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56E4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81227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9A71EA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A0C6C" w14:textId="77777777" w:rsidR="00192871" w:rsidRPr="00192871" w:rsidRDefault="00192871" w:rsidP="0048470A">
            <w:pPr>
              <w:pStyle w:val="Paragraph"/>
              <w:spacing w:after="0" w:line="240" w:lineRule="auto"/>
              <w:rPr>
                <w:noProof/>
                <w:szCs w:val="16"/>
              </w:rPr>
            </w:pPr>
            <w:r w:rsidRPr="00192871">
              <w:rPr>
                <w:noProof/>
                <w:szCs w:val="16"/>
              </w:rPr>
              <w:t>0.6903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CB68BF"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E353E" w14:textId="77777777" w:rsidR="00192871" w:rsidRPr="00192871" w:rsidRDefault="00192871" w:rsidP="0048470A">
            <w:pPr>
              <w:pStyle w:val="Paragraph"/>
              <w:spacing w:after="0" w:line="240" w:lineRule="auto"/>
              <w:jc w:val="center"/>
              <w:rPr>
                <w:noProof/>
                <w:szCs w:val="16"/>
              </w:rPr>
            </w:pPr>
            <w:r w:rsidRPr="00192871">
              <w:rPr>
                <w:noProof/>
                <w:szCs w:val="16"/>
              </w:rPr>
              <w:t>57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D346F" w14:textId="77777777" w:rsidR="00192871" w:rsidRPr="00192871" w:rsidRDefault="00192871" w:rsidP="0048470A">
            <w:pPr>
              <w:pStyle w:val="Paragraph"/>
              <w:spacing w:after="0" w:line="240" w:lineRule="auto"/>
              <w:rPr>
                <w:noProof/>
                <w:szCs w:val="16"/>
              </w:rPr>
            </w:pPr>
            <w:r w:rsidRPr="00192871">
              <w:rPr>
                <w:noProof/>
                <w:szCs w:val="16"/>
              </w:rPr>
              <w:t>N-{2-[(phenylcarbamoyl)amino]phenyl}benzolsulfonamid (CAS RN 215917-77-4)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6166E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B5B14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5F4A0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02D11B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506E5A" w14:textId="77777777" w:rsidR="00192871" w:rsidRPr="00192871" w:rsidRDefault="00192871" w:rsidP="0048470A">
            <w:pPr>
              <w:pStyle w:val="Paragraph"/>
              <w:spacing w:after="0" w:line="240" w:lineRule="auto"/>
              <w:rPr>
                <w:noProof/>
                <w:szCs w:val="16"/>
              </w:rPr>
            </w:pPr>
            <w:r w:rsidRPr="00192871">
              <w:rPr>
                <w:noProof/>
                <w:szCs w:val="16"/>
              </w:rPr>
              <w:t>0.6664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A61936"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21EE08" w14:textId="77777777" w:rsidR="00192871" w:rsidRPr="00192871" w:rsidRDefault="00192871" w:rsidP="0048470A">
            <w:pPr>
              <w:pStyle w:val="Paragraph"/>
              <w:spacing w:after="0" w:line="240" w:lineRule="auto"/>
              <w:jc w:val="center"/>
              <w:rPr>
                <w:noProof/>
                <w:szCs w:val="16"/>
              </w:rPr>
            </w:pPr>
            <w:r w:rsidRPr="00192871">
              <w:rPr>
                <w:noProof/>
                <w:szCs w:val="16"/>
              </w:rPr>
              <w:t>59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B57255" w14:textId="77777777" w:rsidR="00192871" w:rsidRPr="00C0645F" w:rsidRDefault="00192871" w:rsidP="0048470A">
            <w:pPr>
              <w:pStyle w:val="Paragraph"/>
              <w:spacing w:after="0" w:line="240" w:lineRule="auto"/>
              <w:rPr>
                <w:noProof/>
                <w:szCs w:val="16"/>
                <w:lang w:val="de-DE"/>
              </w:rPr>
            </w:pPr>
            <w:r w:rsidRPr="00C0645F">
              <w:rPr>
                <w:noProof/>
                <w:szCs w:val="16"/>
                <w:lang w:val="de-DE"/>
              </w:rPr>
              <w:t>Flazasulfuron (ISO) (CAS RN 104040-78-0), mit einer Reinheit von 94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F0276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23A1D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0544C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0E956D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0D5785" w14:textId="77777777" w:rsidR="00192871" w:rsidRPr="00192871" w:rsidRDefault="00192871" w:rsidP="0048470A">
            <w:pPr>
              <w:pStyle w:val="Paragraph"/>
              <w:spacing w:after="0" w:line="240" w:lineRule="auto"/>
              <w:rPr>
                <w:noProof/>
                <w:szCs w:val="16"/>
              </w:rPr>
            </w:pPr>
            <w:r w:rsidRPr="00192871">
              <w:rPr>
                <w:noProof/>
                <w:szCs w:val="16"/>
              </w:rPr>
              <w:t>0.4586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E3727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AA2CD2"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650F9" w14:textId="77777777" w:rsidR="00192871" w:rsidRPr="00C0645F" w:rsidRDefault="00192871" w:rsidP="0048470A">
            <w:pPr>
              <w:pStyle w:val="Paragraph"/>
              <w:spacing w:after="0" w:line="240" w:lineRule="auto"/>
              <w:rPr>
                <w:noProof/>
                <w:szCs w:val="16"/>
                <w:lang w:val="de-DE"/>
              </w:rPr>
            </w:pPr>
            <w:r w:rsidRPr="00C0645F">
              <w:rPr>
                <w:noProof/>
                <w:szCs w:val="16"/>
                <w:lang w:val="de-DE"/>
              </w:rPr>
              <w:t>Nicosulfuron (ISO) (CAS RN 111991-09-4) mit einer Reinheit von 91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DD54B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08F9A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5D71F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AC724B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B433BE" w14:textId="77777777" w:rsidR="00192871" w:rsidRPr="00192871" w:rsidRDefault="00192871" w:rsidP="0048470A">
            <w:pPr>
              <w:pStyle w:val="Paragraph"/>
              <w:spacing w:after="0" w:line="240" w:lineRule="auto"/>
              <w:rPr>
                <w:noProof/>
                <w:szCs w:val="16"/>
              </w:rPr>
            </w:pPr>
            <w:r w:rsidRPr="00192871">
              <w:rPr>
                <w:noProof/>
                <w:szCs w:val="16"/>
              </w:rPr>
              <w:t>0.3561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1D31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7D1099"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F28A3B" w14:textId="77777777" w:rsidR="00192871" w:rsidRPr="00192871" w:rsidRDefault="00192871" w:rsidP="0048470A">
            <w:pPr>
              <w:pStyle w:val="Paragraph"/>
              <w:spacing w:after="0" w:line="240" w:lineRule="auto"/>
              <w:rPr>
                <w:noProof/>
                <w:szCs w:val="16"/>
              </w:rPr>
            </w:pPr>
            <w:r w:rsidRPr="00192871">
              <w:rPr>
                <w:noProof/>
                <w:szCs w:val="16"/>
              </w:rPr>
              <w:t>Tribenuron-methyl (ISO) (CAS RN 101200-48-0)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ADF2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360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92CC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0CBB86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D814DD" w14:textId="77777777" w:rsidR="00192871" w:rsidRPr="00192871" w:rsidRDefault="00192871" w:rsidP="0048470A">
            <w:pPr>
              <w:pStyle w:val="Paragraph"/>
              <w:spacing w:after="0" w:line="240" w:lineRule="auto"/>
              <w:rPr>
                <w:noProof/>
                <w:szCs w:val="16"/>
              </w:rPr>
            </w:pPr>
            <w:r w:rsidRPr="00192871">
              <w:rPr>
                <w:noProof/>
                <w:szCs w:val="16"/>
              </w:rPr>
              <w:t>0.7854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A5255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96909D"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36A33D" w14:textId="77777777" w:rsidR="00192871" w:rsidRPr="00192871" w:rsidRDefault="00192871" w:rsidP="0048470A">
            <w:pPr>
              <w:pStyle w:val="Paragraph"/>
              <w:spacing w:after="0" w:line="240" w:lineRule="auto"/>
              <w:rPr>
                <w:noProof/>
                <w:szCs w:val="16"/>
              </w:rPr>
            </w:pPr>
            <w:r w:rsidRPr="00192871">
              <w:rPr>
                <w:noProof/>
                <w:szCs w:val="16"/>
              </w:rPr>
              <w:t>(4S)-4-hydroxy-2-(3-methoxypropyl)-3,4-dihydro-2H-thieno[3,2-e]thiazin-6-sulfonamid-1,1-dioxid (CAS RN 154127-42-1)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12A9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6B84A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CCAB1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99895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6EA369" w14:textId="77777777" w:rsidR="00192871" w:rsidRPr="00192871" w:rsidRDefault="00192871" w:rsidP="0048470A">
            <w:pPr>
              <w:pStyle w:val="Paragraph"/>
              <w:spacing w:after="0" w:line="240" w:lineRule="auto"/>
              <w:rPr>
                <w:noProof/>
                <w:szCs w:val="16"/>
              </w:rPr>
            </w:pPr>
            <w:r w:rsidRPr="00192871">
              <w:rPr>
                <w:noProof/>
                <w:szCs w:val="16"/>
              </w:rPr>
              <w:t>0.8055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7FB202"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DCDFC7"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1A218" w14:textId="77777777" w:rsidR="00192871" w:rsidRPr="00C0645F" w:rsidRDefault="00192871" w:rsidP="0048470A">
            <w:pPr>
              <w:pStyle w:val="Paragraph"/>
              <w:spacing w:after="0" w:line="240" w:lineRule="auto"/>
              <w:rPr>
                <w:noProof/>
                <w:szCs w:val="16"/>
                <w:lang w:val="de-DE"/>
              </w:rPr>
            </w:pPr>
            <w:r w:rsidRPr="00C0645F">
              <w:rPr>
                <w:noProof/>
                <w:szCs w:val="16"/>
                <w:lang w:val="de-DE"/>
              </w:rPr>
              <w:t>4-Chlor-3-sulfamoyl-benzoesäure (CAS RN 1205-30-7), mit einer Reinheit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34538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752F9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AFB3F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ADA3ED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A295C2" w14:textId="77777777" w:rsidR="00192871" w:rsidRPr="00192871" w:rsidRDefault="00192871" w:rsidP="0048470A">
            <w:pPr>
              <w:pStyle w:val="Paragraph"/>
              <w:spacing w:after="0" w:line="240" w:lineRule="auto"/>
              <w:rPr>
                <w:noProof/>
                <w:szCs w:val="16"/>
              </w:rPr>
            </w:pPr>
            <w:r w:rsidRPr="00192871">
              <w:rPr>
                <w:noProof/>
                <w:szCs w:val="16"/>
              </w:rPr>
              <w:t>0.3704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5827B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F780A5" w14:textId="77777777" w:rsidR="00192871" w:rsidRPr="00192871" w:rsidRDefault="00192871" w:rsidP="0048470A">
            <w:pPr>
              <w:pStyle w:val="Paragraph"/>
              <w:spacing w:after="0" w:line="240" w:lineRule="auto"/>
              <w:jc w:val="center"/>
              <w:rPr>
                <w:noProof/>
                <w:szCs w:val="16"/>
              </w:rPr>
            </w:pPr>
            <w:r w:rsidRPr="00192871">
              <w:rPr>
                <w:noProof/>
                <w:szCs w:val="16"/>
              </w:rPr>
              <w:t>88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0F47DC" w14:textId="77777777" w:rsidR="00192871" w:rsidRPr="00192871" w:rsidRDefault="00192871" w:rsidP="0048470A">
            <w:pPr>
              <w:pStyle w:val="Paragraph"/>
              <w:spacing w:after="0" w:line="240" w:lineRule="auto"/>
              <w:rPr>
                <w:noProof/>
                <w:szCs w:val="16"/>
              </w:rPr>
            </w:pPr>
            <w:r w:rsidRPr="00192871">
              <w:rPr>
                <w:noProof/>
                <w:szCs w:val="16"/>
              </w:rPr>
              <w:t>N-(2-(4-Amino-N-ethyl-m-toluidino)ethyl)methansulfonamid Sesquisulfat Monohydrat(CAS RN25646-71-3)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4477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ACF6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7F6F3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46B79D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A977E0" w14:textId="77777777" w:rsidR="00192871" w:rsidRPr="00192871" w:rsidRDefault="00192871" w:rsidP="0048470A">
            <w:pPr>
              <w:pStyle w:val="Paragraph"/>
              <w:spacing w:after="0" w:line="240" w:lineRule="auto"/>
              <w:rPr>
                <w:noProof/>
                <w:szCs w:val="16"/>
              </w:rPr>
            </w:pPr>
            <w:r w:rsidRPr="00192871">
              <w:rPr>
                <w:noProof/>
                <w:szCs w:val="16"/>
              </w:rPr>
              <w:t>0.4048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68A803" w14:textId="77777777" w:rsidR="00192871" w:rsidRPr="00192871" w:rsidRDefault="00192871" w:rsidP="0048470A">
            <w:pPr>
              <w:pStyle w:val="Paragraph"/>
              <w:spacing w:after="0" w:line="240" w:lineRule="auto"/>
              <w:jc w:val="right"/>
              <w:rPr>
                <w:noProof/>
                <w:szCs w:val="16"/>
              </w:rPr>
            </w:pPr>
            <w:r w:rsidRPr="00192871">
              <w:rPr>
                <w:noProof/>
                <w:szCs w:val="16"/>
              </w:rPr>
              <w:t>ex 2935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025A8C" w14:textId="77777777" w:rsidR="00192871" w:rsidRPr="00192871" w:rsidRDefault="00192871" w:rsidP="0048470A">
            <w:pPr>
              <w:pStyle w:val="Paragraph"/>
              <w:spacing w:after="0" w:line="240" w:lineRule="auto"/>
              <w:jc w:val="center"/>
              <w:rPr>
                <w:noProof/>
                <w:szCs w:val="16"/>
              </w:rPr>
            </w:pPr>
            <w:r w:rsidRPr="00192871">
              <w:rPr>
                <w:noProof/>
                <w:szCs w:val="16"/>
              </w:rPr>
              <w:t>89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589695" w14:textId="77777777" w:rsidR="00192871" w:rsidRPr="00192871" w:rsidRDefault="00192871" w:rsidP="0048470A">
            <w:pPr>
              <w:pStyle w:val="Paragraph"/>
              <w:spacing w:after="0" w:line="240" w:lineRule="auto"/>
              <w:rPr>
                <w:noProof/>
                <w:szCs w:val="16"/>
              </w:rPr>
            </w:pPr>
            <w:r w:rsidRPr="00192871">
              <w:rPr>
                <w:noProof/>
                <w:szCs w:val="16"/>
              </w:rPr>
              <w:t>3-(3-Brom-6-fluor-2-methylindol-1-ylsulfonyl)-</w:t>
            </w:r>
            <w:r w:rsidRPr="0035102B">
              <w:rPr>
                <w:i/>
                <w:iCs/>
                <w:noProof/>
                <w:szCs w:val="16"/>
              </w:rPr>
              <w:t>N,N</w:t>
            </w:r>
            <w:r w:rsidRPr="00192871">
              <w:rPr>
                <w:noProof/>
                <w:szCs w:val="16"/>
              </w:rPr>
              <w:t>-dimethyl-1,2,4-triazol-1-sulfonamid (CAS RN 348635-87-0)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95B7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A5276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E4DFD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EA7FF4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2E254B" w14:textId="77777777" w:rsidR="00192871" w:rsidRPr="00192871" w:rsidRDefault="00192871" w:rsidP="0048470A">
            <w:pPr>
              <w:pStyle w:val="Paragraph"/>
              <w:spacing w:after="0" w:line="240" w:lineRule="auto"/>
              <w:rPr>
                <w:noProof/>
                <w:szCs w:val="16"/>
              </w:rPr>
            </w:pPr>
            <w:r w:rsidRPr="00192871">
              <w:rPr>
                <w:noProof/>
                <w:szCs w:val="16"/>
              </w:rPr>
              <w:t>0.4944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596F35" w14:textId="77777777" w:rsidR="00192871" w:rsidRPr="00192871" w:rsidRDefault="00192871" w:rsidP="0048470A">
            <w:pPr>
              <w:pStyle w:val="Paragraph"/>
              <w:spacing w:after="0" w:line="240" w:lineRule="auto"/>
              <w:jc w:val="right"/>
              <w:rPr>
                <w:noProof/>
                <w:szCs w:val="16"/>
              </w:rPr>
            </w:pPr>
            <w:r w:rsidRPr="00192871">
              <w:rPr>
                <w:noProof/>
                <w:szCs w:val="16"/>
              </w:rPr>
              <w:t>ex 2938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0C309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B15072" w14:textId="77777777" w:rsidR="00192871" w:rsidRPr="00192871" w:rsidRDefault="00192871" w:rsidP="0048470A">
            <w:pPr>
              <w:pStyle w:val="Paragraph"/>
              <w:spacing w:after="0" w:line="240" w:lineRule="auto"/>
              <w:rPr>
                <w:noProof/>
                <w:szCs w:val="16"/>
              </w:rPr>
            </w:pPr>
            <w:r w:rsidRPr="00192871">
              <w:rPr>
                <w:noProof/>
                <w:szCs w:val="16"/>
              </w:rPr>
              <w:t>Ammoniumglycyrrhizinat (CAS RN 53956-04-0)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6810B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5F42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84546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AB0060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89E7C" w14:textId="77777777" w:rsidR="00192871" w:rsidRPr="00192871" w:rsidRDefault="00192871" w:rsidP="0048470A">
            <w:pPr>
              <w:pStyle w:val="Paragraph"/>
              <w:spacing w:after="0" w:line="240" w:lineRule="auto"/>
              <w:rPr>
                <w:noProof/>
                <w:szCs w:val="16"/>
              </w:rPr>
            </w:pPr>
            <w:r w:rsidRPr="00192871">
              <w:rPr>
                <w:noProof/>
                <w:szCs w:val="16"/>
              </w:rPr>
              <w:t>0.3554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E4B95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2938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A609B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D01257" w14:textId="77777777" w:rsidR="00192871" w:rsidRPr="00192871" w:rsidRDefault="00192871" w:rsidP="0048470A">
            <w:pPr>
              <w:pStyle w:val="Paragraph"/>
              <w:spacing w:after="0" w:line="240" w:lineRule="auto"/>
              <w:rPr>
                <w:noProof/>
                <w:szCs w:val="16"/>
              </w:rPr>
            </w:pPr>
            <w:r w:rsidRPr="00192871">
              <w:rPr>
                <w:noProof/>
                <w:szCs w:val="16"/>
              </w:rPr>
              <w:t>Hesperidin (CAS RN 520-26-3)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C716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77F03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809E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51C37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E34B94" w14:textId="77777777" w:rsidR="00192871" w:rsidRPr="00192871" w:rsidRDefault="00192871" w:rsidP="0048470A">
            <w:pPr>
              <w:pStyle w:val="Paragraph"/>
              <w:spacing w:after="0" w:line="240" w:lineRule="auto"/>
              <w:rPr>
                <w:noProof/>
                <w:szCs w:val="16"/>
              </w:rPr>
            </w:pPr>
            <w:r w:rsidRPr="00192871">
              <w:rPr>
                <w:noProof/>
                <w:szCs w:val="16"/>
              </w:rPr>
              <w:t>0.5927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D71FD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2938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EE5CD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C9219" w14:textId="77777777" w:rsidR="00192871" w:rsidRPr="00192871" w:rsidRDefault="00192871" w:rsidP="0048470A">
            <w:pPr>
              <w:pStyle w:val="Paragraph"/>
              <w:spacing w:after="0" w:line="240" w:lineRule="auto"/>
              <w:rPr>
                <w:noProof/>
                <w:szCs w:val="16"/>
              </w:rPr>
            </w:pPr>
            <w:r w:rsidRPr="00192871">
              <w:rPr>
                <w:noProof/>
                <w:szCs w:val="16"/>
              </w:rPr>
              <w:t>Ethylvanillin beta-D-glucopyranosid (CAS RN 122397-96-0)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2DBBC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8A5E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59E7B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0592DF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86E415" w14:textId="77777777" w:rsidR="00192871" w:rsidRPr="00192871" w:rsidRDefault="00192871" w:rsidP="0048470A">
            <w:pPr>
              <w:pStyle w:val="Paragraph"/>
              <w:spacing w:after="0" w:line="240" w:lineRule="auto"/>
              <w:rPr>
                <w:noProof/>
                <w:szCs w:val="16"/>
              </w:rPr>
            </w:pPr>
            <w:r w:rsidRPr="00192871">
              <w:rPr>
                <w:noProof/>
                <w:szCs w:val="16"/>
              </w:rPr>
              <w:t>0.7329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E8B5CC" w14:textId="77777777" w:rsidR="00192871" w:rsidRPr="00192871" w:rsidRDefault="00192871" w:rsidP="0048470A">
            <w:pPr>
              <w:pStyle w:val="Paragraph"/>
              <w:spacing w:after="0" w:line="240" w:lineRule="auto"/>
              <w:jc w:val="right"/>
              <w:rPr>
                <w:noProof/>
                <w:szCs w:val="16"/>
              </w:rPr>
            </w:pPr>
            <w:r w:rsidRPr="00192871">
              <w:rPr>
                <w:noProof/>
                <w:szCs w:val="16"/>
              </w:rPr>
              <w:t>ex 2938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93277B"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5E6165" w14:textId="77777777" w:rsidR="00192871" w:rsidRPr="00192871" w:rsidRDefault="00192871" w:rsidP="0048470A">
            <w:pPr>
              <w:pStyle w:val="Paragraph"/>
              <w:spacing w:after="0" w:line="240" w:lineRule="auto"/>
              <w:rPr>
                <w:noProof/>
                <w:szCs w:val="16"/>
              </w:rPr>
            </w:pPr>
            <w:r w:rsidRPr="00192871">
              <w:rPr>
                <w:noProof/>
                <w:szCs w:val="16"/>
              </w:rPr>
              <w:t>Rebaudiosid A (CAS RN 58543-16-1)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CB0C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B1158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9467A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36871D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448EEB" w14:textId="77777777" w:rsidR="00192871" w:rsidRPr="00192871" w:rsidRDefault="00192871" w:rsidP="0048470A">
            <w:pPr>
              <w:pStyle w:val="Paragraph"/>
              <w:spacing w:after="0" w:line="240" w:lineRule="auto"/>
              <w:rPr>
                <w:noProof/>
                <w:szCs w:val="16"/>
              </w:rPr>
            </w:pPr>
            <w:r w:rsidRPr="00192871">
              <w:rPr>
                <w:noProof/>
                <w:szCs w:val="16"/>
              </w:rPr>
              <w:t>0.7047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2BA20A" w14:textId="77777777" w:rsidR="00192871" w:rsidRPr="00192871" w:rsidRDefault="00192871" w:rsidP="0048470A">
            <w:pPr>
              <w:pStyle w:val="Paragraph"/>
              <w:spacing w:after="0" w:line="240" w:lineRule="auto"/>
              <w:jc w:val="right"/>
              <w:rPr>
                <w:noProof/>
                <w:szCs w:val="16"/>
              </w:rPr>
            </w:pPr>
            <w:r w:rsidRPr="00192871">
              <w:rPr>
                <w:noProof/>
                <w:szCs w:val="16"/>
              </w:rPr>
              <w:t>ex 2940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F43D3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DD29D2" w14:textId="77777777" w:rsidR="00192871" w:rsidRPr="00192871" w:rsidRDefault="00192871" w:rsidP="0048470A">
            <w:pPr>
              <w:pStyle w:val="Paragraph"/>
              <w:spacing w:after="0" w:line="240" w:lineRule="auto"/>
              <w:rPr>
                <w:noProof/>
                <w:szCs w:val="16"/>
              </w:rPr>
            </w:pPr>
            <w:r w:rsidRPr="00192871">
              <w:rPr>
                <w:noProof/>
                <w:szCs w:val="16"/>
              </w:rPr>
              <w:t>D(+)-Trehalose-dihydrat (CAS RN 6138-23-4)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A11A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A47F5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5617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F43D5B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E4F325" w14:textId="77777777" w:rsidR="00192871" w:rsidRPr="00192871" w:rsidRDefault="00192871" w:rsidP="0048470A">
            <w:pPr>
              <w:pStyle w:val="Paragraph"/>
              <w:spacing w:after="0" w:line="240" w:lineRule="auto"/>
              <w:rPr>
                <w:noProof/>
                <w:szCs w:val="16"/>
              </w:rPr>
            </w:pPr>
            <w:r w:rsidRPr="00192871">
              <w:rPr>
                <w:noProof/>
                <w:szCs w:val="16"/>
              </w:rPr>
              <w:t>0.8424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08D69" w14:textId="77777777" w:rsidR="00192871" w:rsidRPr="00192871" w:rsidRDefault="00192871" w:rsidP="0048470A">
            <w:pPr>
              <w:pStyle w:val="Paragraph"/>
              <w:spacing w:after="0" w:line="240" w:lineRule="auto"/>
              <w:jc w:val="right"/>
              <w:rPr>
                <w:noProof/>
                <w:szCs w:val="16"/>
              </w:rPr>
            </w:pPr>
            <w:r w:rsidRPr="00192871">
              <w:rPr>
                <w:noProof/>
                <w:szCs w:val="16"/>
              </w:rPr>
              <w:t>ex 2940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4DCD1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C28E73" w14:textId="77777777" w:rsidR="00192871" w:rsidRPr="00C0645F" w:rsidRDefault="00192871" w:rsidP="0048470A">
            <w:pPr>
              <w:pStyle w:val="Paragraph"/>
              <w:spacing w:after="0" w:line="240" w:lineRule="auto"/>
              <w:rPr>
                <w:noProof/>
                <w:szCs w:val="16"/>
                <w:lang w:val="de-DE"/>
              </w:rPr>
            </w:pPr>
            <w:r w:rsidRPr="00C0645F">
              <w:rPr>
                <w:noProof/>
                <w:szCs w:val="16"/>
                <w:lang w:val="de-DE"/>
              </w:rPr>
              <w:t>Methyl-</w:t>
            </w:r>
            <w:r w:rsidRPr="00192871">
              <w:rPr>
                <w:noProof/>
                <w:szCs w:val="16"/>
              </w:rPr>
              <w:t>α</w:t>
            </w:r>
            <w:r w:rsidRPr="00C0645F">
              <w:rPr>
                <w:noProof/>
                <w:szCs w:val="16"/>
                <w:lang w:val="de-DE"/>
              </w:rPr>
              <w:t>-D-mannopyranosid (CAS RN 617-04-9)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DFC58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AA316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35EFF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381338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6B6290" w14:textId="77777777" w:rsidR="00192871" w:rsidRPr="00192871" w:rsidRDefault="00192871" w:rsidP="0048470A">
            <w:pPr>
              <w:pStyle w:val="Paragraph"/>
              <w:spacing w:after="0" w:line="240" w:lineRule="auto"/>
              <w:rPr>
                <w:noProof/>
                <w:szCs w:val="16"/>
              </w:rPr>
            </w:pPr>
            <w:r w:rsidRPr="00192871">
              <w:rPr>
                <w:noProof/>
                <w:szCs w:val="16"/>
              </w:rPr>
              <w:t>0.8635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B1236C" w14:textId="77777777" w:rsidR="00192871" w:rsidRPr="00192871" w:rsidRDefault="00192871" w:rsidP="0048470A">
            <w:pPr>
              <w:pStyle w:val="Paragraph"/>
              <w:spacing w:after="0" w:line="240" w:lineRule="auto"/>
              <w:jc w:val="right"/>
              <w:rPr>
                <w:noProof/>
                <w:szCs w:val="16"/>
              </w:rPr>
            </w:pPr>
            <w:r w:rsidRPr="00192871">
              <w:rPr>
                <w:noProof/>
                <w:szCs w:val="16"/>
              </w:rPr>
              <w:t>ex 2940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A8E2C3"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104EDA" w14:textId="77777777" w:rsidR="00192871" w:rsidRPr="00C0645F" w:rsidRDefault="00192871" w:rsidP="0048470A">
            <w:pPr>
              <w:pStyle w:val="Paragraph"/>
              <w:spacing w:after="0" w:line="240" w:lineRule="auto"/>
              <w:rPr>
                <w:noProof/>
                <w:szCs w:val="16"/>
                <w:lang w:val="de-DE"/>
              </w:rPr>
            </w:pPr>
            <w:r w:rsidRPr="00C0645F">
              <w:rPr>
                <w:noProof/>
                <w:szCs w:val="16"/>
                <w:lang w:val="de-DE"/>
              </w:rPr>
              <w:t>alpha-D-Mannopyranose, 6-Acetat-2,3,4-tribenzoat-1-(2,2,2-trichlorethanimidat) (CAS RN 346441-49-4)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DA5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5958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05685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4EE74B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A21B3A" w14:textId="77777777" w:rsidR="00192871" w:rsidRPr="00192871" w:rsidRDefault="00192871" w:rsidP="0048470A">
            <w:pPr>
              <w:pStyle w:val="Paragraph"/>
              <w:spacing w:after="0" w:line="240" w:lineRule="auto"/>
              <w:rPr>
                <w:noProof/>
                <w:szCs w:val="16"/>
              </w:rPr>
            </w:pPr>
            <w:r w:rsidRPr="00192871">
              <w:rPr>
                <w:noProof/>
                <w:szCs w:val="16"/>
              </w:rPr>
              <w:t>0.5233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FB7CD3" w14:textId="77777777" w:rsidR="00192871" w:rsidRPr="00192871" w:rsidRDefault="00192871" w:rsidP="0048470A">
            <w:pPr>
              <w:pStyle w:val="Paragraph"/>
              <w:spacing w:after="0" w:line="240" w:lineRule="auto"/>
              <w:jc w:val="right"/>
              <w:rPr>
                <w:noProof/>
                <w:szCs w:val="16"/>
              </w:rPr>
            </w:pPr>
            <w:r w:rsidRPr="00192871">
              <w:rPr>
                <w:noProof/>
                <w:szCs w:val="16"/>
              </w:rPr>
              <w:t>ex 2941 20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F0952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95CABB" w14:textId="77777777" w:rsidR="00192871" w:rsidRPr="00192871" w:rsidRDefault="00192871" w:rsidP="0048470A">
            <w:pPr>
              <w:pStyle w:val="Paragraph"/>
              <w:spacing w:after="0" w:line="240" w:lineRule="auto"/>
              <w:rPr>
                <w:noProof/>
                <w:szCs w:val="16"/>
              </w:rPr>
            </w:pPr>
            <w:r w:rsidRPr="00192871">
              <w:rPr>
                <w:noProof/>
                <w:szCs w:val="16"/>
              </w:rPr>
              <w:t>Dihydrostreptomycinsulfat (CAS RN 5490-27-7)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8F6D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9CF2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3CCF6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C8033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0094CE" w14:textId="77777777" w:rsidR="00192871" w:rsidRPr="00192871" w:rsidRDefault="00192871" w:rsidP="0048470A">
            <w:pPr>
              <w:pStyle w:val="Paragraph"/>
              <w:spacing w:after="0" w:line="240" w:lineRule="auto"/>
              <w:rPr>
                <w:noProof/>
                <w:szCs w:val="16"/>
              </w:rPr>
            </w:pPr>
            <w:r w:rsidRPr="00192871">
              <w:rPr>
                <w:noProof/>
                <w:szCs w:val="16"/>
              </w:rPr>
              <w:t>0.6984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597421" w14:textId="77777777" w:rsidR="00192871" w:rsidRPr="00192871" w:rsidRDefault="00192871" w:rsidP="0048470A">
            <w:pPr>
              <w:pStyle w:val="Paragraph"/>
              <w:spacing w:after="0" w:line="240" w:lineRule="auto"/>
              <w:jc w:val="right"/>
              <w:rPr>
                <w:noProof/>
                <w:szCs w:val="16"/>
              </w:rPr>
            </w:pPr>
            <w:r w:rsidRPr="00192871">
              <w:rPr>
                <w:noProof/>
                <w:szCs w:val="16"/>
              </w:rPr>
              <w:t>ex 2942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C9194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DB022B" w14:textId="77777777" w:rsidR="00192871" w:rsidRPr="00192871" w:rsidRDefault="00192871" w:rsidP="0048470A">
            <w:pPr>
              <w:pStyle w:val="Paragraph"/>
              <w:spacing w:after="0" w:line="240" w:lineRule="auto"/>
              <w:rPr>
                <w:noProof/>
                <w:szCs w:val="16"/>
              </w:rPr>
            </w:pPr>
            <w:r w:rsidRPr="00192871">
              <w:rPr>
                <w:noProof/>
                <w:szCs w:val="16"/>
              </w:rPr>
              <w:t>Natriumtriacetoxyborhydrid (CAS RN 56553-60-7)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EF1BD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CCAE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CFA1D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8EBB94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45C95D" w14:textId="77777777" w:rsidR="00192871" w:rsidRPr="00192871" w:rsidRDefault="00192871" w:rsidP="0048470A">
            <w:pPr>
              <w:pStyle w:val="Paragraph"/>
              <w:spacing w:after="0" w:line="240" w:lineRule="auto"/>
              <w:rPr>
                <w:noProof/>
                <w:szCs w:val="16"/>
              </w:rPr>
            </w:pPr>
            <w:r w:rsidRPr="00192871">
              <w:rPr>
                <w:noProof/>
                <w:szCs w:val="16"/>
              </w:rPr>
              <w:t>0.8614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4AD047" w14:textId="77777777" w:rsidR="00192871" w:rsidRPr="00192871" w:rsidRDefault="00192871" w:rsidP="0048470A">
            <w:pPr>
              <w:pStyle w:val="Paragraph"/>
              <w:spacing w:after="0" w:line="240" w:lineRule="auto"/>
              <w:jc w:val="right"/>
              <w:rPr>
                <w:noProof/>
                <w:szCs w:val="16"/>
              </w:rPr>
            </w:pPr>
            <w:r w:rsidRPr="00192871">
              <w:rPr>
                <w:noProof/>
                <w:szCs w:val="16"/>
              </w:rPr>
              <w:t>ex 2942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24DEF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8A0219" w14:textId="77777777" w:rsidR="00192871" w:rsidRPr="00C0645F" w:rsidRDefault="00192871" w:rsidP="0048470A">
            <w:pPr>
              <w:pStyle w:val="Paragraph"/>
              <w:spacing w:after="0" w:line="240" w:lineRule="auto"/>
              <w:rPr>
                <w:noProof/>
                <w:szCs w:val="16"/>
                <w:lang w:val="de-DE"/>
              </w:rPr>
            </w:pPr>
            <w:r w:rsidRPr="00C0645F">
              <w:rPr>
                <w:noProof/>
                <w:szCs w:val="16"/>
                <w:lang w:val="de-DE"/>
              </w:rPr>
              <w:t>Dimethylaminboran (1:1) (CAS RN 74-94-2)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F293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5BE1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E47F13"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DDD65B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2F5CD8" w14:textId="77777777" w:rsidR="00192871" w:rsidRPr="00192871" w:rsidRDefault="00192871" w:rsidP="0048470A">
            <w:pPr>
              <w:pStyle w:val="Paragraph"/>
              <w:spacing w:after="0" w:line="240" w:lineRule="auto"/>
              <w:rPr>
                <w:noProof/>
                <w:szCs w:val="16"/>
              </w:rPr>
            </w:pPr>
            <w:r w:rsidRPr="00192871">
              <w:rPr>
                <w:noProof/>
                <w:szCs w:val="16"/>
              </w:rPr>
              <w:t>0.3555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09769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3201 20 00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17CB43"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DD9099" w14:textId="77777777" w:rsidR="00192871" w:rsidRPr="00192871" w:rsidRDefault="00192871" w:rsidP="0048470A">
            <w:pPr>
              <w:pStyle w:val="Paragraph"/>
              <w:spacing w:after="0" w:line="240" w:lineRule="auto"/>
              <w:rPr>
                <w:noProof/>
                <w:szCs w:val="16"/>
              </w:rPr>
            </w:pPr>
            <w:r w:rsidRPr="00192871">
              <w:rPr>
                <w:noProof/>
                <w:szCs w:val="16"/>
              </w:rPr>
              <w:t>Mimosaauszug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010D7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6E0D1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F9A93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10967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4FDDE" w14:textId="77777777" w:rsidR="00192871" w:rsidRPr="00192871" w:rsidRDefault="00192871" w:rsidP="0048470A">
            <w:pPr>
              <w:pStyle w:val="Paragraph"/>
              <w:spacing w:after="0" w:line="240" w:lineRule="auto"/>
              <w:rPr>
                <w:noProof/>
                <w:szCs w:val="16"/>
              </w:rPr>
            </w:pPr>
            <w:r w:rsidRPr="00192871">
              <w:rPr>
                <w:noProof/>
                <w:szCs w:val="16"/>
              </w:rPr>
              <w:t>0.7943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C1161" w14:textId="77777777" w:rsidR="00192871" w:rsidRPr="00192871" w:rsidRDefault="00192871" w:rsidP="0048470A">
            <w:pPr>
              <w:pStyle w:val="Paragraph"/>
              <w:spacing w:after="0" w:line="240" w:lineRule="auto"/>
              <w:jc w:val="right"/>
              <w:rPr>
                <w:noProof/>
                <w:szCs w:val="16"/>
              </w:rPr>
            </w:pPr>
            <w:r w:rsidRPr="00192871">
              <w:rPr>
                <w:noProof/>
                <w:szCs w:val="16"/>
              </w:rPr>
              <w:t>ex 3201 90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93870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AF5097" w14:textId="77777777" w:rsidR="00192871" w:rsidRPr="00C0645F" w:rsidRDefault="00192871" w:rsidP="0048470A">
            <w:pPr>
              <w:pStyle w:val="Paragraph"/>
              <w:spacing w:after="0" w:line="240" w:lineRule="auto"/>
              <w:rPr>
                <w:noProof/>
                <w:szCs w:val="16"/>
                <w:lang w:val="de-DE"/>
              </w:rPr>
            </w:pPr>
            <w:r w:rsidRPr="00C0645F">
              <w:rPr>
                <w:noProof/>
                <w:szCs w:val="16"/>
                <w:lang w:val="de-DE"/>
              </w:rPr>
              <w:t>Gerbstoffauszug aus Gallen des Gallen-Sumach (</w:t>
            </w:r>
            <w:r w:rsidRPr="0035102B">
              <w:rPr>
                <w:i/>
                <w:iCs/>
                <w:noProof/>
                <w:szCs w:val="16"/>
                <w:lang w:val="de-DE"/>
              </w:rPr>
              <w:t>Galla chinensis</w:t>
            </w:r>
            <w:r w:rsidRPr="00C0645F">
              <w:rPr>
                <w:noProof/>
                <w:szCs w:val="16"/>
                <w:lang w:val="de-DE"/>
              </w:rPr>
              <w:t>) auf Wasserbasis, mit einem Gerbstoffgehalt von 85 GHT oder weniger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B363C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08C37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3F2F6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52E586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E18782" w14:textId="77777777" w:rsidR="00192871" w:rsidRPr="00192871" w:rsidRDefault="00192871" w:rsidP="0048470A">
            <w:pPr>
              <w:pStyle w:val="Paragraph"/>
              <w:spacing w:after="0" w:line="240" w:lineRule="auto"/>
              <w:rPr>
                <w:noProof/>
                <w:szCs w:val="16"/>
              </w:rPr>
            </w:pPr>
            <w:r w:rsidRPr="00192871">
              <w:rPr>
                <w:noProof/>
                <w:szCs w:val="16"/>
              </w:rPr>
              <w:t>0.3553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186F5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3201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74A376"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AFE911" w14:textId="77777777" w:rsidR="00192871" w:rsidRPr="00C0645F" w:rsidRDefault="00192871" w:rsidP="0048470A">
            <w:pPr>
              <w:pStyle w:val="Paragraph"/>
              <w:spacing w:after="0" w:line="240" w:lineRule="auto"/>
              <w:rPr>
                <w:noProof/>
                <w:szCs w:val="16"/>
                <w:lang w:val="de-DE"/>
              </w:rPr>
            </w:pPr>
            <w:r w:rsidRPr="00C0645F">
              <w:rPr>
                <w:noProof/>
                <w:szCs w:val="16"/>
                <w:lang w:val="de-DE"/>
              </w:rPr>
              <w:t>Gerbstoffauszüge aus Gambir und Myrobalanenfrüchten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8D0D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3CE68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3BBF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ED408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03572A" w14:textId="77777777" w:rsidR="00192871" w:rsidRPr="00192871" w:rsidRDefault="00192871" w:rsidP="0048470A">
            <w:pPr>
              <w:pStyle w:val="Paragraph"/>
              <w:spacing w:after="0" w:line="240" w:lineRule="auto"/>
              <w:rPr>
                <w:noProof/>
                <w:szCs w:val="16"/>
              </w:rPr>
            </w:pPr>
            <w:r w:rsidRPr="00192871">
              <w:rPr>
                <w:noProof/>
                <w:szCs w:val="16"/>
              </w:rPr>
              <w:t>0.6183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33D2F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31B029"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401219"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Disperse Blue 360 (CAS RN 70693-64-0) und Zubereitungen auf dessen Grundlage mit einem Anteil des Farbmittels C.I. Disperse Blue 360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03370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61E6C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E0ED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363C47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D23C43" w14:textId="77777777" w:rsidR="00192871" w:rsidRPr="00192871" w:rsidRDefault="00192871" w:rsidP="0048470A">
            <w:pPr>
              <w:pStyle w:val="Paragraph"/>
              <w:spacing w:after="0" w:line="240" w:lineRule="auto"/>
              <w:rPr>
                <w:noProof/>
                <w:szCs w:val="16"/>
              </w:rPr>
            </w:pPr>
            <w:r w:rsidRPr="00192871">
              <w:rPr>
                <w:noProof/>
                <w:szCs w:val="16"/>
              </w:rPr>
              <w:t>0.6277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5EA46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D65AAF"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61E628" w14:textId="77777777" w:rsidR="00192871" w:rsidRPr="00192871" w:rsidRDefault="00192871" w:rsidP="0048470A">
            <w:pPr>
              <w:pStyle w:val="Paragraph"/>
              <w:spacing w:after="0" w:line="240" w:lineRule="auto"/>
              <w:rPr>
                <w:noProof/>
                <w:szCs w:val="16"/>
              </w:rPr>
            </w:pPr>
            <w:r w:rsidRPr="00192871">
              <w:rPr>
                <w:noProof/>
                <w:szCs w:val="16"/>
              </w:rPr>
              <w:t>N-(2-chlorethyl)-4-[(2,6-dichlor-4-nitrophenyl)azo]-N-ethyl-m-toluidin (CAS RN 63741-10-6)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76CA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A0915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F3CF4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80FC60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75C640" w14:textId="77777777" w:rsidR="00192871" w:rsidRPr="00192871" w:rsidRDefault="00192871" w:rsidP="0048470A">
            <w:pPr>
              <w:pStyle w:val="Paragraph"/>
              <w:spacing w:after="0" w:line="240" w:lineRule="auto"/>
              <w:rPr>
                <w:noProof/>
                <w:szCs w:val="16"/>
              </w:rPr>
            </w:pPr>
            <w:r w:rsidRPr="00192871">
              <w:rPr>
                <w:noProof/>
                <w:szCs w:val="16"/>
              </w:rPr>
              <w:t>0.5134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43732C" w14:textId="77777777" w:rsidR="00192871" w:rsidRPr="00192871" w:rsidRDefault="00192871" w:rsidP="0048470A">
            <w:pPr>
              <w:pStyle w:val="Paragraph"/>
              <w:spacing w:after="0" w:line="240" w:lineRule="auto"/>
              <w:jc w:val="right"/>
              <w:rPr>
                <w:noProof/>
                <w:szCs w:val="16"/>
              </w:rPr>
            </w:pPr>
            <w:r w:rsidRPr="00192871">
              <w:rPr>
                <w:noProof/>
                <w:szCs w:val="16"/>
              </w:rPr>
              <w:t>ex 3204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6245F"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CE0BA1" w14:textId="77777777" w:rsidR="00192871" w:rsidRPr="00192871" w:rsidRDefault="00192871" w:rsidP="0048470A">
            <w:pPr>
              <w:pStyle w:val="Paragraph"/>
              <w:spacing w:after="0" w:line="240" w:lineRule="auto"/>
              <w:rPr>
                <w:noProof/>
                <w:szCs w:val="16"/>
              </w:rPr>
            </w:pPr>
            <w:r w:rsidRPr="00192871">
              <w:rPr>
                <w:noProof/>
                <w:szCs w:val="16"/>
              </w:rPr>
              <w:t>Zubereitung aus Dispersionsfarbstoffen, enthaltend:</w:t>
            </w:r>
          </w:p>
          <w:tbl>
            <w:tblPr>
              <w:tblStyle w:val="Listdash"/>
              <w:tblW w:w="0" w:type="auto"/>
              <w:tblLook w:val="0000" w:firstRow="0" w:lastRow="0" w:firstColumn="0" w:lastColumn="0" w:noHBand="0" w:noVBand="0"/>
            </w:tblPr>
            <w:tblGrid>
              <w:gridCol w:w="220"/>
              <w:gridCol w:w="4908"/>
            </w:tblGrid>
            <w:tr w:rsidR="00192871" w14:paraId="533FEC39" w14:textId="77777777" w:rsidTr="00C0645F">
              <w:tc>
                <w:tcPr>
                  <w:tcW w:w="220" w:type="dxa"/>
                </w:tcPr>
                <w:p w14:paraId="0BA10565" w14:textId="77777777" w:rsidR="00192871" w:rsidRDefault="00192871" w:rsidP="0048470A">
                  <w:pPr>
                    <w:pStyle w:val="Paragraph"/>
                    <w:spacing w:after="0" w:line="240" w:lineRule="auto"/>
                    <w:rPr>
                      <w:noProof/>
                    </w:rPr>
                  </w:pPr>
                  <w:r>
                    <w:rPr>
                      <w:noProof/>
                    </w:rPr>
                    <w:t>—</w:t>
                  </w:r>
                </w:p>
              </w:tc>
              <w:tc>
                <w:tcPr>
                  <w:tcW w:w="4908" w:type="dxa"/>
                </w:tcPr>
                <w:p w14:paraId="3B58A85E" w14:textId="77777777" w:rsidR="00192871" w:rsidRDefault="00192871" w:rsidP="0048470A">
                  <w:pPr>
                    <w:pStyle w:val="Paragraph"/>
                    <w:spacing w:after="0" w:line="240" w:lineRule="auto"/>
                    <w:rPr>
                      <w:noProof/>
                    </w:rPr>
                  </w:pPr>
                  <w:r>
                    <w:rPr>
                      <w:noProof/>
                    </w:rPr>
                    <w:t>C.I. Disperse Orange 61 (CAS RN 12270-45-0) oder Disperse Orange 288 (CAS RN 96662-24-7),</w:t>
                  </w:r>
                </w:p>
              </w:tc>
            </w:tr>
            <w:tr w:rsidR="00192871" w:rsidRPr="006A74C4" w14:paraId="2BE48BB5" w14:textId="77777777" w:rsidTr="00C0645F">
              <w:tc>
                <w:tcPr>
                  <w:tcW w:w="220" w:type="dxa"/>
                </w:tcPr>
                <w:p w14:paraId="56562AE3" w14:textId="77777777" w:rsidR="00192871" w:rsidRDefault="00192871" w:rsidP="0048470A">
                  <w:pPr>
                    <w:pStyle w:val="Paragraph"/>
                    <w:spacing w:after="0" w:line="240" w:lineRule="auto"/>
                    <w:rPr>
                      <w:noProof/>
                    </w:rPr>
                  </w:pPr>
                  <w:r>
                    <w:rPr>
                      <w:noProof/>
                    </w:rPr>
                    <w:t>—</w:t>
                  </w:r>
                </w:p>
              </w:tc>
              <w:tc>
                <w:tcPr>
                  <w:tcW w:w="4908" w:type="dxa"/>
                </w:tcPr>
                <w:p w14:paraId="42B81AAF" w14:textId="77777777" w:rsidR="00192871" w:rsidRDefault="00192871" w:rsidP="0048470A">
                  <w:pPr>
                    <w:pStyle w:val="Paragraph"/>
                    <w:spacing w:after="0" w:line="240" w:lineRule="auto"/>
                    <w:rPr>
                      <w:noProof/>
                    </w:rPr>
                  </w:pPr>
                  <w:r>
                    <w:rPr>
                      <w:noProof/>
                    </w:rPr>
                    <w:t>C.I. Disperse Blue 291:1 (CAS RN 872142-01-3),</w:t>
                  </w:r>
                </w:p>
              </w:tc>
            </w:tr>
            <w:tr w:rsidR="00192871" w:rsidRPr="006A74C4" w14:paraId="3D46F7C7" w14:textId="77777777" w:rsidTr="00C0645F">
              <w:tc>
                <w:tcPr>
                  <w:tcW w:w="220" w:type="dxa"/>
                </w:tcPr>
                <w:p w14:paraId="79D07A50" w14:textId="77777777" w:rsidR="00192871" w:rsidRDefault="00192871" w:rsidP="0048470A">
                  <w:pPr>
                    <w:pStyle w:val="Paragraph"/>
                    <w:spacing w:after="0" w:line="240" w:lineRule="auto"/>
                    <w:rPr>
                      <w:noProof/>
                    </w:rPr>
                  </w:pPr>
                  <w:r>
                    <w:rPr>
                      <w:noProof/>
                    </w:rPr>
                    <w:t>—</w:t>
                  </w:r>
                </w:p>
              </w:tc>
              <w:tc>
                <w:tcPr>
                  <w:tcW w:w="4908" w:type="dxa"/>
                </w:tcPr>
                <w:p w14:paraId="4DF14DEA" w14:textId="77777777" w:rsidR="00192871" w:rsidRDefault="00192871" w:rsidP="0048470A">
                  <w:pPr>
                    <w:pStyle w:val="Paragraph"/>
                    <w:spacing w:after="0" w:line="240" w:lineRule="auto"/>
                    <w:rPr>
                      <w:noProof/>
                    </w:rPr>
                  </w:pPr>
                  <w:r>
                    <w:rPr>
                      <w:noProof/>
                    </w:rPr>
                    <w:t>C.I. Disperse Violet 93:1 (CAS RN 122463-28-9),</w:t>
                  </w:r>
                </w:p>
              </w:tc>
            </w:tr>
          </w:tbl>
          <w:p w14:paraId="669C6B1A" w14:textId="77777777" w:rsidR="00192871" w:rsidRPr="00192871" w:rsidRDefault="00192871" w:rsidP="0048470A">
            <w:pPr>
              <w:pStyle w:val="Paragraph"/>
              <w:spacing w:after="0" w:line="240" w:lineRule="auto"/>
              <w:rPr>
                <w:noProof/>
                <w:szCs w:val="16"/>
              </w:rPr>
            </w:pPr>
            <w:r w:rsidRPr="00192871">
              <w:rPr>
                <w:noProof/>
                <w:szCs w:val="16"/>
              </w:rPr>
              <w:t>auch C.I. Disperse Red 54 (CAS RN 6657-37-0)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C5AE2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B78CC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A06A0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A1E172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C4185" w14:textId="77777777" w:rsidR="00192871" w:rsidRPr="00192871" w:rsidRDefault="00192871" w:rsidP="0048470A">
            <w:pPr>
              <w:pStyle w:val="Paragraph"/>
              <w:spacing w:after="0" w:line="240" w:lineRule="auto"/>
              <w:rPr>
                <w:noProof/>
                <w:szCs w:val="16"/>
              </w:rPr>
            </w:pPr>
            <w:r w:rsidRPr="00192871">
              <w:rPr>
                <w:noProof/>
                <w:szCs w:val="16"/>
              </w:rPr>
              <w:t>0.5264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DA82C0" w14:textId="77777777" w:rsidR="00192871" w:rsidRPr="00192871" w:rsidRDefault="00192871" w:rsidP="0048470A">
            <w:pPr>
              <w:pStyle w:val="Paragraph"/>
              <w:spacing w:after="0" w:line="240" w:lineRule="auto"/>
              <w:jc w:val="right"/>
              <w:rPr>
                <w:noProof/>
                <w:szCs w:val="16"/>
              </w:rPr>
            </w:pPr>
            <w:r w:rsidRPr="00192871">
              <w:rPr>
                <w:noProof/>
                <w:szCs w:val="16"/>
              </w:rPr>
              <w:t>ex 3204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D6EE46"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7FA3E8"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Disperse Blue 72 (CAS RN 81-48-1) und Zubereitungen auf dessen Grundlage mit einem Anteil des Farbmittels C.I. Disperse Blue 72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BFE9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5F558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61F5C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A8EAA9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6A05EF" w14:textId="77777777" w:rsidR="00192871" w:rsidRPr="00192871" w:rsidRDefault="00192871" w:rsidP="0048470A">
            <w:pPr>
              <w:pStyle w:val="Paragraph"/>
              <w:spacing w:after="0" w:line="240" w:lineRule="auto"/>
              <w:rPr>
                <w:noProof/>
                <w:szCs w:val="16"/>
              </w:rPr>
            </w:pPr>
            <w:r w:rsidRPr="00192871">
              <w:rPr>
                <w:noProof/>
                <w:szCs w:val="16"/>
              </w:rPr>
              <w:t>0.6972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727D76"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43F754"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7414BA"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Brown 75 (CAS RN 8011-86-7) und Zubereitungen auf dessen Grundlage mit einem Anteil des Farbmittels C.I. Acid Brown 75 von 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4BFA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E0E9B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73765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5A891C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322570" w14:textId="77777777" w:rsidR="00192871" w:rsidRPr="00192871" w:rsidRDefault="00192871" w:rsidP="0048470A">
            <w:pPr>
              <w:pStyle w:val="Paragraph"/>
              <w:spacing w:after="0" w:line="240" w:lineRule="auto"/>
              <w:rPr>
                <w:noProof/>
                <w:szCs w:val="16"/>
              </w:rPr>
            </w:pPr>
            <w:r w:rsidRPr="00192871">
              <w:rPr>
                <w:noProof/>
                <w:szCs w:val="16"/>
              </w:rPr>
              <w:t>0.6975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D30C56"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8D0021" w14:textId="77777777" w:rsidR="00192871" w:rsidRPr="00192871" w:rsidRDefault="00192871" w:rsidP="0048470A">
            <w:pPr>
              <w:pStyle w:val="Paragraph"/>
              <w:spacing w:after="0" w:line="240" w:lineRule="auto"/>
              <w:jc w:val="center"/>
              <w:rPr>
                <w:noProof/>
                <w:szCs w:val="16"/>
              </w:rPr>
            </w:pPr>
            <w:r w:rsidRPr="00192871">
              <w:rPr>
                <w:noProof/>
                <w:szCs w:val="16"/>
              </w:rPr>
              <w:t>17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4AD75D"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Brown 355 (CAS RN 84989-26-4 oder 60181-77-3) und Zubereitungen auf dessen Grundlage mit einem Anteil des Farbmittels C.I. Acid Brown 355 von 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3501C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91CD7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8515F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3755A7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EC579B" w14:textId="77777777" w:rsidR="00192871" w:rsidRPr="00192871" w:rsidRDefault="00192871" w:rsidP="0048470A">
            <w:pPr>
              <w:pStyle w:val="Paragraph"/>
              <w:spacing w:after="0" w:line="240" w:lineRule="auto"/>
              <w:rPr>
                <w:noProof/>
                <w:szCs w:val="16"/>
              </w:rPr>
            </w:pPr>
            <w:r w:rsidRPr="00192871">
              <w:rPr>
                <w:noProof/>
                <w:szCs w:val="16"/>
              </w:rPr>
              <w:t>0.7021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E99B85"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FFF85D"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E7C05B"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Black 210 (CAS RN 85223-29-6 oder 99576-15-5) und Zubereitungen auf dessen Grundlage mit einem Anteil des Farbmittels C.I. Acid Black 210 von 50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CB423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B82C0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7E89B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9F0A0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1D4BAB" w14:textId="77777777" w:rsidR="00192871" w:rsidRPr="00192871" w:rsidRDefault="00192871" w:rsidP="0048470A">
            <w:pPr>
              <w:pStyle w:val="Paragraph"/>
              <w:spacing w:after="0" w:line="240" w:lineRule="auto"/>
              <w:rPr>
                <w:noProof/>
                <w:szCs w:val="16"/>
              </w:rPr>
            </w:pPr>
            <w:r w:rsidRPr="00192871">
              <w:rPr>
                <w:noProof/>
                <w:szCs w:val="16"/>
              </w:rPr>
              <w:t>0.6976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ECCC4B"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6625AC"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C01BD1"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Brown 425 (CAS RN 75234-41-2 oder 119509-49-8) und Zubereitungen auf dessen Grundlage mit einem Anteil des Farbmittels C.I. Acid Brown 425 von 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F7DC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B56B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9B469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CA33DC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3B89C0" w14:textId="77777777" w:rsidR="00192871" w:rsidRPr="00192871" w:rsidRDefault="00192871" w:rsidP="0048470A">
            <w:pPr>
              <w:pStyle w:val="Paragraph"/>
              <w:spacing w:after="0" w:line="240" w:lineRule="auto"/>
              <w:rPr>
                <w:noProof/>
                <w:szCs w:val="16"/>
              </w:rPr>
            </w:pPr>
            <w:r w:rsidRPr="00192871">
              <w:rPr>
                <w:noProof/>
                <w:szCs w:val="16"/>
              </w:rPr>
              <w:t>0.6963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203F20"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228731"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A9311B"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Black 234 (CAS RN 157577-99-6) und Zubereitungen auf dessen Grundlage mit einem Anteil des Farbmittels C.I. Acid Black 234 von 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CD852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7A8A7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1F4B9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DAA57F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85493E" w14:textId="77777777" w:rsidR="00192871" w:rsidRPr="00192871" w:rsidRDefault="00192871" w:rsidP="0048470A">
            <w:pPr>
              <w:pStyle w:val="Paragraph"/>
              <w:spacing w:after="0" w:line="240" w:lineRule="auto"/>
              <w:rPr>
                <w:noProof/>
                <w:szCs w:val="16"/>
              </w:rPr>
            </w:pPr>
            <w:r w:rsidRPr="00192871">
              <w:rPr>
                <w:noProof/>
                <w:szCs w:val="16"/>
              </w:rPr>
              <w:t>0.6964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579C7A"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1ABCB3"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C60AB4"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Black 210 Natriumsalz (CAS RN 201792-73-6) und Zubereitungen auf dessen Grundlage mit einem Anteil des Farbmittels C.I. Acid Black 210 Na von 50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954F9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1C2B0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AB821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4FF809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D6DA2" w14:textId="77777777" w:rsidR="00192871" w:rsidRPr="00192871" w:rsidRDefault="00192871" w:rsidP="0048470A">
            <w:pPr>
              <w:pStyle w:val="Paragraph"/>
              <w:spacing w:after="0" w:line="240" w:lineRule="auto"/>
              <w:rPr>
                <w:noProof/>
                <w:szCs w:val="16"/>
              </w:rPr>
            </w:pPr>
            <w:r w:rsidRPr="00192871">
              <w:rPr>
                <w:noProof/>
                <w:szCs w:val="16"/>
              </w:rPr>
              <w:t>0.5925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639D9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19D79"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22E8DA" w14:textId="77777777" w:rsidR="00192871" w:rsidRPr="00C0645F" w:rsidRDefault="00192871" w:rsidP="0048470A">
            <w:pPr>
              <w:pStyle w:val="Paragraph"/>
              <w:spacing w:after="0" w:line="240" w:lineRule="auto"/>
              <w:rPr>
                <w:noProof/>
                <w:szCs w:val="16"/>
                <w:lang w:val="de-DE"/>
              </w:rPr>
            </w:pPr>
            <w:r w:rsidRPr="00C0645F">
              <w:rPr>
                <w:noProof/>
                <w:szCs w:val="16"/>
                <w:lang w:val="de-DE"/>
              </w:rPr>
              <w:t>Flüssige Farbstoffzubereitung, den anionischen Säurefarbstoff C.I. Acid Blue 182  (CAS RN 12219-26-0) enthaltend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4BA80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79A3D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8ED7F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39EE61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5B9C4" w14:textId="77777777" w:rsidR="00192871" w:rsidRPr="00192871" w:rsidRDefault="00192871" w:rsidP="0048470A">
            <w:pPr>
              <w:pStyle w:val="Paragraph"/>
              <w:spacing w:after="0" w:line="240" w:lineRule="auto"/>
              <w:rPr>
                <w:noProof/>
                <w:szCs w:val="16"/>
              </w:rPr>
            </w:pPr>
            <w:r w:rsidRPr="00192871">
              <w:rPr>
                <w:noProof/>
                <w:szCs w:val="16"/>
              </w:rPr>
              <w:t>0.6965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E446A1"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7671B2"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F48006"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Blue 161/193 (CAS RN 12392-64-2) und Zubereitungen auf dessen Grundlage mit einem Anteil des Farbmittels C.I Acid Blue 161/193 von 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E02F2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7E0E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02706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C3D9D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ED4BD4" w14:textId="77777777" w:rsidR="00192871" w:rsidRPr="00192871" w:rsidRDefault="00192871" w:rsidP="0048470A">
            <w:pPr>
              <w:pStyle w:val="Paragraph"/>
              <w:spacing w:after="0" w:line="240" w:lineRule="auto"/>
              <w:rPr>
                <w:noProof/>
                <w:szCs w:val="16"/>
              </w:rPr>
            </w:pPr>
            <w:r w:rsidRPr="00192871">
              <w:rPr>
                <w:noProof/>
                <w:szCs w:val="16"/>
              </w:rPr>
              <w:t>0.6971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82F78E"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5FE006" w14:textId="77777777" w:rsidR="00192871" w:rsidRPr="00192871" w:rsidRDefault="00192871" w:rsidP="0048470A">
            <w:pPr>
              <w:pStyle w:val="Paragraph"/>
              <w:spacing w:after="0" w:line="240" w:lineRule="auto"/>
              <w:jc w:val="center"/>
              <w:rPr>
                <w:noProof/>
                <w:szCs w:val="16"/>
              </w:rPr>
            </w:pPr>
            <w:r w:rsidRPr="00192871">
              <w:rPr>
                <w:noProof/>
                <w:szCs w:val="16"/>
              </w:rPr>
              <w:t>47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20D11"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Brown 58 (CAS RN 70210-34-3 oder 12269-87-3) und Zubereitungen auf dessen Grundlage mit einem Anteil des Farbmittels C.I. Acid Brown 58 von 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5BF23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67BB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8F806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AA551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D264E" w14:textId="77777777" w:rsidR="00192871" w:rsidRPr="00192871" w:rsidRDefault="00192871" w:rsidP="0048470A">
            <w:pPr>
              <w:pStyle w:val="Paragraph"/>
              <w:spacing w:after="0" w:line="240" w:lineRule="auto"/>
              <w:rPr>
                <w:noProof/>
                <w:szCs w:val="16"/>
              </w:rPr>
            </w:pPr>
            <w:r w:rsidRPr="00192871">
              <w:rPr>
                <w:noProof/>
                <w:szCs w:val="16"/>
              </w:rPr>
              <w:t>0.6973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4351A9"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A07345"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304B7"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Brown 165 (CAS RN 61724-14-9) und Zubereitungen auf dessen Grundlage mit einem Anteil des Farbmittels C.I. Acid Brown 165 von 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88DAD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4035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4DC5A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FD7260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24D7FD" w14:textId="77777777" w:rsidR="00192871" w:rsidRPr="00192871" w:rsidRDefault="00192871" w:rsidP="0048470A">
            <w:pPr>
              <w:pStyle w:val="Paragraph"/>
              <w:spacing w:after="0" w:line="240" w:lineRule="auto"/>
              <w:rPr>
                <w:noProof/>
                <w:szCs w:val="16"/>
              </w:rPr>
            </w:pPr>
            <w:r w:rsidRPr="00192871">
              <w:rPr>
                <w:noProof/>
                <w:szCs w:val="16"/>
              </w:rPr>
              <w:t>0.6974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7EEFAF"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BDE031" w14:textId="77777777" w:rsidR="00192871" w:rsidRPr="00192871" w:rsidRDefault="00192871" w:rsidP="0048470A">
            <w:pPr>
              <w:pStyle w:val="Paragraph"/>
              <w:spacing w:after="0" w:line="240" w:lineRule="auto"/>
              <w:jc w:val="center"/>
              <w:rPr>
                <w:noProof/>
                <w:szCs w:val="16"/>
              </w:rPr>
            </w:pPr>
            <w:r w:rsidRPr="00192871">
              <w:rPr>
                <w:noProof/>
                <w:szCs w:val="16"/>
              </w:rPr>
              <w:t>57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4EACE9"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Brown 282 (CAS RN 70236-60-1 oder 12219-65-7) und Zubereitungen auf dessen Grundlage mit einem Anteil des Farbmittels C.I. Acid Brown 282 von 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C634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886AC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5875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C3F405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D98359" w14:textId="77777777" w:rsidR="00192871" w:rsidRPr="00192871" w:rsidRDefault="00192871" w:rsidP="0048470A">
            <w:pPr>
              <w:pStyle w:val="Paragraph"/>
              <w:spacing w:after="0" w:line="240" w:lineRule="auto"/>
              <w:rPr>
                <w:noProof/>
                <w:szCs w:val="16"/>
              </w:rPr>
            </w:pPr>
            <w:r w:rsidRPr="00192871">
              <w:rPr>
                <w:noProof/>
                <w:szCs w:val="16"/>
              </w:rPr>
              <w:t>0.6535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0D3C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189EEE"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5E835"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Red 52 (CAS RN 3520-42-1) und Zubereitungen auf dessen Grundlage mit einem Anteil des Farbmittels C.I. Acid Red 52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F9E14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3C76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53CE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6AB620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942732" w14:textId="77777777" w:rsidR="00192871" w:rsidRPr="00192871" w:rsidRDefault="00192871" w:rsidP="0048470A">
            <w:pPr>
              <w:pStyle w:val="Paragraph"/>
              <w:spacing w:after="0" w:line="240" w:lineRule="auto"/>
              <w:rPr>
                <w:noProof/>
                <w:szCs w:val="16"/>
              </w:rPr>
            </w:pPr>
            <w:r w:rsidRPr="00192871">
              <w:rPr>
                <w:noProof/>
                <w:szCs w:val="16"/>
              </w:rPr>
              <w:t>0.6977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B0579F"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1E39EB"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A0B277"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Brown 432 (CAS RN 119509-50-1) und Zubereitungen auf dessen Grundlage mit einem Anteil des Farbmittels C.I. Acid Brown 432 von 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EB695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360D1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A22D2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0B311C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DB673F" w14:textId="77777777" w:rsidR="00192871" w:rsidRPr="00192871" w:rsidRDefault="00192871" w:rsidP="0048470A">
            <w:pPr>
              <w:pStyle w:val="Paragraph"/>
              <w:spacing w:after="0" w:line="240" w:lineRule="auto"/>
              <w:rPr>
                <w:noProof/>
                <w:szCs w:val="16"/>
              </w:rPr>
            </w:pPr>
            <w:r w:rsidRPr="00192871">
              <w:rPr>
                <w:noProof/>
                <w:szCs w:val="16"/>
              </w:rPr>
              <w:t>0.6652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4E681" w14:textId="77777777" w:rsidR="00192871" w:rsidRPr="00192871" w:rsidRDefault="00192871" w:rsidP="0048470A">
            <w:pPr>
              <w:pStyle w:val="Paragraph"/>
              <w:spacing w:after="0" w:line="240" w:lineRule="auto"/>
              <w:jc w:val="right"/>
              <w:rPr>
                <w:noProof/>
                <w:szCs w:val="16"/>
              </w:rPr>
            </w:pPr>
            <w:r w:rsidRPr="00192871">
              <w:rPr>
                <w:noProof/>
                <w:szCs w:val="16"/>
              </w:rPr>
              <w:t>ex 3204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DBBE34"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1C947B"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Acid Blue 25 (CAS RN 6408-78-2) und Zubereitungen auf dessen Grundlage mit einem Anteil an Farbmittel C.I. Acid Blue 25 von 80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78E00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6CF2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69D0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295CA0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DB910" w14:textId="77777777" w:rsidR="00192871" w:rsidRPr="00192871" w:rsidRDefault="00192871" w:rsidP="0048470A">
            <w:pPr>
              <w:pStyle w:val="Paragraph"/>
              <w:spacing w:after="0" w:line="240" w:lineRule="auto"/>
              <w:rPr>
                <w:noProof/>
                <w:szCs w:val="16"/>
              </w:rPr>
            </w:pPr>
            <w:r w:rsidRPr="00192871">
              <w:rPr>
                <w:noProof/>
                <w:szCs w:val="16"/>
              </w:rPr>
              <w:t>0.4065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71766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7195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F4F27A"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Basic Red 1 (CAS RN 989-38-8) und Zubereitungen auf dessen Grundlage mit einem Anteil des Farbmittels C.I. Basic Red 1 von 50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072F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B7159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C47A5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5DD570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73218A" w14:textId="77777777" w:rsidR="00192871" w:rsidRPr="00192871" w:rsidRDefault="00192871" w:rsidP="0048470A">
            <w:pPr>
              <w:pStyle w:val="Paragraph"/>
              <w:spacing w:after="0" w:line="240" w:lineRule="auto"/>
              <w:rPr>
                <w:noProof/>
                <w:szCs w:val="16"/>
              </w:rPr>
            </w:pPr>
            <w:r w:rsidRPr="00192871">
              <w:rPr>
                <w:noProof/>
                <w:szCs w:val="16"/>
              </w:rPr>
              <w:t>0.7394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DA862B" w14:textId="77777777" w:rsidR="00192871" w:rsidRPr="00192871" w:rsidRDefault="00192871" w:rsidP="0048470A">
            <w:pPr>
              <w:pStyle w:val="Paragraph"/>
              <w:spacing w:after="0" w:line="240" w:lineRule="auto"/>
              <w:jc w:val="right"/>
              <w:rPr>
                <w:noProof/>
                <w:szCs w:val="16"/>
              </w:rPr>
            </w:pPr>
            <w:r w:rsidRPr="00192871">
              <w:rPr>
                <w:noProof/>
                <w:szCs w:val="16"/>
              </w:rPr>
              <w:t>ex 3204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A1410"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067A1"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Basic Blue 41 (CAS RN 12270-13-2) und Zubereitungen auf dessen Grundlage mit einem Anteil des Farbmittels C.I. Basic Blue 41 von 50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545FB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E882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F21A0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15AC50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0BB99" w14:textId="77777777" w:rsidR="00192871" w:rsidRPr="00192871" w:rsidRDefault="00192871" w:rsidP="0048470A">
            <w:pPr>
              <w:pStyle w:val="Paragraph"/>
              <w:spacing w:after="0" w:line="240" w:lineRule="auto"/>
              <w:rPr>
                <w:noProof/>
                <w:szCs w:val="16"/>
              </w:rPr>
            </w:pPr>
            <w:r w:rsidRPr="00192871">
              <w:rPr>
                <w:noProof/>
                <w:szCs w:val="16"/>
              </w:rPr>
              <w:t>0.7396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09D9C9" w14:textId="77777777" w:rsidR="00192871" w:rsidRPr="00192871" w:rsidRDefault="00192871" w:rsidP="0048470A">
            <w:pPr>
              <w:pStyle w:val="Paragraph"/>
              <w:spacing w:after="0" w:line="240" w:lineRule="auto"/>
              <w:jc w:val="right"/>
              <w:rPr>
                <w:noProof/>
                <w:szCs w:val="16"/>
              </w:rPr>
            </w:pPr>
            <w:r w:rsidRPr="00192871">
              <w:rPr>
                <w:noProof/>
                <w:szCs w:val="16"/>
              </w:rPr>
              <w:t>ex 3204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F4E1F0"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8C9FEF"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Farbstoff C.I. Basic Yellow 28 (CAS RN 54060-92-3) und Zubereitungen auf dessen Grundlage mit einem Anteil des Farbmittels C.I. Basic Yellow 28 von 50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E0757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06D6F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722DF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04D235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44BADD" w14:textId="77777777" w:rsidR="00192871" w:rsidRPr="00192871" w:rsidRDefault="00192871" w:rsidP="0048470A">
            <w:pPr>
              <w:pStyle w:val="Paragraph"/>
              <w:spacing w:after="0" w:line="240" w:lineRule="auto"/>
              <w:rPr>
                <w:noProof/>
                <w:szCs w:val="16"/>
              </w:rPr>
            </w:pPr>
            <w:r w:rsidRPr="00192871">
              <w:rPr>
                <w:noProof/>
                <w:szCs w:val="16"/>
              </w:rPr>
              <w:t>0.5805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C198A9" w14:textId="77777777" w:rsidR="00192871" w:rsidRPr="00192871" w:rsidRDefault="00192871" w:rsidP="0048470A">
            <w:pPr>
              <w:pStyle w:val="Paragraph"/>
              <w:spacing w:after="0" w:line="240" w:lineRule="auto"/>
              <w:jc w:val="right"/>
              <w:rPr>
                <w:noProof/>
                <w:szCs w:val="16"/>
              </w:rPr>
            </w:pPr>
            <w:r w:rsidRPr="00192871">
              <w:rPr>
                <w:noProof/>
                <w:szCs w:val="16"/>
              </w:rPr>
              <w:t>ex 3204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A6635"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FFDECA"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Basic Violet 1 (CAS RN 603-47-4oder CAS RN 8004-87-3) und Zubereitungen auf dessen Grundlage mit einem Anteil des Farbmittels C.I. Basic Violet 1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12B59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CC28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37087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4F18A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16D1D" w14:textId="77777777" w:rsidR="00192871" w:rsidRPr="00192871" w:rsidRDefault="00192871" w:rsidP="0048470A">
            <w:pPr>
              <w:pStyle w:val="Paragraph"/>
              <w:spacing w:after="0" w:line="240" w:lineRule="auto"/>
              <w:rPr>
                <w:noProof/>
                <w:szCs w:val="16"/>
              </w:rPr>
            </w:pPr>
            <w:r w:rsidRPr="00192871">
              <w:rPr>
                <w:noProof/>
                <w:szCs w:val="16"/>
              </w:rPr>
              <w:t>0.6475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D3C75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92C8E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32AC53"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Basic Red 1:1 (CAS RN 3068-39-1) und Zubereitungen auf dessen Grundlage mit einem Anteil des Farbmittels C.I. Basic Red 1:1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09B48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5FB11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1926C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D919CF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542017" w14:textId="77777777" w:rsidR="00192871" w:rsidRPr="00192871" w:rsidRDefault="00192871" w:rsidP="0048470A">
            <w:pPr>
              <w:pStyle w:val="Paragraph"/>
              <w:spacing w:after="0" w:line="240" w:lineRule="auto"/>
              <w:rPr>
                <w:noProof/>
                <w:szCs w:val="16"/>
              </w:rPr>
            </w:pPr>
            <w:r w:rsidRPr="00192871">
              <w:rPr>
                <w:noProof/>
                <w:szCs w:val="16"/>
              </w:rPr>
              <w:t>0.6569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5FE3F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B8DA1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26A28"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Direct Black 80 (CAS RN 8003-69-8)  und Zubereitungen auf dessen Grundlage mit einem Anteil des Farbmittels C.I. Colourant Direct Black 80  von 90 GHT oder mehr</w:t>
            </w:r>
          </w:p>
          <w:p w14:paraId="61FF7246"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CFC26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163C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3E716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AA646A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4087F3" w14:textId="77777777" w:rsidR="00192871" w:rsidRPr="00192871" w:rsidRDefault="00192871" w:rsidP="0048470A">
            <w:pPr>
              <w:pStyle w:val="Paragraph"/>
              <w:spacing w:after="0" w:line="240" w:lineRule="auto"/>
              <w:rPr>
                <w:noProof/>
                <w:szCs w:val="16"/>
              </w:rPr>
            </w:pPr>
            <w:r w:rsidRPr="00192871">
              <w:rPr>
                <w:noProof/>
                <w:szCs w:val="16"/>
              </w:rPr>
              <w:t>0.6571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AC60C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A650C"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36F9F"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Direct Red 23 (CAS RN 3441-14-3  ) und Zubereitungen auf dessen Grundlage mit einem Anteil des Farbmittels C.I. Direct Red 23 von 90 GHT oder mehr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6E270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DC834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A4E9B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FDD2E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F056B7" w14:textId="77777777" w:rsidR="00192871" w:rsidRPr="00192871" w:rsidRDefault="00192871" w:rsidP="0048470A">
            <w:pPr>
              <w:pStyle w:val="Paragraph"/>
              <w:spacing w:after="0" w:line="240" w:lineRule="auto"/>
              <w:rPr>
                <w:noProof/>
                <w:szCs w:val="16"/>
              </w:rPr>
            </w:pPr>
            <w:r w:rsidRPr="00192871">
              <w:rPr>
                <w:noProof/>
                <w:szCs w:val="16"/>
              </w:rPr>
              <w:t>0.8537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3BAE94" w14:textId="77777777" w:rsidR="00192871" w:rsidRPr="00192871" w:rsidRDefault="00192871" w:rsidP="0048470A">
            <w:pPr>
              <w:pStyle w:val="Paragraph"/>
              <w:spacing w:after="0" w:line="240" w:lineRule="auto"/>
              <w:jc w:val="right"/>
              <w:rPr>
                <w:noProof/>
                <w:szCs w:val="16"/>
              </w:rPr>
            </w:pPr>
            <w:r w:rsidRPr="00192871">
              <w:rPr>
                <w:noProof/>
                <w:szCs w:val="16"/>
              </w:rPr>
              <w:t>ex 3204 15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A54699"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922576"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Vat Blue 1 (CAS RN 482-89-3) und Zubereitungen auf dessen Grundlage mit einem Anteil des Farbmittels C.I. Vat Blue 1 von 94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3FD7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0F1FF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49EB85"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508B6B6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450EEB" w14:textId="77777777" w:rsidR="00192871" w:rsidRPr="00192871" w:rsidRDefault="00192871" w:rsidP="0048470A">
            <w:pPr>
              <w:pStyle w:val="Paragraph"/>
              <w:spacing w:after="0" w:line="240" w:lineRule="auto"/>
              <w:rPr>
                <w:noProof/>
                <w:szCs w:val="16"/>
              </w:rPr>
            </w:pPr>
            <w:r w:rsidRPr="00192871">
              <w:rPr>
                <w:noProof/>
                <w:szCs w:val="16"/>
              </w:rPr>
              <w:t>0.6129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5A1EE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15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002A5"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524A69" w14:textId="77777777" w:rsidR="00192871" w:rsidRPr="00192871" w:rsidRDefault="00192871" w:rsidP="0048470A">
            <w:pPr>
              <w:pStyle w:val="Paragraph"/>
              <w:spacing w:after="0" w:line="240" w:lineRule="auto"/>
              <w:rPr>
                <w:noProof/>
                <w:szCs w:val="16"/>
              </w:rPr>
            </w:pPr>
            <w:r w:rsidRPr="00192871">
              <w:rPr>
                <w:noProof/>
                <w:szCs w:val="16"/>
              </w:rPr>
              <w:t>Farbmittel C.I. Vat Red 1 (CAS RN 2379-74-0)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FD692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B7A9D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FAE76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155F91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A31460" w14:textId="77777777" w:rsidR="00192871" w:rsidRPr="00192871" w:rsidRDefault="00192871" w:rsidP="0048470A">
            <w:pPr>
              <w:pStyle w:val="Paragraph"/>
              <w:spacing w:after="0" w:line="240" w:lineRule="auto"/>
              <w:rPr>
                <w:noProof/>
                <w:szCs w:val="16"/>
              </w:rPr>
            </w:pPr>
            <w:r w:rsidRPr="00192871">
              <w:rPr>
                <w:noProof/>
                <w:szCs w:val="16"/>
              </w:rPr>
              <w:t>0.6325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159D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16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EFE14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A20A61" w14:textId="77777777" w:rsidR="00192871" w:rsidRPr="00C0645F" w:rsidRDefault="00192871" w:rsidP="0048470A">
            <w:pPr>
              <w:pStyle w:val="Paragraph"/>
              <w:spacing w:after="0" w:line="240" w:lineRule="auto"/>
              <w:rPr>
                <w:noProof/>
                <w:szCs w:val="16"/>
                <w:lang w:val="de-DE"/>
              </w:rPr>
            </w:pPr>
            <w:r w:rsidRPr="00C0645F">
              <w:rPr>
                <w:noProof/>
                <w:szCs w:val="16"/>
                <w:lang w:val="de-DE"/>
              </w:rPr>
              <w:t>Zubereitungen auf Grundlage des Farbmittels Reactive Black 5 (CAS RN 17095-24-8) mit einem Anteil des Farbmittels Reactive Black 5 von 60 GHT oder mehr, jedoch nicht mehr als 75 GHT sowie einschließlich eines oder mehrerer der folgenden Stoffe:</w:t>
            </w:r>
          </w:p>
          <w:tbl>
            <w:tblPr>
              <w:tblStyle w:val="Listdash"/>
              <w:tblW w:w="0" w:type="auto"/>
              <w:tblLook w:val="0000" w:firstRow="0" w:lastRow="0" w:firstColumn="0" w:lastColumn="0" w:noHBand="0" w:noVBand="0"/>
            </w:tblPr>
            <w:tblGrid>
              <w:gridCol w:w="220"/>
              <w:gridCol w:w="4908"/>
            </w:tblGrid>
            <w:tr w:rsidR="00192871" w:rsidRPr="006A74C4" w14:paraId="58B32E42" w14:textId="77777777" w:rsidTr="00C0645F">
              <w:tc>
                <w:tcPr>
                  <w:tcW w:w="220" w:type="dxa"/>
                </w:tcPr>
                <w:p w14:paraId="7574FDCE" w14:textId="77777777" w:rsidR="00192871" w:rsidRDefault="00192871" w:rsidP="0048470A">
                  <w:pPr>
                    <w:pStyle w:val="Paragraph"/>
                    <w:spacing w:after="0" w:line="240" w:lineRule="auto"/>
                    <w:rPr>
                      <w:noProof/>
                    </w:rPr>
                  </w:pPr>
                  <w:r>
                    <w:rPr>
                      <w:noProof/>
                    </w:rPr>
                    <w:t>—</w:t>
                  </w:r>
                </w:p>
              </w:tc>
              <w:tc>
                <w:tcPr>
                  <w:tcW w:w="4908" w:type="dxa"/>
                </w:tcPr>
                <w:p w14:paraId="2439CE7C" w14:textId="77777777" w:rsidR="00192871" w:rsidRDefault="00192871" w:rsidP="0048470A">
                  <w:pPr>
                    <w:pStyle w:val="Paragraph"/>
                    <w:spacing w:after="0" w:line="240" w:lineRule="auto"/>
                    <w:rPr>
                      <w:noProof/>
                    </w:rPr>
                  </w:pPr>
                  <w:r>
                    <w:rPr>
                      <w:noProof/>
                    </w:rPr>
                    <w:t>Farbmittel Reactive Yellow 201 (CAS RN 27624-67-5),</w:t>
                  </w:r>
                </w:p>
              </w:tc>
            </w:tr>
            <w:tr w:rsidR="00192871" w:rsidRPr="006A74C4" w14:paraId="26914EE0" w14:textId="77777777" w:rsidTr="00C0645F">
              <w:tc>
                <w:tcPr>
                  <w:tcW w:w="220" w:type="dxa"/>
                </w:tcPr>
                <w:p w14:paraId="6D027131" w14:textId="77777777" w:rsidR="00192871" w:rsidRDefault="00192871" w:rsidP="0048470A">
                  <w:pPr>
                    <w:pStyle w:val="Paragraph"/>
                    <w:spacing w:after="0" w:line="240" w:lineRule="auto"/>
                    <w:rPr>
                      <w:noProof/>
                    </w:rPr>
                  </w:pPr>
                  <w:r>
                    <w:rPr>
                      <w:noProof/>
                    </w:rPr>
                    <w:t>—</w:t>
                  </w:r>
                </w:p>
              </w:tc>
              <w:tc>
                <w:tcPr>
                  <w:tcW w:w="4908" w:type="dxa"/>
                </w:tcPr>
                <w:p w14:paraId="11BD4F21" w14:textId="77777777" w:rsidR="00192871" w:rsidRDefault="00192871" w:rsidP="0048470A">
                  <w:pPr>
                    <w:pStyle w:val="Paragraph"/>
                    <w:spacing w:after="0" w:line="240" w:lineRule="auto"/>
                    <w:rPr>
                      <w:noProof/>
                    </w:rPr>
                  </w:pPr>
                  <w:r>
                    <w:rPr>
                      <w:noProof/>
                    </w:rPr>
                    <w:t>1-Naphthalinsulfonsäure,4-amino-3-[[4-[[2-(sulfooxy)ethyl]sulfonyl]phenyl]azo]-dinatriumsalz (CAS RN 250688-43-8) oder</w:t>
                  </w:r>
                </w:p>
              </w:tc>
            </w:tr>
            <w:tr w:rsidR="00192871" w:rsidRPr="006A74C4" w14:paraId="7C0DD3F8" w14:textId="77777777" w:rsidTr="00C0645F">
              <w:tc>
                <w:tcPr>
                  <w:tcW w:w="220" w:type="dxa"/>
                </w:tcPr>
                <w:p w14:paraId="2F8BAF75" w14:textId="77777777" w:rsidR="00192871" w:rsidRDefault="00192871" w:rsidP="0048470A">
                  <w:pPr>
                    <w:pStyle w:val="Paragraph"/>
                    <w:spacing w:after="0" w:line="240" w:lineRule="auto"/>
                    <w:rPr>
                      <w:noProof/>
                    </w:rPr>
                  </w:pPr>
                  <w:r>
                    <w:rPr>
                      <w:noProof/>
                    </w:rPr>
                    <w:t>—</w:t>
                  </w:r>
                </w:p>
              </w:tc>
              <w:tc>
                <w:tcPr>
                  <w:tcW w:w="4908" w:type="dxa"/>
                </w:tcPr>
                <w:p w14:paraId="1CD6EB4E" w14:textId="77777777" w:rsidR="00192871" w:rsidRDefault="00192871" w:rsidP="0048470A">
                  <w:pPr>
                    <w:pStyle w:val="Paragraph"/>
                    <w:spacing w:after="0" w:line="240" w:lineRule="auto"/>
                    <w:rPr>
                      <w:noProof/>
                    </w:rPr>
                  </w:pPr>
                  <w:r>
                    <w:rPr>
                      <w:noProof/>
                    </w:rPr>
                    <w:t>3,5-Diamino-4-[[4-[[2-(sulfooxy)ethyl]sulfonyl]phenyl]azo]-2-[[2-sulfo-4-[[2-(sulfooxy)ethyl]sulfonyl]phenyl]azobenzoesäure Natriumsalz (CAS RN 906532-68-1)</w:t>
                  </w:r>
                </w:p>
              </w:tc>
            </w:tr>
          </w:tbl>
          <w:p w14:paraId="3989B99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A2CB3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5B27F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191C0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2584E5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419D14" w14:textId="77777777" w:rsidR="00192871" w:rsidRPr="00192871" w:rsidRDefault="00192871" w:rsidP="0048470A">
            <w:pPr>
              <w:pStyle w:val="Paragraph"/>
              <w:spacing w:after="0" w:line="240" w:lineRule="auto"/>
              <w:rPr>
                <w:noProof/>
                <w:szCs w:val="16"/>
              </w:rPr>
            </w:pPr>
            <w:r w:rsidRPr="00192871">
              <w:rPr>
                <w:noProof/>
                <w:szCs w:val="16"/>
              </w:rPr>
              <w:t>0.7367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33EB2B" w14:textId="77777777" w:rsidR="00192871" w:rsidRPr="00192871" w:rsidRDefault="00192871" w:rsidP="0048470A">
            <w:pPr>
              <w:pStyle w:val="Paragraph"/>
              <w:spacing w:after="0" w:line="240" w:lineRule="auto"/>
              <w:jc w:val="right"/>
              <w:rPr>
                <w:noProof/>
                <w:szCs w:val="16"/>
              </w:rPr>
            </w:pPr>
            <w:r w:rsidRPr="00192871">
              <w:rPr>
                <w:noProof/>
                <w:szCs w:val="16"/>
              </w:rPr>
              <w:t>ex 3204 16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D1C7D5"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EC0FEC" w14:textId="77777777" w:rsidR="00192871" w:rsidRPr="00C0645F" w:rsidRDefault="00192871" w:rsidP="0048470A">
            <w:pPr>
              <w:pStyle w:val="Paragraph"/>
              <w:spacing w:after="0" w:line="240" w:lineRule="auto"/>
              <w:rPr>
                <w:noProof/>
                <w:szCs w:val="16"/>
                <w:lang w:val="de-DE"/>
              </w:rPr>
            </w:pPr>
            <w:r w:rsidRPr="00C0645F">
              <w:rPr>
                <w:noProof/>
                <w:szCs w:val="16"/>
                <w:lang w:val="de-DE"/>
              </w:rPr>
              <w:t>Wässrige Lösung des Farbmittels C.I. Reactive Red 141 (CAS RN 61931-52-0)</w:t>
            </w:r>
          </w:p>
          <w:tbl>
            <w:tblPr>
              <w:tblStyle w:val="Listdash"/>
              <w:tblW w:w="0" w:type="auto"/>
              <w:tblLook w:val="0000" w:firstRow="0" w:lastRow="0" w:firstColumn="0" w:lastColumn="0" w:noHBand="0" w:noVBand="0"/>
            </w:tblPr>
            <w:tblGrid>
              <w:gridCol w:w="220"/>
              <w:gridCol w:w="4908"/>
            </w:tblGrid>
            <w:tr w:rsidR="00192871" w14:paraId="766C0BE1" w14:textId="77777777" w:rsidTr="00C0645F">
              <w:tc>
                <w:tcPr>
                  <w:tcW w:w="220" w:type="dxa"/>
                </w:tcPr>
                <w:p w14:paraId="492B8688" w14:textId="77777777" w:rsidR="00192871" w:rsidRDefault="00192871" w:rsidP="0048470A">
                  <w:pPr>
                    <w:pStyle w:val="Paragraph"/>
                    <w:spacing w:after="0" w:line="240" w:lineRule="auto"/>
                    <w:rPr>
                      <w:noProof/>
                    </w:rPr>
                  </w:pPr>
                  <w:r>
                    <w:rPr>
                      <w:noProof/>
                    </w:rPr>
                    <w:t>—</w:t>
                  </w:r>
                </w:p>
              </w:tc>
              <w:tc>
                <w:tcPr>
                  <w:tcW w:w="4908" w:type="dxa"/>
                </w:tcPr>
                <w:p w14:paraId="25D4F948" w14:textId="77777777" w:rsidR="00192871" w:rsidRPr="00C0645F" w:rsidRDefault="00192871" w:rsidP="0048470A">
                  <w:pPr>
                    <w:pStyle w:val="Paragraph"/>
                    <w:spacing w:after="0" w:line="240" w:lineRule="auto"/>
                    <w:rPr>
                      <w:noProof/>
                      <w:lang w:val="de-DE"/>
                    </w:rPr>
                  </w:pPr>
                  <w:r w:rsidRPr="00C0645F">
                    <w:rPr>
                      <w:noProof/>
                      <w:lang w:val="de-DE"/>
                    </w:rPr>
                    <w:t>mit einem Gehalt des Farbmittels C.I. Reactive Red 141 von 13 GHT oder mehr und</w:t>
                  </w:r>
                </w:p>
              </w:tc>
            </w:tr>
            <w:tr w:rsidR="00192871" w14:paraId="66D5FCF7" w14:textId="77777777" w:rsidTr="00C0645F">
              <w:tc>
                <w:tcPr>
                  <w:tcW w:w="220" w:type="dxa"/>
                </w:tcPr>
                <w:p w14:paraId="2A10B6F1" w14:textId="77777777" w:rsidR="00192871" w:rsidRDefault="00192871" w:rsidP="0048470A">
                  <w:pPr>
                    <w:pStyle w:val="Paragraph"/>
                    <w:spacing w:after="0" w:line="240" w:lineRule="auto"/>
                    <w:rPr>
                      <w:noProof/>
                    </w:rPr>
                  </w:pPr>
                  <w:r>
                    <w:rPr>
                      <w:noProof/>
                    </w:rPr>
                    <w:t>—</w:t>
                  </w:r>
                </w:p>
              </w:tc>
              <w:tc>
                <w:tcPr>
                  <w:tcW w:w="4908" w:type="dxa"/>
                </w:tcPr>
                <w:p w14:paraId="5E470D4C" w14:textId="77777777" w:rsidR="00192871" w:rsidRDefault="00192871" w:rsidP="0048470A">
                  <w:pPr>
                    <w:pStyle w:val="Paragraph"/>
                    <w:spacing w:after="0" w:line="240" w:lineRule="auto"/>
                    <w:rPr>
                      <w:noProof/>
                    </w:rPr>
                  </w:pPr>
                  <w:r>
                    <w:rPr>
                      <w:noProof/>
                    </w:rPr>
                    <w:t>ein Konservierungsmittel enthaltend</w:t>
                  </w:r>
                </w:p>
              </w:tc>
            </w:tr>
          </w:tbl>
          <w:p w14:paraId="3A568033"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80F0A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9D25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3F8B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C56E3A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C1D6EB" w14:textId="77777777" w:rsidR="00192871" w:rsidRPr="00192871" w:rsidRDefault="00192871" w:rsidP="0048470A">
            <w:pPr>
              <w:pStyle w:val="Paragraph"/>
              <w:spacing w:after="0" w:line="240" w:lineRule="auto"/>
              <w:rPr>
                <w:noProof/>
                <w:szCs w:val="16"/>
              </w:rPr>
            </w:pPr>
            <w:r w:rsidRPr="00192871">
              <w:rPr>
                <w:noProof/>
                <w:szCs w:val="16"/>
              </w:rPr>
              <w:t>0.2517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EA62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18FA2B"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41E890"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Yellow 81 (CAS RN 22094-93-5) und Zubereitungen auf dessen Grundlage mit einem Anteil des Farbmittels C.I. Pigment Yellow 81 von 50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83A4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7C5B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48CFC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AB9C79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691F0A" w14:textId="77777777" w:rsidR="00192871" w:rsidRPr="00192871" w:rsidRDefault="00192871" w:rsidP="0048470A">
            <w:pPr>
              <w:pStyle w:val="Paragraph"/>
              <w:spacing w:after="0" w:line="240" w:lineRule="auto"/>
              <w:rPr>
                <w:noProof/>
                <w:szCs w:val="16"/>
              </w:rPr>
            </w:pPr>
            <w:r w:rsidRPr="00192871">
              <w:rPr>
                <w:noProof/>
                <w:szCs w:val="16"/>
              </w:rPr>
              <w:t>0.5433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D8AFA7"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D77E85"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1DA0E4"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Green 7 (CAS RN 1328-53-6) und Zubereitungen auf dessen Grundlage mit einem Anteil des Farbmittels C.I. Pigment Green 7 von 40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B205D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981AF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E951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E8714A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2B46B9" w14:textId="77777777" w:rsidR="00192871" w:rsidRPr="00192871" w:rsidRDefault="00192871" w:rsidP="0048470A">
            <w:pPr>
              <w:pStyle w:val="Paragraph"/>
              <w:spacing w:after="0" w:line="240" w:lineRule="auto"/>
              <w:rPr>
                <w:noProof/>
                <w:szCs w:val="16"/>
              </w:rPr>
            </w:pPr>
            <w:r w:rsidRPr="00192871">
              <w:rPr>
                <w:noProof/>
                <w:szCs w:val="16"/>
              </w:rPr>
              <w:t>0.7092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44F0B6"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3573A"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C60F21"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Orange 16 (CAS RN 6505-28-8) und Zubereitungen auf dessen Grundlage mit einem Anteil des Farbmittels C.I. Pigment Orange 16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3F54A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9E97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1B834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90C612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31164D" w14:textId="77777777" w:rsidR="00192871" w:rsidRPr="00192871" w:rsidRDefault="00192871" w:rsidP="0048470A">
            <w:pPr>
              <w:pStyle w:val="Paragraph"/>
              <w:spacing w:after="0" w:line="240" w:lineRule="auto"/>
              <w:rPr>
                <w:noProof/>
                <w:szCs w:val="16"/>
              </w:rPr>
            </w:pPr>
            <w:r w:rsidRPr="00192871">
              <w:rPr>
                <w:noProof/>
                <w:szCs w:val="16"/>
              </w:rPr>
              <w:t>0.6130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315F9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BFE1C" w14:textId="77777777" w:rsidR="00192871" w:rsidRPr="00192871" w:rsidRDefault="00192871" w:rsidP="0048470A">
            <w:pPr>
              <w:pStyle w:val="Paragraph"/>
              <w:spacing w:after="0" w:line="240" w:lineRule="auto"/>
              <w:jc w:val="center"/>
              <w:rPr>
                <w:noProof/>
                <w:szCs w:val="16"/>
              </w:rPr>
            </w:pPr>
            <w:r w:rsidRPr="00192871">
              <w:rPr>
                <w:noProof/>
                <w:szCs w:val="16"/>
              </w:rPr>
              <w:t>19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C08078"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Red 48:2 (CAS RN 7023-61-2) und Zubereitungen auf dessen Grundlage mit einem Anteil des Farbmittels C.I. Pigment Red 48:2 von 85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0D3EA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297C5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92D54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EE7462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6F724" w14:textId="77777777" w:rsidR="00192871" w:rsidRPr="00192871" w:rsidRDefault="00192871" w:rsidP="0048470A">
            <w:pPr>
              <w:pStyle w:val="Paragraph"/>
              <w:spacing w:after="0" w:line="240" w:lineRule="auto"/>
              <w:rPr>
                <w:noProof/>
                <w:szCs w:val="16"/>
              </w:rPr>
            </w:pPr>
            <w:r w:rsidRPr="00192871">
              <w:rPr>
                <w:noProof/>
                <w:szCs w:val="16"/>
              </w:rPr>
              <w:t>0.5505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741D35"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916148"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4DD7B4"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Blue 15:3 (CAS RN 147-14-8) und Zubereitungen auf dessen Grundlage mit einem Anteil des Farbmittels C.I. Pigment Blue 15:3 von 35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58F85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3C2DA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AFFF7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173653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7A1CAE" w14:textId="77777777" w:rsidR="00192871" w:rsidRPr="00192871" w:rsidRDefault="00192871" w:rsidP="0048470A">
            <w:pPr>
              <w:pStyle w:val="Paragraph"/>
              <w:spacing w:after="0" w:line="240" w:lineRule="auto"/>
              <w:rPr>
                <w:noProof/>
                <w:szCs w:val="16"/>
              </w:rPr>
            </w:pPr>
            <w:r w:rsidRPr="00192871">
              <w:rPr>
                <w:noProof/>
                <w:szCs w:val="16"/>
              </w:rPr>
              <w:t>0.6279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AB1E2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B05099" w14:textId="77777777" w:rsidR="00192871" w:rsidRPr="00192871" w:rsidRDefault="00192871" w:rsidP="0048470A">
            <w:pPr>
              <w:pStyle w:val="Paragraph"/>
              <w:spacing w:after="0" w:line="240" w:lineRule="auto"/>
              <w:jc w:val="center"/>
              <w:rPr>
                <w:noProof/>
                <w:szCs w:val="16"/>
              </w:rPr>
            </w:pPr>
            <w:r w:rsidRPr="00192871">
              <w:rPr>
                <w:noProof/>
                <w:szCs w:val="16"/>
              </w:rPr>
              <w:t>21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10F1A5"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Blue 15:4 (CAS RN 147-14-8) und Zubereitungen auf dessen Grundlage mit einem Anteil des Farbmittels C.I. Pigment Blue 15:4 von 35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132E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F4124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6DE19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BC9EAB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FF1B9C" w14:textId="77777777" w:rsidR="00192871" w:rsidRPr="00192871" w:rsidRDefault="00192871" w:rsidP="0048470A">
            <w:pPr>
              <w:pStyle w:val="Paragraph"/>
              <w:spacing w:after="0" w:line="240" w:lineRule="auto"/>
              <w:rPr>
                <w:noProof/>
                <w:szCs w:val="16"/>
              </w:rPr>
            </w:pPr>
            <w:r w:rsidRPr="00192871">
              <w:rPr>
                <w:noProof/>
                <w:szCs w:val="16"/>
              </w:rPr>
              <w:t>0.5259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2E714"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F7E3B0" w14:textId="77777777" w:rsidR="00192871" w:rsidRPr="00192871" w:rsidRDefault="00192871" w:rsidP="0048470A">
            <w:pPr>
              <w:pStyle w:val="Paragraph"/>
              <w:spacing w:after="0" w:line="240" w:lineRule="auto"/>
              <w:jc w:val="center"/>
              <w:rPr>
                <w:noProof/>
                <w:szCs w:val="16"/>
              </w:rPr>
            </w:pPr>
            <w:r w:rsidRPr="00192871">
              <w:rPr>
                <w:noProof/>
                <w:szCs w:val="16"/>
              </w:rPr>
              <w:t>22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E6AB02"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Red 169 (CAS RN 12237-63-7) und Zubereitungen auf dessen Grundlage mit einem Anteil des Farbmittels C.I. Pigment Red 169 von 50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B3DE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C36A8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DB07E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D7B6E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3FA171" w14:textId="77777777" w:rsidR="00192871" w:rsidRPr="00192871" w:rsidRDefault="00192871" w:rsidP="0048470A">
            <w:pPr>
              <w:pStyle w:val="Paragraph"/>
              <w:spacing w:after="0" w:line="240" w:lineRule="auto"/>
              <w:rPr>
                <w:noProof/>
                <w:szCs w:val="16"/>
              </w:rPr>
            </w:pPr>
            <w:r w:rsidRPr="00192871">
              <w:rPr>
                <w:noProof/>
                <w:szCs w:val="16"/>
              </w:rPr>
              <w:t>0.6246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12FD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5F386"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CC2508" w14:textId="77777777" w:rsidR="00192871" w:rsidRPr="00192871" w:rsidRDefault="00192871" w:rsidP="0048470A">
            <w:pPr>
              <w:pStyle w:val="Paragraph"/>
              <w:spacing w:after="0" w:line="240" w:lineRule="auto"/>
              <w:rPr>
                <w:noProof/>
                <w:szCs w:val="16"/>
              </w:rPr>
            </w:pPr>
            <w:r w:rsidRPr="00192871">
              <w:rPr>
                <w:noProof/>
                <w:szCs w:val="16"/>
              </w:rPr>
              <w:t>Farbmittel C.I. Pigment Brown 41 (CAS RN 211502-16-8 oder CAS RN 68516-75-6)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59D7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5C35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4429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EDA0B6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BBC1B" w14:textId="77777777" w:rsidR="00192871" w:rsidRPr="00192871" w:rsidRDefault="00192871" w:rsidP="0048470A">
            <w:pPr>
              <w:pStyle w:val="Paragraph"/>
              <w:spacing w:after="0" w:line="240" w:lineRule="auto"/>
              <w:rPr>
                <w:noProof/>
                <w:szCs w:val="16"/>
              </w:rPr>
            </w:pPr>
            <w:r w:rsidRPr="00192871">
              <w:rPr>
                <w:noProof/>
                <w:szCs w:val="16"/>
              </w:rPr>
              <w:t>0.6453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AC176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0B6C3D" w14:textId="77777777" w:rsidR="00192871" w:rsidRPr="00192871" w:rsidRDefault="00192871" w:rsidP="0048470A">
            <w:pPr>
              <w:pStyle w:val="Paragraph"/>
              <w:spacing w:after="0" w:line="240" w:lineRule="auto"/>
              <w:jc w:val="center"/>
              <w:rPr>
                <w:noProof/>
                <w:szCs w:val="16"/>
              </w:rPr>
            </w:pPr>
            <w:r w:rsidRPr="00192871">
              <w:rPr>
                <w:noProof/>
                <w:szCs w:val="16"/>
              </w:rPr>
              <w:t>24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44507A"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Red 57:1 (CAS RN 5281-04-9) und Zubereitungen auf dessen Grundlage mit einem Anteil des Farbmittels C.I. Pigment Red 57:1 von 20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D03CD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BC2E1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05A6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0D3BA7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F425F0" w14:textId="77777777" w:rsidR="00192871" w:rsidRPr="00192871" w:rsidRDefault="00192871" w:rsidP="0048470A">
            <w:pPr>
              <w:pStyle w:val="Paragraph"/>
              <w:spacing w:after="0" w:line="240" w:lineRule="auto"/>
              <w:rPr>
                <w:noProof/>
                <w:szCs w:val="16"/>
              </w:rPr>
            </w:pPr>
            <w:r w:rsidRPr="00192871">
              <w:rPr>
                <w:noProof/>
                <w:szCs w:val="16"/>
              </w:rPr>
              <w:t>0.5427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058E1"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3E90C5"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4B806"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Yellow 14 (CAS RN 5468-75-7) und Zubereitungen auf dessen Grundlage mit einem Anteil des Farbmittels C.I. Pigment Yellow 14 von 25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548BB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815EB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1AC3B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405C3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A47544" w14:textId="77777777" w:rsidR="00192871" w:rsidRPr="00192871" w:rsidRDefault="00192871" w:rsidP="0048470A">
            <w:pPr>
              <w:pStyle w:val="Paragraph"/>
              <w:spacing w:after="0" w:line="240" w:lineRule="auto"/>
              <w:rPr>
                <w:noProof/>
                <w:szCs w:val="16"/>
              </w:rPr>
            </w:pPr>
            <w:r w:rsidRPr="00192871">
              <w:rPr>
                <w:noProof/>
                <w:szCs w:val="16"/>
              </w:rPr>
              <w:t>0.7261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3380FA"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E7D767" w14:textId="77777777" w:rsidR="00192871" w:rsidRPr="00192871" w:rsidRDefault="00192871" w:rsidP="0048470A">
            <w:pPr>
              <w:pStyle w:val="Paragraph"/>
              <w:spacing w:after="0" w:line="240" w:lineRule="auto"/>
              <w:jc w:val="center"/>
              <w:rPr>
                <w:noProof/>
                <w:szCs w:val="16"/>
              </w:rPr>
            </w:pPr>
            <w:r w:rsidRPr="00192871">
              <w:rPr>
                <w:noProof/>
                <w:szCs w:val="16"/>
              </w:rPr>
              <w:t>26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3F696D"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Orange 13 (CAS RN 3520-72-7) und Zubereitungen auf dessen Grundlage mit einem Anteil des Farbmittels C.I. Pigment Orange 13 von 80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BC60B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7892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B55EE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1962FB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1846A7" w14:textId="77777777" w:rsidR="00192871" w:rsidRPr="00192871" w:rsidRDefault="00192871" w:rsidP="0048470A">
            <w:pPr>
              <w:pStyle w:val="Paragraph"/>
              <w:spacing w:after="0" w:line="240" w:lineRule="auto"/>
              <w:rPr>
                <w:noProof/>
                <w:szCs w:val="16"/>
              </w:rPr>
            </w:pPr>
            <w:r w:rsidRPr="00192871">
              <w:rPr>
                <w:noProof/>
                <w:szCs w:val="16"/>
              </w:rPr>
              <w:t>0.8678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5B3D6C"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504062"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C2DBE0"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Yellow 12 (CAS RN 6358-85-6) und Zubereitungen auf dessen Grundlage mit einem Anteil des Farbmittels C.I. Pigment Yellow 12 von 21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79E5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5E4B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D384B0"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6A64FD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B1B999" w14:textId="77777777" w:rsidR="00192871" w:rsidRPr="00192871" w:rsidRDefault="00192871" w:rsidP="0048470A">
            <w:pPr>
              <w:pStyle w:val="Paragraph"/>
              <w:spacing w:after="0" w:line="240" w:lineRule="auto"/>
              <w:rPr>
                <w:noProof/>
                <w:szCs w:val="16"/>
              </w:rPr>
            </w:pPr>
            <w:r w:rsidRPr="00192871">
              <w:rPr>
                <w:noProof/>
                <w:szCs w:val="16"/>
              </w:rPr>
              <w:t>0.7659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2A2A4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A4C960" w14:textId="77777777" w:rsidR="00192871" w:rsidRPr="00192871" w:rsidRDefault="00192871" w:rsidP="0048470A">
            <w:pPr>
              <w:pStyle w:val="Paragraph"/>
              <w:spacing w:after="0" w:line="240" w:lineRule="auto"/>
              <w:jc w:val="center"/>
              <w:rPr>
                <w:noProof/>
                <w:szCs w:val="16"/>
              </w:rPr>
            </w:pPr>
            <w:r w:rsidRPr="00192871">
              <w:rPr>
                <w:noProof/>
                <w:szCs w:val="16"/>
              </w:rPr>
              <w:t>31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CE2AB6"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Red 63:1 (CAS RN 6417-83-0) und Zubereitungen auf dessen Grundlage mit einem Anteil des Farbmittels C.I. Pigment Red 63:1 von 70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4962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62442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DC4DE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D4F197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0F325" w14:textId="77777777" w:rsidR="00192871" w:rsidRPr="00192871" w:rsidRDefault="00192871" w:rsidP="0048470A">
            <w:pPr>
              <w:pStyle w:val="Paragraph"/>
              <w:spacing w:after="0" w:line="240" w:lineRule="auto"/>
              <w:rPr>
                <w:noProof/>
                <w:szCs w:val="16"/>
              </w:rPr>
            </w:pPr>
            <w:r w:rsidRPr="00192871">
              <w:rPr>
                <w:noProof/>
                <w:szCs w:val="16"/>
              </w:rPr>
              <w:t>0.6603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8CB3C5"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D98AE5"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B2569F"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Blue 15:1 (CAS RN 147-14-8) und Zubereitungen auf dessen Grundlage mit einem Anteil an Farbmittel C.I. Pigment Blue 15:1 von 35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B1ED0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DEE22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9716B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0C6DE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0996F" w14:textId="77777777" w:rsidR="00192871" w:rsidRPr="00192871" w:rsidRDefault="00192871" w:rsidP="0048470A">
            <w:pPr>
              <w:pStyle w:val="Paragraph"/>
              <w:spacing w:after="0" w:line="240" w:lineRule="auto"/>
              <w:rPr>
                <w:noProof/>
                <w:szCs w:val="16"/>
              </w:rPr>
            </w:pPr>
            <w:r w:rsidRPr="00192871">
              <w:rPr>
                <w:noProof/>
                <w:szCs w:val="16"/>
              </w:rPr>
              <w:t>0.5426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5B21CD"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2C6D37"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66DC95"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Red 202 (CAS RN 3089-17-6) und Zubereitungen auf dessen Grundlage mit einem Anteil des Farbmittels C.I. Pigment Red 202 von 70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28EE8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52DBC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6200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F93D4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5FD072" w14:textId="77777777" w:rsidR="00192871" w:rsidRPr="00192871" w:rsidRDefault="00192871" w:rsidP="0048470A">
            <w:pPr>
              <w:pStyle w:val="Paragraph"/>
              <w:spacing w:after="0" w:line="240" w:lineRule="auto"/>
              <w:rPr>
                <w:noProof/>
                <w:szCs w:val="16"/>
              </w:rPr>
            </w:pPr>
            <w:r w:rsidRPr="00192871">
              <w:rPr>
                <w:noProof/>
                <w:szCs w:val="16"/>
              </w:rPr>
              <w:t>0.7565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CC864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48E622"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B155A1"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Red 81:2 (CAS RN 75627-12-2) und Zubereitungen auf dessen Grundlage mit einem Anteil des Farbmittels C.I. Pigment Red 81:2 von 30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2EF2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2A6E7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DC116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D4E95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3D2B83" w14:textId="77777777" w:rsidR="00192871" w:rsidRPr="00192871" w:rsidRDefault="00192871" w:rsidP="0048470A">
            <w:pPr>
              <w:pStyle w:val="Paragraph"/>
              <w:spacing w:after="0" w:line="240" w:lineRule="auto"/>
              <w:rPr>
                <w:noProof/>
                <w:szCs w:val="16"/>
              </w:rPr>
            </w:pPr>
            <w:r w:rsidRPr="00192871">
              <w:rPr>
                <w:noProof/>
                <w:szCs w:val="16"/>
              </w:rPr>
              <w:t>0.6452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B054D"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C7241B"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C0DE13" w14:textId="77777777" w:rsidR="00192871" w:rsidRPr="00C0645F" w:rsidRDefault="00192871" w:rsidP="0048470A">
            <w:pPr>
              <w:pStyle w:val="Paragraph"/>
              <w:spacing w:after="0" w:line="240" w:lineRule="auto"/>
              <w:rPr>
                <w:noProof/>
                <w:szCs w:val="16"/>
                <w:lang w:val="de-DE"/>
              </w:rPr>
            </w:pPr>
            <w:r w:rsidRPr="00C0645F">
              <w:rPr>
                <w:noProof/>
                <w:szCs w:val="16"/>
                <w:lang w:val="de-DE"/>
              </w:rPr>
              <w:t>Zubereitung in Form von extrudierten Kügelchen mit einem Gehalt an</w:t>
            </w:r>
          </w:p>
          <w:tbl>
            <w:tblPr>
              <w:tblStyle w:val="Listdash"/>
              <w:tblW w:w="0" w:type="auto"/>
              <w:tblLook w:val="0000" w:firstRow="0" w:lastRow="0" w:firstColumn="0" w:lastColumn="0" w:noHBand="0" w:noVBand="0"/>
            </w:tblPr>
            <w:tblGrid>
              <w:gridCol w:w="220"/>
              <w:gridCol w:w="4908"/>
            </w:tblGrid>
            <w:tr w:rsidR="00192871" w14:paraId="741A8139" w14:textId="77777777" w:rsidTr="00C0645F">
              <w:tc>
                <w:tcPr>
                  <w:tcW w:w="220" w:type="dxa"/>
                </w:tcPr>
                <w:p w14:paraId="43145692" w14:textId="77777777" w:rsidR="00192871" w:rsidRDefault="00192871" w:rsidP="0048470A">
                  <w:pPr>
                    <w:pStyle w:val="Paragraph"/>
                    <w:spacing w:after="0" w:line="240" w:lineRule="auto"/>
                    <w:rPr>
                      <w:noProof/>
                    </w:rPr>
                  </w:pPr>
                  <w:r>
                    <w:rPr>
                      <w:noProof/>
                    </w:rPr>
                    <w:t>—</w:t>
                  </w:r>
                </w:p>
              </w:tc>
              <w:tc>
                <w:tcPr>
                  <w:tcW w:w="4908" w:type="dxa"/>
                </w:tcPr>
                <w:p w14:paraId="7E49E671" w14:textId="77777777" w:rsidR="00192871" w:rsidRPr="00C0645F" w:rsidRDefault="00192871" w:rsidP="0048470A">
                  <w:pPr>
                    <w:pStyle w:val="Paragraph"/>
                    <w:spacing w:after="0" w:line="240" w:lineRule="auto"/>
                    <w:rPr>
                      <w:noProof/>
                      <w:lang w:val="de-DE"/>
                    </w:rPr>
                  </w:pPr>
                  <w:r w:rsidRPr="00C0645F">
                    <w:rPr>
                      <w:noProof/>
                      <w:lang w:val="de-DE"/>
                    </w:rPr>
                    <w:t>Farbmittel C.I. Pigment Yellow 174 (CAS RN 78952-72-4) von 60 GHT oder mehr, jedoch nicht mehr als 70 GHT </w:t>
                  </w:r>
                </w:p>
              </w:tc>
            </w:tr>
            <w:tr w:rsidR="00192871" w14:paraId="43EEF07D" w14:textId="77777777" w:rsidTr="00C0645F">
              <w:tc>
                <w:tcPr>
                  <w:tcW w:w="220" w:type="dxa"/>
                </w:tcPr>
                <w:p w14:paraId="37DC516F" w14:textId="77777777" w:rsidR="00192871" w:rsidRDefault="00192871" w:rsidP="0048470A">
                  <w:pPr>
                    <w:pStyle w:val="Paragraph"/>
                    <w:spacing w:after="0" w:line="240" w:lineRule="auto"/>
                    <w:rPr>
                      <w:noProof/>
                    </w:rPr>
                  </w:pPr>
                  <w:r>
                    <w:rPr>
                      <w:noProof/>
                    </w:rPr>
                    <w:t>—</w:t>
                  </w:r>
                </w:p>
              </w:tc>
              <w:tc>
                <w:tcPr>
                  <w:tcW w:w="4908" w:type="dxa"/>
                </w:tcPr>
                <w:p w14:paraId="1A2CCE31" w14:textId="77777777" w:rsidR="00192871" w:rsidRPr="00C0645F" w:rsidRDefault="00192871" w:rsidP="0048470A">
                  <w:pPr>
                    <w:pStyle w:val="Paragraph"/>
                    <w:spacing w:after="0" w:line="240" w:lineRule="auto"/>
                    <w:rPr>
                      <w:noProof/>
                      <w:lang w:val="de-DE"/>
                    </w:rPr>
                  </w:pPr>
                  <w:r w:rsidRPr="00C0645F">
                    <w:rPr>
                      <w:noProof/>
                      <w:lang w:val="de-DE"/>
                    </w:rPr>
                    <w:t>an disproportioniertem Rosin (CAS RN 8050-09-7) von 30 GHT oder mehr, jedoch nicht mehr als 40 GHT,</w:t>
                  </w:r>
                </w:p>
              </w:tc>
            </w:tr>
          </w:tbl>
          <w:p w14:paraId="408CB836" w14:textId="77777777" w:rsidR="00192871" w:rsidRPr="00192871" w:rsidRDefault="00192871" w:rsidP="0048470A">
            <w:pPr>
              <w:pStyle w:val="Paragraph"/>
              <w:spacing w:after="0" w:line="240" w:lineRule="auto"/>
              <w:rPr>
                <w:noProof/>
                <w:szCs w:val="16"/>
              </w:rPr>
            </w:pPr>
            <w:r w:rsidRPr="00192871">
              <w:rPr>
                <w:noProof/>
                <w:szCs w:val="16"/>
              </w:rPr>
              <w:t>auch Kaolin enthaltend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3D0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FB32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E892A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B2F87B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CE816E" w14:textId="77777777" w:rsidR="00192871" w:rsidRPr="00192871" w:rsidRDefault="00192871" w:rsidP="0048470A">
            <w:pPr>
              <w:pStyle w:val="Paragraph"/>
              <w:spacing w:after="0" w:line="240" w:lineRule="auto"/>
              <w:rPr>
                <w:noProof/>
                <w:szCs w:val="16"/>
              </w:rPr>
            </w:pPr>
            <w:r w:rsidRPr="00192871">
              <w:rPr>
                <w:noProof/>
                <w:szCs w:val="16"/>
              </w:rPr>
              <w:t>0.5832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4800D3"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46A67"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82E3C2"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Orange 5 (CAS RN 3468-63-1) und Zubereitungen auf dessen Grundlage mit einem Anteil des Farbmittels C.I. Pigment Orange 5 von 80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686A8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CADF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F409F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1D69C2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769E32" w14:textId="77777777" w:rsidR="00192871" w:rsidRPr="00192871" w:rsidRDefault="00192871" w:rsidP="0048470A">
            <w:pPr>
              <w:pStyle w:val="Paragraph"/>
              <w:spacing w:after="0" w:line="240" w:lineRule="auto"/>
              <w:rPr>
                <w:noProof/>
                <w:szCs w:val="16"/>
              </w:rPr>
            </w:pPr>
            <w:r w:rsidRPr="00192871">
              <w:rPr>
                <w:noProof/>
                <w:szCs w:val="16"/>
              </w:rPr>
              <w:t>0.5700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FC3C7"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265415"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74523D"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Blue 61 (CAS RN 1324-76-1) und Zubereitungen auf dessen Grundlage mit einem Anteil des Farbmittels C.I. Pigment Blue 61 von 35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83D93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319C0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3A979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C22A3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3065C5" w14:textId="77777777" w:rsidR="00192871" w:rsidRPr="00192871" w:rsidRDefault="00192871" w:rsidP="0048470A">
            <w:pPr>
              <w:pStyle w:val="Paragraph"/>
              <w:spacing w:after="0" w:line="240" w:lineRule="auto"/>
              <w:rPr>
                <w:noProof/>
                <w:szCs w:val="16"/>
              </w:rPr>
            </w:pPr>
            <w:r w:rsidRPr="00192871">
              <w:rPr>
                <w:noProof/>
                <w:szCs w:val="16"/>
              </w:rPr>
              <w:t>0.5680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D10DA" w14:textId="77777777" w:rsidR="00192871" w:rsidRPr="00192871" w:rsidRDefault="00192871" w:rsidP="0048470A">
            <w:pPr>
              <w:pStyle w:val="Paragraph"/>
              <w:spacing w:after="0" w:line="240" w:lineRule="auto"/>
              <w:jc w:val="right"/>
              <w:rPr>
                <w:noProof/>
                <w:szCs w:val="16"/>
              </w:rPr>
            </w:pPr>
            <w:r w:rsidRPr="00192871">
              <w:rPr>
                <w:noProof/>
                <w:szCs w:val="16"/>
              </w:rPr>
              <w:t>ex 3204 17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3C76AE" w14:textId="77777777" w:rsidR="00192871" w:rsidRPr="00192871" w:rsidRDefault="00192871" w:rsidP="0048470A">
            <w:pPr>
              <w:pStyle w:val="Paragraph"/>
              <w:spacing w:after="0" w:line="240" w:lineRule="auto"/>
              <w:jc w:val="center"/>
              <w:rPr>
                <w:noProof/>
                <w:szCs w:val="16"/>
              </w:rPr>
            </w:pPr>
            <w:r w:rsidRPr="00192871">
              <w:rPr>
                <w:noProof/>
                <w:szCs w:val="16"/>
              </w:rPr>
              <w:t>88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A1B1E1"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Violet 3 (CAS RN 1325-82-2 oder CAS RN 101357-19-1) und Zubereitungen auf dessen Grundlage mit einem Anteil des Farbmittels C.I. Pigment Violet 3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1AED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0D97D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8616B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3E123A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E0AB7A" w14:textId="77777777" w:rsidR="00192871" w:rsidRPr="00192871" w:rsidRDefault="00192871" w:rsidP="0048470A">
            <w:pPr>
              <w:pStyle w:val="Paragraph"/>
              <w:spacing w:after="0" w:line="240" w:lineRule="auto"/>
              <w:rPr>
                <w:noProof/>
                <w:szCs w:val="16"/>
              </w:rPr>
            </w:pPr>
            <w:r w:rsidRPr="00192871">
              <w:rPr>
                <w:noProof/>
                <w:szCs w:val="16"/>
              </w:rPr>
              <w:t>0.6979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1F389E" w14:textId="77777777" w:rsidR="00192871" w:rsidRPr="00192871" w:rsidRDefault="00192871" w:rsidP="0048470A">
            <w:pPr>
              <w:pStyle w:val="Paragraph"/>
              <w:spacing w:after="0" w:line="240" w:lineRule="auto"/>
              <w:jc w:val="right"/>
              <w:rPr>
                <w:noProof/>
                <w:szCs w:val="16"/>
              </w:rPr>
            </w:pPr>
            <w:r w:rsidRPr="00192871">
              <w:rPr>
                <w:noProof/>
                <w:szCs w:val="16"/>
              </w:rPr>
              <w:t>ex 3204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BE24F"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B5D387"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Sulphur Black 1 (CAS RN 1326-82-5) und Zubereitungen auf dessen Grundlage mit einem Anteil des Farbmittels C.I. Sulphur Black 1 von 75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80D2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10181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998A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5365AE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12B8A" w14:textId="77777777" w:rsidR="00192871" w:rsidRPr="00192871" w:rsidRDefault="00192871" w:rsidP="0048470A">
            <w:pPr>
              <w:pStyle w:val="Paragraph"/>
              <w:spacing w:after="0" w:line="240" w:lineRule="auto"/>
              <w:rPr>
                <w:noProof/>
                <w:szCs w:val="16"/>
              </w:rPr>
            </w:pPr>
            <w:r w:rsidRPr="00192871">
              <w:rPr>
                <w:noProof/>
                <w:szCs w:val="16"/>
              </w:rPr>
              <w:t>0.5100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00243" w14:textId="77777777" w:rsidR="00192871" w:rsidRPr="00192871" w:rsidRDefault="00192871" w:rsidP="0048470A">
            <w:pPr>
              <w:pStyle w:val="Paragraph"/>
              <w:spacing w:after="0" w:line="240" w:lineRule="auto"/>
              <w:jc w:val="right"/>
              <w:rPr>
                <w:noProof/>
                <w:szCs w:val="16"/>
              </w:rPr>
            </w:pPr>
            <w:r w:rsidRPr="00192871">
              <w:rPr>
                <w:noProof/>
                <w:szCs w:val="16"/>
              </w:rPr>
              <w:t>ex 3204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B36F7F"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C94CF4"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Solvent Blue 104 (CAS RN 116-75-6) und Zubereitungen auf dessen Grundlage mit einem Anteil des Farbmittels C.I. Solvent Blue 104 von 97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9A031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76142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F0D55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12C21F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93A97" w14:textId="77777777" w:rsidR="00192871" w:rsidRPr="00192871" w:rsidRDefault="00192871" w:rsidP="0048470A">
            <w:pPr>
              <w:pStyle w:val="Paragraph"/>
              <w:spacing w:after="0" w:line="240" w:lineRule="auto"/>
              <w:rPr>
                <w:noProof/>
                <w:szCs w:val="16"/>
              </w:rPr>
            </w:pPr>
            <w:r w:rsidRPr="00192871">
              <w:rPr>
                <w:noProof/>
                <w:szCs w:val="16"/>
              </w:rPr>
              <w:t>0.5282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5965F5" w14:textId="77777777" w:rsidR="00192871" w:rsidRPr="00192871" w:rsidRDefault="00192871" w:rsidP="0048470A">
            <w:pPr>
              <w:pStyle w:val="Paragraph"/>
              <w:spacing w:after="0" w:line="240" w:lineRule="auto"/>
              <w:jc w:val="right"/>
              <w:rPr>
                <w:noProof/>
                <w:szCs w:val="16"/>
              </w:rPr>
            </w:pPr>
            <w:r w:rsidRPr="00192871">
              <w:rPr>
                <w:noProof/>
                <w:szCs w:val="16"/>
              </w:rPr>
              <w:t>ex 3204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A93D33" w14:textId="77777777" w:rsidR="00192871" w:rsidRPr="00192871" w:rsidRDefault="00192871" w:rsidP="0048470A">
            <w:pPr>
              <w:pStyle w:val="Paragraph"/>
              <w:spacing w:after="0" w:line="240" w:lineRule="auto"/>
              <w:jc w:val="center"/>
              <w:rPr>
                <w:noProof/>
                <w:szCs w:val="16"/>
              </w:rPr>
            </w:pPr>
            <w:r w:rsidRPr="00192871">
              <w:rPr>
                <w:noProof/>
                <w:szCs w:val="16"/>
              </w:rPr>
              <w:t>77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D952A"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Solvent Yellow 98 (CAS RN 27870-92-4 oder CAS RN 12671-74-8) und Zubereitungen auf dessen Grundlage mit einem Anteil des Farbmittels C.I. Solvent Yellow 98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0123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78D84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CDAA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29393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20B60A" w14:textId="77777777" w:rsidR="00192871" w:rsidRPr="00192871" w:rsidRDefault="00192871" w:rsidP="0048470A">
            <w:pPr>
              <w:pStyle w:val="Paragraph"/>
              <w:spacing w:after="0" w:line="240" w:lineRule="auto"/>
              <w:rPr>
                <w:noProof/>
                <w:szCs w:val="16"/>
              </w:rPr>
            </w:pPr>
            <w:r w:rsidRPr="00192871">
              <w:rPr>
                <w:noProof/>
                <w:szCs w:val="16"/>
              </w:rPr>
              <w:t>0.4058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F449EA" w14:textId="77777777" w:rsidR="00192871" w:rsidRPr="00192871" w:rsidRDefault="00192871" w:rsidP="0048470A">
            <w:pPr>
              <w:pStyle w:val="Paragraph"/>
              <w:spacing w:after="0" w:line="240" w:lineRule="auto"/>
              <w:jc w:val="right"/>
              <w:rPr>
                <w:noProof/>
                <w:szCs w:val="16"/>
              </w:rPr>
            </w:pPr>
            <w:r w:rsidRPr="00192871">
              <w:rPr>
                <w:noProof/>
                <w:szCs w:val="16"/>
              </w:rPr>
              <w:t>ex 3204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C47D4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06325C"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Fluorescent Brightener 184 (CAS RN 7128-64-5) und Zubereitungen auf dessen Grundlage mit einem Anteil des Farbmittels C.I. Fluorescent Brightener 184 von 20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69DA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C12A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3C11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A8E62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8CABE5" w14:textId="77777777" w:rsidR="00192871" w:rsidRPr="00192871" w:rsidRDefault="00192871" w:rsidP="0048470A">
            <w:pPr>
              <w:pStyle w:val="Paragraph"/>
              <w:spacing w:after="0" w:line="240" w:lineRule="auto"/>
              <w:rPr>
                <w:noProof/>
                <w:szCs w:val="16"/>
              </w:rPr>
            </w:pPr>
            <w:r w:rsidRPr="00192871">
              <w:rPr>
                <w:noProof/>
                <w:szCs w:val="16"/>
              </w:rPr>
              <w:t>0.5395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AB5977" w14:textId="77777777" w:rsidR="00192871" w:rsidRPr="00192871" w:rsidRDefault="00192871" w:rsidP="0048470A">
            <w:pPr>
              <w:pStyle w:val="Paragraph"/>
              <w:spacing w:after="0" w:line="240" w:lineRule="auto"/>
              <w:jc w:val="right"/>
              <w:rPr>
                <w:noProof/>
                <w:szCs w:val="16"/>
              </w:rPr>
            </w:pPr>
            <w:r w:rsidRPr="00192871">
              <w:rPr>
                <w:noProof/>
                <w:szCs w:val="16"/>
              </w:rPr>
              <w:t>ex 3204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940BF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9ACAA2"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Fluorescent Brightener 351 (CAS RN 27344-41-8) und Zubereitungen auf dessen Grundlage mit einem Anteil des Farbmittels C.I. Fluorescent Brightener 351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5C77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6245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07352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A5A686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2DE4B" w14:textId="77777777" w:rsidR="00192871" w:rsidRPr="00192871" w:rsidRDefault="00192871" w:rsidP="0048470A">
            <w:pPr>
              <w:pStyle w:val="Paragraph"/>
              <w:spacing w:after="0" w:line="240" w:lineRule="auto"/>
              <w:rPr>
                <w:noProof/>
                <w:szCs w:val="16"/>
              </w:rPr>
            </w:pPr>
            <w:r w:rsidRPr="00192871">
              <w:rPr>
                <w:noProof/>
                <w:szCs w:val="16"/>
              </w:rPr>
              <w:t>0.6473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C6DDA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3204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332E8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8DEF53"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Solvent Yellow 172 (auch bekannt als C.I. Solvent Yellow 135) (CAS RN 68427-35-0) und Zubereitungen auf dessen Grundlage mit einem Gehalt des Farbmittels C.I Solvent Yellow 172 (auch bekannt als C.I. Solvent Yellow 135)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23390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4F1D9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2E896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53DE59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63D038" w14:textId="77777777" w:rsidR="00192871" w:rsidRPr="00192871" w:rsidRDefault="00192871" w:rsidP="0048470A">
            <w:pPr>
              <w:pStyle w:val="Paragraph"/>
              <w:spacing w:after="0" w:line="240" w:lineRule="auto"/>
              <w:rPr>
                <w:noProof/>
                <w:szCs w:val="16"/>
              </w:rPr>
            </w:pPr>
            <w:r w:rsidRPr="00192871">
              <w:rPr>
                <w:noProof/>
                <w:szCs w:val="16"/>
              </w:rPr>
              <w:t>0.7658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37D2E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3205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A2CA9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4331E4" w14:textId="77777777" w:rsidR="00192871" w:rsidRPr="00C0645F" w:rsidRDefault="00192871" w:rsidP="0048470A">
            <w:pPr>
              <w:pStyle w:val="Paragraph"/>
              <w:spacing w:after="0" w:line="240" w:lineRule="auto"/>
              <w:rPr>
                <w:noProof/>
                <w:szCs w:val="16"/>
                <w:lang w:val="de-DE"/>
              </w:rPr>
            </w:pPr>
            <w:r w:rsidRPr="00C0645F">
              <w:rPr>
                <w:noProof/>
                <w:szCs w:val="16"/>
                <w:lang w:val="de-DE"/>
              </w:rPr>
              <w:t>Zubereitung aus Farbmittel C.I. Solvent Red 48 (CAS RN 13473-26-2) in Form eines Trockenpulvers mit einem Gehalt von:</w:t>
            </w:r>
          </w:p>
          <w:tbl>
            <w:tblPr>
              <w:tblStyle w:val="Listdash"/>
              <w:tblW w:w="0" w:type="auto"/>
              <w:tblLook w:val="0000" w:firstRow="0" w:lastRow="0" w:firstColumn="0" w:lastColumn="0" w:noHBand="0" w:noVBand="0"/>
            </w:tblPr>
            <w:tblGrid>
              <w:gridCol w:w="220"/>
              <w:gridCol w:w="4908"/>
            </w:tblGrid>
            <w:tr w:rsidR="00192871" w14:paraId="618CD19F" w14:textId="77777777" w:rsidTr="00C0645F">
              <w:tc>
                <w:tcPr>
                  <w:tcW w:w="220" w:type="dxa"/>
                </w:tcPr>
                <w:p w14:paraId="4DDDB74B" w14:textId="77777777" w:rsidR="00192871" w:rsidRDefault="00192871" w:rsidP="0048470A">
                  <w:pPr>
                    <w:pStyle w:val="Paragraph"/>
                    <w:spacing w:after="0" w:line="240" w:lineRule="auto"/>
                    <w:rPr>
                      <w:noProof/>
                    </w:rPr>
                  </w:pPr>
                  <w:r>
                    <w:rPr>
                      <w:noProof/>
                    </w:rPr>
                    <w:t>—</w:t>
                  </w:r>
                </w:p>
              </w:tc>
              <w:tc>
                <w:tcPr>
                  <w:tcW w:w="4908" w:type="dxa"/>
                </w:tcPr>
                <w:p w14:paraId="4DCD8C51" w14:textId="77777777" w:rsidR="00192871" w:rsidRPr="00C0645F" w:rsidRDefault="00192871" w:rsidP="0048470A">
                  <w:pPr>
                    <w:pStyle w:val="Paragraph"/>
                    <w:spacing w:after="0" w:line="240" w:lineRule="auto"/>
                    <w:rPr>
                      <w:noProof/>
                      <w:lang w:val="de-DE"/>
                    </w:rPr>
                  </w:pPr>
                  <w:r w:rsidRPr="00C0645F">
                    <w:rPr>
                      <w:noProof/>
                      <w:lang w:val="de-DE"/>
                    </w:rPr>
                    <w:t>16 GHT oder mehr, jedoch nicht mehr als 25 GHT an Farbmittel C.I. Solvent Red 48 (CAS RN 13473-26-2)</w:t>
                  </w:r>
                </w:p>
              </w:tc>
            </w:tr>
            <w:tr w:rsidR="00192871" w14:paraId="3A4EA552" w14:textId="77777777" w:rsidTr="00C0645F">
              <w:tc>
                <w:tcPr>
                  <w:tcW w:w="220" w:type="dxa"/>
                </w:tcPr>
                <w:p w14:paraId="7252A490" w14:textId="77777777" w:rsidR="00192871" w:rsidRDefault="00192871" w:rsidP="0048470A">
                  <w:pPr>
                    <w:pStyle w:val="Paragraph"/>
                    <w:spacing w:after="0" w:line="240" w:lineRule="auto"/>
                    <w:rPr>
                      <w:noProof/>
                    </w:rPr>
                  </w:pPr>
                  <w:r>
                    <w:rPr>
                      <w:noProof/>
                    </w:rPr>
                    <w:t>—</w:t>
                  </w:r>
                </w:p>
              </w:tc>
              <w:tc>
                <w:tcPr>
                  <w:tcW w:w="4908" w:type="dxa"/>
                </w:tcPr>
                <w:p w14:paraId="6780266A" w14:textId="77777777" w:rsidR="00192871" w:rsidRPr="00C0645F" w:rsidRDefault="00192871" w:rsidP="0048470A">
                  <w:pPr>
                    <w:pStyle w:val="Paragraph"/>
                    <w:spacing w:after="0" w:line="240" w:lineRule="auto"/>
                    <w:rPr>
                      <w:noProof/>
                      <w:lang w:val="de-DE"/>
                    </w:rPr>
                  </w:pPr>
                  <w:r w:rsidRPr="00C0645F">
                    <w:rPr>
                      <w:noProof/>
                      <w:lang w:val="de-DE"/>
                    </w:rPr>
                    <w:t>65 GHT oder mehr, jedoch nicht mehr als 75 GHT an Aluminiumhydroxid (CAS RN 21645-51-2)</w:t>
                  </w:r>
                </w:p>
              </w:tc>
            </w:tr>
          </w:tbl>
          <w:p w14:paraId="76291B72"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0ECA6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7740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EECD1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BC53ED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9E62D3" w14:textId="77777777" w:rsidR="00192871" w:rsidRPr="00192871" w:rsidRDefault="00192871" w:rsidP="0048470A">
            <w:pPr>
              <w:pStyle w:val="Paragraph"/>
              <w:spacing w:after="0" w:line="240" w:lineRule="auto"/>
              <w:rPr>
                <w:noProof/>
                <w:szCs w:val="16"/>
              </w:rPr>
            </w:pPr>
            <w:r w:rsidRPr="00192871">
              <w:rPr>
                <w:noProof/>
                <w:szCs w:val="16"/>
              </w:rPr>
              <w:t>0.7699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1E14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3205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6BB26A"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A855A3" w14:textId="77777777" w:rsidR="00192871" w:rsidRPr="00C0645F" w:rsidRDefault="00192871" w:rsidP="0048470A">
            <w:pPr>
              <w:pStyle w:val="Paragraph"/>
              <w:spacing w:after="0" w:line="240" w:lineRule="auto"/>
              <w:rPr>
                <w:noProof/>
                <w:szCs w:val="16"/>
                <w:lang w:val="de-DE"/>
              </w:rPr>
            </w:pPr>
            <w:r w:rsidRPr="00C0645F">
              <w:rPr>
                <w:noProof/>
                <w:szCs w:val="16"/>
                <w:lang w:val="de-DE"/>
              </w:rPr>
              <w:t>Zubereitung aus Farbmittel C.I. Pigment Red 174 (CAS RN 15876-58-1) in Form eines Trockenpulvers mit einem Gehalt von:</w:t>
            </w:r>
          </w:p>
          <w:tbl>
            <w:tblPr>
              <w:tblStyle w:val="Listdash"/>
              <w:tblW w:w="0" w:type="auto"/>
              <w:tblLook w:val="0000" w:firstRow="0" w:lastRow="0" w:firstColumn="0" w:lastColumn="0" w:noHBand="0" w:noVBand="0"/>
            </w:tblPr>
            <w:tblGrid>
              <w:gridCol w:w="220"/>
              <w:gridCol w:w="4908"/>
            </w:tblGrid>
            <w:tr w:rsidR="00192871" w14:paraId="2E4DE61F" w14:textId="77777777" w:rsidTr="00C0645F">
              <w:tc>
                <w:tcPr>
                  <w:tcW w:w="220" w:type="dxa"/>
                </w:tcPr>
                <w:p w14:paraId="09EA32D9" w14:textId="77777777" w:rsidR="00192871" w:rsidRDefault="00192871" w:rsidP="0048470A">
                  <w:pPr>
                    <w:pStyle w:val="Paragraph"/>
                    <w:spacing w:after="0" w:line="240" w:lineRule="auto"/>
                    <w:rPr>
                      <w:noProof/>
                    </w:rPr>
                  </w:pPr>
                  <w:r>
                    <w:rPr>
                      <w:noProof/>
                    </w:rPr>
                    <w:t>—</w:t>
                  </w:r>
                </w:p>
              </w:tc>
              <w:tc>
                <w:tcPr>
                  <w:tcW w:w="4908" w:type="dxa"/>
                </w:tcPr>
                <w:p w14:paraId="78AD6022" w14:textId="77777777" w:rsidR="00192871" w:rsidRPr="00C0645F" w:rsidRDefault="00192871" w:rsidP="0048470A">
                  <w:pPr>
                    <w:pStyle w:val="Paragraph"/>
                    <w:spacing w:after="0" w:line="240" w:lineRule="auto"/>
                    <w:rPr>
                      <w:noProof/>
                      <w:lang w:val="de-DE"/>
                    </w:rPr>
                  </w:pPr>
                  <w:r w:rsidRPr="00C0645F">
                    <w:rPr>
                      <w:noProof/>
                      <w:lang w:val="de-DE"/>
                    </w:rPr>
                    <w:t>16 GHT oder mehr, jedoch nicht mehr als 21 GHT an Farbmittel C.I. Pigment Red 174 (CAS RN 15876-58-1)</w:t>
                  </w:r>
                </w:p>
              </w:tc>
            </w:tr>
            <w:tr w:rsidR="00192871" w14:paraId="6FDD5E62" w14:textId="77777777" w:rsidTr="00C0645F">
              <w:tc>
                <w:tcPr>
                  <w:tcW w:w="220" w:type="dxa"/>
                </w:tcPr>
                <w:p w14:paraId="7D821125" w14:textId="77777777" w:rsidR="00192871" w:rsidRDefault="00192871" w:rsidP="0048470A">
                  <w:pPr>
                    <w:pStyle w:val="Paragraph"/>
                    <w:spacing w:after="0" w:line="240" w:lineRule="auto"/>
                    <w:rPr>
                      <w:noProof/>
                    </w:rPr>
                  </w:pPr>
                  <w:r>
                    <w:rPr>
                      <w:noProof/>
                    </w:rPr>
                    <w:t>—</w:t>
                  </w:r>
                </w:p>
              </w:tc>
              <w:tc>
                <w:tcPr>
                  <w:tcW w:w="4908" w:type="dxa"/>
                </w:tcPr>
                <w:p w14:paraId="01D8A923" w14:textId="77777777" w:rsidR="00192871" w:rsidRPr="00C0645F" w:rsidRDefault="00192871" w:rsidP="0048470A">
                  <w:pPr>
                    <w:pStyle w:val="Paragraph"/>
                    <w:spacing w:after="0" w:line="240" w:lineRule="auto"/>
                    <w:rPr>
                      <w:noProof/>
                      <w:lang w:val="de-DE"/>
                    </w:rPr>
                  </w:pPr>
                  <w:r w:rsidRPr="00C0645F">
                    <w:rPr>
                      <w:noProof/>
                      <w:lang w:val="de-DE"/>
                    </w:rPr>
                    <w:t>65 GHT oder mehr, jedoch nicht mehr als 69 GHT an Aluminiumhydroxid (CAS RN 21645-51-2)</w:t>
                  </w:r>
                </w:p>
              </w:tc>
            </w:tr>
          </w:tbl>
          <w:p w14:paraId="1A7AB810"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F3FBE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14A33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55E7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223AA5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088882" w14:textId="77777777" w:rsidR="00192871" w:rsidRPr="00192871" w:rsidRDefault="00192871" w:rsidP="0048470A">
            <w:pPr>
              <w:pStyle w:val="Paragraph"/>
              <w:spacing w:after="0" w:line="240" w:lineRule="auto"/>
              <w:rPr>
                <w:noProof/>
                <w:szCs w:val="16"/>
              </w:rPr>
            </w:pPr>
            <w:r w:rsidRPr="00192871">
              <w:rPr>
                <w:noProof/>
                <w:szCs w:val="16"/>
              </w:rPr>
              <w:t>0.3550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69CB3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3206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A64E69"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1AB990" w14:textId="77777777" w:rsidR="00192871" w:rsidRPr="00C0645F" w:rsidRDefault="00192871" w:rsidP="0048470A">
            <w:pPr>
              <w:pStyle w:val="Paragraph"/>
              <w:spacing w:after="0" w:line="240" w:lineRule="auto"/>
              <w:rPr>
                <w:noProof/>
                <w:szCs w:val="16"/>
                <w:lang w:val="de-DE"/>
              </w:rPr>
            </w:pPr>
            <w:r w:rsidRPr="00C0645F">
              <w:rPr>
                <w:noProof/>
                <w:szCs w:val="16"/>
                <w:lang w:val="de-DE"/>
              </w:rPr>
              <w:t>Titandioxid umhüllt mit Isopropoxytitantriisostearat, mit einem Gehalt an Isopropoxytitantriisostearat von 1,5 GHT oder mehr, jedoch nicht mehr als 2,5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4D6B4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188CD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DF1B3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C44590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4B2053" w14:textId="77777777" w:rsidR="00192871" w:rsidRPr="00192871" w:rsidRDefault="00192871" w:rsidP="0048470A">
            <w:pPr>
              <w:pStyle w:val="Paragraph"/>
              <w:spacing w:after="0" w:line="240" w:lineRule="auto"/>
              <w:rPr>
                <w:noProof/>
                <w:szCs w:val="16"/>
              </w:rPr>
            </w:pPr>
            <w:r w:rsidRPr="00192871">
              <w:rPr>
                <w:noProof/>
                <w:szCs w:val="16"/>
              </w:rPr>
              <w:t>0.5378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2403FE" w14:textId="77777777" w:rsidR="00192871" w:rsidRPr="00192871" w:rsidRDefault="00192871" w:rsidP="0048470A">
            <w:pPr>
              <w:pStyle w:val="Paragraph"/>
              <w:spacing w:after="0" w:line="240" w:lineRule="auto"/>
              <w:jc w:val="right"/>
              <w:rPr>
                <w:noProof/>
                <w:szCs w:val="16"/>
              </w:rPr>
            </w:pPr>
            <w:r w:rsidRPr="00192871">
              <w:rPr>
                <w:noProof/>
                <w:szCs w:val="16"/>
              </w:rPr>
              <w:t>ex 3206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B9FA3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C1131A" w14:textId="77777777" w:rsidR="00192871" w:rsidRPr="00192871" w:rsidRDefault="00192871" w:rsidP="0048470A">
            <w:pPr>
              <w:pStyle w:val="Paragraph"/>
              <w:spacing w:after="0" w:line="240" w:lineRule="auto"/>
              <w:rPr>
                <w:noProof/>
                <w:szCs w:val="16"/>
              </w:rPr>
            </w:pPr>
            <w:r w:rsidRPr="00192871">
              <w:rPr>
                <w:noProof/>
                <w:szCs w:val="16"/>
              </w:rPr>
              <w:t>Zubereitung bestehend aus:</w:t>
            </w:r>
          </w:p>
          <w:tbl>
            <w:tblPr>
              <w:tblStyle w:val="Listdash"/>
              <w:tblW w:w="0" w:type="auto"/>
              <w:tblLook w:val="0000" w:firstRow="0" w:lastRow="0" w:firstColumn="0" w:lastColumn="0" w:noHBand="0" w:noVBand="0"/>
            </w:tblPr>
            <w:tblGrid>
              <w:gridCol w:w="220"/>
              <w:gridCol w:w="3717"/>
            </w:tblGrid>
            <w:tr w:rsidR="00192871" w14:paraId="41843014" w14:textId="77777777" w:rsidTr="00C0645F">
              <w:tc>
                <w:tcPr>
                  <w:tcW w:w="220" w:type="dxa"/>
                </w:tcPr>
                <w:p w14:paraId="5D06C7DA" w14:textId="77777777" w:rsidR="00192871" w:rsidRDefault="00192871" w:rsidP="0048470A">
                  <w:pPr>
                    <w:pStyle w:val="Paragraph"/>
                    <w:spacing w:after="0" w:line="240" w:lineRule="auto"/>
                    <w:rPr>
                      <w:noProof/>
                    </w:rPr>
                  </w:pPr>
                  <w:r>
                    <w:rPr>
                      <w:noProof/>
                    </w:rPr>
                    <w:t>—</w:t>
                  </w:r>
                </w:p>
              </w:tc>
              <w:tc>
                <w:tcPr>
                  <w:tcW w:w="3717" w:type="dxa"/>
                </w:tcPr>
                <w:p w14:paraId="682DD654" w14:textId="77777777" w:rsidR="00192871" w:rsidRPr="00C0645F" w:rsidRDefault="00192871" w:rsidP="0048470A">
                  <w:pPr>
                    <w:pStyle w:val="Paragraph"/>
                    <w:spacing w:after="0" w:line="240" w:lineRule="auto"/>
                    <w:rPr>
                      <w:noProof/>
                      <w:lang w:val="de-DE"/>
                    </w:rPr>
                  </w:pPr>
                  <w:r w:rsidRPr="00C0645F">
                    <w:rPr>
                      <w:noProof/>
                      <w:lang w:val="de-DE"/>
                    </w:rPr>
                    <w:t>72 GHT (± 2 GHT) Glimmer (CAS RN 12001-26-2) und</w:t>
                  </w:r>
                </w:p>
              </w:tc>
            </w:tr>
            <w:tr w:rsidR="00192871" w:rsidRPr="006A74C4" w14:paraId="26D5700B" w14:textId="77777777" w:rsidTr="00C0645F">
              <w:tc>
                <w:tcPr>
                  <w:tcW w:w="220" w:type="dxa"/>
                </w:tcPr>
                <w:p w14:paraId="073547C2" w14:textId="77777777" w:rsidR="00192871" w:rsidRDefault="00192871" w:rsidP="0048470A">
                  <w:pPr>
                    <w:pStyle w:val="Paragraph"/>
                    <w:spacing w:after="0" w:line="240" w:lineRule="auto"/>
                    <w:rPr>
                      <w:noProof/>
                    </w:rPr>
                  </w:pPr>
                  <w:r>
                    <w:rPr>
                      <w:noProof/>
                    </w:rPr>
                    <w:t>—</w:t>
                  </w:r>
                </w:p>
              </w:tc>
              <w:tc>
                <w:tcPr>
                  <w:tcW w:w="3717" w:type="dxa"/>
                </w:tcPr>
                <w:p w14:paraId="220EA4CF" w14:textId="77777777" w:rsidR="00192871" w:rsidRDefault="00192871" w:rsidP="0048470A">
                  <w:pPr>
                    <w:pStyle w:val="Paragraph"/>
                    <w:spacing w:after="0" w:line="240" w:lineRule="auto"/>
                    <w:rPr>
                      <w:noProof/>
                    </w:rPr>
                  </w:pPr>
                  <w:r>
                    <w:rPr>
                      <w:noProof/>
                    </w:rPr>
                    <w:t>28 GHT (± 2 GHT) Titandioxid (CAS RN 13463-67-7)</w:t>
                  </w:r>
                </w:p>
              </w:tc>
            </w:tr>
          </w:tbl>
          <w:p w14:paraId="65381D7A"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CFB61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89C2B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FE991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9415B0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175E0B" w14:textId="77777777" w:rsidR="00192871" w:rsidRPr="00192871" w:rsidRDefault="00192871" w:rsidP="0048470A">
            <w:pPr>
              <w:pStyle w:val="Paragraph"/>
              <w:spacing w:after="0" w:line="240" w:lineRule="auto"/>
              <w:rPr>
                <w:noProof/>
                <w:szCs w:val="16"/>
              </w:rPr>
            </w:pPr>
            <w:r w:rsidRPr="00192871">
              <w:rPr>
                <w:noProof/>
                <w:szCs w:val="16"/>
              </w:rPr>
              <w:t>0.8770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7FC54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C11E19"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AC79F9" w14:textId="77777777" w:rsidR="00192871" w:rsidRPr="00C0645F" w:rsidRDefault="00192871" w:rsidP="0048470A">
            <w:pPr>
              <w:pStyle w:val="Paragraph"/>
              <w:spacing w:after="0" w:line="240" w:lineRule="auto"/>
              <w:rPr>
                <w:noProof/>
                <w:szCs w:val="16"/>
                <w:lang w:val="de-DE"/>
              </w:rPr>
            </w:pPr>
            <w:r w:rsidRPr="00C0645F">
              <w:rPr>
                <w:noProof/>
                <w:szCs w:val="16"/>
                <w:lang w:val="de-DE"/>
              </w:rPr>
              <w:t>Nickeleisenchromitschwarzspinell (C.I. Pigment Black  30) (CAS RN 71631-15-7)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03DF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E5236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8B68D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CC547F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D85AA" w14:textId="77777777" w:rsidR="00192871" w:rsidRPr="00192871" w:rsidRDefault="00192871" w:rsidP="0048470A">
            <w:pPr>
              <w:pStyle w:val="Paragraph"/>
              <w:spacing w:after="0" w:line="240" w:lineRule="auto"/>
              <w:rPr>
                <w:noProof/>
                <w:szCs w:val="16"/>
              </w:rPr>
            </w:pPr>
            <w:r w:rsidRPr="00192871">
              <w:rPr>
                <w:noProof/>
                <w:szCs w:val="16"/>
              </w:rPr>
              <w:t>0.8765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0DA31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36D5D7"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B67831" w14:textId="77777777" w:rsidR="00192871" w:rsidRPr="00192871" w:rsidRDefault="00192871" w:rsidP="0048470A">
            <w:pPr>
              <w:pStyle w:val="Paragraph"/>
              <w:spacing w:after="0" w:line="240" w:lineRule="auto"/>
              <w:rPr>
                <w:noProof/>
                <w:szCs w:val="16"/>
              </w:rPr>
            </w:pPr>
            <w:r w:rsidRPr="00192871">
              <w:rPr>
                <w:noProof/>
                <w:szCs w:val="16"/>
              </w:rPr>
              <w:t>Cobaltchromitgrünspinell (C.I. Pigment Green 26) (CAS RN 68187-49-5)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2DB68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C06B3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E789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5A5F0B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66CC62" w14:textId="77777777" w:rsidR="00192871" w:rsidRPr="00192871" w:rsidRDefault="00192871" w:rsidP="0048470A">
            <w:pPr>
              <w:pStyle w:val="Paragraph"/>
              <w:spacing w:after="0" w:line="240" w:lineRule="auto"/>
              <w:rPr>
                <w:noProof/>
                <w:szCs w:val="16"/>
              </w:rPr>
            </w:pPr>
            <w:r w:rsidRPr="00192871">
              <w:rPr>
                <w:noProof/>
                <w:szCs w:val="16"/>
              </w:rPr>
              <w:t>0.8768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BBBCE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4A693E"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B45760" w14:textId="77777777" w:rsidR="00192871" w:rsidRPr="00192871" w:rsidRDefault="00192871" w:rsidP="0048470A">
            <w:pPr>
              <w:pStyle w:val="Paragraph"/>
              <w:spacing w:after="0" w:line="240" w:lineRule="auto"/>
              <w:rPr>
                <w:noProof/>
                <w:szCs w:val="16"/>
              </w:rPr>
            </w:pPr>
            <w:r w:rsidRPr="00192871">
              <w:rPr>
                <w:noProof/>
                <w:szCs w:val="16"/>
              </w:rPr>
              <w:t>Kupferchromitschwarzspinell (C.I. Pigment Black 28) (CAS RN 68186-91-4)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8CE4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5E29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68E85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C5685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0FEB7A" w14:textId="77777777" w:rsidR="00192871" w:rsidRPr="00192871" w:rsidRDefault="00192871" w:rsidP="0048470A">
            <w:pPr>
              <w:pStyle w:val="Paragraph"/>
              <w:spacing w:after="0" w:line="240" w:lineRule="auto"/>
              <w:rPr>
                <w:noProof/>
                <w:szCs w:val="16"/>
              </w:rPr>
            </w:pPr>
            <w:r w:rsidRPr="00192871">
              <w:rPr>
                <w:noProof/>
                <w:szCs w:val="16"/>
              </w:rPr>
              <w:t>0.6245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C9891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3206 49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9D85D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25137A" w14:textId="77777777" w:rsidR="00192871" w:rsidRPr="00192871" w:rsidRDefault="00192871" w:rsidP="0048470A">
            <w:pPr>
              <w:pStyle w:val="Paragraph"/>
              <w:spacing w:after="0" w:line="240" w:lineRule="auto"/>
              <w:rPr>
                <w:noProof/>
                <w:szCs w:val="16"/>
              </w:rPr>
            </w:pPr>
            <w:r w:rsidRPr="00192871">
              <w:rPr>
                <w:noProof/>
                <w:szCs w:val="16"/>
              </w:rPr>
              <w:t>Farbmittel C.I. Pigment Blue 27 (CAS RN 14038-43-8)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8FEE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76D4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8580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89C259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51069F" w14:textId="77777777" w:rsidR="00192871" w:rsidRPr="00192871" w:rsidRDefault="00192871" w:rsidP="0048470A">
            <w:pPr>
              <w:pStyle w:val="Paragraph"/>
              <w:spacing w:after="0" w:line="240" w:lineRule="auto"/>
              <w:rPr>
                <w:noProof/>
                <w:szCs w:val="16"/>
              </w:rPr>
            </w:pPr>
            <w:r w:rsidRPr="00192871">
              <w:rPr>
                <w:noProof/>
                <w:szCs w:val="16"/>
              </w:rPr>
              <w:t>0.7390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77BDEE" w14:textId="77777777" w:rsidR="00192871" w:rsidRPr="00192871" w:rsidRDefault="00192871" w:rsidP="0048470A">
            <w:pPr>
              <w:pStyle w:val="Paragraph"/>
              <w:spacing w:after="0" w:line="240" w:lineRule="auto"/>
              <w:jc w:val="right"/>
              <w:rPr>
                <w:noProof/>
                <w:szCs w:val="16"/>
              </w:rPr>
            </w:pPr>
            <w:r w:rsidRPr="00192871">
              <w:rPr>
                <w:noProof/>
                <w:szCs w:val="16"/>
              </w:rPr>
              <w:t>ex 3206 49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BE27D4"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0ADE17"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Farbmittel C.I. Pigment Blue 27 (CAS RN 25869-00-5) und Zubereitungen auf dessen Grundlage mit einem Anteil des Farbmittels C.I. Pigment Blue 27 von 85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F6C56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FF472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A5C8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2986C8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5C0D4C" w14:textId="77777777" w:rsidR="00192871" w:rsidRPr="00192871" w:rsidRDefault="00192871" w:rsidP="0048470A">
            <w:pPr>
              <w:pStyle w:val="Paragraph"/>
              <w:spacing w:after="0" w:line="240" w:lineRule="auto"/>
              <w:rPr>
                <w:noProof/>
                <w:szCs w:val="16"/>
              </w:rPr>
            </w:pPr>
            <w:r w:rsidRPr="00192871">
              <w:rPr>
                <w:noProof/>
                <w:szCs w:val="16"/>
              </w:rPr>
              <w:t>0.8211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76C97E" w14:textId="77777777" w:rsidR="00192871" w:rsidRPr="00192871" w:rsidRDefault="00192871" w:rsidP="0048470A">
            <w:pPr>
              <w:pStyle w:val="Paragraph"/>
              <w:spacing w:after="0" w:line="240" w:lineRule="auto"/>
              <w:jc w:val="right"/>
              <w:rPr>
                <w:noProof/>
                <w:szCs w:val="16"/>
              </w:rPr>
            </w:pPr>
            <w:r w:rsidRPr="00192871">
              <w:rPr>
                <w:noProof/>
                <w:szCs w:val="16"/>
              </w:rPr>
              <w:t>ex 3206 49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1CB90C"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F3C5C4" w14:textId="77777777" w:rsidR="00192871" w:rsidRPr="00C0645F" w:rsidRDefault="00192871" w:rsidP="0048470A">
            <w:pPr>
              <w:pStyle w:val="Paragraph"/>
              <w:spacing w:after="0" w:line="240" w:lineRule="auto"/>
              <w:rPr>
                <w:noProof/>
                <w:szCs w:val="16"/>
                <w:lang w:val="de-DE"/>
              </w:rPr>
            </w:pPr>
            <w:r w:rsidRPr="00C0645F">
              <w:rPr>
                <w:noProof/>
                <w:szCs w:val="16"/>
                <w:lang w:val="de-DE"/>
              </w:rPr>
              <w:t>Konzentrierte Mischung von Pigmenten (Vormischung) als Granulat mit einem Gehalt an</w:t>
            </w:r>
          </w:p>
          <w:tbl>
            <w:tblPr>
              <w:tblStyle w:val="Listdash"/>
              <w:tblW w:w="0" w:type="auto"/>
              <w:tblLook w:val="0000" w:firstRow="0" w:lastRow="0" w:firstColumn="0" w:lastColumn="0" w:noHBand="0" w:noVBand="0"/>
            </w:tblPr>
            <w:tblGrid>
              <w:gridCol w:w="220"/>
              <w:gridCol w:w="4908"/>
            </w:tblGrid>
            <w:tr w:rsidR="00192871" w14:paraId="7CF7C19A" w14:textId="77777777" w:rsidTr="00C0645F">
              <w:tc>
                <w:tcPr>
                  <w:tcW w:w="220" w:type="dxa"/>
                </w:tcPr>
                <w:p w14:paraId="69F6EA2F" w14:textId="77777777" w:rsidR="00192871" w:rsidRDefault="00192871" w:rsidP="0048470A">
                  <w:pPr>
                    <w:pStyle w:val="Paragraph"/>
                    <w:spacing w:after="0" w:line="240" w:lineRule="auto"/>
                    <w:rPr>
                      <w:noProof/>
                    </w:rPr>
                  </w:pPr>
                  <w:r>
                    <w:rPr>
                      <w:noProof/>
                    </w:rPr>
                    <w:t>—</w:t>
                  </w:r>
                </w:p>
              </w:tc>
              <w:tc>
                <w:tcPr>
                  <w:tcW w:w="4908" w:type="dxa"/>
                </w:tcPr>
                <w:p w14:paraId="40830230" w14:textId="77777777" w:rsidR="00192871" w:rsidRPr="00C0645F" w:rsidRDefault="00192871" w:rsidP="0048470A">
                  <w:pPr>
                    <w:pStyle w:val="Paragraph"/>
                    <w:spacing w:after="0" w:line="240" w:lineRule="auto"/>
                    <w:rPr>
                      <w:noProof/>
                      <w:lang w:val="de-DE"/>
                    </w:rPr>
                  </w:pPr>
                  <w:r w:rsidRPr="00C0645F">
                    <w:rPr>
                      <w:noProof/>
                      <w:lang w:val="de-DE"/>
                    </w:rPr>
                    <w:t>Polyamid-6,6 (CAS RN 32131-17-2) von 50 GHT oder mehr, jedoch nicht mehr als 70 GHT,</w:t>
                  </w:r>
                </w:p>
              </w:tc>
            </w:tr>
            <w:tr w:rsidR="00192871" w14:paraId="251013ED" w14:textId="77777777" w:rsidTr="00C0645F">
              <w:tc>
                <w:tcPr>
                  <w:tcW w:w="220" w:type="dxa"/>
                </w:tcPr>
                <w:p w14:paraId="47CB2CCD" w14:textId="77777777" w:rsidR="00192871" w:rsidRDefault="00192871" w:rsidP="0048470A">
                  <w:pPr>
                    <w:pStyle w:val="Paragraph"/>
                    <w:spacing w:after="0" w:line="240" w:lineRule="auto"/>
                    <w:rPr>
                      <w:noProof/>
                    </w:rPr>
                  </w:pPr>
                  <w:r>
                    <w:rPr>
                      <w:noProof/>
                    </w:rPr>
                    <w:t>—</w:t>
                  </w:r>
                </w:p>
              </w:tc>
              <w:tc>
                <w:tcPr>
                  <w:tcW w:w="4908" w:type="dxa"/>
                </w:tcPr>
                <w:p w14:paraId="5882980D" w14:textId="77777777" w:rsidR="00192871" w:rsidRPr="00C0645F" w:rsidRDefault="00192871" w:rsidP="0048470A">
                  <w:pPr>
                    <w:pStyle w:val="Paragraph"/>
                    <w:spacing w:after="0" w:line="240" w:lineRule="auto"/>
                    <w:rPr>
                      <w:noProof/>
                      <w:lang w:val="de-DE"/>
                    </w:rPr>
                  </w:pPr>
                  <w:r w:rsidRPr="00C0645F">
                    <w:rPr>
                      <w:noProof/>
                      <w:lang w:val="de-DE"/>
                    </w:rPr>
                    <w:t>Eisenpulver (CAS RN 7439-89-6) von 15 GHT oder mehr, jedoch nicht mehr als 20 GHT,</w:t>
                  </w:r>
                </w:p>
              </w:tc>
            </w:tr>
            <w:tr w:rsidR="00192871" w14:paraId="39DA0C21" w14:textId="77777777" w:rsidTr="00C0645F">
              <w:tc>
                <w:tcPr>
                  <w:tcW w:w="220" w:type="dxa"/>
                </w:tcPr>
                <w:p w14:paraId="74D91F78" w14:textId="77777777" w:rsidR="00192871" w:rsidRDefault="00192871" w:rsidP="0048470A">
                  <w:pPr>
                    <w:pStyle w:val="Paragraph"/>
                    <w:spacing w:after="0" w:line="240" w:lineRule="auto"/>
                    <w:rPr>
                      <w:noProof/>
                    </w:rPr>
                  </w:pPr>
                  <w:r>
                    <w:rPr>
                      <w:noProof/>
                    </w:rPr>
                    <w:t>—</w:t>
                  </w:r>
                </w:p>
              </w:tc>
              <w:tc>
                <w:tcPr>
                  <w:tcW w:w="4908" w:type="dxa"/>
                </w:tcPr>
                <w:p w14:paraId="48993D86" w14:textId="77777777" w:rsidR="00192871" w:rsidRPr="00C0645F" w:rsidRDefault="00192871" w:rsidP="0048470A">
                  <w:pPr>
                    <w:pStyle w:val="Paragraph"/>
                    <w:spacing w:after="0" w:line="240" w:lineRule="auto"/>
                    <w:rPr>
                      <w:noProof/>
                      <w:lang w:val="de-DE"/>
                    </w:rPr>
                  </w:pPr>
                  <w:r w:rsidRPr="00C0645F">
                    <w:rPr>
                      <w:noProof/>
                      <w:lang w:val="de-DE"/>
                    </w:rPr>
                    <w:t>Bariumsulfat (CAS RN 7727-43-7) von 5 GHT oder mehr, jedoch nicht mehr als 15 GHT, und</w:t>
                  </w:r>
                </w:p>
              </w:tc>
            </w:tr>
            <w:tr w:rsidR="00192871" w14:paraId="031EFA75" w14:textId="77777777" w:rsidTr="00C0645F">
              <w:tc>
                <w:tcPr>
                  <w:tcW w:w="220" w:type="dxa"/>
                </w:tcPr>
                <w:p w14:paraId="7D102EA4" w14:textId="77777777" w:rsidR="00192871" w:rsidRDefault="00192871" w:rsidP="0048470A">
                  <w:pPr>
                    <w:pStyle w:val="Paragraph"/>
                    <w:spacing w:after="0" w:line="240" w:lineRule="auto"/>
                    <w:rPr>
                      <w:noProof/>
                    </w:rPr>
                  </w:pPr>
                  <w:r>
                    <w:rPr>
                      <w:noProof/>
                    </w:rPr>
                    <w:t>—</w:t>
                  </w:r>
                </w:p>
              </w:tc>
              <w:tc>
                <w:tcPr>
                  <w:tcW w:w="4908" w:type="dxa"/>
                </w:tcPr>
                <w:p w14:paraId="70DA55EB" w14:textId="77777777" w:rsidR="00192871" w:rsidRPr="00C0645F" w:rsidRDefault="00192871" w:rsidP="0048470A">
                  <w:pPr>
                    <w:pStyle w:val="Paragraph"/>
                    <w:spacing w:after="0" w:line="240" w:lineRule="auto"/>
                    <w:rPr>
                      <w:noProof/>
                      <w:lang w:val="de-DE"/>
                    </w:rPr>
                  </w:pPr>
                  <w:r w:rsidRPr="00C0645F">
                    <w:rPr>
                      <w:noProof/>
                      <w:lang w:val="de-DE"/>
                    </w:rPr>
                    <w:t>Pigment Blue von 5 GHT oder mehr, jedoch nicht mehr als 10 GHT, bestehend aus einer Mischung aus Titandioxid (CAS RN 13463-67-7) und Kupfer(II)-phtalocyanin (CAS RN 147-14-8)</w:t>
                  </w:r>
                </w:p>
              </w:tc>
            </w:tr>
          </w:tbl>
          <w:p w14:paraId="567B0523"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80F7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51DD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A719D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0D679E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8791AB" w14:textId="77777777" w:rsidR="00192871" w:rsidRPr="00192871" w:rsidRDefault="00192871" w:rsidP="0048470A">
            <w:pPr>
              <w:pStyle w:val="Paragraph"/>
              <w:spacing w:after="0" w:line="240" w:lineRule="auto"/>
              <w:rPr>
                <w:noProof/>
                <w:szCs w:val="16"/>
              </w:rPr>
            </w:pPr>
            <w:r w:rsidRPr="00192871">
              <w:rPr>
                <w:noProof/>
                <w:szCs w:val="16"/>
              </w:rPr>
              <w:t>0.3673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EC09D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3206 50 00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14F59"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DDA8E" w14:textId="77777777" w:rsidR="00192871" w:rsidRPr="00C0645F" w:rsidRDefault="00192871" w:rsidP="0048470A">
            <w:pPr>
              <w:pStyle w:val="Paragraph"/>
              <w:spacing w:after="0" w:line="240" w:lineRule="auto"/>
              <w:rPr>
                <w:noProof/>
                <w:szCs w:val="16"/>
                <w:lang w:val="de-DE"/>
              </w:rPr>
            </w:pPr>
            <w:r w:rsidRPr="00C0645F">
              <w:rPr>
                <w:noProof/>
                <w:szCs w:val="16"/>
                <w:lang w:val="de-DE"/>
              </w:rPr>
              <w:t>Anorganische Erzeugnisse von der als Luminophore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064F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25D50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69044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F47A7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107148" w14:textId="77777777" w:rsidR="00192871" w:rsidRPr="00192871" w:rsidRDefault="00192871" w:rsidP="0048470A">
            <w:pPr>
              <w:pStyle w:val="Paragraph"/>
              <w:spacing w:after="0" w:line="240" w:lineRule="auto"/>
              <w:rPr>
                <w:noProof/>
                <w:szCs w:val="16"/>
              </w:rPr>
            </w:pPr>
            <w:r w:rsidRPr="00192871">
              <w:rPr>
                <w:noProof/>
                <w:szCs w:val="16"/>
              </w:rPr>
              <w:t>0.8676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D6BE7C" w14:textId="77777777" w:rsidR="00192871" w:rsidRPr="00192871" w:rsidRDefault="00192871" w:rsidP="0048470A">
            <w:pPr>
              <w:pStyle w:val="Paragraph"/>
              <w:spacing w:after="0" w:line="240" w:lineRule="auto"/>
              <w:jc w:val="right"/>
              <w:rPr>
                <w:noProof/>
                <w:szCs w:val="16"/>
              </w:rPr>
            </w:pPr>
            <w:r w:rsidRPr="00192871">
              <w:rPr>
                <w:noProof/>
                <w:szCs w:val="16"/>
              </w:rPr>
              <w:t>ex 3207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566109"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D53C68" w14:textId="77777777" w:rsidR="00192871" w:rsidRPr="00C0645F" w:rsidRDefault="00192871" w:rsidP="0048470A">
            <w:pPr>
              <w:pStyle w:val="Paragraph"/>
              <w:spacing w:after="0" w:line="240" w:lineRule="auto"/>
              <w:rPr>
                <w:noProof/>
                <w:szCs w:val="16"/>
                <w:lang w:val="de-DE"/>
              </w:rPr>
            </w:pPr>
            <w:r w:rsidRPr="00C0645F">
              <w:rPr>
                <w:noProof/>
                <w:szCs w:val="16"/>
                <w:lang w:val="de-DE"/>
              </w:rPr>
              <w:t>Silberpaste mit einem Gehalt an: </w:t>
            </w:r>
          </w:p>
          <w:tbl>
            <w:tblPr>
              <w:tblStyle w:val="Listdash"/>
              <w:tblW w:w="0" w:type="auto"/>
              <w:tblLook w:val="0000" w:firstRow="0" w:lastRow="0" w:firstColumn="0" w:lastColumn="0" w:noHBand="0" w:noVBand="0"/>
            </w:tblPr>
            <w:tblGrid>
              <w:gridCol w:w="220"/>
              <w:gridCol w:w="4908"/>
            </w:tblGrid>
            <w:tr w:rsidR="00192871" w14:paraId="4652203D" w14:textId="77777777" w:rsidTr="00C0645F">
              <w:tc>
                <w:tcPr>
                  <w:tcW w:w="220" w:type="dxa"/>
                </w:tcPr>
                <w:p w14:paraId="207B4D15" w14:textId="77777777" w:rsidR="00192871" w:rsidRDefault="00192871" w:rsidP="0048470A">
                  <w:pPr>
                    <w:pStyle w:val="Paragraph"/>
                    <w:spacing w:after="0" w:line="240" w:lineRule="auto"/>
                    <w:rPr>
                      <w:noProof/>
                    </w:rPr>
                  </w:pPr>
                  <w:r>
                    <w:rPr>
                      <w:noProof/>
                    </w:rPr>
                    <w:t>—</w:t>
                  </w:r>
                </w:p>
              </w:tc>
              <w:tc>
                <w:tcPr>
                  <w:tcW w:w="4908" w:type="dxa"/>
                </w:tcPr>
                <w:p w14:paraId="3548D64D" w14:textId="77777777" w:rsidR="00192871" w:rsidRPr="00C0645F" w:rsidRDefault="00192871" w:rsidP="0048470A">
                  <w:pPr>
                    <w:pStyle w:val="Paragraph"/>
                    <w:spacing w:after="0" w:line="240" w:lineRule="auto"/>
                    <w:rPr>
                      <w:noProof/>
                      <w:lang w:val="de-DE"/>
                    </w:rPr>
                  </w:pPr>
                  <w:r w:rsidRPr="00C0645F">
                    <w:rPr>
                      <w:noProof/>
                      <w:lang w:val="de-DE"/>
                    </w:rPr>
                    <w:t>Silber (CAS RN 7440-22-4) von 45 GHT oder mehr, jedoch nicht mehr als 90 GHT und</w:t>
                  </w:r>
                </w:p>
              </w:tc>
            </w:tr>
            <w:tr w:rsidR="00192871" w14:paraId="395FD068" w14:textId="77777777" w:rsidTr="00C0645F">
              <w:tc>
                <w:tcPr>
                  <w:tcW w:w="220" w:type="dxa"/>
                </w:tcPr>
                <w:p w14:paraId="57AB9CF3" w14:textId="77777777" w:rsidR="00192871" w:rsidRDefault="00192871" w:rsidP="0048470A">
                  <w:pPr>
                    <w:pStyle w:val="Paragraph"/>
                    <w:spacing w:after="0" w:line="240" w:lineRule="auto"/>
                    <w:rPr>
                      <w:noProof/>
                    </w:rPr>
                  </w:pPr>
                  <w:r>
                    <w:rPr>
                      <w:noProof/>
                    </w:rPr>
                    <w:t>—</w:t>
                  </w:r>
                </w:p>
              </w:tc>
              <w:tc>
                <w:tcPr>
                  <w:tcW w:w="4908" w:type="dxa"/>
                </w:tcPr>
                <w:p w14:paraId="6DB0F97B" w14:textId="77777777" w:rsidR="00192871" w:rsidRPr="00C0645F" w:rsidRDefault="00192871" w:rsidP="0048470A">
                  <w:pPr>
                    <w:pStyle w:val="Paragraph"/>
                    <w:spacing w:after="0" w:line="240" w:lineRule="auto"/>
                    <w:rPr>
                      <w:noProof/>
                      <w:lang w:val="de-DE"/>
                    </w:rPr>
                  </w:pPr>
                  <w:r w:rsidRPr="00C0645F">
                    <w:rPr>
                      <w:noProof/>
                      <w:lang w:val="de-DE"/>
                    </w:rPr>
                    <w:t>einem Festanteil (einschließlich Silber) von 59 GHT oder mehr, jedoch nicht mehr als 92 GHT </w:t>
                  </w:r>
                </w:p>
              </w:tc>
            </w:tr>
            <w:tr w:rsidR="00192871" w14:paraId="6BF3FC34" w14:textId="77777777" w:rsidTr="00C0645F">
              <w:tc>
                <w:tcPr>
                  <w:tcW w:w="220" w:type="dxa"/>
                </w:tcPr>
                <w:p w14:paraId="2BCAEED7" w14:textId="77777777" w:rsidR="00192871" w:rsidRDefault="00192871" w:rsidP="0048470A">
                  <w:pPr>
                    <w:pStyle w:val="Paragraph"/>
                    <w:spacing w:after="0" w:line="240" w:lineRule="auto"/>
                    <w:rPr>
                      <w:noProof/>
                    </w:rPr>
                  </w:pPr>
                  <w:r>
                    <w:rPr>
                      <w:noProof/>
                    </w:rPr>
                    <w:t>—</w:t>
                  </w:r>
                </w:p>
              </w:tc>
              <w:tc>
                <w:tcPr>
                  <w:tcW w:w="4908" w:type="dxa"/>
                </w:tcPr>
                <w:p w14:paraId="23396568" w14:textId="77777777" w:rsidR="00192871" w:rsidRPr="00C0645F" w:rsidRDefault="00192871" w:rsidP="0048470A">
                  <w:pPr>
                    <w:pStyle w:val="Paragraph"/>
                    <w:spacing w:after="0" w:line="240" w:lineRule="auto"/>
                    <w:rPr>
                      <w:noProof/>
                      <w:lang w:val="de-DE"/>
                    </w:rPr>
                  </w:pPr>
                  <w:r w:rsidRPr="00C0645F">
                    <w:rPr>
                      <w:noProof/>
                      <w:lang w:val="de-DE"/>
                    </w:rPr>
                    <w:t>zur Verwendung als Leiter bei der Herstellung von Solarzellen</w:t>
                  </w:r>
                </w:p>
              </w:tc>
            </w:tr>
          </w:tbl>
          <w:p w14:paraId="0A1F444A"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8B85D9" w14:textId="77777777" w:rsidR="00192871" w:rsidRPr="00192871" w:rsidRDefault="00192871" w:rsidP="0048470A">
            <w:pPr>
              <w:pStyle w:val="Paragraph"/>
              <w:spacing w:after="0" w:line="240" w:lineRule="auto"/>
              <w:rPr>
                <w:noProof/>
                <w:szCs w:val="16"/>
              </w:rPr>
            </w:pPr>
            <w:r w:rsidRPr="00192871">
              <w:rPr>
                <w:noProof/>
                <w:szCs w:val="16"/>
              </w:rPr>
              <w:t>0 % </w:t>
            </w:r>
            <w:r w:rsidRPr="00192871">
              <w:rPr>
                <w:rStyle w:val="FootnoteReference"/>
                <w:noProof/>
                <w:szCs w:val="16"/>
                <w:vertAlign w:val="baseline"/>
              </w:rPr>
              <w:t>(1)</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9AD42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CA0C53"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42853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E707C" w14:textId="77777777" w:rsidR="00192871" w:rsidRPr="00192871" w:rsidRDefault="00192871" w:rsidP="0048470A">
            <w:pPr>
              <w:pStyle w:val="Paragraph"/>
              <w:spacing w:after="0" w:line="240" w:lineRule="auto"/>
              <w:rPr>
                <w:noProof/>
                <w:szCs w:val="16"/>
              </w:rPr>
            </w:pPr>
            <w:r w:rsidRPr="00192871">
              <w:rPr>
                <w:noProof/>
                <w:szCs w:val="16"/>
              </w:rPr>
              <w:t>0.8630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5E433A" w14:textId="77777777" w:rsidR="00192871" w:rsidRPr="00192871" w:rsidRDefault="00192871" w:rsidP="0048470A">
            <w:pPr>
              <w:pStyle w:val="Paragraph"/>
              <w:spacing w:after="0" w:line="240" w:lineRule="auto"/>
              <w:jc w:val="right"/>
              <w:rPr>
                <w:noProof/>
                <w:szCs w:val="16"/>
              </w:rPr>
            </w:pPr>
            <w:r w:rsidRPr="00192871">
              <w:rPr>
                <w:noProof/>
                <w:szCs w:val="16"/>
              </w:rPr>
              <w:t>ex 3207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45DD6A"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4C0114" w14:textId="77777777" w:rsidR="00192871" w:rsidRPr="00C0645F" w:rsidRDefault="00192871" w:rsidP="0048470A">
            <w:pPr>
              <w:pStyle w:val="Paragraph"/>
              <w:spacing w:after="0" w:line="240" w:lineRule="auto"/>
              <w:rPr>
                <w:noProof/>
                <w:szCs w:val="16"/>
                <w:lang w:val="de-DE"/>
              </w:rPr>
            </w:pPr>
            <w:r w:rsidRPr="00C0645F">
              <w:rPr>
                <w:noProof/>
                <w:szCs w:val="16"/>
                <w:lang w:val="de-DE"/>
              </w:rPr>
              <w:t>Aluminiumpaste mit einem Gehalt an:</w:t>
            </w:r>
          </w:p>
          <w:tbl>
            <w:tblPr>
              <w:tblStyle w:val="Listdash"/>
              <w:tblW w:w="0" w:type="auto"/>
              <w:tblLook w:val="0000" w:firstRow="0" w:lastRow="0" w:firstColumn="0" w:lastColumn="0" w:noHBand="0" w:noVBand="0"/>
            </w:tblPr>
            <w:tblGrid>
              <w:gridCol w:w="220"/>
              <w:gridCol w:w="4908"/>
            </w:tblGrid>
            <w:tr w:rsidR="00192871" w14:paraId="163402C9" w14:textId="77777777" w:rsidTr="00C0645F">
              <w:tc>
                <w:tcPr>
                  <w:tcW w:w="220" w:type="dxa"/>
                </w:tcPr>
                <w:p w14:paraId="70D2205F" w14:textId="77777777" w:rsidR="00192871" w:rsidRDefault="00192871" w:rsidP="0048470A">
                  <w:pPr>
                    <w:pStyle w:val="Paragraph"/>
                    <w:spacing w:after="0" w:line="240" w:lineRule="auto"/>
                    <w:rPr>
                      <w:noProof/>
                    </w:rPr>
                  </w:pPr>
                  <w:r>
                    <w:rPr>
                      <w:noProof/>
                    </w:rPr>
                    <w:t>—</w:t>
                  </w:r>
                </w:p>
              </w:tc>
              <w:tc>
                <w:tcPr>
                  <w:tcW w:w="4908" w:type="dxa"/>
                </w:tcPr>
                <w:p w14:paraId="4830E0FC" w14:textId="77777777" w:rsidR="00192871" w:rsidRPr="00C0645F" w:rsidRDefault="00192871" w:rsidP="0048470A">
                  <w:pPr>
                    <w:pStyle w:val="Paragraph"/>
                    <w:spacing w:after="0" w:line="240" w:lineRule="auto"/>
                    <w:rPr>
                      <w:noProof/>
                      <w:lang w:val="de-DE"/>
                    </w:rPr>
                  </w:pPr>
                  <w:r w:rsidRPr="00C0645F">
                    <w:rPr>
                      <w:noProof/>
                      <w:lang w:val="de-DE"/>
                    </w:rPr>
                    <w:t>Aluminium (CAS RN 7429-90-5) von 72 GHT oder mehr, jedoch nicht mehr als 82 GHT  </w:t>
                  </w:r>
                </w:p>
              </w:tc>
            </w:tr>
            <w:tr w:rsidR="00192871" w14:paraId="4D361522" w14:textId="77777777" w:rsidTr="00C0645F">
              <w:tc>
                <w:tcPr>
                  <w:tcW w:w="220" w:type="dxa"/>
                </w:tcPr>
                <w:p w14:paraId="645B8753" w14:textId="77777777" w:rsidR="00192871" w:rsidRDefault="00192871" w:rsidP="0048470A">
                  <w:pPr>
                    <w:pStyle w:val="Paragraph"/>
                    <w:spacing w:after="0" w:line="240" w:lineRule="auto"/>
                    <w:rPr>
                      <w:noProof/>
                    </w:rPr>
                  </w:pPr>
                  <w:r>
                    <w:rPr>
                      <w:noProof/>
                    </w:rPr>
                    <w:t>—</w:t>
                  </w:r>
                </w:p>
              </w:tc>
              <w:tc>
                <w:tcPr>
                  <w:tcW w:w="4908" w:type="dxa"/>
                </w:tcPr>
                <w:p w14:paraId="26635EBC" w14:textId="77777777" w:rsidR="00192871" w:rsidRPr="00C0645F" w:rsidRDefault="00192871" w:rsidP="0048470A">
                  <w:pPr>
                    <w:pStyle w:val="Paragraph"/>
                    <w:spacing w:after="0" w:line="240" w:lineRule="auto"/>
                    <w:rPr>
                      <w:noProof/>
                      <w:lang w:val="de-DE"/>
                    </w:rPr>
                  </w:pPr>
                  <w:r w:rsidRPr="00C0645F">
                    <w:rPr>
                      <w:noProof/>
                      <w:lang w:val="de-DE"/>
                    </w:rPr>
                    <w:t>mit einer Viskosität von 10 Pa.s oder mehr, jedoch nicht mehr als 100 Pa.s (Brookfield RVT, Spindel 14, 20 U/min, 25 °C ± 0,5 °C)</w:t>
                  </w:r>
                </w:p>
              </w:tc>
            </w:tr>
            <w:tr w:rsidR="00192871" w14:paraId="3B0C4209" w14:textId="77777777" w:rsidTr="00C0645F">
              <w:tc>
                <w:tcPr>
                  <w:tcW w:w="220" w:type="dxa"/>
                </w:tcPr>
                <w:p w14:paraId="2ED59417" w14:textId="77777777" w:rsidR="00192871" w:rsidRDefault="00192871" w:rsidP="0048470A">
                  <w:pPr>
                    <w:pStyle w:val="Paragraph"/>
                    <w:spacing w:after="0" w:line="240" w:lineRule="auto"/>
                    <w:rPr>
                      <w:noProof/>
                    </w:rPr>
                  </w:pPr>
                  <w:r>
                    <w:rPr>
                      <w:noProof/>
                    </w:rPr>
                    <w:t>—</w:t>
                  </w:r>
                </w:p>
              </w:tc>
              <w:tc>
                <w:tcPr>
                  <w:tcW w:w="4908" w:type="dxa"/>
                </w:tcPr>
                <w:p w14:paraId="529F0EEB" w14:textId="77777777" w:rsidR="00192871" w:rsidRPr="00C0645F" w:rsidRDefault="00192871" w:rsidP="0048470A">
                  <w:pPr>
                    <w:pStyle w:val="Paragraph"/>
                    <w:spacing w:after="0" w:line="240" w:lineRule="auto"/>
                    <w:rPr>
                      <w:noProof/>
                      <w:lang w:val="de-DE"/>
                    </w:rPr>
                  </w:pPr>
                  <w:r w:rsidRPr="00C0645F">
                    <w:rPr>
                      <w:noProof/>
                      <w:lang w:val="de-DE"/>
                    </w:rPr>
                    <w:t>mit einer Aluminiumpartikelgröße von nicht mehr als 25 µm </w:t>
                  </w:r>
                </w:p>
              </w:tc>
            </w:tr>
          </w:tbl>
          <w:p w14:paraId="604E25FD"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Solarzellen</w:t>
            </w:r>
          </w:p>
          <w:tbl>
            <w:tblPr>
              <w:tblStyle w:val="Listdash"/>
              <w:tblW w:w="0" w:type="auto"/>
              <w:tblLook w:val="0000" w:firstRow="0" w:lastRow="0" w:firstColumn="0" w:lastColumn="0" w:noHBand="0" w:noVBand="0"/>
            </w:tblPr>
            <w:tblGrid>
              <w:gridCol w:w="220"/>
              <w:gridCol w:w="100"/>
            </w:tblGrid>
            <w:tr w:rsidR="00192871" w14:paraId="0FB439E3" w14:textId="77777777" w:rsidTr="00C0645F">
              <w:tc>
                <w:tcPr>
                  <w:tcW w:w="220" w:type="dxa"/>
                </w:tcPr>
                <w:p w14:paraId="31144922" w14:textId="77777777" w:rsidR="00192871" w:rsidRDefault="00192871" w:rsidP="0048470A">
                  <w:pPr>
                    <w:pStyle w:val="Paragraph"/>
                    <w:spacing w:after="0" w:line="240" w:lineRule="auto"/>
                    <w:rPr>
                      <w:noProof/>
                    </w:rPr>
                  </w:pPr>
                  <w:r>
                    <w:rPr>
                      <w:noProof/>
                    </w:rPr>
                    <w:t>—</w:t>
                  </w:r>
                </w:p>
              </w:tc>
              <w:tc>
                <w:tcPr>
                  <w:tcW w:w="100" w:type="dxa"/>
                </w:tcPr>
                <w:p w14:paraId="7246583E" w14:textId="77777777" w:rsidR="00192871" w:rsidRDefault="00192871" w:rsidP="0048470A">
                  <w:pPr>
                    <w:pStyle w:val="Paragraph"/>
                    <w:spacing w:after="0" w:line="240" w:lineRule="auto"/>
                    <w:rPr>
                      <w:noProof/>
                    </w:rPr>
                  </w:pPr>
                  <w:r>
                    <w:rPr>
                      <w:noProof/>
                    </w:rPr>
                    <w:t> </w:t>
                  </w:r>
                </w:p>
              </w:tc>
            </w:tr>
          </w:tbl>
          <w:p w14:paraId="101D7A95" w14:textId="77777777" w:rsidR="00192871" w:rsidRPr="00192871" w:rsidRDefault="00192871" w:rsidP="0048470A">
            <w:pPr>
              <w:pStyle w:val="Paragraph"/>
              <w:spacing w:after="0" w:line="240" w:lineRule="auto"/>
              <w:rPr>
                <w:noProof/>
                <w:szCs w:val="16"/>
              </w:rPr>
            </w:pPr>
            <w:r w:rsidRPr="00192871">
              <w:rPr>
                <w:noProof/>
                <w:szCs w:val="16"/>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F453A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3B4B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C0A937"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303EBFB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1C5D18" w14:textId="77777777" w:rsidR="00192871" w:rsidRPr="00192871" w:rsidRDefault="00192871" w:rsidP="0048470A">
            <w:pPr>
              <w:pStyle w:val="Paragraph"/>
              <w:spacing w:after="0" w:line="240" w:lineRule="auto"/>
              <w:rPr>
                <w:noProof/>
                <w:szCs w:val="16"/>
              </w:rPr>
            </w:pPr>
            <w:r w:rsidRPr="00192871">
              <w:rPr>
                <w:noProof/>
                <w:szCs w:val="16"/>
              </w:rPr>
              <w:t>0.2511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2C17E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3208 20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9D6C2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4BFF32" w14:textId="77777777" w:rsidR="00192871" w:rsidRPr="00C0645F" w:rsidRDefault="00192871" w:rsidP="0048470A">
            <w:pPr>
              <w:pStyle w:val="Paragraph"/>
              <w:spacing w:after="0" w:line="240" w:lineRule="auto"/>
              <w:rPr>
                <w:noProof/>
                <w:szCs w:val="16"/>
                <w:lang w:val="de-DE"/>
              </w:rPr>
            </w:pPr>
            <w:r w:rsidRPr="00C0645F">
              <w:rPr>
                <w:noProof/>
                <w:szCs w:val="16"/>
                <w:lang w:val="de-DE"/>
              </w:rPr>
              <w:t xml:space="preserve">Copolymer aus </w:t>
            </w:r>
            <w:r w:rsidRPr="0035102B">
              <w:rPr>
                <w:i/>
                <w:iCs/>
                <w:noProof/>
                <w:szCs w:val="16"/>
                <w:lang w:val="de-DE"/>
              </w:rPr>
              <w:t>N</w:t>
            </w:r>
            <w:r w:rsidRPr="00C0645F">
              <w:rPr>
                <w:noProof/>
                <w:szCs w:val="16"/>
                <w:lang w:val="de-DE"/>
              </w:rPr>
              <w:t xml:space="preserve">-Vinylcaprolactam, </w:t>
            </w:r>
            <w:r w:rsidRPr="0035102B">
              <w:rPr>
                <w:i/>
                <w:iCs/>
                <w:noProof/>
                <w:szCs w:val="16"/>
                <w:lang w:val="de-DE"/>
              </w:rPr>
              <w:t>N</w:t>
            </w:r>
            <w:r w:rsidRPr="00C0645F">
              <w:rPr>
                <w:noProof/>
                <w:szCs w:val="16"/>
                <w:lang w:val="de-DE"/>
              </w:rPr>
              <w:t>-Vinyl-2-pyrrolidon und Dimethylaminoethylmethacrylat, gelöst in Ethanol, mit einem Anteil an diesem Copolymer von 34 GHT oder mehr, jedoch nicht mehr als 40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89FCE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703C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19B4E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D9279C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4CA9D0" w14:textId="77777777" w:rsidR="00192871" w:rsidRPr="00192871" w:rsidRDefault="00192871" w:rsidP="0048470A">
            <w:pPr>
              <w:pStyle w:val="Paragraph"/>
              <w:spacing w:after="0" w:line="240" w:lineRule="auto"/>
              <w:rPr>
                <w:noProof/>
                <w:szCs w:val="16"/>
              </w:rPr>
            </w:pPr>
            <w:r w:rsidRPr="00192871">
              <w:rPr>
                <w:noProof/>
                <w:szCs w:val="16"/>
              </w:rPr>
              <w:t>0.4511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1B797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3208 20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0F8918"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0B46C6" w14:textId="77777777" w:rsidR="00192871" w:rsidRPr="00C0645F" w:rsidRDefault="00192871" w:rsidP="0048470A">
            <w:pPr>
              <w:pStyle w:val="Paragraph"/>
              <w:spacing w:after="0" w:line="240" w:lineRule="auto"/>
              <w:rPr>
                <w:noProof/>
                <w:szCs w:val="16"/>
                <w:lang w:val="de-DE"/>
              </w:rPr>
            </w:pPr>
            <w:r w:rsidRPr="00C0645F">
              <w:rPr>
                <w:noProof/>
                <w:szCs w:val="16"/>
                <w:lang w:val="de-DE"/>
              </w:rPr>
              <w:t>Immersionsdeckschichten mit einem Gehalt von 0,5 GHT oder mehr, jedoch nicht mehr als 15 GHT an Acrylat-Methacrylat-Alkensulfonat-Copolymeren mit fluorierten Seitenketten, in einer Lösung von n-Butanol und/oder 4-Methyl-2-pentanol und/oder Diisoamylether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A6D77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A40F2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E508E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44456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579434" w14:textId="77777777" w:rsidR="00192871" w:rsidRPr="00192871" w:rsidRDefault="00192871" w:rsidP="0048470A">
            <w:pPr>
              <w:pStyle w:val="Paragraph"/>
              <w:spacing w:after="0" w:line="240" w:lineRule="auto"/>
              <w:rPr>
                <w:noProof/>
                <w:szCs w:val="16"/>
              </w:rPr>
            </w:pPr>
            <w:r w:rsidRPr="00192871">
              <w:rPr>
                <w:noProof/>
                <w:szCs w:val="16"/>
              </w:rPr>
              <w:t>0.8412</w:t>
            </w:r>
          </w:p>
          <w:p w14:paraId="15DD437E"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72FFE1" w14:textId="77777777" w:rsidR="00192871" w:rsidRPr="00192871" w:rsidRDefault="00192871" w:rsidP="0048470A">
            <w:pPr>
              <w:pStyle w:val="Paragraph"/>
              <w:spacing w:after="0" w:line="240" w:lineRule="auto"/>
              <w:jc w:val="right"/>
              <w:rPr>
                <w:noProof/>
                <w:szCs w:val="16"/>
              </w:rPr>
            </w:pPr>
            <w:r w:rsidRPr="00192871">
              <w:rPr>
                <w:noProof/>
                <w:szCs w:val="16"/>
              </w:rPr>
              <w:t>ex 3208 20 10</w:t>
            </w:r>
          </w:p>
          <w:p w14:paraId="2ACF430A" w14:textId="77777777" w:rsidR="00192871" w:rsidRPr="00192871" w:rsidRDefault="00192871" w:rsidP="0048470A">
            <w:pPr>
              <w:pStyle w:val="Paragraph"/>
              <w:spacing w:after="0" w:line="240" w:lineRule="auto"/>
              <w:jc w:val="right"/>
              <w:rPr>
                <w:noProof/>
                <w:szCs w:val="16"/>
              </w:rPr>
            </w:pPr>
            <w:r w:rsidRPr="00192871">
              <w:rPr>
                <w:noProof/>
                <w:szCs w:val="16"/>
              </w:rPr>
              <w:t>ex 3905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4BAA7A"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2DD7EDFA"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159C6" w14:textId="77777777" w:rsidR="00192871" w:rsidRPr="00C0645F" w:rsidRDefault="00192871" w:rsidP="0048470A">
            <w:pPr>
              <w:pStyle w:val="Paragraph"/>
              <w:spacing w:after="0" w:line="240" w:lineRule="auto"/>
              <w:rPr>
                <w:noProof/>
                <w:szCs w:val="16"/>
                <w:lang w:val="de-DE"/>
              </w:rPr>
            </w:pPr>
            <w:r w:rsidRPr="00C0645F">
              <w:rPr>
                <w:noProof/>
                <w:szCs w:val="16"/>
                <w:lang w:val="de-DE"/>
              </w:rPr>
              <w:t>Copolymer aus Vinylcaprolactam und Vinylpyrrolidon (CAS RN 51987-20-3) in Form einer Lösung in 2-Butoxyethanol (CAS RN 111-76-2) mit einem Copolymergehalt von 45 GHT oder mehr, jedoch nicht mehr als 58 GHT</w:t>
            </w:r>
          </w:p>
          <w:p w14:paraId="2D6DE57C"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0996BE" w14:textId="77777777" w:rsidR="00192871" w:rsidRPr="00192871" w:rsidRDefault="00192871" w:rsidP="0048470A">
            <w:pPr>
              <w:pStyle w:val="Paragraph"/>
              <w:spacing w:after="0" w:line="240" w:lineRule="auto"/>
              <w:rPr>
                <w:noProof/>
                <w:szCs w:val="16"/>
              </w:rPr>
            </w:pPr>
            <w:r w:rsidRPr="00192871">
              <w:rPr>
                <w:noProof/>
                <w:szCs w:val="16"/>
              </w:rPr>
              <w:t>0 %</w:t>
            </w:r>
          </w:p>
          <w:p w14:paraId="46E8E8EA"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3C3671" w14:textId="77777777" w:rsidR="00192871" w:rsidRPr="00192871" w:rsidRDefault="00192871" w:rsidP="0048470A">
            <w:pPr>
              <w:pStyle w:val="Paragraph"/>
              <w:spacing w:after="0" w:line="240" w:lineRule="auto"/>
              <w:rPr>
                <w:noProof/>
                <w:szCs w:val="16"/>
              </w:rPr>
            </w:pPr>
            <w:r w:rsidRPr="00192871">
              <w:rPr>
                <w:noProof/>
                <w:szCs w:val="16"/>
              </w:rPr>
              <w:t>-</w:t>
            </w:r>
          </w:p>
          <w:p w14:paraId="51017A4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D8928" w14:textId="77777777" w:rsidR="00192871" w:rsidRPr="00192871" w:rsidRDefault="00192871" w:rsidP="0048470A">
            <w:pPr>
              <w:pStyle w:val="Paragraph"/>
              <w:spacing w:after="0" w:line="240" w:lineRule="auto"/>
              <w:rPr>
                <w:noProof/>
                <w:szCs w:val="16"/>
              </w:rPr>
            </w:pPr>
            <w:r w:rsidRPr="00192871">
              <w:rPr>
                <w:noProof/>
                <w:szCs w:val="16"/>
              </w:rPr>
              <w:t>31.12.2027</w:t>
            </w:r>
          </w:p>
          <w:p w14:paraId="42438B50" w14:textId="77777777" w:rsidR="00192871" w:rsidRPr="00192871" w:rsidRDefault="00192871" w:rsidP="0048470A">
            <w:pPr>
              <w:pStyle w:val="Paragraph"/>
              <w:spacing w:after="0" w:line="240" w:lineRule="auto"/>
              <w:rPr>
                <w:noProof/>
                <w:szCs w:val="16"/>
              </w:rPr>
            </w:pPr>
          </w:p>
        </w:tc>
      </w:tr>
      <w:tr w:rsidR="00192871" w14:paraId="70E1E1D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B18FD0" w14:textId="77777777" w:rsidR="00192871" w:rsidRPr="00192871" w:rsidRDefault="00192871" w:rsidP="0048470A">
            <w:pPr>
              <w:pStyle w:val="Paragraph"/>
              <w:spacing w:after="0" w:line="240" w:lineRule="auto"/>
              <w:rPr>
                <w:noProof/>
                <w:szCs w:val="16"/>
              </w:rPr>
            </w:pPr>
            <w:r w:rsidRPr="00192871">
              <w:rPr>
                <w:noProof/>
                <w:szCs w:val="16"/>
              </w:rPr>
              <w:t>0.8137</w:t>
            </w:r>
          </w:p>
          <w:p w14:paraId="02E70598"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CE4253" w14:textId="77777777" w:rsidR="00192871" w:rsidRPr="00192871" w:rsidRDefault="00192871" w:rsidP="0048470A">
            <w:pPr>
              <w:pStyle w:val="Paragraph"/>
              <w:spacing w:after="0" w:line="240" w:lineRule="auto"/>
              <w:jc w:val="right"/>
              <w:rPr>
                <w:noProof/>
                <w:szCs w:val="16"/>
              </w:rPr>
            </w:pPr>
            <w:r w:rsidRPr="00192871">
              <w:rPr>
                <w:noProof/>
                <w:szCs w:val="16"/>
              </w:rPr>
              <w:t>ex 3208 90 19</w:t>
            </w:r>
          </w:p>
          <w:p w14:paraId="4AD36D81" w14:textId="77777777" w:rsidR="00192871" w:rsidRPr="00192871" w:rsidRDefault="00192871" w:rsidP="0048470A">
            <w:pPr>
              <w:pStyle w:val="Paragraph"/>
              <w:spacing w:after="0" w:line="240" w:lineRule="auto"/>
              <w:jc w:val="right"/>
              <w:rPr>
                <w:noProof/>
                <w:szCs w:val="16"/>
              </w:rPr>
            </w:pP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1CC84E" w14:textId="77777777" w:rsidR="00192871" w:rsidRPr="00192871" w:rsidRDefault="00192871" w:rsidP="0048470A">
            <w:pPr>
              <w:pStyle w:val="Paragraph"/>
              <w:spacing w:after="0" w:line="240" w:lineRule="auto"/>
              <w:jc w:val="center"/>
              <w:rPr>
                <w:noProof/>
                <w:szCs w:val="16"/>
              </w:rPr>
            </w:pPr>
            <w:r w:rsidRPr="00192871">
              <w:rPr>
                <w:noProof/>
                <w:szCs w:val="16"/>
              </w:rPr>
              <w:t>13</w:t>
            </w:r>
          </w:p>
          <w:p w14:paraId="673D1507"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5C8C54" w14:textId="77777777" w:rsidR="00192871" w:rsidRPr="00C0645F" w:rsidRDefault="00192871" w:rsidP="0048470A">
            <w:pPr>
              <w:pStyle w:val="Paragraph"/>
              <w:spacing w:after="0" w:line="240" w:lineRule="auto"/>
              <w:rPr>
                <w:noProof/>
                <w:szCs w:val="16"/>
                <w:lang w:val="de-DE"/>
              </w:rPr>
            </w:pPr>
            <w:r w:rsidRPr="00C0645F">
              <w:rPr>
                <w:noProof/>
                <w:szCs w:val="16"/>
                <w:lang w:val="de-DE"/>
              </w:rPr>
              <w:t>Gemisch, mit einem Gehalt von:</w:t>
            </w:r>
          </w:p>
          <w:tbl>
            <w:tblPr>
              <w:tblStyle w:val="Listdash"/>
              <w:tblW w:w="0" w:type="auto"/>
              <w:tblLook w:val="0000" w:firstRow="0" w:lastRow="0" w:firstColumn="0" w:lastColumn="0" w:noHBand="0" w:noVBand="0"/>
            </w:tblPr>
            <w:tblGrid>
              <w:gridCol w:w="220"/>
              <w:gridCol w:w="4908"/>
            </w:tblGrid>
            <w:tr w:rsidR="00192871" w14:paraId="0A331DE7" w14:textId="77777777" w:rsidTr="00C0645F">
              <w:tc>
                <w:tcPr>
                  <w:tcW w:w="220" w:type="dxa"/>
                </w:tcPr>
                <w:p w14:paraId="528043BD" w14:textId="77777777" w:rsidR="00192871" w:rsidRDefault="00192871" w:rsidP="0048470A">
                  <w:pPr>
                    <w:pStyle w:val="Paragraph"/>
                    <w:spacing w:after="0" w:line="240" w:lineRule="auto"/>
                    <w:rPr>
                      <w:noProof/>
                    </w:rPr>
                  </w:pPr>
                  <w:r>
                    <w:rPr>
                      <w:noProof/>
                    </w:rPr>
                    <w:t>—</w:t>
                  </w:r>
                </w:p>
              </w:tc>
              <w:tc>
                <w:tcPr>
                  <w:tcW w:w="4908" w:type="dxa"/>
                </w:tcPr>
                <w:p w14:paraId="1DB37F9B" w14:textId="77777777" w:rsidR="00192871" w:rsidRPr="00C0645F" w:rsidRDefault="00192871" w:rsidP="0048470A">
                  <w:pPr>
                    <w:pStyle w:val="Paragraph"/>
                    <w:spacing w:after="0" w:line="240" w:lineRule="auto"/>
                    <w:rPr>
                      <w:noProof/>
                      <w:lang w:val="de-DE"/>
                    </w:rPr>
                  </w:pPr>
                  <w:r w:rsidRPr="00C0645F">
                    <w:rPr>
                      <w:noProof/>
                      <w:lang w:val="de-DE"/>
                    </w:rPr>
                    <w:t>einem Copolymer aus Methylvinylether und Monobutylmaleat (CAS RN 25119-68-0) von 20 GHT oder mehr, jedoch nicht mehr als 40 GHT,</w:t>
                  </w:r>
                </w:p>
              </w:tc>
            </w:tr>
            <w:tr w:rsidR="00192871" w14:paraId="711F6B02" w14:textId="77777777" w:rsidTr="00C0645F">
              <w:tc>
                <w:tcPr>
                  <w:tcW w:w="220" w:type="dxa"/>
                </w:tcPr>
                <w:p w14:paraId="660ECA0F" w14:textId="77777777" w:rsidR="00192871" w:rsidRDefault="00192871" w:rsidP="0048470A">
                  <w:pPr>
                    <w:pStyle w:val="Paragraph"/>
                    <w:spacing w:after="0" w:line="240" w:lineRule="auto"/>
                    <w:rPr>
                      <w:noProof/>
                    </w:rPr>
                  </w:pPr>
                  <w:r>
                    <w:rPr>
                      <w:noProof/>
                    </w:rPr>
                    <w:t>—</w:t>
                  </w:r>
                </w:p>
              </w:tc>
              <w:tc>
                <w:tcPr>
                  <w:tcW w:w="4908" w:type="dxa"/>
                </w:tcPr>
                <w:p w14:paraId="606A828E" w14:textId="77777777" w:rsidR="00192871" w:rsidRPr="00C0645F" w:rsidRDefault="00192871" w:rsidP="0048470A">
                  <w:pPr>
                    <w:pStyle w:val="Paragraph"/>
                    <w:spacing w:after="0" w:line="240" w:lineRule="auto"/>
                    <w:rPr>
                      <w:noProof/>
                      <w:lang w:val="de-DE"/>
                    </w:rPr>
                  </w:pPr>
                  <w:r w:rsidRPr="00C0645F">
                    <w:rPr>
                      <w:noProof/>
                      <w:lang w:val="de-DE"/>
                    </w:rPr>
                    <w:t>einem Copolymer aus Methylvinylether und Monoethylmaleat (CAS RN 25087-06-3) von 7 GHT oder mehr, jedoch nicht mehr als 20 GHT,</w:t>
                  </w:r>
                </w:p>
              </w:tc>
            </w:tr>
            <w:tr w:rsidR="00192871" w14:paraId="301516A6" w14:textId="77777777" w:rsidTr="00C0645F">
              <w:tc>
                <w:tcPr>
                  <w:tcW w:w="220" w:type="dxa"/>
                </w:tcPr>
                <w:p w14:paraId="5D591B5E" w14:textId="77777777" w:rsidR="00192871" w:rsidRDefault="00192871" w:rsidP="0048470A">
                  <w:pPr>
                    <w:pStyle w:val="Paragraph"/>
                    <w:spacing w:after="0" w:line="240" w:lineRule="auto"/>
                    <w:rPr>
                      <w:noProof/>
                    </w:rPr>
                  </w:pPr>
                  <w:r>
                    <w:rPr>
                      <w:noProof/>
                    </w:rPr>
                    <w:t>—</w:t>
                  </w:r>
                </w:p>
              </w:tc>
              <w:tc>
                <w:tcPr>
                  <w:tcW w:w="4908" w:type="dxa"/>
                </w:tcPr>
                <w:p w14:paraId="3E7BD7DD" w14:textId="77777777" w:rsidR="00192871" w:rsidRPr="00C0645F" w:rsidRDefault="00192871" w:rsidP="0048470A">
                  <w:pPr>
                    <w:pStyle w:val="Paragraph"/>
                    <w:spacing w:after="0" w:line="240" w:lineRule="auto"/>
                    <w:rPr>
                      <w:noProof/>
                      <w:lang w:val="de-DE"/>
                    </w:rPr>
                  </w:pPr>
                  <w:r w:rsidRPr="00C0645F">
                    <w:rPr>
                      <w:noProof/>
                      <w:lang w:val="de-DE"/>
                    </w:rPr>
                    <w:t>Ethanol (CAS RN 64-17-5) von 40 GHT oder mehr, jedoch nicht mehr als 65 GHT,</w:t>
                  </w:r>
                </w:p>
              </w:tc>
            </w:tr>
            <w:tr w:rsidR="00192871" w14:paraId="1BEA54C2" w14:textId="77777777" w:rsidTr="00C0645F">
              <w:tc>
                <w:tcPr>
                  <w:tcW w:w="220" w:type="dxa"/>
                </w:tcPr>
                <w:p w14:paraId="34129E38" w14:textId="77777777" w:rsidR="00192871" w:rsidRDefault="00192871" w:rsidP="0048470A">
                  <w:pPr>
                    <w:pStyle w:val="Paragraph"/>
                    <w:spacing w:after="0" w:line="240" w:lineRule="auto"/>
                    <w:rPr>
                      <w:noProof/>
                    </w:rPr>
                  </w:pPr>
                  <w:r>
                    <w:rPr>
                      <w:noProof/>
                    </w:rPr>
                    <w:t>—</w:t>
                  </w:r>
                </w:p>
              </w:tc>
              <w:tc>
                <w:tcPr>
                  <w:tcW w:w="4908" w:type="dxa"/>
                </w:tcPr>
                <w:p w14:paraId="494CA1DC" w14:textId="77777777" w:rsidR="00192871" w:rsidRPr="00C0645F" w:rsidRDefault="00192871" w:rsidP="0048470A">
                  <w:pPr>
                    <w:pStyle w:val="Paragraph"/>
                    <w:spacing w:after="0" w:line="240" w:lineRule="auto"/>
                    <w:rPr>
                      <w:noProof/>
                      <w:lang w:val="de-DE"/>
                    </w:rPr>
                  </w:pPr>
                  <w:r w:rsidRPr="00C0645F">
                    <w:rPr>
                      <w:noProof/>
                      <w:lang w:val="de-DE"/>
                    </w:rPr>
                    <w:t>1-Butanol (CAS RN 71-36-3) von 1 GHT oder mehr, jedoch nicht mehr als 7 GHT</w:t>
                  </w:r>
                </w:p>
              </w:tc>
            </w:tr>
          </w:tbl>
          <w:p w14:paraId="07C2562B" w14:textId="77777777" w:rsidR="00192871" w:rsidRPr="00C0645F" w:rsidRDefault="00192871" w:rsidP="0048470A">
            <w:pPr>
              <w:pStyle w:val="Paragraph"/>
              <w:spacing w:after="0" w:line="240" w:lineRule="auto"/>
              <w:rPr>
                <w:noProof/>
                <w:szCs w:val="16"/>
                <w:lang w:val="de-DE"/>
              </w:rPr>
            </w:pPr>
          </w:p>
          <w:p w14:paraId="4570723B"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DB2DA2" w14:textId="77777777" w:rsidR="00192871" w:rsidRPr="00192871" w:rsidRDefault="00192871" w:rsidP="0048470A">
            <w:pPr>
              <w:pStyle w:val="Paragraph"/>
              <w:spacing w:after="0" w:line="240" w:lineRule="auto"/>
              <w:rPr>
                <w:noProof/>
                <w:szCs w:val="16"/>
              </w:rPr>
            </w:pPr>
            <w:r w:rsidRPr="00192871">
              <w:rPr>
                <w:noProof/>
                <w:szCs w:val="16"/>
              </w:rPr>
              <w:t>0 %</w:t>
            </w:r>
          </w:p>
          <w:p w14:paraId="44725E6B"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CFC0B" w14:textId="77777777" w:rsidR="00192871" w:rsidRPr="00192871" w:rsidRDefault="00192871" w:rsidP="0048470A">
            <w:pPr>
              <w:pStyle w:val="Paragraph"/>
              <w:spacing w:after="0" w:line="240" w:lineRule="auto"/>
              <w:rPr>
                <w:noProof/>
                <w:szCs w:val="16"/>
              </w:rPr>
            </w:pPr>
            <w:r w:rsidRPr="00192871">
              <w:rPr>
                <w:noProof/>
                <w:szCs w:val="16"/>
              </w:rPr>
              <w:t>-</w:t>
            </w:r>
          </w:p>
          <w:p w14:paraId="0B7E35A6"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DCDA54" w14:textId="77777777" w:rsidR="00192871" w:rsidRPr="00192871" w:rsidRDefault="00192871" w:rsidP="0048470A">
            <w:pPr>
              <w:pStyle w:val="Paragraph"/>
              <w:spacing w:after="0" w:line="240" w:lineRule="auto"/>
              <w:rPr>
                <w:noProof/>
                <w:szCs w:val="16"/>
              </w:rPr>
            </w:pPr>
            <w:r w:rsidRPr="00192871">
              <w:rPr>
                <w:noProof/>
                <w:szCs w:val="16"/>
              </w:rPr>
              <w:t>31.12.2025</w:t>
            </w:r>
          </w:p>
          <w:p w14:paraId="4AB084C2" w14:textId="77777777" w:rsidR="00192871" w:rsidRPr="00192871" w:rsidRDefault="00192871" w:rsidP="0048470A">
            <w:pPr>
              <w:pStyle w:val="Paragraph"/>
              <w:spacing w:after="0" w:line="240" w:lineRule="auto"/>
              <w:rPr>
                <w:noProof/>
                <w:szCs w:val="16"/>
              </w:rPr>
            </w:pPr>
          </w:p>
        </w:tc>
      </w:tr>
      <w:tr w:rsidR="00192871" w14:paraId="2D3DF3E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A0D283" w14:textId="77777777" w:rsidR="00192871" w:rsidRPr="00192871" w:rsidRDefault="00192871" w:rsidP="0048470A">
            <w:pPr>
              <w:pStyle w:val="Paragraph"/>
              <w:spacing w:after="0" w:line="240" w:lineRule="auto"/>
              <w:rPr>
                <w:noProof/>
                <w:szCs w:val="16"/>
              </w:rPr>
            </w:pPr>
            <w:r w:rsidRPr="00192871">
              <w:rPr>
                <w:noProof/>
                <w:szCs w:val="16"/>
              </w:rPr>
              <w:t>0.3967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B8BF6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3208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4E8FA"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BAAEFD" w14:textId="77777777" w:rsidR="00192871" w:rsidRPr="00C0645F" w:rsidRDefault="00192871" w:rsidP="0048470A">
            <w:pPr>
              <w:pStyle w:val="Paragraph"/>
              <w:spacing w:after="0" w:line="240" w:lineRule="auto"/>
              <w:rPr>
                <w:noProof/>
                <w:szCs w:val="16"/>
                <w:lang w:val="de-DE"/>
              </w:rPr>
            </w:pPr>
            <w:r w:rsidRPr="00C0645F">
              <w:rPr>
                <w:noProof/>
                <w:szCs w:val="16"/>
                <w:lang w:val="de-DE"/>
              </w:rPr>
              <w:t>Chlorierte Polyolefine, in einer Lösung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D7F6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1C51D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D053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4DB76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C2FED2" w14:textId="77777777" w:rsidR="00192871" w:rsidRPr="00192871" w:rsidRDefault="00192871" w:rsidP="0048470A">
            <w:pPr>
              <w:pStyle w:val="Paragraph"/>
              <w:spacing w:after="0" w:line="240" w:lineRule="auto"/>
              <w:rPr>
                <w:noProof/>
                <w:szCs w:val="16"/>
              </w:rPr>
            </w:pPr>
            <w:r w:rsidRPr="00192871">
              <w:rPr>
                <w:noProof/>
                <w:szCs w:val="16"/>
              </w:rPr>
              <w:t>0.2504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69B9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3208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7B35B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C862C2" w14:textId="77777777" w:rsidR="00192871" w:rsidRPr="00C0645F" w:rsidRDefault="00192871" w:rsidP="0048470A">
            <w:pPr>
              <w:pStyle w:val="Paragraph"/>
              <w:spacing w:after="0" w:line="240" w:lineRule="auto"/>
              <w:rPr>
                <w:noProof/>
                <w:szCs w:val="16"/>
                <w:lang w:val="de-DE"/>
              </w:rPr>
            </w:pPr>
            <w:r w:rsidRPr="00C0645F">
              <w:rPr>
                <w:noProof/>
                <w:szCs w:val="16"/>
                <w:lang w:val="de-DE"/>
              </w:rPr>
              <w:t>Polymer aus Methylsiloxan, gelöst in einem Gemisch aus Aceton, Butanol, Ethanol und Isopropanol, mit einem Gehalt an Polymer aus Methylsiloxan von 5 GHT oder mehr, jedoch nicht mehr als 11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81659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227B9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ED18C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C0A7E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4F7DB" w14:textId="77777777" w:rsidR="00192871" w:rsidRPr="00192871" w:rsidRDefault="00192871" w:rsidP="0048470A">
            <w:pPr>
              <w:pStyle w:val="Paragraph"/>
              <w:spacing w:after="0" w:line="240" w:lineRule="auto"/>
              <w:rPr>
                <w:noProof/>
                <w:szCs w:val="16"/>
              </w:rPr>
            </w:pPr>
            <w:r w:rsidRPr="00192871">
              <w:rPr>
                <w:noProof/>
                <w:szCs w:val="16"/>
              </w:rPr>
              <w:t>0.6154</w:t>
            </w:r>
          </w:p>
          <w:p w14:paraId="3685760F"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0EEDB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3208 90 19</w:t>
            </w:r>
          </w:p>
          <w:p w14:paraId="0CC1B41D"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2765F8" w14:textId="77777777" w:rsidR="00192871" w:rsidRPr="00192871" w:rsidRDefault="00192871" w:rsidP="0048470A">
            <w:pPr>
              <w:pStyle w:val="Paragraph"/>
              <w:spacing w:after="0" w:line="240" w:lineRule="auto"/>
              <w:jc w:val="center"/>
              <w:rPr>
                <w:noProof/>
                <w:szCs w:val="16"/>
              </w:rPr>
            </w:pPr>
            <w:r w:rsidRPr="00192871">
              <w:rPr>
                <w:noProof/>
                <w:szCs w:val="16"/>
              </w:rPr>
              <w:t>45</w:t>
            </w:r>
          </w:p>
          <w:p w14:paraId="487FC617"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F48E1" w14:textId="77777777" w:rsidR="00192871" w:rsidRPr="00C0645F" w:rsidRDefault="00192871" w:rsidP="0048470A">
            <w:pPr>
              <w:pStyle w:val="Paragraph"/>
              <w:spacing w:after="0" w:line="240" w:lineRule="auto"/>
              <w:rPr>
                <w:noProof/>
                <w:szCs w:val="16"/>
                <w:lang w:val="de-DE"/>
              </w:rPr>
            </w:pPr>
            <w:r w:rsidRPr="00C0645F">
              <w:rPr>
                <w:noProof/>
                <w:szCs w:val="16"/>
                <w:lang w:val="de-DE"/>
              </w:rPr>
              <w:t>Polymer bestehend aus einem Polykondensat aus Formaldehyd und Naphthalendiol, durch Reaktion mit einem Alkinhalid chemisch modifiziert, gelöst in Propylenglycolmethyletheracetat</w:t>
            </w:r>
          </w:p>
          <w:p w14:paraId="58FBC87D"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473AB3" w14:textId="77777777" w:rsidR="00192871" w:rsidRPr="00192871" w:rsidRDefault="00192871" w:rsidP="0048470A">
            <w:pPr>
              <w:pStyle w:val="Paragraph"/>
              <w:spacing w:after="0" w:line="240" w:lineRule="auto"/>
              <w:rPr>
                <w:noProof/>
                <w:szCs w:val="16"/>
              </w:rPr>
            </w:pPr>
            <w:r w:rsidRPr="00192871">
              <w:rPr>
                <w:noProof/>
                <w:szCs w:val="16"/>
              </w:rPr>
              <w:t>0 %</w:t>
            </w:r>
          </w:p>
          <w:p w14:paraId="1DA3D652"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61D3D8" w14:textId="77777777" w:rsidR="00192871" w:rsidRPr="00192871" w:rsidRDefault="00192871" w:rsidP="0048470A">
            <w:pPr>
              <w:pStyle w:val="Paragraph"/>
              <w:spacing w:after="0" w:line="240" w:lineRule="auto"/>
              <w:rPr>
                <w:noProof/>
                <w:szCs w:val="16"/>
              </w:rPr>
            </w:pPr>
            <w:r w:rsidRPr="00192871">
              <w:rPr>
                <w:noProof/>
                <w:szCs w:val="16"/>
              </w:rPr>
              <w:t>-</w:t>
            </w:r>
          </w:p>
          <w:p w14:paraId="1108C6F6"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C57568" w14:textId="77777777" w:rsidR="00192871" w:rsidRPr="00192871" w:rsidRDefault="00192871" w:rsidP="0048470A">
            <w:pPr>
              <w:pStyle w:val="Paragraph"/>
              <w:spacing w:after="0" w:line="240" w:lineRule="auto"/>
              <w:rPr>
                <w:noProof/>
                <w:szCs w:val="16"/>
              </w:rPr>
            </w:pPr>
            <w:r w:rsidRPr="00192871">
              <w:rPr>
                <w:noProof/>
                <w:szCs w:val="16"/>
              </w:rPr>
              <w:t>31.12.2029</w:t>
            </w:r>
          </w:p>
          <w:p w14:paraId="6A35C66F" w14:textId="77777777" w:rsidR="00192871" w:rsidRPr="00192871" w:rsidRDefault="00192871" w:rsidP="0048470A">
            <w:pPr>
              <w:pStyle w:val="Paragraph"/>
              <w:spacing w:after="0" w:line="240" w:lineRule="auto"/>
              <w:rPr>
                <w:noProof/>
                <w:szCs w:val="16"/>
              </w:rPr>
            </w:pPr>
          </w:p>
        </w:tc>
      </w:tr>
      <w:tr w:rsidR="00192871" w14:paraId="4B5A589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99FC46" w14:textId="77777777" w:rsidR="00192871" w:rsidRPr="00192871" w:rsidRDefault="00192871" w:rsidP="0048470A">
            <w:pPr>
              <w:pStyle w:val="Paragraph"/>
              <w:spacing w:after="0" w:line="240" w:lineRule="auto"/>
              <w:rPr>
                <w:noProof/>
                <w:szCs w:val="16"/>
              </w:rPr>
            </w:pPr>
            <w:r w:rsidRPr="00192871">
              <w:rPr>
                <w:noProof/>
                <w:szCs w:val="16"/>
              </w:rPr>
              <w:t>0.6989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6FC48D" w14:textId="77777777" w:rsidR="00192871" w:rsidRPr="00192871" w:rsidRDefault="00192871" w:rsidP="0048470A">
            <w:pPr>
              <w:pStyle w:val="Paragraph"/>
              <w:spacing w:after="0" w:line="240" w:lineRule="auto"/>
              <w:jc w:val="right"/>
              <w:rPr>
                <w:noProof/>
                <w:szCs w:val="16"/>
              </w:rPr>
            </w:pPr>
            <w:r w:rsidRPr="00192871">
              <w:rPr>
                <w:noProof/>
                <w:szCs w:val="16"/>
              </w:rPr>
              <w:t>ex 3208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414C3" w14:textId="77777777" w:rsidR="00192871" w:rsidRPr="00192871" w:rsidRDefault="00192871" w:rsidP="0048470A">
            <w:pPr>
              <w:pStyle w:val="Paragraph"/>
              <w:spacing w:after="0" w:line="240" w:lineRule="auto"/>
              <w:jc w:val="center"/>
              <w:rPr>
                <w:noProof/>
                <w:szCs w:val="16"/>
              </w:rPr>
            </w:pPr>
            <w:r w:rsidRPr="00192871">
              <w:rPr>
                <w:noProof/>
                <w:szCs w:val="16"/>
              </w:rPr>
              <w:t>47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2D57E2" w14:textId="77777777" w:rsidR="00192871" w:rsidRPr="00192871" w:rsidRDefault="00192871" w:rsidP="0048470A">
            <w:pPr>
              <w:pStyle w:val="Paragraph"/>
              <w:spacing w:after="0" w:line="240" w:lineRule="auto"/>
              <w:rPr>
                <w:noProof/>
                <w:szCs w:val="16"/>
              </w:rPr>
            </w:pPr>
            <w:r w:rsidRPr="00192871">
              <w:rPr>
                <w:noProof/>
                <w:szCs w:val="16"/>
              </w:rPr>
              <w:t>Lösung mit einem Gehalt an</w:t>
            </w:r>
          </w:p>
          <w:tbl>
            <w:tblPr>
              <w:tblStyle w:val="Listdash"/>
              <w:tblW w:w="0" w:type="auto"/>
              <w:tblLook w:val="0000" w:firstRow="0" w:lastRow="0" w:firstColumn="0" w:lastColumn="0" w:noHBand="0" w:noVBand="0"/>
            </w:tblPr>
            <w:tblGrid>
              <w:gridCol w:w="220"/>
              <w:gridCol w:w="4908"/>
            </w:tblGrid>
            <w:tr w:rsidR="00192871" w14:paraId="10F6EEA2" w14:textId="77777777" w:rsidTr="00C0645F">
              <w:tc>
                <w:tcPr>
                  <w:tcW w:w="220" w:type="dxa"/>
                </w:tcPr>
                <w:p w14:paraId="669120D0" w14:textId="77777777" w:rsidR="00192871" w:rsidRDefault="00192871" w:rsidP="0048470A">
                  <w:pPr>
                    <w:pStyle w:val="Paragraph"/>
                    <w:spacing w:after="0" w:line="240" w:lineRule="auto"/>
                    <w:rPr>
                      <w:noProof/>
                    </w:rPr>
                  </w:pPr>
                  <w:r>
                    <w:rPr>
                      <w:noProof/>
                    </w:rPr>
                    <w:t>—</w:t>
                  </w:r>
                </w:p>
              </w:tc>
              <w:tc>
                <w:tcPr>
                  <w:tcW w:w="4908" w:type="dxa"/>
                </w:tcPr>
                <w:p w14:paraId="68A4AFBE" w14:textId="77777777" w:rsidR="00192871" w:rsidRPr="00C0645F" w:rsidRDefault="00192871" w:rsidP="0048470A">
                  <w:pPr>
                    <w:pStyle w:val="Paragraph"/>
                    <w:spacing w:after="0" w:line="240" w:lineRule="auto"/>
                    <w:rPr>
                      <w:noProof/>
                      <w:lang w:val="de-DE"/>
                    </w:rPr>
                  </w:pPr>
                  <w:r w:rsidRPr="00C0645F">
                    <w:rPr>
                      <w:noProof/>
                      <w:lang w:val="de-DE"/>
                    </w:rPr>
                    <w:t>0,1 GHT oder mehr, jedoch nicht mehr als 20 GHT Alkoxygruppen, welche Siloxanpolymer mit Alkyl- oder Arylsubstituenten enthalten</w:t>
                  </w:r>
                </w:p>
              </w:tc>
            </w:tr>
            <w:tr w:rsidR="00192871" w:rsidRPr="006A74C4" w14:paraId="619C08CA" w14:textId="77777777" w:rsidTr="00C0645F">
              <w:tc>
                <w:tcPr>
                  <w:tcW w:w="220" w:type="dxa"/>
                </w:tcPr>
                <w:p w14:paraId="6C2D71D3" w14:textId="77777777" w:rsidR="00192871" w:rsidRDefault="00192871" w:rsidP="0048470A">
                  <w:pPr>
                    <w:pStyle w:val="Paragraph"/>
                    <w:spacing w:after="0" w:line="240" w:lineRule="auto"/>
                    <w:rPr>
                      <w:noProof/>
                    </w:rPr>
                  </w:pPr>
                  <w:r>
                    <w:rPr>
                      <w:noProof/>
                    </w:rPr>
                    <w:t>—</w:t>
                  </w:r>
                </w:p>
              </w:tc>
              <w:tc>
                <w:tcPr>
                  <w:tcW w:w="4908" w:type="dxa"/>
                </w:tcPr>
                <w:p w14:paraId="2674959A" w14:textId="77777777" w:rsidR="00192871" w:rsidRDefault="00192871" w:rsidP="0048470A">
                  <w:pPr>
                    <w:pStyle w:val="Paragraph"/>
                    <w:spacing w:after="0" w:line="240" w:lineRule="auto"/>
                    <w:rPr>
                      <w:noProof/>
                    </w:rPr>
                  </w:pPr>
                  <w:r>
                    <w:rPr>
                      <w:noProof/>
                    </w:rPr>
                    <w:t>75 GHT oder mehr organischem Lösungsmittel mit Propylenglycolethylether (CAS RN 1569-02-4) und/oder Propylenglycolmonomethyletheracetat (CAS RN 108-65-6) und/oder Propylenglycolpropylether (CAS RN 1569-01-3)</w:t>
                  </w:r>
                </w:p>
              </w:tc>
            </w:tr>
          </w:tbl>
          <w:p w14:paraId="3A0A110A"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3C767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987D4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0BF24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A293B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4BD84" w14:textId="77777777" w:rsidR="00192871" w:rsidRPr="00192871" w:rsidRDefault="00192871" w:rsidP="0048470A">
            <w:pPr>
              <w:pStyle w:val="Paragraph"/>
              <w:spacing w:after="0" w:line="240" w:lineRule="auto"/>
              <w:rPr>
                <w:noProof/>
                <w:szCs w:val="16"/>
              </w:rPr>
            </w:pPr>
            <w:r w:rsidRPr="00192871">
              <w:rPr>
                <w:noProof/>
                <w:szCs w:val="16"/>
              </w:rPr>
              <w:t>0.2502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E7610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3208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82D90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CBFECA" w14:textId="77777777" w:rsidR="00192871" w:rsidRPr="00C0645F" w:rsidRDefault="00192871" w:rsidP="0048470A">
            <w:pPr>
              <w:pStyle w:val="Paragraph"/>
              <w:spacing w:after="0" w:line="240" w:lineRule="auto"/>
              <w:rPr>
                <w:noProof/>
                <w:szCs w:val="16"/>
                <w:lang w:val="de-DE"/>
              </w:rPr>
            </w:pPr>
            <w:r w:rsidRPr="00C0645F">
              <w:rPr>
                <w:noProof/>
                <w:szCs w:val="16"/>
                <w:lang w:val="de-DE"/>
              </w:rPr>
              <w:t>Lösung mit einem Gehalt an:</w:t>
            </w:r>
          </w:p>
          <w:tbl>
            <w:tblPr>
              <w:tblStyle w:val="Listdash"/>
              <w:tblW w:w="0" w:type="auto"/>
              <w:tblLook w:val="0000" w:firstRow="0" w:lastRow="0" w:firstColumn="0" w:lastColumn="0" w:noHBand="0" w:noVBand="0"/>
            </w:tblPr>
            <w:tblGrid>
              <w:gridCol w:w="220"/>
              <w:gridCol w:w="4908"/>
            </w:tblGrid>
            <w:tr w:rsidR="00192871" w:rsidRPr="006A74C4" w14:paraId="4206E627" w14:textId="77777777" w:rsidTr="00C0645F">
              <w:tc>
                <w:tcPr>
                  <w:tcW w:w="220" w:type="dxa"/>
                </w:tcPr>
                <w:p w14:paraId="3DFA55C9" w14:textId="77777777" w:rsidR="00192871" w:rsidRDefault="00192871" w:rsidP="0048470A">
                  <w:pPr>
                    <w:pStyle w:val="Paragraph"/>
                    <w:spacing w:after="0" w:line="240" w:lineRule="auto"/>
                    <w:rPr>
                      <w:noProof/>
                    </w:rPr>
                  </w:pPr>
                  <w:r>
                    <w:rPr>
                      <w:noProof/>
                    </w:rPr>
                    <w:t>—</w:t>
                  </w:r>
                </w:p>
              </w:tc>
              <w:tc>
                <w:tcPr>
                  <w:tcW w:w="4908" w:type="dxa"/>
                </w:tcPr>
                <w:p w14:paraId="47B9E805" w14:textId="77777777" w:rsidR="00192871" w:rsidRDefault="00192871" w:rsidP="0048470A">
                  <w:pPr>
                    <w:pStyle w:val="Paragraph"/>
                    <w:spacing w:after="0" w:line="240" w:lineRule="auto"/>
                    <w:rPr>
                      <w:noProof/>
                    </w:rPr>
                  </w:pPr>
                  <w:r>
                    <w:rPr>
                      <w:noProof/>
                    </w:rPr>
                    <w:t>γ-Butyrolacton von 63,5 (± 10) GHT (CAS RN 96-48-0),</w:t>
                  </w:r>
                </w:p>
              </w:tc>
            </w:tr>
            <w:tr w:rsidR="00192871" w14:paraId="23F5B00D" w14:textId="77777777" w:rsidTr="00C0645F">
              <w:tc>
                <w:tcPr>
                  <w:tcW w:w="220" w:type="dxa"/>
                </w:tcPr>
                <w:p w14:paraId="1DB833F2" w14:textId="77777777" w:rsidR="00192871" w:rsidRDefault="00192871" w:rsidP="0048470A">
                  <w:pPr>
                    <w:pStyle w:val="Paragraph"/>
                    <w:spacing w:after="0" w:line="240" w:lineRule="auto"/>
                    <w:rPr>
                      <w:noProof/>
                    </w:rPr>
                  </w:pPr>
                  <w:r>
                    <w:rPr>
                      <w:noProof/>
                    </w:rPr>
                    <w:t>—</w:t>
                  </w:r>
                </w:p>
              </w:tc>
              <w:tc>
                <w:tcPr>
                  <w:tcW w:w="4908" w:type="dxa"/>
                </w:tcPr>
                <w:p w14:paraId="3EAD9338" w14:textId="77777777" w:rsidR="00192871" w:rsidRDefault="00192871" w:rsidP="0048470A">
                  <w:pPr>
                    <w:pStyle w:val="Paragraph"/>
                    <w:spacing w:after="0" w:line="240" w:lineRule="auto"/>
                    <w:rPr>
                      <w:noProof/>
                    </w:rPr>
                  </w:pPr>
                  <w:r>
                    <w:rPr>
                      <w:noProof/>
                    </w:rPr>
                    <w:t>aromatischem Polyhydroxyamidharz von 30 (± 10) GHT,</w:t>
                  </w:r>
                </w:p>
              </w:tc>
            </w:tr>
            <w:tr w:rsidR="00192871" w14:paraId="2AFC9AEC" w14:textId="77777777" w:rsidTr="00C0645F">
              <w:tc>
                <w:tcPr>
                  <w:tcW w:w="220" w:type="dxa"/>
                </w:tcPr>
                <w:p w14:paraId="236F9AFF" w14:textId="77777777" w:rsidR="00192871" w:rsidRDefault="00192871" w:rsidP="0048470A">
                  <w:pPr>
                    <w:pStyle w:val="Paragraph"/>
                    <w:spacing w:after="0" w:line="240" w:lineRule="auto"/>
                    <w:rPr>
                      <w:noProof/>
                    </w:rPr>
                  </w:pPr>
                  <w:r>
                    <w:rPr>
                      <w:noProof/>
                    </w:rPr>
                    <w:t>—</w:t>
                  </w:r>
                </w:p>
              </w:tc>
              <w:tc>
                <w:tcPr>
                  <w:tcW w:w="4908" w:type="dxa"/>
                </w:tcPr>
                <w:p w14:paraId="0B99EBED" w14:textId="77777777" w:rsidR="00192871" w:rsidRDefault="00192871" w:rsidP="0048470A">
                  <w:pPr>
                    <w:pStyle w:val="Paragraph"/>
                    <w:spacing w:after="0" w:line="240" w:lineRule="auto"/>
                    <w:rPr>
                      <w:noProof/>
                    </w:rPr>
                  </w:pPr>
                  <w:r>
                    <w:rPr>
                      <w:noProof/>
                    </w:rPr>
                    <w:t>Naphthochinon-Esterderivat von 3,5 (± 1,5) GHT,</w:t>
                  </w:r>
                </w:p>
              </w:tc>
            </w:tr>
            <w:tr w:rsidR="00192871" w14:paraId="4132303B" w14:textId="77777777" w:rsidTr="00C0645F">
              <w:tc>
                <w:tcPr>
                  <w:tcW w:w="220" w:type="dxa"/>
                </w:tcPr>
                <w:p w14:paraId="37D00F93" w14:textId="77777777" w:rsidR="00192871" w:rsidRDefault="00192871" w:rsidP="0048470A">
                  <w:pPr>
                    <w:pStyle w:val="Paragraph"/>
                    <w:spacing w:after="0" w:line="240" w:lineRule="auto"/>
                    <w:rPr>
                      <w:noProof/>
                    </w:rPr>
                  </w:pPr>
                  <w:r>
                    <w:rPr>
                      <w:noProof/>
                    </w:rPr>
                    <w:t>—</w:t>
                  </w:r>
                </w:p>
              </w:tc>
              <w:tc>
                <w:tcPr>
                  <w:tcW w:w="4908" w:type="dxa"/>
                </w:tcPr>
                <w:p w14:paraId="43F24AF3" w14:textId="77777777" w:rsidR="00192871" w:rsidRDefault="00192871" w:rsidP="0048470A">
                  <w:pPr>
                    <w:pStyle w:val="Paragraph"/>
                    <w:spacing w:after="0" w:line="240" w:lineRule="auto"/>
                    <w:rPr>
                      <w:noProof/>
                    </w:rPr>
                  </w:pPr>
                  <w:r>
                    <w:rPr>
                      <w:noProof/>
                    </w:rPr>
                    <w:t>Arylkieselsäure von 1,5 (± 0,5) GHT,</w:t>
                  </w:r>
                </w:p>
              </w:tc>
            </w:tr>
            <w:tr w:rsidR="00192871" w14:paraId="59E7B58F" w14:textId="77777777" w:rsidTr="00C0645F">
              <w:tc>
                <w:tcPr>
                  <w:tcW w:w="220" w:type="dxa"/>
                </w:tcPr>
                <w:p w14:paraId="3D712D1D" w14:textId="77777777" w:rsidR="00192871" w:rsidRDefault="00192871" w:rsidP="0048470A">
                  <w:pPr>
                    <w:pStyle w:val="Paragraph"/>
                    <w:spacing w:after="0" w:line="240" w:lineRule="auto"/>
                    <w:rPr>
                      <w:noProof/>
                    </w:rPr>
                  </w:pPr>
                  <w:r>
                    <w:rPr>
                      <w:noProof/>
                    </w:rPr>
                    <w:t>—</w:t>
                  </w:r>
                </w:p>
              </w:tc>
              <w:tc>
                <w:tcPr>
                  <w:tcW w:w="4908" w:type="dxa"/>
                </w:tcPr>
                <w:p w14:paraId="39DC77AB" w14:textId="77777777" w:rsidR="00192871" w:rsidRDefault="00192871" w:rsidP="0048470A">
                  <w:pPr>
                    <w:pStyle w:val="Paragraph"/>
                    <w:spacing w:after="0" w:line="240" w:lineRule="auto"/>
                    <w:rPr>
                      <w:noProof/>
                    </w:rPr>
                  </w:pPr>
                  <w:r>
                    <w:rPr>
                      <w:noProof/>
                    </w:rPr>
                    <w:t>[3-(Trimethoxysilyl)propyl]harnstoff (CAS RN 23843-64-3) von 1,5 (± 0,5) GHT</w:t>
                  </w:r>
                </w:p>
              </w:tc>
            </w:tr>
          </w:tbl>
          <w:p w14:paraId="292D1202"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188F2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8760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14C07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F945A3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EF9582" w14:textId="77777777" w:rsidR="00192871" w:rsidRPr="00192871" w:rsidRDefault="00192871" w:rsidP="0048470A">
            <w:pPr>
              <w:pStyle w:val="Paragraph"/>
              <w:spacing w:after="0" w:line="240" w:lineRule="auto"/>
              <w:rPr>
                <w:noProof/>
                <w:szCs w:val="16"/>
              </w:rPr>
            </w:pPr>
            <w:r w:rsidRPr="00192871">
              <w:rPr>
                <w:noProof/>
                <w:szCs w:val="16"/>
              </w:rPr>
              <w:t>0.6726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7570B" w14:textId="77777777" w:rsidR="00192871" w:rsidRPr="00192871" w:rsidRDefault="00192871" w:rsidP="0048470A">
            <w:pPr>
              <w:pStyle w:val="Paragraph"/>
              <w:spacing w:after="0" w:line="240" w:lineRule="auto"/>
              <w:jc w:val="right"/>
              <w:rPr>
                <w:noProof/>
                <w:szCs w:val="16"/>
              </w:rPr>
            </w:pPr>
            <w:r w:rsidRPr="00192871">
              <w:rPr>
                <w:noProof/>
                <w:szCs w:val="16"/>
              </w:rPr>
              <w:t>ex 3208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E33163"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A8E7C" w14:textId="77777777" w:rsidR="00192871" w:rsidRPr="00C0645F" w:rsidRDefault="00192871" w:rsidP="0048470A">
            <w:pPr>
              <w:pStyle w:val="Paragraph"/>
              <w:spacing w:after="0" w:line="240" w:lineRule="auto"/>
              <w:rPr>
                <w:noProof/>
                <w:szCs w:val="16"/>
                <w:lang w:val="de-DE"/>
              </w:rPr>
            </w:pPr>
            <w:r w:rsidRPr="00C0645F">
              <w:rPr>
                <w:noProof/>
                <w:szCs w:val="16"/>
                <w:lang w:val="de-DE"/>
              </w:rPr>
              <w:t>Zubereitung mit einem Gehalt an einem Propylen-Maleinsäureanhydrid-Copolymer oder einer Mischung von Polypropylen und Propylen-Maleinsäureanhydrid-Copolymer oder einer Mischung von Polypropylen und Propylen-Isobuten-Maleinsäureanhydrid-Copolymer von 5 GHT oder mehr, jedoch nicht mehr als 20 GHT, in einem organischen Lösemittel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691E1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B31EC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AFD53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54895B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555CF3" w14:textId="77777777" w:rsidR="00192871" w:rsidRPr="00192871" w:rsidRDefault="00192871" w:rsidP="0048470A">
            <w:pPr>
              <w:pStyle w:val="Paragraph"/>
              <w:spacing w:after="0" w:line="240" w:lineRule="auto"/>
              <w:rPr>
                <w:noProof/>
                <w:szCs w:val="16"/>
              </w:rPr>
            </w:pPr>
            <w:r w:rsidRPr="00192871">
              <w:rPr>
                <w:noProof/>
                <w:szCs w:val="16"/>
              </w:rPr>
              <w:t>0.4037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BAADF" w14:textId="77777777" w:rsidR="00192871" w:rsidRPr="00192871" w:rsidRDefault="00192871" w:rsidP="0048470A">
            <w:pPr>
              <w:pStyle w:val="Paragraph"/>
              <w:spacing w:after="0" w:line="240" w:lineRule="auto"/>
              <w:jc w:val="right"/>
              <w:rPr>
                <w:noProof/>
                <w:szCs w:val="16"/>
              </w:rPr>
            </w:pPr>
            <w:r w:rsidRPr="00192871">
              <w:rPr>
                <w:noProof/>
                <w:szCs w:val="16"/>
              </w:rPr>
              <w:t>ex 3208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3709A0"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790616" w14:textId="77777777" w:rsidR="00192871" w:rsidRPr="00C0645F" w:rsidRDefault="00192871" w:rsidP="0048470A">
            <w:pPr>
              <w:pStyle w:val="Paragraph"/>
              <w:spacing w:after="0" w:line="240" w:lineRule="auto"/>
              <w:rPr>
                <w:noProof/>
                <w:szCs w:val="16"/>
                <w:lang w:val="de-DE"/>
              </w:rPr>
            </w:pPr>
            <w:r w:rsidRPr="00C0645F">
              <w:rPr>
                <w:noProof/>
                <w:szCs w:val="16"/>
                <w:lang w:val="de-DE"/>
              </w:rPr>
              <w:t>Copolymer von Hydroxystyrol mit einem oder mehreren der folgenden Bestandteile:</w:t>
            </w:r>
          </w:p>
          <w:tbl>
            <w:tblPr>
              <w:tblStyle w:val="Listdash"/>
              <w:tblW w:w="0" w:type="auto"/>
              <w:tblLook w:val="0000" w:firstRow="0" w:lastRow="0" w:firstColumn="0" w:lastColumn="0" w:noHBand="0" w:noVBand="0"/>
            </w:tblPr>
            <w:tblGrid>
              <w:gridCol w:w="220"/>
              <w:gridCol w:w="971"/>
            </w:tblGrid>
            <w:tr w:rsidR="00192871" w14:paraId="3681BD54" w14:textId="77777777" w:rsidTr="00C0645F">
              <w:tc>
                <w:tcPr>
                  <w:tcW w:w="220" w:type="dxa"/>
                </w:tcPr>
                <w:p w14:paraId="47EB2DFE" w14:textId="77777777" w:rsidR="00192871" w:rsidRDefault="00192871" w:rsidP="0048470A">
                  <w:pPr>
                    <w:pStyle w:val="Paragraph"/>
                    <w:spacing w:after="0" w:line="240" w:lineRule="auto"/>
                    <w:rPr>
                      <w:noProof/>
                    </w:rPr>
                  </w:pPr>
                  <w:r>
                    <w:rPr>
                      <w:noProof/>
                    </w:rPr>
                    <w:t>—</w:t>
                  </w:r>
                </w:p>
              </w:tc>
              <w:tc>
                <w:tcPr>
                  <w:tcW w:w="971" w:type="dxa"/>
                </w:tcPr>
                <w:p w14:paraId="2450455D" w14:textId="77777777" w:rsidR="00192871" w:rsidRDefault="00192871" w:rsidP="0048470A">
                  <w:pPr>
                    <w:pStyle w:val="Paragraph"/>
                    <w:spacing w:after="0" w:line="240" w:lineRule="auto"/>
                    <w:rPr>
                      <w:noProof/>
                    </w:rPr>
                  </w:pPr>
                  <w:r>
                    <w:rPr>
                      <w:noProof/>
                    </w:rPr>
                    <w:t xml:space="preserve">Styrol, </w:t>
                  </w:r>
                </w:p>
              </w:tc>
            </w:tr>
            <w:tr w:rsidR="00192871" w14:paraId="01D50173" w14:textId="77777777" w:rsidTr="00C0645F">
              <w:tc>
                <w:tcPr>
                  <w:tcW w:w="220" w:type="dxa"/>
                </w:tcPr>
                <w:p w14:paraId="2A49105D" w14:textId="77777777" w:rsidR="00192871" w:rsidRDefault="00192871" w:rsidP="0048470A">
                  <w:pPr>
                    <w:pStyle w:val="Paragraph"/>
                    <w:spacing w:after="0" w:line="240" w:lineRule="auto"/>
                    <w:rPr>
                      <w:noProof/>
                    </w:rPr>
                  </w:pPr>
                  <w:r>
                    <w:rPr>
                      <w:noProof/>
                    </w:rPr>
                    <w:t>—</w:t>
                  </w:r>
                </w:p>
              </w:tc>
              <w:tc>
                <w:tcPr>
                  <w:tcW w:w="971" w:type="dxa"/>
                </w:tcPr>
                <w:p w14:paraId="50059940" w14:textId="77777777" w:rsidR="00192871" w:rsidRDefault="00192871" w:rsidP="0048470A">
                  <w:pPr>
                    <w:pStyle w:val="Paragraph"/>
                    <w:spacing w:after="0" w:line="240" w:lineRule="auto"/>
                    <w:rPr>
                      <w:noProof/>
                    </w:rPr>
                  </w:pPr>
                  <w:r>
                    <w:rPr>
                      <w:noProof/>
                    </w:rPr>
                    <w:t xml:space="preserve">Alkoxystyrol, </w:t>
                  </w:r>
                </w:p>
              </w:tc>
            </w:tr>
            <w:tr w:rsidR="00192871" w14:paraId="1891FC7C" w14:textId="77777777" w:rsidTr="00C0645F">
              <w:tc>
                <w:tcPr>
                  <w:tcW w:w="220" w:type="dxa"/>
                </w:tcPr>
                <w:p w14:paraId="63A53A0B" w14:textId="77777777" w:rsidR="00192871" w:rsidRDefault="00192871" w:rsidP="0048470A">
                  <w:pPr>
                    <w:pStyle w:val="Paragraph"/>
                    <w:spacing w:after="0" w:line="240" w:lineRule="auto"/>
                    <w:rPr>
                      <w:noProof/>
                    </w:rPr>
                  </w:pPr>
                  <w:r>
                    <w:rPr>
                      <w:noProof/>
                    </w:rPr>
                    <w:t>—</w:t>
                  </w:r>
                </w:p>
              </w:tc>
              <w:tc>
                <w:tcPr>
                  <w:tcW w:w="971" w:type="dxa"/>
                </w:tcPr>
                <w:p w14:paraId="54B0AAB6" w14:textId="77777777" w:rsidR="00192871" w:rsidRDefault="00192871" w:rsidP="0048470A">
                  <w:pPr>
                    <w:pStyle w:val="Paragraph"/>
                    <w:spacing w:after="0" w:line="240" w:lineRule="auto"/>
                    <w:rPr>
                      <w:noProof/>
                    </w:rPr>
                  </w:pPr>
                  <w:r>
                    <w:rPr>
                      <w:noProof/>
                    </w:rPr>
                    <w:t xml:space="preserve">Alkylacrylate, </w:t>
                  </w:r>
                </w:p>
              </w:tc>
            </w:tr>
          </w:tbl>
          <w:p w14:paraId="338FD7E5" w14:textId="77777777" w:rsidR="00192871" w:rsidRPr="00192871" w:rsidRDefault="00192871" w:rsidP="0048470A">
            <w:pPr>
              <w:pStyle w:val="Paragraph"/>
              <w:spacing w:after="0" w:line="240" w:lineRule="auto"/>
              <w:rPr>
                <w:noProof/>
                <w:szCs w:val="16"/>
              </w:rPr>
            </w:pPr>
            <w:r w:rsidRPr="00192871">
              <w:rPr>
                <w:noProof/>
                <w:szCs w:val="16"/>
              </w:rPr>
              <w:t>in Ethyllactat gelöst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5A448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03F52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E12B5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C6636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A3DFD9" w14:textId="77777777" w:rsidR="00192871" w:rsidRPr="00192871" w:rsidRDefault="00192871" w:rsidP="0048470A">
            <w:pPr>
              <w:pStyle w:val="Paragraph"/>
              <w:spacing w:after="0" w:line="240" w:lineRule="auto"/>
              <w:rPr>
                <w:noProof/>
                <w:szCs w:val="16"/>
              </w:rPr>
            </w:pPr>
            <w:r w:rsidRPr="00192871">
              <w:rPr>
                <w:noProof/>
                <w:szCs w:val="16"/>
              </w:rPr>
              <w:t>0.6005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F704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3208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135C16"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C0A158" w14:textId="77777777" w:rsidR="00192871" w:rsidRPr="00C0645F" w:rsidRDefault="00192871" w:rsidP="0048470A">
            <w:pPr>
              <w:pStyle w:val="Paragraph"/>
              <w:spacing w:after="0" w:line="240" w:lineRule="auto"/>
              <w:rPr>
                <w:noProof/>
                <w:szCs w:val="16"/>
                <w:lang w:val="de-DE"/>
              </w:rPr>
            </w:pPr>
            <w:r w:rsidRPr="00C0645F">
              <w:rPr>
                <w:noProof/>
                <w:szCs w:val="16"/>
                <w:lang w:val="de-DE"/>
              </w:rPr>
              <w:t>Silikone mit einem Gehalt an Xylol von 50 GHT oder mehr und einem Gehalt an Silica von nicht mehr als 25 GHT von der zur Herstellung von chirurgischen Dauerimplantaten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FA6F4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8BED7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2256B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B1EE95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345CB3" w14:textId="77777777" w:rsidR="00192871" w:rsidRPr="00192871" w:rsidRDefault="00192871" w:rsidP="0048470A">
            <w:pPr>
              <w:pStyle w:val="Paragraph"/>
              <w:spacing w:after="0" w:line="240" w:lineRule="auto"/>
              <w:rPr>
                <w:noProof/>
                <w:szCs w:val="16"/>
              </w:rPr>
            </w:pPr>
            <w:r w:rsidRPr="00192871">
              <w:rPr>
                <w:noProof/>
                <w:szCs w:val="16"/>
              </w:rPr>
              <w:t>0.5777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D51FE9" w14:textId="77777777" w:rsidR="00192871" w:rsidRPr="00192871" w:rsidRDefault="00192871" w:rsidP="0048470A">
            <w:pPr>
              <w:pStyle w:val="Paragraph"/>
              <w:spacing w:after="0" w:line="240" w:lineRule="auto"/>
              <w:jc w:val="right"/>
              <w:rPr>
                <w:noProof/>
                <w:szCs w:val="16"/>
              </w:rPr>
            </w:pPr>
            <w:r w:rsidRPr="00192871">
              <w:rPr>
                <w:noProof/>
                <w:szCs w:val="16"/>
              </w:rPr>
              <w:t>ex 3215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6022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FDDAE7" w14:textId="77777777" w:rsidR="00192871" w:rsidRPr="00192871" w:rsidRDefault="00192871" w:rsidP="0048470A">
            <w:pPr>
              <w:pStyle w:val="Paragraph"/>
              <w:spacing w:after="0" w:line="240" w:lineRule="auto"/>
              <w:rPr>
                <w:noProof/>
                <w:szCs w:val="16"/>
              </w:rPr>
            </w:pPr>
            <w:r w:rsidRPr="00192871">
              <w:rPr>
                <w:noProof/>
                <w:szCs w:val="16"/>
              </w:rPr>
              <w:t>Tinte:</w:t>
            </w:r>
          </w:p>
          <w:tbl>
            <w:tblPr>
              <w:tblStyle w:val="Listdash"/>
              <w:tblW w:w="0" w:type="auto"/>
              <w:tblLook w:val="0000" w:firstRow="0" w:lastRow="0" w:firstColumn="0" w:lastColumn="0" w:noHBand="0" w:noVBand="0"/>
            </w:tblPr>
            <w:tblGrid>
              <w:gridCol w:w="220"/>
              <w:gridCol w:w="4908"/>
            </w:tblGrid>
            <w:tr w:rsidR="00192871" w14:paraId="6A5793BB" w14:textId="77777777" w:rsidTr="00C0645F">
              <w:tc>
                <w:tcPr>
                  <w:tcW w:w="220" w:type="dxa"/>
                </w:tcPr>
                <w:p w14:paraId="69C39AFE" w14:textId="77777777" w:rsidR="00192871" w:rsidRDefault="00192871" w:rsidP="0048470A">
                  <w:pPr>
                    <w:pStyle w:val="Paragraph"/>
                    <w:spacing w:after="0" w:line="240" w:lineRule="auto"/>
                    <w:rPr>
                      <w:noProof/>
                    </w:rPr>
                  </w:pPr>
                  <w:r>
                    <w:rPr>
                      <w:noProof/>
                    </w:rPr>
                    <w:t>—</w:t>
                  </w:r>
                </w:p>
              </w:tc>
              <w:tc>
                <w:tcPr>
                  <w:tcW w:w="4908" w:type="dxa"/>
                </w:tcPr>
                <w:p w14:paraId="101E02A1" w14:textId="77777777" w:rsidR="00192871" w:rsidRPr="00C0645F" w:rsidRDefault="00192871" w:rsidP="0048470A">
                  <w:pPr>
                    <w:pStyle w:val="Paragraph"/>
                    <w:spacing w:after="0" w:line="240" w:lineRule="auto"/>
                    <w:rPr>
                      <w:noProof/>
                      <w:lang w:val="de-DE"/>
                    </w:rPr>
                  </w:pPr>
                  <w:r w:rsidRPr="00C0645F">
                    <w:rPr>
                      <w:noProof/>
                      <w:lang w:val="de-DE"/>
                    </w:rPr>
                    <w:t>bestehend aus einem Polyesterpolymer und einer Dispersion von Silber (CAS RN 7440-22-4) und Silberchlorid (CAS RN 7783-90-6) in Methylpropylketon (CAS RN 107-87-9),</w:t>
                  </w:r>
                </w:p>
              </w:tc>
            </w:tr>
            <w:tr w:rsidR="00192871" w14:paraId="65551909" w14:textId="77777777" w:rsidTr="00C0645F">
              <w:tc>
                <w:tcPr>
                  <w:tcW w:w="220" w:type="dxa"/>
                </w:tcPr>
                <w:p w14:paraId="3CCB6472" w14:textId="77777777" w:rsidR="00192871" w:rsidRDefault="00192871" w:rsidP="0048470A">
                  <w:pPr>
                    <w:pStyle w:val="Paragraph"/>
                    <w:spacing w:after="0" w:line="240" w:lineRule="auto"/>
                    <w:rPr>
                      <w:noProof/>
                    </w:rPr>
                  </w:pPr>
                  <w:r>
                    <w:rPr>
                      <w:noProof/>
                    </w:rPr>
                    <w:t>—</w:t>
                  </w:r>
                </w:p>
              </w:tc>
              <w:tc>
                <w:tcPr>
                  <w:tcW w:w="4908" w:type="dxa"/>
                </w:tcPr>
                <w:p w14:paraId="61D93863" w14:textId="77777777" w:rsidR="00192871" w:rsidRPr="00C0645F" w:rsidRDefault="00192871" w:rsidP="0048470A">
                  <w:pPr>
                    <w:pStyle w:val="Paragraph"/>
                    <w:spacing w:after="0" w:line="240" w:lineRule="auto"/>
                    <w:rPr>
                      <w:noProof/>
                      <w:lang w:val="de-DE"/>
                    </w:rPr>
                  </w:pPr>
                  <w:r w:rsidRPr="00C0645F">
                    <w:rPr>
                      <w:noProof/>
                      <w:lang w:val="de-DE"/>
                    </w:rPr>
                    <w:t>mit einem Gesamtfeststoffgehalt von 55 GHT oder mehr, jedoch nicht mehr als 57 GHT, und</w:t>
                  </w:r>
                </w:p>
              </w:tc>
            </w:tr>
            <w:tr w:rsidR="00192871" w14:paraId="4C496142" w14:textId="77777777" w:rsidTr="00C0645F">
              <w:tc>
                <w:tcPr>
                  <w:tcW w:w="220" w:type="dxa"/>
                </w:tcPr>
                <w:p w14:paraId="0CAE5DC4" w14:textId="77777777" w:rsidR="00192871" w:rsidRDefault="00192871" w:rsidP="0048470A">
                  <w:pPr>
                    <w:pStyle w:val="Paragraph"/>
                    <w:spacing w:after="0" w:line="240" w:lineRule="auto"/>
                    <w:rPr>
                      <w:noProof/>
                    </w:rPr>
                  </w:pPr>
                  <w:r>
                    <w:rPr>
                      <w:noProof/>
                    </w:rPr>
                    <w:t>—</w:t>
                  </w:r>
                </w:p>
              </w:tc>
              <w:tc>
                <w:tcPr>
                  <w:tcW w:w="4908" w:type="dxa"/>
                </w:tcPr>
                <w:p w14:paraId="184FE679" w14:textId="77777777" w:rsidR="00192871" w:rsidRPr="00C0645F" w:rsidRDefault="00192871" w:rsidP="0048470A">
                  <w:pPr>
                    <w:pStyle w:val="Paragraph"/>
                    <w:spacing w:after="0" w:line="240" w:lineRule="auto"/>
                    <w:rPr>
                      <w:noProof/>
                      <w:lang w:val="de-DE"/>
                    </w:rPr>
                  </w:pPr>
                  <w:r w:rsidRPr="00C0645F">
                    <w:rPr>
                      <w:noProof/>
                      <w:lang w:val="de-DE"/>
                    </w:rPr>
                    <w:t>mit einer spezifischen Dichte von 1,40 g/cm</w:t>
                  </w:r>
                  <w:r w:rsidRPr="00C0645F">
                    <w:rPr>
                      <w:noProof/>
                      <w:vertAlign w:val="superscript"/>
                      <w:lang w:val="de-DE"/>
                    </w:rPr>
                    <w:t>3</w:t>
                  </w:r>
                  <w:r w:rsidRPr="00C0645F">
                    <w:rPr>
                      <w:noProof/>
                      <w:lang w:val="de-DE"/>
                    </w:rPr>
                    <w:t xml:space="preserve"> oder mehr, jedoch nicht mehr als 1,60 g/cm</w:t>
                  </w:r>
                  <w:r w:rsidRPr="00C0645F">
                    <w:rPr>
                      <w:noProof/>
                      <w:vertAlign w:val="superscript"/>
                      <w:lang w:val="de-DE"/>
                    </w:rPr>
                    <w:t>3</w:t>
                  </w:r>
                </w:p>
              </w:tc>
            </w:tr>
          </w:tbl>
          <w:p w14:paraId="36250EBF"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Elektroden</w:t>
            </w:r>
          </w:p>
          <w:p w14:paraId="46B39332"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22CEE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67BF9E" w14:textId="77777777" w:rsidR="00192871" w:rsidRPr="00192871" w:rsidRDefault="00192871" w:rsidP="0048470A">
            <w:pPr>
              <w:pStyle w:val="Paragraph"/>
              <w:spacing w:after="0" w:line="240" w:lineRule="auto"/>
              <w:rPr>
                <w:noProof/>
                <w:szCs w:val="16"/>
              </w:rPr>
            </w:pPr>
            <w:r w:rsidRPr="00192871">
              <w:rPr>
                <w:noProof/>
                <w:szCs w:val="16"/>
              </w:rPr>
              <w:t>l</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EF2A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F23CBE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EAD3AD" w14:textId="77777777" w:rsidR="00192871" w:rsidRPr="00192871" w:rsidRDefault="00192871" w:rsidP="0048470A">
            <w:pPr>
              <w:pStyle w:val="Paragraph"/>
              <w:spacing w:after="0" w:line="240" w:lineRule="auto"/>
              <w:rPr>
                <w:noProof/>
                <w:szCs w:val="16"/>
              </w:rPr>
            </w:pPr>
            <w:r w:rsidRPr="00192871">
              <w:rPr>
                <w:noProof/>
                <w:szCs w:val="16"/>
              </w:rPr>
              <w:t>0.2501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C74D5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E027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E1EB4B" w14:textId="77777777" w:rsidR="00192871" w:rsidRPr="00C0645F" w:rsidRDefault="00192871" w:rsidP="0048470A">
            <w:pPr>
              <w:pStyle w:val="Paragraph"/>
              <w:spacing w:after="0" w:line="240" w:lineRule="auto"/>
              <w:rPr>
                <w:noProof/>
                <w:szCs w:val="16"/>
                <w:lang w:val="de-DE"/>
              </w:rPr>
            </w:pPr>
            <w:r w:rsidRPr="00C0645F">
              <w:rPr>
                <w:noProof/>
                <w:szCs w:val="16"/>
                <w:lang w:val="de-DE"/>
              </w:rPr>
              <w:t>Thermographische Tinte, fixiert auf einer Kunststoff-Folie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0C888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DE1BD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DF434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28443E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52856E" w14:textId="77777777" w:rsidR="00192871" w:rsidRPr="00192871" w:rsidRDefault="00192871" w:rsidP="0048470A">
            <w:pPr>
              <w:pStyle w:val="Paragraph"/>
              <w:spacing w:after="0" w:line="240" w:lineRule="auto"/>
              <w:rPr>
                <w:noProof/>
                <w:szCs w:val="16"/>
              </w:rPr>
            </w:pPr>
            <w:r w:rsidRPr="00192871">
              <w:rPr>
                <w:noProof/>
                <w:szCs w:val="16"/>
              </w:rPr>
              <w:t>0.4533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5BA5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3215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5B166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76D24B" w14:textId="77777777" w:rsidR="00192871" w:rsidRPr="00C0645F" w:rsidRDefault="00192871" w:rsidP="0048470A">
            <w:pPr>
              <w:pStyle w:val="Paragraph"/>
              <w:spacing w:after="0" w:line="240" w:lineRule="auto"/>
              <w:rPr>
                <w:noProof/>
                <w:szCs w:val="16"/>
                <w:lang w:val="de-DE"/>
              </w:rPr>
            </w:pPr>
            <w:r w:rsidRPr="00C0645F">
              <w:rPr>
                <w:noProof/>
                <w:szCs w:val="16"/>
                <w:lang w:val="de-DE"/>
              </w:rPr>
              <w:t>Tinte, in Einwegpatronen abgefüllt, mit einem Gehalt von:</w:t>
            </w:r>
          </w:p>
          <w:tbl>
            <w:tblPr>
              <w:tblStyle w:val="Listdash"/>
              <w:tblW w:w="0" w:type="auto"/>
              <w:tblLook w:val="0000" w:firstRow="0" w:lastRow="0" w:firstColumn="0" w:lastColumn="0" w:noHBand="0" w:noVBand="0"/>
            </w:tblPr>
            <w:tblGrid>
              <w:gridCol w:w="220"/>
              <w:gridCol w:w="4908"/>
            </w:tblGrid>
            <w:tr w:rsidR="00192871" w14:paraId="613E235E" w14:textId="77777777" w:rsidTr="00C0645F">
              <w:tc>
                <w:tcPr>
                  <w:tcW w:w="220" w:type="dxa"/>
                </w:tcPr>
                <w:p w14:paraId="7B6E6A86" w14:textId="77777777" w:rsidR="00192871" w:rsidRDefault="00192871" w:rsidP="0048470A">
                  <w:pPr>
                    <w:pStyle w:val="Paragraph"/>
                    <w:spacing w:after="0" w:line="240" w:lineRule="auto"/>
                    <w:rPr>
                      <w:noProof/>
                    </w:rPr>
                  </w:pPr>
                  <w:r>
                    <w:rPr>
                      <w:noProof/>
                    </w:rPr>
                    <w:t>—</w:t>
                  </w:r>
                </w:p>
              </w:tc>
              <w:tc>
                <w:tcPr>
                  <w:tcW w:w="4908" w:type="dxa"/>
                </w:tcPr>
                <w:p w14:paraId="55F98A5E" w14:textId="77777777" w:rsidR="00192871" w:rsidRPr="00C0645F" w:rsidRDefault="00192871" w:rsidP="0048470A">
                  <w:pPr>
                    <w:pStyle w:val="Paragraph"/>
                    <w:spacing w:after="0" w:line="240" w:lineRule="auto"/>
                    <w:rPr>
                      <w:noProof/>
                      <w:lang w:val="de-DE"/>
                    </w:rPr>
                  </w:pPr>
                  <w:r w:rsidRPr="00C0645F">
                    <w:rPr>
                      <w:noProof/>
                      <w:lang w:val="de-DE"/>
                    </w:rPr>
                    <w:t>1 GHT oder mehr, jedoch nicht mehr als 10 GHT an amorphem Siliciumdioxid oder</w:t>
                  </w:r>
                </w:p>
              </w:tc>
            </w:tr>
            <w:tr w:rsidR="00192871" w14:paraId="6720EC95" w14:textId="77777777" w:rsidTr="00C0645F">
              <w:tc>
                <w:tcPr>
                  <w:tcW w:w="220" w:type="dxa"/>
                </w:tcPr>
                <w:p w14:paraId="27DFCA95" w14:textId="77777777" w:rsidR="00192871" w:rsidRDefault="00192871" w:rsidP="0048470A">
                  <w:pPr>
                    <w:pStyle w:val="Paragraph"/>
                    <w:spacing w:after="0" w:line="240" w:lineRule="auto"/>
                    <w:rPr>
                      <w:noProof/>
                    </w:rPr>
                  </w:pPr>
                  <w:r>
                    <w:rPr>
                      <w:noProof/>
                    </w:rPr>
                    <w:t>—</w:t>
                  </w:r>
                </w:p>
              </w:tc>
              <w:tc>
                <w:tcPr>
                  <w:tcW w:w="4908" w:type="dxa"/>
                </w:tcPr>
                <w:p w14:paraId="4F6B6C27" w14:textId="77777777" w:rsidR="00192871" w:rsidRPr="00C0645F" w:rsidRDefault="00192871" w:rsidP="0048470A">
                  <w:pPr>
                    <w:pStyle w:val="Paragraph"/>
                    <w:spacing w:after="0" w:line="240" w:lineRule="auto"/>
                    <w:rPr>
                      <w:noProof/>
                      <w:lang w:val="de-DE"/>
                    </w:rPr>
                  </w:pPr>
                  <w:r w:rsidRPr="00C0645F">
                    <w:rPr>
                      <w:noProof/>
                      <w:lang w:val="de-DE"/>
                    </w:rPr>
                    <w:t>3,8 GHT oder mehr an Farbstoff C.I. Solvent Black 7 in organischen Lösungsmitteln,</w:t>
                  </w:r>
                </w:p>
              </w:tc>
            </w:tr>
          </w:tbl>
          <w:p w14:paraId="7520F6DA"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beim Markieren von integrierten Schaltkreisen</w:t>
            </w:r>
          </w:p>
          <w:p w14:paraId="0CAB0A86"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BF7DF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4F30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F3A16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52AAB4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2E2AC5" w14:textId="77777777" w:rsidR="00192871" w:rsidRPr="00192871" w:rsidRDefault="00192871" w:rsidP="0048470A">
            <w:pPr>
              <w:pStyle w:val="Paragraph"/>
              <w:spacing w:after="0" w:line="240" w:lineRule="auto"/>
              <w:rPr>
                <w:noProof/>
                <w:szCs w:val="16"/>
              </w:rPr>
            </w:pPr>
            <w:r w:rsidRPr="00192871">
              <w:rPr>
                <w:noProof/>
                <w:szCs w:val="16"/>
              </w:rPr>
              <w:t>0.5031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B9B56" w14:textId="77777777" w:rsidR="00192871" w:rsidRPr="00192871" w:rsidRDefault="00192871" w:rsidP="0048470A">
            <w:pPr>
              <w:pStyle w:val="Paragraph"/>
              <w:spacing w:after="0" w:line="240" w:lineRule="auto"/>
              <w:jc w:val="right"/>
              <w:rPr>
                <w:noProof/>
                <w:szCs w:val="16"/>
              </w:rPr>
            </w:pPr>
            <w:r w:rsidRPr="00192871">
              <w:rPr>
                <w:noProof/>
                <w:szCs w:val="16"/>
              </w:rPr>
              <w:t>ex 3215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F30EEF"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908E63" w14:textId="77777777" w:rsidR="00192871" w:rsidRPr="00C0645F" w:rsidRDefault="00192871" w:rsidP="0048470A">
            <w:pPr>
              <w:pStyle w:val="Paragraph"/>
              <w:spacing w:after="0" w:line="240" w:lineRule="auto"/>
              <w:rPr>
                <w:noProof/>
                <w:szCs w:val="16"/>
                <w:lang w:val="de-DE"/>
              </w:rPr>
            </w:pPr>
            <w:r w:rsidRPr="00C0645F">
              <w:rPr>
                <w:noProof/>
                <w:szCs w:val="16"/>
                <w:lang w:val="de-DE"/>
              </w:rPr>
              <w:t>Trockentinte in Pulverform auf der Grundlage von Hybridharz (aus Polystyrol-Acrylharz und Polyesterharz), gemischt mit</w:t>
            </w:r>
          </w:p>
          <w:tbl>
            <w:tblPr>
              <w:tblStyle w:val="Listdash"/>
              <w:tblW w:w="0" w:type="auto"/>
              <w:tblLook w:val="0000" w:firstRow="0" w:lastRow="0" w:firstColumn="0" w:lastColumn="0" w:noHBand="0" w:noVBand="0"/>
            </w:tblPr>
            <w:tblGrid>
              <w:gridCol w:w="220"/>
              <w:gridCol w:w="2322"/>
            </w:tblGrid>
            <w:tr w:rsidR="00192871" w14:paraId="419D96DD" w14:textId="77777777" w:rsidTr="00C0645F">
              <w:tc>
                <w:tcPr>
                  <w:tcW w:w="220" w:type="dxa"/>
                </w:tcPr>
                <w:p w14:paraId="5FB34235" w14:textId="77777777" w:rsidR="00192871" w:rsidRDefault="00192871" w:rsidP="0048470A">
                  <w:pPr>
                    <w:pStyle w:val="Paragraph"/>
                    <w:spacing w:after="0" w:line="240" w:lineRule="auto"/>
                    <w:rPr>
                      <w:noProof/>
                    </w:rPr>
                  </w:pPr>
                  <w:r>
                    <w:rPr>
                      <w:noProof/>
                    </w:rPr>
                    <w:t>—</w:t>
                  </w:r>
                </w:p>
              </w:tc>
              <w:tc>
                <w:tcPr>
                  <w:tcW w:w="2322" w:type="dxa"/>
                </w:tcPr>
                <w:p w14:paraId="7AFFC7B6" w14:textId="77777777" w:rsidR="00192871" w:rsidRDefault="00192871" w:rsidP="0048470A">
                  <w:pPr>
                    <w:pStyle w:val="Paragraph"/>
                    <w:spacing w:after="0" w:line="240" w:lineRule="auto"/>
                    <w:rPr>
                      <w:noProof/>
                    </w:rPr>
                  </w:pPr>
                  <w:r>
                    <w:rPr>
                      <w:noProof/>
                    </w:rPr>
                    <w:t>Wachs         </w:t>
                  </w:r>
                </w:p>
              </w:tc>
            </w:tr>
            <w:tr w:rsidR="00192871" w14:paraId="38B4BB19" w14:textId="77777777" w:rsidTr="00C0645F">
              <w:tc>
                <w:tcPr>
                  <w:tcW w:w="220" w:type="dxa"/>
                </w:tcPr>
                <w:p w14:paraId="55B17EF7" w14:textId="77777777" w:rsidR="00192871" w:rsidRDefault="00192871" w:rsidP="0048470A">
                  <w:pPr>
                    <w:pStyle w:val="Paragraph"/>
                    <w:spacing w:after="0" w:line="240" w:lineRule="auto"/>
                    <w:rPr>
                      <w:noProof/>
                    </w:rPr>
                  </w:pPr>
                  <w:r>
                    <w:rPr>
                      <w:noProof/>
                    </w:rPr>
                    <w:t>—</w:t>
                  </w:r>
                </w:p>
              </w:tc>
              <w:tc>
                <w:tcPr>
                  <w:tcW w:w="2322" w:type="dxa"/>
                </w:tcPr>
                <w:p w14:paraId="1560AC0A" w14:textId="77777777" w:rsidR="00192871" w:rsidRPr="00C0645F" w:rsidRDefault="00192871" w:rsidP="0048470A">
                  <w:pPr>
                    <w:pStyle w:val="Paragraph"/>
                    <w:spacing w:after="0" w:line="240" w:lineRule="auto"/>
                    <w:rPr>
                      <w:noProof/>
                      <w:lang w:val="de-DE"/>
                    </w:rPr>
                  </w:pPr>
                  <w:r w:rsidRPr="00C0645F">
                    <w:rPr>
                      <w:noProof/>
                      <w:lang w:val="de-DE"/>
                    </w:rPr>
                    <w:t>einem Polymer auf Vinylbasis und </w:t>
                  </w:r>
                </w:p>
              </w:tc>
            </w:tr>
            <w:tr w:rsidR="00192871" w14:paraId="4E48A797" w14:textId="77777777" w:rsidTr="00C0645F">
              <w:tc>
                <w:tcPr>
                  <w:tcW w:w="220" w:type="dxa"/>
                </w:tcPr>
                <w:p w14:paraId="087A8228" w14:textId="77777777" w:rsidR="00192871" w:rsidRPr="00C0645F" w:rsidRDefault="00192871" w:rsidP="0048470A">
                  <w:pPr>
                    <w:pStyle w:val="Paragraph"/>
                    <w:spacing w:after="0" w:line="240" w:lineRule="auto"/>
                    <w:rPr>
                      <w:noProof/>
                      <w:lang w:val="de-DE"/>
                    </w:rPr>
                  </w:pPr>
                  <w:r w:rsidRPr="00C0645F">
                    <w:rPr>
                      <w:noProof/>
                      <w:lang w:val="de-DE"/>
                    </w:rPr>
                    <w:t>—</w:t>
                  </w:r>
                </w:p>
              </w:tc>
              <w:tc>
                <w:tcPr>
                  <w:tcW w:w="2322" w:type="dxa"/>
                </w:tcPr>
                <w:p w14:paraId="5EDFE45D" w14:textId="77777777" w:rsidR="00192871" w:rsidRPr="00C0645F" w:rsidRDefault="00192871" w:rsidP="0048470A">
                  <w:pPr>
                    <w:pStyle w:val="Paragraph"/>
                    <w:spacing w:after="0" w:line="240" w:lineRule="auto"/>
                    <w:rPr>
                      <w:noProof/>
                      <w:lang w:val="de-DE"/>
                    </w:rPr>
                  </w:pPr>
                  <w:r w:rsidRPr="00C0645F">
                    <w:rPr>
                      <w:noProof/>
                      <w:lang w:val="de-DE"/>
                    </w:rPr>
                    <w:t>einem Farbstoff</w:t>
                  </w:r>
                </w:p>
              </w:tc>
            </w:tr>
          </w:tbl>
          <w:p w14:paraId="54522398"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in Behältern abgefülltem Toner für Kopierer, Faxgeräte, Drucker und Mehrzweckgeräte</w:t>
            </w:r>
          </w:p>
          <w:p w14:paraId="6E2C72F4"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2FAB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98427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3B048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BC1D2F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FAA282" w14:textId="77777777" w:rsidR="00192871" w:rsidRPr="00192871" w:rsidRDefault="00192871" w:rsidP="0048470A">
            <w:pPr>
              <w:pStyle w:val="Paragraph"/>
              <w:spacing w:after="0" w:line="240" w:lineRule="auto"/>
              <w:rPr>
                <w:noProof/>
                <w:szCs w:val="16"/>
              </w:rPr>
            </w:pPr>
            <w:r w:rsidRPr="00192871">
              <w:rPr>
                <w:noProof/>
                <w:szCs w:val="16"/>
              </w:rPr>
              <w:t>0.3661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9208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3301 12 10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A1C9F1"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CCCF6F" w14:textId="77777777" w:rsidR="00192871" w:rsidRPr="00C0645F" w:rsidRDefault="00192871" w:rsidP="0048470A">
            <w:pPr>
              <w:pStyle w:val="Paragraph"/>
              <w:spacing w:after="0" w:line="240" w:lineRule="auto"/>
              <w:rPr>
                <w:noProof/>
                <w:szCs w:val="16"/>
                <w:lang w:val="de-DE"/>
              </w:rPr>
            </w:pPr>
            <w:r w:rsidRPr="00C0645F">
              <w:rPr>
                <w:noProof/>
                <w:szCs w:val="16"/>
                <w:lang w:val="de-DE"/>
              </w:rPr>
              <w:t>Ätherisches Süß- und Bitterorangenöl, nicht entterpenisiert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3EA7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B05CF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EC4FE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010DA1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C63DB7" w14:textId="77777777" w:rsidR="00192871" w:rsidRPr="00192871" w:rsidRDefault="00192871" w:rsidP="0048470A">
            <w:pPr>
              <w:pStyle w:val="Paragraph"/>
              <w:spacing w:after="0" w:line="240" w:lineRule="auto"/>
              <w:rPr>
                <w:noProof/>
                <w:szCs w:val="16"/>
              </w:rPr>
            </w:pPr>
            <w:r w:rsidRPr="00192871">
              <w:rPr>
                <w:noProof/>
                <w:szCs w:val="16"/>
              </w:rPr>
              <w:t>0.4863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3A9156" w14:textId="77777777" w:rsidR="00192871" w:rsidRPr="00192871" w:rsidRDefault="00192871" w:rsidP="0048470A">
            <w:pPr>
              <w:pStyle w:val="Paragraph"/>
              <w:spacing w:after="0" w:line="240" w:lineRule="auto"/>
              <w:jc w:val="right"/>
              <w:rPr>
                <w:noProof/>
                <w:szCs w:val="16"/>
              </w:rPr>
            </w:pPr>
            <w:r w:rsidRPr="00192871">
              <w:rPr>
                <w:noProof/>
                <w:szCs w:val="16"/>
              </w:rPr>
              <w:t>ex 3402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673D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F6287C" w14:textId="77777777" w:rsidR="00192871" w:rsidRPr="00192871" w:rsidRDefault="00192871" w:rsidP="0048470A">
            <w:pPr>
              <w:pStyle w:val="Paragraph"/>
              <w:spacing w:after="0" w:line="240" w:lineRule="auto"/>
              <w:rPr>
                <w:noProof/>
                <w:szCs w:val="16"/>
              </w:rPr>
            </w:pPr>
            <w:r w:rsidRPr="00192871">
              <w:rPr>
                <w:noProof/>
                <w:szCs w:val="16"/>
              </w:rPr>
              <w:t>Natriumlauroylmethylisethionat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C1E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D707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EF9AC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911A8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8CA257" w14:textId="77777777" w:rsidR="00192871" w:rsidRPr="00192871" w:rsidRDefault="00192871" w:rsidP="0048470A">
            <w:pPr>
              <w:pStyle w:val="Paragraph"/>
              <w:spacing w:after="0" w:line="240" w:lineRule="auto"/>
              <w:rPr>
                <w:noProof/>
                <w:szCs w:val="16"/>
              </w:rPr>
            </w:pPr>
            <w:r w:rsidRPr="00192871">
              <w:rPr>
                <w:noProof/>
                <w:szCs w:val="16"/>
              </w:rPr>
              <w:t>0.4002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3CBD9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3402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24FD5"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D492A" w14:textId="77777777" w:rsidR="00192871" w:rsidRPr="00C0645F" w:rsidRDefault="00192871" w:rsidP="0048470A">
            <w:pPr>
              <w:pStyle w:val="Paragraph"/>
              <w:spacing w:after="0" w:line="240" w:lineRule="auto"/>
              <w:rPr>
                <w:noProof/>
                <w:szCs w:val="16"/>
                <w:lang w:val="de-DE"/>
              </w:rPr>
            </w:pPr>
            <w:r w:rsidRPr="00C0645F">
              <w:rPr>
                <w:noProof/>
                <w:szCs w:val="16"/>
                <w:lang w:val="de-DE"/>
              </w:rPr>
              <w:t>Grenzflächenaktiver Stoff auf der Grundlage eines Vinylpolymers in Polypropylenglycol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EC9F3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A5858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FF955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4E3E66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813F9A" w14:textId="77777777" w:rsidR="00192871" w:rsidRPr="00192871" w:rsidRDefault="00192871" w:rsidP="0048470A">
            <w:pPr>
              <w:pStyle w:val="Paragraph"/>
              <w:spacing w:after="0" w:line="240" w:lineRule="auto"/>
              <w:rPr>
                <w:noProof/>
                <w:szCs w:val="16"/>
              </w:rPr>
            </w:pPr>
            <w:r w:rsidRPr="00192871">
              <w:rPr>
                <w:noProof/>
                <w:szCs w:val="16"/>
              </w:rPr>
              <w:t>0.4277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71E4B6" w14:textId="77777777" w:rsidR="00192871" w:rsidRPr="00192871" w:rsidRDefault="00192871" w:rsidP="0048470A">
            <w:pPr>
              <w:pStyle w:val="Paragraph"/>
              <w:spacing w:after="0" w:line="240" w:lineRule="auto"/>
              <w:jc w:val="right"/>
              <w:rPr>
                <w:noProof/>
                <w:szCs w:val="16"/>
              </w:rPr>
            </w:pPr>
            <w:r w:rsidRPr="00192871">
              <w:rPr>
                <w:noProof/>
                <w:szCs w:val="16"/>
              </w:rPr>
              <w:t>ex 3402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601E5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79C68D" w14:textId="77777777" w:rsidR="00192871" w:rsidRPr="00C0645F" w:rsidRDefault="00192871" w:rsidP="0048470A">
            <w:pPr>
              <w:pStyle w:val="Paragraph"/>
              <w:spacing w:after="0" w:line="240" w:lineRule="auto"/>
              <w:rPr>
                <w:noProof/>
                <w:szCs w:val="16"/>
                <w:lang w:val="de-DE"/>
              </w:rPr>
            </w:pPr>
            <w:r w:rsidRPr="00C0645F">
              <w:rPr>
                <w:noProof/>
                <w:szCs w:val="16"/>
                <w:lang w:val="de-DE"/>
              </w:rPr>
              <w:t>Grenzflächenaktiver Stoff, mit Methyl-Endgruppen enthaltendem Oxiran polymerisierter 1,4-Dimethyl-1,4-</w:t>
            </w:r>
            <w:r w:rsidRPr="0035102B">
              <w:rPr>
                <w:i/>
                <w:iCs/>
                <w:noProof/>
                <w:szCs w:val="16"/>
                <w:lang w:val="de-DE"/>
              </w:rPr>
              <w:t>bis</w:t>
            </w:r>
            <w:r w:rsidRPr="00C0645F">
              <w:rPr>
                <w:noProof/>
                <w:szCs w:val="16"/>
                <w:lang w:val="de-DE"/>
              </w:rPr>
              <w:t>(2-methylpropyl)-2-butyn-1,4-diylether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C2F7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9603E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20F1A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64E106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0BF93A" w14:textId="77777777" w:rsidR="00192871" w:rsidRPr="00192871" w:rsidRDefault="00192871" w:rsidP="0048470A">
            <w:pPr>
              <w:pStyle w:val="Paragraph"/>
              <w:spacing w:after="0" w:line="240" w:lineRule="auto"/>
              <w:rPr>
                <w:noProof/>
                <w:szCs w:val="16"/>
              </w:rPr>
            </w:pPr>
            <w:r w:rsidRPr="00192871">
              <w:rPr>
                <w:noProof/>
                <w:szCs w:val="16"/>
              </w:rPr>
              <w:t>0.6285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51C3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3402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F8EE6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DFDA7D" w14:textId="77777777" w:rsidR="00192871" w:rsidRPr="00C0645F" w:rsidRDefault="00192871" w:rsidP="0048470A">
            <w:pPr>
              <w:pStyle w:val="Paragraph"/>
              <w:spacing w:after="0" w:line="240" w:lineRule="auto"/>
              <w:rPr>
                <w:noProof/>
                <w:szCs w:val="16"/>
                <w:lang w:val="de-DE"/>
              </w:rPr>
            </w:pPr>
            <w:r w:rsidRPr="00C0645F">
              <w:rPr>
                <w:noProof/>
                <w:szCs w:val="16"/>
                <w:lang w:val="de-DE"/>
              </w:rPr>
              <w:t>Grenzflächenaktive Mischung von Methyl-tri-C8-C10-alkyl-ammoniumchloriden (CAS RN 63393-96-4)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CDAFC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DDFC6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28C65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B24FF7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76774" w14:textId="77777777" w:rsidR="00192871" w:rsidRPr="00192871" w:rsidRDefault="00192871" w:rsidP="0048470A">
            <w:pPr>
              <w:pStyle w:val="Paragraph"/>
              <w:spacing w:after="0" w:line="240" w:lineRule="auto"/>
              <w:rPr>
                <w:noProof/>
                <w:szCs w:val="16"/>
              </w:rPr>
            </w:pPr>
            <w:r w:rsidRPr="00192871">
              <w:rPr>
                <w:noProof/>
                <w:szCs w:val="16"/>
              </w:rPr>
              <w:t>0.8758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A89DB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3402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B64CE4"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B0AC82" w14:textId="77777777" w:rsidR="00192871" w:rsidRPr="00C0645F" w:rsidRDefault="00192871" w:rsidP="0048470A">
            <w:pPr>
              <w:pStyle w:val="Paragraph"/>
              <w:spacing w:after="0" w:line="240" w:lineRule="auto"/>
              <w:rPr>
                <w:noProof/>
                <w:szCs w:val="16"/>
                <w:lang w:val="de-DE"/>
              </w:rPr>
            </w:pPr>
            <w:r w:rsidRPr="00C0645F">
              <w:rPr>
                <w:noProof/>
                <w:szCs w:val="16"/>
                <w:lang w:val="de-DE"/>
              </w:rPr>
              <w:t>Silikontensid bestehend aus einer Mischung mit einem Gehalt an:</w:t>
            </w:r>
          </w:p>
          <w:tbl>
            <w:tblPr>
              <w:tblStyle w:val="Listdash"/>
              <w:tblW w:w="0" w:type="auto"/>
              <w:tblLook w:val="0000" w:firstRow="0" w:lastRow="0" w:firstColumn="0" w:lastColumn="0" w:noHBand="0" w:noVBand="0"/>
            </w:tblPr>
            <w:tblGrid>
              <w:gridCol w:w="220"/>
              <w:gridCol w:w="4908"/>
            </w:tblGrid>
            <w:tr w:rsidR="00192871" w14:paraId="5145C03F" w14:textId="77777777" w:rsidTr="00C0645F">
              <w:tc>
                <w:tcPr>
                  <w:tcW w:w="220" w:type="dxa"/>
                </w:tcPr>
                <w:p w14:paraId="6CD6C8D2" w14:textId="77777777" w:rsidR="00192871" w:rsidRDefault="00192871" w:rsidP="0048470A">
                  <w:pPr>
                    <w:pStyle w:val="Paragraph"/>
                    <w:spacing w:after="0" w:line="240" w:lineRule="auto"/>
                    <w:rPr>
                      <w:noProof/>
                    </w:rPr>
                  </w:pPr>
                  <w:r>
                    <w:rPr>
                      <w:noProof/>
                    </w:rPr>
                    <w:t>—</w:t>
                  </w:r>
                </w:p>
              </w:tc>
              <w:tc>
                <w:tcPr>
                  <w:tcW w:w="4908" w:type="dxa"/>
                </w:tcPr>
                <w:p w14:paraId="06E31914" w14:textId="77777777" w:rsidR="00192871" w:rsidRPr="00C0645F" w:rsidRDefault="00192871" w:rsidP="0048470A">
                  <w:pPr>
                    <w:pStyle w:val="Paragraph"/>
                    <w:spacing w:after="0" w:line="240" w:lineRule="auto"/>
                    <w:rPr>
                      <w:noProof/>
                      <w:lang w:val="de-DE"/>
                    </w:rPr>
                  </w:pPr>
                  <w:r w:rsidRPr="00C0645F">
                    <w:rPr>
                      <w:noProof/>
                      <w:lang w:val="de-DE"/>
                    </w:rPr>
                    <w:t>einem Copolymer aus Polyalkylenoxiddimethylsiloxan (CAS RN 68937-55-3) von 60 GHT oder mehr jedoch nicht mehr als 85 GHT</w:t>
                  </w:r>
                  <w:r w:rsidRPr="00C0645F">
                    <w:rPr>
                      <w:i/>
                      <w:iCs/>
                      <w:noProof/>
                      <w:lang w:val="de-DE"/>
                    </w:rPr>
                    <w:t>,</w:t>
                  </w:r>
                </w:p>
              </w:tc>
            </w:tr>
            <w:tr w:rsidR="00192871" w:rsidRPr="006A74C4" w14:paraId="30613E1C" w14:textId="77777777" w:rsidTr="00C0645F">
              <w:tc>
                <w:tcPr>
                  <w:tcW w:w="220" w:type="dxa"/>
                </w:tcPr>
                <w:p w14:paraId="7BED22A0" w14:textId="77777777" w:rsidR="00192871" w:rsidRDefault="00192871" w:rsidP="0048470A">
                  <w:pPr>
                    <w:pStyle w:val="Paragraph"/>
                    <w:spacing w:after="0" w:line="240" w:lineRule="auto"/>
                    <w:rPr>
                      <w:noProof/>
                    </w:rPr>
                  </w:pPr>
                  <w:r>
                    <w:rPr>
                      <w:noProof/>
                    </w:rPr>
                    <w:t>—</w:t>
                  </w:r>
                </w:p>
              </w:tc>
              <w:tc>
                <w:tcPr>
                  <w:tcW w:w="4908" w:type="dxa"/>
                </w:tcPr>
                <w:p w14:paraId="535649FD" w14:textId="77777777" w:rsidR="00192871" w:rsidRDefault="00192871" w:rsidP="0048470A">
                  <w:pPr>
                    <w:pStyle w:val="Paragraph"/>
                    <w:spacing w:after="0" w:line="240" w:lineRule="auto"/>
                    <w:rPr>
                      <w:noProof/>
                    </w:rPr>
                  </w:pPr>
                  <w:r>
                    <w:rPr>
                      <w:noProof/>
                    </w:rPr>
                    <w:t>Poly(oxy-1,2-ethandiyl),α-hydro-ω-hydroxy-Ethan-1,2-diol, ethoxyliert (CAS RN 25322-68-3) von 15 GHT oder mehr jedoch nicht mehr als 40 GHT,</w:t>
                  </w:r>
                </w:p>
              </w:tc>
            </w:tr>
            <w:tr w:rsidR="00192871" w14:paraId="6AD52A8E" w14:textId="77777777" w:rsidTr="00C0645F">
              <w:tc>
                <w:tcPr>
                  <w:tcW w:w="220" w:type="dxa"/>
                </w:tcPr>
                <w:p w14:paraId="1D9891CA" w14:textId="77777777" w:rsidR="00192871" w:rsidRDefault="00192871" w:rsidP="0048470A">
                  <w:pPr>
                    <w:pStyle w:val="Paragraph"/>
                    <w:spacing w:after="0" w:line="240" w:lineRule="auto"/>
                    <w:rPr>
                      <w:noProof/>
                    </w:rPr>
                  </w:pPr>
                  <w:r>
                    <w:rPr>
                      <w:noProof/>
                    </w:rPr>
                    <w:t>—</w:t>
                  </w:r>
                </w:p>
              </w:tc>
              <w:tc>
                <w:tcPr>
                  <w:tcW w:w="4908" w:type="dxa"/>
                </w:tcPr>
                <w:p w14:paraId="011DAF27" w14:textId="77777777" w:rsidR="00192871" w:rsidRPr="00C0645F" w:rsidRDefault="00192871" w:rsidP="0048470A">
                  <w:pPr>
                    <w:pStyle w:val="Paragraph"/>
                    <w:spacing w:after="0" w:line="240" w:lineRule="auto"/>
                    <w:rPr>
                      <w:noProof/>
                      <w:lang w:val="de-DE"/>
                    </w:rPr>
                  </w:pPr>
                  <w:r w:rsidRPr="00C0645F">
                    <w:rPr>
                      <w:noProof/>
                      <w:lang w:val="de-DE"/>
                    </w:rPr>
                    <w:t>Octamethylcyclotetrasiloxan (CAS RN 556-67-2) von 0,8 GHT oder mehr jedoch nicht mehr als 1,5 GHT,</w:t>
                  </w:r>
                </w:p>
              </w:tc>
            </w:tr>
            <w:tr w:rsidR="00192871" w14:paraId="786A1904" w14:textId="77777777" w:rsidTr="00C0645F">
              <w:tc>
                <w:tcPr>
                  <w:tcW w:w="220" w:type="dxa"/>
                </w:tcPr>
                <w:p w14:paraId="0ECE7D0E" w14:textId="77777777" w:rsidR="00192871" w:rsidRDefault="00192871" w:rsidP="0048470A">
                  <w:pPr>
                    <w:pStyle w:val="Paragraph"/>
                    <w:spacing w:after="0" w:line="240" w:lineRule="auto"/>
                    <w:rPr>
                      <w:noProof/>
                    </w:rPr>
                  </w:pPr>
                  <w:r>
                    <w:rPr>
                      <w:noProof/>
                    </w:rPr>
                    <w:t>—</w:t>
                  </w:r>
                </w:p>
              </w:tc>
              <w:tc>
                <w:tcPr>
                  <w:tcW w:w="4908" w:type="dxa"/>
                </w:tcPr>
                <w:p w14:paraId="22A03DA8" w14:textId="77777777" w:rsidR="00192871" w:rsidRPr="00C0645F" w:rsidRDefault="00192871" w:rsidP="0048470A">
                  <w:pPr>
                    <w:pStyle w:val="Paragraph"/>
                    <w:spacing w:after="0" w:line="240" w:lineRule="auto"/>
                    <w:rPr>
                      <w:noProof/>
                      <w:lang w:val="de-DE"/>
                    </w:rPr>
                  </w:pPr>
                  <w:r w:rsidRPr="00C0645F">
                    <w:rPr>
                      <w:noProof/>
                      <w:lang w:val="de-DE"/>
                    </w:rPr>
                    <w:t>Decamethylcyclopentasiloxan (CAS RN 541-02-6) von 0,6 GHT oder mehr jedoch nicht mehr als 1 GHT,</w:t>
                  </w:r>
                </w:p>
              </w:tc>
            </w:tr>
            <w:tr w:rsidR="00192871" w14:paraId="208AB4FC" w14:textId="77777777" w:rsidTr="00C0645F">
              <w:tc>
                <w:tcPr>
                  <w:tcW w:w="220" w:type="dxa"/>
                </w:tcPr>
                <w:p w14:paraId="194E9721" w14:textId="77777777" w:rsidR="00192871" w:rsidRDefault="00192871" w:rsidP="0048470A">
                  <w:pPr>
                    <w:pStyle w:val="Paragraph"/>
                    <w:spacing w:after="0" w:line="240" w:lineRule="auto"/>
                    <w:rPr>
                      <w:noProof/>
                    </w:rPr>
                  </w:pPr>
                  <w:r>
                    <w:rPr>
                      <w:noProof/>
                    </w:rPr>
                    <w:t>—</w:t>
                  </w:r>
                </w:p>
              </w:tc>
              <w:tc>
                <w:tcPr>
                  <w:tcW w:w="4908" w:type="dxa"/>
                </w:tcPr>
                <w:p w14:paraId="77089D62" w14:textId="77777777" w:rsidR="00192871" w:rsidRPr="00C0645F" w:rsidRDefault="00192871" w:rsidP="0048470A">
                  <w:pPr>
                    <w:pStyle w:val="Paragraph"/>
                    <w:spacing w:after="0" w:line="240" w:lineRule="auto"/>
                    <w:rPr>
                      <w:noProof/>
                      <w:lang w:val="de-DE"/>
                    </w:rPr>
                  </w:pPr>
                  <w:r w:rsidRPr="00C0645F">
                    <w:rPr>
                      <w:noProof/>
                      <w:lang w:val="de-DE"/>
                    </w:rPr>
                    <w:t>Dodecamethylcyclohexasiloxan (CAS RN 540-97-6) von 0,2 GHT oder mehr jedoch nicht mehr als 0,5 GHT an</w:t>
                  </w:r>
                </w:p>
              </w:tc>
            </w:tr>
          </w:tbl>
          <w:p w14:paraId="044DEF1B"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DAA43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D9CD4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A5291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9CC55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6A2C7D" w14:textId="77777777" w:rsidR="00192871" w:rsidRPr="00192871" w:rsidRDefault="00192871" w:rsidP="0048470A">
            <w:pPr>
              <w:pStyle w:val="Paragraph"/>
              <w:spacing w:after="0" w:line="240" w:lineRule="auto"/>
              <w:rPr>
                <w:noProof/>
                <w:szCs w:val="16"/>
              </w:rPr>
            </w:pPr>
            <w:r w:rsidRPr="00192871">
              <w:rPr>
                <w:noProof/>
                <w:szCs w:val="16"/>
              </w:rPr>
              <w:t>0.3660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3980B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3402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0AD28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3A6E4A" w14:textId="77777777" w:rsidR="00192871" w:rsidRPr="00C0645F" w:rsidRDefault="00192871" w:rsidP="0048470A">
            <w:pPr>
              <w:pStyle w:val="Paragraph"/>
              <w:spacing w:after="0" w:line="240" w:lineRule="auto"/>
              <w:rPr>
                <w:noProof/>
                <w:szCs w:val="16"/>
                <w:lang w:val="de-DE"/>
              </w:rPr>
            </w:pPr>
            <w:r w:rsidRPr="00C0645F">
              <w:rPr>
                <w:noProof/>
                <w:szCs w:val="16"/>
                <w:lang w:val="de-DE"/>
              </w:rPr>
              <w:t>Gemisch aus Docusat-Natrium (INN) und Natriumbenzoat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A5D50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AB76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8AAAE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896BD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F38FA6" w14:textId="77777777" w:rsidR="00192871" w:rsidRPr="00192871" w:rsidRDefault="00192871" w:rsidP="0048470A">
            <w:pPr>
              <w:pStyle w:val="Paragraph"/>
              <w:spacing w:after="0" w:line="240" w:lineRule="auto"/>
              <w:rPr>
                <w:noProof/>
                <w:szCs w:val="16"/>
              </w:rPr>
            </w:pPr>
            <w:r w:rsidRPr="00192871">
              <w:rPr>
                <w:noProof/>
                <w:szCs w:val="16"/>
              </w:rPr>
              <w:t>0.4313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ABC5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3506 91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78BBD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BC7BC" w14:textId="77777777" w:rsidR="00192871" w:rsidRPr="00C0645F" w:rsidRDefault="00192871" w:rsidP="0048470A">
            <w:pPr>
              <w:pStyle w:val="Paragraph"/>
              <w:spacing w:after="0" w:line="240" w:lineRule="auto"/>
              <w:rPr>
                <w:noProof/>
                <w:szCs w:val="16"/>
                <w:lang w:val="de-DE"/>
              </w:rPr>
            </w:pPr>
            <w:r w:rsidRPr="00C0645F">
              <w:rPr>
                <w:noProof/>
                <w:szCs w:val="16"/>
                <w:lang w:val="de-DE"/>
              </w:rPr>
              <w:t>Druckempfindlicher Acrylatklebstoff mit einer Dicke von 0,076 mm oder mehr, jedoch nicht mehr als 0,127 mm, in Rollen mit einer Breite von 45,7 cm oder mehr, jedoch nicht mehr als 132 cm, auf einer abziehbaren Unterlage, mit einer anfänglichen Haftkraft von nicht weniger als 15N/25mm (gemessen nach ASTM D3330)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BA1E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3054C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327A4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446263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FA77DD" w14:textId="77777777" w:rsidR="00192871" w:rsidRPr="00192871" w:rsidRDefault="00192871" w:rsidP="0048470A">
            <w:pPr>
              <w:pStyle w:val="Paragraph"/>
              <w:spacing w:after="0" w:line="240" w:lineRule="auto"/>
              <w:rPr>
                <w:noProof/>
                <w:szCs w:val="16"/>
              </w:rPr>
            </w:pPr>
            <w:r w:rsidRPr="00192871">
              <w:rPr>
                <w:noProof/>
                <w:szCs w:val="16"/>
              </w:rPr>
              <w:t>0.6293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D5169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3507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CFF59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0CB8BB" w14:textId="77777777" w:rsidR="00192871" w:rsidRPr="00C0645F" w:rsidRDefault="00192871" w:rsidP="0048470A">
            <w:pPr>
              <w:pStyle w:val="Paragraph"/>
              <w:spacing w:after="0" w:line="240" w:lineRule="auto"/>
              <w:rPr>
                <w:noProof/>
                <w:szCs w:val="16"/>
                <w:lang w:val="de-DE"/>
              </w:rPr>
            </w:pPr>
            <w:r w:rsidRPr="00C0645F">
              <w:rPr>
                <w:noProof/>
                <w:szCs w:val="16"/>
                <w:lang w:val="de-DE"/>
              </w:rPr>
              <w:t xml:space="preserve">Zubereitung aus </w:t>
            </w:r>
            <w:r w:rsidRPr="0035102B">
              <w:rPr>
                <w:i/>
                <w:iCs/>
                <w:noProof/>
                <w:szCs w:val="16"/>
                <w:lang w:val="de-DE"/>
              </w:rPr>
              <w:t>Achromobacter-lyticus</w:t>
            </w:r>
            <w:r w:rsidRPr="00C0645F">
              <w:rPr>
                <w:noProof/>
                <w:szCs w:val="16"/>
                <w:lang w:val="de-DE"/>
              </w:rPr>
              <w:t>-Protease (CAS RN 123175-82-6) zur Verwendung bei der Herstellung von Präparaten aus menschlichem und analogem Insulin </w:t>
            </w:r>
          </w:p>
          <w:p w14:paraId="1117BDD8"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DACE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22867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8DE2E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12FEE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35AABB" w14:textId="77777777" w:rsidR="00192871" w:rsidRPr="00192871" w:rsidRDefault="00192871" w:rsidP="0048470A">
            <w:pPr>
              <w:pStyle w:val="Paragraph"/>
              <w:spacing w:after="0" w:line="240" w:lineRule="auto"/>
              <w:rPr>
                <w:noProof/>
                <w:szCs w:val="16"/>
              </w:rPr>
            </w:pPr>
            <w:r w:rsidRPr="00192871">
              <w:rPr>
                <w:noProof/>
                <w:szCs w:val="16"/>
              </w:rPr>
              <w:t>0.7050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E3A718" w14:textId="77777777" w:rsidR="00192871" w:rsidRPr="00192871" w:rsidRDefault="00192871" w:rsidP="0048470A">
            <w:pPr>
              <w:pStyle w:val="Paragraph"/>
              <w:spacing w:after="0" w:line="240" w:lineRule="auto"/>
              <w:jc w:val="right"/>
              <w:rPr>
                <w:noProof/>
                <w:szCs w:val="16"/>
              </w:rPr>
            </w:pPr>
            <w:r w:rsidRPr="00192871">
              <w:rPr>
                <w:noProof/>
                <w:szCs w:val="16"/>
              </w:rPr>
              <w:t>ex 3507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8E116B"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F1D92" w14:textId="77777777" w:rsidR="00192871" w:rsidRPr="00C0645F" w:rsidRDefault="00192871" w:rsidP="0048470A">
            <w:pPr>
              <w:pStyle w:val="Paragraph"/>
              <w:spacing w:after="0" w:line="240" w:lineRule="auto"/>
              <w:rPr>
                <w:noProof/>
                <w:szCs w:val="16"/>
                <w:lang w:val="de-DE"/>
              </w:rPr>
            </w:pPr>
            <w:r w:rsidRPr="00C0645F">
              <w:rPr>
                <w:noProof/>
                <w:szCs w:val="16"/>
                <w:lang w:val="de-DE"/>
              </w:rPr>
              <w:t>Salicylat 1-monooxygenase (CAS RN 9059-28-3) in wässriger Lösung mit</w:t>
            </w:r>
          </w:p>
          <w:tbl>
            <w:tblPr>
              <w:tblStyle w:val="Listdash"/>
              <w:tblW w:w="0" w:type="auto"/>
              <w:tblLook w:val="0000" w:firstRow="0" w:lastRow="0" w:firstColumn="0" w:lastColumn="0" w:noHBand="0" w:noVBand="0"/>
            </w:tblPr>
            <w:tblGrid>
              <w:gridCol w:w="220"/>
              <w:gridCol w:w="4908"/>
            </w:tblGrid>
            <w:tr w:rsidR="00192871" w14:paraId="4CD6AFAB" w14:textId="77777777" w:rsidTr="00C0645F">
              <w:tc>
                <w:tcPr>
                  <w:tcW w:w="220" w:type="dxa"/>
                </w:tcPr>
                <w:p w14:paraId="445E52DD" w14:textId="77777777" w:rsidR="00192871" w:rsidRDefault="00192871" w:rsidP="0048470A">
                  <w:pPr>
                    <w:pStyle w:val="Paragraph"/>
                    <w:spacing w:after="0" w:line="240" w:lineRule="auto"/>
                    <w:rPr>
                      <w:noProof/>
                    </w:rPr>
                  </w:pPr>
                  <w:r>
                    <w:rPr>
                      <w:noProof/>
                    </w:rPr>
                    <w:t>—</w:t>
                  </w:r>
                </w:p>
              </w:tc>
              <w:tc>
                <w:tcPr>
                  <w:tcW w:w="4908" w:type="dxa"/>
                </w:tcPr>
                <w:p w14:paraId="719DC68B" w14:textId="77777777" w:rsidR="00192871" w:rsidRPr="00C0645F" w:rsidRDefault="00192871" w:rsidP="0048470A">
                  <w:pPr>
                    <w:pStyle w:val="Paragraph"/>
                    <w:spacing w:after="0" w:line="240" w:lineRule="auto"/>
                    <w:rPr>
                      <w:noProof/>
                      <w:lang w:val="de-DE"/>
                    </w:rPr>
                  </w:pPr>
                  <w:r w:rsidRPr="00C0645F">
                    <w:rPr>
                      <w:noProof/>
                      <w:lang w:val="de-DE"/>
                    </w:rPr>
                    <w:t>einer Enzymkonzentration von 6,0 Einheiten pro Milliliter oder mehr, jedoch nicht mehr als 7,4 Einheiten pro Milliliter,</w:t>
                  </w:r>
                </w:p>
              </w:tc>
            </w:tr>
            <w:tr w:rsidR="00192871" w14:paraId="2492B77C" w14:textId="77777777" w:rsidTr="00C0645F">
              <w:tc>
                <w:tcPr>
                  <w:tcW w:w="220" w:type="dxa"/>
                </w:tcPr>
                <w:p w14:paraId="631DFF9F" w14:textId="77777777" w:rsidR="00192871" w:rsidRDefault="00192871" w:rsidP="0048470A">
                  <w:pPr>
                    <w:pStyle w:val="Paragraph"/>
                    <w:spacing w:after="0" w:line="240" w:lineRule="auto"/>
                    <w:rPr>
                      <w:noProof/>
                    </w:rPr>
                  </w:pPr>
                  <w:r>
                    <w:rPr>
                      <w:noProof/>
                    </w:rPr>
                    <w:t>—</w:t>
                  </w:r>
                </w:p>
              </w:tc>
              <w:tc>
                <w:tcPr>
                  <w:tcW w:w="4908" w:type="dxa"/>
                </w:tcPr>
                <w:p w14:paraId="10E46210" w14:textId="77777777" w:rsidR="00192871" w:rsidRPr="00C0645F" w:rsidRDefault="00192871" w:rsidP="0048470A">
                  <w:pPr>
                    <w:pStyle w:val="Paragraph"/>
                    <w:spacing w:after="0" w:line="240" w:lineRule="auto"/>
                    <w:rPr>
                      <w:noProof/>
                      <w:lang w:val="de-DE"/>
                    </w:rPr>
                  </w:pPr>
                  <w:r w:rsidRPr="00C0645F">
                    <w:rPr>
                      <w:noProof/>
                      <w:lang w:val="de-DE"/>
                    </w:rPr>
                    <w:t>einem Gehalt an Natriumazid (CAS RN 26628-22-8) von nicht mehr als 0,09 GHT und</w:t>
                  </w:r>
                </w:p>
              </w:tc>
            </w:tr>
            <w:tr w:rsidR="00192871" w14:paraId="1FCC1767" w14:textId="77777777" w:rsidTr="00C0645F">
              <w:tc>
                <w:tcPr>
                  <w:tcW w:w="220" w:type="dxa"/>
                </w:tcPr>
                <w:p w14:paraId="2B95E850" w14:textId="77777777" w:rsidR="00192871" w:rsidRDefault="00192871" w:rsidP="0048470A">
                  <w:pPr>
                    <w:pStyle w:val="Paragraph"/>
                    <w:spacing w:after="0" w:line="240" w:lineRule="auto"/>
                    <w:rPr>
                      <w:noProof/>
                    </w:rPr>
                  </w:pPr>
                  <w:r>
                    <w:rPr>
                      <w:noProof/>
                    </w:rPr>
                    <w:t>—</w:t>
                  </w:r>
                </w:p>
              </w:tc>
              <w:tc>
                <w:tcPr>
                  <w:tcW w:w="4908" w:type="dxa"/>
                </w:tcPr>
                <w:p w14:paraId="30FE1DDB" w14:textId="77777777" w:rsidR="00192871" w:rsidRPr="00C0645F" w:rsidRDefault="00192871" w:rsidP="0048470A">
                  <w:pPr>
                    <w:pStyle w:val="Paragraph"/>
                    <w:spacing w:after="0" w:line="240" w:lineRule="auto"/>
                    <w:rPr>
                      <w:noProof/>
                      <w:lang w:val="de-DE"/>
                    </w:rPr>
                  </w:pPr>
                  <w:r w:rsidRPr="00C0645F">
                    <w:rPr>
                      <w:noProof/>
                      <w:lang w:val="de-DE"/>
                    </w:rPr>
                    <w:t>einem pH-Wert von 6,5 oder mehr, jedoch nicht mehr als 8,5</w:t>
                  </w:r>
                </w:p>
              </w:tc>
            </w:tr>
          </w:tbl>
          <w:p w14:paraId="73AA90C6"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0EB4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CEB34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04BF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8E86B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D8749A" w14:textId="77777777" w:rsidR="00192871" w:rsidRPr="00192871" w:rsidRDefault="00192871" w:rsidP="0048470A">
            <w:pPr>
              <w:pStyle w:val="Paragraph"/>
              <w:spacing w:after="0" w:line="240" w:lineRule="auto"/>
              <w:rPr>
                <w:noProof/>
                <w:szCs w:val="16"/>
              </w:rPr>
            </w:pPr>
            <w:r w:rsidRPr="00192871">
              <w:rPr>
                <w:noProof/>
                <w:szCs w:val="16"/>
              </w:rPr>
              <w:t>0.4922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DF35E" w14:textId="77777777" w:rsidR="00192871" w:rsidRPr="00192871" w:rsidRDefault="00192871" w:rsidP="0048470A">
            <w:pPr>
              <w:pStyle w:val="Paragraph"/>
              <w:spacing w:after="0" w:line="240" w:lineRule="auto"/>
              <w:jc w:val="right"/>
              <w:rPr>
                <w:noProof/>
                <w:szCs w:val="16"/>
              </w:rPr>
            </w:pPr>
            <w:r w:rsidRPr="00192871">
              <w:rPr>
                <w:noProof/>
                <w:szCs w:val="16"/>
              </w:rPr>
              <w:t>ex 3601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6E123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BCF915" w14:textId="77777777" w:rsidR="00192871" w:rsidRPr="00C0645F" w:rsidRDefault="00192871" w:rsidP="0048470A">
            <w:pPr>
              <w:pStyle w:val="Paragraph"/>
              <w:spacing w:after="0" w:line="240" w:lineRule="auto"/>
              <w:rPr>
                <w:noProof/>
                <w:szCs w:val="16"/>
                <w:lang w:val="de-DE"/>
              </w:rPr>
            </w:pPr>
            <w:r w:rsidRPr="00C0645F">
              <w:rPr>
                <w:noProof/>
                <w:szCs w:val="16"/>
                <w:lang w:val="de-DE"/>
              </w:rPr>
              <w:t>Pyrotechnisches Gemisch in zylindrischer Form oder in Form von Granulat, bestehend aus Strontiumnitrat oder Kupfernitrat oder basischem Kupfernitrat in einer Matrix aus Nitroguanidin oder Guanidinnitrat, auch Bindemittel und Additive enthaltend, zur Verwendung als Bestandteil von Airbag-Gasgeneratoren</w:t>
            </w:r>
          </w:p>
          <w:p w14:paraId="5AAC6A34"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7322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11EC1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9A562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C401D9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6219EA" w14:textId="77777777" w:rsidR="00192871" w:rsidRPr="00192871" w:rsidRDefault="00192871" w:rsidP="0048470A">
            <w:pPr>
              <w:pStyle w:val="Paragraph"/>
              <w:spacing w:after="0" w:line="240" w:lineRule="auto"/>
              <w:rPr>
                <w:noProof/>
                <w:szCs w:val="16"/>
              </w:rPr>
            </w:pPr>
            <w:r w:rsidRPr="00192871">
              <w:rPr>
                <w:noProof/>
                <w:szCs w:val="16"/>
              </w:rPr>
              <w:t>0.7318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8912CD" w14:textId="77777777" w:rsidR="00192871" w:rsidRPr="00192871" w:rsidRDefault="00192871" w:rsidP="0048470A">
            <w:pPr>
              <w:pStyle w:val="Paragraph"/>
              <w:spacing w:after="0" w:line="240" w:lineRule="auto"/>
              <w:jc w:val="right"/>
              <w:rPr>
                <w:noProof/>
                <w:szCs w:val="16"/>
              </w:rPr>
            </w:pPr>
            <w:r w:rsidRPr="00192871">
              <w:rPr>
                <w:noProof/>
                <w:szCs w:val="16"/>
              </w:rPr>
              <w:t>ex 3603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338C9"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C64996" w14:textId="77777777" w:rsidR="00192871" w:rsidRPr="00192871" w:rsidRDefault="00192871" w:rsidP="0048470A">
            <w:pPr>
              <w:pStyle w:val="Paragraph"/>
              <w:spacing w:after="0" w:line="240" w:lineRule="auto"/>
              <w:rPr>
                <w:noProof/>
                <w:szCs w:val="16"/>
              </w:rPr>
            </w:pPr>
            <w:r w:rsidRPr="00192871">
              <w:rPr>
                <w:noProof/>
                <w:szCs w:val="16"/>
              </w:rPr>
              <w:t>Zünder für Gasgeneratoren mit:</w:t>
            </w:r>
          </w:p>
          <w:tbl>
            <w:tblPr>
              <w:tblStyle w:val="Listdash"/>
              <w:tblW w:w="0" w:type="auto"/>
              <w:tblLook w:val="0000" w:firstRow="0" w:lastRow="0" w:firstColumn="0" w:lastColumn="0" w:noHBand="0" w:noVBand="0"/>
            </w:tblPr>
            <w:tblGrid>
              <w:gridCol w:w="220"/>
              <w:gridCol w:w="4908"/>
            </w:tblGrid>
            <w:tr w:rsidR="00192871" w14:paraId="38A52C1A" w14:textId="77777777" w:rsidTr="00C0645F">
              <w:tc>
                <w:tcPr>
                  <w:tcW w:w="220" w:type="dxa"/>
                </w:tcPr>
                <w:p w14:paraId="3C020624" w14:textId="77777777" w:rsidR="00192871" w:rsidRDefault="00192871" w:rsidP="0048470A">
                  <w:pPr>
                    <w:pStyle w:val="Paragraph"/>
                    <w:spacing w:after="0" w:line="240" w:lineRule="auto"/>
                    <w:rPr>
                      <w:noProof/>
                    </w:rPr>
                  </w:pPr>
                  <w:r>
                    <w:rPr>
                      <w:noProof/>
                    </w:rPr>
                    <w:t>—</w:t>
                  </w:r>
                </w:p>
              </w:tc>
              <w:tc>
                <w:tcPr>
                  <w:tcW w:w="4908" w:type="dxa"/>
                </w:tcPr>
                <w:p w14:paraId="34B2564A" w14:textId="77777777" w:rsidR="00192871" w:rsidRPr="00C0645F" w:rsidRDefault="00192871" w:rsidP="0048470A">
                  <w:pPr>
                    <w:pStyle w:val="Paragraph"/>
                    <w:spacing w:after="0" w:line="240" w:lineRule="auto"/>
                    <w:rPr>
                      <w:noProof/>
                      <w:lang w:val="de-DE"/>
                    </w:rPr>
                  </w:pPr>
                  <w:r w:rsidRPr="00C0645F">
                    <w:rPr>
                      <w:noProof/>
                      <w:lang w:val="de-DE"/>
                    </w:rPr>
                    <w:t>einer maximalen Gesamtlänge von 15,5 mm oder mehr, jedoch nicht mehr als 29,4 mm, und </w:t>
                  </w:r>
                </w:p>
              </w:tc>
            </w:tr>
            <w:tr w:rsidR="00192871" w14:paraId="38F3B61E" w14:textId="77777777" w:rsidTr="00C0645F">
              <w:tc>
                <w:tcPr>
                  <w:tcW w:w="220" w:type="dxa"/>
                </w:tcPr>
                <w:p w14:paraId="3399A568" w14:textId="77777777" w:rsidR="00192871" w:rsidRDefault="00192871" w:rsidP="0048470A">
                  <w:pPr>
                    <w:pStyle w:val="Paragraph"/>
                    <w:spacing w:after="0" w:line="240" w:lineRule="auto"/>
                    <w:rPr>
                      <w:noProof/>
                    </w:rPr>
                  </w:pPr>
                  <w:r>
                    <w:rPr>
                      <w:noProof/>
                    </w:rPr>
                    <w:t>—</w:t>
                  </w:r>
                </w:p>
              </w:tc>
              <w:tc>
                <w:tcPr>
                  <w:tcW w:w="4908" w:type="dxa"/>
                </w:tcPr>
                <w:p w14:paraId="286B56F5" w14:textId="77777777" w:rsidR="00192871" w:rsidRPr="00C0645F" w:rsidRDefault="00192871" w:rsidP="0048470A">
                  <w:pPr>
                    <w:pStyle w:val="Paragraph"/>
                    <w:spacing w:after="0" w:line="240" w:lineRule="auto"/>
                    <w:rPr>
                      <w:noProof/>
                      <w:lang w:val="de-DE"/>
                    </w:rPr>
                  </w:pPr>
                  <w:r w:rsidRPr="00C0645F">
                    <w:rPr>
                      <w:noProof/>
                      <w:lang w:val="de-DE"/>
                    </w:rPr>
                    <w:t>einer Stiftlänge von 6,4 mm oder mehr, jedoch nicht mehr als 12,6 mm</w:t>
                  </w:r>
                </w:p>
              </w:tc>
            </w:tr>
          </w:tbl>
          <w:p w14:paraId="789E70D1"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5AEC8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31A2F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465538"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BFECFA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CC277" w14:textId="77777777" w:rsidR="00192871" w:rsidRPr="00192871" w:rsidRDefault="00192871" w:rsidP="0048470A">
            <w:pPr>
              <w:pStyle w:val="Paragraph"/>
              <w:spacing w:after="0" w:line="240" w:lineRule="auto"/>
              <w:rPr>
                <w:noProof/>
                <w:szCs w:val="16"/>
              </w:rPr>
            </w:pPr>
            <w:r w:rsidRPr="00192871">
              <w:rPr>
                <w:noProof/>
                <w:szCs w:val="16"/>
              </w:rPr>
              <w:t>0.5465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7D0C13" w14:textId="77777777" w:rsidR="00192871" w:rsidRPr="00192871" w:rsidRDefault="00192871" w:rsidP="0048470A">
            <w:pPr>
              <w:pStyle w:val="Paragraph"/>
              <w:spacing w:after="0" w:line="240" w:lineRule="auto"/>
              <w:jc w:val="right"/>
              <w:rPr>
                <w:noProof/>
                <w:szCs w:val="16"/>
              </w:rPr>
            </w:pPr>
            <w:r w:rsidRPr="00192871">
              <w:rPr>
                <w:noProof/>
                <w:szCs w:val="16"/>
              </w:rPr>
              <w:t>ex 3801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44FB4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680251" w14:textId="77777777" w:rsidR="00192871" w:rsidRPr="00C0645F" w:rsidRDefault="00192871" w:rsidP="0048470A">
            <w:pPr>
              <w:pStyle w:val="Paragraph"/>
              <w:spacing w:after="0" w:line="240" w:lineRule="auto"/>
              <w:rPr>
                <w:noProof/>
                <w:szCs w:val="16"/>
                <w:lang w:val="de-DE"/>
              </w:rPr>
            </w:pPr>
            <w:r w:rsidRPr="00C0645F">
              <w:rPr>
                <w:noProof/>
                <w:szCs w:val="16"/>
                <w:lang w:val="de-DE"/>
              </w:rPr>
              <w:t>Expandierbarer Grafit (CAS RN 90387-90-9 und CAS RN 12777-87-6)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2DDAA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9405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5E1A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41CCA1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705F62" w14:textId="77777777" w:rsidR="00192871" w:rsidRPr="00192871" w:rsidRDefault="00192871" w:rsidP="0048470A">
            <w:pPr>
              <w:pStyle w:val="Paragraph"/>
              <w:spacing w:after="0" w:line="240" w:lineRule="auto"/>
              <w:rPr>
                <w:noProof/>
                <w:szCs w:val="16"/>
              </w:rPr>
            </w:pPr>
            <w:r w:rsidRPr="00192871">
              <w:rPr>
                <w:noProof/>
                <w:szCs w:val="16"/>
              </w:rPr>
              <w:t>0.6759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07EADF" w14:textId="77777777" w:rsidR="00192871" w:rsidRPr="00192871" w:rsidRDefault="00192871" w:rsidP="0048470A">
            <w:pPr>
              <w:pStyle w:val="Paragraph"/>
              <w:spacing w:after="0" w:line="240" w:lineRule="auto"/>
              <w:jc w:val="right"/>
              <w:rPr>
                <w:noProof/>
                <w:szCs w:val="16"/>
              </w:rPr>
            </w:pPr>
            <w:r w:rsidRPr="00192871">
              <w:rPr>
                <w:noProof/>
                <w:szCs w:val="16"/>
              </w:rPr>
              <w:t>ex 3802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A56A9"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B6F95" w14:textId="77777777" w:rsidR="00192871" w:rsidRPr="00C0645F" w:rsidRDefault="00192871" w:rsidP="0048470A">
            <w:pPr>
              <w:pStyle w:val="Paragraph"/>
              <w:spacing w:after="0" w:line="240" w:lineRule="auto"/>
              <w:rPr>
                <w:noProof/>
                <w:szCs w:val="16"/>
                <w:lang w:val="de-DE"/>
              </w:rPr>
            </w:pPr>
            <w:r w:rsidRPr="00C0645F">
              <w:rPr>
                <w:noProof/>
                <w:szCs w:val="16"/>
                <w:lang w:val="de-DE"/>
              </w:rPr>
              <w:t>Mischung von Aktivkohle und Polyethylen, in Form von Pulver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A466F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F08A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CB5F8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0CE94B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81741F" w14:textId="77777777" w:rsidR="00192871" w:rsidRPr="00192871" w:rsidRDefault="00192871" w:rsidP="0048470A">
            <w:pPr>
              <w:pStyle w:val="Paragraph"/>
              <w:spacing w:after="0" w:line="240" w:lineRule="auto"/>
              <w:rPr>
                <w:noProof/>
                <w:szCs w:val="16"/>
              </w:rPr>
            </w:pPr>
            <w:r w:rsidRPr="00192871">
              <w:rPr>
                <w:noProof/>
                <w:szCs w:val="16"/>
              </w:rPr>
              <w:t>0.7368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50CA10" w14:textId="77777777" w:rsidR="00192871" w:rsidRPr="00192871" w:rsidRDefault="00192871" w:rsidP="0048470A">
            <w:pPr>
              <w:pStyle w:val="Paragraph"/>
              <w:spacing w:after="0" w:line="240" w:lineRule="auto"/>
              <w:jc w:val="right"/>
              <w:rPr>
                <w:noProof/>
                <w:szCs w:val="16"/>
              </w:rPr>
            </w:pPr>
            <w:r w:rsidRPr="00192871">
              <w:rPr>
                <w:noProof/>
                <w:szCs w:val="16"/>
              </w:rPr>
              <w:t>ex 3802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64AAF1"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FEC54E" w14:textId="77777777" w:rsidR="00192871" w:rsidRPr="00C0645F" w:rsidRDefault="00192871" w:rsidP="0048470A">
            <w:pPr>
              <w:pStyle w:val="Paragraph"/>
              <w:spacing w:after="0" w:line="240" w:lineRule="auto"/>
              <w:rPr>
                <w:noProof/>
                <w:szCs w:val="16"/>
                <w:lang w:val="de-DE"/>
              </w:rPr>
            </w:pPr>
            <w:r w:rsidRPr="00C0645F">
              <w:rPr>
                <w:noProof/>
                <w:szCs w:val="16"/>
                <w:lang w:val="de-DE"/>
              </w:rPr>
              <w:t>Chemisch aktivierte Kohle zur Absorption und Desorption von Dämpfen in einer definierten oder unregelmäßigen Form und mit einer Butanwirkkapazität von mindestens 5 g Butan/100 ml (nach ASTM D 5228)</w:t>
            </w:r>
          </w:p>
          <w:p w14:paraId="42E40E70"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0AB50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CECAC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6A90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66165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2BBB92" w14:textId="77777777" w:rsidR="00192871" w:rsidRPr="00192871" w:rsidRDefault="00192871" w:rsidP="0048470A">
            <w:pPr>
              <w:pStyle w:val="Paragraph"/>
              <w:spacing w:after="0" w:line="240" w:lineRule="auto"/>
              <w:rPr>
                <w:noProof/>
                <w:szCs w:val="16"/>
              </w:rPr>
            </w:pPr>
            <w:r w:rsidRPr="00192871">
              <w:rPr>
                <w:noProof/>
                <w:szCs w:val="16"/>
              </w:rPr>
              <w:t>0.2987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7A56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3805 90 10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20762C"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623A18" w14:textId="77777777" w:rsidR="00192871" w:rsidRPr="00192871" w:rsidRDefault="00192871" w:rsidP="0048470A">
            <w:pPr>
              <w:pStyle w:val="Paragraph"/>
              <w:spacing w:after="0" w:line="240" w:lineRule="auto"/>
              <w:rPr>
                <w:noProof/>
                <w:szCs w:val="16"/>
              </w:rPr>
            </w:pPr>
            <w:r w:rsidRPr="00192871">
              <w:rPr>
                <w:noProof/>
                <w:szCs w:val="16"/>
              </w:rPr>
              <w:t>Pine-Oil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5B88D5" w14:textId="77777777" w:rsidR="00192871" w:rsidRPr="00192871" w:rsidRDefault="00192871" w:rsidP="0048470A">
            <w:pPr>
              <w:pStyle w:val="Paragraph"/>
              <w:spacing w:after="0" w:line="240" w:lineRule="auto"/>
              <w:rPr>
                <w:noProof/>
                <w:szCs w:val="16"/>
              </w:rPr>
            </w:pPr>
            <w:r w:rsidRPr="00192871">
              <w:rPr>
                <w:noProof/>
                <w:szCs w:val="16"/>
              </w:rPr>
              <w:t>1.7 %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D0C4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EBC7E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FBDDD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91048D" w14:textId="77777777" w:rsidR="00192871" w:rsidRPr="00192871" w:rsidRDefault="00192871" w:rsidP="0048470A">
            <w:pPr>
              <w:pStyle w:val="Paragraph"/>
              <w:spacing w:after="0" w:line="240" w:lineRule="auto"/>
              <w:rPr>
                <w:noProof/>
                <w:szCs w:val="16"/>
              </w:rPr>
            </w:pPr>
            <w:r w:rsidRPr="00192871">
              <w:rPr>
                <w:noProof/>
                <w:szCs w:val="16"/>
              </w:rPr>
              <w:t>0.2988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6876E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3808 91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A75CE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3FEF5" w14:textId="77777777" w:rsidR="00192871" w:rsidRPr="00C0645F" w:rsidRDefault="00192871" w:rsidP="0048470A">
            <w:pPr>
              <w:pStyle w:val="Paragraph"/>
              <w:spacing w:after="0" w:line="240" w:lineRule="auto"/>
              <w:rPr>
                <w:noProof/>
                <w:szCs w:val="16"/>
                <w:lang w:val="de-DE"/>
              </w:rPr>
            </w:pPr>
            <w:r w:rsidRPr="00C0645F">
              <w:rPr>
                <w:noProof/>
                <w:szCs w:val="16"/>
                <w:lang w:val="de-DE"/>
              </w:rPr>
              <w:t>Zubereitung, Endosporen oder Sporen und Proteinkristalle enthaltend, die aus</w:t>
            </w:r>
          </w:p>
          <w:tbl>
            <w:tblPr>
              <w:tblStyle w:val="Listdash"/>
              <w:tblW w:w="0" w:type="auto"/>
              <w:tblLook w:val="0000" w:firstRow="0" w:lastRow="0" w:firstColumn="0" w:lastColumn="0" w:noHBand="0" w:noVBand="0"/>
            </w:tblPr>
            <w:tblGrid>
              <w:gridCol w:w="220"/>
              <w:gridCol w:w="4176"/>
            </w:tblGrid>
            <w:tr w:rsidR="00192871" w14:paraId="356BF7FF" w14:textId="77777777" w:rsidTr="00C0645F">
              <w:tc>
                <w:tcPr>
                  <w:tcW w:w="220" w:type="dxa"/>
                </w:tcPr>
                <w:p w14:paraId="6278CC34" w14:textId="77777777" w:rsidR="00192871" w:rsidRDefault="00192871" w:rsidP="0048470A">
                  <w:pPr>
                    <w:pStyle w:val="Paragraph"/>
                    <w:spacing w:after="0" w:line="240" w:lineRule="auto"/>
                    <w:rPr>
                      <w:noProof/>
                    </w:rPr>
                  </w:pPr>
                  <w:r>
                    <w:rPr>
                      <w:noProof/>
                    </w:rPr>
                    <w:t>—</w:t>
                  </w:r>
                </w:p>
              </w:tc>
              <w:tc>
                <w:tcPr>
                  <w:tcW w:w="4176" w:type="dxa"/>
                </w:tcPr>
                <w:p w14:paraId="4F3EC081" w14:textId="77777777" w:rsidR="00192871" w:rsidRDefault="00192871" w:rsidP="0048470A">
                  <w:pPr>
                    <w:pStyle w:val="Paragraph"/>
                    <w:spacing w:after="0" w:line="240" w:lineRule="auto"/>
                    <w:rPr>
                      <w:noProof/>
                    </w:rPr>
                  </w:pPr>
                  <w:r>
                    <w:rPr>
                      <w:i/>
                      <w:iCs/>
                      <w:noProof/>
                    </w:rPr>
                    <w:t>Bacillus thuringiensis Berliner</w:t>
                  </w:r>
                  <w:r>
                    <w:rPr>
                      <w:noProof/>
                    </w:rPr>
                    <w:t xml:space="preserve"> subsp. </w:t>
                  </w:r>
                  <w:r>
                    <w:rPr>
                      <w:i/>
                      <w:iCs/>
                      <w:noProof/>
                    </w:rPr>
                    <w:t>aizawai</w:t>
                  </w:r>
                  <w:r>
                    <w:rPr>
                      <w:noProof/>
                    </w:rPr>
                    <w:t xml:space="preserve"> und </w:t>
                  </w:r>
                  <w:r>
                    <w:rPr>
                      <w:i/>
                      <w:iCs/>
                      <w:noProof/>
                    </w:rPr>
                    <w:t>kurstaki</w:t>
                  </w:r>
                  <w:r>
                    <w:rPr>
                      <w:noProof/>
                    </w:rPr>
                    <w:t xml:space="preserve"> oder</w:t>
                  </w:r>
                </w:p>
              </w:tc>
            </w:tr>
            <w:tr w:rsidR="00192871" w:rsidRPr="006A74C4" w14:paraId="7B185E41" w14:textId="77777777" w:rsidTr="00C0645F">
              <w:tc>
                <w:tcPr>
                  <w:tcW w:w="220" w:type="dxa"/>
                </w:tcPr>
                <w:p w14:paraId="0A15B108" w14:textId="77777777" w:rsidR="00192871" w:rsidRDefault="00192871" w:rsidP="0048470A">
                  <w:pPr>
                    <w:pStyle w:val="Paragraph"/>
                    <w:spacing w:after="0" w:line="240" w:lineRule="auto"/>
                    <w:rPr>
                      <w:noProof/>
                    </w:rPr>
                  </w:pPr>
                  <w:r>
                    <w:rPr>
                      <w:noProof/>
                    </w:rPr>
                    <w:t>—</w:t>
                  </w:r>
                </w:p>
              </w:tc>
              <w:tc>
                <w:tcPr>
                  <w:tcW w:w="4176" w:type="dxa"/>
                </w:tcPr>
                <w:p w14:paraId="7D3526A4" w14:textId="77777777" w:rsidR="00192871" w:rsidRDefault="00192871" w:rsidP="0048470A">
                  <w:pPr>
                    <w:pStyle w:val="Paragraph"/>
                    <w:spacing w:after="0" w:line="240" w:lineRule="auto"/>
                    <w:rPr>
                      <w:noProof/>
                    </w:rPr>
                  </w:pPr>
                  <w:r>
                    <w:rPr>
                      <w:i/>
                      <w:iCs/>
                      <w:noProof/>
                    </w:rPr>
                    <w:t>Bacillus thuringiensis</w:t>
                  </w:r>
                  <w:r>
                    <w:rPr>
                      <w:noProof/>
                    </w:rPr>
                    <w:t xml:space="preserve"> subsp. </w:t>
                  </w:r>
                  <w:r>
                    <w:rPr>
                      <w:i/>
                      <w:iCs/>
                      <w:noProof/>
                    </w:rPr>
                    <w:t>kurstaki</w:t>
                  </w:r>
                  <w:r>
                    <w:rPr>
                      <w:noProof/>
                    </w:rPr>
                    <w:t xml:space="preserve"> oder</w:t>
                  </w:r>
                </w:p>
              </w:tc>
            </w:tr>
            <w:tr w:rsidR="00192871" w14:paraId="26E38AEC" w14:textId="77777777" w:rsidTr="00C0645F">
              <w:tc>
                <w:tcPr>
                  <w:tcW w:w="220" w:type="dxa"/>
                </w:tcPr>
                <w:p w14:paraId="70E4ED67" w14:textId="77777777" w:rsidR="00192871" w:rsidRDefault="00192871" w:rsidP="0048470A">
                  <w:pPr>
                    <w:pStyle w:val="Paragraph"/>
                    <w:spacing w:after="0" w:line="240" w:lineRule="auto"/>
                    <w:rPr>
                      <w:noProof/>
                    </w:rPr>
                  </w:pPr>
                  <w:r>
                    <w:rPr>
                      <w:noProof/>
                    </w:rPr>
                    <w:t>—</w:t>
                  </w:r>
                </w:p>
              </w:tc>
              <w:tc>
                <w:tcPr>
                  <w:tcW w:w="4176" w:type="dxa"/>
                </w:tcPr>
                <w:p w14:paraId="19748A1F" w14:textId="77777777" w:rsidR="00192871" w:rsidRDefault="00192871" w:rsidP="0048470A">
                  <w:pPr>
                    <w:pStyle w:val="Paragraph"/>
                    <w:spacing w:after="0" w:line="240" w:lineRule="auto"/>
                    <w:rPr>
                      <w:noProof/>
                    </w:rPr>
                  </w:pPr>
                  <w:r>
                    <w:rPr>
                      <w:i/>
                      <w:iCs/>
                      <w:noProof/>
                    </w:rPr>
                    <w:t>Bacillus thuringiensis</w:t>
                  </w:r>
                  <w:r>
                    <w:rPr>
                      <w:noProof/>
                    </w:rPr>
                    <w:t xml:space="preserve"> subsp. </w:t>
                  </w:r>
                  <w:r>
                    <w:rPr>
                      <w:i/>
                      <w:iCs/>
                      <w:noProof/>
                    </w:rPr>
                    <w:t xml:space="preserve">israelensis </w:t>
                  </w:r>
                  <w:r>
                    <w:rPr>
                      <w:noProof/>
                    </w:rPr>
                    <w:t>oder</w:t>
                  </w:r>
                </w:p>
              </w:tc>
            </w:tr>
            <w:tr w:rsidR="00192871" w:rsidRPr="006A74C4" w14:paraId="1EACF518" w14:textId="77777777" w:rsidTr="00C0645F">
              <w:tc>
                <w:tcPr>
                  <w:tcW w:w="220" w:type="dxa"/>
                </w:tcPr>
                <w:p w14:paraId="02555A67" w14:textId="77777777" w:rsidR="00192871" w:rsidRDefault="00192871" w:rsidP="0048470A">
                  <w:pPr>
                    <w:pStyle w:val="Paragraph"/>
                    <w:spacing w:after="0" w:line="240" w:lineRule="auto"/>
                    <w:rPr>
                      <w:noProof/>
                    </w:rPr>
                  </w:pPr>
                  <w:r>
                    <w:rPr>
                      <w:noProof/>
                    </w:rPr>
                    <w:t>—</w:t>
                  </w:r>
                </w:p>
              </w:tc>
              <w:tc>
                <w:tcPr>
                  <w:tcW w:w="4176" w:type="dxa"/>
                </w:tcPr>
                <w:p w14:paraId="1F79CCA7" w14:textId="77777777" w:rsidR="00192871" w:rsidRDefault="00192871" w:rsidP="0048470A">
                  <w:pPr>
                    <w:pStyle w:val="Paragraph"/>
                    <w:spacing w:after="0" w:line="240" w:lineRule="auto"/>
                    <w:rPr>
                      <w:noProof/>
                    </w:rPr>
                  </w:pPr>
                  <w:r>
                    <w:rPr>
                      <w:i/>
                      <w:iCs/>
                      <w:noProof/>
                    </w:rPr>
                    <w:t>Bacillus thuringiensis</w:t>
                  </w:r>
                  <w:r>
                    <w:rPr>
                      <w:noProof/>
                    </w:rPr>
                    <w:t xml:space="preserve"> subsp. </w:t>
                  </w:r>
                  <w:r>
                    <w:rPr>
                      <w:i/>
                      <w:iCs/>
                      <w:noProof/>
                    </w:rPr>
                    <w:t>aizawai</w:t>
                  </w:r>
                  <w:r>
                    <w:rPr>
                      <w:noProof/>
                    </w:rPr>
                    <w:t> oder</w:t>
                  </w:r>
                </w:p>
              </w:tc>
            </w:tr>
            <w:tr w:rsidR="00192871" w14:paraId="43E7B293" w14:textId="77777777" w:rsidTr="00C0645F">
              <w:tc>
                <w:tcPr>
                  <w:tcW w:w="220" w:type="dxa"/>
                </w:tcPr>
                <w:p w14:paraId="6C435CB4" w14:textId="77777777" w:rsidR="00192871" w:rsidRDefault="00192871" w:rsidP="0048470A">
                  <w:pPr>
                    <w:pStyle w:val="Paragraph"/>
                    <w:spacing w:after="0" w:line="240" w:lineRule="auto"/>
                    <w:rPr>
                      <w:noProof/>
                    </w:rPr>
                  </w:pPr>
                  <w:r>
                    <w:rPr>
                      <w:noProof/>
                    </w:rPr>
                    <w:t>—</w:t>
                  </w:r>
                </w:p>
              </w:tc>
              <w:tc>
                <w:tcPr>
                  <w:tcW w:w="4176" w:type="dxa"/>
                </w:tcPr>
                <w:p w14:paraId="6F484E10" w14:textId="77777777" w:rsidR="00192871" w:rsidRDefault="00192871" w:rsidP="0048470A">
                  <w:pPr>
                    <w:pStyle w:val="Paragraph"/>
                    <w:spacing w:after="0" w:line="240" w:lineRule="auto"/>
                    <w:rPr>
                      <w:noProof/>
                    </w:rPr>
                  </w:pPr>
                  <w:r>
                    <w:rPr>
                      <w:i/>
                      <w:iCs/>
                      <w:noProof/>
                    </w:rPr>
                    <w:t>Bacillus thuringiensis</w:t>
                  </w:r>
                  <w:r>
                    <w:rPr>
                      <w:noProof/>
                    </w:rPr>
                    <w:t xml:space="preserve"> subsp. </w:t>
                  </w:r>
                  <w:r>
                    <w:rPr>
                      <w:i/>
                      <w:iCs/>
                      <w:noProof/>
                    </w:rPr>
                    <w:t>tenebrionis</w:t>
                  </w:r>
                </w:p>
              </w:tc>
            </w:tr>
          </w:tbl>
          <w:p w14:paraId="2ABA877F" w14:textId="77777777" w:rsidR="00192871" w:rsidRPr="00192871" w:rsidRDefault="00192871" w:rsidP="0048470A">
            <w:pPr>
              <w:pStyle w:val="Paragraph"/>
              <w:spacing w:after="0" w:line="240" w:lineRule="auto"/>
              <w:rPr>
                <w:noProof/>
                <w:szCs w:val="16"/>
              </w:rPr>
            </w:pPr>
            <w:r w:rsidRPr="00192871">
              <w:rPr>
                <w:noProof/>
                <w:szCs w:val="16"/>
              </w:rPr>
              <w:t>gewonnen werden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ECE1A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99F80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CCB9A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EB2F77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B5428" w14:textId="77777777" w:rsidR="00192871" w:rsidRPr="00192871" w:rsidRDefault="00192871" w:rsidP="0048470A">
            <w:pPr>
              <w:pStyle w:val="Paragraph"/>
              <w:spacing w:after="0" w:line="240" w:lineRule="auto"/>
              <w:rPr>
                <w:noProof/>
                <w:szCs w:val="16"/>
              </w:rPr>
            </w:pPr>
            <w:r w:rsidRPr="00192871">
              <w:rPr>
                <w:noProof/>
                <w:szCs w:val="16"/>
              </w:rPr>
              <w:t>0.2983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58597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3808 91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C5F3A"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E14BA" w14:textId="77777777" w:rsidR="00192871" w:rsidRPr="00192871" w:rsidRDefault="00192871" w:rsidP="0048470A">
            <w:pPr>
              <w:pStyle w:val="Paragraph"/>
              <w:spacing w:after="0" w:line="240" w:lineRule="auto"/>
              <w:rPr>
                <w:noProof/>
                <w:szCs w:val="16"/>
              </w:rPr>
            </w:pPr>
            <w:r w:rsidRPr="00192871">
              <w:rPr>
                <w:noProof/>
                <w:szCs w:val="16"/>
              </w:rPr>
              <w:t>Spinosad (ISO)</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BE098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8121D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FD0B9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C4E4F1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CDBA33" w14:textId="77777777" w:rsidR="00192871" w:rsidRPr="00192871" w:rsidRDefault="00192871" w:rsidP="0048470A">
            <w:pPr>
              <w:pStyle w:val="Paragraph"/>
              <w:spacing w:after="0" w:line="240" w:lineRule="auto"/>
              <w:rPr>
                <w:noProof/>
                <w:szCs w:val="16"/>
              </w:rPr>
            </w:pPr>
            <w:r w:rsidRPr="00192871">
              <w:rPr>
                <w:noProof/>
                <w:szCs w:val="16"/>
              </w:rPr>
              <w:t>0.5710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D020D" w14:textId="77777777" w:rsidR="00192871" w:rsidRPr="00192871" w:rsidRDefault="00192871" w:rsidP="0048470A">
            <w:pPr>
              <w:pStyle w:val="Paragraph"/>
              <w:spacing w:after="0" w:line="240" w:lineRule="auto"/>
              <w:jc w:val="right"/>
              <w:rPr>
                <w:noProof/>
                <w:szCs w:val="16"/>
              </w:rPr>
            </w:pPr>
            <w:r w:rsidRPr="00192871">
              <w:rPr>
                <w:noProof/>
                <w:szCs w:val="16"/>
              </w:rPr>
              <w:t>ex 3808 91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F4B085"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4CBA2" w14:textId="77777777" w:rsidR="00192871" w:rsidRPr="00C0645F" w:rsidRDefault="00192871" w:rsidP="0048470A">
            <w:pPr>
              <w:pStyle w:val="Paragraph"/>
              <w:spacing w:after="0" w:line="240" w:lineRule="auto"/>
              <w:rPr>
                <w:noProof/>
                <w:szCs w:val="16"/>
                <w:lang w:val="de-DE"/>
              </w:rPr>
            </w:pPr>
            <w:r w:rsidRPr="00C0645F">
              <w:rPr>
                <w:noProof/>
                <w:szCs w:val="16"/>
                <w:lang w:val="de-DE"/>
              </w:rPr>
              <w:t>Spinetoram (ISO) (CAS RN 935545-74-7), Zubereitung von zwei Spinosyn-Komponenten (3’-Ethoxy-5,6-dihydro- spinosyn J) und (3’-Ethoxy- spinosyn 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A5069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A380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4348D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24273E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3C661F" w14:textId="77777777" w:rsidR="00192871" w:rsidRPr="00192871" w:rsidRDefault="00192871" w:rsidP="0048470A">
            <w:pPr>
              <w:pStyle w:val="Paragraph"/>
              <w:spacing w:after="0" w:line="240" w:lineRule="auto"/>
              <w:rPr>
                <w:noProof/>
                <w:szCs w:val="16"/>
              </w:rPr>
            </w:pPr>
            <w:r w:rsidRPr="00192871">
              <w:rPr>
                <w:noProof/>
                <w:szCs w:val="16"/>
              </w:rPr>
              <w:t>0.4753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265B0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3808 93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7FC68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EF5053" w14:textId="77777777" w:rsidR="00192871" w:rsidRPr="00C0645F" w:rsidRDefault="00192871" w:rsidP="0048470A">
            <w:pPr>
              <w:pStyle w:val="Paragraph"/>
              <w:spacing w:after="0" w:line="240" w:lineRule="auto"/>
              <w:rPr>
                <w:noProof/>
                <w:szCs w:val="16"/>
                <w:lang w:val="de-DE"/>
              </w:rPr>
            </w:pPr>
            <w:r w:rsidRPr="00C0645F">
              <w:rPr>
                <w:noProof/>
                <w:szCs w:val="16"/>
                <w:lang w:val="de-DE"/>
              </w:rPr>
              <w:t>Zubereitung in Granulatform mit einem Gehalt von</w:t>
            </w:r>
          </w:p>
          <w:tbl>
            <w:tblPr>
              <w:tblStyle w:val="Listdash"/>
              <w:tblW w:w="0" w:type="auto"/>
              <w:tblLook w:val="0000" w:firstRow="0" w:lastRow="0" w:firstColumn="0" w:lastColumn="0" w:noHBand="0" w:noVBand="0"/>
            </w:tblPr>
            <w:tblGrid>
              <w:gridCol w:w="220"/>
              <w:gridCol w:w="4908"/>
            </w:tblGrid>
            <w:tr w:rsidR="00192871" w14:paraId="2F0546D3" w14:textId="77777777" w:rsidTr="00C0645F">
              <w:tc>
                <w:tcPr>
                  <w:tcW w:w="220" w:type="dxa"/>
                </w:tcPr>
                <w:p w14:paraId="1CE97DF6" w14:textId="77777777" w:rsidR="00192871" w:rsidRDefault="00192871" w:rsidP="0048470A">
                  <w:pPr>
                    <w:pStyle w:val="Paragraph"/>
                    <w:spacing w:after="0" w:line="240" w:lineRule="auto"/>
                    <w:rPr>
                      <w:noProof/>
                    </w:rPr>
                  </w:pPr>
                  <w:r>
                    <w:rPr>
                      <w:noProof/>
                    </w:rPr>
                    <w:t>—</w:t>
                  </w:r>
                </w:p>
              </w:tc>
              <w:tc>
                <w:tcPr>
                  <w:tcW w:w="4908" w:type="dxa"/>
                </w:tcPr>
                <w:p w14:paraId="4491F8DE" w14:textId="77777777" w:rsidR="00192871" w:rsidRPr="00C0645F" w:rsidRDefault="00192871" w:rsidP="0048470A">
                  <w:pPr>
                    <w:pStyle w:val="Paragraph"/>
                    <w:spacing w:after="0" w:line="240" w:lineRule="auto"/>
                    <w:rPr>
                      <w:noProof/>
                      <w:lang w:val="de-DE"/>
                    </w:rPr>
                  </w:pPr>
                  <w:r w:rsidRPr="00C0645F">
                    <w:rPr>
                      <w:noProof/>
                      <w:lang w:val="de-DE"/>
                    </w:rPr>
                    <w:t>38,8 GHT oder mehr, jedoch nicht mehr als 41,2 GHT an Gibberellin A3 oder</w:t>
                  </w:r>
                </w:p>
              </w:tc>
            </w:tr>
            <w:tr w:rsidR="00192871" w14:paraId="67DC4051" w14:textId="77777777" w:rsidTr="00C0645F">
              <w:tc>
                <w:tcPr>
                  <w:tcW w:w="220" w:type="dxa"/>
                </w:tcPr>
                <w:p w14:paraId="787ACEE3" w14:textId="77777777" w:rsidR="00192871" w:rsidRDefault="00192871" w:rsidP="0048470A">
                  <w:pPr>
                    <w:pStyle w:val="Paragraph"/>
                    <w:spacing w:after="0" w:line="240" w:lineRule="auto"/>
                    <w:rPr>
                      <w:noProof/>
                    </w:rPr>
                  </w:pPr>
                  <w:r>
                    <w:rPr>
                      <w:noProof/>
                    </w:rPr>
                    <w:t>—</w:t>
                  </w:r>
                </w:p>
              </w:tc>
              <w:tc>
                <w:tcPr>
                  <w:tcW w:w="4908" w:type="dxa"/>
                </w:tcPr>
                <w:p w14:paraId="1A5FCA30" w14:textId="77777777" w:rsidR="00192871" w:rsidRPr="00C0645F" w:rsidRDefault="00192871" w:rsidP="0048470A">
                  <w:pPr>
                    <w:pStyle w:val="Paragraph"/>
                    <w:spacing w:after="0" w:line="240" w:lineRule="auto"/>
                    <w:rPr>
                      <w:noProof/>
                      <w:lang w:val="de-DE"/>
                    </w:rPr>
                  </w:pPr>
                  <w:r w:rsidRPr="00C0645F">
                    <w:rPr>
                      <w:noProof/>
                      <w:lang w:val="de-DE"/>
                    </w:rPr>
                    <w:t>9,5 GHT oder mehr, jedoch nicht mehr als 10,5 GHT an Gibberellin A4 und A7</w:t>
                  </w:r>
                </w:p>
              </w:tc>
            </w:tr>
          </w:tbl>
          <w:p w14:paraId="079C5C10"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84963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83DC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A8514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CC52D0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40781" w14:textId="77777777" w:rsidR="00192871" w:rsidRPr="00192871" w:rsidRDefault="00192871" w:rsidP="0048470A">
            <w:pPr>
              <w:pStyle w:val="Paragraph"/>
              <w:spacing w:after="0" w:line="240" w:lineRule="auto"/>
              <w:rPr>
                <w:noProof/>
                <w:szCs w:val="16"/>
              </w:rPr>
            </w:pPr>
            <w:r w:rsidRPr="00192871">
              <w:rPr>
                <w:noProof/>
                <w:szCs w:val="16"/>
              </w:rPr>
              <w:t>0.5048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80C35E" w14:textId="77777777" w:rsidR="00192871" w:rsidRPr="00192871" w:rsidRDefault="00192871" w:rsidP="0048470A">
            <w:pPr>
              <w:pStyle w:val="Paragraph"/>
              <w:spacing w:after="0" w:line="240" w:lineRule="auto"/>
              <w:jc w:val="right"/>
              <w:rPr>
                <w:noProof/>
                <w:szCs w:val="16"/>
              </w:rPr>
            </w:pPr>
            <w:r w:rsidRPr="00192871">
              <w:rPr>
                <w:noProof/>
                <w:szCs w:val="16"/>
              </w:rPr>
              <w:t>ex 3808 93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D3E66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3A138C" w14:textId="77777777" w:rsidR="00192871" w:rsidRPr="00C0645F" w:rsidRDefault="00192871" w:rsidP="0048470A">
            <w:pPr>
              <w:pStyle w:val="Paragraph"/>
              <w:spacing w:after="0" w:line="240" w:lineRule="auto"/>
              <w:rPr>
                <w:noProof/>
                <w:szCs w:val="16"/>
                <w:lang w:val="de-DE"/>
              </w:rPr>
            </w:pPr>
            <w:r w:rsidRPr="00C0645F">
              <w:rPr>
                <w:noProof/>
                <w:szCs w:val="16"/>
                <w:lang w:val="de-DE"/>
              </w:rPr>
              <w:t>Zubereitung aus Benzyl(purin-6-yl)amin, gelöst in Glykol, mit einem Gehalt an</w:t>
            </w:r>
          </w:p>
          <w:tbl>
            <w:tblPr>
              <w:tblStyle w:val="Listdash"/>
              <w:tblW w:w="0" w:type="auto"/>
              <w:tblLook w:val="0000" w:firstRow="0" w:lastRow="0" w:firstColumn="0" w:lastColumn="0" w:noHBand="0" w:noVBand="0"/>
            </w:tblPr>
            <w:tblGrid>
              <w:gridCol w:w="220"/>
              <w:gridCol w:w="4908"/>
            </w:tblGrid>
            <w:tr w:rsidR="00192871" w14:paraId="3042AE44" w14:textId="77777777" w:rsidTr="00C0645F">
              <w:tc>
                <w:tcPr>
                  <w:tcW w:w="220" w:type="dxa"/>
                </w:tcPr>
                <w:p w14:paraId="330CA273" w14:textId="77777777" w:rsidR="00192871" w:rsidRDefault="00192871" w:rsidP="0048470A">
                  <w:pPr>
                    <w:pStyle w:val="Paragraph"/>
                    <w:spacing w:after="0" w:line="240" w:lineRule="auto"/>
                    <w:rPr>
                      <w:noProof/>
                    </w:rPr>
                  </w:pPr>
                  <w:r>
                    <w:rPr>
                      <w:noProof/>
                    </w:rPr>
                    <w:t>—</w:t>
                  </w:r>
                </w:p>
              </w:tc>
              <w:tc>
                <w:tcPr>
                  <w:tcW w:w="4908" w:type="dxa"/>
                </w:tcPr>
                <w:p w14:paraId="06C0DF49" w14:textId="77777777" w:rsidR="00192871" w:rsidRPr="00C0645F" w:rsidRDefault="00192871" w:rsidP="0048470A">
                  <w:pPr>
                    <w:pStyle w:val="Paragraph"/>
                    <w:spacing w:after="0" w:line="240" w:lineRule="auto"/>
                    <w:rPr>
                      <w:noProof/>
                      <w:lang w:val="de-DE"/>
                    </w:rPr>
                  </w:pPr>
                  <w:r w:rsidRPr="00C0645F">
                    <w:rPr>
                      <w:noProof/>
                      <w:lang w:val="de-DE"/>
                    </w:rPr>
                    <w:t>Benzyl(purin-6-yl)amin von 1,88 GHT oder mehr, jedoch nicht mehr als 2 GHT  </w:t>
                  </w:r>
                </w:p>
              </w:tc>
            </w:tr>
          </w:tbl>
          <w:p w14:paraId="092429C5" w14:textId="77777777" w:rsidR="00192871" w:rsidRPr="00C0645F" w:rsidRDefault="00192871" w:rsidP="0048470A">
            <w:pPr>
              <w:pStyle w:val="Paragraph"/>
              <w:spacing w:after="0" w:line="240" w:lineRule="auto"/>
              <w:rPr>
                <w:noProof/>
                <w:szCs w:val="16"/>
                <w:lang w:val="de-DE"/>
              </w:rPr>
            </w:pPr>
            <w:r w:rsidRPr="00C0645F">
              <w:rPr>
                <w:noProof/>
                <w:szCs w:val="16"/>
                <w:lang w:val="de-DE"/>
              </w:rPr>
              <w:t>von der für Pflanzenwuchsregulatoren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630D7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091A4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40D8A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887D8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5C5622" w14:textId="77777777" w:rsidR="00192871" w:rsidRPr="00192871" w:rsidRDefault="00192871" w:rsidP="0048470A">
            <w:pPr>
              <w:pStyle w:val="Paragraph"/>
              <w:spacing w:after="0" w:line="240" w:lineRule="auto"/>
              <w:rPr>
                <w:noProof/>
                <w:szCs w:val="16"/>
              </w:rPr>
            </w:pPr>
            <w:r w:rsidRPr="00192871">
              <w:rPr>
                <w:noProof/>
                <w:szCs w:val="16"/>
              </w:rPr>
              <w:t>0.8727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6116D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3808 93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B70530"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4EC14E" w14:textId="77777777" w:rsidR="00192871" w:rsidRPr="00C0645F" w:rsidRDefault="00192871" w:rsidP="0048470A">
            <w:pPr>
              <w:pStyle w:val="Paragraph"/>
              <w:spacing w:after="0" w:line="240" w:lineRule="auto"/>
              <w:rPr>
                <w:noProof/>
                <w:szCs w:val="16"/>
                <w:lang w:val="de-DE"/>
              </w:rPr>
            </w:pPr>
            <w:r w:rsidRPr="00C0645F">
              <w:rPr>
                <w:noProof/>
                <w:szCs w:val="16"/>
                <w:lang w:val="de-DE"/>
              </w:rPr>
              <w:t>Zubereitung in Pulverform, aus einer Mischung von Gibberellin A4 und A7 (CAS RN 8030-53-3) mit einem Gehalt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5A900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5402F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0337F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456932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95F06A" w14:textId="77777777" w:rsidR="00192871" w:rsidRPr="00192871" w:rsidRDefault="00192871" w:rsidP="0048470A">
            <w:pPr>
              <w:pStyle w:val="Paragraph"/>
              <w:spacing w:after="0" w:line="240" w:lineRule="auto"/>
              <w:rPr>
                <w:noProof/>
                <w:szCs w:val="16"/>
              </w:rPr>
            </w:pPr>
            <w:r w:rsidRPr="00192871">
              <w:rPr>
                <w:noProof/>
                <w:szCs w:val="16"/>
              </w:rPr>
              <w:t>0.6532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35039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3808 94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D6FBFC"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8DEDBB" w14:textId="77777777" w:rsidR="00192871" w:rsidRPr="00192871" w:rsidRDefault="00192871" w:rsidP="0048470A">
            <w:pPr>
              <w:pStyle w:val="Paragraph"/>
              <w:spacing w:after="0" w:line="240" w:lineRule="auto"/>
              <w:rPr>
                <w:noProof/>
                <w:szCs w:val="16"/>
              </w:rPr>
            </w:pPr>
            <w:r w:rsidRPr="00192871">
              <w:rPr>
                <w:noProof/>
                <w:szCs w:val="16"/>
              </w:rPr>
              <w:t>Bromchlor-5,5-dimethylimidazolidin-2,4-dion (CAS RN 32718-18-6), enthaltend:</w:t>
            </w:r>
          </w:p>
          <w:tbl>
            <w:tblPr>
              <w:tblStyle w:val="Listdash"/>
              <w:tblW w:w="0" w:type="auto"/>
              <w:tblLook w:val="0000" w:firstRow="0" w:lastRow="0" w:firstColumn="0" w:lastColumn="0" w:noHBand="0" w:noVBand="0"/>
            </w:tblPr>
            <w:tblGrid>
              <w:gridCol w:w="220"/>
              <w:gridCol w:w="4908"/>
            </w:tblGrid>
            <w:tr w:rsidR="00192871" w:rsidRPr="006A74C4" w14:paraId="40DFFBC4" w14:textId="77777777" w:rsidTr="00C0645F">
              <w:tc>
                <w:tcPr>
                  <w:tcW w:w="220" w:type="dxa"/>
                </w:tcPr>
                <w:p w14:paraId="52E5EA16" w14:textId="77777777" w:rsidR="00192871" w:rsidRDefault="00192871" w:rsidP="0048470A">
                  <w:pPr>
                    <w:pStyle w:val="Paragraph"/>
                    <w:spacing w:after="0" w:line="240" w:lineRule="auto"/>
                    <w:rPr>
                      <w:noProof/>
                    </w:rPr>
                  </w:pPr>
                  <w:r>
                    <w:rPr>
                      <w:noProof/>
                    </w:rPr>
                    <w:t>—</w:t>
                  </w:r>
                </w:p>
              </w:tc>
              <w:tc>
                <w:tcPr>
                  <w:tcW w:w="4908" w:type="dxa"/>
                </w:tcPr>
                <w:p w14:paraId="59522EF3" w14:textId="77777777" w:rsidR="00192871" w:rsidRDefault="00192871" w:rsidP="0048470A">
                  <w:pPr>
                    <w:pStyle w:val="Paragraph"/>
                    <w:spacing w:after="0" w:line="240" w:lineRule="auto"/>
                    <w:rPr>
                      <w:noProof/>
                    </w:rPr>
                  </w:pPr>
                  <w:r>
                    <w:rPr>
                      <w:noProof/>
                    </w:rPr>
                    <w:t>1,3-Dichlor-5,5-dimethylimidazolidin-2,4-dion (CAS RN 118-52-5),</w:t>
                  </w:r>
                </w:p>
              </w:tc>
            </w:tr>
            <w:tr w:rsidR="00192871" w:rsidRPr="006A74C4" w14:paraId="6D3D72B8" w14:textId="77777777" w:rsidTr="00C0645F">
              <w:tc>
                <w:tcPr>
                  <w:tcW w:w="220" w:type="dxa"/>
                </w:tcPr>
                <w:p w14:paraId="6BCA5FB9" w14:textId="77777777" w:rsidR="00192871" w:rsidRDefault="00192871" w:rsidP="0048470A">
                  <w:pPr>
                    <w:pStyle w:val="Paragraph"/>
                    <w:spacing w:after="0" w:line="240" w:lineRule="auto"/>
                    <w:rPr>
                      <w:noProof/>
                    </w:rPr>
                  </w:pPr>
                  <w:r>
                    <w:rPr>
                      <w:noProof/>
                    </w:rPr>
                    <w:t>—</w:t>
                  </w:r>
                </w:p>
              </w:tc>
              <w:tc>
                <w:tcPr>
                  <w:tcW w:w="4908" w:type="dxa"/>
                </w:tcPr>
                <w:p w14:paraId="4DC72E06" w14:textId="77777777" w:rsidR="00192871" w:rsidRDefault="00192871" w:rsidP="0048470A">
                  <w:pPr>
                    <w:pStyle w:val="Paragraph"/>
                    <w:spacing w:after="0" w:line="240" w:lineRule="auto"/>
                    <w:rPr>
                      <w:noProof/>
                    </w:rPr>
                  </w:pPr>
                  <w:r>
                    <w:rPr>
                      <w:noProof/>
                    </w:rPr>
                    <w:t>1,3-Dibrom-5,5-dimethylimidazolidin-2,4-dion (CAS RN 77-48-5),</w:t>
                  </w:r>
                </w:p>
              </w:tc>
            </w:tr>
            <w:tr w:rsidR="00192871" w14:paraId="6D9B6884" w14:textId="77777777" w:rsidTr="00C0645F">
              <w:tc>
                <w:tcPr>
                  <w:tcW w:w="220" w:type="dxa"/>
                </w:tcPr>
                <w:p w14:paraId="6966F52D" w14:textId="77777777" w:rsidR="00192871" w:rsidRDefault="00192871" w:rsidP="0048470A">
                  <w:pPr>
                    <w:pStyle w:val="Paragraph"/>
                    <w:spacing w:after="0" w:line="240" w:lineRule="auto"/>
                    <w:rPr>
                      <w:noProof/>
                    </w:rPr>
                  </w:pPr>
                  <w:r>
                    <w:rPr>
                      <w:noProof/>
                    </w:rPr>
                    <w:t>—</w:t>
                  </w:r>
                </w:p>
              </w:tc>
              <w:tc>
                <w:tcPr>
                  <w:tcW w:w="4908" w:type="dxa"/>
                </w:tcPr>
                <w:p w14:paraId="2DD8B4C3" w14:textId="77777777" w:rsidR="00192871" w:rsidRDefault="00192871" w:rsidP="0048470A">
                  <w:pPr>
                    <w:pStyle w:val="Paragraph"/>
                    <w:spacing w:after="0" w:line="240" w:lineRule="auto"/>
                    <w:rPr>
                      <w:noProof/>
                    </w:rPr>
                  </w:pPr>
                  <w:r>
                    <w:rPr>
                      <w:noProof/>
                    </w:rPr>
                    <w:t>1-Brom-3-chlor-5,5-dimethylimidazolidin-2,4-dion (CAS RN 16079-88-2) und/oder</w:t>
                  </w:r>
                </w:p>
              </w:tc>
            </w:tr>
            <w:tr w:rsidR="00192871" w:rsidRPr="006A74C4" w14:paraId="7904269E" w14:textId="77777777" w:rsidTr="00C0645F">
              <w:tc>
                <w:tcPr>
                  <w:tcW w:w="220" w:type="dxa"/>
                </w:tcPr>
                <w:p w14:paraId="7E057B52" w14:textId="77777777" w:rsidR="00192871" w:rsidRDefault="00192871" w:rsidP="0048470A">
                  <w:pPr>
                    <w:pStyle w:val="Paragraph"/>
                    <w:spacing w:after="0" w:line="240" w:lineRule="auto"/>
                    <w:rPr>
                      <w:noProof/>
                    </w:rPr>
                  </w:pPr>
                  <w:r>
                    <w:rPr>
                      <w:noProof/>
                    </w:rPr>
                    <w:t>—</w:t>
                  </w:r>
                </w:p>
              </w:tc>
              <w:tc>
                <w:tcPr>
                  <w:tcW w:w="4908" w:type="dxa"/>
                </w:tcPr>
                <w:p w14:paraId="3359043B" w14:textId="77777777" w:rsidR="00192871" w:rsidRDefault="00192871" w:rsidP="0048470A">
                  <w:pPr>
                    <w:pStyle w:val="Paragraph"/>
                    <w:spacing w:after="0" w:line="240" w:lineRule="auto"/>
                    <w:rPr>
                      <w:noProof/>
                    </w:rPr>
                  </w:pPr>
                  <w:r>
                    <w:rPr>
                      <w:noProof/>
                    </w:rPr>
                    <w:t>1-Chlor-3-brom-5,5-dimethylimidazolidin-2,4-dion (CAS RN 126-06-7)</w:t>
                  </w:r>
                </w:p>
              </w:tc>
            </w:tr>
          </w:tbl>
          <w:p w14:paraId="2F4A7DC6"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C7F0D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70499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C50B7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94C39A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570EDD" w14:textId="77777777" w:rsidR="00192871" w:rsidRPr="00192871" w:rsidRDefault="00192871" w:rsidP="0048470A">
            <w:pPr>
              <w:pStyle w:val="Paragraph"/>
              <w:spacing w:after="0" w:line="240" w:lineRule="auto"/>
              <w:rPr>
                <w:noProof/>
                <w:szCs w:val="16"/>
              </w:rPr>
            </w:pPr>
            <w:r w:rsidRPr="00192871">
              <w:rPr>
                <w:noProof/>
                <w:szCs w:val="16"/>
              </w:rPr>
              <w:t>0.4510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E1FEC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F76DC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3C7869" w14:textId="77777777" w:rsidR="00192871" w:rsidRPr="00C0645F" w:rsidRDefault="00192871" w:rsidP="0048470A">
            <w:pPr>
              <w:pStyle w:val="Paragraph"/>
              <w:spacing w:after="0" w:line="240" w:lineRule="auto"/>
              <w:rPr>
                <w:noProof/>
                <w:szCs w:val="16"/>
                <w:lang w:val="de-DE"/>
              </w:rPr>
            </w:pPr>
            <w:r w:rsidRPr="00C0645F">
              <w:rPr>
                <w:noProof/>
                <w:szCs w:val="16"/>
                <w:lang w:val="de-DE"/>
              </w:rPr>
              <w:t>Lösung von mehr als 61 GHT, jedoch nicht mehr als 63 GHT Tricarbonylmethylcyclopentadienylmangan in einem aromatischen Kohlenwasserstofflösemittel, mit einem Gehalt von nicht mehr als:</w:t>
            </w:r>
          </w:p>
          <w:tbl>
            <w:tblPr>
              <w:tblStyle w:val="Listdash"/>
              <w:tblW w:w="0" w:type="auto"/>
              <w:tblLook w:val="0000" w:firstRow="0" w:lastRow="0" w:firstColumn="0" w:lastColumn="0" w:noHBand="0" w:noVBand="0"/>
            </w:tblPr>
            <w:tblGrid>
              <w:gridCol w:w="220"/>
              <w:gridCol w:w="2202"/>
            </w:tblGrid>
            <w:tr w:rsidR="00192871" w14:paraId="06DEF4D0" w14:textId="77777777" w:rsidTr="00C0645F">
              <w:tc>
                <w:tcPr>
                  <w:tcW w:w="220" w:type="dxa"/>
                </w:tcPr>
                <w:p w14:paraId="5BE448A8" w14:textId="77777777" w:rsidR="00192871" w:rsidRDefault="00192871" w:rsidP="0048470A">
                  <w:pPr>
                    <w:pStyle w:val="Paragraph"/>
                    <w:spacing w:after="0" w:line="240" w:lineRule="auto"/>
                    <w:rPr>
                      <w:noProof/>
                    </w:rPr>
                  </w:pPr>
                  <w:r>
                    <w:rPr>
                      <w:noProof/>
                    </w:rPr>
                    <w:t>—</w:t>
                  </w:r>
                </w:p>
              </w:tc>
              <w:tc>
                <w:tcPr>
                  <w:tcW w:w="2202" w:type="dxa"/>
                </w:tcPr>
                <w:p w14:paraId="5FC4402D" w14:textId="77777777" w:rsidR="00192871" w:rsidRDefault="00192871" w:rsidP="0048470A">
                  <w:pPr>
                    <w:pStyle w:val="Paragraph"/>
                    <w:spacing w:after="0" w:line="240" w:lineRule="auto"/>
                    <w:rPr>
                      <w:noProof/>
                    </w:rPr>
                  </w:pPr>
                  <w:r>
                    <w:rPr>
                      <w:noProof/>
                    </w:rPr>
                    <w:t>4,9 GHT 1,2,4-Trimethyl-benzol,</w:t>
                  </w:r>
                </w:p>
              </w:tc>
            </w:tr>
            <w:tr w:rsidR="00192871" w14:paraId="6CDCA1FE" w14:textId="77777777" w:rsidTr="00C0645F">
              <w:tc>
                <w:tcPr>
                  <w:tcW w:w="220" w:type="dxa"/>
                </w:tcPr>
                <w:p w14:paraId="326289B5" w14:textId="77777777" w:rsidR="00192871" w:rsidRDefault="00192871" w:rsidP="0048470A">
                  <w:pPr>
                    <w:pStyle w:val="Paragraph"/>
                    <w:spacing w:after="0" w:line="240" w:lineRule="auto"/>
                    <w:rPr>
                      <w:noProof/>
                    </w:rPr>
                  </w:pPr>
                  <w:r>
                    <w:rPr>
                      <w:noProof/>
                    </w:rPr>
                    <w:t>—</w:t>
                  </w:r>
                </w:p>
              </w:tc>
              <w:tc>
                <w:tcPr>
                  <w:tcW w:w="2202" w:type="dxa"/>
                </w:tcPr>
                <w:p w14:paraId="0949BCCC" w14:textId="77777777" w:rsidR="00192871" w:rsidRDefault="00192871" w:rsidP="0048470A">
                  <w:pPr>
                    <w:pStyle w:val="Paragraph"/>
                    <w:spacing w:after="0" w:line="240" w:lineRule="auto"/>
                    <w:rPr>
                      <w:noProof/>
                    </w:rPr>
                  </w:pPr>
                  <w:r>
                    <w:rPr>
                      <w:noProof/>
                    </w:rPr>
                    <w:t>4,9 GHT Naphthalin und</w:t>
                  </w:r>
                </w:p>
              </w:tc>
            </w:tr>
            <w:tr w:rsidR="00192871" w14:paraId="2126BFCF" w14:textId="77777777" w:rsidTr="00C0645F">
              <w:tc>
                <w:tcPr>
                  <w:tcW w:w="220" w:type="dxa"/>
                </w:tcPr>
                <w:p w14:paraId="673F7CD7" w14:textId="77777777" w:rsidR="00192871" w:rsidRDefault="00192871" w:rsidP="0048470A">
                  <w:pPr>
                    <w:pStyle w:val="Paragraph"/>
                    <w:spacing w:after="0" w:line="240" w:lineRule="auto"/>
                    <w:rPr>
                      <w:noProof/>
                    </w:rPr>
                  </w:pPr>
                  <w:r>
                    <w:rPr>
                      <w:noProof/>
                    </w:rPr>
                    <w:t>—</w:t>
                  </w:r>
                </w:p>
              </w:tc>
              <w:tc>
                <w:tcPr>
                  <w:tcW w:w="2202" w:type="dxa"/>
                </w:tcPr>
                <w:p w14:paraId="09A52FC8" w14:textId="77777777" w:rsidR="00192871" w:rsidRDefault="00192871" w:rsidP="0048470A">
                  <w:pPr>
                    <w:pStyle w:val="Paragraph"/>
                    <w:spacing w:after="0" w:line="240" w:lineRule="auto"/>
                    <w:rPr>
                      <w:noProof/>
                    </w:rPr>
                  </w:pPr>
                  <w:r>
                    <w:rPr>
                      <w:noProof/>
                    </w:rPr>
                    <w:t>0,5 GHT 1,3,5-Trimethyl-benzol</w:t>
                  </w:r>
                </w:p>
              </w:tc>
            </w:tr>
          </w:tbl>
          <w:p w14:paraId="66992BDC"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34719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F6591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C499C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7CA7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4C13F5" w14:textId="77777777" w:rsidR="00192871" w:rsidRPr="00192871" w:rsidRDefault="00192871" w:rsidP="0048470A">
            <w:pPr>
              <w:pStyle w:val="Paragraph"/>
              <w:spacing w:after="0" w:line="240" w:lineRule="auto"/>
              <w:rPr>
                <w:noProof/>
                <w:szCs w:val="16"/>
              </w:rPr>
            </w:pPr>
            <w:r w:rsidRPr="00192871">
              <w:rPr>
                <w:noProof/>
                <w:szCs w:val="16"/>
              </w:rPr>
              <w:t>0.3448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A66D8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C3BCF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6088E" w14:textId="77777777" w:rsidR="00192871" w:rsidRPr="00C0645F" w:rsidRDefault="00192871" w:rsidP="0048470A">
            <w:pPr>
              <w:pStyle w:val="Paragraph"/>
              <w:spacing w:after="0" w:line="240" w:lineRule="auto"/>
              <w:rPr>
                <w:noProof/>
                <w:szCs w:val="16"/>
                <w:lang w:val="de-DE"/>
              </w:rPr>
            </w:pPr>
            <w:r w:rsidRPr="00C0645F">
              <w:rPr>
                <w:noProof/>
                <w:szCs w:val="16"/>
                <w:lang w:val="de-DE"/>
              </w:rPr>
              <w:t>Salze der Dinonylnaphthalinsulfonsäure, in Mineralöl gelöst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F316D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BFF51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B76E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DA9AF6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2072BE" w14:textId="77777777" w:rsidR="00192871" w:rsidRPr="00192871" w:rsidRDefault="00192871" w:rsidP="0048470A">
            <w:pPr>
              <w:pStyle w:val="Paragraph"/>
              <w:spacing w:after="0" w:line="240" w:lineRule="auto"/>
              <w:rPr>
                <w:noProof/>
                <w:szCs w:val="16"/>
              </w:rPr>
            </w:pPr>
            <w:r w:rsidRPr="00192871">
              <w:rPr>
                <w:noProof/>
                <w:szCs w:val="16"/>
              </w:rPr>
              <w:t>0.7223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DE835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609F48" w14:textId="77777777" w:rsidR="00192871" w:rsidRPr="00192871" w:rsidRDefault="00192871" w:rsidP="0048470A">
            <w:pPr>
              <w:pStyle w:val="Paragraph"/>
              <w:spacing w:after="0" w:line="240" w:lineRule="auto"/>
              <w:jc w:val="center"/>
              <w:rPr>
                <w:noProof/>
                <w:szCs w:val="16"/>
              </w:rPr>
            </w:pPr>
            <w:r w:rsidRPr="00192871">
              <w:rPr>
                <w:noProof/>
                <w:szCs w:val="16"/>
              </w:rPr>
              <w:t>11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CB535D" w14:textId="77777777" w:rsidR="00192871" w:rsidRPr="00192871" w:rsidRDefault="00192871" w:rsidP="0048470A">
            <w:pPr>
              <w:pStyle w:val="Paragraph"/>
              <w:spacing w:after="0" w:line="240" w:lineRule="auto"/>
              <w:rPr>
                <w:noProof/>
                <w:szCs w:val="16"/>
              </w:rPr>
            </w:pPr>
            <w:r w:rsidRPr="00192871">
              <w:rPr>
                <w:noProof/>
                <w:szCs w:val="16"/>
              </w:rPr>
              <w:t>Dispergiermittel und Antioxidans enthaltend</w:t>
            </w:r>
          </w:p>
          <w:tbl>
            <w:tblPr>
              <w:tblStyle w:val="Listdash"/>
              <w:tblW w:w="0" w:type="auto"/>
              <w:tblLook w:val="0000" w:firstRow="0" w:lastRow="0" w:firstColumn="0" w:lastColumn="0" w:noHBand="0" w:noVBand="0"/>
            </w:tblPr>
            <w:tblGrid>
              <w:gridCol w:w="220"/>
              <w:gridCol w:w="3979"/>
            </w:tblGrid>
            <w:tr w:rsidR="00192871" w14:paraId="2EB06175" w14:textId="77777777" w:rsidTr="00C0645F">
              <w:tc>
                <w:tcPr>
                  <w:tcW w:w="220" w:type="dxa"/>
                </w:tcPr>
                <w:p w14:paraId="6749F831" w14:textId="77777777" w:rsidR="00192871" w:rsidRDefault="00192871" w:rsidP="0048470A">
                  <w:pPr>
                    <w:pStyle w:val="Paragraph"/>
                    <w:spacing w:after="0" w:line="240" w:lineRule="auto"/>
                    <w:rPr>
                      <w:noProof/>
                    </w:rPr>
                  </w:pPr>
                  <w:r>
                    <w:rPr>
                      <w:noProof/>
                    </w:rPr>
                    <w:t>—</w:t>
                  </w:r>
                </w:p>
              </w:tc>
              <w:tc>
                <w:tcPr>
                  <w:tcW w:w="3979" w:type="dxa"/>
                </w:tcPr>
                <w:p w14:paraId="1BC34EBD" w14:textId="77777777" w:rsidR="00192871" w:rsidRDefault="00192871" w:rsidP="0048470A">
                  <w:pPr>
                    <w:pStyle w:val="Paragraph"/>
                    <w:spacing w:after="0" w:line="240" w:lineRule="auto"/>
                    <w:rPr>
                      <w:noProof/>
                    </w:rPr>
                  </w:pPr>
                  <w:r>
                    <w:rPr>
                      <w:noProof/>
                    </w:rPr>
                    <w:t>o-Aminopolyisobutylenphenol (CAS RN 78330-13-9),</w:t>
                  </w:r>
                </w:p>
              </w:tc>
            </w:tr>
            <w:tr w:rsidR="00192871" w14:paraId="069D9EAF" w14:textId="77777777" w:rsidTr="00C0645F">
              <w:tc>
                <w:tcPr>
                  <w:tcW w:w="220" w:type="dxa"/>
                </w:tcPr>
                <w:p w14:paraId="3F979334" w14:textId="77777777" w:rsidR="00192871" w:rsidRDefault="00192871" w:rsidP="0048470A">
                  <w:pPr>
                    <w:pStyle w:val="Paragraph"/>
                    <w:spacing w:after="0" w:line="240" w:lineRule="auto"/>
                    <w:rPr>
                      <w:noProof/>
                    </w:rPr>
                  </w:pPr>
                  <w:r>
                    <w:rPr>
                      <w:noProof/>
                    </w:rPr>
                    <w:t>—</w:t>
                  </w:r>
                </w:p>
              </w:tc>
              <w:tc>
                <w:tcPr>
                  <w:tcW w:w="3979" w:type="dxa"/>
                </w:tcPr>
                <w:p w14:paraId="34F71998" w14:textId="77777777" w:rsidR="00192871" w:rsidRPr="00C0645F" w:rsidRDefault="00192871" w:rsidP="0048470A">
                  <w:pPr>
                    <w:pStyle w:val="Paragraph"/>
                    <w:spacing w:after="0" w:line="240" w:lineRule="auto"/>
                    <w:rPr>
                      <w:noProof/>
                      <w:lang w:val="de-DE"/>
                    </w:rPr>
                  </w:pPr>
                  <w:r w:rsidRPr="00C0645F">
                    <w:rPr>
                      <w:noProof/>
                      <w:lang w:val="de-DE"/>
                    </w:rPr>
                    <w:t>mehr als 30 GHT, jedoch nicht mehr als 50 GHT Mineralöle,</w:t>
                  </w:r>
                </w:p>
              </w:tc>
            </w:tr>
          </w:tbl>
          <w:p w14:paraId="67DD5778"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317183C4"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D8C2A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F7E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A0FA2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630FF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BA6784" w14:textId="77777777" w:rsidR="00192871" w:rsidRPr="00192871" w:rsidRDefault="00192871" w:rsidP="0048470A">
            <w:pPr>
              <w:pStyle w:val="Paragraph"/>
              <w:spacing w:after="0" w:line="240" w:lineRule="auto"/>
              <w:rPr>
                <w:noProof/>
                <w:szCs w:val="16"/>
              </w:rPr>
            </w:pPr>
            <w:r w:rsidRPr="00192871">
              <w:rPr>
                <w:noProof/>
                <w:szCs w:val="16"/>
              </w:rPr>
              <w:t>0.6904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22B37"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E0A4FD" w14:textId="77777777" w:rsidR="00192871" w:rsidRPr="00192871" w:rsidRDefault="00192871" w:rsidP="0048470A">
            <w:pPr>
              <w:pStyle w:val="Paragraph"/>
              <w:spacing w:after="0" w:line="240" w:lineRule="auto"/>
              <w:jc w:val="center"/>
              <w:rPr>
                <w:noProof/>
                <w:szCs w:val="16"/>
              </w:rPr>
            </w:pPr>
            <w:r w:rsidRPr="00192871">
              <w:rPr>
                <w:noProof/>
                <w:szCs w:val="16"/>
              </w:rPr>
              <w:t>12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646BE" w14:textId="77777777" w:rsidR="00192871" w:rsidRPr="00192871" w:rsidRDefault="00192871" w:rsidP="0048470A">
            <w:pPr>
              <w:pStyle w:val="Paragraph"/>
              <w:spacing w:after="0" w:line="240" w:lineRule="auto"/>
              <w:rPr>
                <w:noProof/>
                <w:szCs w:val="16"/>
              </w:rPr>
            </w:pPr>
            <w:r w:rsidRPr="00192871">
              <w:rPr>
                <w:noProof/>
                <w:szCs w:val="16"/>
              </w:rPr>
              <w:t xml:space="preserve">Dispergiermittel, </w:t>
            </w:r>
          </w:p>
          <w:tbl>
            <w:tblPr>
              <w:tblStyle w:val="Listdash"/>
              <w:tblW w:w="0" w:type="auto"/>
              <w:tblLook w:val="0000" w:firstRow="0" w:lastRow="0" w:firstColumn="0" w:lastColumn="0" w:noHBand="0" w:noVBand="0"/>
            </w:tblPr>
            <w:tblGrid>
              <w:gridCol w:w="220"/>
              <w:gridCol w:w="4908"/>
            </w:tblGrid>
            <w:tr w:rsidR="00192871" w14:paraId="5F0FD452" w14:textId="77777777" w:rsidTr="00C0645F">
              <w:tc>
                <w:tcPr>
                  <w:tcW w:w="220" w:type="dxa"/>
                </w:tcPr>
                <w:p w14:paraId="1C74AFC8" w14:textId="77777777" w:rsidR="00192871" w:rsidRDefault="00192871" w:rsidP="0048470A">
                  <w:pPr>
                    <w:pStyle w:val="Paragraph"/>
                    <w:spacing w:after="0" w:line="240" w:lineRule="auto"/>
                    <w:rPr>
                      <w:noProof/>
                    </w:rPr>
                  </w:pPr>
                  <w:r>
                    <w:rPr>
                      <w:noProof/>
                    </w:rPr>
                    <w:t>—</w:t>
                  </w:r>
                </w:p>
              </w:tc>
              <w:tc>
                <w:tcPr>
                  <w:tcW w:w="4908" w:type="dxa"/>
                </w:tcPr>
                <w:p w14:paraId="43884D72" w14:textId="77777777" w:rsidR="00192871" w:rsidRPr="00C0645F" w:rsidRDefault="00192871" w:rsidP="0048470A">
                  <w:pPr>
                    <w:pStyle w:val="Paragraph"/>
                    <w:spacing w:after="0" w:line="240" w:lineRule="auto"/>
                    <w:rPr>
                      <w:noProof/>
                      <w:lang w:val="de-DE"/>
                    </w:rPr>
                  </w:pPr>
                  <w:r w:rsidRPr="00C0645F">
                    <w:rPr>
                      <w:noProof/>
                      <w:lang w:val="de-DE"/>
                    </w:rPr>
                    <w:t>Ester von Polyisobutenylbernsteinsäure und Pentaerythrit enthaltend (CAS RN 103650-95-9),</w:t>
                  </w:r>
                </w:p>
              </w:tc>
            </w:tr>
            <w:tr w:rsidR="00192871" w14:paraId="2B373703" w14:textId="77777777" w:rsidTr="00C0645F">
              <w:tc>
                <w:tcPr>
                  <w:tcW w:w="220" w:type="dxa"/>
                </w:tcPr>
                <w:p w14:paraId="7D5139AF" w14:textId="77777777" w:rsidR="00192871" w:rsidRDefault="00192871" w:rsidP="0048470A">
                  <w:pPr>
                    <w:pStyle w:val="Paragraph"/>
                    <w:spacing w:after="0" w:line="240" w:lineRule="auto"/>
                    <w:rPr>
                      <w:noProof/>
                    </w:rPr>
                  </w:pPr>
                  <w:r>
                    <w:rPr>
                      <w:noProof/>
                    </w:rPr>
                    <w:t>—</w:t>
                  </w:r>
                </w:p>
              </w:tc>
              <w:tc>
                <w:tcPr>
                  <w:tcW w:w="4908" w:type="dxa"/>
                </w:tcPr>
                <w:p w14:paraId="301EDDFE"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35 GHT, jedoch nicht mehr als 55 GHT und</w:t>
                  </w:r>
                </w:p>
              </w:tc>
            </w:tr>
            <w:tr w:rsidR="00192871" w14:paraId="76972DB5" w14:textId="77777777" w:rsidTr="00C0645F">
              <w:tc>
                <w:tcPr>
                  <w:tcW w:w="220" w:type="dxa"/>
                </w:tcPr>
                <w:p w14:paraId="00462A7C" w14:textId="77777777" w:rsidR="00192871" w:rsidRDefault="00192871" w:rsidP="0048470A">
                  <w:pPr>
                    <w:pStyle w:val="Paragraph"/>
                    <w:spacing w:after="0" w:line="240" w:lineRule="auto"/>
                    <w:rPr>
                      <w:noProof/>
                    </w:rPr>
                  </w:pPr>
                  <w:r>
                    <w:rPr>
                      <w:noProof/>
                    </w:rPr>
                    <w:t>—</w:t>
                  </w:r>
                </w:p>
              </w:tc>
              <w:tc>
                <w:tcPr>
                  <w:tcW w:w="4908" w:type="dxa"/>
                </w:tcPr>
                <w:p w14:paraId="1ED899F6" w14:textId="77777777" w:rsidR="00192871" w:rsidRPr="00C0645F" w:rsidRDefault="00192871" w:rsidP="0048470A">
                  <w:pPr>
                    <w:pStyle w:val="Paragraph"/>
                    <w:spacing w:after="0" w:line="240" w:lineRule="auto"/>
                    <w:rPr>
                      <w:noProof/>
                      <w:lang w:val="de-DE"/>
                    </w:rPr>
                  </w:pPr>
                  <w:r w:rsidRPr="00C0645F">
                    <w:rPr>
                      <w:noProof/>
                      <w:lang w:val="de-DE"/>
                    </w:rPr>
                    <w:t>mit einem Chlorgehalt von nicht mehr als 0,05 GHT,</w:t>
                  </w:r>
                </w:p>
              </w:tc>
            </w:tr>
          </w:tbl>
          <w:p w14:paraId="20C181F3"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3AA3113B"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D8E8F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F029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3E63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B06910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83D9D" w14:textId="77777777" w:rsidR="00192871" w:rsidRPr="00192871" w:rsidRDefault="00192871" w:rsidP="0048470A">
            <w:pPr>
              <w:pStyle w:val="Paragraph"/>
              <w:spacing w:after="0" w:line="240" w:lineRule="auto"/>
              <w:rPr>
                <w:noProof/>
                <w:szCs w:val="16"/>
              </w:rPr>
            </w:pPr>
            <w:r w:rsidRPr="00192871">
              <w:rPr>
                <w:noProof/>
                <w:szCs w:val="16"/>
              </w:rPr>
              <w:t>0.6018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10836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EF32B" w14:textId="77777777" w:rsidR="00192871" w:rsidRPr="00192871" w:rsidRDefault="00192871" w:rsidP="0048470A">
            <w:pPr>
              <w:pStyle w:val="Paragraph"/>
              <w:spacing w:after="0" w:line="240" w:lineRule="auto"/>
              <w:jc w:val="center"/>
              <w:rPr>
                <w:noProof/>
                <w:szCs w:val="16"/>
              </w:rPr>
            </w:pPr>
            <w:r w:rsidRPr="00192871">
              <w:rPr>
                <w:noProof/>
                <w:szCs w:val="16"/>
              </w:rPr>
              <w:t>13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139B26" w14:textId="77777777" w:rsidR="00192871" w:rsidRPr="00192871" w:rsidRDefault="00192871" w:rsidP="0048470A">
            <w:pPr>
              <w:pStyle w:val="Paragraph"/>
              <w:spacing w:after="0" w:line="240" w:lineRule="auto"/>
              <w:rPr>
                <w:noProof/>
                <w:szCs w:val="16"/>
              </w:rPr>
            </w:pPr>
            <w:r w:rsidRPr="00192871">
              <w:rPr>
                <w:noProof/>
                <w:szCs w:val="16"/>
              </w:rPr>
              <w:t>Additive </w:t>
            </w:r>
          </w:p>
          <w:tbl>
            <w:tblPr>
              <w:tblStyle w:val="Listdash"/>
              <w:tblW w:w="0" w:type="auto"/>
              <w:tblLook w:val="0000" w:firstRow="0" w:lastRow="0" w:firstColumn="0" w:lastColumn="0" w:noHBand="0" w:noVBand="0"/>
            </w:tblPr>
            <w:tblGrid>
              <w:gridCol w:w="220"/>
              <w:gridCol w:w="3966"/>
            </w:tblGrid>
            <w:tr w:rsidR="00192871" w14:paraId="75D75F2A" w14:textId="77777777" w:rsidTr="00C0645F">
              <w:tc>
                <w:tcPr>
                  <w:tcW w:w="220" w:type="dxa"/>
                </w:tcPr>
                <w:p w14:paraId="6A33FB89" w14:textId="77777777" w:rsidR="00192871" w:rsidRDefault="00192871" w:rsidP="0048470A">
                  <w:pPr>
                    <w:pStyle w:val="Paragraph"/>
                    <w:spacing w:after="0" w:line="240" w:lineRule="auto"/>
                    <w:rPr>
                      <w:noProof/>
                    </w:rPr>
                  </w:pPr>
                  <w:r>
                    <w:rPr>
                      <w:noProof/>
                    </w:rPr>
                    <w:t>—</w:t>
                  </w:r>
                </w:p>
              </w:tc>
              <w:tc>
                <w:tcPr>
                  <w:tcW w:w="3966" w:type="dxa"/>
                </w:tcPr>
                <w:p w14:paraId="6745A4FD" w14:textId="77777777" w:rsidR="00192871" w:rsidRPr="00C0645F" w:rsidRDefault="00192871" w:rsidP="0048470A">
                  <w:pPr>
                    <w:pStyle w:val="Paragraph"/>
                    <w:spacing w:after="0" w:line="240" w:lineRule="auto"/>
                    <w:rPr>
                      <w:noProof/>
                      <w:lang w:val="de-DE"/>
                    </w:rPr>
                  </w:pPr>
                  <w:r w:rsidRPr="00C0645F">
                    <w:rPr>
                      <w:noProof/>
                      <w:lang w:val="de-DE"/>
                    </w:rPr>
                    <w:t>borathaltige Magnesium-(C16-24)-alkylbenzolsulfonate und </w:t>
                  </w:r>
                </w:p>
              </w:tc>
            </w:tr>
            <w:tr w:rsidR="00192871" w14:paraId="79B5D64B" w14:textId="77777777" w:rsidTr="00C0645F">
              <w:tc>
                <w:tcPr>
                  <w:tcW w:w="220" w:type="dxa"/>
                </w:tcPr>
                <w:p w14:paraId="626AC59E" w14:textId="77777777" w:rsidR="00192871" w:rsidRPr="00C0645F" w:rsidRDefault="00192871" w:rsidP="0048470A">
                  <w:pPr>
                    <w:pStyle w:val="Paragraph"/>
                    <w:spacing w:after="0" w:line="240" w:lineRule="auto"/>
                    <w:rPr>
                      <w:noProof/>
                      <w:lang w:val="de-DE"/>
                    </w:rPr>
                  </w:pPr>
                  <w:r w:rsidRPr="00C0645F">
                    <w:rPr>
                      <w:noProof/>
                      <w:lang w:val="de-DE"/>
                    </w:rPr>
                    <w:t>—</w:t>
                  </w:r>
                </w:p>
              </w:tc>
              <w:tc>
                <w:tcPr>
                  <w:tcW w:w="3966" w:type="dxa"/>
                </w:tcPr>
                <w:p w14:paraId="352C25E0" w14:textId="77777777" w:rsidR="00192871" w:rsidRPr="00C0645F" w:rsidRDefault="00192871" w:rsidP="0048470A">
                  <w:pPr>
                    <w:pStyle w:val="Paragraph"/>
                    <w:spacing w:after="0" w:line="240" w:lineRule="auto"/>
                    <w:rPr>
                      <w:noProof/>
                      <w:lang w:val="de-DE"/>
                    </w:rPr>
                  </w:pPr>
                  <w:r w:rsidRPr="00C0645F">
                    <w:rPr>
                      <w:noProof/>
                      <w:lang w:val="de-DE"/>
                    </w:rPr>
                    <w:t>Mineralöle enthaltend </w:t>
                  </w:r>
                </w:p>
              </w:tc>
            </w:tr>
          </w:tbl>
          <w:p w14:paraId="4FEAE5DE" w14:textId="77777777" w:rsidR="00192871" w:rsidRPr="00C0645F" w:rsidRDefault="00192871" w:rsidP="0048470A">
            <w:pPr>
              <w:pStyle w:val="Paragraph"/>
              <w:spacing w:after="0" w:line="240" w:lineRule="auto"/>
              <w:rPr>
                <w:noProof/>
                <w:szCs w:val="16"/>
                <w:lang w:val="de-DE"/>
              </w:rPr>
            </w:pPr>
            <w:r w:rsidRPr="00C0645F">
              <w:rPr>
                <w:noProof/>
                <w:szCs w:val="16"/>
                <w:lang w:val="de-DE"/>
              </w:rPr>
              <w:t>mit einer Gesamtbasenzahl (GBZ) von mehr als 250, jedoch nicht mehr als 350, zur Verwendung bei der Herstellung von Schmierölen</w:t>
            </w:r>
          </w:p>
          <w:p w14:paraId="018161C6"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0A08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6B2C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90EDF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2C15C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F5662B" w14:textId="77777777" w:rsidR="00192871" w:rsidRPr="00192871" w:rsidRDefault="00192871" w:rsidP="0048470A">
            <w:pPr>
              <w:pStyle w:val="Paragraph"/>
              <w:spacing w:after="0" w:line="240" w:lineRule="auto"/>
              <w:rPr>
                <w:noProof/>
                <w:szCs w:val="16"/>
              </w:rPr>
            </w:pPr>
            <w:r w:rsidRPr="00192871">
              <w:rPr>
                <w:noProof/>
                <w:szCs w:val="16"/>
              </w:rPr>
              <w:t>0.6906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5D702B"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A4CE5B" w14:textId="77777777" w:rsidR="00192871" w:rsidRPr="00192871" w:rsidRDefault="00192871" w:rsidP="0048470A">
            <w:pPr>
              <w:pStyle w:val="Paragraph"/>
              <w:spacing w:after="0" w:line="240" w:lineRule="auto"/>
              <w:jc w:val="center"/>
              <w:rPr>
                <w:noProof/>
                <w:szCs w:val="16"/>
              </w:rPr>
            </w:pPr>
            <w:r w:rsidRPr="00192871">
              <w:rPr>
                <w:noProof/>
                <w:szCs w:val="16"/>
              </w:rPr>
              <w:t>14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D3D65" w14:textId="77777777" w:rsidR="00192871" w:rsidRPr="00192871" w:rsidRDefault="00192871" w:rsidP="0048470A">
            <w:pPr>
              <w:pStyle w:val="Paragraph"/>
              <w:spacing w:after="0" w:line="240" w:lineRule="auto"/>
              <w:rPr>
                <w:noProof/>
                <w:szCs w:val="16"/>
              </w:rPr>
            </w:pPr>
            <w:r w:rsidRPr="00192871">
              <w:rPr>
                <w:noProof/>
                <w:szCs w:val="16"/>
              </w:rPr>
              <w:t>Dispergiermittel,</w:t>
            </w:r>
          </w:p>
          <w:tbl>
            <w:tblPr>
              <w:tblStyle w:val="Listdash"/>
              <w:tblW w:w="0" w:type="auto"/>
              <w:tblLook w:val="0000" w:firstRow="0" w:lastRow="0" w:firstColumn="0" w:lastColumn="0" w:noHBand="0" w:noVBand="0"/>
            </w:tblPr>
            <w:tblGrid>
              <w:gridCol w:w="220"/>
              <w:gridCol w:w="4908"/>
            </w:tblGrid>
            <w:tr w:rsidR="00192871" w14:paraId="60B79FE6" w14:textId="77777777" w:rsidTr="00C0645F">
              <w:tc>
                <w:tcPr>
                  <w:tcW w:w="220" w:type="dxa"/>
                </w:tcPr>
                <w:p w14:paraId="4B791858" w14:textId="77777777" w:rsidR="00192871" w:rsidRDefault="00192871" w:rsidP="0048470A">
                  <w:pPr>
                    <w:pStyle w:val="Paragraph"/>
                    <w:spacing w:after="0" w:line="240" w:lineRule="auto"/>
                    <w:rPr>
                      <w:noProof/>
                    </w:rPr>
                  </w:pPr>
                  <w:r>
                    <w:rPr>
                      <w:noProof/>
                    </w:rPr>
                    <w:t>—</w:t>
                  </w:r>
                </w:p>
              </w:tc>
              <w:tc>
                <w:tcPr>
                  <w:tcW w:w="4908" w:type="dxa"/>
                </w:tcPr>
                <w:p w14:paraId="7FA7BAD6" w14:textId="77777777" w:rsidR="00192871" w:rsidRPr="00C0645F" w:rsidRDefault="00192871" w:rsidP="0048470A">
                  <w:pPr>
                    <w:pStyle w:val="Paragraph"/>
                    <w:spacing w:after="0" w:line="240" w:lineRule="auto"/>
                    <w:rPr>
                      <w:noProof/>
                      <w:lang w:val="de-DE"/>
                    </w:rPr>
                  </w:pPr>
                  <w:r w:rsidRPr="00C0645F">
                    <w:rPr>
                      <w:noProof/>
                      <w:lang w:val="de-DE"/>
                    </w:rPr>
                    <w:t>Polyisobutylensuccinimid enthaltend, gewonnen aus Reaktionsprodukten von Poly(ethylenpolyaminen) und Poly(isobutenylbernsteinsäureanhydrid) (CAS RN 147880-09-9),</w:t>
                  </w:r>
                </w:p>
              </w:tc>
            </w:tr>
            <w:tr w:rsidR="00192871" w14:paraId="667BFE44" w14:textId="77777777" w:rsidTr="00C0645F">
              <w:tc>
                <w:tcPr>
                  <w:tcW w:w="220" w:type="dxa"/>
                </w:tcPr>
                <w:p w14:paraId="7F7E13A4" w14:textId="77777777" w:rsidR="00192871" w:rsidRDefault="00192871" w:rsidP="0048470A">
                  <w:pPr>
                    <w:pStyle w:val="Paragraph"/>
                    <w:spacing w:after="0" w:line="240" w:lineRule="auto"/>
                    <w:rPr>
                      <w:noProof/>
                    </w:rPr>
                  </w:pPr>
                  <w:r>
                    <w:rPr>
                      <w:noProof/>
                    </w:rPr>
                    <w:t>—</w:t>
                  </w:r>
                </w:p>
              </w:tc>
              <w:tc>
                <w:tcPr>
                  <w:tcW w:w="4908" w:type="dxa"/>
                </w:tcPr>
                <w:p w14:paraId="22C479A9"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35 GHT, jedoch nicht mehr als 55 GHT,</w:t>
                  </w:r>
                </w:p>
              </w:tc>
            </w:tr>
            <w:tr w:rsidR="00192871" w14:paraId="29B66572" w14:textId="77777777" w:rsidTr="00C0645F">
              <w:tc>
                <w:tcPr>
                  <w:tcW w:w="220" w:type="dxa"/>
                </w:tcPr>
                <w:p w14:paraId="3DD6678C" w14:textId="77777777" w:rsidR="00192871" w:rsidRDefault="00192871" w:rsidP="0048470A">
                  <w:pPr>
                    <w:pStyle w:val="Paragraph"/>
                    <w:spacing w:after="0" w:line="240" w:lineRule="auto"/>
                    <w:rPr>
                      <w:noProof/>
                    </w:rPr>
                  </w:pPr>
                  <w:r>
                    <w:rPr>
                      <w:noProof/>
                    </w:rPr>
                    <w:t>—</w:t>
                  </w:r>
                </w:p>
              </w:tc>
              <w:tc>
                <w:tcPr>
                  <w:tcW w:w="4908" w:type="dxa"/>
                </w:tcPr>
                <w:p w14:paraId="654F2E77" w14:textId="77777777" w:rsidR="00192871" w:rsidRPr="00C0645F" w:rsidRDefault="00192871" w:rsidP="0048470A">
                  <w:pPr>
                    <w:pStyle w:val="Paragraph"/>
                    <w:spacing w:after="0" w:line="240" w:lineRule="auto"/>
                    <w:rPr>
                      <w:noProof/>
                      <w:lang w:val="de-DE"/>
                    </w:rPr>
                  </w:pPr>
                  <w:r w:rsidRPr="00C0645F">
                    <w:rPr>
                      <w:noProof/>
                      <w:lang w:val="de-DE"/>
                    </w:rPr>
                    <w:t>mit einem Chlorgehalt von nicht mehr als 0,05 GHT </w:t>
                  </w:r>
                </w:p>
              </w:tc>
            </w:tr>
            <w:tr w:rsidR="00192871" w14:paraId="5C06D5F7" w14:textId="77777777" w:rsidTr="00C0645F">
              <w:tc>
                <w:tcPr>
                  <w:tcW w:w="220" w:type="dxa"/>
                </w:tcPr>
                <w:p w14:paraId="555E9490" w14:textId="77777777" w:rsidR="00192871" w:rsidRPr="00C0645F" w:rsidRDefault="00192871" w:rsidP="0048470A">
                  <w:pPr>
                    <w:pStyle w:val="Paragraph"/>
                    <w:spacing w:after="0" w:line="240" w:lineRule="auto"/>
                    <w:rPr>
                      <w:noProof/>
                      <w:lang w:val="de-DE"/>
                    </w:rPr>
                  </w:pPr>
                  <w:r w:rsidRPr="00C0645F">
                    <w:rPr>
                      <w:noProof/>
                      <w:lang w:val="de-DE"/>
                    </w:rPr>
                    <w:t>—</w:t>
                  </w:r>
                </w:p>
              </w:tc>
              <w:tc>
                <w:tcPr>
                  <w:tcW w:w="4908" w:type="dxa"/>
                </w:tcPr>
                <w:p w14:paraId="28764376" w14:textId="77777777" w:rsidR="00192871" w:rsidRPr="00C0645F" w:rsidRDefault="00192871" w:rsidP="0048470A">
                  <w:pPr>
                    <w:pStyle w:val="Paragraph"/>
                    <w:spacing w:after="0" w:line="240" w:lineRule="auto"/>
                    <w:rPr>
                      <w:noProof/>
                      <w:lang w:val="de-DE"/>
                    </w:rPr>
                  </w:pPr>
                  <w:r w:rsidRPr="00C0645F">
                    <w:rPr>
                      <w:noProof/>
                      <w:lang w:val="de-DE"/>
                    </w:rPr>
                    <w:t>mit einer Gesamtbasenzahl unter 15,</w:t>
                  </w:r>
                </w:p>
              </w:tc>
            </w:tr>
          </w:tbl>
          <w:p w14:paraId="0D4B453E"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1BAC0D34"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347C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65667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1A01B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E3646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139240" w14:textId="77777777" w:rsidR="00192871" w:rsidRPr="00192871" w:rsidRDefault="00192871" w:rsidP="0048470A">
            <w:pPr>
              <w:pStyle w:val="Paragraph"/>
              <w:spacing w:after="0" w:line="240" w:lineRule="auto"/>
              <w:rPr>
                <w:noProof/>
                <w:szCs w:val="16"/>
              </w:rPr>
            </w:pPr>
            <w:r w:rsidRPr="00192871">
              <w:rPr>
                <w:noProof/>
                <w:szCs w:val="16"/>
              </w:rPr>
              <w:t>0.6907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DE7B89"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363241" w14:textId="77777777" w:rsidR="00192871" w:rsidRPr="00192871" w:rsidRDefault="00192871" w:rsidP="0048470A">
            <w:pPr>
              <w:pStyle w:val="Paragraph"/>
              <w:spacing w:after="0" w:line="240" w:lineRule="auto"/>
              <w:jc w:val="center"/>
              <w:rPr>
                <w:noProof/>
                <w:szCs w:val="16"/>
              </w:rPr>
            </w:pPr>
            <w:r w:rsidRPr="00192871">
              <w:rPr>
                <w:noProof/>
                <w:szCs w:val="16"/>
              </w:rPr>
              <w:t>16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32A846" w14:textId="77777777" w:rsidR="00192871" w:rsidRPr="00192871" w:rsidRDefault="00192871" w:rsidP="0048470A">
            <w:pPr>
              <w:pStyle w:val="Paragraph"/>
              <w:spacing w:after="0" w:line="240" w:lineRule="auto"/>
              <w:rPr>
                <w:noProof/>
                <w:szCs w:val="16"/>
              </w:rPr>
            </w:pPr>
            <w:r w:rsidRPr="00192871">
              <w:rPr>
                <w:noProof/>
                <w:szCs w:val="16"/>
              </w:rPr>
              <w:t>Detergens,</w:t>
            </w:r>
          </w:p>
          <w:tbl>
            <w:tblPr>
              <w:tblStyle w:val="Listdash"/>
              <w:tblW w:w="0" w:type="auto"/>
              <w:tblLook w:val="0000" w:firstRow="0" w:lastRow="0" w:firstColumn="0" w:lastColumn="0" w:noHBand="0" w:noVBand="0"/>
            </w:tblPr>
            <w:tblGrid>
              <w:gridCol w:w="220"/>
              <w:gridCol w:w="4908"/>
            </w:tblGrid>
            <w:tr w:rsidR="00192871" w14:paraId="3CC61E7A" w14:textId="77777777" w:rsidTr="00C0645F">
              <w:tc>
                <w:tcPr>
                  <w:tcW w:w="220" w:type="dxa"/>
                </w:tcPr>
                <w:p w14:paraId="626E7C44" w14:textId="77777777" w:rsidR="00192871" w:rsidRDefault="00192871" w:rsidP="0048470A">
                  <w:pPr>
                    <w:pStyle w:val="Paragraph"/>
                    <w:spacing w:after="0" w:line="240" w:lineRule="auto"/>
                    <w:rPr>
                      <w:noProof/>
                    </w:rPr>
                  </w:pPr>
                  <w:r>
                    <w:rPr>
                      <w:noProof/>
                    </w:rPr>
                    <w:t>—</w:t>
                  </w:r>
                </w:p>
              </w:tc>
              <w:tc>
                <w:tcPr>
                  <w:tcW w:w="4908" w:type="dxa"/>
                </w:tcPr>
                <w:p w14:paraId="43A219D7" w14:textId="77777777" w:rsidR="00192871" w:rsidRPr="00C0645F" w:rsidRDefault="00192871" w:rsidP="0048470A">
                  <w:pPr>
                    <w:pStyle w:val="Paragraph"/>
                    <w:spacing w:after="0" w:line="240" w:lineRule="auto"/>
                    <w:rPr>
                      <w:noProof/>
                      <w:lang w:val="de-DE"/>
                    </w:rPr>
                  </w:pPr>
                  <w:r w:rsidRPr="00C0645F">
                    <w:rPr>
                      <w:noProof/>
                      <w:lang w:val="de-DE"/>
                    </w:rPr>
                    <w:t>Calciumsalz von Beta-aminocarbonylalkylphenol (Reaktionsprodukt von Mannichbase des Alkylphenols) enthaltend,</w:t>
                  </w:r>
                </w:p>
              </w:tc>
            </w:tr>
            <w:tr w:rsidR="00192871" w14:paraId="513FA76A" w14:textId="77777777" w:rsidTr="00C0645F">
              <w:tc>
                <w:tcPr>
                  <w:tcW w:w="220" w:type="dxa"/>
                </w:tcPr>
                <w:p w14:paraId="178C1234" w14:textId="77777777" w:rsidR="00192871" w:rsidRDefault="00192871" w:rsidP="0048470A">
                  <w:pPr>
                    <w:pStyle w:val="Paragraph"/>
                    <w:spacing w:after="0" w:line="240" w:lineRule="auto"/>
                    <w:rPr>
                      <w:noProof/>
                    </w:rPr>
                  </w:pPr>
                  <w:r>
                    <w:rPr>
                      <w:noProof/>
                    </w:rPr>
                    <w:t>—</w:t>
                  </w:r>
                </w:p>
              </w:tc>
              <w:tc>
                <w:tcPr>
                  <w:tcW w:w="4908" w:type="dxa"/>
                </w:tcPr>
                <w:p w14:paraId="73A30D3C"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40 GHT, jedoch nicht mehr als 60 GHT und</w:t>
                  </w:r>
                </w:p>
              </w:tc>
            </w:tr>
            <w:tr w:rsidR="00192871" w14:paraId="48A90E51" w14:textId="77777777" w:rsidTr="00C0645F">
              <w:tc>
                <w:tcPr>
                  <w:tcW w:w="220" w:type="dxa"/>
                </w:tcPr>
                <w:p w14:paraId="120667A6" w14:textId="77777777" w:rsidR="00192871" w:rsidRDefault="00192871" w:rsidP="0048470A">
                  <w:pPr>
                    <w:pStyle w:val="Paragraph"/>
                    <w:spacing w:after="0" w:line="240" w:lineRule="auto"/>
                    <w:rPr>
                      <w:noProof/>
                    </w:rPr>
                  </w:pPr>
                  <w:r>
                    <w:rPr>
                      <w:noProof/>
                    </w:rPr>
                    <w:t>—</w:t>
                  </w:r>
                </w:p>
              </w:tc>
              <w:tc>
                <w:tcPr>
                  <w:tcW w:w="4908" w:type="dxa"/>
                </w:tcPr>
                <w:p w14:paraId="1AC3127D" w14:textId="77777777" w:rsidR="00192871" w:rsidRPr="00C0645F" w:rsidRDefault="00192871" w:rsidP="0048470A">
                  <w:pPr>
                    <w:pStyle w:val="Paragraph"/>
                    <w:spacing w:after="0" w:line="240" w:lineRule="auto"/>
                    <w:rPr>
                      <w:noProof/>
                      <w:lang w:val="de-DE"/>
                    </w:rPr>
                  </w:pPr>
                  <w:r w:rsidRPr="00C0645F">
                    <w:rPr>
                      <w:noProof/>
                      <w:lang w:val="de-DE"/>
                    </w:rPr>
                    <w:t>mit einer Gesamtbasenzahl von mehr als 120</w:t>
                  </w:r>
                </w:p>
              </w:tc>
            </w:tr>
          </w:tbl>
          <w:p w14:paraId="18970927"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7546DAD5"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60A0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FB70B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1F922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FA28C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367571" w14:textId="77777777" w:rsidR="00192871" w:rsidRPr="00192871" w:rsidRDefault="00192871" w:rsidP="0048470A">
            <w:pPr>
              <w:pStyle w:val="Paragraph"/>
              <w:spacing w:after="0" w:line="240" w:lineRule="auto"/>
              <w:rPr>
                <w:noProof/>
                <w:szCs w:val="16"/>
              </w:rPr>
            </w:pPr>
            <w:r w:rsidRPr="00192871">
              <w:rPr>
                <w:noProof/>
                <w:szCs w:val="16"/>
              </w:rPr>
              <w:t>0.6905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443C1A"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C2994D"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7FC928" w14:textId="77777777" w:rsidR="00192871" w:rsidRPr="00192871" w:rsidRDefault="00192871" w:rsidP="0048470A">
            <w:pPr>
              <w:pStyle w:val="Paragraph"/>
              <w:spacing w:after="0" w:line="240" w:lineRule="auto"/>
              <w:rPr>
                <w:noProof/>
                <w:szCs w:val="16"/>
              </w:rPr>
            </w:pPr>
            <w:r w:rsidRPr="00192871">
              <w:rPr>
                <w:noProof/>
                <w:szCs w:val="16"/>
              </w:rPr>
              <w:t>Detergens,</w:t>
            </w:r>
          </w:p>
          <w:tbl>
            <w:tblPr>
              <w:tblStyle w:val="Listdash"/>
              <w:tblW w:w="0" w:type="auto"/>
              <w:tblLook w:val="0000" w:firstRow="0" w:lastRow="0" w:firstColumn="0" w:lastColumn="0" w:noHBand="0" w:noVBand="0"/>
            </w:tblPr>
            <w:tblGrid>
              <w:gridCol w:w="220"/>
              <w:gridCol w:w="4908"/>
            </w:tblGrid>
            <w:tr w:rsidR="00192871" w14:paraId="3BE856B4" w14:textId="77777777" w:rsidTr="00C0645F">
              <w:tc>
                <w:tcPr>
                  <w:tcW w:w="220" w:type="dxa"/>
                </w:tcPr>
                <w:p w14:paraId="5054E77C" w14:textId="77777777" w:rsidR="00192871" w:rsidRDefault="00192871" w:rsidP="0048470A">
                  <w:pPr>
                    <w:pStyle w:val="Paragraph"/>
                    <w:spacing w:after="0" w:line="240" w:lineRule="auto"/>
                    <w:rPr>
                      <w:noProof/>
                    </w:rPr>
                  </w:pPr>
                  <w:r>
                    <w:rPr>
                      <w:noProof/>
                    </w:rPr>
                    <w:t>—</w:t>
                  </w:r>
                </w:p>
              </w:tc>
              <w:tc>
                <w:tcPr>
                  <w:tcW w:w="4908" w:type="dxa"/>
                </w:tcPr>
                <w:p w14:paraId="644165B9" w14:textId="77777777" w:rsidR="00192871" w:rsidRDefault="00192871" w:rsidP="0048470A">
                  <w:pPr>
                    <w:pStyle w:val="Paragraph"/>
                    <w:spacing w:after="0" w:line="240" w:lineRule="auto"/>
                    <w:rPr>
                      <w:noProof/>
                    </w:rPr>
                  </w:pPr>
                  <w:r>
                    <w:rPr>
                      <w:noProof/>
                    </w:rPr>
                    <w:t>langkettige Calcium-Alkyltoluolsulfonate enthaltend,</w:t>
                  </w:r>
                </w:p>
              </w:tc>
            </w:tr>
            <w:tr w:rsidR="00192871" w14:paraId="51FDF253" w14:textId="77777777" w:rsidTr="00C0645F">
              <w:tc>
                <w:tcPr>
                  <w:tcW w:w="220" w:type="dxa"/>
                </w:tcPr>
                <w:p w14:paraId="5B5311D4" w14:textId="77777777" w:rsidR="00192871" w:rsidRDefault="00192871" w:rsidP="0048470A">
                  <w:pPr>
                    <w:pStyle w:val="Paragraph"/>
                    <w:spacing w:after="0" w:line="240" w:lineRule="auto"/>
                    <w:rPr>
                      <w:noProof/>
                    </w:rPr>
                  </w:pPr>
                  <w:r>
                    <w:rPr>
                      <w:noProof/>
                    </w:rPr>
                    <w:t>—</w:t>
                  </w:r>
                </w:p>
              </w:tc>
              <w:tc>
                <w:tcPr>
                  <w:tcW w:w="4908" w:type="dxa"/>
                </w:tcPr>
                <w:p w14:paraId="1CDFD513"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30 GHT, jedoch nicht mehr als 50 GHT und</w:t>
                  </w:r>
                </w:p>
              </w:tc>
            </w:tr>
            <w:tr w:rsidR="00192871" w14:paraId="5E3653E0" w14:textId="77777777" w:rsidTr="00C0645F">
              <w:tc>
                <w:tcPr>
                  <w:tcW w:w="220" w:type="dxa"/>
                </w:tcPr>
                <w:p w14:paraId="16462B61" w14:textId="77777777" w:rsidR="00192871" w:rsidRDefault="00192871" w:rsidP="0048470A">
                  <w:pPr>
                    <w:pStyle w:val="Paragraph"/>
                    <w:spacing w:after="0" w:line="240" w:lineRule="auto"/>
                    <w:rPr>
                      <w:noProof/>
                    </w:rPr>
                  </w:pPr>
                  <w:r>
                    <w:rPr>
                      <w:noProof/>
                    </w:rPr>
                    <w:t>—</w:t>
                  </w:r>
                </w:p>
              </w:tc>
              <w:tc>
                <w:tcPr>
                  <w:tcW w:w="4908" w:type="dxa"/>
                </w:tcPr>
                <w:p w14:paraId="1CFAD7D2" w14:textId="77777777" w:rsidR="00192871" w:rsidRPr="00C0645F" w:rsidRDefault="00192871" w:rsidP="0048470A">
                  <w:pPr>
                    <w:pStyle w:val="Paragraph"/>
                    <w:spacing w:after="0" w:line="240" w:lineRule="auto"/>
                    <w:rPr>
                      <w:noProof/>
                      <w:lang w:val="de-DE"/>
                    </w:rPr>
                  </w:pPr>
                  <w:r w:rsidRPr="00C0645F">
                    <w:rPr>
                      <w:noProof/>
                      <w:lang w:val="de-DE"/>
                    </w:rPr>
                    <w:t>mit einer Gesamtbasenzahl von mehr als 310, jedoch weniger als 340,</w:t>
                  </w:r>
                </w:p>
              </w:tc>
            </w:tr>
          </w:tbl>
          <w:p w14:paraId="653CA83E"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630F33A1"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3C90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902A4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B3251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4FD31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F1AD06" w14:textId="77777777" w:rsidR="00192871" w:rsidRPr="00192871" w:rsidRDefault="00192871" w:rsidP="0048470A">
            <w:pPr>
              <w:pStyle w:val="Paragraph"/>
              <w:spacing w:after="0" w:line="240" w:lineRule="auto"/>
              <w:rPr>
                <w:noProof/>
                <w:szCs w:val="16"/>
              </w:rPr>
            </w:pPr>
            <w:r w:rsidRPr="00192871">
              <w:rPr>
                <w:noProof/>
                <w:szCs w:val="16"/>
              </w:rPr>
              <w:t>0.6430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7BC4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500994" w14:textId="77777777" w:rsidR="00192871" w:rsidRPr="00192871" w:rsidRDefault="00192871" w:rsidP="0048470A">
            <w:pPr>
              <w:pStyle w:val="Paragraph"/>
              <w:spacing w:after="0" w:line="240" w:lineRule="auto"/>
              <w:jc w:val="center"/>
              <w:rPr>
                <w:noProof/>
                <w:szCs w:val="16"/>
              </w:rPr>
            </w:pPr>
            <w:r w:rsidRPr="00192871">
              <w:rPr>
                <w:noProof/>
                <w:szCs w:val="16"/>
              </w:rPr>
              <w:t>19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8C3560" w14:textId="77777777" w:rsidR="00192871" w:rsidRPr="00192871" w:rsidRDefault="00192871" w:rsidP="0048470A">
            <w:pPr>
              <w:pStyle w:val="Paragraph"/>
              <w:spacing w:after="0" w:line="240" w:lineRule="auto"/>
              <w:rPr>
                <w:noProof/>
                <w:szCs w:val="16"/>
              </w:rPr>
            </w:pPr>
            <w:r w:rsidRPr="00192871">
              <w:rPr>
                <w:noProof/>
                <w:szCs w:val="16"/>
              </w:rPr>
              <w:t>Additive enthaltend</w:t>
            </w:r>
          </w:p>
          <w:tbl>
            <w:tblPr>
              <w:tblStyle w:val="Listdash"/>
              <w:tblW w:w="0" w:type="auto"/>
              <w:tblLook w:val="0000" w:firstRow="0" w:lastRow="0" w:firstColumn="0" w:lastColumn="0" w:noHBand="0" w:noVBand="0"/>
            </w:tblPr>
            <w:tblGrid>
              <w:gridCol w:w="220"/>
              <w:gridCol w:w="3979"/>
            </w:tblGrid>
            <w:tr w:rsidR="00192871" w14:paraId="181BB3C6" w14:textId="77777777" w:rsidTr="00C0645F">
              <w:tc>
                <w:tcPr>
                  <w:tcW w:w="220" w:type="dxa"/>
                </w:tcPr>
                <w:p w14:paraId="07E89013" w14:textId="77777777" w:rsidR="00192871" w:rsidRDefault="00192871" w:rsidP="0048470A">
                  <w:pPr>
                    <w:pStyle w:val="Paragraph"/>
                    <w:spacing w:after="0" w:line="240" w:lineRule="auto"/>
                    <w:rPr>
                      <w:noProof/>
                    </w:rPr>
                  </w:pPr>
                  <w:r>
                    <w:rPr>
                      <w:noProof/>
                    </w:rPr>
                    <w:t>—</w:t>
                  </w:r>
                </w:p>
              </w:tc>
              <w:tc>
                <w:tcPr>
                  <w:tcW w:w="3979" w:type="dxa"/>
                </w:tcPr>
                <w:p w14:paraId="7FEBE777" w14:textId="77777777" w:rsidR="00192871" w:rsidRPr="00C0645F" w:rsidRDefault="00192871" w:rsidP="0048470A">
                  <w:pPr>
                    <w:pStyle w:val="Paragraph"/>
                    <w:spacing w:after="0" w:line="240" w:lineRule="auto"/>
                    <w:rPr>
                      <w:noProof/>
                      <w:lang w:val="de-DE"/>
                    </w:rPr>
                  </w:pPr>
                  <w:r w:rsidRPr="00C0645F">
                    <w:rPr>
                      <w:noProof/>
                      <w:lang w:val="de-DE"/>
                    </w:rPr>
                    <w:t>ein Gemisch auf Basis von Polyisobutylensuccinimid und</w:t>
                  </w:r>
                </w:p>
              </w:tc>
            </w:tr>
            <w:tr w:rsidR="00192871" w14:paraId="7BB7976E" w14:textId="77777777" w:rsidTr="00C0645F">
              <w:tc>
                <w:tcPr>
                  <w:tcW w:w="220" w:type="dxa"/>
                </w:tcPr>
                <w:p w14:paraId="79CC6A00" w14:textId="77777777" w:rsidR="00192871" w:rsidRDefault="00192871" w:rsidP="0048470A">
                  <w:pPr>
                    <w:pStyle w:val="Paragraph"/>
                    <w:spacing w:after="0" w:line="240" w:lineRule="auto"/>
                    <w:rPr>
                      <w:noProof/>
                    </w:rPr>
                  </w:pPr>
                  <w:r>
                    <w:rPr>
                      <w:noProof/>
                    </w:rPr>
                    <w:t>—</w:t>
                  </w:r>
                </w:p>
              </w:tc>
              <w:tc>
                <w:tcPr>
                  <w:tcW w:w="3979" w:type="dxa"/>
                </w:tcPr>
                <w:p w14:paraId="320B6F3F" w14:textId="77777777" w:rsidR="00192871" w:rsidRPr="00C0645F" w:rsidRDefault="00192871" w:rsidP="0048470A">
                  <w:pPr>
                    <w:pStyle w:val="Paragraph"/>
                    <w:spacing w:after="0" w:line="240" w:lineRule="auto"/>
                    <w:rPr>
                      <w:noProof/>
                      <w:lang w:val="de-DE"/>
                    </w:rPr>
                  </w:pPr>
                  <w:r w:rsidRPr="00C0645F">
                    <w:rPr>
                      <w:noProof/>
                      <w:lang w:val="de-DE"/>
                    </w:rPr>
                    <w:t>mehr als 30 GHT, jedoch nicht mehr als 50 GHT Mineralöle,</w:t>
                  </w:r>
                </w:p>
              </w:tc>
            </w:tr>
          </w:tbl>
          <w:p w14:paraId="4D39451B" w14:textId="77777777" w:rsidR="00192871" w:rsidRPr="00C0645F" w:rsidRDefault="00192871" w:rsidP="0048470A">
            <w:pPr>
              <w:pStyle w:val="Paragraph"/>
              <w:spacing w:after="0" w:line="240" w:lineRule="auto"/>
              <w:rPr>
                <w:noProof/>
                <w:szCs w:val="16"/>
                <w:lang w:val="de-DE"/>
              </w:rPr>
            </w:pPr>
            <w:r w:rsidRPr="00C0645F">
              <w:rPr>
                <w:noProof/>
                <w:szCs w:val="16"/>
                <w:lang w:val="de-DE"/>
              </w:rPr>
              <w:t>mit einer Gesamtbasenzahl von mehr als 40, zur Verwendung bei der Herstellung von Schmierölen</w:t>
            </w:r>
          </w:p>
          <w:p w14:paraId="291CF740"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60EF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B8125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A43E7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6242B8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544C03" w14:textId="77777777" w:rsidR="00192871" w:rsidRPr="00192871" w:rsidRDefault="00192871" w:rsidP="0048470A">
            <w:pPr>
              <w:pStyle w:val="Paragraph"/>
              <w:spacing w:after="0" w:line="240" w:lineRule="auto"/>
              <w:rPr>
                <w:noProof/>
                <w:szCs w:val="16"/>
              </w:rPr>
            </w:pPr>
            <w:r w:rsidRPr="00192871">
              <w:rPr>
                <w:noProof/>
                <w:szCs w:val="16"/>
              </w:rPr>
              <w:t>0.3449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F4DF8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31744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47717B"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für Schmieröle, auf der Grundlage von organischen Molybdänkomplexverbindungen, in Mineralöl gelöst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D96EC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7B7BC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8063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FCD7B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A78E72" w14:textId="77777777" w:rsidR="00192871" w:rsidRPr="00192871" w:rsidRDefault="00192871" w:rsidP="0048470A">
            <w:pPr>
              <w:pStyle w:val="Paragraph"/>
              <w:spacing w:after="0" w:line="240" w:lineRule="auto"/>
              <w:rPr>
                <w:noProof/>
                <w:szCs w:val="16"/>
              </w:rPr>
            </w:pPr>
            <w:r w:rsidRPr="00192871">
              <w:rPr>
                <w:noProof/>
                <w:szCs w:val="16"/>
              </w:rPr>
              <w:t>0.8583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109D89"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783663" w14:textId="77777777" w:rsidR="00192871" w:rsidRPr="00192871" w:rsidRDefault="00192871" w:rsidP="0048470A">
            <w:pPr>
              <w:pStyle w:val="Paragraph"/>
              <w:spacing w:after="0" w:line="240" w:lineRule="auto"/>
              <w:jc w:val="center"/>
              <w:rPr>
                <w:noProof/>
                <w:szCs w:val="16"/>
              </w:rPr>
            </w:pPr>
            <w:r w:rsidRPr="00192871">
              <w:rPr>
                <w:noProof/>
                <w:szCs w:val="16"/>
              </w:rPr>
              <w:t>21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CB2E7B" w14:textId="77777777" w:rsidR="00192871" w:rsidRPr="00192871" w:rsidRDefault="00192871" w:rsidP="0048470A">
            <w:pPr>
              <w:pStyle w:val="Paragraph"/>
              <w:spacing w:after="0" w:line="240" w:lineRule="auto"/>
              <w:rPr>
                <w:noProof/>
                <w:szCs w:val="16"/>
              </w:rPr>
            </w:pPr>
            <w:r w:rsidRPr="00192871">
              <w:rPr>
                <w:noProof/>
                <w:szCs w:val="16"/>
              </w:rPr>
              <w:t>Additiv bestehend </w:t>
            </w:r>
          </w:p>
          <w:tbl>
            <w:tblPr>
              <w:tblStyle w:val="Listdash"/>
              <w:tblW w:w="0" w:type="auto"/>
              <w:tblLook w:val="0000" w:firstRow="0" w:lastRow="0" w:firstColumn="0" w:lastColumn="0" w:noHBand="0" w:noVBand="0"/>
            </w:tblPr>
            <w:tblGrid>
              <w:gridCol w:w="220"/>
              <w:gridCol w:w="4908"/>
            </w:tblGrid>
            <w:tr w:rsidR="00192871" w14:paraId="721DBBDE" w14:textId="77777777" w:rsidTr="00C0645F">
              <w:tc>
                <w:tcPr>
                  <w:tcW w:w="220" w:type="dxa"/>
                </w:tcPr>
                <w:p w14:paraId="02C31F92" w14:textId="77777777" w:rsidR="00192871" w:rsidRDefault="00192871" w:rsidP="0048470A">
                  <w:pPr>
                    <w:pStyle w:val="Paragraph"/>
                    <w:spacing w:after="0" w:line="240" w:lineRule="auto"/>
                    <w:rPr>
                      <w:noProof/>
                    </w:rPr>
                  </w:pPr>
                  <w:r>
                    <w:rPr>
                      <w:noProof/>
                    </w:rPr>
                    <w:t>—</w:t>
                  </w:r>
                </w:p>
              </w:tc>
              <w:tc>
                <w:tcPr>
                  <w:tcW w:w="4908" w:type="dxa"/>
                </w:tcPr>
                <w:p w14:paraId="129ED352" w14:textId="77777777" w:rsidR="00192871" w:rsidRPr="00C0645F" w:rsidRDefault="00192871" w:rsidP="0048470A">
                  <w:pPr>
                    <w:pStyle w:val="Paragraph"/>
                    <w:spacing w:after="0" w:line="240" w:lineRule="auto"/>
                    <w:rPr>
                      <w:noProof/>
                      <w:lang w:val="de-DE"/>
                    </w:rPr>
                  </w:pPr>
                  <w:r w:rsidRPr="00C0645F">
                    <w:rPr>
                      <w:noProof/>
                      <w:lang w:val="de-DE"/>
                    </w:rPr>
                    <w:t>zu 90 GHT oder mehr, jedoch nicht mehr als 97 GHT aus Reaktionsprodukten von Butyl-cyclohex-3-encarboxylat und Schwefel (CAS RN 160305-95-3), </w:t>
                  </w:r>
                </w:p>
              </w:tc>
            </w:tr>
            <w:tr w:rsidR="00192871" w14:paraId="1A7A3D50" w14:textId="77777777" w:rsidTr="00C0645F">
              <w:tc>
                <w:tcPr>
                  <w:tcW w:w="220" w:type="dxa"/>
                </w:tcPr>
                <w:p w14:paraId="79BD24A3" w14:textId="77777777" w:rsidR="00192871" w:rsidRDefault="00192871" w:rsidP="0048470A">
                  <w:pPr>
                    <w:pStyle w:val="Paragraph"/>
                    <w:spacing w:after="0" w:line="240" w:lineRule="auto"/>
                    <w:rPr>
                      <w:noProof/>
                    </w:rPr>
                  </w:pPr>
                  <w:r>
                    <w:rPr>
                      <w:noProof/>
                    </w:rPr>
                    <w:t>—</w:t>
                  </w:r>
                </w:p>
              </w:tc>
              <w:tc>
                <w:tcPr>
                  <w:tcW w:w="4908" w:type="dxa"/>
                </w:tcPr>
                <w:p w14:paraId="68337E1E" w14:textId="77777777" w:rsidR="00192871" w:rsidRPr="00C0645F" w:rsidRDefault="00192871" w:rsidP="0048470A">
                  <w:pPr>
                    <w:pStyle w:val="Paragraph"/>
                    <w:spacing w:after="0" w:line="240" w:lineRule="auto"/>
                    <w:rPr>
                      <w:noProof/>
                      <w:lang w:val="de-DE"/>
                    </w:rPr>
                  </w:pPr>
                  <w:r w:rsidRPr="00C0645F">
                    <w:rPr>
                      <w:noProof/>
                      <w:lang w:val="de-DE"/>
                    </w:rPr>
                    <w:t>zu 3 GHT oder mehr, jedoch nicht mehr als 10 GHT aus Mineralöl </w:t>
                  </w:r>
                </w:p>
              </w:tc>
            </w:tr>
          </w:tbl>
          <w:p w14:paraId="5E8ED591"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Additiven für Schmieröle</w:t>
            </w:r>
          </w:p>
          <w:p w14:paraId="28A3FBA9"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FA500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DCB08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6DD7CE"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37A30A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C9E88" w14:textId="77777777" w:rsidR="00192871" w:rsidRPr="00192871" w:rsidRDefault="00192871" w:rsidP="0048470A">
            <w:pPr>
              <w:pStyle w:val="Paragraph"/>
              <w:spacing w:after="0" w:line="240" w:lineRule="auto"/>
              <w:rPr>
                <w:noProof/>
                <w:szCs w:val="16"/>
              </w:rPr>
            </w:pPr>
            <w:r w:rsidRPr="00192871">
              <w:rPr>
                <w:noProof/>
                <w:szCs w:val="16"/>
              </w:rPr>
              <w:t>0.8196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8ACECE"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2C7101" w14:textId="77777777" w:rsidR="00192871" w:rsidRPr="00192871" w:rsidRDefault="00192871" w:rsidP="0048470A">
            <w:pPr>
              <w:pStyle w:val="Paragraph"/>
              <w:spacing w:after="0" w:line="240" w:lineRule="auto"/>
              <w:jc w:val="center"/>
              <w:rPr>
                <w:noProof/>
                <w:szCs w:val="16"/>
              </w:rPr>
            </w:pPr>
            <w:r w:rsidRPr="00192871">
              <w:rPr>
                <w:noProof/>
                <w:szCs w:val="16"/>
              </w:rPr>
              <w:t>22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F807BB"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 im Wesentlichen bestehend aus:</w:t>
            </w:r>
          </w:p>
          <w:tbl>
            <w:tblPr>
              <w:tblStyle w:val="Listdash"/>
              <w:tblW w:w="0" w:type="auto"/>
              <w:tblLook w:val="0000" w:firstRow="0" w:lastRow="0" w:firstColumn="0" w:lastColumn="0" w:noHBand="0" w:noVBand="0"/>
            </w:tblPr>
            <w:tblGrid>
              <w:gridCol w:w="220"/>
              <w:gridCol w:w="4908"/>
            </w:tblGrid>
            <w:tr w:rsidR="00192871" w:rsidRPr="006A74C4" w14:paraId="5E721EAF" w14:textId="77777777" w:rsidTr="00C0645F">
              <w:tc>
                <w:tcPr>
                  <w:tcW w:w="220" w:type="dxa"/>
                </w:tcPr>
                <w:p w14:paraId="5E4D7F00" w14:textId="77777777" w:rsidR="00192871" w:rsidRDefault="00192871" w:rsidP="0048470A">
                  <w:pPr>
                    <w:pStyle w:val="Paragraph"/>
                    <w:spacing w:after="0" w:line="240" w:lineRule="auto"/>
                    <w:rPr>
                      <w:noProof/>
                    </w:rPr>
                  </w:pPr>
                  <w:r>
                    <w:rPr>
                      <w:noProof/>
                    </w:rPr>
                    <w:t>—</w:t>
                  </w:r>
                </w:p>
              </w:tc>
              <w:tc>
                <w:tcPr>
                  <w:tcW w:w="4908" w:type="dxa"/>
                </w:tcPr>
                <w:p w14:paraId="5E0E1CC2" w14:textId="77777777" w:rsidR="00192871" w:rsidRDefault="00192871" w:rsidP="0048470A">
                  <w:pPr>
                    <w:pStyle w:val="Paragraph"/>
                    <w:spacing w:after="0" w:line="240" w:lineRule="auto"/>
                    <w:rPr>
                      <w:noProof/>
                    </w:rPr>
                  </w:pPr>
                  <w:r>
                    <w:rPr>
                      <w:noProof/>
                    </w:rPr>
                    <w:t>Poly(isobutenyl)bernsteinsäureanhydrid-Reaktionsprodukt (CAS RN 192662-34-3) mit N,N-Diethylaminoethanol (CAS RN 100-37-8)</w:t>
                  </w:r>
                </w:p>
              </w:tc>
            </w:tr>
            <w:tr w:rsidR="00192871" w14:paraId="40809E6B" w14:textId="77777777" w:rsidTr="00C0645F">
              <w:tc>
                <w:tcPr>
                  <w:tcW w:w="220" w:type="dxa"/>
                </w:tcPr>
                <w:p w14:paraId="5B10021B" w14:textId="77777777" w:rsidR="00192871" w:rsidRDefault="00192871" w:rsidP="0048470A">
                  <w:pPr>
                    <w:pStyle w:val="Paragraph"/>
                    <w:spacing w:after="0" w:line="240" w:lineRule="auto"/>
                    <w:rPr>
                      <w:noProof/>
                    </w:rPr>
                  </w:pPr>
                  <w:r>
                    <w:rPr>
                      <w:noProof/>
                    </w:rPr>
                    <w:t>—</w:t>
                  </w:r>
                </w:p>
              </w:tc>
              <w:tc>
                <w:tcPr>
                  <w:tcW w:w="4908" w:type="dxa"/>
                </w:tcPr>
                <w:p w14:paraId="102D9A2E"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 von mehr als 25 GHT, jedoch nicht mehr als 40 GHT,</w:t>
                  </w:r>
                </w:p>
              </w:tc>
            </w:tr>
          </w:tbl>
          <w:p w14:paraId="214A4232"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38DA2B0B"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B205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8195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51B42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6049F2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A8B4A8" w14:textId="77777777" w:rsidR="00192871" w:rsidRPr="00192871" w:rsidRDefault="00192871" w:rsidP="0048470A">
            <w:pPr>
              <w:pStyle w:val="Paragraph"/>
              <w:spacing w:after="0" w:line="240" w:lineRule="auto"/>
              <w:rPr>
                <w:noProof/>
                <w:szCs w:val="16"/>
              </w:rPr>
            </w:pPr>
            <w:r w:rsidRPr="00192871">
              <w:rPr>
                <w:noProof/>
                <w:szCs w:val="16"/>
              </w:rPr>
              <w:t>0.8197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2769E7"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16605E" w14:textId="77777777" w:rsidR="00192871" w:rsidRPr="00192871" w:rsidRDefault="00192871" w:rsidP="0048470A">
            <w:pPr>
              <w:pStyle w:val="Paragraph"/>
              <w:spacing w:after="0" w:line="240" w:lineRule="auto"/>
              <w:jc w:val="center"/>
              <w:rPr>
                <w:noProof/>
                <w:szCs w:val="16"/>
              </w:rPr>
            </w:pPr>
            <w:r w:rsidRPr="00192871">
              <w:rPr>
                <w:noProof/>
                <w:szCs w:val="16"/>
              </w:rPr>
              <w:t>24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BB864"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 im Wesentlichen bestehend aus:</w:t>
            </w:r>
          </w:p>
          <w:tbl>
            <w:tblPr>
              <w:tblStyle w:val="Listdash"/>
              <w:tblW w:w="0" w:type="auto"/>
              <w:tblLook w:val="0000" w:firstRow="0" w:lastRow="0" w:firstColumn="0" w:lastColumn="0" w:noHBand="0" w:noVBand="0"/>
            </w:tblPr>
            <w:tblGrid>
              <w:gridCol w:w="220"/>
              <w:gridCol w:w="4908"/>
            </w:tblGrid>
            <w:tr w:rsidR="00192871" w14:paraId="2D4AC521" w14:textId="77777777" w:rsidTr="00C0645F">
              <w:tc>
                <w:tcPr>
                  <w:tcW w:w="220" w:type="dxa"/>
                </w:tcPr>
                <w:p w14:paraId="015D85B3" w14:textId="77777777" w:rsidR="00192871" w:rsidRDefault="00192871" w:rsidP="0048470A">
                  <w:pPr>
                    <w:pStyle w:val="Paragraph"/>
                    <w:spacing w:after="0" w:line="240" w:lineRule="auto"/>
                    <w:rPr>
                      <w:noProof/>
                    </w:rPr>
                  </w:pPr>
                  <w:r>
                    <w:rPr>
                      <w:noProof/>
                    </w:rPr>
                    <w:t>—</w:t>
                  </w:r>
                </w:p>
              </w:tc>
              <w:tc>
                <w:tcPr>
                  <w:tcW w:w="4908" w:type="dxa"/>
                </w:tcPr>
                <w:p w14:paraId="7BDECC26" w14:textId="77777777" w:rsidR="00192871" w:rsidRPr="00C0645F" w:rsidRDefault="00192871" w:rsidP="0048470A">
                  <w:pPr>
                    <w:pStyle w:val="Paragraph"/>
                    <w:spacing w:after="0" w:line="240" w:lineRule="auto"/>
                    <w:rPr>
                      <w:noProof/>
                      <w:lang w:val="de-DE"/>
                    </w:rPr>
                  </w:pPr>
                  <w:r w:rsidRPr="00C0645F">
                    <w:rPr>
                      <w:noProof/>
                      <w:lang w:val="de-DE"/>
                    </w:rPr>
                    <w:t>Poly(isobutenyl)bernsteinsäureanhydrid-Reaktionsprodukt mit Polyethylenpolyaminen, boriert (CAS RN 134758-95-5), mit einem Chlorgehalt von 0,05 GHT oder mehr, jedoch nicht mehr als 0,25 GHT, und einer Gesamtbasenzahl (GBZ) von mehr als 20,</w:t>
                  </w:r>
                </w:p>
              </w:tc>
            </w:tr>
            <w:tr w:rsidR="00192871" w14:paraId="65A02FD4" w14:textId="77777777" w:rsidTr="00C0645F">
              <w:tc>
                <w:tcPr>
                  <w:tcW w:w="220" w:type="dxa"/>
                </w:tcPr>
                <w:p w14:paraId="28795F3A" w14:textId="77777777" w:rsidR="00192871" w:rsidRDefault="00192871" w:rsidP="0048470A">
                  <w:pPr>
                    <w:pStyle w:val="Paragraph"/>
                    <w:spacing w:after="0" w:line="240" w:lineRule="auto"/>
                    <w:rPr>
                      <w:noProof/>
                    </w:rPr>
                  </w:pPr>
                  <w:r>
                    <w:rPr>
                      <w:noProof/>
                    </w:rPr>
                    <w:t>—</w:t>
                  </w:r>
                </w:p>
              </w:tc>
              <w:tc>
                <w:tcPr>
                  <w:tcW w:w="4908" w:type="dxa"/>
                </w:tcPr>
                <w:p w14:paraId="5346FE8C"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 von mehr als 45 GHT, jedoch nicht mehr als 55 GHT,</w:t>
                  </w:r>
                </w:p>
              </w:tc>
            </w:tr>
          </w:tbl>
          <w:p w14:paraId="4D57B23B"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385D4F96"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C2F24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D55DE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7FD46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9C72F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5A814C" w14:textId="77777777" w:rsidR="00192871" w:rsidRPr="00192871" w:rsidRDefault="00192871" w:rsidP="0048470A">
            <w:pPr>
              <w:pStyle w:val="Paragraph"/>
              <w:spacing w:after="0" w:line="240" w:lineRule="auto"/>
              <w:rPr>
                <w:noProof/>
                <w:szCs w:val="16"/>
              </w:rPr>
            </w:pPr>
            <w:r w:rsidRPr="00192871">
              <w:rPr>
                <w:noProof/>
                <w:szCs w:val="16"/>
              </w:rPr>
              <w:t>0.6012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1F0A3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D6BB83"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E475E4" w14:textId="77777777" w:rsidR="00192871" w:rsidRPr="00192871" w:rsidRDefault="00192871" w:rsidP="0048470A">
            <w:pPr>
              <w:pStyle w:val="Paragraph"/>
              <w:spacing w:after="0" w:line="240" w:lineRule="auto"/>
              <w:rPr>
                <w:noProof/>
                <w:szCs w:val="16"/>
              </w:rPr>
            </w:pPr>
            <w:r w:rsidRPr="00192871">
              <w:rPr>
                <w:noProof/>
                <w:szCs w:val="16"/>
              </w:rPr>
              <w:t>Additive </w:t>
            </w:r>
          </w:p>
          <w:tbl>
            <w:tblPr>
              <w:tblStyle w:val="Listdash"/>
              <w:tblW w:w="0" w:type="auto"/>
              <w:tblLook w:val="0000" w:firstRow="0" w:lastRow="0" w:firstColumn="0" w:lastColumn="0" w:noHBand="0" w:noVBand="0"/>
            </w:tblPr>
            <w:tblGrid>
              <w:gridCol w:w="220"/>
              <w:gridCol w:w="4908"/>
            </w:tblGrid>
            <w:tr w:rsidR="00192871" w14:paraId="190F2EC6" w14:textId="77777777" w:rsidTr="00C0645F">
              <w:tc>
                <w:tcPr>
                  <w:tcW w:w="220" w:type="dxa"/>
                </w:tcPr>
                <w:p w14:paraId="398B9BD9" w14:textId="77777777" w:rsidR="00192871" w:rsidRDefault="00192871" w:rsidP="0048470A">
                  <w:pPr>
                    <w:pStyle w:val="Paragraph"/>
                    <w:spacing w:after="0" w:line="240" w:lineRule="auto"/>
                    <w:rPr>
                      <w:noProof/>
                    </w:rPr>
                  </w:pPr>
                  <w:r>
                    <w:rPr>
                      <w:noProof/>
                    </w:rPr>
                    <w:t>—</w:t>
                  </w:r>
                </w:p>
              </w:tc>
              <w:tc>
                <w:tcPr>
                  <w:tcW w:w="4908" w:type="dxa"/>
                </w:tcPr>
                <w:p w14:paraId="3BE69C83" w14:textId="77777777" w:rsidR="00192871" w:rsidRPr="00C0645F" w:rsidRDefault="00192871" w:rsidP="0048470A">
                  <w:pPr>
                    <w:pStyle w:val="Paragraph"/>
                    <w:spacing w:after="0" w:line="240" w:lineRule="auto"/>
                    <w:rPr>
                      <w:noProof/>
                      <w:lang w:val="de-DE"/>
                    </w:rPr>
                  </w:pPr>
                  <w:r w:rsidRPr="00C0645F">
                    <w:rPr>
                      <w:noProof/>
                      <w:lang w:val="de-DE"/>
                    </w:rPr>
                    <w:t>ein Polymethacryl-Copolymer mit Alkylgruppen von 8 bis 18 Kohlenstoffatomen mit N-[3-(Dimethylamino)propyl]methacrylamid, mit einer gewichtsgemittelten Molmasse (Mw) von mehr als 10 000, jedoch nicht mehr als 20 000 enthaltend</w:t>
                  </w:r>
                </w:p>
              </w:tc>
            </w:tr>
            <w:tr w:rsidR="00192871" w14:paraId="1527A4B3" w14:textId="77777777" w:rsidTr="00C0645F">
              <w:tc>
                <w:tcPr>
                  <w:tcW w:w="220" w:type="dxa"/>
                </w:tcPr>
                <w:p w14:paraId="76822BF5" w14:textId="77777777" w:rsidR="00192871" w:rsidRDefault="00192871" w:rsidP="0048470A">
                  <w:pPr>
                    <w:pStyle w:val="Paragraph"/>
                    <w:spacing w:after="0" w:line="240" w:lineRule="auto"/>
                    <w:rPr>
                      <w:noProof/>
                    </w:rPr>
                  </w:pPr>
                  <w:r>
                    <w:rPr>
                      <w:noProof/>
                    </w:rPr>
                    <w:t>—</w:t>
                  </w:r>
                </w:p>
              </w:tc>
              <w:tc>
                <w:tcPr>
                  <w:tcW w:w="4908" w:type="dxa"/>
                </w:tcPr>
                <w:p w14:paraId="7ADD4186"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15 GHT, jedoch nicht mehr als 30 GHT</w:t>
                  </w:r>
                </w:p>
              </w:tc>
            </w:tr>
          </w:tbl>
          <w:p w14:paraId="2CE6139C"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Schmierölen</w:t>
            </w:r>
          </w:p>
          <w:p w14:paraId="118B2470"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018B3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46B5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C731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07605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460A2" w14:textId="77777777" w:rsidR="00192871" w:rsidRPr="00192871" w:rsidRDefault="00192871" w:rsidP="0048470A">
            <w:pPr>
              <w:pStyle w:val="Paragraph"/>
              <w:spacing w:after="0" w:line="240" w:lineRule="auto"/>
              <w:rPr>
                <w:noProof/>
                <w:szCs w:val="16"/>
              </w:rPr>
            </w:pPr>
            <w:r w:rsidRPr="00192871">
              <w:rPr>
                <w:noProof/>
                <w:szCs w:val="16"/>
              </w:rPr>
              <w:t>0.8198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DC040F"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94B227" w14:textId="77777777" w:rsidR="00192871" w:rsidRPr="00192871" w:rsidRDefault="00192871" w:rsidP="0048470A">
            <w:pPr>
              <w:pStyle w:val="Paragraph"/>
              <w:spacing w:after="0" w:line="240" w:lineRule="auto"/>
              <w:jc w:val="center"/>
              <w:rPr>
                <w:noProof/>
                <w:szCs w:val="16"/>
              </w:rPr>
            </w:pPr>
            <w:r w:rsidRPr="00192871">
              <w:rPr>
                <w:noProof/>
                <w:szCs w:val="16"/>
              </w:rPr>
              <w:t>26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836201"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 im Wesentlichen bestehend aus:</w:t>
            </w:r>
          </w:p>
          <w:tbl>
            <w:tblPr>
              <w:tblStyle w:val="Listdash"/>
              <w:tblW w:w="0" w:type="auto"/>
              <w:tblLook w:val="0000" w:firstRow="0" w:lastRow="0" w:firstColumn="0" w:lastColumn="0" w:noHBand="0" w:noVBand="0"/>
            </w:tblPr>
            <w:tblGrid>
              <w:gridCol w:w="220"/>
              <w:gridCol w:w="4908"/>
            </w:tblGrid>
            <w:tr w:rsidR="00192871" w:rsidRPr="006A74C4" w14:paraId="521EA7DC" w14:textId="77777777" w:rsidTr="00C0645F">
              <w:tc>
                <w:tcPr>
                  <w:tcW w:w="220" w:type="dxa"/>
                </w:tcPr>
                <w:p w14:paraId="0F53800E" w14:textId="77777777" w:rsidR="00192871" w:rsidRDefault="00192871" w:rsidP="0048470A">
                  <w:pPr>
                    <w:pStyle w:val="Paragraph"/>
                    <w:spacing w:after="0" w:line="240" w:lineRule="auto"/>
                    <w:rPr>
                      <w:noProof/>
                    </w:rPr>
                  </w:pPr>
                  <w:r>
                    <w:rPr>
                      <w:noProof/>
                    </w:rPr>
                    <w:t>—</w:t>
                  </w:r>
                </w:p>
              </w:tc>
              <w:tc>
                <w:tcPr>
                  <w:tcW w:w="4908" w:type="dxa"/>
                </w:tcPr>
                <w:p w14:paraId="11645BB3" w14:textId="77777777" w:rsidR="00192871" w:rsidRDefault="00192871" w:rsidP="0048470A">
                  <w:pPr>
                    <w:pStyle w:val="Paragraph"/>
                    <w:spacing w:after="0" w:line="240" w:lineRule="auto"/>
                    <w:rPr>
                      <w:noProof/>
                    </w:rPr>
                  </w:pPr>
                  <w:r>
                    <w:rPr>
                      <w:noProof/>
                    </w:rPr>
                    <w:t>Phosphorodithionsäure, gemischte O,O-bis(1,3-dimethylbutyl und isopropyl)ester, Zinksalze (CAS RN 84605-29-8),</w:t>
                  </w:r>
                </w:p>
              </w:tc>
            </w:tr>
            <w:tr w:rsidR="00192871" w14:paraId="42EEB0F3" w14:textId="77777777" w:rsidTr="00C0645F">
              <w:tc>
                <w:tcPr>
                  <w:tcW w:w="220" w:type="dxa"/>
                </w:tcPr>
                <w:p w14:paraId="7D1A87D9" w14:textId="77777777" w:rsidR="00192871" w:rsidRDefault="00192871" w:rsidP="0048470A">
                  <w:pPr>
                    <w:pStyle w:val="Paragraph"/>
                    <w:spacing w:after="0" w:line="240" w:lineRule="auto"/>
                    <w:rPr>
                      <w:noProof/>
                    </w:rPr>
                  </w:pPr>
                  <w:r>
                    <w:rPr>
                      <w:noProof/>
                    </w:rPr>
                    <w:t>—</w:t>
                  </w:r>
                </w:p>
              </w:tc>
              <w:tc>
                <w:tcPr>
                  <w:tcW w:w="4908" w:type="dxa"/>
                </w:tcPr>
                <w:p w14:paraId="7DDA835E"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 von mehr als 7 GHT, jedoch nicht mehr als 12 GHT,</w:t>
                  </w:r>
                </w:p>
              </w:tc>
            </w:tr>
          </w:tbl>
          <w:p w14:paraId="5A07213C"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5E92D529"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0861F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A3BD1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99EC3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FBD89A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085841" w14:textId="77777777" w:rsidR="00192871" w:rsidRPr="00192871" w:rsidRDefault="00192871" w:rsidP="0048470A">
            <w:pPr>
              <w:pStyle w:val="Paragraph"/>
              <w:spacing w:after="0" w:line="240" w:lineRule="auto"/>
              <w:rPr>
                <w:noProof/>
                <w:szCs w:val="16"/>
              </w:rPr>
            </w:pPr>
            <w:r w:rsidRPr="00192871">
              <w:rPr>
                <w:noProof/>
                <w:szCs w:val="16"/>
              </w:rPr>
              <w:t>0.6022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2E7D3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87A63D"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014F99" w14:textId="77777777" w:rsidR="00192871" w:rsidRPr="00192871" w:rsidRDefault="00192871" w:rsidP="0048470A">
            <w:pPr>
              <w:pStyle w:val="Paragraph"/>
              <w:spacing w:after="0" w:line="240" w:lineRule="auto"/>
              <w:rPr>
                <w:noProof/>
                <w:szCs w:val="16"/>
              </w:rPr>
            </w:pPr>
            <w:r w:rsidRPr="00192871">
              <w:rPr>
                <w:noProof/>
                <w:szCs w:val="16"/>
              </w:rPr>
              <w:t>Additive </w:t>
            </w:r>
          </w:p>
          <w:tbl>
            <w:tblPr>
              <w:tblStyle w:val="Listdash"/>
              <w:tblW w:w="0" w:type="auto"/>
              <w:tblLook w:val="0000" w:firstRow="0" w:lastRow="0" w:firstColumn="0" w:lastColumn="0" w:noHBand="0" w:noVBand="0"/>
            </w:tblPr>
            <w:tblGrid>
              <w:gridCol w:w="220"/>
              <w:gridCol w:w="4908"/>
            </w:tblGrid>
            <w:tr w:rsidR="00192871" w14:paraId="3BE2C169" w14:textId="77777777" w:rsidTr="00C0645F">
              <w:tc>
                <w:tcPr>
                  <w:tcW w:w="220" w:type="dxa"/>
                </w:tcPr>
                <w:p w14:paraId="6D576776" w14:textId="77777777" w:rsidR="00192871" w:rsidRDefault="00192871" w:rsidP="0048470A">
                  <w:pPr>
                    <w:pStyle w:val="Paragraph"/>
                    <w:spacing w:after="0" w:line="240" w:lineRule="auto"/>
                    <w:rPr>
                      <w:noProof/>
                    </w:rPr>
                  </w:pPr>
                  <w:r>
                    <w:rPr>
                      <w:noProof/>
                    </w:rPr>
                    <w:t>—</w:t>
                  </w:r>
                </w:p>
              </w:tc>
              <w:tc>
                <w:tcPr>
                  <w:tcW w:w="4908" w:type="dxa"/>
                </w:tcPr>
                <w:p w14:paraId="4D2913A0" w14:textId="77777777" w:rsidR="00192871" w:rsidRPr="00C0645F" w:rsidRDefault="00192871" w:rsidP="0048470A">
                  <w:pPr>
                    <w:pStyle w:val="Paragraph"/>
                    <w:spacing w:after="0" w:line="240" w:lineRule="auto"/>
                    <w:rPr>
                      <w:noProof/>
                      <w:lang w:val="de-DE"/>
                    </w:rPr>
                  </w:pPr>
                  <w:r w:rsidRPr="00C0645F">
                    <w:rPr>
                      <w:noProof/>
                      <w:lang w:val="de-DE"/>
                    </w:rPr>
                    <w:t xml:space="preserve">mit einem Gehalt von 10 GHT oder mehr eines Ethylen-Propylen-Copolymers, durch Succinatanhydridgruppen chemisch modifiziert, das mit 3-Nitroanilin reagierte, und </w:t>
                  </w:r>
                </w:p>
              </w:tc>
            </w:tr>
            <w:tr w:rsidR="00192871" w14:paraId="6CE3CBDC" w14:textId="77777777" w:rsidTr="00C0645F">
              <w:tc>
                <w:tcPr>
                  <w:tcW w:w="220" w:type="dxa"/>
                </w:tcPr>
                <w:p w14:paraId="05229C49" w14:textId="77777777" w:rsidR="00192871" w:rsidRPr="00C0645F" w:rsidRDefault="00192871" w:rsidP="0048470A">
                  <w:pPr>
                    <w:pStyle w:val="Paragraph"/>
                    <w:spacing w:after="0" w:line="240" w:lineRule="auto"/>
                    <w:rPr>
                      <w:noProof/>
                      <w:lang w:val="de-DE"/>
                    </w:rPr>
                  </w:pPr>
                  <w:r w:rsidRPr="00C0645F">
                    <w:rPr>
                      <w:noProof/>
                      <w:lang w:val="de-DE"/>
                    </w:rPr>
                    <w:t>—</w:t>
                  </w:r>
                </w:p>
              </w:tc>
              <w:tc>
                <w:tcPr>
                  <w:tcW w:w="4908" w:type="dxa"/>
                </w:tcPr>
                <w:p w14:paraId="1BD24668" w14:textId="77777777" w:rsidR="00192871" w:rsidRPr="00C0645F" w:rsidRDefault="00192871" w:rsidP="0048470A">
                  <w:pPr>
                    <w:pStyle w:val="Paragraph"/>
                    <w:spacing w:after="0" w:line="240" w:lineRule="auto"/>
                    <w:rPr>
                      <w:noProof/>
                      <w:lang w:val="de-DE"/>
                    </w:rPr>
                  </w:pPr>
                  <w:r w:rsidRPr="00C0645F">
                    <w:rPr>
                      <w:noProof/>
                      <w:lang w:val="de-DE"/>
                    </w:rPr>
                    <w:t>Mineralöle enthaltend</w:t>
                  </w:r>
                </w:p>
              </w:tc>
            </w:tr>
          </w:tbl>
          <w:p w14:paraId="7A10AD15"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Schmierölen</w:t>
            </w:r>
          </w:p>
          <w:p w14:paraId="6CCCE9B3"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2E67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91DE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0C8E5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2FB8E1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55C03A" w14:textId="77777777" w:rsidR="00192871" w:rsidRPr="00192871" w:rsidRDefault="00192871" w:rsidP="0048470A">
            <w:pPr>
              <w:pStyle w:val="Paragraph"/>
              <w:spacing w:after="0" w:line="240" w:lineRule="auto"/>
              <w:rPr>
                <w:noProof/>
                <w:szCs w:val="16"/>
              </w:rPr>
            </w:pPr>
            <w:r w:rsidRPr="00192871">
              <w:rPr>
                <w:noProof/>
                <w:szCs w:val="16"/>
              </w:rPr>
              <w:t>0.8199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BC49A3"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61C085"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235AAD"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 im Wesentlichen bestehend aus:</w:t>
            </w:r>
          </w:p>
          <w:tbl>
            <w:tblPr>
              <w:tblStyle w:val="Listdash"/>
              <w:tblW w:w="0" w:type="auto"/>
              <w:tblLook w:val="0000" w:firstRow="0" w:lastRow="0" w:firstColumn="0" w:lastColumn="0" w:noHBand="0" w:noVBand="0"/>
            </w:tblPr>
            <w:tblGrid>
              <w:gridCol w:w="220"/>
              <w:gridCol w:w="4908"/>
            </w:tblGrid>
            <w:tr w:rsidR="00192871" w:rsidRPr="006A74C4" w14:paraId="2843F974" w14:textId="77777777" w:rsidTr="00C0645F">
              <w:tc>
                <w:tcPr>
                  <w:tcW w:w="220" w:type="dxa"/>
                </w:tcPr>
                <w:p w14:paraId="6F5A66B4" w14:textId="77777777" w:rsidR="00192871" w:rsidRDefault="00192871" w:rsidP="0048470A">
                  <w:pPr>
                    <w:pStyle w:val="Paragraph"/>
                    <w:spacing w:after="0" w:line="240" w:lineRule="auto"/>
                    <w:rPr>
                      <w:noProof/>
                    </w:rPr>
                  </w:pPr>
                  <w:r>
                    <w:rPr>
                      <w:noProof/>
                    </w:rPr>
                    <w:t>—</w:t>
                  </w:r>
                </w:p>
              </w:tc>
              <w:tc>
                <w:tcPr>
                  <w:tcW w:w="4908" w:type="dxa"/>
                </w:tcPr>
                <w:p w14:paraId="7A22E8A5" w14:textId="77777777" w:rsidR="00192871" w:rsidRDefault="00192871" w:rsidP="0048470A">
                  <w:pPr>
                    <w:pStyle w:val="Paragraph"/>
                    <w:spacing w:after="0" w:line="240" w:lineRule="auto"/>
                    <w:rPr>
                      <w:noProof/>
                    </w:rPr>
                  </w:pPr>
                  <w:r>
                    <w:rPr>
                      <w:noProof/>
                    </w:rPr>
                    <w:t>Zink-bis(O,O-bis(2-ethylhexyl))bis(dithiophosphat) (CAS RN 4259-15-8),</w:t>
                  </w:r>
                </w:p>
              </w:tc>
            </w:tr>
            <w:tr w:rsidR="00192871" w14:paraId="315F40B2" w14:textId="77777777" w:rsidTr="00C0645F">
              <w:tc>
                <w:tcPr>
                  <w:tcW w:w="220" w:type="dxa"/>
                </w:tcPr>
                <w:p w14:paraId="52C5A630" w14:textId="77777777" w:rsidR="00192871" w:rsidRDefault="00192871" w:rsidP="0048470A">
                  <w:pPr>
                    <w:pStyle w:val="Paragraph"/>
                    <w:spacing w:after="0" w:line="240" w:lineRule="auto"/>
                    <w:rPr>
                      <w:noProof/>
                    </w:rPr>
                  </w:pPr>
                  <w:r>
                    <w:rPr>
                      <w:noProof/>
                    </w:rPr>
                    <w:t>—</w:t>
                  </w:r>
                </w:p>
              </w:tc>
              <w:tc>
                <w:tcPr>
                  <w:tcW w:w="4908" w:type="dxa"/>
                </w:tcPr>
                <w:p w14:paraId="0385717B" w14:textId="77777777" w:rsidR="00192871" w:rsidRPr="00C0645F" w:rsidRDefault="00192871" w:rsidP="0048470A">
                  <w:pPr>
                    <w:pStyle w:val="Paragraph"/>
                    <w:spacing w:after="0" w:line="240" w:lineRule="auto"/>
                    <w:rPr>
                      <w:noProof/>
                      <w:lang w:val="de-DE"/>
                    </w:rPr>
                  </w:pPr>
                  <w:r w:rsidRPr="00C0645F">
                    <w:rPr>
                      <w:noProof/>
                      <w:lang w:val="de-DE"/>
                    </w:rPr>
                    <w:t>mehr als 0,5 GHT, jedoch nicht mehr als 6 GHT, Triphenylphosphit (CAS RN 101-02-0),</w:t>
                  </w:r>
                </w:p>
              </w:tc>
            </w:tr>
            <w:tr w:rsidR="00192871" w14:paraId="786D7ED8" w14:textId="77777777" w:rsidTr="00C0645F">
              <w:tc>
                <w:tcPr>
                  <w:tcW w:w="220" w:type="dxa"/>
                </w:tcPr>
                <w:p w14:paraId="2E41AB4E" w14:textId="77777777" w:rsidR="00192871" w:rsidRDefault="00192871" w:rsidP="0048470A">
                  <w:pPr>
                    <w:pStyle w:val="Paragraph"/>
                    <w:spacing w:after="0" w:line="240" w:lineRule="auto"/>
                    <w:rPr>
                      <w:noProof/>
                    </w:rPr>
                  </w:pPr>
                  <w:r>
                    <w:rPr>
                      <w:noProof/>
                    </w:rPr>
                    <w:t>—</w:t>
                  </w:r>
                </w:p>
              </w:tc>
              <w:tc>
                <w:tcPr>
                  <w:tcW w:w="4908" w:type="dxa"/>
                </w:tcPr>
                <w:p w14:paraId="2855A37B" w14:textId="77777777" w:rsidR="00192871" w:rsidRPr="00C0645F" w:rsidRDefault="00192871" w:rsidP="0048470A">
                  <w:pPr>
                    <w:pStyle w:val="Paragraph"/>
                    <w:spacing w:after="0" w:line="240" w:lineRule="auto"/>
                    <w:rPr>
                      <w:noProof/>
                      <w:lang w:val="de-DE"/>
                    </w:rPr>
                  </w:pPr>
                  <w:r w:rsidRPr="00C0645F">
                    <w:rPr>
                      <w:noProof/>
                      <w:lang w:val="de-DE"/>
                    </w:rPr>
                    <w:t>mehr als 0,5 GHT, jedoch nicht mehr als 6 GHT, O,O,O-Triphenylthiophosphat (CAS RN 597-82-0) und nicht mehr als 7,5 GHT kombinierten Triphenylthiophosphorverbindungen,</w:t>
                  </w:r>
                </w:p>
              </w:tc>
            </w:tr>
            <w:tr w:rsidR="00192871" w14:paraId="01B77744" w14:textId="77777777" w:rsidTr="00C0645F">
              <w:tc>
                <w:tcPr>
                  <w:tcW w:w="220" w:type="dxa"/>
                </w:tcPr>
                <w:p w14:paraId="1BA82A85" w14:textId="77777777" w:rsidR="00192871" w:rsidRDefault="00192871" w:rsidP="0048470A">
                  <w:pPr>
                    <w:pStyle w:val="Paragraph"/>
                    <w:spacing w:after="0" w:line="240" w:lineRule="auto"/>
                    <w:rPr>
                      <w:noProof/>
                    </w:rPr>
                  </w:pPr>
                  <w:r>
                    <w:rPr>
                      <w:noProof/>
                    </w:rPr>
                    <w:t>—</w:t>
                  </w:r>
                </w:p>
              </w:tc>
              <w:tc>
                <w:tcPr>
                  <w:tcW w:w="4908" w:type="dxa"/>
                </w:tcPr>
                <w:p w14:paraId="1D73E225" w14:textId="77777777" w:rsidR="00192871" w:rsidRPr="00C0645F" w:rsidRDefault="00192871" w:rsidP="0048470A">
                  <w:pPr>
                    <w:pStyle w:val="Paragraph"/>
                    <w:spacing w:after="0" w:line="240" w:lineRule="auto"/>
                    <w:rPr>
                      <w:noProof/>
                      <w:lang w:val="de-DE"/>
                    </w:rPr>
                  </w:pPr>
                  <w:r w:rsidRPr="00C0645F">
                    <w:rPr>
                      <w:noProof/>
                      <w:lang w:val="de-DE"/>
                    </w:rPr>
                    <w:t>10 GHT oder mehr, jedoch nicht mehr als 20 GHT, an Mineralölen,</w:t>
                  </w:r>
                </w:p>
              </w:tc>
            </w:tr>
          </w:tbl>
          <w:p w14:paraId="76672CAA"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6F29621B"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A5896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94843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A1F9D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B9FDC9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86FD64" w14:textId="77777777" w:rsidR="00192871" w:rsidRPr="00192871" w:rsidRDefault="00192871" w:rsidP="0048470A">
            <w:pPr>
              <w:pStyle w:val="Paragraph"/>
              <w:spacing w:after="0" w:line="240" w:lineRule="auto"/>
              <w:rPr>
                <w:noProof/>
                <w:szCs w:val="16"/>
              </w:rPr>
            </w:pPr>
            <w:r w:rsidRPr="00192871">
              <w:rPr>
                <w:noProof/>
                <w:szCs w:val="16"/>
              </w:rPr>
              <w:t>0.5727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3DAE4"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13671" w14:textId="77777777" w:rsidR="00192871" w:rsidRPr="00192871" w:rsidRDefault="00192871" w:rsidP="0048470A">
            <w:pPr>
              <w:pStyle w:val="Paragraph"/>
              <w:spacing w:after="0" w:line="240" w:lineRule="auto"/>
              <w:jc w:val="center"/>
              <w:rPr>
                <w:noProof/>
                <w:szCs w:val="16"/>
              </w:rPr>
            </w:pPr>
            <w:r w:rsidRPr="00192871">
              <w:rPr>
                <w:noProof/>
                <w:szCs w:val="16"/>
              </w:rPr>
              <w:t>29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F2702F" w14:textId="77777777" w:rsidR="00192871" w:rsidRPr="00192871" w:rsidRDefault="00192871" w:rsidP="0048470A">
            <w:pPr>
              <w:pStyle w:val="Paragraph"/>
              <w:spacing w:after="0" w:line="240" w:lineRule="auto"/>
              <w:rPr>
                <w:noProof/>
                <w:szCs w:val="16"/>
              </w:rPr>
            </w:pPr>
            <w:r w:rsidRPr="00192871">
              <w:rPr>
                <w:noProof/>
                <w:szCs w:val="16"/>
              </w:rPr>
              <w:t>Additiv bestehend</w:t>
            </w:r>
          </w:p>
          <w:tbl>
            <w:tblPr>
              <w:tblStyle w:val="Listdash"/>
              <w:tblW w:w="0" w:type="auto"/>
              <w:tblLook w:val="0000" w:firstRow="0" w:lastRow="0" w:firstColumn="0" w:lastColumn="0" w:noHBand="0" w:noVBand="0"/>
            </w:tblPr>
            <w:tblGrid>
              <w:gridCol w:w="220"/>
              <w:gridCol w:w="4908"/>
            </w:tblGrid>
            <w:tr w:rsidR="00192871" w14:paraId="422E3732" w14:textId="77777777" w:rsidTr="00C0645F">
              <w:tc>
                <w:tcPr>
                  <w:tcW w:w="220" w:type="dxa"/>
                </w:tcPr>
                <w:p w14:paraId="5FC67A76" w14:textId="77777777" w:rsidR="00192871" w:rsidRDefault="00192871" w:rsidP="0048470A">
                  <w:pPr>
                    <w:pStyle w:val="Paragraph"/>
                    <w:spacing w:after="0" w:line="240" w:lineRule="auto"/>
                    <w:rPr>
                      <w:noProof/>
                    </w:rPr>
                  </w:pPr>
                  <w:r>
                    <w:rPr>
                      <w:noProof/>
                    </w:rPr>
                    <w:t>—</w:t>
                  </w:r>
                </w:p>
              </w:tc>
              <w:tc>
                <w:tcPr>
                  <w:tcW w:w="4908" w:type="dxa"/>
                </w:tcPr>
                <w:p w14:paraId="5C54F455" w14:textId="77777777" w:rsidR="00192871" w:rsidRPr="00C0645F" w:rsidRDefault="00192871" w:rsidP="0048470A">
                  <w:pPr>
                    <w:pStyle w:val="Paragraph"/>
                    <w:spacing w:after="0" w:line="240" w:lineRule="auto"/>
                    <w:rPr>
                      <w:noProof/>
                      <w:lang w:val="de-DE"/>
                    </w:rPr>
                  </w:pPr>
                  <w:r w:rsidRPr="00C0645F">
                    <w:rPr>
                      <w:noProof/>
                      <w:lang w:val="de-DE"/>
                    </w:rPr>
                    <w:t>zu 25 GHT oder mehr, jedoch nicht mehr als 40 GHT, aus Calcium-C16-24-Alkylbenzolsulfonaten (CAS RN 70024-69-0),</w:t>
                  </w:r>
                </w:p>
              </w:tc>
            </w:tr>
            <w:tr w:rsidR="00192871" w14:paraId="299967AB" w14:textId="77777777" w:rsidTr="00C0645F">
              <w:tc>
                <w:tcPr>
                  <w:tcW w:w="220" w:type="dxa"/>
                </w:tcPr>
                <w:p w14:paraId="02085C99" w14:textId="77777777" w:rsidR="00192871" w:rsidRDefault="00192871" w:rsidP="0048470A">
                  <w:pPr>
                    <w:pStyle w:val="Paragraph"/>
                    <w:spacing w:after="0" w:line="240" w:lineRule="auto"/>
                    <w:rPr>
                      <w:noProof/>
                    </w:rPr>
                  </w:pPr>
                  <w:r>
                    <w:rPr>
                      <w:noProof/>
                    </w:rPr>
                    <w:t>—</w:t>
                  </w:r>
                </w:p>
              </w:tc>
              <w:tc>
                <w:tcPr>
                  <w:tcW w:w="4908" w:type="dxa"/>
                </w:tcPr>
                <w:p w14:paraId="15D50E7C" w14:textId="77777777" w:rsidR="00192871" w:rsidRPr="00C0645F" w:rsidRDefault="00192871" w:rsidP="0048470A">
                  <w:pPr>
                    <w:pStyle w:val="Paragraph"/>
                    <w:spacing w:after="0" w:line="240" w:lineRule="auto"/>
                    <w:rPr>
                      <w:noProof/>
                      <w:lang w:val="de-DE"/>
                    </w:rPr>
                  </w:pPr>
                  <w:r w:rsidRPr="00C0645F">
                    <w:rPr>
                      <w:noProof/>
                      <w:lang w:val="de-DE"/>
                    </w:rPr>
                    <w:t>zu 30 GHT oder mehr, jedoch nicht mehr als 65 GHT aus Mineralölen</w:t>
                  </w:r>
                </w:p>
              </w:tc>
            </w:tr>
          </w:tbl>
          <w:p w14:paraId="7D2AD393"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6F03A10A"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45F9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82F52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04BBA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334161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F8945" w14:textId="77777777" w:rsidR="00192871" w:rsidRPr="00192871" w:rsidRDefault="00192871" w:rsidP="0048470A">
            <w:pPr>
              <w:pStyle w:val="Paragraph"/>
              <w:spacing w:after="0" w:line="240" w:lineRule="auto"/>
              <w:rPr>
                <w:noProof/>
                <w:szCs w:val="16"/>
              </w:rPr>
            </w:pPr>
            <w:r w:rsidRPr="00192871">
              <w:rPr>
                <w:noProof/>
                <w:szCs w:val="16"/>
              </w:rPr>
              <w:t>0.5717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A1D6CF"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BAAC9F"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D3F67"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für Schmieröle, Mineralöle enthaltend, bestehend aus Calciumsalzen von Reaktionsprodukten von polyisobutylensubstituiertem Phenol mit Salicylsäure und Formaldehyd, verwendet als konzentriertes Additiv für die Herstellung von Motorölen durch ein Mischverfahren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F6452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C706C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C3A4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79BCD3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409D5D" w14:textId="77777777" w:rsidR="00192871" w:rsidRPr="00192871" w:rsidRDefault="00192871" w:rsidP="0048470A">
            <w:pPr>
              <w:pStyle w:val="Paragraph"/>
              <w:spacing w:after="0" w:line="240" w:lineRule="auto"/>
              <w:rPr>
                <w:noProof/>
                <w:szCs w:val="16"/>
              </w:rPr>
            </w:pPr>
            <w:r w:rsidRPr="00192871">
              <w:rPr>
                <w:noProof/>
                <w:szCs w:val="16"/>
              </w:rPr>
              <w:t>0.8201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1E248"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2DAC4" w14:textId="77777777" w:rsidR="00192871" w:rsidRPr="00192871" w:rsidRDefault="00192871" w:rsidP="0048470A">
            <w:pPr>
              <w:pStyle w:val="Paragraph"/>
              <w:spacing w:after="0" w:line="240" w:lineRule="auto"/>
              <w:jc w:val="center"/>
              <w:rPr>
                <w:noProof/>
                <w:szCs w:val="16"/>
              </w:rPr>
            </w:pPr>
            <w:r w:rsidRPr="00192871">
              <w:rPr>
                <w:noProof/>
                <w:szCs w:val="16"/>
              </w:rPr>
              <w:t>32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7F7FBA"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 im Wesentlichen bestehend aus:</w:t>
            </w:r>
          </w:p>
          <w:tbl>
            <w:tblPr>
              <w:tblStyle w:val="Listdash"/>
              <w:tblW w:w="0" w:type="auto"/>
              <w:tblLook w:val="0000" w:firstRow="0" w:lastRow="0" w:firstColumn="0" w:lastColumn="0" w:noHBand="0" w:noVBand="0"/>
            </w:tblPr>
            <w:tblGrid>
              <w:gridCol w:w="220"/>
              <w:gridCol w:w="4908"/>
            </w:tblGrid>
            <w:tr w:rsidR="00192871" w:rsidRPr="006A74C4" w14:paraId="71A262DA" w14:textId="77777777" w:rsidTr="00C0645F">
              <w:tc>
                <w:tcPr>
                  <w:tcW w:w="220" w:type="dxa"/>
                </w:tcPr>
                <w:p w14:paraId="6F53B2F9" w14:textId="77777777" w:rsidR="00192871" w:rsidRDefault="00192871" w:rsidP="0048470A">
                  <w:pPr>
                    <w:pStyle w:val="Paragraph"/>
                    <w:spacing w:after="0" w:line="240" w:lineRule="auto"/>
                    <w:rPr>
                      <w:noProof/>
                    </w:rPr>
                  </w:pPr>
                  <w:r>
                    <w:rPr>
                      <w:noProof/>
                    </w:rPr>
                    <w:t>—</w:t>
                  </w:r>
                </w:p>
              </w:tc>
              <w:tc>
                <w:tcPr>
                  <w:tcW w:w="4908" w:type="dxa"/>
                </w:tcPr>
                <w:p w14:paraId="7905E155" w14:textId="77777777" w:rsidR="00192871" w:rsidRDefault="00192871" w:rsidP="0048470A">
                  <w:pPr>
                    <w:pStyle w:val="Paragraph"/>
                    <w:spacing w:after="0" w:line="240" w:lineRule="auto"/>
                    <w:rPr>
                      <w:noProof/>
                    </w:rPr>
                  </w:pPr>
                  <w:r>
                    <w:rPr>
                      <w:noProof/>
                    </w:rPr>
                    <w:t>Zink-O,O,O',O'-tetrakis(1,3-dimethylbutyl)bis(phosphorodithioat) (CAS RN 2215-35-2),</w:t>
                  </w:r>
                </w:p>
              </w:tc>
            </w:tr>
            <w:tr w:rsidR="00192871" w14:paraId="08E930FE" w14:textId="77777777" w:rsidTr="00C0645F">
              <w:tc>
                <w:tcPr>
                  <w:tcW w:w="220" w:type="dxa"/>
                </w:tcPr>
                <w:p w14:paraId="7DB73177" w14:textId="77777777" w:rsidR="00192871" w:rsidRDefault="00192871" w:rsidP="0048470A">
                  <w:pPr>
                    <w:pStyle w:val="Paragraph"/>
                    <w:spacing w:after="0" w:line="240" w:lineRule="auto"/>
                    <w:rPr>
                      <w:noProof/>
                    </w:rPr>
                  </w:pPr>
                  <w:r>
                    <w:rPr>
                      <w:noProof/>
                    </w:rPr>
                    <w:t>—</w:t>
                  </w:r>
                </w:p>
              </w:tc>
              <w:tc>
                <w:tcPr>
                  <w:tcW w:w="4908" w:type="dxa"/>
                </w:tcPr>
                <w:p w14:paraId="77F18E33" w14:textId="77777777" w:rsidR="00192871" w:rsidRPr="00C0645F" w:rsidRDefault="00192871" w:rsidP="0048470A">
                  <w:pPr>
                    <w:pStyle w:val="Paragraph"/>
                    <w:spacing w:after="0" w:line="240" w:lineRule="auto"/>
                    <w:rPr>
                      <w:noProof/>
                      <w:lang w:val="de-DE"/>
                    </w:rPr>
                  </w:pPr>
                  <w:r w:rsidRPr="00C0645F">
                    <w:rPr>
                      <w:noProof/>
                      <w:lang w:val="de-DE"/>
                    </w:rPr>
                    <w:t>4 GHT oder mehr, jedoch nicht mehr als 12 GHT, an Mineralölen,</w:t>
                  </w:r>
                </w:p>
              </w:tc>
            </w:tr>
          </w:tbl>
          <w:p w14:paraId="75093A7D"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7E15D2C7"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4428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DD70A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38658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76A876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1CF41A" w14:textId="77777777" w:rsidR="00192871" w:rsidRPr="00192871" w:rsidRDefault="00192871" w:rsidP="0048470A">
            <w:pPr>
              <w:pStyle w:val="Paragraph"/>
              <w:spacing w:after="0" w:line="240" w:lineRule="auto"/>
              <w:rPr>
                <w:noProof/>
                <w:szCs w:val="16"/>
              </w:rPr>
            </w:pPr>
            <w:r w:rsidRPr="00192871">
              <w:rPr>
                <w:noProof/>
                <w:szCs w:val="16"/>
              </w:rPr>
              <w:t>0.6013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D4E9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4D5CE2"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F13C5E" w14:textId="77777777" w:rsidR="00192871" w:rsidRPr="00192871" w:rsidRDefault="00192871" w:rsidP="0048470A">
            <w:pPr>
              <w:pStyle w:val="Paragraph"/>
              <w:spacing w:after="0" w:line="240" w:lineRule="auto"/>
              <w:rPr>
                <w:noProof/>
                <w:szCs w:val="16"/>
              </w:rPr>
            </w:pPr>
            <w:r w:rsidRPr="00192871">
              <w:rPr>
                <w:noProof/>
                <w:szCs w:val="16"/>
              </w:rPr>
              <w:t>Additive</w:t>
            </w:r>
          </w:p>
          <w:tbl>
            <w:tblPr>
              <w:tblStyle w:val="Listdash"/>
              <w:tblW w:w="0" w:type="auto"/>
              <w:tblLook w:val="0000" w:firstRow="0" w:lastRow="0" w:firstColumn="0" w:lastColumn="0" w:noHBand="0" w:noVBand="0"/>
            </w:tblPr>
            <w:tblGrid>
              <w:gridCol w:w="220"/>
              <w:gridCol w:w="4908"/>
            </w:tblGrid>
            <w:tr w:rsidR="00192871" w14:paraId="2AC85969" w14:textId="77777777" w:rsidTr="00C0645F">
              <w:tc>
                <w:tcPr>
                  <w:tcW w:w="220" w:type="dxa"/>
                </w:tcPr>
                <w:p w14:paraId="26A5BC10" w14:textId="77777777" w:rsidR="00192871" w:rsidRDefault="00192871" w:rsidP="0048470A">
                  <w:pPr>
                    <w:pStyle w:val="Paragraph"/>
                    <w:spacing w:after="0" w:line="240" w:lineRule="auto"/>
                    <w:rPr>
                      <w:noProof/>
                    </w:rPr>
                  </w:pPr>
                  <w:r>
                    <w:rPr>
                      <w:noProof/>
                    </w:rPr>
                    <w:t>—</w:t>
                  </w:r>
                </w:p>
              </w:tc>
              <w:tc>
                <w:tcPr>
                  <w:tcW w:w="4908" w:type="dxa"/>
                </w:tcPr>
                <w:p w14:paraId="3F2C8A74" w14:textId="77777777" w:rsidR="00192871" w:rsidRPr="00C0645F" w:rsidRDefault="00192871" w:rsidP="0048470A">
                  <w:pPr>
                    <w:pStyle w:val="Paragraph"/>
                    <w:spacing w:after="0" w:line="240" w:lineRule="auto"/>
                    <w:rPr>
                      <w:noProof/>
                      <w:lang w:val="de-DE"/>
                    </w:rPr>
                  </w:pPr>
                  <w:r w:rsidRPr="00C0645F">
                    <w:rPr>
                      <w:noProof/>
                      <w:lang w:val="de-DE"/>
                    </w:rPr>
                    <w:t>Calciumsalze aus den Produkten der Reaktion von Heptylphenol mit Formaldehyd (CAS RN 84605-23-2) und</w:t>
                  </w:r>
                </w:p>
              </w:tc>
            </w:tr>
            <w:tr w:rsidR="00192871" w14:paraId="26350D23" w14:textId="77777777" w:rsidTr="00C0645F">
              <w:tc>
                <w:tcPr>
                  <w:tcW w:w="220" w:type="dxa"/>
                </w:tcPr>
                <w:p w14:paraId="631ADFBE" w14:textId="77777777" w:rsidR="00192871" w:rsidRPr="00C0645F" w:rsidRDefault="00192871" w:rsidP="0048470A">
                  <w:pPr>
                    <w:pStyle w:val="Paragraph"/>
                    <w:spacing w:after="0" w:line="240" w:lineRule="auto"/>
                    <w:rPr>
                      <w:noProof/>
                      <w:lang w:val="de-DE"/>
                    </w:rPr>
                  </w:pPr>
                  <w:r w:rsidRPr="00C0645F">
                    <w:rPr>
                      <w:noProof/>
                      <w:lang w:val="de-DE"/>
                    </w:rPr>
                    <w:t>—</w:t>
                  </w:r>
                </w:p>
              </w:tc>
              <w:tc>
                <w:tcPr>
                  <w:tcW w:w="4908" w:type="dxa"/>
                </w:tcPr>
                <w:p w14:paraId="19066A9F" w14:textId="77777777" w:rsidR="00192871" w:rsidRPr="00C0645F" w:rsidRDefault="00192871" w:rsidP="0048470A">
                  <w:pPr>
                    <w:pStyle w:val="Paragraph"/>
                    <w:spacing w:after="0" w:line="240" w:lineRule="auto"/>
                    <w:rPr>
                      <w:noProof/>
                      <w:lang w:val="de-DE"/>
                    </w:rPr>
                  </w:pPr>
                  <w:r w:rsidRPr="00C0645F">
                    <w:rPr>
                      <w:noProof/>
                      <w:lang w:val="de-DE"/>
                    </w:rPr>
                    <w:t>Mineralöle enthaltend</w:t>
                  </w:r>
                </w:p>
              </w:tc>
            </w:tr>
          </w:tbl>
          <w:p w14:paraId="5C45B41B" w14:textId="77777777" w:rsidR="00192871" w:rsidRPr="00C0645F" w:rsidRDefault="00192871" w:rsidP="0048470A">
            <w:pPr>
              <w:pStyle w:val="Paragraph"/>
              <w:spacing w:after="0" w:line="240" w:lineRule="auto"/>
              <w:rPr>
                <w:noProof/>
                <w:szCs w:val="16"/>
                <w:lang w:val="de-DE"/>
              </w:rPr>
            </w:pPr>
            <w:r w:rsidRPr="00C0645F">
              <w:rPr>
                <w:noProof/>
                <w:szCs w:val="16"/>
                <w:lang w:val="de-DE"/>
              </w:rPr>
              <w:t>mit einer Gesamtbasenzahl (GBZ) von mehr als 40, jedoch nicht mehr als 100, zur Verwendung bei der Herstellung von Schmierölen oder von in Schmierölen verwendeten überbasischen Detergenzien</w:t>
            </w:r>
          </w:p>
          <w:p w14:paraId="791B5914"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355C5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2423A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9E59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0226D2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D8A226" w14:textId="77777777" w:rsidR="00192871" w:rsidRPr="00192871" w:rsidRDefault="00192871" w:rsidP="0048470A">
            <w:pPr>
              <w:pStyle w:val="Paragraph"/>
              <w:spacing w:after="0" w:line="240" w:lineRule="auto"/>
              <w:rPr>
                <w:noProof/>
                <w:szCs w:val="16"/>
              </w:rPr>
            </w:pPr>
            <w:r w:rsidRPr="00192871">
              <w:rPr>
                <w:noProof/>
                <w:szCs w:val="16"/>
              </w:rPr>
              <w:t>0.6016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D18D0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1D38AB"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139EC8" w14:textId="77777777" w:rsidR="00192871" w:rsidRPr="00192871" w:rsidRDefault="00192871" w:rsidP="0048470A">
            <w:pPr>
              <w:pStyle w:val="Paragraph"/>
              <w:spacing w:after="0" w:line="240" w:lineRule="auto"/>
              <w:rPr>
                <w:noProof/>
                <w:szCs w:val="16"/>
              </w:rPr>
            </w:pPr>
            <w:r w:rsidRPr="00192871">
              <w:rPr>
                <w:noProof/>
                <w:szCs w:val="16"/>
              </w:rPr>
              <w:t>Additive</w:t>
            </w:r>
          </w:p>
          <w:tbl>
            <w:tblPr>
              <w:tblStyle w:val="Listdash"/>
              <w:tblW w:w="0" w:type="auto"/>
              <w:tblLook w:val="0000" w:firstRow="0" w:lastRow="0" w:firstColumn="0" w:lastColumn="0" w:noHBand="0" w:noVBand="0"/>
            </w:tblPr>
            <w:tblGrid>
              <w:gridCol w:w="220"/>
              <w:gridCol w:w="4908"/>
            </w:tblGrid>
            <w:tr w:rsidR="00192871" w14:paraId="02C36ACA" w14:textId="77777777" w:rsidTr="00C0645F">
              <w:tc>
                <w:tcPr>
                  <w:tcW w:w="220" w:type="dxa"/>
                </w:tcPr>
                <w:p w14:paraId="3ABF545F" w14:textId="77777777" w:rsidR="00192871" w:rsidRDefault="00192871" w:rsidP="0048470A">
                  <w:pPr>
                    <w:pStyle w:val="Paragraph"/>
                    <w:spacing w:after="0" w:line="240" w:lineRule="auto"/>
                    <w:rPr>
                      <w:noProof/>
                    </w:rPr>
                  </w:pPr>
                  <w:r>
                    <w:rPr>
                      <w:noProof/>
                    </w:rPr>
                    <w:t>—</w:t>
                  </w:r>
                </w:p>
              </w:tc>
              <w:tc>
                <w:tcPr>
                  <w:tcW w:w="4908" w:type="dxa"/>
                </w:tcPr>
                <w:p w14:paraId="591481C6" w14:textId="77777777" w:rsidR="00192871" w:rsidRPr="00C0645F" w:rsidRDefault="00192871" w:rsidP="0048470A">
                  <w:pPr>
                    <w:pStyle w:val="Paragraph"/>
                    <w:spacing w:after="0" w:line="240" w:lineRule="auto"/>
                    <w:rPr>
                      <w:noProof/>
                      <w:lang w:val="de-DE"/>
                    </w:rPr>
                  </w:pPr>
                  <w:r w:rsidRPr="00C0645F">
                    <w:rPr>
                      <w:noProof/>
                      <w:lang w:val="de-DE"/>
                    </w:rPr>
                    <w:t>ein mit C4-20 Alkoholen verestertes  und mit  Aminopropylmorpholin modifiziertes Styrol-Maleinsäureanhydrid-Copolymer enthaltend,</w:t>
                  </w:r>
                </w:p>
              </w:tc>
            </w:tr>
            <w:tr w:rsidR="00192871" w14:paraId="0E6CAE26" w14:textId="77777777" w:rsidTr="00C0645F">
              <w:tc>
                <w:tcPr>
                  <w:tcW w:w="220" w:type="dxa"/>
                </w:tcPr>
                <w:p w14:paraId="1DE48367" w14:textId="77777777" w:rsidR="00192871" w:rsidRDefault="00192871" w:rsidP="0048470A">
                  <w:pPr>
                    <w:pStyle w:val="Paragraph"/>
                    <w:spacing w:after="0" w:line="240" w:lineRule="auto"/>
                    <w:rPr>
                      <w:noProof/>
                    </w:rPr>
                  </w:pPr>
                  <w:r>
                    <w:rPr>
                      <w:noProof/>
                    </w:rPr>
                    <w:t>—</w:t>
                  </w:r>
                </w:p>
              </w:tc>
              <w:tc>
                <w:tcPr>
                  <w:tcW w:w="4908" w:type="dxa"/>
                </w:tcPr>
                <w:p w14:paraId="6291CCDA"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50 GHT, jedoch nicht mehr als 75 GHT</w:t>
                  </w:r>
                </w:p>
              </w:tc>
            </w:tr>
          </w:tbl>
          <w:p w14:paraId="7A61B14E"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Schmierölen</w:t>
            </w:r>
          </w:p>
          <w:p w14:paraId="10DC04CF"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B13C4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619F9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562F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C1CFD8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C25FB0" w14:textId="77777777" w:rsidR="00192871" w:rsidRPr="00192871" w:rsidRDefault="00192871" w:rsidP="0048470A">
            <w:pPr>
              <w:pStyle w:val="Paragraph"/>
              <w:spacing w:after="0" w:line="240" w:lineRule="auto"/>
              <w:rPr>
                <w:noProof/>
                <w:szCs w:val="16"/>
              </w:rPr>
            </w:pPr>
            <w:r w:rsidRPr="00192871">
              <w:rPr>
                <w:noProof/>
                <w:szCs w:val="16"/>
              </w:rPr>
              <w:t>0.6435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DDB9B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2A1544"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7EBA9A" w14:textId="77777777" w:rsidR="00192871" w:rsidRPr="00192871" w:rsidRDefault="00192871" w:rsidP="0048470A">
            <w:pPr>
              <w:pStyle w:val="Paragraph"/>
              <w:spacing w:after="0" w:line="240" w:lineRule="auto"/>
              <w:rPr>
                <w:noProof/>
                <w:szCs w:val="16"/>
              </w:rPr>
            </w:pPr>
            <w:r w:rsidRPr="00192871">
              <w:rPr>
                <w:noProof/>
                <w:szCs w:val="16"/>
              </w:rPr>
              <w:t>Additive,</w:t>
            </w:r>
          </w:p>
          <w:tbl>
            <w:tblPr>
              <w:tblStyle w:val="Listdash"/>
              <w:tblW w:w="0" w:type="auto"/>
              <w:tblLook w:val="0000" w:firstRow="0" w:lastRow="0" w:firstColumn="0" w:lastColumn="0" w:noHBand="0" w:noVBand="0"/>
            </w:tblPr>
            <w:tblGrid>
              <w:gridCol w:w="220"/>
              <w:gridCol w:w="4908"/>
            </w:tblGrid>
            <w:tr w:rsidR="00192871" w14:paraId="79272611" w14:textId="77777777" w:rsidTr="00C0645F">
              <w:tc>
                <w:tcPr>
                  <w:tcW w:w="220" w:type="dxa"/>
                </w:tcPr>
                <w:p w14:paraId="64C98B2C" w14:textId="77777777" w:rsidR="00192871" w:rsidRDefault="00192871" w:rsidP="0048470A">
                  <w:pPr>
                    <w:pStyle w:val="Paragraph"/>
                    <w:spacing w:after="0" w:line="240" w:lineRule="auto"/>
                    <w:rPr>
                      <w:noProof/>
                    </w:rPr>
                  </w:pPr>
                  <w:r>
                    <w:rPr>
                      <w:noProof/>
                    </w:rPr>
                    <w:t>—</w:t>
                  </w:r>
                </w:p>
              </w:tc>
              <w:tc>
                <w:tcPr>
                  <w:tcW w:w="4908" w:type="dxa"/>
                </w:tcPr>
                <w:p w14:paraId="22ED0009" w14:textId="77777777" w:rsidR="00192871" w:rsidRPr="00C0645F" w:rsidRDefault="00192871" w:rsidP="0048470A">
                  <w:pPr>
                    <w:pStyle w:val="Paragraph"/>
                    <w:spacing w:after="0" w:line="240" w:lineRule="auto"/>
                    <w:rPr>
                      <w:noProof/>
                      <w:lang w:val="de-DE"/>
                    </w:rPr>
                  </w:pPr>
                  <w:r w:rsidRPr="00C0645F">
                    <w:rPr>
                      <w:noProof/>
                      <w:lang w:val="de-DE"/>
                    </w:rPr>
                    <w:t>überbasische Magnesium-(C20-C24)-Alkylbenzolsulfonate (CAS RN 231297-75-9) enthaltend und</w:t>
                  </w:r>
                </w:p>
              </w:tc>
            </w:tr>
            <w:tr w:rsidR="00192871" w14:paraId="061497F2" w14:textId="77777777" w:rsidTr="00C0645F">
              <w:tc>
                <w:tcPr>
                  <w:tcW w:w="220" w:type="dxa"/>
                </w:tcPr>
                <w:p w14:paraId="6DEC6158" w14:textId="77777777" w:rsidR="00192871" w:rsidRDefault="00192871" w:rsidP="0048470A">
                  <w:pPr>
                    <w:pStyle w:val="Paragraph"/>
                    <w:spacing w:after="0" w:line="240" w:lineRule="auto"/>
                    <w:rPr>
                      <w:noProof/>
                    </w:rPr>
                  </w:pPr>
                  <w:r>
                    <w:rPr>
                      <w:noProof/>
                    </w:rPr>
                    <w:t>—</w:t>
                  </w:r>
                </w:p>
              </w:tc>
              <w:tc>
                <w:tcPr>
                  <w:tcW w:w="4908" w:type="dxa"/>
                </w:tcPr>
                <w:p w14:paraId="205F60E3"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25 GHT, jedoch nicht mehr als 50 GHT,</w:t>
                  </w:r>
                </w:p>
              </w:tc>
            </w:tr>
            <w:tr w:rsidR="00192871" w14:paraId="12EB7B4F" w14:textId="77777777" w:rsidTr="00C0645F">
              <w:tc>
                <w:tcPr>
                  <w:tcW w:w="220" w:type="dxa"/>
                </w:tcPr>
                <w:p w14:paraId="5F15CA39" w14:textId="77777777" w:rsidR="00192871" w:rsidRDefault="00192871" w:rsidP="0048470A">
                  <w:pPr>
                    <w:pStyle w:val="Paragraph"/>
                    <w:spacing w:after="0" w:line="240" w:lineRule="auto"/>
                    <w:rPr>
                      <w:noProof/>
                    </w:rPr>
                  </w:pPr>
                  <w:r>
                    <w:rPr>
                      <w:noProof/>
                    </w:rPr>
                    <w:t>—</w:t>
                  </w:r>
                </w:p>
              </w:tc>
              <w:tc>
                <w:tcPr>
                  <w:tcW w:w="4908" w:type="dxa"/>
                </w:tcPr>
                <w:p w14:paraId="61FBC618" w14:textId="77777777" w:rsidR="00192871" w:rsidRPr="00C0645F" w:rsidRDefault="00192871" w:rsidP="0048470A">
                  <w:pPr>
                    <w:pStyle w:val="Paragraph"/>
                    <w:spacing w:after="0" w:line="240" w:lineRule="auto"/>
                    <w:rPr>
                      <w:noProof/>
                      <w:lang w:val="de-DE"/>
                    </w:rPr>
                  </w:pPr>
                  <w:r w:rsidRPr="00C0645F">
                    <w:rPr>
                      <w:noProof/>
                      <w:lang w:val="de-DE"/>
                    </w:rPr>
                    <w:t>mit einer Gesamtbasenzahl von mehr als 350, jedoch nicht mehr als 450,</w:t>
                  </w:r>
                </w:p>
              </w:tc>
            </w:tr>
          </w:tbl>
          <w:p w14:paraId="6EE65173"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Schmierölen oder zur Verwendung bei der Herstellung von Additivgemischen für Schmieröle</w:t>
            </w:r>
          </w:p>
          <w:p w14:paraId="14CF9B1F"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7EAEE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09C2E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877EE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897B38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35E25A" w14:textId="77777777" w:rsidR="00192871" w:rsidRPr="00192871" w:rsidRDefault="00192871" w:rsidP="0048470A">
            <w:pPr>
              <w:pStyle w:val="Paragraph"/>
              <w:spacing w:after="0" w:line="240" w:lineRule="auto"/>
              <w:rPr>
                <w:noProof/>
                <w:szCs w:val="16"/>
              </w:rPr>
            </w:pPr>
            <w:r w:rsidRPr="00192871">
              <w:rPr>
                <w:noProof/>
                <w:szCs w:val="16"/>
              </w:rPr>
              <w:t>0.6437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39822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428B0C"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D41BE" w14:textId="77777777" w:rsidR="00192871" w:rsidRPr="00192871" w:rsidRDefault="00192871" w:rsidP="0048470A">
            <w:pPr>
              <w:pStyle w:val="Paragraph"/>
              <w:spacing w:after="0" w:line="240" w:lineRule="auto"/>
              <w:rPr>
                <w:noProof/>
                <w:szCs w:val="16"/>
              </w:rPr>
            </w:pPr>
            <w:r w:rsidRPr="00192871">
              <w:rPr>
                <w:noProof/>
                <w:szCs w:val="16"/>
              </w:rPr>
              <w:t>Additive,</w:t>
            </w:r>
          </w:p>
          <w:tbl>
            <w:tblPr>
              <w:tblStyle w:val="Listdash"/>
              <w:tblW w:w="0" w:type="auto"/>
              <w:tblLook w:val="0000" w:firstRow="0" w:lastRow="0" w:firstColumn="0" w:lastColumn="0" w:noHBand="0" w:noVBand="0"/>
            </w:tblPr>
            <w:tblGrid>
              <w:gridCol w:w="220"/>
              <w:gridCol w:w="4908"/>
            </w:tblGrid>
            <w:tr w:rsidR="00192871" w14:paraId="4A2E0AB8" w14:textId="77777777" w:rsidTr="00C0645F">
              <w:tc>
                <w:tcPr>
                  <w:tcW w:w="220" w:type="dxa"/>
                </w:tcPr>
                <w:p w14:paraId="503015ED" w14:textId="77777777" w:rsidR="00192871" w:rsidRDefault="00192871" w:rsidP="0048470A">
                  <w:pPr>
                    <w:pStyle w:val="Paragraph"/>
                    <w:spacing w:after="0" w:line="240" w:lineRule="auto"/>
                    <w:rPr>
                      <w:noProof/>
                    </w:rPr>
                  </w:pPr>
                  <w:r>
                    <w:rPr>
                      <w:noProof/>
                    </w:rPr>
                    <w:t>—</w:t>
                  </w:r>
                </w:p>
              </w:tc>
              <w:tc>
                <w:tcPr>
                  <w:tcW w:w="4908" w:type="dxa"/>
                </w:tcPr>
                <w:p w14:paraId="5FC60155" w14:textId="77777777" w:rsidR="00192871" w:rsidRPr="00C0645F" w:rsidRDefault="00192871" w:rsidP="0048470A">
                  <w:pPr>
                    <w:pStyle w:val="Paragraph"/>
                    <w:spacing w:after="0" w:line="240" w:lineRule="auto"/>
                    <w:rPr>
                      <w:noProof/>
                      <w:lang w:val="de-DE"/>
                    </w:rPr>
                  </w:pPr>
                  <w:r w:rsidRPr="00C0645F">
                    <w:rPr>
                      <w:noProof/>
                      <w:lang w:val="de-DE"/>
                    </w:rPr>
                    <w:t>überbasisches Calcium-Petroleumsulfonat (CAS 68783-96-0) mit einem Sulfonatgehalt von 15 GHT oder mehr, jedoch nicht mehr als 30 GHT enthaltend,</w:t>
                  </w:r>
                </w:p>
              </w:tc>
            </w:tr>
            <w:tr w:rsidR="00192871" w14:paraId="24A6EC72" w14:textId="77777777" w:rsidTr="00C0645F">
              <w:tc>
                <w:tcPr>
                  <w:tcW w:w="220" w:type="dxa"/>
                </w:tcPr>
                <w:p w14:paraId="635E23D0" w14:textId="77777777" w:rsidR="00192871" w:rsidRDefault="00192871" w:rsidP="0048470A">
                  <w:pPr>
                    <w:pStyle w:val="Paragraph"/>
                    <w:spacing w:after="0" w:line="240" w:lineRule="auto"/>
                    <w:rPr>
                      <w:noProof/>
                    </w:rPr>
                  </w:pPr>
                  <w:r>
                    <w:rPr>
                      <w:noProof/>
                    </w:rPr>
                    <w:t>—</w:t>
                  </w:r>
                </w:p>
              </w:tc>
              <w:tc>
                <w:tcPr>
                  <w:tcW w:w="4908" w:type="dxa"/>
                </w:tcPr>
                <w:p w14:paraId="2D90BCC7"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40 GHT, jedoch nicht mehr als 60 GHT, und</w:t>
                  </w:r>
                </w:p>
              </w:tc>
            </w:tr>
            <w:tr w:rsidR="00192871" w14:paraId="18CFC4A3" w14:textId="77777777" w:rsidTr="00C0645F">
              <w:tc>
                <w:tcPr>
                  <w:tcW w:w="220" w:type="dxa"/>
                </w:tcPr>
                <w:p w14:paraId="32C99633" w14:textId="77777777" w:rsidR="00192871" w:rsidRDefault="00192871" w:rsidP="0048470A">
                  <w:pPr>
                    <w:pStyle w:val="Paragraph"/>
                    <w:spacing w:after="0" w:line="240" w:lineRule="auto"/>
                    <w:rPr>
                      <w:noProof/>
                    </w:rPr>
                  </w:pPr>
                  <w:r>
                    <w:rPr>
                      <w:noProof/>
                    </w:rPr>
                    <w:t>—</w:t>
                  </w:r>
                </w:p>
              </w:tc>
              <w:tc>
                <w:tcPr>
                  <w:tcW w:w="4908" w:type="dxa"/>
                </w:tcPr>
                <w:p w14:paraId="7A93F29F" w14:textId="77777777" w:rsidR="00192871" w:rsidRPr="00C0645F" w:rsidRDefault="00192871" w:rsidP="0048470A">
                  <w:pPr>
                    <w:pStyle w:val="Paragraph"/>
                    <w:spacing w:after="0" w:line="240" w:lineRule="auto"/>
                    <w:rPr>
                      <w:noProof/>
                      <w:lang w:val="de-DE"/>
                    </w:rPr>
                  </w:pPr>
                  <w:r w:rsidRPr="00C0645F">
                    <w:rPr>
                      <w:noProof/>
                      <w:lang w:val="de-DE"/>
                    </w:rPr>
                    <w:t>mit einer Gesamtbasenzahl (GBZ) von 280 oder mehr, jedoch nicht mehr als 420,</w:t>
                  </w:r>
                </w:p>
              </w:tc>
            </w:tr>
          </w:tbl>
          <w:p w14:paraId="75B752E4"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Schmierölen</w:t>
            </w:r>
          </w:p>
          <w:p w14:paraId="14F3DF14"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C1CB9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AD65E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2C4D2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E6C7A2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CEC890" w14:textId="77777777" w:rsidR="00192871" w:rsidRPr="00192871" w:rsidRDefault="00192871" w:rsidP="0048470A">
            <w:pPr>
              <w:pStyle w:val="Paragraph"/>
              <w:spacing w:after="0" w:line="240" w:lineRule="auto"/>
              <w:rPr>
                <w:noProof/>
                <w:szCs w:val="16"/>
              </w:rPr>
            </w:pPr>
            <w:r w:rsidRPr="00192871">
              <w:rPr>
                <w:noProof/>
                <w:szCs w:val="16"/>
              </w:rPr>
              <w:t>0.6434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F10E9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C954E7"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AF58A" w14:textId="77777777" w:rsidR="00192871" w:rsidRPr="00192871" w:rsidRDefault="00192871" w:rsidP="0048470A">
            <w:pPr>
              <w:pStyle w:val="Paragraph"/>
              <w:spacing w:after="0" w:line="240" w:lineRule="auto"/>
              <w:rPr>
                <w:noProof/>
                <w:szCs w:val="16"/>
              </w:rPr>
            </w:pPr>
            <w:r w:rsidRPr="00192871">
              <w:rPr>
                <w:noProof/>
                <w:szCs w:val="16"/>
              </w:rPr>
              <w:t>Additive, </w:t>
            </w:r>
          </w:p>
          <w:tbl>
            <w:tblPr>
              <w:tblStyle w:val="Listdash"/>
              <w:tblW w:w="0" w:type="auto"/>
              <w:tblLook w:val="0000" w:firstRow="0" w:lastRow="0" w:firstColumn="0" w:lastColumn="0" w:noHBand="0" w:noVBand="0"/>
            </w:tblPr>
            <w:tblGrid>
              <w:gridCol w:w="220"/>
              <w:gridCol w:w="4908"/>
            </w:tblGrid>
            <w:tr w:rsidR="00192871" w14:paraId="76FBB5B5" w14:textId="77777777" w:rsidTr="00C0645F">
              <w:tc>
                <w:tcPr>
                  <w:tcW w:w="220" w:type="dxa"/>
                </w:tcPr>
                <w:p w14:paraId="7E3A7DE1" w14:textId="77777777" w:rsidR="00192871" w:rsidRDefault="00192871" w:rsidP="0048470A">
                  <w:pPr>
                    <w:pStyle w:val="Paragraph"/>
                    <w:spacing w:after="0" w:line="240" w:lineRule="auto"/>
                    <w:rPr>
                      <w:noProof/>
                    </w:rPr>
                  </w:pPr>
                  <w:r>
                    <w:rPr>
                      <w:noProof/>
                    </w:rPr>
                    <w:t>—</w:t>
                  </w:r>
                </w:p>
              </w:tc>
              <w:tc>
                <w:tcPr>
                  <w:tcW w:w="4908" w:type="dxa"/>
                </w:tcPr>
                <w:p w14:paraId="24FC1D45" w14:textId="77777777" w:rsidR="00192871" w:rsidRPr="00C0645F" w:rsidRDefault="00192871" w:rsidP="0048470A">
                  <w:pPr>
                    <w:pStyle w:val="Paragraph"/>
                    <w:spacing w:after="0" w:line="240" w:lineRule="auto"/>
                    <w:rPr>
                      <w:noProof/>
                      <w:lang w:val="de-DE"/>
                    </w:rPr>
                  </w:pPr>
                  <w:r w:rsidRPr="00C0645F">
                    <w:rPr>
                      <w:noProof/>
                      <w:lang w:val="de-DE"/>
                    </w:rPr>
                    <w:t>Calcium-Polypropylbenzolsulfonat (CAS RN 75975-85-8) mit geringer Basenzahl enthaltend und</w:t>
                  </w:r>
                </w:p>
              </w:tc>
            </w:tr>
            <w:tr w:rsidR="00192871" w14:paraId="33E15185" w14:textId="77777777" w:rsidTr="00C0645F">
              <w:tc>
                <w:tcPr>
                  <w:tcW w:w="220" w:type="dxa"/>
                </w:tcPr>
                <w:p w14:paraId="3176D232" w14:textId="77777777" w:rsidR="00192871" w:rsidRDefault="00192871" w:rsidP="0048470A">
                  <w:pPr>
                    <w:pStyle w:val="Paragraph"/>
                    <w:spacing w:after="0" w:line="240" w:lineRule="auto"/>
                    <w:rPr>
                      <w:noProof/>
                    </w:rPr>
                  </w:pPr>
                  <w:r>
                    <w:rPr>
                      <w:noProof/>
                    </w:rPr>
                    <w:t>—</w:t>
                  </w:r>
                </w:p>
              </w:tc>
              <w:tc>
                <w:tcPr>
                  <w:tcW w:w="4908" w:type="dxa"/>
                </w:tcPr>
                <w:p w14:paraId="366AA24E"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40 GHT, jedoch nicht mehr als 60 GHT, </w:t>
                  </w:r>
                </w:p>
              </w:tc>
            </w:tr>
          </w:tbl>
          <w:p w14:paraId="66012438" w14:textId="77777777" w:rsidR="00192871" w:rsidRPr="00C0645F" w:rsidRDefault="00192871" w:rsidP="0048470A">
            <w:pPr>
              <w:pStyle w:val="Paragraph"/>
              <w:spacing w:after="0" w:line="240" w:lineRule="auto"/>
              <w:rPr>
                <w:noProof/>
                <w:szCs w:val="16"/>
                <w:lang w:val="de-DE"/>
              </w:rPr>
            </w:pPr>
            <w:r w:rsidRPr="00C0645F">
              <w:rPr>
                <w:noProof/>
                <w:szCs w:val="16"/>
                <w:lang w:val="de-DE"/>
              </w:rPr>
              <w:t>mit einer Gesamtbasenzahl von mehr als 10, jedoch nicht mehr als 25, zur Verwendung bei der Herstellung von Schmierölen</w:t>
            </w:r>
          </w:p>
          <w:p w14:paraId="54D76E6E"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B455F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3B78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B5AAF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545723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8163E" w14:textId="77777777" w:rsidR="00192871" w:rsidRPr="00192871" w:rsidRDefault="00192871" w:rsidP="0048470A">
            <w:pPr>
              <w:pStyle w:val="Paragraph"/>
              <w:spacing w:after="0" w:line="240" w:lineRule="auto"/>
              <w:rPr>
                <w:noProof/>
                <w:szCs w:val="16"/>
              </w:rPr>
            </w:pPr>
            <w:r w:rsidRPr="00192871">
              <w:rPr>
                <w:noProof/>
                <w:szCs w:val="16"/>
              </w:rPr>
              <w:t>0.5724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9A5011"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FE8CA4"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66211"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für Schmieröle, Mineralöle enthaltend,</w:t>
            </w:r>
          </w:p>
          <w:tbl>
            <w:tblPr>
              <w:tblStyle w:val="Listdash"/>
              <w:tblW w:w="0" w:type="auto"/>
              <w:tblLook w:val="0000" w:firstRow="0" w:lastRow="0" w:firstColumn="0" w:lastColumn="0" w:noHBand="0" w:noVBand="0"/>
            </w:tblPr>
            <w:tblGrid>
              <w:gridCol w:w="220"/>
              <w:gridCol w:w="4908"/>
            </w:tblGrid>
            <w:tr w:rsidR="00192871" w14:paraId="42CC5566" w14:textId="77777777" w:rsidTr="00C0645F">
              <w:tc>
                <w:tcPr>
                  <w:tcW w:w="220" w:type="dxa"/>
                </w:tcPr>
                <w:p w14:paraId="47CD14FF" w14:textId="77777777" w:rsidR="00192871" w:rsidRDefault="00192871" w:rsidP="0048470A">
                  <w:pPr>
                    <w:pStyle w:val="Paragraph"/>
                    <w:spacing w:after="0" w:line="240" w:lineRule="auto"/>
                    <w:rPr>
                      <w:noProof/>
                    </w:rPr>
                  </w:pPr>
                  <w:r>
                    <w:rPr>
                      <w:noProof/>
                    </w:rPr>
                    <w:t>—</w:t>
                  </w:r>
                </w:p>
              </w:tc>
              <w:tc>
                <w:tcPr>
                  <w:tcW w:w="4908" w:type="dxa"/>
                </w:tcPr>
                <w:p w14:paraId="21AB46EA" w14:textId="77777777" w:rsidR="00192871" w:rsidRPr="00C0645F" w:rsidRDefault="00192871" w:rsidP="0048470A">
                  <w:pPr>
                    <w:pStyle w:val="Paragraph"/>
                    <w:spacing w:after="0" w:line="240" w:lineRule="auto"/>
                    <w:rPr>
                      <w:noProof/>
                      <w:lang w:val="de-DE"/>
                    </w:rPr>
                  </w:pPr>
                  <w:r w:rsidRPr="00C0645F">
                    <w:rPr>
                      <w:noProof/>
                      <w:lang w:val="de-DE"/>
                    </w:rPr>
                    <w:t>auf der Grundlage von calciumpolypropylenylsubstituiertem Benzolsulfonat (CAS RN 75975-85-8) mit einem Gehalt von 25 GHT oder mehr, jedoch nicht mehr als 35 GHT,</w:t>
                  </w:r>
                </w:p>
              </w:tc>
            </w:tr>
            <w:tr w:rsidR="00192871" w14:paraId="18B91684" w14:textId="77777777" w:rsidTr="00C0645F">
              <w:tc>
                <w:tcPr>
                  <w:tcW w:w="220" w:type="dxa"/>
                </w:tcPr>
                <w:p w14:paraId="33F51474" w14:textId="77777777" w:rsidR="00192871" w:rsidRDefault="00192871" w:rsidP="0048470A">
                  <w:pPr>
                    <w:pStyle w:val="Paragraph"/>
                    <w:spacing w:after="0" w:line="240" w:lineRule="auto"/>
                    <w:rPr>
                      <w:noProof/>
                    </w:rPr>
                  </w:pPr>
                  <w:r>
                    <w:rPr>
                      <w:noProof/>
                    </w:rPr>
                    <w:t>—</w:t>
                  </w:r>
                </w:p>
              </w:tc>
              <w:tc>
                <w:tcPr>
                  <w:tcW w:w="4908" w:type="dxa"/>
                </w:tcPr>
                <w:p w14:paraId="5C1E7D48" w14:textId="77777777" w:rsidR="00192871" w:rsidRPr="00C0645F" w:rsidRDefault="00192871" w:rsidP="0048470A">
                  <w:pPr>
                    <w:pStyle w:val="Paragraph"/>
                    <w:spacing w:after="0" w:line="240" w:lineRule="auto"/>
                    <w:rPr>
                      <w:noProof/>
                      <w:lang w:val="de-DE"/>
                    </w:rPr>
                  </w:pPr>
                  <w:r w:rsidRPr="00C0645F">
                    <w:rPr>
                      <w:noProof/>
                      <w:lang w:val="de-DE"/>
                    </w:rPr>
                    <w:t>mit einer Basenzahl (TBN) von 280 oder mehr, jedoch nicht mehr als 320,</w:t>
                  </w:r>
                </w:p>
              </w:tc>
            </w:tr>
          </w:tbl>
          <w:p w14:paraId="0FA173E3"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als konzentriertes Additiv für die Herstellung von Motorölen durch ein Mischverfahren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E78C3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FA7E5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CD5BB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90D7B2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3AD0C3" w14:textId="77777777" w:rsidR="00192871" w:rsidRPr="00192871" w:rsidRDefault="00192871" w:rsidP="0048470A">
            <w:pPr>
              <w:pStyle w:val="Paragraph"/>
              <w:spacing w:after="0" w:line="240" w:lineRule="auto"/>
              <w:rPr>
                <w:noProof/>
                <w:szCs w:val="16"/>
              </w:rPr>
            </w:pPr>
            <w:r w:rsidRPr="00192871">
              <w:rPr>
                <w:noProof/>
                <w:szCs w:val="16"/>
              </w:rPr>
              <w:t>0.6431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67B89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201932"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73656F" w14:textId="77777777" w:rsidR="00192871" w:rsidRPr="00192871" w:rsidRDefault="00192871" w:rsidP="0048470A">
            <w:pPr>
              <w:pStyle w:val="Paragraph"/>
              <w:spacing w:after="0" w:line="240" w:lineRule="auto"/>
              <w:rPr>
                <w:noProof/>
                <w:szCs w:val="16"/>
              </w:rPr>
            </w:pPr>
            <w:r w:rsidRPr="00192871">
              <w:rPr>
                <w:noProof/>
                <w:szCs w:val="16"/>
              </w:rPr>
              <w:t>Additive, </w:t>
            </w:r>
          </w:p>
          <w:tbl>
            <w:tblPr>
              <w:tblStyle w:val="Listdash"/>
              <w:tblW w:w="0" w:type="auto"/>
              <w:tblLook w:val="0000" w:firstRow="0" w:lastRow="0" w:firstColumn="0" w:lastColumn="0" w:noHBand="0" w:noVBand="0"/>
            </w:tblPr>
            <w:tblGrid>
              <w:gridCol w:w="220"/>
              <w:gridCol w:w="4908"/>
            </w:tblGrid>
            <w:tr w:rsidR="00192871" w14:paraId="17516004" w14:textId="77777777" w:rsidTr="00C0645F">
              <w:tc>
                <w:tcPr>
                  <w:tcW w:w="220" w:type="dxa"/>
                </w:tcPr>
                <w:p w14:paraId="09073E1A" w14:textId="77777777" w:rsidR="00192871" w:rsidRDefault="00192871" w:rsidP="0048470A">
                  <w:pPr>
                    <w:pStyle w:val="Paragraph"/>
                    <w:spacing w:after="0" w:line="240" w:lineRule="auto"/>
                    <w:rPr>
                      <w:noProof/>
                    </w:rPr>
                  </w:pPr>
                  <w:r>
                    <w:rPr>
                      <w:noProof/>
                    </w:rPr>
                    <w:t>—</w:t>
                  </w:r>
                </w:p>
              </w:tc>
              <w:tc>
                <w:tcPr>
                  <w:tcW w:w="4908" w:type="dxa"/>
                </w:tcPr>
                <w:p w14:paraId="75E618C6" w14:textId="77777777" w:rsidR="00192871" w:rsidRPr="00C0645F" w:rsidRDefault="00192871" w:rsidP="0048470A">
                  <w:pPr>
                    <w:pStyle w:val="Paragraph"/>
                    <w:spacing w:after="0" w:line="240" w:lineRule="auto"/>
                    <w:rPr>
                      <w:noProof/>
                      <w:lang w:val="de-DE"/>
                    </w:rPr>
                  </w:pPr>
                  <w:r w:rsidRPr="00C0645F">
                    <w:rPr>
                      <w:noProof/>
                      <w:lang w:val="de-DE"/>
                    </w:rPr>
                    <w:t>eine überbasische Mischung von Calcium-Petroleumsulfonaten (CAS RN 61789-86-4) und synthetischen Calcium-Alkylbenzolsulfonaten (CAS RN 68584-23-6 und CAS RN 70024-69-0) mit einem Gesamtgehalt an Sulfonat von 15 GHT oder mehr, jedoch nicht mehr als 25 GHT enthaltend, und</w:t>
                  </w:r>
                </w:p>
              </w:tc>
            </w:tr>
            <w:tr w:rsidR="00192871" w14:paraId="4B9F851D" w14:textId="77777777" w:rsidTr="00C0645F">
              <w:tc>
                <w:tcPr>
                  <w:tcW w:w="220" w:type="dxa"/>
                </w:tcPr>
                <w:p w14:paraId="27DD2523" w14:textId="77777777" w:rsidR="00192871" w:rsidRDefault="00192871" w:rsidP="0048470A">
                  <w:pPr>
                    <w:pStyle w:val="Paragraph"/>
                    <w:spacing w:after="0" w:line="240" w:lineRule="auto"/>
                    <w:rPr>
                      <w:noProof/>
                    </w:rPr>
                  </w:pPr>
                  <w:r>
                    <w:rPr>
                      <w:noProof/>
                    </w:rPr>
                    <w:t>—</w:t>
                  </w:r>
                </w:p>
              </w:tc>
              <w:tc>
                <w:tcPr>
                  <w:tcW w:w="4908" w:type="dxa"/>
                </w:tcPr>
                <w:p w14:paraId="69E68595"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40 GHT, jedoch nicht mehr als 60 GHT, </w:t>
                  </w:r>
                </w:p>
              </w:tc>
            </w:tr>
          </w:tbl>
          <w:p w14:paraId="41C27729" w14:textId="77777777" w:rsidR="00192871" w:rsidRPr="00C0645F" w:rsidRDefault="00192871" w:rsidP="0048470A">
            <w:pPr>
              <w:pStyle w:val="Paragraph"/>
              <w:spacing w:after="0" w:line="240" w:lineRule="auto"/>
              <w:rPr>
                <w:noProof/>
                <w:szCs w:val="16"/>
                <w:lang w:val="de-DE"/>
              </w:rPr>
            </w:pPr>
            <w:r w:rsidRPr="00C0645F">
              <w:rPr>
                <w:noProof/>
                <w:szCs w:val="16"/>
                <w:lang w:val="de-DE"/>
              </w:rPr>
              <w:t>mit einer Gesamtbasenzahl von 280 oder mehr, jedoch nicht mehr als 320, zur Verwendung bei der Herstellung von Schmierölen</w:t>
            </w:r>
          </w:p>
          <w:p w14:paraId="5C6240A0"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5627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25BB6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940EE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E0D56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398386" w14:textId="77777777" w:rsidR="00192871" w:rsidRPr="00192871" w:rsidRDefault="00192871" w:rsidP="0048470A">
            <w:pPr>
              <w:pStyle w:val="Paragraph"/>
              <w:spacing w:after="0" w:line="240" w:lineRule="auto"/>
              <w:rPr>
                <w:noProof/>
                <w:szCs w:val="16"/>
              </w:rPr>
            </w:pPr>
            <w:r w:rsidRPr="00192871">
              <w:rPr>
                <w:noProof/>
                <w:szCs w:val="16"/>
              </w:rPr>
              <w:t>0.6429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7759B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87CA5"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929944" w14:textId="77777777" w:rsidR="00192871" w:rsidRPr="00192871" w:rsidRDefault="00192871" w:rsidP="0048470A">
            <w:pPr>
              <w:pStyle w:val="Paragraph"/>
              <w:spacing w:after="0" w:line="240" w:lineRule="auto"/>
              <w:rPr>
                <w:noProof/>
                <w:szCs w:val="16"/>
              </w:rPr>
            </w:pPr>
            <w:r w:rsidRPr="00192871">
              <w:rPr>
                <w:noProof/>
                <w:szCs w:val="16"/>
              </w:rPr>
              <w:t>Additive,</w:t>
            </w:r>
          </w:p>
          <w:tbl>
            <w:tblPr>
              <w:tblStyle w:val="Listdash"/>
              <w:tblW w:w="0" w:type="auto"/>
              <w:tblLook w:val="0000" w:firstRow="0" w:lastRow="0" w:firstColumn="0" w:lastColumn="0" w:noHBand="0" w:noVBand="0"/>
            </w:tblPr>
            <w:tblGrid>
              <w:gridCol w:w="220"/>
              <w:gridCol w:w="4908"/>
            </w:tblGrid>
            <w:tr w:rsidR="00192871" w14:paraId="67C758DD" w14:textId="77777777" w:rsidTr="00C0645F">
              <w:tc>
                <w:tcPr>
                  <w:tcW w:w="220" w:type="dxa"/>
                </w:tcPr>
                <w:p w14:paraId="2A0E7895" w14:textId="77777777" w:rsidR="00192871" w:rsidRDefault="00192871" w:rsidP="0048470A">
                  <w:pPr>
                    <w:pStyle w:val="Paragraph"/>
                    <w:spacing w:after="0" w:line="240" w:lineRule="auto"/>
                    <w:rPr>
                      <w:noProof/>
                    </w:rPr>
                  </w:pPr>
                  <w:r>
                    <w:rPr>
                      <w:noProof/>
                    </w:rPr>
                    <w:t>—</w:t>
                  </w:r>
                </w:p>
              </w:tc>
              <w:tc>
                <w:tcPr>
                  <w:tcW w:w="4908" w:type="dxa"/>
                </w:tcPr>
                <w:p w14:paraId="0834AC6C" w14:textId="77777777" w:rsidR="00192871" w:rsidRPr="00C0645F" w:rsidRDefault="00192871" w:rsidP="0048470A">
                  <w:pPr>
                    <w:pStyle w:val="Paragraph"/>
                    <w:spacing w:after="0" w:line="240" w:lineRule="auto"/>
                    <w:rPr>
                      <w:noProof/>
                      <w:lang w:val="de-DE"/>
                    </w:rPr>
                  </w:pPr>
                  <w:r w:rsidRPr="00C0645F">
                    <w:rPr>
                      <w:noProof/>
                      <w:lang w:val="de-DE"/>
                    </w:rPr>
                    <w:t>ein Gemisch auf Basis von Polyisobutylensuccinimid enthaltend (CAS RN 160610-76-4) und</w:t>
                  </w:r>
                </w:p>
              </w:tc>
            </w:tr>
            <w:tr w:rsidR="00192871" w14:paraId="35D1D557" w14:textId="77777777" w:rsidTr="00C0645F">
              <w:tc>
                <w:tcPr>
                  <w:tcW w:w="220" w:type="dxa"/>
                </w:tcPr>
                <w:p w14:paraId="65A907E0" w14:textId="77777777" w:rsidR="00192871" w:rsidRDefault="00192871" w:rsidP="0048470A">
                  <w:pPr>
                    <w:pStyle w:val="Paragraph"/>
                    <w:spacing w:after="0" w:line="240" w:lineRule="auto"/>
                    <w:rPr>
                      <w:noProof/>
                    </w:rPr>
                  </w:pPr>
                  <w:r>
                    <w:rPr>
                      <w:noProof/>
                    </w:rPr>
                    <w:t>—</w:t>
                  </w:r>
                </w:p>
              </w:tc>
              <w:tc>
                <w:tcPr>
                  <w:tcW w:w="4908" w:type="dxa"/>
                </w:tcPr>
                <w:p w14:paraId="20A0044E" w14:textId="77777777" w:rsidR="00192871" w:rsidRPr="00C0645F" w:rsidRDefault="00192871" w:rsidP="0048470A">
                  <w:pPr>
                    <w:pStyle w:val="Paragraph"/>
                    <w:spacing w:after="0" w:line="240" w:lineRule="auto"/>
                    <w:rPr>
                      <w:noProof/>
                      <w:lang w:val="de-DE"/>
                    </w:rPr>
                  </w:pPr>
                  <w:r w:rsidRPr="00C0645F">
                    <w:rPr>
                      <w:noProof/>
                      <w:lang w:val="de-DE"/>
                    </w:rPr>
                    <w:t>mit einem Mineralölgehalt von mehr als 35 GHT, aber nicht mehr als 50 GHT,</w:t>
                  </w:r>
                </w:p>
              </w:tc>
            </w:tr>
          </w:tbl>
          <w:p w14:paraId="4DF23C80" w14:textId="77777777" w:rsidR="00192871" w:rsidRPr="00C0645F" w:rsidRDefault="00192871" w:rsidP="0048470A">
            <w:pPr>
              <w:pStyle w:val="Paragraph"/>
              <w:spacing w:after="0" w:line="240" w:lineRule="auto"/>
              <w:rPr>
                <w:noProof/>
                <w:szCs w:val="16"/>
                <w:lang w:val="de-DE"/>
              </w:rPr>
            </w:pPr>
            <w:r w:rsidRPr="00C0645F">
              <w:rPr>
                <w:noProof/>
                <w:szCs w:val="16"/>
                <w:lang w:val="de-DE"/>
              </w:rPr>
              <w:t>mit einem Schwefelgehalt von mehr als 0,7 GHT, aber nicht mehr als 1,3 GHT, und mit einer Gesamtbasenzahl von mehr als 8, zur Verwendung bei der Herstellung von Schmierölen </w:t>
            </w:r>
          </w:p>
          <w:p w14:paraId="6107E8CB"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7A9B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BE6C5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4EE0A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7F04D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BAC702" w14:textId="77777777" w:rsidR="00192871" w:rsidRPr="00192871" w:rsidRDefault="00192871" w:rsidP="0048470A">
            <w:pPr>
              <w:pStyle w:val="Paragraph"/>
              <w:spacing w:after="0" w:line="240" w:lineRule="auto"/>
              <w:rPr>
                <w:noProof/>
                <w:szCs w:val="16"/>
              </w:rPr>
            </w:pPr>
            <w:r w:rsidRPr="00192871">
              <w:rPr>
                <w:noProof/>
                <w:szCs w:val="16"/>
              </w:rPr>
              <w:t>0.5711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715EFB"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55B96B"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72FD6" w14:textId="77777777" w:rsidR="00192871" w:rsidRPr="00192871" w:rsidRDefault="00192871" w:rsidP="0048470A">
            <w:pPr>
              <w:pStyle w:val="Paragraph"/>
              <w:spacing w:after="0" w:line="240" w:lineRule="auto"/>
              <w:rPr>
                <w:noProof/>
                <w:szCs w:val="16"/>
              </w:rPr>
            </w:pPr>
            <w:r w:rsidRPr="00192871">
              <w:rPr>
                <w:noProof/>
                <w:szCs w:val="16"/>
              </w:rPr>
              <w:t>Additive für Schmieröle,</w:t>
            </w:r>
          </w:p>
          <w:tbl>
            <w:tblPr>
              <w:tblStyle w:val="Listdash"/>
              <w:tblW w:w="0" w:type="auto"/>
              <w:tblLook w:val="0000" w:firstRow="0" w:lastRow="0" w:firstColumn="0" w:lastColumn="0" w:noHBand="0" w:noVBand="0"/>
            </w:tblPr>
            <w:tblGrid>
              <w:gridCol w:w="220"/>
              <w:gridCol w:w="4908"/>
            </w:tblGrid>
            <w:tr w:rsidR="00192871" w14:paraId="3C45C372" w14:textId="77777777" w:rsidTr="00C0645F">
              <w:tc>
                <w:tcPr>
                  <w:tcW w:w="220" w:type="dxa"/>
                </w:tcPr>
                <w:p w14:paraId="35B30926" w14:textId="77777777" w:rsidR="00192871" w:rsidRDefault="00192871" w:rsidP="0048470A">
                  <w:pPr>
                    <w:pStyle w:val="Paragraph"/>
                    <w:spacing w:after="0" w:line="240" w:lineRule="auto"/>
                    <w:rPr>
                      <w:noProof/>
                    </w:rPr>
                  </w:pPr>
                  <w:r>
                    <w:rPr>
                      <w:noProof/>
                    </w:rPr>
                    <w:t>—</w:t>
                  </w:r>
                </w:p>
              </w:tc>
              <w:tc>
                <w:tcPr>
                  <w:tcW w:w="4908" w:type="dxa"/>
                </w:tcPr>
                <w:p w14:paraId="3072B991" w14:textId="77777777" w:rsidR="00192871" w:rsidRPr="00C0645F" w:rsidRDefault="00192871" w:rsidP="0048470A">
                  <w:pPr>
                    <w:pStyle w:val="Paragraph"/>
                    <w:spacing w:after="0" w:line="240" w:lineRule="auto"/>
                    <w:rPr>
                      <w:noProof/>
                      <w:lang w:val="de-DE"/>
                    </w:rPr>
                  </w:pPr>
                  <w:r w:rsidRPr="00C0645F">
                    <w:rPr>
                      <w:noProof/>
                      <w:lang w:val="de-DE"/>
                    </w:rPr>
                    <w:t>Polyisobutylensuccinimid enthaltend, gewonnen aus Reaktionsprodukten von Polyethylenpolyaminen und Polyisobutenylbernsteinsäureanhydrid (CAS RN 84605-20-9),</w:t>
                  </w:r>
                </w:p>
              </w:tc>
            </w:tr>
            <w:tr w:rsidR="00192871" w14:paraId="459FEAC1" w14:textId="77777777" w:rsidTr="00C0645F">
              <w:tc>
                <w:tcPr>
                  <w:tcW w:w="220" w:type="dxa"/>
                </w:tcPr>
                <w:p w14:paraId="5B67C919" w14:textId="77777777" w:rsidR="00192871" w:rsidRDefault="00192871" w:rsidP="0048470A">
                  <w:pPr>
                    <w:pStyle w:val="Paragraph"/>
                    <w:spacing w:after="0" w:line="240" w:lineRule="auto"/>
                    <w:rPr>
                      <w:noProof/>
                    </w:rPr>
                  </w:pPr>
                  <w:r>
                    <w:rPr>
                      <w:noProof/>
                    </w:rPr>
                    <w:t>—</w:t>
                  </w:r>
                </w:p>
              </w:tc>
              <w:tc>
                <w:tcPr>
                  <w:tcW w:w="4908" w:type="dxa"/>
                </w:tcPr>
                <w:p w14:paraId="379AB85F" w14:textId="77777777" w:rsidR="00192871" w:rsidRDefault="00192871" w:rsidP="0048470A">
                  <w:pPr>
                    <w:pStyle w:val="Paragraph"/>
                    <w:spacing w:after="0" w:line="240" w:lineRule="auto"/>
                    <w:rPr>
                      <w:noProof/>
                    </w:rPr>
                  </w:pPr>
                  <w:r>
                    <w:rPr>
                      <w:noProof/>
                    </w:rPr>
                    <w:t>Mineralöle enthaltend,</w:t>
                  </w:r>
                </w:p>
              </w:tc>
            </w:tr>
            <w:tr w:rsidR="00192871" w14:paraId="326229A0" w14:textId="77777777" w:rsidTr="00C0645F">
              <w:tc>
                <w:tcPr>
                  <w:tcW w:w="220" w:type="dxa"/>
                </w:tcPr>
                <w:p w14:paraId="22FDCA94" w14:textId="77777777" w:rsidR="00192871" w:rsidRDefault="00192871" w:rsidP="0048470A">
                  <w:pPr>
                    <w:pStyle w:val="Paragraph"/>
                    <w:spacing w:after="0" w:line="240" w:lineRule="auto"/>
                    <w:rPr>
                      <w:noProof/>
                    </w:rPr>
                  </w:pPr>
                  <w:r>
                    <w:rPr>
                      <w:noProof/>
                    </w:rPr>
                    <w:t>—</w:t>
                  </w:r>
                </w:p>
              </w:tc>
              <w:tc>
                <w:tcPr>
                  <w:tcW w:w="4908" w:type="dxa"/>
                </w:tcPr>
                <w:p w14:paraId="7D5148C8" w14:textId="77777777" w:rsidR="00192871" w:rsidRPr="00C0645F" w:rsidRDefault="00192871" w:rsidP="0048470A">
                  <w:pPr>
                    <w:pStyle w:val="Paragraph"/>
                    <w:spacing w:after="0" w:line="240" w:lineRule="auto"/>
                    <w:rPr>
                      <w:noProof/>
                      <w:lang w:val="de-DE"/>
                    </w:rPr>
                  </w:pPr>
                  <w:r w:rsidRPr="00C0645F">
                    <w:rPr>
                      <w:noProof/>
                      <w:lang w:val="de-DE"/>
                    </w:rPr>
                    <w:t>mit einem Chlorgehalt von 0,05 GHT oder mehr, jedoch nicht mehr als 0,25 GHT,</w:t>
                  </w:r>
                </w:p>
              </w:tc>
            </w:tr>
            <w:tr w:rsidR="00192871" w14:paraId="62F867C5" w14:textId="77777777" w:rsidTr="00C0645F">
              <w:tc>
                <w:tcPr>
                  <w:tcW w:w="220" w:type="dxa"/>
                </w:tcPr>
                <w:p w14:paraId="7AE3BA76" w14:textId="77777777" w:rsidR="00192871" w:rsidRDefault="00192871" w:rsidP="0048470A">
                  <w:pPr>
                    <w:pStyle w:val="Paragraph"/>
                    <w:spacing w:after="0" w:line="240" w:lineRule="auto"/>
                    <w:rPr>
                      <w:noProof/>
                    </w:rPr>
                  </w:pPr>
                  <w:r>
                    <w:rPr>
                      <w:noProof/>
                    </w:rPr>
                    <w:t>—</w:t>
                  </w:r>
                </w:p>
              </w:tc>
              <w:tc>
                <w:tcPr>
                  <w:tcW w:w="4908" w:type="dxa"/>
                </w:tcPr>
                <w:p w14:paraId="0D752AD2" w14:textId="77777777" w:rsidR="00192871" w:rsidRPr="00C0645F" w:rsidRDefault="00192871" w:rsidP="0048470A">
                  <w:pPr>
                    <w:pStyle w:val="Paragraph"/>
                    <w:spacing w:after="0" w:line="240" w:lineRule="auto"/>
                    <w:rPr>
                      <w:noProof/>
                      <w:lang w:val="de-DE"/>
                    </w:rPr>
                  </w:pPr>
                  <w:r w:rsidRPr="00C0645F">
                    <w:rPr>
                      <w:noProof/>
                      <w:lang w:val="de-DE"/>
                    </w:rPr>
                    <w:t>mit einer Basenzahl (TBN) von mehr als 20,</w:t>
                  </w:r>
                </w:p>
              </w:tc>
            </w:tr>
          </w:tbl>
          <w:p w14:paraId="6EB1D438"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als konzentriertes Additiv für die Herstellung von Motorölen durch ein Mischverfahren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27588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7B704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8F5A1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A7CBB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E9443B" w14:textId="77777777" w:rsidR="00192871" w:rsidRPr="00192871" w:rsidRDefault="00192871" w:rsidP="0048470A">
            <w:pPr>
              <w:pStyle w:val="Paragraph"/>
              <w:spacing w:after="0" w:line="240" w:lineRule="auto"/>
              <w:rPr>
                <w:noProof/>
                <w:szCs w:val="16"/>
              </w:rPr>
            </w:pPr>
            <w:r w:rsidRPr="00192871">
              <w:rPr>
                <w:noProof/>
                <w:szCs w:val="16"/>
              </w:rPr>
              <w:t>0.6017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B780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79FD8"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C0771" w14:textId="77777777" w:rsidR="00192871" w:rsidRPr="00192871" w:rsidRDefault="00192871" w:rsidP="0048470A">
            <w:pPr>
              <w:pStyle w:val="Paragraph"/>
              <w:spacing w:after="0" w:line="240" w:lineRule="auto"/>
              <w:rPr>
                <w:noProof/>
                <w:szCs w:val="16"/>
              </w:rPr>
            </w:pPr>
            <w:r w:rsidRPr="00192871">
              <w:rPr>
                <w:noProof/>
                <w:szCs w:val="16"/>
              </w:rPr>
              <w:t>Additive,</w:t>
            </w:r>
          </w:p>
          <w:tbl>
            <w:tblPr>
              <w:tblStyle w:val="Listdash"/>
              <w:tblW w:w="0" w:type="auto"/>
              <w:tblLook w:val="0000" w:firstRow="0" w:lastRow="0" w:firstColumn="0" w:lastColumn="0" w:noHBand="0" w:noVBand="0"/>
            </w:tblPr>
            <w:tblGrid>
              <w:gridCol w:w="220"/>
              <w:gridCol w:w="3833"/>
            </w:tblGrid>
            <w:tr w:rsidR="00192871" w14:paraId="74069CFD" w14:textId="77777777" w:rsidTr="00C0645F">
              <w:tc>
                <w:tcPr>
                  <w:tcW w:w="220" w:type="dxa"/>
                </w:tcPr>
                <w:p w14:paraId="0666826D" w14:textId="77777777" w:rsidR="00192871" w:rsidRDefault="00192871" w:rsidP="0048470A">
                  <w:pPr>
                    <w:pStyle w:val="Paragraph"/>
                    <w:spacing w:after="0" w:line="240" w:lineRule="auto"/>
                    <w:rPr>
                      <w:noProof/>
                    </w:rPr>
                  </w:pPr>
                  <w:r>
                    <w:rPr>
                      <w:noProof/>
                    </w:rPr>
                    <w:t>—</w:t>
                  </w:r>
                </w:p>
              </w:tc>
              <w:tc>
                <w:tcPr>
                  <w:tcW w:w="3833" w:type="dxa"/>
                </w:tcPr>
                <w:p w14:paraId="25A63331" w14:textId="77777777" w:rsidR="00192871" w:rsidRDefault="00192871" w:rsidP="0048470A">
                  <w:pPr>
                    <w:pStyle w:val="Paragraph"/>
                    <w:spacing w:after="0" w:line="240" w:lineRule="auto"/>
                    <w:rPr>
                      <w:noProof/>
                    </w:rPr>
                  </w:pPr>
                  <w:r>
                    <w:rPr>
                      <w:noProof/>
                    </w:rPr>
                    <w:t>borierte Succinimidverbindungen (CAS RN 134758-95-5),</w:t>
                  </w:r>
                </w:p>
              </w:tc>
            </w:tr>
            <w:tr w:rsidR="00192871" w14:paraId="78BE3BDA" w14:textId="77777777" w:rsidTr="00C0645F">
              <w:tc>
                <w:tcPr>
                  <w:tcW w:w="220" w:type="dxa"/>
                </w:tcPr>
                <w:p w14:paraId="3CC18CF9" w14:textId="77777777" w:rsidR="00192871" w:rsidRDefault="00192871" w:rsidP="0048470A">
                  <w:pPr>
                    <w:pStyle w:val="Paragraph"/>
                    <w:spacing w:after="0" w:line="240" w:lineRule="auto"/>
                    <w:rPr>
                      <w:noProof/>
                    </w:rPr>
                  </w:pPr>
                  <w:r>
                    <w:rPr>
                      <w:noProof/>
                    </w:rPr>
                    <w:t>—</w:t>
                  </w:r>
                </w:p>
              </w:tc>
              <w:tc>
                <w:tcPr>
                  <w:tcW w:w="3833" w:type="dxa"/>
                </w:tcPr>
                <w:p w14:paraId="6849F80F" w14:textId="77777777" w:rsidR="00192871" w:rsidRDefault="00192871" w:rsidP="0048470A">
                  <w:pPr>
                    <w:pStyle w:val="Paragraph"/>
                    <w:spacing w:after="0" w:line="240" w:lineRule="auto"/>
                    <w:rPr>
                      <w:noProof/>
                    </w:rPr>
                  </w:pPr>
                  <w:r>
                    <w:rPr>
                      <w:noProof/>
                    </w:rPr>
                    <w:t>Mineralöle enthaltend und</w:t>
                  </w:r>
                </w:p>
              </w:tc>
            </w:tr>
            <w:tr w:rsidR="00192871" w14:paraId="316F0E82" w14:textId="77777777" w:rsidTr="00C0645F">
              <w:tc>
                <w:tcPr>
                  <w:tcW w:w="220" w:type="dxa"/>
                </w:tcPr>
                <w:p w14:paraId="350B0352" w14:textId="77777777" w:rsidR="00192871" w:rsidRDefault="00192871" w:rsidP="0048470A">
                  <w:pPr>
                    <w:pStyle w:val="Paragraph"/>
                    <w:spacing w:after="0" w:line="240" w:lineRule="auto"/>
                    <w:rPr>
                      <w:noProof/>
                    </w:rPr>
                  </w:pPr>
                  <w:r>
                    <w:rPr>
                      <w:noProof/>
                    </w:rPr>
                    <w:t>—</w:t>
                  </w:r>
                </w:p>
              </w:tc>
              <w:tc>
                <w:tcPr>
                  <w:tcW w:w="3833" w:type="dxa"/>
                </w:tcPr>
                <w:p w14:paraId="028B34A3" w14:textId="77777777" w:rsidR="00192871" w:rsidRPr="00C0645F" w:rsidRDefault="00192871" w:rsidP="0048470A">
                  <w:pPr>
                    <w:pStyle w:val="Paragraph"/>
                    <w:spacing w:after="0" w:line="240" w:lineRule="auto"/>
                    <w:rPr>
                      <w:noProof/>
                      <w:lang w:val="de-DE"/>
                    </w:rPr>
                  </w:pPr>
                  <w:r w:rsidRPr="00C0645F">
                    <w:rPr>
                      <w:noProof/>
                      <w:lang w:val="de-DE"/>
                    </w:rPr>
                    <w:t>mit einer Gesamtbasenzahl (GBZ) von mehr als 40,</w:t>
                  </w:r>
                </w:p>
              </w:tc>
            </w:tr>
          </w:tbl>
          <w:p w14:paraId="0C8C5B09"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7F8D2F86"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651DE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398C1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C1739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51DDB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3E888A" w14:textId="77777777" w:rsidR="00192871" w:rsidRPr="00192871" w:rsidRDefault="00192871" w:rsidP="0048470A">
            <w:pPr>
              <w:pStyle w:val="Paragraph"/>
              <w:spacing w:after="0" w:line="240" w:lineRule="auto"/>
              <w:rPr>
                <w:noProof/>
                <w:szCs w:val="16"/>
              </w:rPr>
            </w:pPr>
            <w:r w:rsidRPr="00192871">
              <w:rPr>
                <w:noProof/>
                <w:szCs w:val="16"/>
              </w:rPr>
              <w:t>0.6671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08C569"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A3E96"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8FDA7C" w14:textId="77777777" w:rsidR="00192871" w:rsidRPr="00192871" w:rsidRDefault="00192871" w:rsidP="0048470A">
            <w:pPr>
              <w:pStyle w:val="Paragraph"/>
              <w:spacing w:after="0" w:line="240" w:lineRule="auto"/>
              <w:rPr>
                <w:noProof/>
                <w:szCs w:val="16"/>
              </w:rPr>
            </w:pPr>
            <w:r w:rsidRPr="00192871">
              <w:rPr>
                <w:noProof/>
                <w:szCs w:val="16"/>
              </w:rPr>
              <w:t>Additive enthaltend</w:t>
            </w:r>
          </w:p>
          <w:tbl>
            <w:tblPr>
              <w:tblStyle w:val="Listdash"/>
              <w:tblW w:w="0" w:type="auto"/>
              <w:tblLook w:val="0000" w:firstRow="0" w:lastRow="0" w:firstColumn="0" w:lastColumn="0" w:noHBand="0" w:noVBand="0"/>
            </w:tblPr>
            <w:tblGrid>
              <w:gridCol w:w="220"/>
              <w:gridCol w:w="3979"/>
            </w:tblGrid>
            <w:tr w:rsidR="00192871" w14:paraId="073687AB" w14:textId="77777777" w:rsidTr="00C0645F">
              <w:tc>
                <w:tcPr>
                  <w:tcW w:w="220" w:type="dxa"/>
                </w:tcPr>
                <w:p w14:paraId="56BD804B" w14:textId="77777777" w:rsidR="00192871" w:rsidRDefault="00192871" w:rsidP="0048470A">
                  <w:pPr>
                    <w:pStyle w:val="Paragraph"/>
                    <w:spacing w:after="0" w:line="240" w:lineRule="auto"/>
                    <w:rPr>
                      <w:noProof/>
                    </w:rPr>
                  </w:pPr>
                  <w:r>
                    <w:rPr>
                      <w:noProof/>
                    </w:rPr>
                    <w:t>—</w:t>
                  </w:r>
                </w:p>
              </w:tc>
              <w:tc>
                <w:tcPr>
                  <w:tcW w:w="3979" w:type="dxa"/>
                </w:tcPr>
                <w:p w14:paraId="3EEF8E65" w14:textId="77777777" w:rsidR="00192871" w:rsidRDefault="00192871" w:rsidP="0048470A">
                  <w:pPr>
                    <w:pStyle w:val="Paragraph"/>
                    <w:spacing w:after="0" w:line="240" w:lineRule="auto"/>
                    <w:rPr>
                      <w:noProof/>
                    </w:rPr>
                  </w:pPr>
                  <w:r>
                    <w:rPr>
                      <w:noProof/>
                    </w:rPr>
                    <w:t>Calciumdialkylbenzolsulfonate (C10-C14),</w:t>
                  </w:r>
                </w:p>
              </w:tc>
            </w:tr>
            <w:tr w:rsidR="00192871" w14:paraId="6496EADA" w14:textId="77777777" w:rsidTr="00C0645F">
              <w:tc>
                <w:tcPr>
                  <w:tcW w:w="220" w:type="dxa"/>
                </w:tcPr>
                <w:p w14:paraId="51FF6FD4" w14:textId="77777777" w:rsidR="00192871" w:rsidRDefault="00192871" w:rsidP="0048470A">
                  <w:pPr>
                    <w:pStyle w:val="Paragraph"/>
                    <w:spacing w:after="0" w:line="240" w:lineRule="auto"/>
                    <w:rPr>
                      <w:noProof/>
                    </w:rPr>
                  </w:pPr>
                  <w:r>
                    <w:rPr>
                      <w:noProof/>
                    </w:rPr>
                    <w:t>—</w:t>
                  </w:r>
                </w:p>
              </w:tc>
              <w:tc>
                <w:tcPr>
                  <w:tcW w:w="3979" w:type="dxa"/>
                </w:tcPr>
                <w:p w14:paraId="4F720782" w14:textId="77777777" w:rsidR="00192871" w:rsidRPr="00C0645F" w:rsidRDefault="00192871" w:rsidP="0048470A">
                  <w:pPr>
                    <w:pStyle w:val="Paragraph"/>
                    <w:spacing w:after="0" w:line="240" w:lineRule="auto"/>
                    <w:rPr>
                      <w:noProof/>
                      <w:lang w:val="de-DE"/>
                    </w:rPr>
                  </w:pPr>
                  <w:r w:rsidRPr="00C0645F">
                    <w:rPr>
                      <w:noProof/>
                      <w:lang w:val="de-DE"/>
                    </w:rPr>
                    <w:t>mehr als 40 GHT, jedoch nicht mehr als 60 GHT Mineralöle,</w:t>
                  </w:r>
                </w:p>
              </w:tc>
            </w:tr>
          </w:tbl>
          <w:p w14:paraId="0CBCAB3A" w14:textId="77777777" w:rsidR="00192871" w:rsidRPr="00C0645F" w:rsidRDefault="00192871" w:rsidP="0048470A">
            <w:pPr>
              <w:pStyle w:val="Paragraph"/>
              <w:spacing w:after="0" w:line="240" w:lineRule="auto"/>
              <w:rPr>
                <w:noProof/>
                <w:szCs w:val="16"/>
                <w:lang w:val="de-DE"/>
              </w:rPr>
            </w:pPr>
            <w:r w:rsidRPr="00C0645F">
              <w:rPr>
                <w:noProof/>
                <w:szCs w:val="16"/>
                <w:lang w:val="de-DE"/>
              </w:rPr>
              <w:t>mit einer Gesamtbasenzahl von nicht mehr als 10, zur Verwendung bei der Herstellung von Additivgemischen für Schmieröle</w:t>
            </w:r>
          </w:p>
          <w:p w14:paraId="3D01977A"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1D012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C138B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A9834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9E000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7EDEF1" w14:textId="77777777" w:rsidR="00192871" w:rsidRPr="00192871" w:rsidRDefault="00192871" w:rsidP="0048470A">
            <w:pPr>
              <w:pStyle w:val="Paragraph"/>
              <w:spacing w:after="0" w:line="240" w:lineRule="auto"/>
              <w:rPr>
                <w:noProof/>
                <w:szCs w:val="16"/>
              </w:rPr>
            </w:pPr>
            <w:r w:rsidRPr="00192871">
              <w:rPr>
                <w:noProof/>
                <w:szCs w:val="16"/>
              </w:rPr>
              <w:t>0.6669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3B9347"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DC875" w14:textId="77777777" w:rsidR="00192871" w:rsidRPr="00192871" w:rsidRDefault="00192871" w:rsidP="0048470A">
            <w:pPr>
              <w:pStyle w:val="Paragraph"/>
              <w:spacing w:after="0" w:line="240" w:lineRule="auto"/>
              <w:jc w:val="center"/>
              <w:rPr>
                <w:noProof/>
                <w:szCs w:val="16"/>
              </w:rPr>
            </w:pPr>
            <w:r w:rsidRPr="00192871">
              <w:rPr>
                <w:noProof/>
                <w:szCs w:val="16"/>
              </w:rPr>
              <w:t>77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501D27" w14:textId="77777777" w:rsidR="00192871" w:rsidRPr="00192871" w:rsidRDefault="00192871" w:rsidP="0048470A">
            <w:pPr>
              <w:pStyle w:val="Paragraph"/>
              <w:spacing w:after="0" w:line="240" w:lineRule="auto"/>
              <w:rPr>
                <w:noProof/>
                <w:szCs w:val="16"/>
              </w:rPr>
            </w:pPr>
            <w:r w:rsidRPr="00192871">
              <w:rPr>
                <w:noProof/>
                <w:szCs w:val="16"/>
              </w:rPr>
              <w:t>Antischaumadditive bestehend aus</w:t>
            </w:r>
          </w:p>
          <w:tbl>
            <w:tblPr>
              <w:tblStyle w:val="Listdash"/>
              <w:tblW w:w="0" w:type="auto"/>
              <w:tblLook w:val="0000" w:firstRow="0" w:lastRow="0" w:firstColumn="0" w:lastColumn="0" w:noHBand="0" w:noVBand="0"/>
            </w:tblPr>
            <w:tblGrid>
              <w:gridCol w:w="220"/>
              <w:gridCol w:w="4059"/>
            </w:tblGrid>
            <w:tr w:rsidR="00192871" w:rsidRPr="006A74C4" w14:paraId="4BB9A5FF" w14:textId="77777777" w:rsidTr="00C0645F">
              <w:tc>
                <w:tcPr>
                  <w:tcW w:w="220" w:type="dxa"/>
                </w:tcPr>
                <w:p w14:paraId="617B2354" w14:textId="77777777" w:rsidR="00192871" w:rsidRDefault="00192871" w:rsidP="0048470A">
                  <w:pPr>
                    <w:pStyle w:val="Paragraph"/>
                    <w:spacing w:after="0" w:line="240" w:lineRule="auto"/>
                    <w:rPr>
                      <w:noProof/>
                    </w:rPr>
                  </w:pPr>
                  <w:r>
                    <w:rPr>
                      <w:noProof/>
                    </w:rPr>
                    <w:t>—</w:t>
                  </w:r>
                </w:p>
              </w:tc>
              <w:tc>
                <w:tcPr>
                  <w:tcW w:w="4059" w:type="dxa"/>
                </w:tcPr>
                <w:p w14:paraId="4C073644" w14:textId="77777777" w:rsidR="00192871" w:rsidRDefault="00192871" w:rsidP="0048470A">
                  <w:pPr>
                    <w:pStyle w:val="Paragraph"/>
                    <w:spacing w:after="0" w:line="240" w:lineRule="auto"/>
                    <w:rPr>
                      <w:noProof/>
                    </w:rPr>
                  </w:pPr>
                  <w:r>
                    <w:rPr>
                      <w:noProof/>
                    </w:rPr>
                    <w:t>einem 2-Ethylhexylacrylat-Ethylacrylat-Copolymer sowie</w:t>
                  </w:r>
                </w:p>
              </w:tc>
            </w:tr>
            <w:tr w:rsidR="00192871" w14:paraId="5AE8776B" w14:textId="77777777" w:rsidTr="00C0645F">
              <w:tc>
                <w:tcPr>
                  <w:tcW w:w="220" w:type="dxa"/>
                </w:tcPr>
                <w:p w14:paraId="2C21F291" w14:textId="77777777" w:rsidR="00192871" w:rsidRDefault="00192871" w:rsidP="0048470A">
                  <w:pPr>
                    <w:pStyle w:val="Paragraph"/>
                    <w:spacing w:after="0" w:line="240" w:lineRule="auto"/>
                    <w:rPr>
                      <w:noProof/>
                    </w:rPr>
                  </w:pPr>
                  <w:r>
                    <w:rPr>
                      <w:noProof/>
                    </w:rPr>
                    <w:t>—</w:t>
                  </w:r>
                </w:p>
              </w:tc>
              <w:tc>
                <w:tcPr>
                  <w:tcW w:w="4059" w:type="dxa"/>
                </w:tcPr>
                <w:p w14:paraId="2D6370BB" w14:textId="77777777" w:rsidR="00192871" w:rsidRPr="00C0645F" w:rsidRDefault="00192871" w:rsidP="0048470A">
                  <w:pPr>
                    <w:pStyle w:val="Paragraph"/>
                    <w:spacing w:after="0" w:line="240" w:lineRule="auto"/>
                    <w:rPr>
                      <w:noProof/>
                      <w:lang w:val="de-DE"/>
                    </w:rPr>
                  </w:pPr>
                  <w:r w:rsidRPr="00C0645F">
                    <w:rPr>
                      <w:noProof/>
                      <w:lang w:val="de-DE"/>
                    </w:rPr>
                    <w:t>mehr als 50 GHT, jedoch nicht mehr als 80 GHT Mineralölen,</w:t>
                  </w:r>
                </w:p>
              </w:tc>
            </w:tr>
          </w:tbl>
          <w:p w14:paraId="233A3AA2"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0BE82EDF"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AE89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98EE6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FF86B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3C2B8C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7E6A82" w14:textId="77777777" w:rsidR="00192871" w:rsidRPr="00192871" w:rsidRDefault="00192871" w:rsidP="0048470A">
            <w:pPr>
              <w:pStyle w:val="Paragraph"/>
              <w:spacing w:after="0" w:line="240" w:lineRule="auto"/>
              <w:rPr>
                <w:noProof/>
                <w:szCs w:val="16"/>
              </w:rPr>
            </w:pPr>
            <w:r w:rsidRPr="00192871">
              <w:rPr>
                <w:noProof/>
                <w:szCs w:val="16"/>
              </w:rPr>
              <w:t>0.6666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C8ED8B"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4DD20D"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00D6C" w14:textId="77777777" w:rsidR="00192871" w:rsidRPr="00192871" w:rsidRDefault="00192871" w:rsidP="0048470A">
            <w:pPr>
              <w:pStyle w:val="Paragraph"/>
              <w:spacing w:after="0" w:line="240" w:lineRule="auto"/>
              <w:rPr>
                <w:noProof/>
                <w:szCs w:val="16"/>
              </w:rPr>
            </w:pPr>
            <w:r w:rsidRPr="00192871">
              <w:rPr>
                <w:noProof/>
                <w:szCs w:val="16"/>
              </w:rPr>
              <w:t>Additive enthaltend</w:t>
            </w:r>
          </w:p>
          <w:tbl>
            <w:tblPr>
              <w:tblStyle w:val="Listdash"/>
              <w:tblW w:w="0" w:type="auto"/>
              <w:tblLook w:val="0000" w:firstRow="0" w:lastRow="0" w:firstColumn="0" w:lastColumn="0" w:noHBand="0" w:noVBand="0"/>
            </w:tblPr>
            <w:tblGrid>
              <w:gridCol w:w="220"/>
              <w:gridCol w:w="3979"/>
            </w:tblGrid>
            <w:tr w:rsidR="00192871" w14:paraId="009FF3AE" w14:textId="77777777" w:rsidTr="00C0645F">
              <w:tc>
                <w:tcPr>
                  <w:tcW w:w="220" w:type="dxa"/>
                </w:tcPr>
                <w:p w14:paraId="1B8FB3C4" w14:textId="77777777" w:rsidR="00192871" w:rsidRDefault="00192871" w:rsidP="0048470A">
                  <w:pPr>
                    <w:pStyle w:val="Paragraph"/>
                    <w:spacing w:after="0" w:line="240" w:lineRule="auto"/>
                    <w:rPr>
                      <w:noProof/>
                    </w:rPr>
                  </w:pPr>
                  <w:r>
                    <w:rPr>
                      <w:noProof/>
                    </w:rPr>
                    <w:t>—</w:t>
                  </w:r>
                </w:p>
              </w:tc>
              <w:tc>
                <w:tcPr>
                  <w:tcW w:w="3979" w:type="dxa"/>
                </w:tcPr>
                <w:p w14:paraId="72F01D46" w14:textId="77777777" w:rsidR="00192871" w:rsidRDefault="00192871" w:rsidP="0048470A">
                  <w:pPr>
                    <w:pStyle w:val="Paragraph"/>
                    <w:spacing w:after="0" w:line="240" w:lineRule="auto"/>
                    <w:rPr>
                      <w:noProof/>
                    </w:rPr>
                  </w:pPr>
                  <w:r>
                    <w:rPr>
                      <w:noProof/>
                    </w:rPr>
                    <w:t>aromatisches Polyisobutylen-polyaminsuccinimid,</w:t>
                  </w:r>
                </w:p>
              </w:tc>
            </w:tr>
            <w:tr w:rsidR="00192871" w14:paraId="082388C0" w14:textId="77777777" w:rsidTr="00C0645F">
              <w:tc>
                <w:tcPr>
                  <w:tcW w:w="220" w:type="dxa"/>
                </w:tcPr>
                <w:p w14:paraId="13540765" w14:textId="77777777" w:rsidR="00192871" w:rsidRDefault="00192871" w:rsidP="0048470A">
                  <w:pPr>
                    <w:pStyle w:val="Paragraph"/>
                    <w:spacing w:after="0" w:line="240" w:lineRule="auto"/>
                    <w:rPr>
                      <w:noProof/>
                    </w:rPr>
                  </w:pPr>
                  <w:r>
                    <w:rPr>
                      <w:noProof/>
                    </w:rPr>
                    <w:t>—</w:t>
                  </w:r>
                </w:p>
              </w:tc>
              <w:tc>
                <w:tcPr>
                  <w:tcW w:w="3979" w:type="dxa"/>
                </w:tcPr>
                <w:p w14:paraId="19AC757A" w14:textId="77777777" w:rsidR="00192871" w:rsidRPr="00C0645F" w:rsidRDefault="00192871" w:rsidP="0048470A">
                  <w:pPr>
                    <w:pStyle w:val="Paragraph"/>
                    <w:spacing w:after="0" w:line="240" w:lineRule="auto"/>
                    <w:rPr>
                      <w:noProof/>
                      <w:lang w:val="de-DE"/>
                    </w:rPr>
                  </w:pPr>
                  <w:r w:rsidRPr="00C0645F">
                    <w:rPr>
                      <w:noProof/>
                      <w:lang w:val="de-DE"/>
                    </w:rPr>
                    <w:t>mehr als 40 GHT, jedoch nicht mehr als 60 GHT Mineralöle,</w:t>
                  </w:r>
                </w:p>
              </w:tc>
            </w:tr>
          </w:tbl>
          <w:p w14:paraId="5641EB27" w14:textId="77777777" w:rsidR="00192871" w:rsidRPr="00C0645F" w:rsidRDefault="00192871" w:rsidP="0048470A">
            <w:pPr>
              <w:pStyle w:val="Paragraph"/>
              <w:spacing w:after="0" w:line="240" w:lineRule="auto"/>
              <w:rPr>
                <w:noProof/>
                <w:szCs w:val="16"/>
                <w:lang w:val="de-DE"/>
              </w:rPr>
            </w:pPr>
            <w:r w:rsidRPr="00C0645F">
              <w:rPr>
                <w:noProof/>
                <w:szCs w:val="16"/>
                <w:lang w:val="de-DE"/>
              </w:rPr>
              <w:t>mit einem Stickstoffgehalt von mehr als 0,6 GHT, jedoch nicht mehr als 0,9 GHT, zur Verwendung bei der Herstellung von Additivgemischen für Schmieröle</w:t>
            </w:r>
          </w:p>
          <w:p w14:paraId="39E71E9B"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8E03F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3AE48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E327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D52345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3770F4" w14:textId="77777777" w:rsidR="00192871" w:rsidRPr="00192871" w:rsidRDefault="00192871" w:rsidP="0048470A">
            <w:pPr>
              <w:pStyle w:val="Paragraph"/>
              <w:spacing w:after="0" w:line="240" w:lineRule="auto"/>
              <w:rPr>
                <w:noProof/>
                <w:szCs w:val="16"/>
              </w:rPr>
            </w:pPr>
            <w:r w:rsidRPr="00192871">
              <w:rPr>
                <w:noProof/>
                <w:szCs w:val="16"/>
              </w:rPr>
              <w:t>0.6498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F4FF2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EC818F" w14:textId="77777777" w:rsidR="00192871" w:rsidRPr="00192871" w:rsidRDefault="00192871" w:rsidP="0048470A">
            <w:pPr>
              <w:pStyle w:val="Paragraph"/>
              <w:spacing w:after="0" w:line="240" w:lineRule="auto"/>
              <w:jc w:val="center"/>
              <w:rPr>
                <w:noProof/>
                <w:szCs w:val="16"/>
              </w:rPr>
            </w:pPr>
            <w:r w:rsidRPr="00192871">
              <w:rPr>
                <w:noProof/>
                <w:szCs w:val="16"/>
              </w:rPr>
              <w:t>83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333ABD" w14:textId="77777777" w:rsidR="00192871" w:rsidRPr="00192871" w:rsidRDefault="00192871" w:rsidP="0048470A">
            <w:pPr>
              <w:pStyle w:val="Paragraph"/>
              <w:spacing w:after="0" w:line="240" w:lineRule="auto"/>
              <w:rPr>
                <w:noProof/>
                <w:szCs w:val="16"/>
              </w:rPr>
            </w:pPr>
            <w:r w:rsidRPr="00192871">
              <w:rPr>
                <w:noProof/>
                <w:szCs w:val="16"/>
              </w:rPr>
              <w:t>Additive,</w:t>
            </w:r>
          </w:p>
          <w:tbl>
            <w:tblPr>
              <w:tblStyle w:val="Listdash"/>
              <w:tblW w:w="0" w:type="auto"/>
              <w:tblLook w:val="0000" w:firstRow="0" w:lastRow="0" w:firstColumn="0" w:lastColumn="0" w:noHBand="0" w:noVBand="0"/>
            </w:tblPr>
            <w:tblGrid>
              <w:gridCol w:w="220"/>
              <w:gridCol w:w="4908"/>
            </w:tblGrid>
            <w:tr w:rsidR="00192871" w14:paraId="6EC08EF4" w14:textId="77777777" w:rsidTr="00C0645F">
              <w:tc>
                <w:tcPr>
                  <w:tcW w:w="220" w:type="dxa"/>
                </w:tcPr>
                <w:p w14:paraId="4A616529" w14:textId="77777777" w:rsidR="00192871" w:rsidRDefault="00192871" w:rsidP="0048470A">
                  <w:pPr>
                    <w:pStyle w:val="Paragraph"/>
                    <w:spacing w:after="0" w:line="240" w:lineRule="auto"/>
                    <w:rPr>
                      <w:noProof/>
                    </w:rPr>
                  </w:pPr>
                  <w:r>
                    <w:rPr>
                      <w:noProof/>
                    </w:rPr>
                    <w:t>—</w:t>
                  </w:r>
                </w:p>
              </w:tc>
              <w:tc>
                <w:tcPr>
                  <w:tcW w:w="4908" w:type="dxa"/>
                </w:tcPr>
                <w:p w14:paraId="1572C371" w14:textId="77777777" w:rsidR="00192871" w:rsidRPr="00C0645F" w:rsidRDefault="00192871" w:rsidP="0048470A">
                  <w:pPr>
                    <w:pStyle w:val="Paragraph"/>
                    <w:spacing w:after="0" w:line="240" w:lineRule="auto"/>
                    <w:rPr>
                      <w:noProof/>
                      <w:lang w:val="de-DE"/>
                    </w:rPr>
                  </w:pPr>
                  <w:r w:rsidRPr="00C0645F">
                    <w:rPr>
                      <w:noProof/>
                      <w:lang w:val="de-DE"/>
                    </w:rPr>
                    <w:t>Polyisobutylensuccinimid enthaltend, gewonnen aus den Reaktionsprodukten von Polyethylenpolyaminen mit Polyisobutylenbernsteinsäureanhydrid (CAS-RN 84605-20-9),</w:t>
                  </w:r>
                </w:p>
              </w:tc>
            </w:tr>
            <w:tr w:rsidR="00192871" w14:paraId="0C67AD4E" w14:textId="77777777" w:rsidTr="00C0645F">
              <w:tc>
                <w:tcPr>
                  <w:tcW w:w="220" w:type="dxa"/>
                </w:tcPr>
                <w:p w14:paraId="6C391CBA" w14:textId="77777777" w:rsidR="00192871" w:rsidRDefault="00192871" w:rsidP="0048470A">
                  <w:pPr>
                    <w:pStyle w:val="Paragraph"/>
                    <w:spacing w:after="0" w:line="240" w:lineRule="auto"/>
                    <w:rPr>
                      <w:noProof/>
                    </w:rPr>
                  </w:pPr>
                  <w:r>
                    <w:rPr>
                      <w:noProof/>
                    </w:rPr>
                    <w:t>—</w:t>
                  </w:r>
                </w:p>
              </w:tc>
              <w:tc>
                <w:tcPr>
                  <w:tcW w:w="4908" w:type="dxa"/>
                </w:tcPr>
                <w:p w14:paraId="660FEF99" w14:textId="77777777" w:rsidR="00192871" w:rsidRPr="00C0645F" w:rsidRDefault="00192871" w:rsidP="0048470A">
                  <w:pPr>
                    <w:pStyle w:val="Paragraph"/>
                    <w:spacing w:after="0" w:line="240" w:lineRule="auto"/>
                    <w:rPr>
                      <w:noProof/>
                      <w:lang w:val="de-DE"/>
                    </w:rPr>
                  </w:pPr>
                  <w:r w:rsidRPr="00C0645F">
                    <w:rPr>
                      <w:noProof/>
                      <w:lang w:val="de-DE"/>
                    </w:rPr>
                    <w:t>mit einem Gehalt an Mineralölen von mehr als 31,9 GHT, jedoch nicht mehr als 43,3 GHT,</w:t>
                  </w:r>
                </w:p>
              </w:tc>
            </w:tr>
            <w:tr w:rsidR="00192871" w14:paraId="1AFA92CF" w14:textId="77777777" w:rsidTr="00C0645F">
              <w:tc>
                <w:tcPr>
                  <w:tcW w:w="220" w:type="dxa"/>
                </w:tcPr>
                <w:p w14:paraId="00705252" w14:textId="77777777" w:rsidR="00192871" w:rsidRDefault="00192871" w:rsidP="0048470A">
                  <w:pPr>
                    <w:pStyle w:val="Paragraph"/>
                    <w:spacing w:after="0" w:line="240" w:lineRule="auto"/>
                    <w:rPr>
                      <w:noProof/>
                    </w:rPr>
                  </w:pPr>
                  <w:r>
                    <w:rPr>
                      <w:noProof/>
                    </w:rPr>
                    <w:t>—</w:t>
                  </w:r>
                </w:p>
              </w:tc>
              <w:tc>
                <w:tcPr>
                  <w:tcW w:w="4908" w:type="dxa"/>
                </w:tcPr>
                <w:p w14:paraId="7012C41D" w14:textId="77777777" w:rsidR="00192871" w:rsidRPr="00C0645F" w:rsidRDefault="00192871" w:rsidP="0048470A">
                  <w:pPr>
                    <w:pStyle w:val="Paragraph"/>
                    <w:spacing w:after="0" w:line="240" w:lineRule="auto"/>
                    <w:rPr>
                      <w:noProof/>
                      <w:lang w:val="de-DE"/>
                    </w:rPr>
                  </w:pPr>
                  <w:r w:rsidRPr="00C0645F">
                    <w:rPr>
                      <w:noProof/>
                      <w:lang w:val="de-DE"/>
                    </w:rPr>
                    <w:t>mit einem Chlorgehalt von nicht mehr als 0,05 % GHT und</w:t>
                  </w:r>
                </w:p>
              </w:tc>
            </w:tr>
            <w:tr w:rsidR="00192871" w14:paraId="584DB6E0" w14:textId="77777777" w:rsidTr="00C0645F">
              <w:tc>
                <w:tcPr>
                  <w:tcW w:w="220" w:type="dxa"/>
                </w:tcPr>
                <w:p w14:paraId="19DEE166" w14:textId="77777777" w:rsidR="00192871" w:rsidRDefault="00192871" w:rsidP="0048470A">
                  <w:pPr>
                    <w:pStyle w:val="Paragraph"/>
                    <w:spacing w:after="0" w:line="240" w:lineRule="auto"/>
                    <w:rPr>
                      <w:noProof/>
                    </w:rPr>
                  </w:pPr>
                  <w:r>
                    <w:rPr>
                      <w:noProof/>
                    </w:rPr>
                    <w:t>—</w:t>
                  </w:r>
                </w:p>
              </w:tc>
              <w:tc>
                <w:tcPr>
                  <w:tcW w:w="4908" w:type="dxa"/>
                </w:tcPr>
                <w:p w14:paraId="1679C380" w14:textId="77777777" w:rsidR="00192871" w:rsidRPr="00C0645F" w:rsidRDefault="00192871" w:rsidP="0048470A">
                  <w:pPr>
                    <w:pStyle w:val="Paragraph"/>
                    <w:spacing w:after="0" w:line="240" w:lineRule="auto"/>
                    <w:rPr>
                      <w:noProof/>
                      <w:lang w:val="de-DE"/>
                    </w:rPr>
                  </w:pPr>
                  <w:r w:rsidRPr="00C0645F">
                    <w:rPr>
                      <w:noProof/>
                      <w:lang w:val="de-DE"/>
                    </w:rPr>
                    <w:t>mit einer Gesamtbasenzahl (GBZ) von mehr als 20,</w:t>
                  </w:r>
                </w:p>
              </w:tc>
            </w:tr>
          </w:tbl>
          <w:p w14:paraId="386DA41D"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Schmieröle</w:t>
            </w:r>
          </w:p>
          <w:p w14:paraId="613DC639"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EA62C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D5A7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47B1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6170E3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AE9624" w14:textId="77777777" w:rsidR="00192871" w:rsidRPr="00192871" w:rsidRDefault="00192871" w:rsidP="0048470A">
            <w:pPr>
              <w:pStyle w:val="Paragraph"/>
              <w:spacing w:after="0" w:line="240" w:lineRule="auto"/>
              <w:rPr>
                <w:noProof/>
                <w:szCs w:val="16"/>
              </w:rPr>
            </w:pPr>
            <w:r w:rsidRPr="00192871">
              <w:rPr>
                <w:noProof/>
                <w:szCs w:val="16"/>
              </w:rPr>
              <w:t>0.5718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C2C72E" w14:textId="77777777" w:rsidR="00192871" w:rsidRPr="00192871" w:rsidRDefault="00192871" w:rsidP="0048470A">
            <w:pPr>
              <w:pStyle w:val="Paragraph"/>
              <w:spacing w:after="0" w:line="240" w:lineRule="auto"/>
              <w:jc w:val="right"/>
              <w:rPr>
                <w:noProof/>
                <w:szCs w:val="16"/>
              </w:rPr>
            </w:pPr>
            <w:r w:rsidRPr="00192871">
              <w:rPr>
                <w:noProof/>
                <w:szCs w:val="16"/>
              </w:rPr>
              <w:t>ex 3811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602353"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380B7C" w14:textId="77777777" w:rsidR="00192871" w:rsidRPr="00192871" w:rsidRDefault="00192871" w:rsidP="0048470A">
            <w:pPr>
              <w:pStyle w:val="Paragraph"/>
              <w:spacing w:after="0" w:line="240" w:lineRule="auto"/>
              <w:rPr>
                <w:noProof/>
                <w:szCs w:val="16"/>
              </w:rPr>
            </w:pPr>
            <w:r w:rsidRPr="00192871">
              <w:rPr>
                <w:noProof/>
                <w:szCs w:val="16"/>
              </w:rPr>
              <w:t>Additive,</w:t>
            </w:r>
          </w:p>
          <w:tbl>
            <w:tblPr>
              <w:tblStyle w:val="Listdash"/>
              <w:tblW w:w="0" w:type="auto"/>
              <w:tblLook w:val="0000" w:firstRow="0" w:lastRow="0" w:firstColumn="0" w:lastColumn="0" w:noHBand="0" w:noVBand="0"/>
            </w:tblPr>
            <w:tblGrid>
              <w:gridCol w:w="220"/>
              <w:gridCol w:w="4908"/>
            </w:tblGrid>
            <w:tr w:rsidR="00192871" w14:paraId="3A218CF3" w14:textId="77777777" w:rsidTr="00C0645F">
              <w:tc>
                <w:tcPr>
                  <w:tcW w:w="220" w:type="dxa"/>
                </w:tcPr>
                <w:p w14:paraId="441D4FD7" w14:textId="77777777" w:rsidR="00192871" w:rsidRDefault="00192871" w:rsidP="0048470A">
                  <w:pPr>
                    <w:pStyle w:val="Paragraph"/>
                    <w:spacing w:after="0" w:line="240" w:lineRule="auto"/>
                    <w:rPr>
                      <w:noProof/>
                    </w:rPr>
                  </w:pPr>
                  <w:r>
                    <w:rPr>
                      <w:noProof/>
                    </w:rPr>
                    <w:t>—</w:t>
                  </w:r>
                </w:p>
              </w:tc>
              <w:tc>
                <w:tcPr>
                  <w:tcW w:w="4908" w:type="dxa"/>
                </w:tcPr>
                <w:p w14:paraId="338CC2FF" w14:textId="77777777" w:rsidR="00192871" w:rsidRPr="00C0645F" w:rsidRDefault="00192871" w:rsidP="0048470A">
                  <w:pPr>
                    <w:pStyle w:val="Paragraph"/>
                    <w:spacing w:after="0" w:line="240" w:lineRule="auto"/>
                    <w:rPr>
                      <w:noProof/>
                      <w:lang w:val="de-DE"/>
                    </w:rPr>
                  </w:pPr>
                  <w:r w:rsidRPr="00C0645F">
                    <w:rPr>
                      <w:noProof/>
                      <w:lang w:val="de-DE"/>
                    </w:rPr>
                    <w:t>mit einem Mineralölgehalt von mehr als 20 GHT, jedoch nicht mehr als 45 GHT</w:t>
                  </w:r>
                </w:p>
              </w:tc>
            </w:tr>
            <w:tr w:rsidR="00192871" w14:paraId="746896AC" w14:textId="77777777" w:rsidTr="00C0645F">
              <w:tc>
                <w:tcPr>
                  <w:tcW w:w="220" w:type="dxa"/>
                </w:tcPr>
                <w:p w14:paraId="342917BA" w14:textId="77777777" w:rsidR="00192871" w:rsidRDefault="00192871" w:rsidP="0048470A">
                  <w:pPr>
                    <w:pStyle w:val="Paragraph"/>
                    <w:spacing w:after="0" w:line="240" w:lineRule="auto"/>
                    <w:rPr>
                      <w:noProof/>
                    </w:rPr>
                  </w:pPr>
                  <w:r>
                    <w:rPr>
                      <w:noProof/>
                    </w:rPr>
                    <w:t>—</w:t>
                  </w:r>
                </w:p>
              </w:tc>
              <w:tc>
                <w:tcPr>
                  <w:tcW w:w="4908" w:type="dxa"/>
                </w:tcPr>
                <w:p w14:paraId="277FFF0E" w14:textId="77777777" w:rsidR="00192871" w:rsidRPr="00C0645F" w:rsidRDefault="00192871" w:rsidP="0048470A">
                  <w:pPr>
                    <w:pStyle w:val="Paragraph"/>
                    <w:spacing w:after="0" w:line="240" w:lineRule="auto"/>
                    <w:rPr>
                      <w:noProof/>
                      <w:lang w:val="de-DE"/>
                    </w:rPr>
                  </w:pPr>
                  <w:r w:rsidRPr="00C0645F">
                    <w:rPr>
                      <w:noProof/>
                      <w:lang w:val="de-DE"/>
                    </w:rPr>
                    <w:t>auf der Grundlage eines Gemischs von verzweigten Dodecylphenolsulfidcalciumsalzen, auch carbonisiert,</w:t>
                  </w:r>
                </w:p>
              </w:tc>
            </w:tr>
          </w:tbl>
          <w:p w14:paraId="6B693579"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Additivmischungen</w:t>
            </w:r>
          </w:p>
          <w:p w14:paraId="3E355FDD"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AB73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7459B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3D45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54EDB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91552" w14:textId="77777777" w:rsidR="00192871" w:rsidRPr="00192871" w:rsidRDefault="00192871" w:rsidP="0048470A">
            <w:pPr>
              <w:pStyle w:val="Paragraph"/>
              <w:spacing w:after="0" w:line="240" w:lineRule="auto"/>
              <w:rPr>
                <w:noProof/>
                <w:szCs w:val="16"/>
              </w:rPr>
            </w:pPr>
            <w:r w:rsidRPr="00192871">
              <w:rPr>
                <w:noProof/>
                <w:szCs w:val="16"/>
              </w:rPr>
              <w:t>0.5721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03AD40" w14:textId="77777777" w:rsidR="00192871" w:rsidRPr="00192871" w:rsidRDefault="00192871" w:rsidP="0048470A">
            <w:pPr>
              <w:pStyle w:val="Paragraph"/>
              <w:spacing w:after="0" w:line="240" w:lineRule="auto"/>
              <w:jc w:val="right"/>
              <w:rPr>
                <w:noProof/>
                <w:szCs w:val="16"/>
              </w:rPr>
            </w:pP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1A4E8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2BE66"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für Schmieröle, bestehend aus Reaktionsprodukten von Bis(2-methylpentan-2-yl)dithiophosphorsäure mit Propylenoxid, Phosphoroxid und Aminen mit C12-14-Alkylketten, zur Verwendung als konzentriertes Additiv für die Herstellung von Schmierölen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8F1B7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1E220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0BAF3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8A07C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523D9A" w14:textId="77777777" w:rsidR="00192871" w:rsidRPr="00192871" w:rsidRDefault="00192871" w:rsidP="0048470A">
            <w:pPr>
              <w:pStyle w:val="Paragraph"/>
              <w:spacing w:after="0" w:line="240" w:lineRule="auto"/>
              <w:rPr>
                <w:noProof/>
                <w:szCs w:val="16"/>
              </w:rPr>
            </w:pPr>
            <w:r w:rsidRPr="00192871">
              <w:rPr>
                <w:noProof/>
                <w:szCs w:val="16"/>
              </w:rPr>
              <w:t>0.8655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1234C2" w14:textId="77777777" w:rsidR="00192871" w:rsidRPr="00192871" w:rsidRDefault="00192871" w:rsidP="0048470A">
            <w:pPr>
              <w:pStyle w:val="Paragraph"/>
              <w:spacing w:after="0" w:line="240" w:lineRule="auto"/>
              <w:jc w:val="right"/>
              <w:rPr>
                <w:noProof/>
                <w:szCs w:val="16"/>
              </w:rPr>
            </w:pP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7EBB09"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DA29D3" w14:textId="77777777" w:rsidR="00192871" w:rsidRPr="00192871" w:rsidRDefault="00192871" w:rsidP="0048470A">
            <w:pPr>
              <w:pStyle w:val="Paragraph"/>
              <w:spacing w:after="0" w:line="240" w:lineRule="auto"/>
              <w:rPr>
                <w:noProof/>
                <w:szCs w:val="16"/>
              </w:rPr>
            </w:pPr>
            <w:r w:rsidRPr="00192871">
              <w:rPr>
                <w:noProof/>
                <w:szCs w:val="16"/>
              </w:rPr>
              <w:t xml:space="preserve">Additiv für Schmieröle, bestehend aus Molybdän, </w:t>
            </w:r>
            <w:r w:rsidRPr="008B4DFF">
              <w:rPr>
                <w:i/>
                <w:iCs/>
                <w:noProof/>
                <w:szCs w:val="16"/>
              </w:rPr>
              <w:t>Bis</w:t>
            </w:r>
            <w:r w:rsidRPr="00192871">
              <w:rPr>
                <w:noProof/>
                <w:szCs w:val="16"/>
              </w:rPr>
              <w:t>(dibutylcarbamodithioato)di-μ-oxodioxodi-, sulfuriert (CAS RN 68412-26-0)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83708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809BA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0EAE7"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683B98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3547E" w14:textId="77777777" w:rsidR="00192871" w:rsidRPr="00192871" w:rsidRDefault="00192871" w:rsidP="0048470A">
            <w:pPr>
              <w:pStyle w:val="Paragraph"/>
              <w:spacing w:after="0" w:line="240" w:lineRule="auto"/>
              <w:rPr>
                <w:noProof/>
                <w:szCs w:val="16"/>
              </w:rPr>
            </w:pPr>
            <w:r w:rsidRPr="00192871">
              <w:rPr>
                <w:noProof/>
                <w:szCs w:val="16"/>
              </w:rPr>
              <w:t>0.6432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5D444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1073B1"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330D5E"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mindestens Salze von Primäraminen sowie Mono- und Dialkylphosphorsäuren enthaltend, zur Verwendung bei der Herstellung von Schmierölen oder -fetten</w:t>
            </w:r>
          </w:p>
          <w:p w14:paraId="35948E3D"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2191C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E1598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5582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250A1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70E5A1" w14:textId="77777777" w:rsidR="00192871" w:rsidRPr="00192871" w:rsidRDefault="00192871" w:rsidP="0048470A">
            <w:pPr>
              <w:pStyle w:val="Paragraph"/>
              <w:spacing w:after="0" w:line="240" w:lineRule="auto"/>
              <w:rPr>
                <w:noProof/>
                <w:szCs w:val="16"/>
              </w:rPr>
            </w:pPr>
            <w:r w:rsidRPr="00192871">
              <w:rPr>
                <w:noProof/>
                <w:szCs w:val="16"/>
              </w:rPr>
              <w:t>0.5723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2621CF" w14:textId="77777777" w:rsidR="00192871" w:rsidRPr="00192871" w:rsidRDefault="00192871" w:rsidP="0048470A">
            <w:pPr>
              <w:pStyle w:val="Paragraph"/>
              <w:spacing w:after="0" w:line="240" w:lineRule="auto"/>
              <w:jc w:val="right"/>
              <w:rPr>
                <w:noProof/>
                <w:szCs w:val="16"/>
              </w:rPr>
            </w:pP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EBF79C"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870DC9"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für Schmieröle, bestehend aus Reaktionsproduten von Butyl-cyclohex-3-encarboxylat, Schwefel und Triphenylphosphit (CAS RN 93925-37-2), zur Verwendung als konzentriertes Additiv für die Herstellung von Motorölen durch ein Mischverfahren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8CA6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EAEC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762AB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4285DF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43B26E" w14:textId="77777777" w:rsidR="00192871" w:rsidRPr="00192871" w:rsidRDefault="00192871" w:rsidP="0048470A">
            <w:pPr>
              <w:pStyle w:val="Paragraph"/>
              <w:spacing w:after="0" w:line="240" w:lineRule="auto"/>
              <w:rPr>
                <w:noProof/>
                <w:szCs w:val="16"/>
              </w:rPr>
            </w:pPr>
            <w:r w:rsidRPr="00192871">
              <w:rPr>
                <w:noProof/>
                <w:szCs w:val="16"/>
              </w:rPr>
              <w:t>0.5719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10E9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3873AA"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BA3A4B" w14:textId="77777777" w:rsidR="00192871" w:rsidRPr="00C0645F" w:rsidRDefault="00192871" w:rsidP="0048470A">
            <w:pPr>
              <w:pStyle w:val="Paragraph"/>
              <w:spacing w:after="0" w:line="240" w:lineRule="auto"/>
              <w:rPr>
                <w:noProof/>
                <w:szCs w:val="16"/>
                <w:lang w:val="de-DE"/>
              </w:rPr>
            </w:pPr>
            <w:r w:rsidRPr="00C0645F">
              <w:rPr>
                <w:noProof/>
                <w:szCs w:val="16"/>
                <w:lang w:val="de-DE"/>
              </w:rPr>
              <w:t xml:space="preserve">Additive für Schmieröle, bestehend aus einem Gemisch von </w:t>
            </w:r>
            <w:r w:rsidRPr="008B4DFF">
              <w:rPr>
                <w:i/>
                <w:iCs/>
                <w:noProof/>
                <w:szCs w:val="16"/>
                <w:lang w:val="de-DE"/>
              </w:rPr>
              <w:t>N,N</w:t>
            </w:r>
            <w:r w:rsidRPr="00C0645F">
              <w:rPr>
                <w:noProof/>
                <w:szCs w:val="16"/>
                <w:lang w:val="de-DE"/>
              </w:rPr>
              <w:t>-Dialkyl-2-hydroxyacetamiden mit Alkylkettenlängen von 12 bis 18 Kohlenstoffatomen (CAS RN 866259-61-2), zur Verwendung bei der Herstellung von Additivgemischen für Schmieröle</w:t>
            </w:r>
          </w:p>
          <w:p w14:paraId="445B1A8D"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165BC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ACE5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5B71C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BFBDBD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A8DC6A" w14:textId="77777777" w:rsidR="00192871" w:rsidRPr="00192871" w:rsidRDefault="00192871" w:rsidP="0048470A">
            <w:pPr>
              <w:pStyle w:val="Paragraph"/>
              <w:spacing w:after="0" w:line="240" w:lineRule="auto"/>
              <w:rPr>
                <w:noProof/>
                <w:szCs w:val="16"/>
              </w:rPr>
            </w:pPr>
            <w:r w:rsidRPr="00192871">
              <w:rPr>
                <w:noProof/>
                <w:szCs w:val="16"/>
              </w:rPr>
              <w:t>0.6433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1C9DA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D8227F"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B04964"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bestehend aus einem Gemisch auf Basis von Imidazolin (CAS RN 68784-17-8), zur Verwendung bei der Herstellung von Schmierölen</w:t>
            </w:r>
          </w:p>
          <w:p w14:paraId="77FC4057"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3D409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E3CBC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0D72D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D66E4D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2E1F0C" w14:textId="77777777" w:rsidR="00192871" w:rsidRPr="00192871" w:rsidRDefault="00192871" w:rsidP="0048470A">
            <w:pPr>
              <w:pStyle w:val="Paragraph"/>
              <w:spacing w:after="0" w:line="240" w:lineRule="auto"/>
              <w:rPr>
                <w:noProof/>
                <w:szCs w:val="16"/>
              </w:rPr>
            </w:pPr>
            <w:r w:rsidRPr="00192871">
              <w:rPr>
                <w:noProof/>
                <w:szCs w:val="16"/>
              </w:rPr>
              <w:t>0.5728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69FBEE" w14:textId="77777777" w:rsidR="00192871" w:rsidRPr="00192871" w:rsidRDefault="00192871" w:rsidP="0048470A">
            <w:pPr>
              <w:pStyle w:val="Paragraph"/>
              <w:spacing w:after="0" w:line="240" w:lineRule="auto"/>
              <w:jc w:val="right"/>
              <w:rPr>
                <w:noProof/>
                <w:szCs w:val="16"/>
              </w:rPr>
            </w:pP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F2BADF"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7B595"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für Schmieröle, bestehend aus Reaktionsprodukten von 2-Methyl-prop-1-en mit Schwefelmonochlorid und Natriumsulfid (CAS RN 68511-50-2), mit einem Chlorgehalt von 0,01 GHT oder mehr, jedoch nicht mehr als 0,5 GHT, zur Verwendung als konzentriertes Additiv für die Herstellung von Schmierölen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FDF4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9188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31A3D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89171E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65EA5D" w14:textId="77777777" w:rsidR="00192871" w:rsidRPr="00192871" w:rsidRDefault="00192871" w:rsidP="0048470A">
            <w:pPr>
              <w:pStyle w:val="Paragraph"/>
              <w:spacing w:after="0" w:line="240" w:lineRule="auto"/>
              <w:rPr>
                <w:noProof/>
                <w:szCs w:val="16"/>
              </w:rPr>
            </w:pPr>
            <w:r w:rsidRPr="00192871">
              <w:rPr>
                <w:noProof/>
                <w:szCs w:val="16"/>
              </w:rPr>
              <w:t>0.6436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DCDEF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62296F"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DC454A"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bestehend aus seiner Mischung aus (C7-C9)-Dialkyladipaten mit einem Anteil an Diisooctyladipat (CAS RN 1330-86-5) von mehr als 85 GHT, zur Verwendung bei der Herstellung von Schmierölen</w:t>
            </w:r>
          </w:p>
          <w:p w14:paraId="705B0A09"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CF9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2325C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E467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42893C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CCB497" w14:textId="77777777" w:rsidR="00192871" w:rsidRPr="00192871" w:rsidRDefault="00192871" w:rsidP="0048470A">
            <w:pPr>
              <w:pStyle w:val="Paragraph"/>
              <w:spacing w:after="0" w:line="240" w:lineRule="auto"/>
              <w:rPr>
                <w:noProof/>
                <w:szCs w:val="16"/>
              </w:rPr>
            </w:pPr>
            <w:r w:rsidRPr="00192871">
              <w:rPr>
                <w:noProof/>
                <w:szCs w:val="16"/>
              </w:rPr>
              <w:t>0.6020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38EBB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84DD4"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8EC99B"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aus Dialkylphosphit (mit Alkylgruppen, die mehr als 80 GHT Oleyl-, Palmityl- und Stearylgruppen enthalten), zur Verwendung bei der Herstellung von Schmierölen</w:t>
            </w:r>
          </w:p>
          <w:p w14:paraId="6DD9286E"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F0FE1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0BB8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38127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E70A1D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BA1680" w14:textId="77777777" w:rsidR="00192871" w:rsidRPr="00192871" w:rsidRDefault="00192871" w:rsidP="0048470A">
            <w:pPr>
              <w:pStyle w:val="Paragraph"/>
              <w:spacing w:after="0" w:line="240" w:lineRule="auto"/>
              <w:rPr>
                <w:noProof/>
                <w:szCs w:val="16"/>
              </w:rPr>
            </w:pPr>
            <w:r w:rsidRPr="00192871">
              <w:rPr>
                <w:noProof/>
                <w:szCs w:val="16"/>
              </w:rPr>
              <w:t>0.7205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FE2B3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C49B9"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352442" w14:textId="77777777" w:rsidR="00192871" w:rsidRPr="00C0645F" w:rsidRDefault="00192871" w:rsidP="0048470A">
            <w:pPr>
              <w:pStyle w:val="Paragraph"/>
              <w:spacing w:after="0" w:line="240" w:lineRule="auto"/>
              <w:rPr>
                <w:noProof/>
                <w:szCs w:val="16"/>
                <w:lang w:val="de-DE"/>
              </w:rPr>
            </w:pPr>
            <w:r w:rsidRPr="00C0645F">
              <w:rPr>
                <w:noProof/>
                <w:szCs w:val="16"/>
                <w:lang w:val="de-DE"/>
              </w:rPr>
              <w:t>Antioxidans, hauptsächlich ein Gemisch aus Isomeren von 1-(</w:t>
            </w:r>
            <w:r w:rsidRPr="008B4DFF">
              <w:rPr>
                <w:i/>
                <w:iCs/>
                <w:noProof/>
                <w:szCs w:val="16"/>
                <w:lang w:val="de-DE"/>
              </w:rPr>
              <w:t>tert</w:t>
            </w:r>
            <w:r w:rsidRPr="00C0645F">
              <w:rPr>
                <w:noProof/>
                <w:szCs w:val="16"/>
                <w:lang w:val="de-DE"/>
              </w:rPr>
              <w:t>-Dodecylthio)propan-2-ol (CAS RN 67124-09-8) enthaltend, zur Verwendung bei der Herstellung von Additivgemischen für Schmieröle</w:t>
            </w:r>
          </w:p>
          <w:p w14:paraId="36BCE0F4"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0EB67A" w14:textId="77777777" w:rsidR="00192871" w:rsidRPr="00192871" w:rsidRDefault="00192871" w:rsidP="0048470A">
            <w:pPr>
              <w:pStyle w:val="Paragraph"/>
              <w:spacing w:after="0" w:line="240" w:lineRule="auto"/>
              <w:rPr>
                <w:noProof/>
                <w:szCs w:val="16"/>
              </w:rPr>
            </w:pPr>
            <w:r w:rsidRPr="00192871">
              <w:rPr>
                <w:noProof/>
                <w:szCs w:val="16"/>
              </w:rPr>
              <w:t>0 % </w:t>
            </w:r>
            <w:r w:rsidRPr="00192871">
              <w:rPr>
                <w:rStyle w:val="FootnoteReference"/>
                <w:noProof/>
                <w:szCs w:val="16"/>
                <w:vertAlign w:val="baseline"/>
              </w:rPr>
              <w:t>(1)</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7B24E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42E5A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0D843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FE7A99" w14:textId="77777777" w:rsidR="00192871" w:rsidRPr="00192871" w:rsidRDefault="00192871" w:rsidP="0048470A">
            <w:pPr>
              <w:pStyle w:val="Paragraph"/>
              <w:spacing w:after="0" w:line="240" w:lineRule="auto"/>
              <w:rPr>
                <w:noProof/>
                <w:szCs w:val="16"/>
              </w:rPr>
            </w:pPr>
            <w:r w:rsidRPr="00192871">
              <w:rPr>
                <w:noProof/>
                <w:szCs w:val="16"/>
              </w:rPr>
              <w:t>0.6023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B1F4D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0B5505"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C97B08" w14:textId="77777777" w:rsidR="00192871" w:rsidRPr="00C0645F" w:rsidRDefault="00192871" w:rsidP="0048470A">
            <w:pPr>
              <w:pStyle w:val="Paragraph"/>
              <w:spacing w:after="0" w:line="240" w:lineRule="auto"/>
              <w:rPr>
                <w:noProof/>
                <w:szCs w:val="16"/>
                <w:lang w:val="de-DE"/>
              </w:rPr>
            </w:pPr>
            <w:r w:rsidRPr="00C0645F">
              <w:rPr>
                <w:noProof/>
                <w:szCs w:val="16"/>
                <w:lang w:val="de-DE"/>
              </w:rPr>
              <w:t>Additive bestehend aus einer Mischung von</w:t>
            </w:r>
          </w:p>
          <w:p w14:paraId="3D81B00F" w14:textId="77777777" w:rsidR="00192871" w:rsidRPr="00C0645F" w:rsidRDefault="00192871" w:rsidP="0048470A">
            <w:pPr>
              <w:pStyle w:val="Paragraph"/>
              <w:spacing w:after="0" w:line="240" w:lineRule="auto"/>
              <w:rPr>
                <w:noProof/>
                <w:szCs w:val="16"/>
                <w:lang w:val="de-DE"/>
              </w:rPr>
            </w:pPr>
            <w:r w:rsidRPr="00C0645F">
              <w:rPr>
                <w:noProof/>
                <w:szCs w:val="16"/>
                <w:lang w:val="de-DE"/>
              </w:rPr>
              <w:t>3-((C9-11)-isoalkyloxy)tetrahydrothiophen 1,1-dioxid, C10-reich (CAS RN 398141-87-2), zur Verwendung bei der Herstellung von Schmierölen</w:t>
            </w:r>
          </w:p>
          <w:p w14:paraId="334BF43C"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E571E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F3EB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25311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0EACFB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9F75CD" w14:textId="77777777" w:rsidR="00192871" w:rsidRPr="00192871" w:rsidRDefault="00192871" w:rsidP="0048470A">
            <w:pPr>
              <w:pStyle w:val="Paragraph"/>
              <w:spacing w:after="0" w:line="240" w:lineRule="auto"/>
              <w:rPr>
                <w:noProof/>
                <w:szCs w:val="16"/>
              </w:rPr>
            </w:pPr>
            <w:r w:rsidRPr="00192871">
              <w:rPr>
                <w:noProof/>
                <w:szCs w:val="16"/>
              </w:rPr>
              <w:t>0.5565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772512" w14:textId="77777777" w:rsidR="00192871" w:rsidRPr="00192871" w:rsidRDefault="00192871" w:rsidP="0048470A">
            <w:pPr>
              <w:pStyle w:val="Paragraph"/>
              <w:spacing w:after="0" w:line="240" w:lineRule="auto"/>
              <w:jc w:val="right"/>
              <w:rPr>
                <w:noProof/>
                <w:szCs w:val="16"/>
              </w:rPr>
            </w:pPr>
            <w:r w:rsidRPr="00192871">
              <w:rPr>
                <w:noProof/>
                <w:szCs w:val="16"/>
              </w:rPr>
              <w:t>ex 3811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5F71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74CEC6" w14:textId="77777777" w:rsidR="00192871" w:rsidRPr="00C0645F" w:rsidRDefault="00192871" w:rsidP="0048470A">
            <w:pPr>
              <w:pStyle w:val="Paragraph"/>
              <w:spacing w:after="0" w:line="240" w:lineRule="auto"/>
              <w:rPr>
                <w:noProof/>
                <w:szCs w:val="16"/>
                <w:lang w:val="de-DE"/>
              </w:rPr>
            </w:pPr>
            <w:r w:rsidRPr="00C0645F">
              <w:rPr>
                <w:noProof/>
                <w:szCs w:val="16"/>
                <w:lang w:val="de-DE"/>
              </w:rPr>
              <w:t>Lösung eines quartären Ammoniumsalzes auf der Grundlage von Polyisobutenylsuccinimid, mit einem Gehalt an 2-Ethylhexanol von 10 GHT oder mehr, jedoch nicht mehr als 29,9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2D5C3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37A57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386E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5C0AE2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30699D" w14:textId="77777777" w:rsidR="00192871" w:rsidRPr="00192871" w:rsidRDefault="00192871" w:rsidP="0048470A">
            <w:pPr>
              <w:pStyle w:val="Paragraph"/>
              <w:spacing w:after="0" w:line="240" w:lineRule="auto"/>
              <w:rPr>
                <w:noProof/>
                <w:szCs w:val="16"/>
              </w:rPr>
            </w:pPr>
            <w:r w:rsidRPr="00192871">
              <w:rPr>
                <w:noProof/>
                <w:szCs w:val="16"/>
              </w:rPr>
              <w:t>0.7204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5091B7" w14:textId="77777777" w:rsidR="00192871" w:rsidRPr="00192871" w:rsidRDefault="00192871" w:rsidP="0048470A">
            <w:pPr>
              <w:pStyle w:val="Paragraph"/>
              <w:spacing w:after="0" w:line="240" w:lineRule="auto"/>
              <w:jc w:val="right"/>
              <w:rPr>
                <w:noProof/>
                <w:szCs w:val="16"/>
              </w:rPr>
            </w:pPr>
            <w:r w:rsidRPr="00192871">
              <w:rPr>
                <w:noProof/>
                <w:szCs w:val="16"/>
              </w:rPr>
              <w:t>ex 3811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F2EB13"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3130B1" w14:textId="77777777" w:rsidR="00192871" w:rsidRPr="00192871" w:rsidRDefault="00192871" w:rsidP="0048470A">
            <w:pPr>
              <w:pStyle w:val="Paragraph"/>
              <w:spacing w:after="0" w:line="240" w:lineRule="auto"/>
              <w:rPr>
                <w:noProof/>
                <w:szCs w:val="16"/>
              </w:rPr>
            </w:pPr>
            <w:r w:rsidRPr="00192871">
              <w:rPr>
                <w:noProof/>
                <w:szCs w:val="16"/>
              </w:rPr>
              <w:t>Korrosionsschutzmittel enthaltend</w:t>
            </w:r>
          </w:p>
          <w:tbl>
            <w:tblPr>
              <w:tblStyle w:val="Listdash"/>
              <w:tblW w:w="0" w:type="auto"/>
              <w:tblLook w:val="0000" w:firstRow="0" w:lastRow="0" w:firstColumn="0" w:lastColumn="0" w:noHBand="0" w:noVBand="0"/>
            </w:tblPr>
            <w:tblGrid>
              <w:gridCol w:w="220"/>
              <w:gridCol w:w="3899"/>
            </w:tblGrid>
            <w:tr w:rsidR="00192871" w14:paraId="4CB6680E" w14:textId="77777777" w:rsidTr="00C0645F">
              <w:tc>
                <w:tcPr>
                  <w:tcW w:w="220" w:type="dxa"/>
                </w:tcPr>
                <w:p w14:paraId="1025A249" w14:textId="77777777" w:rsidR="00192871" w:rsidRDefault="00192871" w:rsidP="0048470A">
                  <w:pPr>
                    <w:pStyle w:val="Paragraph"/>
                    <w:spacing w:after="0" w:line="240" w:lineRule="auto"/>
                    <w:rPr>
                      <w:noProof/>
                    </w:rPr>
                  </w:pPr>
                  <w:r>
                    <w:rPr>
                      <w:noProof/>
                    </w:rPr>
                    <w:t>—</w:t>
                  </w:r>
                </w:p>
              </w:tc>
              <w:tc>
                <w:tcPr>
                  <w:tcW w:w="3899" w:type="dxa"/>
                </w:tcPr>
                <w:p w14:paraId="0ECF95E7" w14:textId="77777777" w:rsidR="00192871" w:rsidRDefault="00192871" w:rsidP="0048470A">
                  <w:pPr>
                    <w:pStyle w:val="Paragraph"/>
                    <w:spacing w:after="0" w:line="240" w:lineRule="auto"/>
                    <w:rPr>
                      <w:noProof/>
                    </w:rPr>
                  </w:pPr>
                  <w:r>
                    <w:rPr>
                      <w:noProof/>
                    </w:rPr>
                    <w:t>Polyisobutenylbernsteinsäure und</w:t>
                  </w:r>
                </w:p>
              </w:tc>
            </w:tr>
            <w:tr w:rsidR="00192871" w14:paraId="1D382398" w14:textId="77777777" w:rsidTr="00C0645F">
              <w:tc>
                <w:tcPr>
                  <w:tcW w:w="220" w:type="dxa"/>
                </w:tcPr>
                <w:p w14:paraId="0CC2B037" w14:textId="77777777" w:rsidR="00192871" w:rsidRDefault="00192871" w:rsidP="0048470A">
                  <w:pPr>
                    <w:pStyle w:val="Paragraph"/>
                    <w:spacing w:after="0" w:line="240" w:lineRule="auto"/>
                    <w:rPr>
                      <w:noProof/>
                    </w:rPr>
                  </w:pPr>
                  <w:r>
                    <w:rPr>
                      <w:noProof/>
                    </w:rPr>
                    <w:t>—</w:t>
                  </w:r>
                </w:p>
              </w:tc>
              <w:tc>
                <w:tcPr>
                  <w:tcW w:w="3899" w:type="dxa"/>
                </w:tcPr>
                <w:p w14:paraId="23EEDA44" w14:textId="77777777" w:rsidR="00192871" w:rsidRPr="00C0645F" w:rsidRDefault="00192871" w:rsidP="0048470A">
                  <w:pPr>
                    <w:pStyle w:val="Paragraph"/>
                    <w:spacing w:after="0" w:line="240" w:lineRule="auto"/>
                    <w:rPr>
                      <w:noProof/>
                      <w:lang w:val="de-DE"/>
                    </w:rPr>
                  </w:pPr>
                  <w:r w:rsidRPr="00C0645F">
                    <w:rPr>
                      <w:noProof/>
                      <w:lang w:val="de-DE"/>
                    </w:rPr>
                    <w:t>mehr als 5 GHT, jedoch nicht mehr als 20 GHT Mineralöle,</w:t>
                  </w:r>
                </w:p>
              </w:tc>
            </w:tr>
          </w:tbl>
          <w:p w14:paraId="0DBA3D3D" w14:textId="77777777" w:rsidR="00192871" w:rsidRPr="00C0645F" w:rsidRDefault="00192871" w:rsidP="0048470A">
            <w:pPr>
              <w:pStyle w:val="Paragraph"/>
              <w:spacing w:after="0" w:line="240" w:lineRule="auto"/>
              <w:rPr>
                <w:noProof/>
                <w:szCs w:val="16"/>
                <w:lang w:val="de-DE"/>
              </w:rPr>
            </w:pPr>
            <w:r w:rsidRPr="00C0645F">
              <w:rPr>
                <w:noProof/>
                <w:szCs w:val="16"/>
                <w:lang w:val="de-DE"/>
              </w:rPr>
              <w:t>zur Verwendung bei der Herstellung von Additivgemischen für Kraftstoffe</w:t>
            </w:r>
          </w:p>
          <w:p w14:paraId="3CCBF76C"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DFAEC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183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570DF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7FEF72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E4EE58" w14:textId="77777777" w:rsidR="00192871" w:rsidRPr="00192871" w:rsidRDefault="00192871" w:rsidP="0048470A">
            <w:pPr>
              <w:pStyle w:val="Paragraph"/>
              <w:spacing w:after="0" w:line="240" w:lineRule="auto"/>
              <w:rPr>
                <w:noProof/>
                <w:szCs w:val="16"/>
              </w:rPr>
            </w:pPr>
            <w:r w:rsidRPr="00192871">
              <w:rPr>
                <w:noProof/>
                <w:szCs w:val="16"/>
              </w:rPr>
              <w:t>0.5147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98954F" w14:textId="77777777" w:rsidR="00192871" w:rsidRPr="00192871" w:rsidRDefault="00192871" w:rsidP="0048470A">
            <w:pPr>
              <w:pStyle w:val="Paragraph"/>
              <w:spacing w:after="0" w:line="240" w:lineRule="auto"/>
              <w:jc w:val="right"/>
              <w:rPr>
                <w:noProof/>
                <w:szCs w:val="16"/>
              </w:rPr>
            </w:pPr>
            <w:r w:rsidRPr="00192871">
              <w:rPr>
                <w:noProof/>
                <w:szCs w:val="16"/>
              </w:rPr>
              <w:t>ex 3812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4F4C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4E7019" w14:textId="77777777" w:rsidR="00192871" w:rsidRPr="00C0645F" w:rsidRDefault="00192871" w:rsidP="0048470A">
            <w:pPr>
              <w:pStyle w:val="Paragraph"/>
              <w:spacing w:after="0" w:line="240" w:lineRule="auto"/>
              <w:rPr>
                <w:noProof/>
                <w:szCs w:val="16"/>
                <w:lang w:val="de-DE"/>
              </w:rPr>
            </w:pPr>
            <w:r w:rsidRPr="00C0645F">
              <w:rPr>
                <w:noProof/>
                <w:szCs w:val="16"/>
                <w:lang w:val="de-DE"/>
              </w:rPr>
              <w:t>Vulkanisationsbeschleuniger auf der Basis von Diphenylguanidingranulat (CAS RN 102-06-7)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2F3CB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38CC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099DF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D95510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5CAA39" w14:textId="77777777" w:rsidR="00192871" w:rsidRPr="00192871" w:rsidRDefault="00192871" w:rsidP="0048470A">
            <w:pPr>
              <w:pStyle w:val="Paragraph"/>
              <w:spacing w:after="0" w:line="240" w:lineRule="auto"/>
              <w:rPr>
                <w:noProof/>
                <w:szCs w:val="16"/>
              </w:rPr>
            </w:pPr>
            <w:r w:rsidRPr="00192871">
              <w:rPr>
                <w:noProof/>
                <w:szCs w:val="16"/>
              </w:rPr>
              <w:t>0.6045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FB2DB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3812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168E1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56E24C" w14:textId="77777777" w:rsidR="00192871" w:rsidRPr="00192871" w:rsidRDefault="00192871" w:rsidP="0048470A">
            <w:pPr>
              <w:pStyle w:val="Paragraph"/>
              <w:spacing w:after="0" w:line="240" w:lineRule="auto"/>
              <w:rPr>
                <w:noProof/>
                <w:szCs w:val="16"/>
              </w:rPr>
            </w:pPr>
            <w:r w:rsidRPr="00192871">
              <w:rPr>
                <w:noProof/>
                <w:szCs w:val="16"/>
              </w:rPr>
              <w:t>Weichmacher, enthaltend </w:t>
            </w:r>
          </w:p>
          <w:tbl>
            <w:tblPr>
              <w:tblStyle w:val="Listdash"/>
              <w:tblW w:w="0" w:type="auto"/>
              <w:tblLook w:val="0000" w:firstRow="0" w:lastRow="0" w:firstColumn="0" w:lastColumn="0" w:noHBand="0" w:noVBand="0"/>
            </w:tblPr>
            <w:tblGrid>
              <w:gridCol w:w="220"/>
              <w:gridCol w:w="4908"/>
            </w:tblGrid>
            <w:tr w:rsidR="00192871" w:rsidRPr="006A74C4" w14:paraId="27AE8BA2" w14:textId="77777777" w:rsidTr="00C0645F">
              <w:tc>
                <w:tcPr>
                  <w:tcW w:w="220" w:type="dxa"/>
                </w:tcPr>
                <w:p w14:paraId="4F346FCD" w14:textId="77777777" w:rsidR="00192871" w:rsidRDefault="00192871" w:rsidP="0048470A">
                  <w:pPr>
                    <w:pStyle w:val="Paragraph"/>
                    <w:spacing w:after="0" w:line="240" w:lineRule="auto"/>
                    <w:rPr>
                      <w:noProof/>
                    </w:rPr>
                  </w:pPr>
                  <w:r>
                    <w:rPr>
                      <w:noProof/>
                    </w:rPr>
                    <w:t>—</w:t>
                  </w:r>
                </w:p>
              </w:tc>
              <w:tc>
                <w:tcPr>
                  <w:tcW w:w="4908" w:type="dxa"/>
                </w:tcPr>
                <w:p w14:paraId="29B1DE6C" w14:textId="77777777" w:rsidR="00192871" w:rsidRDefault="00192871" w:rsidP="0048470A">
                  <w:pPr>
                    <w:pStyle w:val="Paragraph"/>
                    <w:spacing w:after="0" w:line="240" w:lineRule="auto"/>
                    <w:rPr>
                      <w:noProof/>
                    </w:rPr>
                  </w:pPr>
                  <w:r>
                    <w:rPr>
                      <w:noProof/>
                    </w:rPr>
                    <w:t>Bis(2-ethylhexyl)-1,4-benzoldicarboxylat (CAS RN 6422-86-2)</w:t>
                  </w:r>
                </w:p>
              </w:tc>
            </w:tr>
            <w:tr w:rsidR="00192871" w14:paraId="2E064F10" w14:textId="77777777" w:rsidTr="00C0645F">
              <w:tc>
                <w:tcPr>
                  <w:tcW w:w="220" w:type="dxa"/>
                </w:tcPr>
                <w:p w14:paraId="6E2F9ABE" w14:textId="77777777" w:rsidR="00192871" w:rsidRDefault="00192871" w:rsidP="0048470A">
                  <w:pPr>
                    <w:pStyle w:val="Paragraph"/>
                    <w:spacing w:after="0" w:line="240" w:lineRule="auto"/>
                    <w:rPr>
                      <w:noProof/>
                    </w:rPr>
                  </w:pPr>
                  <w:r>
                    <w:rPr>
                      <w:noProof/>
                    </w:rPr>
                    <w:t>—</w:t>
                  </w:r>
                </w:p>
              </w:tc>
              <w:tc>
                <w:tcPr>
                  <w:tcW w:w="4908" w:type="dxa"/>
                </w:tcPr>
                <w:p w14:paraId="33506382" w14:textId="77777777" w:rsidR="00192871" w:rsidRPr="00C0645F" w:rsidRDefault="00192871" w:rsidP="0048470A">
                  <w:pPr>
                    <w:pStyle w:val="Paragraph"/>
                    <w:spacing w:after="0" w:line="240" w:lineRule="auto"/>
                    <w:rPr>
                      <w:noProof/>
                      <w:lang w:val="de-DE"/>
                    </w:rPr>
                  </w:pPr>
                  <w:r w:rsidRPr="00C0645F">
                    <w:rPr>
                      <w:noProof/>
                      <w:lang w:val="de-DE"/>
                    </w:rPr>
                    <w:t>mehr als 10 GHT, jedoch nicht mehr als 60 GHT Dibutylterephthalat  (CAS RN 1962-75-0)</w:t>
                  </w:r>
                </w:p>
              </w:tc>
            </w:tr>
          </w:tbl>
          <w:p w14:paraId="4313F4AD"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E5E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A9880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D4E65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8A1AF1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514C16" w14:textId="77777777" w:rsidR="00192871" w:rsidRPr="00192871" w:rsidRDefault="00192871" w:rsidP="0048470A">
            <w:pPr>
              <w:pStyle w:val="Paragraph"/>
              <w:spacing w:after="0" w:line="240" w:lineRule="auto"/>
              <w:rPr>
                <w:noProof/>
                <w:szCs w:val="16"/>
              </w:rPr>
            </w:pPr>
            <w:r w:rsidRPr="00192871">
              <w:rPr>
                <w:noProof/>
                <w:szCs w:val="16"/>
              </w:rPr>
              <w:t>0.3444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E0AEC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9EBAE5"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74EDE3" w14:textId="77777777" w:rsidR="00192871" w:rsidRPr="00C0645F" w:rsidRDefault="00192871" w:rsidP="0048470A">
            <w:pPr>
              <w:pStyle w:val="Paragraph"/>
              <w:spacing w:after="0" w:line="240" w:lineRule="auto"/>
              <w:rPr>
                <w:noProof/>
                <w:szCs w:val="16"/>
                <w:lang w:val="de-DE"/>
              </w:rPr>
            </w:pPr>
            <w:r w:rsidRPr="00C0645F">
              <w:rPr>
                <w:noProof/>
                <w:szCs w:val="16"/>
                <w:lang w:val="de-DE"/>
              </w:rPr>
              <w:t>Gemisch auf der Grundlage von Bis(2,2,6,6-tetramethyl-1-octyloxy-4-piperidyl)sebacat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6D95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5C70B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5DDAD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2F9E34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C6F3A6" w14:textId="77777777" w:rsidR="00192871" w:rsidRPr="00192871" w:rsidRDefault="00192871" w:rsidP="0048470A">
            <w:pPr>
              <w:pStyle w:val="Paragraph"/>
              <w:spacing w:after="0" w:line="240" w:lineRule="auto"/>
              <w:rPr>
                <w:noProof/>
                <w:szCs w:val="16"/>
              </w:rPr>
            </w:pPr>
            <w:r w:rsidRPr="00192871">
              <w:rPr>
                <w:noProof/>
                <w:szCs w:val="16"/>
              </w:rPr>
              <w:t>0.6055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7E0F8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6A15B"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090ECE" w14:textId="77777777" w:rsidR="00192871" w:rsidRPr="00192871" w:rsidRDefault="00192871" w:rsidP="0048470A">
            <w:pPr>
              <w:pStyle w:val="Paragraph"/>
              <w:spacing w:after="0" w:line="240" w:lineRule="auto"/>
              <w:rPr>
                <w:noProof/>
                <w:szCs w:val="16"/>
              </w:rPr>
            </w:pPr>
            <w:r w:rsidRPr="00192871">
              <w:rPr>
                <w:noProof/>
                <w:szCs w:val="16"/>
              </w:rPr>
              <w:t>UV -Stabilisator enthaltend:</w:t>
            </w:r>
          </w:p>
          <w:tbl>
            <w:tblPr>
              <w:tblStyle w:val="Listdash"/>
              <w:tblW w:w="0" w:type="auto"/>
              <w:tblLook w:val="0000" w:firstRow="0" w:lastRow="0" w:firstColumn="0" w:lastColumn="0" w:noHBand="0" w:noVBand="0"/>
            </w:tblPr>
            <w:tblGrid>
              <w:gridCol w:w="220"/>
              <w:gridCol w:w="4908"/>
            </w:tblGrid>
            <w:tr w:rsidR="00192871" w:rsidRPr="006A74C4" w14:paraId="6AE00998" w14:textId="77777777" w:rsidTr="00C0645F">
              <w:tc>
                <w:tcPr>
                  <w:tcW w:w="220" w:type="dxa"/>
                </w:tcPr>
                <w:p w14:paraId="7289BA4B" w14:textId="77777777" w:rsidR="00192871" w:rsidRDefault="00192871" w:rsidP="0048470A">
                  <w:pPr>
                    <w:pStyle w:val="Paragraph"/>
                    <w:spacing w:after="0" w:line="240" w:lineRule="auto"/>
                    <w:rPr>
                      <w:noProof/>
                    </w:rPr>
                  </w:pPr>
                  <w:r>
                    <w:rPr>
                      <w:noProof/>
                    </w:rPr>
                    <w:t>—</w:t>
                  </w:r>
                </w:p>
              </w:tc>
              <w:tc>
                <w:tcPr>
                  <w:tcW w:w="4908" w:type="dxa"/>
                </w:tcPr>
                <w:p w14:paraId="28BCB7B3" w14:textId="77777777" w:rsidR="00192871" w:rsidRDefault="00192871" w:rsidP="0048470A">
                  <w:pPr>
                    <w:pStyle w:val="Paragraph"/>
                    <w:spacing w:after="0" w:line="240" w:lineRule="auto"/>
                    <w:rPr>
                      <w:noProof/>
                    </w:rPr>
                  </w:pPr>
                  <w:r>
                    <w:rPr>
                      <w:noProof/>
                    </w:rPr>
                    <w:t>α-[3-[3-(2H-Benzotriazol-2-yl)-5-(1,1-dimethylethyl)-4-hydroxyphenyl]-1-oxopropyl]-ω-hydroxypoly(oxy-1,2-ethanediyl) (CAS RN 104810-48-2);</w:t>
                  </w:r>
                </w:p>
              </w:tc>
            </w:tr>
            <w:tr w:rsidR="00192871" w:rsidRPr="006A74C4" w14:paraId="1B44A0C3" w14:textId="77777777" w:rsidTr="00C0645F">
              <w:tc>
                <w:tcPr>
                  <w:tcW w:w="220" w:type="dxa"/>
                </w:tcPr>
                <w:p w14:paraId="2FDCF592" w14:textId="77777777" w:rsidR="00192871" w:rsidRDefault="00192871" w:rsidP="0048470A">
                  <w:pPr>
                    <w:pStyle w:val="Paragraph"/>
                    <w:spacing w:after="0" w:line="240" w:lineRule="auto"/>
                    <w:rPr>
                      <w:noProof/>
                    </w:rPr>
                  </w:pPr>
                  <w:r>
                    <w:rPr>
                      <w:noProof/>
                    </w:rPr>
                    <w:t>—</w:t>
                  </w:r>
                </w:p>
              </w:tc>
              <w:tc>
                <w:tcPr>
                  <w:tcW w:w="4908" w:type="dxa"/>
                </w:tcPr>
                <w:p w14:paraId="4AC5A480" w14:textId="77777777" w:rsidR="00192871" w:rsidRDefault="00192871" w:rsidP="0048470A">
                  <w:pPr>
                    <w:pStyle w:val="Paragraph"/>
                    <w:spacing w:after="0" w:line="240" w:lineRule="auto"/>
                    <w:rPr>
                      <w:noProof/>
                    </w:rPr>
                  </w:pPr>
                  <w:r>
                    <w:rPr>
                      <w:noProof/>
                    </w:rPr>
                    <w:t>α-[3-[3-(2H-Benzotriazol-2-yl)-5-(1,1-dimethylethyl)-4-hydroxyphenyl]-1-oxopropyl]-ω-[3-[3-(2H-benzotriazol-2-yl)-5-(1,1-dimethylethyl)-4-hydroxyphenyl]-1-oxopropoxy]poly (oxy-1,2-ethanediyl) (CAS RN 104810-47-1);</w:t>
                  </w:r>
                </w:p>
              </w:tc>
            </w:tr>
            <w:tr w:rsidR="00192871" w14:paraId="2AF3BD44" w14:textId="77777777" w:rsidTr="00C0645F">
              <w:tc>
                <w:tcPr>
                  <w:tcW w:w="220" w:type="dxa"/>
                </w:tcPr>
                <w:p w14:paraId="32D81FA6" w14:textId="77777777" w:rsidR="00192871" w:rsidRDefault="00192871" w:rsidP="0048470A">
                  <w:pPr>
                    <w:pStyle w:val="Paragraph"/>
                    <w:spacing w:after="0" w:line="240" w:lineRule="auto"/>
                    <w:rPr>
                      <w:noProof/>
                    </w:rPr>
                  </w:pPr>
                  <w:r>
                    <w:rPr>
                      <w:noProof/>
                    </w:rPr>
                    <w:t>—</w:t>
                  </w:r>
                </w:p>
              </w:tc>
              <w:tc>
                <w:tcPr>
                  <w:tcW w:w="4908" w:type="dxa"/>
                </w:tcPr>
                <w:p w14:paraId="2842EFBC" w14:textId="77777777" w:rsidR="00192871" w:rsidRPr="0048470A" w:rsidRDefault="00192871" w:rsidP="0048470A">
                  <w:pPr>
                    <w:pStyle w:val="Paragraph"/>
                    <w:spacing w:after="0" w:line="240" w:lineRule="auto"/>
                    <w:rPr>
                      <w:noProof/>
                      <w:lang w:val="de-DE"/>
                    </w:rPr>
                  </w:pPr>
                  <w:r w:rsidRPr="0048470A">
                    <w:rPr>
                      <w:noProof/>
                      <w:lang w:val="de-DE"/>
                    </w:rPr>
                    <w:t>Polyethylenglycol mit einer gewichtsmittleren Molmasse (Mw) von 300 (CAS RN 25322-68-3)</w:t>
                  </w:r>
                </w:p>
              </w:tc>
            </w:tr>
            <w:tr w:rsidR="00192871" w:rsidRPr="006A74C4" w14:paraId="7F8845DA" w14:textId="77777777" w:rsidTr="00C0645F">
              <w:tc>
                <w:tcPr>
                  <w:tcW w:w="220" w:type="dxa"/>
                </w:tcPr>
                <w:p w14:paraId="63B0957E" w14:textId="77777777" w:rsidR="00192871" w:rsidRDefault="00192871" w:rsidP="0048470A">
                  <w:pPr>
                    <w:pStyle w:val="Paragraph"/>
                    <w:spacing w:after="0" w:line="240" w:lineRule="auto"/>
                    <w:rPr>
                      <w:noProof/>
                    </w:rPr>
                  </w:pPr>
                  <w:r>
                    <w:rPr>
                      <w:noProof/>
                    </w:rPr>
                    <w:t>—</w:t>
                  </w:r>
                </w:p>
              </w:tc>
              <w:tc>
                <w:tcPr>
                  <w:tcW w:w="4908" w:type="dxa"/>
                </w:tcPr>
                <w:p w14:paraId="08640108" w14:textId="77777777" w:rsidR="00192871" w:rsidRDefault="00192871" w:rsidP="0048470A">
                  <w:pPr>
                    <w:pStyle w:val="Paragraph"/>
                    <w:spacing w:after="0" w:line="240" w:lineRule="auto"/>
                    <w:rPr>
                      <w:noProof/>
                    </w:rPr>
                  </w:pPr>
                  <w:r>
                    <w:rPr>
                      <w:noProof/>
                    </w:rPr>
                    <w:t>Bis (1,2,2,6,6-pentamethyl-4-piperidyl)sebacat (CAS RN 41556-26-7), und</w:t>
                  </w:r>
                </w:p>
              </w:tc>
            </w:tr>
            <w:tr w:rsidR="00192871" w:rsidRPr="006A74C4" w14:paraId="571A5313" w14:textId="77777777" w:rsidTr="00C0645F">
              <w:tc>
                <w:tcPr>
                  <w:tcW w:w="220" w:type="dxa"/>
                </w:tcPr>
                <w:p w14:paraId="29ECB402" w14:textId="77777777" w:rsidR="00192871" w:rsidRDefault="00192871" w:rsidP="0048470A">
                  <w:pPr>
                    <w:pStyle w:val="Paragraph"/>
                    <w:spacing w:after="0" w:line="240" w:lineRule="auto"/>
                    <w:rPr>
                      <w:noProof/>
                    </w:rPr>
                  </w:pPr>
                  <w:r>
                    <w:rPr>
                      <w:noProof/>
                    </w:rPr>
                    <w:t>—</w:t>
                  </w:r>
                </w:p>
              </w:tc>
              <w:tc>
                <w:tcPr>
                  <w:tcW w:w="4908" w:type="dxa"/>
                </w:tcPr>
                <w:p w14:paraId="78C27548" w14:textId="77777777" w:rsidR="00192871" w:rsidRDefault="00192871" w:rsidP="0048470A">
                  <w:pPr>
                    <w:pStyle w:val="Paragraph"/>
                    <w:spacing w:after="0" w:line="240" w:lineRule="auto"/>
                    <w:rPr>
                      <w:noProof/>
                    </w:rPr>
                  </w:pPr>
                  <w:r>
                    <w:rPr>
                      <w:noProof/>
                    </w:rPr>
                    <w:t>Methyl-1,2,2,6,6-pentamethyl-4- piperidylsebacat (CAS RN 82919-37-7)</w:t>
                  </w:r>
                </w:p>
              </w:tc>
            </w:tr>
          </w:tbl>
          <w:p w14:paraId="27F1ECED"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1AFE9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A5AD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ED203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85965F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0F9F4" w14:textId="77777777" w:rsidR="00192871" w:rsidRPr="00192871" w:rsidRDefault="00192871" w:rsidP="0048470A">
            <w:pPr>
              <w:pStyle w:val="Paragraph"/>
              <w:spacing w:after="0" w:line="240" w:lineRule="auto"/>
              <w:rPr>
                <w:noProof/>
                <w:szCs w:val="16"/>
              </w:rPr>
            </w:pPr>
            <w:r w:rsidRPr="00192871">
              <w:rPr>
                <w:noProof/>
                <w:szCs w:val="16"/>
              </w:rPr>
              <w:t>0.6054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D1D35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A5984F"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0D129" w14:textId="77777777" w:rsidR="00192871" w:rsidRPr="00192871" w:rsidRDefault="00192871" w:rsidP="0048470A">
            <w:pPr>
              <w:pStyle w:val="Paragraph"/>
              <w:spacing w:after="0" w:line="240" w:lineRule="auto"/>
              <w:rPr>
                <w:noProof/>
                <w:szCs w:val="16"/>
              </w:rPr>
            </w:pPr>
            <w:r w:rsidRPr="00192871">
              <w:rPr>
                <w:noProof/>
                <w:szCs w:val="16"/>
              </w:rPr>
              <w:t>Mischung mit einem Gehalt:</w:t>
            </w:r>
          </w:p>
          <w:tbl>
            <w:tblPr>
              <w:tblStyle w:val="Listdash"/>
              <w:tblW w:w="0" w:type="auto"/>
              <w:tblLook w:val="0000" w:firstRow="0" w:lastRow="0" w:firstColumn="0" w:lastColumn="0" w:noHBand="0" w:noVBand="0"/>
            </w:tblPr>
            <w:tblGrid>
              <w:gridCol w:w="220"/>
              <w:gridCol w:w="4908"/>
            </w:tblGrid>
            <w:tr w:rsidR="00192871" w14:paraId="12A9D709" w14:textId="77777777" w:rsidTr="00C0645F">
              <w:tc>
                <w:tcPr>
                  <w:tcW w:w="220" w:type="dxa"/>
                </w:tcPr>
                <w:p w14:paraId="1BF4F028" w14:textId="77777777" w:rsidR="00192871" w:rsidRDefault="00192871" w:rsidP="0048470A">
                  <w:pPr>
                    <w:pStyle w:val="Paragraph"/>
                    <w:spacing w:after="0" w:line="240" w:lineRule="auto"/>
                    <w:rPr>
                      <w:noProof/>
                    </w:rPr>
                  </w:pPr>
                  <w:r>
                    <w:rPr>
                      <w:noProof/>
                    </w:rPr>
                    <w:t>—</w:t>
                  </w:r>
                </w:p>
              </w:tc>
              <w:tc>
                <w:tcPr>
                  <w:tcW w:w="4908" w:type="dxa"/>
                </w:tcPr>
                <w:p w14:paraId="1EADF557" w14:textId="77777777" w:rsidR="00192871" w:rsidRPr="0048470A" w:rsidRDefault="00192871" w:rsidP="0048470A">
                  <w:pPr>
                    <w:pStyle w:val="Paragraph"/>
                    <w:spacing w:after="0" w:line="240" w:lineRule="auto"/>
                    <w:rPr>
                      <w:noProof/>
                      <w:lang w:val="de-DE"/>
                    </w:rPr>
                  </w:pPr>
                  <w:r w:rsidRPr="0048470A">
                    <w:rPr>
                      <w:noProof/>
                      <w:lang w:val="de-DE"/>
                    </w:rPr>
                    <w:t>von 25 GHT oder mehr, jedoch nicht mehr als 55 GHT einer Mischung von C15-18 Tetramethylpiperidinylestern (CAS RN 86403-32-9)</w:t>
                  </w:r>
                </w:p>
              </w:tc>
            </w:tr>
            <w:tr w:rsidR="00192871" w14:paraId="4191AD88" w14:textId="77777777" w:rsidTr="00C0645F">
              <w:tc>
                <w:tcPr>
                  <w:tcW w:w="220" w:type="dxa"/>
                </w:tcPr>
                <w:p w14:paraId="18AB323D" w14:textId="77777777" w:rsidR="00192871" w:rsidRDefault="00192871" w:rsidP="0048470A">
                  <w:pPr>
                    <w:pStyle w:val="Paragraph"/>
                    <w:spacing w:after="0" w:line="240" w:lineRule="auto"/>
                    <w:rPr>
                      <w:noProof/>
                    </w:rPr>
                  </w:pPr>
                  <w:r>
                    <w:rPr>
                      <w:noProof/>
                    </w:rPr>
                    <w:t>—</w:t>
                  </w:r>
                </w:p>
              </w:tc>
              <w:tc>
                <w:tcPr>
                  <w:tcW w:w="4908" w:type="dxa"/>
                </w:tcPr>
                <w:p w14:paraId="7AB309F3" w14:textId="77777777" w:rsidR="00192871" w:rsidRPr="0048470A" w:rsidRDefault="00192871" w:rsidP="0048470A">
                  <w:pPr>
                    <w:pStyle w:val="Paragraph"/>
                    <w:spacing w:after="0" w:line="240" w:lineRule="auto"/>
                    <w:rPr>
                      <w:noProof/>
                      <w:lang w:val="de-DE"/>
                    </w:rPr>
                  </w:pPr>
                  <w:r w:rsidRPr="0048470A">
                    <w:rPr>
                      <w:noProof/>
                      <w:lang w:val="de-DE"/>
                    </w:rPr>
                    <w:t>von nicht mehr als 20 GHT anderer organischer Verbindungen</w:t>
                  </w:r>
                </w:p>
              </w:tc>
            </w:tr>
            <w:tr w:rsidR="00192871" w14:paraId="6E05059E" w14:textId="77777777" w:rsidTr="00C0645F">
              <w:tc>
                <w:tcPr>
                  <w:tcW w:w="220" w:type="dxa"/>
                </w:tcPr>
                <w:p w14:paraId="0CBB16CC" w14:textId="77777777" w:rsidR="00192871" w:rsidRDefault="00192871" w:rsidP="0048470A">
                  <w:pPr>
                    <w:pStyle w:val="Paragraph"/>
                    <w:spacing w:after="0" w:line="240" w:lineRule="auto"/>
                    <w:rPr>
                      <w:noProof/>
                    </w:rPr>
                  </w:pPr>
                  <w:r>
                    <w:rPr>
                      <w:noProof/>
                    </w:rPr>
                    <w:t>—</w:t>
                  </w:r>
                </w:p>
              </w:tc>
              <w:tc>
                <w:tcPr>
                  <w:tcW w:w="4908" w:type="dxa"/>
                </w:tcPr>
                <w:p w14:paraId="0066422A" w14:textId="77777777" w:rsidR="00192871" w:rsidRPr="0048470A" w:rsidRDefault="00192871" w:rsidP="0048470A">
                  <w:pPr>
                    <w:pStyle w:val="Paragraph"/>
                    <w:spacing w:after="0" w:line="240" w:lineRule="auto"/>
                    <w:rPr>
                      <w:noProof/>
                      <w:lang w:val="de-DE"/>
                    </w:rPr>
                  </w:pPr>
                  <w:r w:rsidRPr="0048470A">
                    <w:rPr>
                      <w:noProof/>
                      <w:lang w:val="de-DE"/>
                    </w:rPr>
                    <w:t>auf einem Träger aus Polypropylen (CAS RN 9003-07-0) oder amorphem Siliciumdioxid (CAS RN 7631-86-9 oder 112926-00-8)</w:t>
                  </w:r>
                </w:p>
              </w:tc>
            </w:tr>
          </w:tbl>
          <w:p w14:paraId="51B57FBA"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F1D81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FAC1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D722A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A49C3C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A993E4" w14:textId="77777777" w:rsidR="00192871" w:rsidRPr="00192871" w:rsidRDefault="00192871" w:rsidP="0048470A">
            <w:pPr>
              <w:pStyle w:val="Paragraph"/>
              <w:spacing w:after="0" w:line="240" w:lineRule="auto"/>
              <w:rPr>
                <w:noProof/>
                <w:szCs w:val="16"/>
              </w:rPr>
            </w:pPr>
            <w:r w:rsidRPr="00192871">
              <w:rPr>
                <w:noProof/>
                <w:szCs w:val="16"/>
              </w:rPr>
              <w:t>0.4861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9B5F8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ACA5B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5F52D9" w14:textId="77777777" w:rsidR="00192871" w:rsidRPr="00192871" w:rsidRDefault="00192871" w:rsidP="0048470A">
            <w:pPr>
              <w:pStyle w:val="Paragraph"/>
              <w:spacing w:after="0" w:line="240" w:lineRule="auto"/>
              <w:rPr>
                <w:noProof/>
                <w:szCs w:val="16"/>
              </w:rPr>
            </w:pPr>
            <w:r w:rsidRPr="00192871">
              <w:rPr>
                <w:noProof/>
                <w:szCs w:val="16"/>
              </w:rPr>
              <w:t>Mischung von:</w:t>
            </w:r>
          </w:p>
          <w:tbl>
            <w:tblPr>
              <w:tblStyle w:val="Listdash"/>
              <w:tblW w:w="0" w:type="auto"/>
              <w:tblLook w:val="0000" w:firstRow="0" w:lastRow="0" w:firstColumn="0" w:lastColumn="0" w:noHBand="0" w:noVBand="0"/>
            </w:tblPr>
            <w:tblGrid>
              <w:gridCol w:w="220"/>
              <w:gridCol w:w="4908"/>
            </w:tblGrid>
            <w:tr w:rsidR="00192871" w:rsidRPr="006A74C4" w14:paraId="74D3DF78" w14:textId="77777777" w:rsidTr="00C0645F">
              <w:tc>
                <w:tcPr>
                  <w:tcW w:w="220" w:type="dxa"/>
                </w:tcPr>
                <w:p w14:paraId="2CFA2D18" w14:textId="77777777" w:rsidR="00192871" w:rsidRDefault="00192871" w:rsidP="0048470A">
                  <w:pPr>
                    <w:pStyle w:val="Paragraph"/>
                    <w:spacing w:after="0" w:line="240" w:lineRule="auto"/>
                    <w:rPr>
                      <w:noProof/>
                    </w:rPr>
                  </w:pPr>
                  <w:r>
                    <w:rPr>
                      <w:noProof/>
                    </w:rPr>
                    <w:t>—</w:t>
                  </w:r>
                </w:p>
              </w:tc>
              <w:tc>
                <w:tcPr>
                  <w:tcW w:w="4908" w:type="dxa"/>
                </w:tcPr>
                <w:p w14:paraId="14A0B887" w14:textId="77777777" w:rsidR="00192871" w:rsidRDefault="00192871" w:rsidP="0048470A">
                  <w:pPr>
                    <w:pStyle w:val="Paragraph"/>
                    <w:spacing w:after="0" w:line="240" w:lineRule="auto"/>
                    <w:rPr>
                      <w:noProof/>
                    </w:rPr>
                  </w:pPr>
                  <w:r>
                    <w:rPr>
                      <w:noProof/>
                    </w:rPr>
                    <w:t>80 GHT (± 10 GHT) 2-Ethylhexyl-10-ethyl-4,4-dimethyl-7-oxo-8-oxa-3,5-dithia-4-stannatetradecanoat (CAS RN 57583-35-4) und</w:t>
                  </w:r>
                </w:p>
              </w:tc>
            </w:tr>
            <w:tr w:rsidR="00192871" w:rsidRPr="006A74C4" w14:paraId="374E37AA" w14:textId="77777777" w:rsidTr="00C0645F">
              <w:tc>
                <w:tcPr>
                  <w:tcW w:w="220" w:type="dxa"/>
                </w:tcPr>
                <w:p w14:paraId="7F30E2EB" w14:textId="77777777" w:rsidR="00192871" w:rsidRDefault="00192871" w:rsidP="0048470A">
                  <w:pPr>
                    <w:pStyle w:val="Paragraph"/>
                    <w:spacing w:after="0" w:line="240" w:lineRule="auto"/>
                    <w:rPr>
                      <w:noProof/>
                    </w:rPr>
                  </w:pPr>
                  <w:r>
                    <w:rPr>
                      <w:noProof/>
                    </w:rPr>
                    <w:t>—</w:t>
                  </w:r>
                </w:p>
              </w:tc>
              <w:tc>
                <w:tcPr>
                  <w:tcW w:w="4908" w:type="dxa"/>
                </w:tcPr>
                <w:p w14:paraId="117E59F8" w14:textId="77777777" w:rsidR="00192871" w:rsidRDefault="00192871" w:rsidP="0048470A">
                  <w:pPr>
                    <w:pStyle w:val="Paragraph"/>
                    <w:spacing w:after="0" w:line="240" w:lineRule="auto"/>
                    <w:rPr>
                      <w:noProof/>
                    </w:rPr>
                  </w:pPr>
                  <w:r>
                    <w:rPr>
                      <w:noProof/>
                    </w:rPr>
                    <w:t>20 GHT (± 10 GHT) 2-Ethylhexyl 10-ethyl-4-[[2-[(2-ethylhexyl)oxy]-2-oxoethyl]thio]-4-methyl-7-oxo-8-oxa-3,5-dithia-4-stannatetradecanoat (CAS RN 57583-34-3)</w:t>
                  </w:r>
                </w:p>
              </w:tc>
            </w:tr>
          </w:tbl>
          <w:p w14:paraId="4EBA53EB"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322C1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1963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7D8AF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A54402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9A301" w14:textId="77777777" w:rsidR="00192871" w:rsidRPr="00192871" w:rsidRDefault="00192871" w:rsidP="0048470A">
            <w:pPr>
              <w:pStyle w:val="Paragraph"/>
              <w:spacing w:after="0" w:line="240" w:lineRule="auto"/>
              <w:rPr>
                <w:noProof/>
                <w:szCs w:val="16"/>
              </w:rPr>
            </w:pPr>
            <w:r w:rsidRPr="00192871">
              <w:rPr>
                <w:noProof/>
                <w:szCs w:val="16"/>
              </w:rPr>
              <w:t>0.8273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1F5028" w14:textId="77777777" w:rsidR="00192871" w:rsidRPr="00192871" w:rsidRDefault="00192871" w:rsidP="0048470A">
            <w:pPr>
              <w:pStyle w:val="Paragraph"/>
              <w:spacing w:after="0" w:line="240" w:lineRule="auto"/>
              <w:jc w:val="right"/>
              <w:rPr>
                <w:noProof/>
                <w:szCs w:val="16"/>
              </w:rPr>
            </w:pPr>
            <w:r w:rsidRPr="00192871">
              <w:rPr>
                <w:noProof/>
                <w:szCs w:val="16"/>
              </w:rPr>
              <w:t>ex 3812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52CC7F"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7C064B" w14:textId="77777777" w:rsidR="00192871" w:rsidRPr="0048470A" w:rsidRDefault="00192871" w:rsidP="0048470A">
            <w:pPr>
              <w:pStyle w:val="Paragraph"/>
              <w:spacing w:after="0" w:line="240" w:lineRule="auto"/>
              <w:rPr>
                <w:noProof/>
                <w:szCs w:val="16"/>
                <w:lang w:val="de-DE"/>
              </w:rPr>
            </w:pPr>
            <w:r w:rsidRPr="0048470A">
              <w:rPr>
                <w:noProof/>
                <w:szCs w:val="16"/>
                <w:lang w:val="de-DE"/>
              </w:rPr>
              <w:t>2-Aminoethanol-Reaktionsprodukte mit Cyclohexan und peroxidierten N-Butyl-2,2,6,6-tetramethyl-4-piperidinamin-2,4,6-trichlor-1,3,5-triazin-Reaktionsprodukten (CAS RN 191743-75-6)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0A434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C431C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B61BC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32415A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2E5ECE" w14:textId="77777777" w:rsidR="00192871" w:rsidRPr="00192871" w:rsidRDefault="00192871" w:rsidP="0048470A">
            <w:pPr>
              <w:pStyle w:val="Paragraph"/>
              <w:spacing w:after="0" w:line="240" w:lineRule="auto"/>
              <w:rPr>
                <w:noProof/>
                <w:szCs w:val="16"/>
              </w:rPr>
            </w:pPr>
            <w:r w:rsidRPr="00192871">
              <w:rPr>
                <w:noProof/>
                <w:szCs w:val="16"/>
              </w:rPr>
              <w:t>0.5477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F7CC9E" w14:textId="77777777" w:rsidR="00192871" w:rsidRPr="00192871" w:rsidRDefault="00192871" w:rsidP="0048470A">
            <w:pPr>
              <w:pStyle w:val="Paragraph"/>
              <w:spacing w:after="0" w:line="240" w:lineRule="auto"/>
              <w:jc w:val="right"/>
              <w:rPr>
                <w:noProof/>
                <w:szCs w:val="16"/>
              </w:rPr>
            </w:pPr>
            <w:r w:rsidRPr="00192871">
              <w:rPr>
                <w:noProof/>
                <w:szCs w:val="16"/>
              </w:rPr>
              <w:t>ex 3812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71A3B0"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A16C0F" w14:textId="77777777" w:rsidR="00192871" w:rsidRPr="0048470A" w:rsidRDefault="00192871" w:rsidP="0048470A">
            <w:pPr>
              <w:pStyle w:val="Paragraph"/>
              <w:spacing w:after="0" w:line="240" w:lineRule="auto"/>
              <w:rPr>
                <w:noProof/>
                <w:szCs w:val="16"/>
                <w:lang w:val="de-DE"/>
              </w:rPr>
            </w:pPr>
            <w:r w:rsidRPr="0048470A">
              <w:rPr>
                <w:noProof/>
                <w:szCs w:val="16"/>
                <w:lang w:val="de-DE"/>
              </w:rPr>
              <w:t>UV-Stabilisator mit folgenden Inhaltsstoffen:</w:t>
            </w:r>
          </w:p>
          <w:tbl>
            <w:tblPr>
              <w:tblStyle w:val="Listdash"/>
              <w:tblW w:w="0" w:type="auto"/>
              <w:tblLook w:val="0000" w:firstRow="0" w:lastRow="0" w:firstColumn="0" w:lastColumn="0" w:noHBand="0" w:noVBand="0"/>
            </w:tblPr>
            <w:tblGrid>
              <w:gridCol w:w="220"/>
              <w:gridCol w:w="4908"/>
            </w:tblGrid>
            <w:tr w:rsidR="00192871" w14:paraId="66AD2AB6" w14:textId="77777777" w:rsidTr="00C0645F">
              <w:tc>
                <w:tcPr>
                  <w:tcW w:w="220" w:type="dxa"/>
                </w:tcPr>
                <w:p w14:paraId="18BB3C1D" w14:textId="77777777" w:rsidR="00192871" w:rsidRDefault="00192871" w:rsidP="0048470A">
                  <w:pPr>
                    <w:pStyle w:val="Paragraph"/>
                    <w:spacing w:after="0" w:line="240" w:lineRule="auto"/>
                    <w:rPr>
                      <w:noProof/>
                    </w:rPr>
                  </w:pPr>
                  <w:r>
                    <w:rPr>
                      <w:noProof/>
                    </w:rPr>
                    <w:t>—</w:t>
                  </w:r>
                </w:p>
              </w:tc>
              <w:tc>
                <w:tcPr>
                  <w:tcW w:w="4908" w:type="dxa"/>
                </w:tcPr>
                <w:p w14:paraId="61FDF502" w14:textId="77777777" w:rsidR="00192871" w:rsidRDefault="00192871" w:rsidP="0048470A">
                  <w:pPr>
                    <w:pStyle w:val="Paragraph"/>
                    <w:spacing w:after="0" w:line="240" w:lineRule="auto"/>
                    <w:rPr>
                      <w:noProof/>
                    </w:rPr>
                  </w:pPr>
                  <w:r>
                    <w:rPr>
                      <w:noProof/>
                    </w:rPr>
                    <w:t>2-(4,6-Bis(2,4-dimethylphenyl)-1,3,5-triazin-2-yl)-5-(octyloxy)-phenol (CAS RN 2725-22-6) und</w:t>
                  </w:r>
                </w:p>
              </w:tc>
            </w:tr>
            <w:tr w:rsidR="00192871" w:rsidRPr="006A74C4" w14:paraId="118071F4" w14:textId="77777777" w:rsidTr="00C0645F">
              <w:tc>
                <w:tcPr>
                  <w:tcW w:w="220" w:type="dxa"/>
                </w:tcPr>
                <w:p w14:paraId="1C4C71EB" w14:textId="77777777" w:rsidR="00192871" w:rsidRDefault="00192871" w:rsidP="0048470A">
                  <w:pPr>
                    <w:pStyle w:val="Paragraph"/>
                    <w:spacing w:after="0" w:line="240" w:lineRule="auto"/>
                    <w:rPr>
                      <w:noProof/>
                    </w:rPr>
                  </w:pPr>
                  <w:r>
                    <w:rPr>
                      <w:noProof/>
                    </w:rPr>
                    <w:t>—</w:t>
                  </w:r>
                </w:p>
              </w:tc>
              <w:tc>
                <w:tcPr>
                  <w:tcW w:w="4908" w:type="dxa"/>
                </w:tcPr>
                <w:p w14:paraId="3BBB0A21" w14:textId="77777777" w:rsidR="00192871" w:rsidRDefault="00192871" w:rsidP="0048470A">
                  <w:pPr>
                    <w:pStyle w:val="Paragraph"/>
                    <w:spacing w:after="0" w:line="240" w:lineRule="auto"/>
                    <w:rPr>
                      <w:noProof/>
                    </w:rPr>
                  </w:pPr>
                  <w:r>
                    <w:rPr>
                      <w:noProof/>
                    </w:rPr>
                    <w:t>entweder Polymer von N,N’-Bis(1,2,2,6,6-pentamethyl-4-piperidinyl)-1,6-hexandiamin mit 2,4-Dichlor-6-(4-morpholinyl)-1,3,5-triazin (CAS RN 193098-40-7) oder</w:t>
                  </w:r>
                </w:p>
              </w:tc>
            </w:tr>
            <w:tr w:rsidR="00192871" w:rsidRPr="006A74C4" w14:paraId="2E9E3BE5" w14:textId="77777777" w:rsidTr="00C0645F">
              <w:tc>
                <w:tcPr>
                  <w:tcW w:w="220" w:type="dxa"/>
                </w:tcPr>
                <w:p w14:paraId="07A04894" w14:textId="77777777" w:rsidR="00192871" w:rsidRDefault="00192871" w:rsidP="0048470A">
                  <w:pPr>
                    <w:pStyle w:val="Paragraph"/>
                    <w:spacing w:after="0" w:line="240" w:lineRule="auto"/>
                    <w:rPr>
                      <w:noProof/>
                    </w:rPr>
                  </w:pPr>
                  <w:r>
                    <w:rPr>
                      <w:noProof/>
                    </w:rPr>
                    <w:t>—</w:t>
                  </w:r>
                </w:p>
              </w:tc>
              <w:tc>
                <w:tcPr>
                  <w:tcW w:w="4908" w:type="dxa"/>
                </w:tcPr>
                <w:p w14:paraId="2B0D0C51" w14:textId="77777777" w:rsidR="00192871" w:rsidRDefault="00192871" w:rsidP="0048470A">
                  <w:pPr>
                    <w:pStyle w:val="Paragraph"/>
                    <w:spacing w:after="0" w:line="240" w:lineRule="auto"/>
                    <w:rPr>
                      <w:noProof/>
                    </w:rPr>
                  </w:pPr>
                  <w:r>
                    <w:rPr>
                      <w:noProof/>
                    </w:rPr>
                    <w:t>Polymer von N,N’-Bis(2,2,6,6-tetramethyl-4-piperidinyl)-1,6-hexandiamin mit 2,4-Dichlor-6-(4-morpholinyl)-1,3,5-triazin (CAS RN 82451-48-7)</w:t>
                  </w:r>
                </w:p>
              </w:tc>
            </w:tr>
          </w:tbl>
          <w:p w14:paraId="076C8A13"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F9B21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334A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BC29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5D1144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EC356" w14:textId="77777777" w:rsidR="00192871" w:rsidRPr="00192871" w:rsidRDefault="00192871" w:rsidP="0048470A">
            <w:pPr>
              <w:pStyle w:val="Paragraph"/>
              <w:spacing w:after="0" w:line="240" w:lineRule="auto"/>
              <w:rPr>
                <w:noProof/>
                <w:szCs w:val="16"/>
              </w:rPr>
            </w:pPr>
            <w:r w:rsidRPr="00192871">
              <w:rPr>
                <w:noProof/>
                <w:szCs w:val="16"/>
              </w:rPr>
              <w:t>0.5483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78B221" w14:textId="77777777" w:rsidR="00192871" w:rsidRPr="00192871" w:rsidRDefault="00192871" w:rsidP="0048470A">
            <w:pPr>
              <w:pStyle w:val="Paragraph"/>
              <w:spacing w:after="0" w:line="240" w:lineRule="auto"/>
              <w:jc w:val="right"/>
              <w:rPr>
                <w:noProof/>
                <w:szCs w:val="16"/>
              </w:rPr>
            </w:pPr>
            <w:r w:rsidRPr="00192871">
              <w:rPr>
                <w:noProof/>
                <w:szCs w:val="16"/>
              </w:rPr>
              <w:t>ex 3812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566771"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CB3084" w14:textId="77777777" w:rsidR="00192871" w:rsidRPr="0048470A" w:rsidRDefault="00192871" w:rsidP="0048470A">
            <w:pPr>
              <w:pStyle w:val="Paragraph"/>
              <w:spacing w:after="0" w:line="240" w:lineRule="auto"/>
              <w:rPr>
                <w:noProof/>
                <w:szCs w:val="16"/>
                <w:lang w:val="de-DE"/>
              </w:rPr>
            </w:pPr>
            <w:r w:rsidRPr="0048470A">
              <w:rPr>
                <w:noProof/>
                <w:szCs w:val="16"/>
                <w:lang w:val="de-DE"/>
              </w:rPr>
              <w:t>Stabilisator für Kunststoffe mit folgenden Inhaltsstoffen:</w:t>
            </w:r>
          </w:p>
          <w:tbl>
            <w:tblPr>
              <w:tblStyle w:val="Listdash"/>
              <w:tblW w:w="0" w:type="auto"/>
              <w:tblLook w:val="0000" w:firstRow="0" w:lastRow="0" w:firstColumn="0" w:lastColumn="0" w:noHBand="0" w:noVBand="0"/>
            </w:tblPr>
            <w:tblGrid>
              <w:gridCol w:w="220"/>
              <w:gridCol w:w="4908"/>
            </w:tblGrid>
            <w:tr w:rsidR="00192871" w:rsidRPr="006A74C4" w14:paraId="5D3425CC" w14:textId="77777777" w:rsidTr="00C0645F">
              <w:tc>
                <w:tcPr>
                  <w:tcW w:w="220" w:type="dxa"/>
                </w:tcPr>
                <w:p w14:paraId="60112951" w14:textId="77777777" w:rsidR="00192871" w:rsidRDefault="00192871" w:rsidP="0048470A">
                  <w:pPr>
                    <w:pStyle w:val="Paragraph"/>
                    <w:spacing w:after="0" w:line="240" w:lineRule="auto"/>
                    <w:rPr>
                      <w:noProof/>
                    </w:rPr>
                  </w:pPr>
                  <w:r>
                    <w:rPr>
                      <w:noProof/>
                    </w:rPr>
                    <w:t>—</w:t>
                  </w:r>
                </w:p>
              </w:tc>
              <w:tc>
                <w:tcPr>
                  <w:tcW w:w="4908" w:type="dxa"/>
                </w:tcPr>
                <w:p w14:paraId="0D6B01E3" w14:textId="77777777" w:rsidR="00192871" w:rsidRDefault="00192871" w:rsidP="0048470A">
                  <w:pPr>
                    <w:pStyle w:val="Paragraph"/>
                    <w:spacing w:after="0" w:line="240" w:lineRule="auto"/>
                    <w:rPr>
                      <w:noProof/>
                    </w:rPr>
                  </w:pPr>
                  <w:r>
                    <w:rPr>
                      <w:noProof/>
                    </w:rPr>
                    <w:t>2-Ethylhexyl-10-ethyl-4,4-dimethyl-7-oxo-8-oxa-3,5-dithia-4-stannatetradecanoat (CASRN57583-35-4),</w:t>
                  </w:r>
                </w:p>
              </w:tc>
            </w:tr>
            <w:tr w:rsidR="00192871" w:rsidRPr="006A74C4" w14:paraId="4D4369EE" w14:textId="77777777" w:rsidTr="00C0645F">
              <w:tc>
                <w:tcPr>
                  <w:tcW w:w="220" w:type="dxa"/>
                </w:tcPr>
                <w:p w14:paraId="349AF620" w14:textId="77777777" w:rsidR="00192871" w:rsidRDefault="00192871" w:rsidP="0048470A">
                  <w:pPr>
                    <w:pStyle w:val="Paragraph"/>
                    <w:spacing w:after="0" w:line="240" w:lineRule="auto"/>
                    <w:rPr>
                      <w:noProof/>
                    </w:rPr>
                  </w:pPr>
                  <w:r>
                    <w:rPr>
                      <w:noProof/>
                    </w:rPr>
                    <w:t>—</w:t>
                  </w:r>
                </w:p>
              </w:tc>
              <w:tc>
                <w:tcPr>
                  <w:tcW w:w="4908" w:type="dxa"/>
                </w:tcPr>
                <w:p w14:paraId="37E0FC7F" w14:textId="77777777" w:rsidR="00192871" w:rsidRDefault="00192871" w:rsidP="0048470A">
                  <w:pPr>
                    <w:pStyle w:val="Paragraph"/>
                    <w:spacing w:after="0" w:line="240" w:lineRule="auto"/>
                    <w:rPr>
                      <w:noProof/>
                    </w:rPr>
                  </w:pPr>
                  <w:r>
                    <w:rPr>
                      <w:noProof/>
                    </w:rPr>
                    <w:t>2-Ethylhexyl-10-ethyl-4-[[2-[(2-ethylhexyl)oxy]-2-oxoethyl]thio]-4-methyl-7-oxo-8-oxa-3,5-dithia-4-stannatetradecanoat (CASRN57583-34-3) und</w:t>
                  </w:r>
                </w:p>
              </w:tc>
            </w:tr>
            <w:tr w:rsidR="00192871" w14:paraId="315EC689" w14:textId="77777777" w:rsidTr="00C0645F">
              <w:tc>
                <w:tcPr>
                  <w:tcW w:w="220" w:type="dxa"/>
                </w:tcPr>
                <w:p w14:paraId="2E43A87A" w14:textId="77777777" w:rsidR="00192871" w:rsidRDefault="00192871" w:rsidP="0048470A">
                  <w:pPr>
                    <w:pStyle w:val="Paragraph"/>
                    <w:spacing w:after="0" w:line="240" w:lineRule="auto"/>
                    <w:rPr>
                      <w:noProof/>
                    </w:rPr>
                  </w:pPr>
                  <w:r>
                    <w:rPr>
                      <w:noProof/>
                    </w:rPr>
                    <w:t>—</w:t>
                  </w:r>
                </w:p>
              </w:tc>
              <w:tc>
                <w:tcPr>
                  <w:tcW w:w="4908" w:type="dxa"/>
                </w:tcPr>
                <w:p w14:paraId="74A32210" w14:textId="77777777" w:rsidR="00192871" w:rsidRDefault="00192871" w:rsidP="0048470A">
                  <w:pPr>
                    <w:pStyle w:val="Paragraph"/>
                    <w:spacing w:after="0" w:line="240" w:lineRule="auto"/>
                    <w:rPr>
                      <w:noProof/>
                    </w:rPr>
                  </w:pPr>
                  <w:r>
                    <w:rPr>
                      <w:noProof/>
                    </w:rPr>
                    <w:t>2-Ethylhexylmercaptoacetat (CASRN7659-86-1)</w:t>
                  </w:r>
                </w:p>
              </w:tc>
            </w:tr>
          </w:tbl>
          <w:p w14:paraId="1BF34007"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C003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2311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B27F7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579789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04DBE3" w14:textId="77777777" w:rsidR="00192871" w:rsidRPr="00192871" w:rsidRDefault="00192871" w:rsidP="0048470A">
            <w:pPr>
              <w:pStyle w:val="Paragraph"/>
              <w:spacing w:after="0" w:line="240" w:lineRule="auto"/>
              <w:rPr>
                <w:noProof/>
                <w:szCs w:val="16"/>
              </w:rPr>
            </w:pPr>
            <w:r w:rsidRPr="00192871">
              <w:rPr>
                <w:noProof/>
                <w:szCs w:val="16"/>
              </w:rPr>
              <w:t>0.8533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746E5A" w14:textId="77777777" w:rsidR="00192871" w:rsidRPr="00192871" w:rsidRDefault="00192871" w:rsidP="0048470A">
            <w:pPr>
              <w:pStyle w:val="Paragraph"/>
              <w:spacing w:after="0" w:line="240" w:lineRule="auto"/>
              <w:jc w:val="right"/>
              <w:rPr>
                <w:noProof/>
                <w:szCs w:val="16"/>
              </w:rPr>
            </w:pPr>
            <w:r w:rsidRPr="00192871">
              <w:rPr>
                <w:noProof/>
                <w:szCs w:val="16"/>
              </w:rPr>
              <w:t>ex 3812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BA5933"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FCBF97" w14:textId="77777777" w:rsidR="00192871" w:rsidRPr="0048470A" w:rsidRDefault="00192871" w:rsidP="0048470A">
            <w:pPr>
              <w:pStyle w:val="Paragraph"/>
              <w:spacing w:after="0" w:line="240" w:lineRule="auto"/>
              <w:rPr>
                <w:noProof/>
                <w:szCs w:val="16"/>
                <w:lang w:val="de-DE"/>
              </w:rPr>
            </w:pPr>
            <w:r w:rsidRPr="0048470A">
              <w:rPr>
                <w:noProof/>
                <w:szCs w:val="16"/>
                <w:lang w:val="de-DE"/>
              </w:rPr>
              <w:t>UV-Stabilisator, bestehend aus einer Mischung von</w:t>
            </w:r>
          </w:p>
          <w:tbl>
            <w:tblPr>
              <w:tblStyle w:val="Listdash"/>
              <w:tblW w:w="0" w:type="auto"/>
              <w:tblLook w:val="0000" w:firstRow="0" w:lastRow="0" w:firstColumn="0" w:lastColumn="0" w:noHBand="0" w:noVBand="0"/>
            </w:tblPr>
            <w:tblGrid>
              <w:gridCol w:w="220"/>
              <w:gridCol w:w="4908"/>
            </w:tblGrid>
            <w:tr w:rsidR="00192871" w14:paraId="720616E7" w14:textId="77777777" w:rsidTr="00C0645F">
              <w:tc>
                <w:tcPr>
                  <w:tcW w:w="220" w:type="dxa"/>
                </w:tcPr>
                <w:p w14:paraId="054EB0F7" w14:textId="77777777" w:rsidR="00192871" w:rsidRDefault="00192871" w:rsidP="0048470A">
                  <w:pPr>
                    <w:pStyle w:val="Paragraph"/>
                    <w:spacing w:after="0" w:line="240" w:lineRule="auto"/>
                    <w:rPr>
                      <w:noProof/>
                    </w:rPr>
                  </w:pPr>
                  <w:r>
                    <w:rPr>
                      <w:noProof/>
                    </w:rPr>
                    <w:t>—</w:t>
                  </w:r>
                </w:p>
              </w:tc>
              <w:tc>
                <w:tcPr>
                  <w:tcW w:w="4908" w:type="dxa"/>
                </w:tcPr>
                <w:p w14:paraId="36E7B48B" w14:textId="77777777" w:rsidR="00192871" w:rsidRPr="0048470A" w:rsidRDefault="00192871" w:rsidP="0048470A">
                  <w:pPr>
                    <w:pStyle w:val="Paragraph"/>
                    <w:spacing w:after="0" w:line="240" w:lineRule="auto"/>
                    <w:rPr>
                      <w:noProof/>
                      <w:lang w:val="de-DE"/>
                    </w:rPr>
                  </w:pPr>
                  <w:r w:rsidRPr="0048470A">
                    <w:rPr>
                      <w:noProof/>
                      <w:lang w:val="de-DE"/>
                    </w:rPr>
                    <w:t>verzweigten und linearen C7- bis C9-Alkylestern der [3-(2</w:t>
                  </w:r>
                  <w:r w:rsidRPr="0048470A">
                    <w:rPr>
                      <w:i/>
                      <w:iCs/>
                      <w:noProof/>
                      <w:lang w:val="de-DE"/>
                    </w:rPr>
                    <w:t>H</w:t>
                  </w:r>
                  <w:r w:rsidRPr="0048470A">
                    <w:rPr>
                      <w:noProof/>
                      <w:lang w:val="de-DE"/>
                    </w:rPr>
                    <w:t>-Benzotriazol-2-yl)-5-(1,1-dimethylethyl)-4-hydroxy]-1-phenylpropansäure (CAS RN 127519-17-9) mit einem Anteil von 95 GHT oder mehr und</w:t>
                  </w:r>
                </w:p>
              </w:tc>
            </w:tr>
            <w:tr w:rsidR="00192871" w14:paraId="3CB2C398" w14:textId="77777777" w:rsidTr="00C0645F">
              <w:tc>
                <w:tcPr>
                  <w:tcW w:w="220" w:type="dxa"/>
                </w:tcPr>
                <w:p w14:paraId="6EA99706" w14:textId="77777777" w:rsidR="00192871" w:rsidRDefault="00192871" w:rsidP="0048470A">
                  <w:pPr>
                    <w:pStyle w:val="Paragraph"/>
                    <w:spacing w:after="0" w:line="240" w:lineRule="auto"/>
                    <w:rPr>
                      <w:noProof/>
                    </w:rPr>
                  </w:pPr>
                  <w:r>
                    <w:rPr>
                      <w:noProof/>
                    </w:rPr>
                    <w:t>—</w:t>
                  </w:r>
                </w:p>
              </w:tc>
              <w:tc>
                <w:tcPr>
                  <w:tcW w:w="4908" w:type="dxa"/>
                </w:tcPr>
                <w:p w14:paraId="7B13ABCD" w14:textId="77777777" w:rsidR="00192871" w:rsidRPr="0048470A" w:rsidRDefault="00192871" w:rsidP="0048470A">
                  <w:pPr>
                    <w:pStyle w:val="Paragraph"/>
                    <w:spacing w:after="0" w:line="240" w:lineRule="auto"/>
                    <w:rPr>
                      <w:noProof/>
                      <w:lang w:val="de-DE"/>
                    </w:rPr>
                  </w:pPr>
                  <w:r w:rsidRPr="0048470A">
                    <w:rPr>
                      <w:noProof/>
                      <w:lang w:val="de-DE"/>
                    </w:rPr>
                    <w:t>2-Methoxy-1-methylethylacetat (CAS RN 108-65-6) mit einem Anteil von nicht mehr als 5 GHT</w:t>
                  </w:r>
                </w:p>
              </w:tc>
            </w:tr>
          </w:tbl>
          <w:p w14:paraId="31067C41"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D9A1E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240D8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27D740"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0F62E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14C1A7" w14:textId="77777777" w:rsidR="00192871" w:rsidRPr="00192871" w:rsidRDefault="00192871" w:rsidP="0048470A">
            <w:pPr>
              <w:pStyle w:val="Paragraph"/>
              <w:spacing w:after="0" w:line="240" w:lineRule="auto"/>
              <w:rPr>
                <w:noProof/>
                <w:szCs w:val="16"/>
              </w:rPr>
            </w:pPr>
            <w:r w:rsidRPr="00192871">
              <w:rPr>
                <w:noProof/>
                <w:szCs w:val="16"/>
              </w:rPr>
              <w:t>0.5822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5FA5B" w14:textId="77777777" w:rsidR="00192871" w:rsidRPr="00192871" w:rsidRDefault="00192871" w:rsidP="0048470A">
            <w:pPr>
              <w:pStyle w:val="Paragraph"/>
              <w:spacing w:after="0" w:line="240" w:lineRule="auto"/>
              <w:jc w:val="right"/>
              <w:rPr>
                <w:noProof/>
                <w:szCs w:val="16"/>
              </w:rPr>
            </w:pPr>
            <w:r w:rsidRPr="00192871">
              <w:rPr>
                <w:noProof/>
                <w:szCs w:val="16"/>
              </w:rPr>
              <w:t>ex 3812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27B55"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F2328A" w14:textId="77777777" w:rsidR="00192871" w:rsidRPr="00192871" w:rsidRDefault="00192871" w:rsidP="0048470A">
            <w:pPr>
              <w:pStyle w:val="Paragraph"/>
              <w:spacing w:after="0" w:line="240" w:lineRule="auto"/>
              <w:rPr>
                <w:noProof/>
                <w:szCs w:val="16"/>
              </w:rPr>
            </w:pPr>
            <w:r w:rsidRPr="00192871">
              <w:rPr>
                <w:noProof/>
                <w:szCs w:val="16"/>
              </w:rPr>
              <w:t>UV-Stabilisator bestehend aus:</w:t>
            </w:r>
          </w:p>
          <w:tbl>
            <w:tblPr>
              <w:tblStyle w:val="Listdash"/>
              <w:tblW w:w="0" w:type="auto"/>
              <w:tblLook w:val="0000" w:firstRow="0" w:lastRow="0" w:firstColumn="0" w:lastColumn="0" w:noHBand="0" w:noVBand="0"/>
            </w:tblPr>
            <w:tblGrid>
              <w:gridCol w:w="220"/>
              <w:gridCol w:w="4908"/>
            </w:tblGrid>
            <w:tr w:rsidR="00192871" w:rsidRPr="006A74C4" w14:paraId="6DB82449" w14:textId="77777777" w:rsidTr="00C0645F">
              <w:tc>
                <w:tcPr>
                  <w:tcW w:w="220" w:type="dxa"/>
                </w:tcPr>
                <w:p w14:paraId="5889969F" w14:textId="77777777" w:rsidR="00192871" w:rsidRDefault="00192871" w:rsidP="0048470A">
                  <w:pPr>
                    <w:pStyle w:val="Paragraph"/>
                    <w:spacing w:after="0" w:line="240" w:lineRule="auto"/>
                    <w:rPr>
                      <w:noProof/>
                    </w:rPr>
                  </w:pPr>
                  <w:r>
                    <w:rPr>
                      <w:noProof/>
                    </w:rPr>
                    <w:t>—</w:t>
                  </w:r>
                </w:p>
              </w:tc>
              <w:tc>
                <w:tcPr>
                  <w:tcW w:w="4908" w:type="dxa"/>
                </w:tcPr>
                <w:p w14:paraId="31643E56" w14:textId="77777777" w:rsidR="00192871" w:rsidRDefault="00192871" w:rsidP="0048470A">
                  <w:pPr>
                    <w:pStyle w:val="Paragraph"/>
                    <w:spacing w:after="0" w:line="240" w:lineRule="auto"/>
                    <w:rPr>
                      <w:noProof/>
                    </w:rPr>
                  </w:pPr>
                  <w:r>
                    <w:rPr>
                      <w:noProof/>
                    </w:rPr>
                    <w:t xml:space="preserve">einem sterisch gehinderten Amin: </w:t>
                  </w:r>
                  <w:r>
                    <w:rPr>
                      <w:i/>
                      <w:iCs/>
                      <w:noProof/>
                    </w:rPr>
                    <w:t>N,N'</w:t>
                  </w:r>
                  <w:r>
                    <w:rPr>
                      <w:noProof/>
                    </w:rPr>
                    <w:t>-Bis(1,2,2,6,6-pentamethyl-4-piperidinyl)-1,6-hexandiamin, Polymer mit 2,4- Dichloro-6-(4-morpholinyl)-1,3,5-triazin (CAS RN 193098-40-7) und</w:t>
                  </w:r>
                </w:p>
              </w:tc>
            </w:tr>
            <w:tr w:rsidR="00192871" w14:paraId="69FC0F8B" w14:textId="77777777" w:rsidTr="00C0645F">
              <w:tc>
                <w:tcPr>
                  <w:tcW w:w="220" w:type="dxa"/>
                </w:tcPr>
                <w:p w14:paraId="4C54E374" w14:textId="77777777" w:rsidR="00192871" w:rsidRDefault="00192871" w:rsidP="0048470A">
                  <w:pPr>
                    <w:pStyle w:val="Paragraph"/>
                    <w:spacing w:after="0" w:line="240" w:lineRule="auto"/>
                    <w:rPr>
                      <w:noProof/>
                    </w:rPr>
                  </w:pPr>
                  <w:r>
                    <w:rPr>
                      <w:noProof/>
                    </w:rPr>
                    <w:t>—</w:t>
                  </w:r>
                </w:p>
              </w:tc>
              <w:tc>
                <w:tcPr>
                  <w:tcW w:w="4908" w:type="dxa"/>
                </w:tcPr>
                <w:p w14:paraId="6FA6B85F" w14:textId="77777777" w:rsidR="00192871" w:rsidRPr="0048470A" w:rsidRDefault="00192871" w:rsidP="0048470A">
                  <w:pPr>
                    <w:pStyle w:val="Paragraph"/>
                    <w:spacing w:after="0" w:line="240" w:lineRule="auto"/>
                    <w:rPr>
                      <w:noProof/>
                      <w:lang w:val="de-DE"/>
                    </w:rPr>
                  </w:pPr>
                  <w:r w:rsidRPr="0048470A">
                    <w:rPr>
                      <w:noProof/>
                      <w:lang w:val="de-DE"/>
                    </w:rPr>
                    <w:t>entweder einem o-Hydroxyphenyl-Triazin-UV-Lichtabsorbierer oder</w:t>
                  </w:r>
                </w:p>
              </w:tc>
            </w:tr>
            <w:tr w:rsidR="00192871" w14:paraId="7818D0F6" w14:textId="77777777" w:rsidTr="00C0645F">
              <w:tc>
                <w:tcPr>
                  <w:tcW w:w="220" w:type="dxa"/>
                </w:tcPr>
                <w:p w14:paraId="05ED2B3B" w14:textId="77777777" w:rsidR="00192871" w:rsidRDefault="00192871" w:rsidP="0048470A">
                  <w:pPr>
                    <w:pStyle w:val="Paragraph"/>
                    <w:spacing w:after="0" w:line="240" w:lineRule="auto"/>
                    <w:rPr>
                      <w:noProof/>
                    </w:rPr>
                  </w:pPr>
                  <w:r>
                    <w:rPr>
                      <w:noProof/>
                    </w:rPr>
                    <w:t>—</w:t>
                  </w:r>
                </w:p>
              </w:tc>
              <w:tc>
                <w:tcPr>
                  <w:tcW w:w="4908" w:type="dxa"/>
                </w:tcPr>
                <w:p w14:paraId="76A020D7" w14:textId="77777777" w:rsidR="00192871" w:rsidRDefault="00192871" w:rsidP="0048470A">
                  <w:pPr>
                    <w:pStyle w:val="Paragraph"/>
                    <w:spacing w:after="0" w:line="240" w:lineRule="auto"/>
                    <w:rPr>
                      <w:noProof/>
                    </w:rPr>
                  </w:pPr>
                  <w:r>
                    <w:rPr>
                      <w:noProof/>
                    </w:rPr>
                    <w:t>einer chemisch modifizierten Phenolverbindung</w:t>
                  </w:r>
                </w:p>
              </w:tc>
            </w:tr>
          </w:tbl>
          <w:p w14:paraId="6B156D1E"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80C9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D6C31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07D7F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438DB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6D334E" w14:textId="77777777" w:rsidR="00192871" w:rsidRPr="00192871" w:rsidRDefault="00192871" w:rsidP="0048470A">
            <w:pPr>
              <w:pStyle w:val="Paragraph"/>
              <w:spacing w:after="0" w:line="240" w:lineRule="auto"/>
              <w:rPr>
                <w:noProof/>
                <w:szCs w:val="16"/>
              </w:rPr>
            </w:pPr>
            <w:r w:rsidRPr="00192871">
              <w:rPr>
                <w:noProof/>
                <w:szCs w:val="16"/>
              </w:rPr>
              <w:t>0.8366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55F4DA" w14:textId="77777777" w:rsidR="00192871" w:rsidRPr="00192871" w:rsidRDefault="00192871" w:rsidP="0048470A">
            <w:pPr>
              <w:pStyle w:val="Paragraph"/>
              <w:spacing w:after="0" w:line="240" w:lineRule="auto"/>
              <w:jc w:val="right"/>
              <w:rPr>
                <w:noProof/>
                <w:szCs w:val="16"/>
              </w:rPr>
            </w:pPr>
            <w:r w:rsidRPr="00192871">
              <w:rPr>
                <w:noProof/>
                <w:szCs w:val="16"/>
              </w:rPr>
              <w:t>ex 3812 39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9F2DE7"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0E789" w14:textId="77777777" w:rsidR="00192871" w:rsidRPr="0048470A" w:rsidRDefault="00192871" w:rsidP="0048470A">
            <w:pPr>
              <w:pStyle w:val="Paragraph"/>
              <w:spacing w:after="0" w:line="240" w:lineRule="auto"/>
              <w:rPr>
                <w:noProof/>
                <w:szCs w:val="16"/>
                <w:lang w:val="de-DE"/>
              </w:rPr>
            </w:pPr>
            <w:r w:rsidRPr="0048470A">
              <w:rPr>
                <w:noProof/>
                <w:szCs w:val="16"/>
                <w:lang w:val="de-DE"/>
              </w:rPr>
              <w:t>Lichtstabilisator, Reaktionsprodukt von Stearinsäuremethylester mit 1-(2-Hydroxy-2-methylpropoxy)-2,2,6,6-tetramethyl-4-piperidinol (CAS RN 300711-92-6) mit einer Reinheit von weniger als 90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AF4C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264D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8486E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A060F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47FB89" w14:textId="77777777" w:rsidR="00192871" w:rsidRPr="00192871" w:rsidRDefault="00192871" w:rsidP="0048470A">
            <w:pPr>
              <w:pStyle w:val="Paragraph"/>
              <w:spacing w:after="0" w:line="240" w:lineRule="auto"/>
              <w:rPr>
                <w:noProof/>
                <w:szCs w:val="16"/>
              </w:rPr>
            </w:pPr>
            <w:r w:rsidRPr="00192871">
              <w:rPr>
                <w:noProof/>
                <w:szCs w:val="16"/>
              </w:rPr>
              <w:t>0.3731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897D2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3814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9223F7"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7AB7CA" w14:textId="77777777" w:rsidR="00192871" w:rsidRPr="0048470A" w:rsidRDefault="00192871" w:rsidP="0048470A">
            <w:pPr>
              <w:pStyle w:val="Paragraph"/>
              <w:spacing w:after="0" w:line="240" w:lineRule="auto"/>
              <w:rPr>
                <w:noProof/>
                <w:szCs w:val="16"/>
                <w:lang w:val="de-DE"/>
              </w:rPr>
            </w:pPr>
            <w:r w:rsidRPr="0048470A">
              <w:rPr>
                <w:noProof/>
                <w:szCs w:val="16"/>
                <w:lang w:val="de-DE"/>
              </w:rPr>
              <w:t>Azeotrope Mischungen mit Isomeren von Nonafluorbutyl(methylether) und/oder Nonafluorbutyl(ethylether)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E97A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FA45F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BDBA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384B22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8E6590" w14:textId="77777777" w:rsidR="00192871" w:rsidRPr="00192871" w:rsidRDefault="00192871" w:rsidP="0048470A">
            <w:pPr>
              <w:pStyle w:val="Paragraph"/>
              <w:spacing w:after="0" w:line="240" w:lineRule="auto"/>
              <w:rPr>
                <w:noProof/>
                <w:szCs w:val="16"/>
              </w:rPr>
            </w:pPr>
            <w:r w:rsidRPr="00192871">
              <w:rPr>
                <w:noProof/>
                <w:szCs w:val="16"/>
              </w:rPr>
              <w:t>0.2800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DB360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B3A565"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DCF625"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in Form von Körnern oder Ringen mit einem Durchmesser von 3 mm oder mehr, jedoch nicht mehr als 10 mm, auf Aluminiumoxid fixiert, mit einem Gehalt an Silber von 8 GHT oder mehr, jedoch nicht mehr als 40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DBDD3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2061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70269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D0E4C8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B3CA28" w14:textId="77777777" w:rsidR="00192871" w:rsidRPr="00192871" w:rsidRDefault="00192871" w:rsidP="0048470A">
            <w:pPr>
              <w:pStyle w:val="Paragraph"/>
              <w:spacing w:after="0" w:line="240" w:lineRule="auto"/>
              <w:rPr>
                <w:noProof/>
                <w:szCs w:val="16"/>
              </w:rPr>
            </w:pPr>
            <w:r w:rsidRPr="00192871">
              <w:rPr>
                <w:noProof/>
                <w:szCs w:val="16"/>
              </w:rPr>
              <w:t>0.5508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5F0C4A" w14:textId="77777777" w:rsidR="00192871" w:rsidRPr="00192871" w:rsidRDefault="00192871" w:rsidP="0048470A">
            <w:pPr>
              <w:pStyle w:val="Paragraph"/>
              <w:spacing w:after="0" w:line="240" w:lineRule="auto"/>
              <w:jc w:val="right"/>
              <w:rPr>
                <w:noProof/>
                <w:szCs w:val="16"/>
              </w:rPr>
            </w:pPr>
            <w:r w:rsidRPr="00192871">
              <w:rPr>
                <w:noProof/>
                <w:szCs w:val="16"/>
              </w:rPr>
              <w:t>ex 3815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74FB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6A21B5"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Katalysatoren, bestehend aus Chromtrioxid, Dichromtrioxid oder metallorganischen Chromverbindungen, fixiert auf einem Siliciumdioxidträger, mit einem anhand der Stickstoffabsorptionsmethode bestimmten Porenvolumen von 2 cm3/g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9BEAC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89CB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A077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C5737E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9ADC7D" w14:textId="77777777" w:rsidR="00192871" w:rsidRPr="00192871" w:rsidRDefault="00192871" w:rsidP="0048470A">
            <w:pPr>
              <w:pStyle w:val="Paragraph"/>
              <w:spacing w:after="0" w:line="240" w:lineRule="auto"/>
              <w:rPr>
                <w:noProof/>
                <w:szCs w:val="16"/>
              </w:rPr>
            </w:pPr>
            <w:r w:rsidRPr="00192871">
              <w:rPr>
                <w:noProof/>
                <w:szCs w:val="16"/>
              </w:rPr>
              <w:t>0.3435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09948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9304AF"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279607"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mit einem Gehalt an Titantetrachlorid, fixiert auf einem Träger aus Magnesiumdichlorid, zur Verwendung beim Herstellen von Polypropylen</w:t>
            </w:r>
          </w:p>
          <w:p w14:paraId="12B345F7"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8FC9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3CC83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98F3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44B68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083804" w14:textId="77777777" w:rsidR="00192871" w:rsidRPr="00192871" w:rsidRDefault="00192871" w:rsidP="0048470A">
            <w:pPr>
              <w:pStyle w:val="Paragraph"/>
              <w:spacing w:after="0" w:line="240" w:lineRule="auto"/>
              <w:rPr>
                <w:noProof/>
                <w:szCs w:val="16"/>
              </w:rPr>
            </w:pPr>
            <w:r w:rsidRPr="00192871">
              <w:rPr>
                <w:noProof/>
                <w:szCs w:val="16"/>
              </w:rPr>
              <w:t>0.8745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59B39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4C76CA"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75D450" w14:textId="77777777" w:rsidR="00192871" w:rsidRPr="0048470A" w:rsidRDefault="00192871" w:rsidP="0048470A">
            <w:pPr>
              <w:pStyle w:val="Paragraph"/>
              <w:spacing w:after="0" w:line="240" w:lineRule="auto"/>
              <w:rPr>
                <w:noProof/>
                <w:szCs w:val="16"/>
                <w:lang w:val="de-DE"/>
              </w:rPr>
            </w:pPr>
            <w:r w:rsidRPr="0048470A">
              <w:rPr>
                <w:noProof/>
                <w:szCs w:val="16"/>
                <w:lang w:val="de-DE"/>
              </w:rPr>
              <w:t>Komponenten für ein Katalysatorsystem, eingeführt als Einzelteile oder als Set, bestehend aus zumindest einer der folgenden Zubereitungen:</w:t>
            </w:r>
          </w:p>
          <w:tbl>
            <w:tblPr>
              <w:tblStyle w:val="Listdash"/>
              <w:tblW w:w="0" w:type="auto"/>
              <w:tblLook w:val="0000" w:firstRow="0" w:lastRow="0" w:firstColumn="0" w:lastColumn="0" w:noHBand="0" w:noVBand="0"/>
            </w:tblPr>
            <w:tblGrid>
              <w:gridCol w:w="220"/>
              <w:gridCol w:w="4908"/>
            </w:tblGrid>
            <w:tr w:rsidR="00192871" w14:paraId="2A87A701" w14:textId="77777777" w:rsidTr="00C0645F">
              <w:tc>
                <w:tcPr>
                  <w:tcW w:w="220" w:type="dxa"/>
                </w:tcPr>
                <w:p w14:paraId="365ECBFE" w14:textId="77777777" w:rsidR="00192871" w:rsidRDefault="00192871" w:rsidP="0048470A">
                  <w:pPr>
                    <w:pStyle w:val="Paragraph"/>
                    <w:spacing w:after="0" w:line="240" w:lineRule="auto"/>
                    <w:rPr>
                      <w:noProof/>
                    </w:rPr>
                  </w:pPr>
                  <w:r>
                    <w:rPr>
                      <w:noProof/>
                    </w:rPr>
                    <w:t>—</w:t>
                  </w:r>
                </w:p>
              </w:tc>
              <w:tc>
                <w:tcPr>
                  <w:tcW w:w="4908" w:type="dxa"/>
                </w:tcPr>
                <w:p w14:paraId="6DC49B53" w14:textId="77777777" w:rsidR="00192871" w:rsidRDefault="00192871" w:rsidP="0048470A">
                  <w:pPr>
                    <w:pStyle w:val="Paragraph"/>
                    <w:spacing w:after="0" w:line="240" w:lineRule="auto"/>
                    <w:rPr>
                      <w:noProof/>
                    </w:rPr>
                  </w:pPr>
                  <w:r>
                    <w:rPr>
                      <w:noProof/>
                    </w:rPr>
                    <w:t>keramischer Werkstoff (CAS RN 66402-68-4)</w:t>
                  </w:r>
                </w:p>
              </w:tc>
            </w:tr>
            <w:tr w:rsidR="00192871" w14:paraId="60FF1242" w14:textId="77777777" w:rsidTr="00C0645F">
              <w:tc>
                <w:tcPr>
                  <w:tcW w:w="220" w:type="dxa"/>
                </w:tcPr>
                <w:p w14:paraId="311EA1EA" w14:textId="77777777" w:rsidR="00192871" w:rsidRDefault="00192871" w:rsidP="0048470A">
                  <w:pPr>
                    <w:pStyle w:val="Paragraph"/>
                    <w:spacing w:after="0" w:line="240" w:lineRule="auto"/>
                    <w:rPr>
                      <w:noProof/>
                    </w:rPr>
                  </w:pPr>
                  <w:r>
                    <w:rPr>
                      <w:noProof/>
                    </w:rPr>
                    <w:t>—</w:t>
                  </w:r>
                </w:p>
              </w:tc>
              <w:tc>
                <w:tcPr>
                  <w:tcW w:w="4908" w:type="dxa"/>
                </w:tcPr>
                <w:p w14:paraId="7F364B98" w14:textId="77777777" w:rsidR="00192871" w:rsidRPr="0048470A" w:rsidRDefault="00192871" w:rsidP="0048470A">
                  <w:pPr>
                    <w:pStyle w:val="Paragraph"/>
                    <w:spacing w:after="0" w:line="240" w:lineRule="auto"/>
                    <w:rPr>
                      <w:noProof/>
                      <w:lang w:val="de-DE"/>
                    </w:rPr>
                  </w:pPr>
                  <w:r w:rsidRPr="0048470A">
                    <w:rPr>
                      <w:noProof/>
                      <w:lang w:val="de-DE"/>
                    </w:rPr>
                    <w:t>Molybdänoxid und Nickeloxid auf einem Träger aus Aluminiumoxid</w:t>
                  </w:r>
                </w:p>
              </w:tc>
            </w:tr>
            <w:tr w:rsidR="00192871" w14:paraId="4A90A5A3" w14:textId="77777777" w:rsidTr="00C0645F">
              <w:tc>
                <w:tcPr>
                  <w:tcW w:w="220" w:type="dxa"/>
                </w:tcPr>
                <w:p w14:paraId="346C5A8C" w14:textId="77777777" w:rsidR="00192871" w:rsidRDefault="00192871" w:rsidP="0048470A">
                  <w:pPr>
                    <w:pStyle w:val="Paragraph"/>
                    <w:spacing w:after="0" w:line="240" w:lineRule="auto"/>
                    <w:rPr>
                      <w:noProof/>
                    </w:rPr>
                  </w:pPr>
                  <w:r>
                    <w:rPr>
                      <w:noProof/>
                    </w:rPr>
                    <w:t>—</w:t>
                  </w:r>
                </w:p>
              </w:tc>
              <w:tc>
                <w:tcPr>
                  <w:tcW w:w="4908" w:type="dxa"/>
                </w:tcPr>
                <w:p w14:paraId="3BDA8E44" w14:textId="77777777" w:rsidR="00192871" w:rsidRPr="0048470A" w:rsidRDefault="00192871" w:rsidP="0048470A">
                  <w:pPr>
                    <w:pStyle w:val="Paragraph"/>
                    <w:spacing w:after="0" w:line="240" w:lineRule="auto"/>
                    <w:rPr>
                      <w:noProof/>
                      <w:lang w:val="de-DE"/>
                    </w:rPr>
                  </w:pPr>
                  <w:r w:rsidRPr="0048470A">
                    <w:rPr>
                      <w:noProof/>
                      <w:lang w:val="de-DE"/>
                    </w:rPr>
                    <w:t>Molybdänoxid, Nickeloxid und Aluminiumphosphat auf einem Träger aus Aluminiumoxid,</w:t>
                  </w:r>
                </w:p>
              </w:tc>
            </w:tr>
            <w:tr w:rsidR="00192871" w14:paraId="7F434419" w14:textId="77777777" w:rsidTr="00C0645F">
              <w:tc>
                <w:tcPr>
                  <w:tcW w:w="220" w:type="dxa"/>
                </w:tcPr>
                <w:p w14:paraId="2A2F3D60" w14:textId="77777777" w:rsidR="00192871" w:rsidRDefault="00192871" w:rsidP="0048470A">
                  <w:pPr>
                    <w:pStyle w:val="Paragraph"/>
                    <w:spacing w:after="0" w:line="240" w:lineRule="auto"/>
                    <w:rPr>
                      <w:noProof/>
                    </w:rPr>
                  </w:pPr>
                  <w:r>
                    <w:rPr>
                      <w:noProof/>
                    </w:rPr>
                    <w:t>—</w:t>
                  </w:r>
                </w:p>
              </w:tc>
              <w:tc>
                <w:tcPr>
                  <w:tcW w:w="4908" w:type="dxa"/>
                </w:tcPr>
                <w:p w14:paraId="71525993" w14:textId="77777777" w:rsidR="00192871" w:rsidRPr="0048470A" w:rsidRDefault="00192871" w:rsidP="0048470A">
                  <w:pPr>
                    <w:pStyle w:val="Paragraph"/>
                    <w:spacing w:after="0" w:line="240" w:lineRule="auto"/>
                    <w:rPr>
                      <w:noProof/>
                      <w:lang w:val="de-DE"/>
                    </w:rPr>
                  </w:pPr>
                  <w:r w:rsidRPr="0048470A">
                    <w:rPr>
                      <w:noProof/>
                      <w:lang w:val="de-DE"/>
                    </w:rPr>
                    <w:t>Molybdänoxid, Nickeloxid, Aluminiumphosphat, Kieselsäure und Molybdän auf einem Träger aus Aluminiumoxid,</w:t>
                  </w:r>
                </w:p>
              </w:tc>
            </w:tr>
          </w:tbl>
          <w:p w14:paraId="52988245" w14:textId="77777777" w:rsidR="00192871" w:rsidRPr="0048470A" w:rsidRDefault="00192871" w:rsidP="0048470A">
            <w:pPr>
              <w:pStyle w:val="Paragraph"/>
              <w:spacing w:after="0" w:line="240" w:lineRule="auto"/>
              <w:rPr>
                <w:noProof/>
                <w:szCs w:val="16"/>
                <w:lang w:val="de-DE"/>
              </w:rPr>
            </w:pPr>
            <w:r w:rsidRPr="0048470A">
              <w:rPr>
                <w:noProof/>
                <w:szCs w:val="16"/>
                <w:lang w:val="de-DE"/>
              </w:rPr>
              <w:t>zur Vorbeugung von organischen und anorganischen Verunreinigungen bei der Herstellung von Kerosin</w:t>
            </w:r>
          </w:p>
          <w:p w14:paraId="3FCA6F67"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0903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4896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C15E4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B6328F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EB0AA3" w14:textId="77777777" w:rsidR="00192871" w:rsidRPr="00192871" w:rsidRDefault="00192871" w:rsidP="0048470A">
            <w:pPr>
              <w:pStyle w:val="Paragraph"/>
              <w:spacing w:after="0" w:line="240" w:lineRule="auto"/>
              <w:rPr>
                <w:noProof/>
                <w:szCs w:val="16"/>
              </w:rPr>
            </w:pPr>
            <w:r w:rsidRPr="00192871">
              <w:rPr>
                <w:noProof/>
                <w:szCs w:val="16"/>
              </w:rPr>
              <w:t>0.2791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03C93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4AE6B8"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21355"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bestehend aus organo-metallischen Verbindungen von Aluminium und Zirconium, fixiert auf einem Träger aus Siliciumdioxid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2C92B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04A94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DFEBB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FA917C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27893D" w14:textId="77777777" w:rsidR="00192871" w:rsidRPr="00192871" w:rsidRDefault="00192871" w:rsidP="0048470A">
            <w:pPr>
              <w:pStyle w:val="Paragraph"/>
              <w:spacing w:after="0" w:line="240" w:lineRule="auto"/>
              <w:rPr>
                <w:noProof/>
                <w:szCs w:val="16"/>
              </w:rPr>
            </w:pPr>
            <w:r w:rsidRPr="00192871">
              <w:rPr>
                <w:noProof/>
                <w:szCs w:val="16"/>
              </w:rPr>
              <w:t>0.2790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C8A62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9AFA75"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8767F8"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bestehend aus organo-metallischen Verbindungen von Aluminium und Chrom, fixiert auf einem Träger aus Siliciumdioxid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AC6C8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CC9CA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A1DD0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42F7ED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021D02" w14:textId="77777777" w:rsidR="00192871" w:rsidRPr="00192871" w:rsidRDefault="00192871" w:rsidP="0048470A">
            <w:pPr>
              <w:pStyle w:val="Paragraph"/>
              <w:spacing w:after="0" w:line="240" w:lineRule="auto"/>
              <w:rPr>
                <w:noProof/>
                <w:szCs w:val="16"/>
              </w:rPr>
            </w:pPr>
            <w:r w:rsidRPr="00192871">
              <w:rPr>
                <w:noProof/>
                <w:szCs w:val="16"/>
              </w:rPr>
              <w:t>0.2793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1FCF4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5F08A4"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B6A79"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bestehend aus organo-metallischen Verbindungen von Magnesium und Titan, fixiert auf einem Träger aus Siliciumdioxid, in Mineralöl suspendiert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90773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39D82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2687A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12DA7E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20EDA6" w14:textId="77777777" w:rsidR="00192871" w:rsidRPr="00192871" w:rsidRDefault="00192871" w:rsidP="0048470A">
            <w:pPr>
              <w:pStyle w:val="Paragraph"/>
              <w:spacing w:after="0" w:line="240" w:lineRule="auto"/>
              <w:rPr>
                <w:noProof/>
                <w:szCs w:val="16"/>
              </w:rPr>
            </w:pPr>
            <w:r w:rsidRPr="00192871">
              <w:rPr>
                <w:noProof/>
                <w:szCs w:val="16"/>
              </w:rPr>
              <w:t>0.2788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49A4F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4B53C6"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D9D947"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bestehend aus organo-metallischen Verbindungen von Aluminium, Magnesium und Titan, fixiert auf einem Träger aus Siliciumdioxid, in Form von Pulver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71467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AA37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1F05C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2D1D30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8FA92F" w14:textId="77777777" w:rsidR="00192871" w:rsidRPr="00192871" w:rsidRDefault="00192871" w:rsidP="0048470A">
            <w:pPr>
              <w:pStyle w:val="Paragraph"/>
              <w:spacing w:after="0" w:line="240" w:lineRule="auto"/>
              <w:rPr>
                <w:noProof/>
                <w:szCs w:val="16"/>
              </w:rPr>
            </w:pPr>
            <w:r w:rsidRPr="00192871">
              <w:rPr>
                <w:noProof/>
                <w:szCs w:val="16"/>
              </w:rPr>
              <w:t>0.3899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5A248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380837" w14:textId="77777777" w:rsidR="00192871" w:rsidRPr="00192871" w:rsidRDefault="00192871" w:rsidP="0048470A">
            <w:pPr>
              <w:pStyle w:val="Paragraph"/>
              <w:spacing w:after="0" w:line="240" w:lineRule="auto"/>
              <w:jc w:val="center"/>
              <w:rPr>
                <w:noProof/>
                <w:szCs w:val="16"/>
              </w:rPr>
            </w:pPr>
            <w:r w:rsidRPr="00192871">
              <w:rPr>
                <w:noProof/>
                <w:szCs w:val="16"/>
              </w:rPr>
              <w:t>86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FF02A"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mit Titantetrachlorid auf Magnesiumdichloridträger zur Verwendung beim Herstellen von Polyolefinen </w:t>
            </w:r>
            <w:r w:rsidRPr="0048470A">
              <w:rPr>
                <w:rStyle w:val="FootnoteReference"/>
                <w:noProof/>
                <w:szCs w:val="16"/>
                <w:vertAlign w:val="baseline"/>
                <w:lang w:val="de-D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CD27F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83FF9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F1D05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A10BD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96320" w14:textId="77777777" w:rsidR="00192871" w:rsidRPr="00192871" w:rsidRDefault="00192871" w:rsidP="0048470A">
            <w:pPr>
              <w:pStyle w:val="Paragraph"/>
              <w:spacing w:after="0" w:line="240" w:lineRule="auto"/>
              <w:rPr>
                <w:noProof/>
                <w:szCs w:val="16"/>
              </w:rPr>
            </w:pPr>
            <w:r w:rsidRPr="00192871">
              <w:rPr>
                <w:noProof/>
                <w:szCs w:val="16"/>
              </w:rPr>
              <w:t>0.4005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7C8337" w14:textId="77777777" w:rsidR="00192871" w:rsidRPr="00192871" w:rsidRDefault="00192871" w:rsidP="0048470A">
            <w:pPr>
              <w:pStyle w:val="Paragraph"/>
              <w:spacing w:after="0" w:line="240" w:lineRule="auto"/>
              <w:jc w:val="right"/>
              <w:rPr>
                <w:noProof/>
                <w:szCs w:val="16"/>
              </w:rPr>
            </w:pP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C29E7C" w14:textId="77777777" w:rsidR="00192871" w:rsidRPr="00192871" w:rsidRDefault="00192871" w:rsidP="0048470A">
            <w:pPr>
              <w:pStyle w:val="Paragraph"/>
              <w:spacing w:after="0" w:line="240" w:lineRule="auto"/>
              <w:jc w:val="center"/>
              <w:rPr>
                <w:noProof/>
                <w:szCs w:val="16"/>
              </w:rPr>
            </w:pPr>
            <w:r w:rsidRPr="00192871">
              <w:rPr>
                <w:noProof/>
                <w:szCs w:val="16"/>
              </w:rPr>
              <w:t>16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46DC28" w14:textId="77777777" w:rsidR="00192871" w:rsidRPr="0048470A" w:rsidRDefault="00192871" w:rsidP="0048470A">
            <w:pPr>
              <w:pStyle w:val="Paragraph"/>
              <w:spacing w:after="0" w:line="240" w:lineRule="auto"/>
              <w:rPr>
                <w:noProof/>
                <w:szCs w:val="16"/>
                <w:lang w:val="de-DE"/>
              </w:rPr>
            </w:pPr>
            <w:r w:rsidRPr="0048470A">
              <w:rPr>
                <w:noProof/>
                <w:szCs w:val="16"/>
                <w:lang w:val="de-DE"/>
              </w:rPr>
              <w:t>Reaktionsauslöser auf der Grundlage von Dimethylaminopropylharnstoff</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8AD9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A8698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E41FB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1B5894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4F1916" w14:textId="77777777" w:rsidR="00192871" w:rsidRPr="00192871" w:rsidRDefault="00192871" w:rsidP="0048470A">
            <w:pPr>
              <w:pStyle w:val="Paragraph"/>
              <w:spacing w:after="0" w:line="240" w:lineRule="auto"/>
              <w:rPr>
                <w:noProof/>
                <w:szCs w:val="16"/>
              </w:rPr>
            </w:pPr>
            <w:r w:rsidRPr="00192871">
              <w:rPr>
                <w:noProof/>
                <w:szCs w:val="16"/>
              </w:rPr>
              <w:t>0.5062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821165" w14:textId="77777777" w:rsidR="00192871" w:rsidRPr="00192871" w:rsidRDefault="00192871" w:rsidP="0048470A">
            <w:pPr>
              <w:pStyle w:val="Paragraph"/>
              <w:spacing w:after="0" w:line="240" w:lineRule="auto"/>
              <w:jc w:val="right"/>
              <w:rPr>
                <w:noProof/>
                <w:szCs w:val="16"/>
              </w:rPr>
            </w:pP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E2369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44193"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bestehend aus einer Suspension in Mineralöl von</w:t>
            </w:r>
          </w:p>
          <w:tbl>
            <w:tblPr>
              <w:tblStyle w:val="Listdash"/>
              <w:tblW w:w="0" w:type="auto"/>
              <w:tblLook w:val="0000" w:firstRow="0" w:lastRow="0" w:firstColumn="0" w:lastColumn="0" w:noHBand="0" w:noVBand="0"/>
            </w:tblPr>
            <w:tblGrid>
              <w:gridCol w:w="220"/>
              <w:gridCol w:w="4908"/>
            </w:tblGrid>
            <w:tr w:rsidR="00192871" w14:paraId="230050F0" w14:textId="77777777" w:rsidTr="00C0645F">
              <w:tc>
                <w:tcPr>
                  <w:tcW w:w="220" w:type="dxa"/>
                </w:tcPr>
                <w:p w14:paraId="056489A2" w14:textId="77777777" w:rsidR="00192871" w:rsidRDefault="00192871" w:rsidP="0048470A">
                  <w:pPr>
                    <w:pStyle w:val="Paragraph"/>
                    <w:spacing w:after="0" w:line="240" w:lineRule="auto"/>
                    <w:rPr>
                      <w:noProof/>
                    </w:rPr>
                  </w:pPr>
                  <w:r>
                    <w:rPr>
                      <w:noProof/>
                    </w:rPr>
                    <w:t>—</w:t>
                  </w:r>
                </w:p>
              </w:tc>
              <w:tc>
                <w:tcPr>
                  <w:tcW w:w="4908" w:type="dxa"/>
                </w:tcPr>
                <w:p w14:paraId="7D00CE89" w14:textId="77777777" w:rsidR="00192871" w:rsidRPr="0048470A" w:rsidRDefault="00192871" w:rsidP="0048470A">
                  <w:pPr>
                    <w:pStyle w:val="Paragraph"/>
                    <w:spacing w:after="0" w:line="240" w:lineRule="auto"/>
                    <w:rPr>
                      <w:noProof/>
                      <w:lang w:val="de-DE"/>
                    </w:rPr>
                  </w:pPr>
                  <w:r w:rsidRPr="0048470A">
                    <w:rPr>
                      <w:noProof/>
                      <w:lang w:val="de-DE"/>
                    </w:rPr>
                    <w:t>Tetrahydrofuran-Komplexen aus Magnesiumchlorid und Titan(III)-chlorid und</w:t>
                  </w:r>
                </w:p>
              </w:tc>
            </w:tr>
            <w:tr w:rsidR="00192871" w14:paraId="1F3C8013" w14:textId="77777777" w:rsidTr="00C0645F">
              <w:tc>
                <w:tcPr>
                  <w:tcW w:w="220" w:type="dxa"/>
                </w:tcPr>
                <w:p w14:paraId="5E2DC1B4" w14:textId="77777777" w:rsidR="00192871" w:rsidRDefault="00192871" w:rsidP="0048470A">
                  <w:pPr>
                    <w:pStyle w:val="Paragraph"/>
                    <w:spacing w:after="0" w:line="240" w:lineRule="auto"/>
                    <w:rPr>
                      <w:noProof/>
                    </w:rPr>
                  </w:pPr>
                  <w:r>
                    <w:rPr>
                      <w:noProof/>
                    </w:rPr>
                    <w:t>—</w:t>
                  </w:r>
                </w:p>
              </w:tc>
              <w:tc>
                <w:tcPr>
                  <w:tcW w:w="4908" w:type="dxa"/>
                </w:tcPr>
                <w:p w14:paraId="1C6D1147" w14:textId="77777777" w:rsidR="00192871" w:rsidRDefault="00192871" w:rsidP="0048470A">
                  <w:pPr>
                    <w:pStyle w:val="Paragraph"/>
                    <w:spacing w:after="0" w:line="240" w:lineRule="auto"/>
                    <w:rPr>
                      <w:noProof/>
                    </w:rPr>
                  </w:pPr>
                  <w:r>
                    <w:rPr>
                      <w:noProof/>
                    </w:rPr>
                    <w:t>Siliciumdioxid</w:t>
                  </w:r>
                </w:p>
              </w:tc>
            </w:tr>
            <w:tr w:rsidR="00192871" w14:paraId="41DF2DAB" w14:textId="77777777" w:rsidTr="00C0645F">
              <w:tc>
                <w:tcPr>
                  <w:tcW w:w="220" w:type="dxa"/>
                </w:tcPr>
                <w:p w14:paraId="6F0A23FA" w14:textId="77777777" w:rsidR="00192871" w:rsidRDefault="00192871" w:rsidP="0048470A">
                  <w:pPr>
                    <w:pStyle w:val="Paragraph"/>
                    <w:spacing w:after="0" w:line="240" w:lineRule="auto"/>
                    <w:rPr>
                      <w:noProof/>
                    </w:rPr>
                  </w:pPr>
                  <w:r>
                    <w:rPr>
                      <w:noProof/>
                    </w:rPr>
                    <w:t>—</w:t>
                  </w:r>
                </w:p>
              </w:tc>
              <w:tc>
                <w:tcPr>
                  <w:tcW w:w="4908" w:type="dxa"/>
                </w:tcPr>
                <w:p w14:paraId="73132E2B" w14:textId="77777777" w:rsidR="00192871" w:rsidRPr="0048470A" w:rsidRDefault="00192871" w:rsidP="0048470A">
                  <w:pPr>
                    <w:pStyle w:val="Paragraph"/>
                    <w:spacing w:after="0" w:line="240" w:lineRule="auto"/>
                    <w:rPr>
                      <w:noProof/>
                      <w:lang w:val="de-DE"/>
                    </w:rPr>
                  </w:pPr>
                  <w:r w:rsidRPr="0048470A">
                    <w:rPr>
                      <w:noProof/>
                      <w:lang w:val="de-DE"/>
                    </w:rPr>
                    <w:t> mit einem Gehalt von 6,6 GHT (± 0,6 GHT) Magnesium und</w:t>
                  </w:r>
                </w:p>
              </w:tc>
            </w:tr>
            <w:tr w:rsidR="00192871" w14:paraId="1D15B46E" w14:textId="77777777" w:rsidTr="00C0645F">
              <w:tc>
                <w:tcPr>
                  <w:tcW w:w="220" w:type="dxa"/>
                </w:tcPr>
                <w:p w14:paraId="29E7D150" w14:textId="77777777" w:rsidR="00192871" w:rsidRDefault="00192871" w:rsidP="0048470A">
                  <w:pPr>
                    <w:pStyle w:val="Paragraph"/>
                    <w:spacing w:after="0" w:line="240" w:lineRule="auto"/>
                    <w:rPr>
                      <w:noProof/>
                    </w:rPr>
                  </w:pPr>
                  <w:r>
                    <w:rPr>
                      <w:noProof/>
                    </w:rPr>
                    <w:t>—</w:t>
                  </w:r>
                </w:p>
              </w:tc>
              <w:tc>
                <w:tcPr>
                  <w:tcW w:w="4908" w:type="dxa"/>
                </w:tcPr>
                <w:p w14:paraId="3D55BBE2" w14:textId="77777777" w:rsidR="00192871" w:rsidRPr="0048470A" w:rsidRDefault="00192871" w:rsidP="0048470A">
                  <w:pPr>
                    <w:pStyle w:val="Paragraph"/>
                    <w:spacing w:after="0" w:line="240" w:lineRule="auto"/>
                    <w:rPr>
                      <w:noProof/>
                      <w:lang w:val="de-DE"/>
                    </w:rPr>
                  </w:pPr>
                  <w:r w:rsidRPr="0048470A">
                    <w:rPr>
                      <w:noProof/>
                      <w:lang w:val="de-DE"/>
                    </w:rPr>
                    <w:t>einem Gehalt von 2,3 GHT (± 0,2 GHT) Titan</w:t>
                  </w:r>
                </w:p>
              </w:tc>
            </w:tr>
          </w:tbl>
          <w:p w14:paraId="64B7A5F1"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6016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512AC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E3FED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3EFBDA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604195" w14:textId="77777777" w:rsidR="00192871" w:rsidRPr="00192871" w:rsidRDefault="00192871" w:rsidP="0048470A">
            <w:pPr>
              <w:pStyle w:val="Paragraph"/>
              <w:spacing w:after="0" w:line="240" w:lineRule="auto"/>
              <w:rPr>
                <w:noProof/>
                <w:szCs w:val="16"/>
              </w:rPr>
            </w:pPr>
            <w:r w:rsidRPr="00192871">
              <w:rPr>
                <w:noProof/>
                <w:szCs w:val="16"/>
              </w:rPr>
              <w:t>0.7998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C0D456" w14:textId="77777777" w:rsidR="00192871" w:rsidRPr="00192871" w:rsidRDefault="00192871" w:rsidP="0048470A">
            <w:pPr>
              <w:pStyle w:val="Paragraph"/>
              <w:spacing w:after="0" w:line="240" w:lineRule="auto"/>
              <w:jc w:val="right"/>
              <w:rPr>
                <w:noProof/>
                <w:szCs w:val="16"/>
              </w:rPr>
            </w:pP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9EAD99"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76B5EC" w14:textId="77777777" w:rsidR="00192871" w:rsidRPr="0048470A" w:rsidRDefault="00192871" w:rsidP="0048470A">
            <w:pPr>
              <w:pStyle w:val="Paragraph"/>
              <w:spacing w:after="0" w:line="240" w:lineRule="auto"/>
              <w:rPr>
                <w:noProof/>
                <w:szCs w:val="16"/>
                <w:lang w:val="de-DE"/>
              </w:rPr>
            </w:pPr>
            <w:r w:rsidRPr="0048470A">
              <w:rPr>
                <w:noProof/>
                <w:szCs w:val="16"/>
                <w:lang w:val="de-DE"/>
              </w:rPr>
              <w:t>Fotoinitiator mit einem Gehalt an:</w:t>
            </w:r>
          </w:p>
          <w:tbl>
            <w:tblPr>
              <w:tblStyle w:val="Listdash"/>
              <w:tblW w:w="0" w:type="auto"/>
              <w:tblLook w:val="0000" w:firstRow="0" w:lastRow="0" w:firstColumn="0" w:lastColumn="0" w:noHBand="0" w:noVBand="0"/>
            </w:tblPr>
            <w:tblGrid>
              <w:gridCol w:w="220"/>
              <w:gridCol w:w="4908"/>
            </w:tblGrid>
            <w:tr w:rsidR="00192871" w:rsidRPr="006A74C4" w14:paraId="726787C5" w14:textId="77777777" w:rsidTr="00C0645F">
              <w:tc>
                <w:tcPr>
                  <w:tcW w:w="220" w:type="dxa"/>
                </w:tcPr>
                <w:p w14:paraId="4E2E1BCA" w14:textId="77777777" w:rsidR="00192871" w:rsidRDefault="00192871" w:rsidP="0048470A">
                  <w:pPr>
                    <w:pStyle w:val="Paragraph"/>
                    <w:spacing w:after="0" w:line="240" w:lineRule="auto"/>
                    <w:rPr>
                      <w:noProof/>
                    </w:rPr>
                  </w:pPr>
                  <w:r>
                    <w:rPr>
                      <w:noProof/>
                    </w:rPr>
                    <w:t>—</w:t>
                  </w:r>
                </w:p>
              </w:tc>
              <w:tc>
                <w:tcPr>
                  <w:tcW w:w="4908" w:type="dxa"/>
                </w:tcPr>
                <w:p w14:paraId="59ECF45D" w14:textId="77777777" w:rsidR="00192871" w:rsidRDefault="00192871" w:rsidP="0048470A">
                  <w:pPr>
                    <w:pStyle w:val="Paragraph"/>
                    <w:spacing w:after="0" w:line="240" w:lineRule="auto"/>
                    <w:rPr>
                      <w:noProof/>
                    </w:rPr>
                  </w:pPr>
                  <w:r>
                    <w:rPr>
                      <w:noProof/>
                    </w:rPr>
                    <w:t>Polyethylen-glykol-di[β-4-[4-(2-dimethylamino-2-benzyl)butanoylphenyl]piperazin]propionat (CAS RN 886463-10-1) von 80 GHT oder mehr</w:t>
                  </w:r>
                </w:p>
              </w:tc>
            </w:tr>
            <w:tr w:rsidR="00192871" w:rsidRPr="006A74C4" w14:paraId="39C3965D" w14:textId="77777777" w:rsidTr="00C0645F">
              <w:tc>
                <w:tcPr>
                  <w:tcW w:w="220" w:type="dxa"/>
                </w:tcPr>
                <w:p w14:paraId="08D097AA" w14:textId="77777777" w:rsidR="00192871" w:rsidRDefault="00192871" w:rsidP="0048470A">
                  <w:pPr>
                    <w:pStyle w:val="Paragraph"/>
                    <w:spacing w:after="0" w:line="240" w:lineRule="auto"/>
                    <w:rPr>
                      <w:noProof/>
                    </w:rPr>
                  </w:pPr>
                  <w:r>
                    <w:rPr>
                      <w:noProof/>
                    </w:rPr>
                    <w:t>—</w:t>
                  </w:r>
                </w:p>
              </w:tc>
              <w:tc>
                <w:tcPr>
                  <w:tcW w:w="4908" w:type="dxa"/>
                </w:tcPr>
                <w:p w14:paraId="45571B6A" w14:textId="77777777" w:rsidR="00192871" w:rsidRDefault="00192871" w:rsidP="0048470A">
                  <w:pPr>
                    <w:pStyle w:val="Paragraph"/>
                    <w:spacing w:after="0" w:line="240" w:lineRule="auto"/>
                    <w:rPr>
                      <w:noProof/>
                    </w:rPr>
                  </w:pPr>
                  <w:r>
                    <w:rPr>
                      <w:noProof/>
                    </w:rPr>
                    <w:t>Polyethylen-glykol-[β-4-[4-(2-dimethylamino-2-benzyl)butanoylphenyl]piperazin]propionat von nicht mehr als 17 GHT</w:t>
                  </w:r>
                </w:p>
              </w:tc>
            </w:tr>
          </w:tbl>
          <w:p w14:paraId="1F6C33F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1378A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098A2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58C9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F005D4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4B4AA5" w14:textId="77777777" w:rsidR="00192871" w:rsidRPr="00192871" w:rsidRDefault="00192871" w:rsidP="0048470A">
            <w:pPr>
              <w:pStyle w:val="Paragraph"/>
              <w:spacing w:after="0" w:line="240" w:lineRule="auto"/>
              <w:rPr>
                <w:noProof/>
                <w:szCs w:val="16"/>
              </w:rPr>
            </w:pPr>
            <w:r w:rsidRPr="00192871">
              <w:rPr>
                <w:noProof/>
                <w:szCs w:val="16"/>
              </w:rPr>
              <w:t>0.7243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7B5E66" w14:textId="77777777" w:rsidR="00192871" w:rsidRPr="00192871" w:rsidRDefault="00192871" w:rsidP="0048470A">
            <w:pPr>
              <w:pStyle w:val="Paragraph"/>
              <w:spacing w:after="0" w:line="240" w:lineRule="auto"/>
              <w:jc w:val="right"/>
              <w:rPr>
                <w:noProof/>
                <w:szCs w:val="16"/>
              </w:rPr>
            </w:pP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E173AD"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1FA12B"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in Form von Pulver, bestehend aus</w:t>
            </w:r>
          </w:p>
          <w:tbl>
            <w:tblPr>
              <w:tblStyle w:val="Listdash"/>
              <w:tblW w:w="0" w:type="auto"/>
              <w:tblLook w:val="0000" w:firstRow="0" w:lastRow="0" w:firstColumn="0" w:lastColumn="0" w:noHBand="0" w:noVBand="0"/>
            </w:tblPr>
            <w:tblGrid>
              <w:gridCol w:w="220"/>
              <w:gridCol w:w="4130"/>
            </w:tblGrid>
            <w:tr w:rsidR="00192871" w:rsidRPr="006A74C4" w14:paraId="46545EA6" w14:textId="77777777" w:rsidTr="00C0645F">
              <w:tc>
                <w:tcPr>
                  <w:tcW w:w="220" w:type="dxa"/>
                </w:tcPr>
                <w:p w14:paraId="0976C910" w14:textId="77777777" w:rsidR="00192871" w:rsidRDefault="00192871" w:rsidP="0048470A">
                  <w:pPr>
                    <w:pStyle w:val="Paragraph"/>
                    <w:spacing w:after="0" w:line="240" w:lineRule="auto"/>
                    <w:rPr>
                      <w:noProof/>
                    </w:rPr>
                  </w:pPr>
                  <w:r>
                    <w:rPr>
                      <w:noProof/>
                    </w:rPr>
                    <w:t>—</w:t>
                  </w:r>
                </w:p>
              </w:tc>
              <w:tc>
                <w:tcPr>
                  <w:tcW w:w="4130" w:type="dxa"/>
                </w:tcPr>
                <w:p w14:paraId="2D0C2782" w14:textId="77777777" w:rsidR="00192871" w:rsidRDefault="00192871" w:rsidP="0048470A">
                  <w:pPr>
                    <w:pStyle w:val="Paragraph"/>
                    <w:spacing w:after="0" w:line="240" w:lineRule="auto"/>
                    <w:rPr>
                      <w:noProof/>
                    </w:rPr>
                  </w:pPr>
                  <w:r>
                    <w:rPr>
                      <w:noProof/>
                    </w:rPr>
                    <w:t>92,50 GHT (± 2) GHT Titandioxid  (CAS RN 13463-67-7),</w:t>
                  </w:r>
                </w:p>
              </w:tc>
            </w:tr>
            <w:tr w:rsidR="00192871" w14:paraId="54F0497F" w14:textId="77777777" w:rsidTr="00C0645F">
              <w:tc>
                <w:tcPr>
                  <w:tcW w:w="220" w:type="dxa"/>
                </w:tcPr>
                <w:p w14:paraId="2DBFD787" w14:textId="77777777" w:rsidR="00192871" w:rsidRDefault="00192871" w:rsidP="0048470A">
                  <w:pPr>
                    <w:pStyle w:val="Paragraph"/>
                    <w:spacing w:after="0" w:line="240" w:lineRule="auto"/>
                    <w:rPr>
                      <w:noProof/>
                    </w:rPr>
                  </w:pPr>
                  <w:r>
                    <w:rPr>
                      <w:noProof/>
                    </w:rPr>
                    <w:t>—</w:t>
                  </w:r>
                </w:p>
              </w:tc>
              <w:tc>
                <w:tcPr>
                  <w:tcW w:w="4130" w:type="dxa"/>
                </w:tcPr>
                <w:p w14:paraId="33BC2BFD" w14:textId="77777777" w:rsidR="00192871" w:rsidRPr="0048470A" w:rsidRDefault="00192871" w:rsidP="0048470A">
                  <w:pPr>
                    <w:pStyle w:val="Paragraph"/>
                    <w:spacing w:after="0" w:line="240" w:lineRule="auto"/>
                    <w:rPr>
                      <w:noProof/>
                      <w:lang w:val="de-DE"/>
                    </w:rPr>
                  </w:pPr>
                  <w:r w:rsidRPr="0048470A">
                    <w:rPr>
                      <w:noProof/>
                      <w:lang w:val="de-DE"/>
                    </w:rPr>
                    <w:t>5 GHT (± 1) GHT Siliciumdioxid (CAS RN 112926-00-8), und</w:t>
                  </w:r>
                </w:p>
              </w:tc>
            </w:tr>
            <w:tr w:rsidR="00192871" w:rsidRPr="006A74C4" w14:paraId="58CF9504" w14:textId="77777777" w:rsidTr="00C0645F">
              <w:tc>
                <w:tcPr>
                  <w:tcW w:w="220" w:type="dxa"/>
                </w:tcPr>
                <w:p w14:paraId="21407D02" w14:textId="77777777" w:rsidR="00192871" w:rsidRDefault="00192871" w:rsidP="0048470A">
                  <w:pPr>
                    <w:pStyle w:val="Paragraph"/>
                    <w:spacing w:after="0" w:line="240" w:lineRule="auto"/>
                    <w:rPr>
                      <w:noProof/>
                    </w:rPr>
                  </w:pPr>
                  <w:r>
                    <w:rPr>
                      <w:noProof/>
                    </w:rPr>
                    <w:t>—</w:t>
                  </w:r>
                </w:p>
              </w:tc>
              <w:tc>
                <w:tcPr>
                  <w:tcW w:w="4130" w:type="dxa"/>
                </w:tcPr>
                <w:p w14:paraId="42087078" w14:textId="77777777" w:rsidR="00192871" w:rsidRDefault="00192871" w:rsidP="0048470A">
                  <w:pPr>
                    <w:pStyle w:val="Paragraph"/>
                    <w:spacing w:after="0" w:line="240" w:lineRule="auto"/>
                    <w:rPr>
                      <w:noProof/>
                    </w:rPr>
                  </w:pPr>
                  <w:r>
                    <w:rPr>
                      <w:noProof/>
                    </w:rPr>
                    <w:t>2,5 GHT (± 1,5) GHT Schwefeltrioxid (CAS RN 7446-11-9)</w:t>
                  </w:r>
                </w:p>
              </w:tc>
            </w:tr>
          </w:tbl>
          <w:p w14:paraId="2E94AA19"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4E4D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F7B8F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EE41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D1B7D0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086037" w14:textId="77777777" w:rsidR="00192871" w:rsidRPr="00192871" w:rsidRDefault="00192871" w:rsidP="0048470A">
            <w:pPr>
              <w:pStyle w:val="Paragraph"/>
              <w:spacing w:after="0" w:line="240" w:lineRule="auto"/>
              <w:rPr>
                <w:noProof/>
                <w:szCs w:val="16"/>
              </w:rPr>
            </w:pPr>
            <w:r w:rsidRPr="00192871">
              <w:rPr>
                <w:noProof/>
                <w:szCs w:val="16"/>
              </w:rPr>
              <w:t>0.7999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5FE085" w14:textId="77777777" w:rsidR="00192871" w:rsidRPr="00192871" w:rsidRDefault="00192871" w:rsidP="0048470A">
            <w:pPr>
              <w:pStyle w:val="Paragraph"/>
              <w:spacing w:after="0" w:line="240" w:lineRule="auto"/>
              <w:jc w:val="right"/>
              <w:rPr>
                <w:noProof/>
                <w:szCs w:val="16"/>
              </w:rPr>
            </w:pP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350D2F"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786C2" w14:textId="77777777" w:rsidR="00192871" w:rsidRPr="0048470A" w:rsidRDefault="00192871" w:rsidP="0048470A">
            <w:pPr>
              <w:pStyle w:val="Paragraph"/>
              <w:spacing w:after="0" w:line="240" w:lineRule="auto"/>
              <w:rPr>
                <w:noProof/>
                <w:szCs w:val="16"/>
                <w:lang w:val="de-DE"/>
              </w:rPr>
            </w:pPr>
            <w:r w:rsidRPr="0048470A">
              <w:rPr>
                <w:noProof/>
                <w:szCs w:val="16"/>
                <w:lang w:val="de-DE"/>
              </w:rPr>
              <w:t xml:space="preserve">Fotoinitiator mit einem Gehalt an: </w:t>
            </w:r>
          </w:p>
          <w:tbl>
            <w:tblPr>
              <w:tblStyle w:val="Listdash"/>
              <w:tblW w:w="0" w:type="auto"/>
              <w:tblLook w:val="0000" w:firstRow="0" w:lastRow="0" w:firstColumn="0" w:lastColumn="0" w:noHBand="0" w:noVBand="0"/>
            </w:tblPr>
            <w:tblGrid>
              <w:gridCol w:w="220"/>
              <w:gridCol w:w="4908"/>
            </w:tblGrid>
            <w:tr w:rsidR="00192871" w:rsidRPr="006A74C4" w14:paraId="0870DE79" w14:textId="77777777" w:rsidTr="00C0645F">
              <w:tc>
                <w:tcPr>
                  <w:tcW w:w="220" w:type="dxa"/>
                </w:tcPr>
                <w:p w14:paraId="3209B3A5" w14:textId="77777777" w:rsidR="00192871" w:rsidRDefault="00192871" w:rsidP="0048470A">
                  <w:pPr>
                    <w:pStyle w:val="Paragraph"/>
                    <w:spacing w:after="0" w:line="240" w:lineRule="auto"/>
                    <w:rPr>
                      <w:noProof/>
                    </w:rPr>
                  </w:pPr>
                  <w:r>
                    <w:rPr>
                      <w:noProof/>
                    </w:rPr>
                    <w:t>—</w:t>
                  </w:r>
                </w:p>
              </w:tc>
              <w:tc>
                <w:tcPr>
                  <w:tcW w:w="4908" w:type="dxa"/>
                </w:tcPr>
                <w:p w14:paraId="393D8700" w14:textId="77777777" w:rsidR="00192871" w:rsidRDefault="00192871" w:rsidP="0048470A">
                  <w:pPr>
                    <w:pStyle w:val="Paragraph"/>
                    <w:spacing w:after="0" w:line="240" w:lineRule="auto"/>
                    <w:rPr>
                      <w:noProof/>
                    </w:rPr>
                  </w:pPr>
                  <w:r>
                    <w:rPr>
                      <w:noProof/>
                    </w:rPr>
                    <w:t xml:space="preserve">von 88 GHT oder mehr an α-(2-Benzoylbenzoyl)-ω-[(2-benzoylbenzoyl)oxy]-poly(oxy-1,2-ethandiyl) (CAS RN 1246194-73-9) von nicht mehr als 12 GHT an α-(2-Benzoylbenzoyl)-ω-hydroxy-poly(oxy-1,2-ethandiyl) (CAS RN 1648797-60-7) </w:t>
                  </w:r>
                </w:p>
              </w:tc>
            </w:tr>
          </w:tbl>
          <w:p w14:paraId="6D1388C5"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72CB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080A9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8A20D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62BCB1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974431" w14:textId="77777777" w:rsidR="00192871" w:rsidRPr="00192871" w:rsidRDefault="00192871" w:rsidP="0048470A">
            <w:pPr>
              <w:pStyle w:val="Paragraph"/>
              <w:spacing w:after="0" w:line="240" w:lineRule="auto"/>
              <w:rPr>
                <w:noProof/>
                <w:szCs w:val="16"/>
              </w:rPr>
            </w:pPr>
            <w:r w:rsidRPr="00192871">
              <w:rPr>
                <w:noProof/>
                <w:szCs w:val="16"/>
              </w:rPr>
              <w:t>0.3433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1FC17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D34B6"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EC2573"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auf der Grundlage von Titantrichlorid, in Hexan oder Heptan suspendiert, mit einem Gehalt an Titan von 9 GHT oder mehr, jedoch nicht mehr als 30 GHT, bezogen auf den hexan- oder heptanfreien Stoff</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65860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D32E1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C95C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0B0576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1A0CBD" w14:textId="77777777" w:rsidR="00192871" w:rsidRPr="00192871" w:rsidRDefault="00192871" w:rsidP="0048470A">
            <w:pPr>
              <w:pStyle w:val="Paragraph"/>
              <w:spacing w:after="0" w:line="240" w:lineRule="auto"/>
              <w:rPr>
                <w:noProof/>
                <w:szCs w:val="16"/>
              </w:rPr>
            </w:pPr>
            <w:r w:rsidRPr="00192871">
              <w:rPr>
                <w:noProof/>
                <w:szCs w:val="16"/>
              </w:rPr>
              <w:t>0.2783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678608" w14:textId="77777777" w:rsidR="00192871" w:rsidRPr="00192871" w:rsidRDefault="00192871" w:rsidP="0048470A">
            <w:pPr>
              <w:pStyle w:val="Paragraph"/>
              <w:spacing w:after="0" w:line="240" w:lineRule="auto"/>
              <w:jc w:val="right"/>
              <w:rPr>
                <w:noProof/>
                <w:szCs w:val="16"/>
              </w:rPr>
            </w:pP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8D8C71"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5192FC"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bestehend im Wesentlichen aus Dinonylnaphthalindisulfonsäure, in Isobutanol gelöst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808F6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0A7C0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44B3B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C39C17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156939" w14:textId="77777777" w:rsidR="00192871" w:rsidRPr="00192871" w:rsidRDefault="00192871" w:rsidP="0048470A">
            <w:pPr>
              <w:pStyle w:val="Paragraph"/>
              <w:spacing w:after="0" w:line="240" w:lineRule="auto"/>
              <w:rPr>
                <w:noProof/>
                <w:szCs w:val="16"/>
              </w:rPr>
            </w:pPr>
            <w:r w:rsidRPr="00192871">
              <w:rPr>
                <w:noProof/>
                <w:szCs w:val="16"/>
              </w:rPr>
              <w:t>0.3430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729E0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44E39" w14:textId="77777777" w:rsidR="00192871" w:rsidRPr="00192871" w:rsidRDefault="00192871" w:rsidP="0048470A">
            <w:pPr>
              <w:pStyle w:val="Paragraph"/>
              <w:spacing w:after="0" w:line="240" w:lineRule="auto"/>
              <w:jc w:val="center"/>
              <w:rPr>
                <w:noProof/>
                <w:szCs w:val="16"/>
              </w:rPr>
            </w:pPr>
            <w:r w:rsidRPr="00192871">
              <w:rPr>
                <w:noProof/>
                <w:szCs w:val="16"/>
              </w:rPr>
              <w:t>81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D9D3F3"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mit einem Gehalt an (2-Hydroxy-1-methylethyl)trimethylammonium-2-ethylhexanoat (CAS RN 62314-22-1) von 69 GHT oder mehr, jedoch nicht mehr als 79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A4D2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39597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2A48D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4053A4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C0C0A2" w14:textId="77777777" w:rsidR="00192871" w:rsidRPr="00192871" w:rsidRDefault="00192871" w:rsidP="0048470A">
            <w:pPr>
              <w:pStyle w:val="Paragraph"/>
              <w:spacing w:after="0" w:line="240" w:lineRule="auto"/>
              <w:rPr>
                <w:noProof/>
                <w:szCs w:val="16"/>
              </w:rPr>
            </w:pPr>
            <w:r w:rsidRPr="00192871">
              <w:rPr>
                <w:noProof/>
                <w:szCs w:val="16"/>
              </w:rPr>
              <w:t>0.2782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AAFA17" w14:textId="77777777" w:rsidR="00192871" w:rsidRPr="00192871" w:rsidRDefault="00192871" w:rsidP="0048470A">
            <w:pPr>
              <w:pStyle w:val="Paragraph"/>
              <w:spacing w:after="0" w:line="240" w:lineRule="auto"/>
              <w:jc w:val="right"/>
              <w:rPr>
                <w:noProof/>
                <w:szCs w:val="16"/>
              </w:rPr>
            </w:pP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492C49"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349D98"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auf der Grundlage von Aluminosilicat (Zeolith), zum Alkylieren aromatischer Kohlenwasserstoffe, zum Transalkylieren alkylaromatischer Kohlenwasserstoffen oder zum Oligomerisieren von Olefinen</w:t>
            </w:r>
          </w:p>
          <w:p w14:paraId="508ECF73"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B93E2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91392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4B4E3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501F41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9A6208" w14:textId="77777777" w:rsidR="00192871" w:rsidRPr="00192871" w:rsidRDefault="00192871" w:rsidP="0048470A">
            <w:pPr>
              <w:pStyle w:val="Paragraph"/>
              <w:spacing w:after="0" w:line="240" w:lineRule="auto"/>
              <w:rPr>
                <w:noProof/>
                <w:szCs w:val="16"/>
              </w:rPr>
            </w:pPr>
            <w:r w:rsidRPr="00192871">
              <w:rPr>
                <w:noProof/>
                <w:szCs w:val="16"/>
              </w:rPr>
              <w:t>0.3732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AFAEC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D05138" w14:textId="77777777" w:rsidR="00192871" w:rsidRPr="00192871" w:rsidRDefault="00192871" w:rsidP="0048470A">
            <w:pPr>
              <w:pStyle w:val="Paragraph"/>
              <w:spacing w:after="0" w:line="240" w:lineRule="auto"/>
              <w:jc w:val="center"/>
              <w:rPr>
                <w:noProof/>
                <w:szCs w:val="16"/>
              </w:rPr>
            </w:pPr>
            <w:r w:rsidRPr="00192871">
              <w:rPr>
                <w:noProof/>
                <w:szCs w:val="16"/>
              </w:rPr>
              <w:t>88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C8BE24" w14:textId="77777777" w:rsidR="00192871" w:rsidRPr="0048470A" w:rsidRDefault="00192871" w:rsidP="0048470A">
            <w:pPr>
              <w:pStyle w:val="Paragraph"/>
              <w:spacing w:after="0" w:line="240" w:lineRule="auto"/>
              <w:rPr>
                <w:noProof/>
                <w:szCs w:val="16"/>
                <w:lang w:val="de-DE"/>
              </w:rPr>
            </w:pPr>
            <w:r w:rsidRPr="0048470A">
              <w:rPr>
                <w:noProof/>
                <w:szCs w:val="16"/>
                <w:lang w:val="de-DE"/>
              </w:rPr>
              <w:t>Katalysator aus Titantretrachlorid und Magnesiumchlorid mit einem Gehalt - berechnet auf öl- und hexanfreier Grundlage - von</w:t>
            </w:r>
          </w:p>
          <w:tbl>
            <w:tblPr>
              <w:tblStyle w:val="Listdash"/>
              <w:tblW w:w="0" w:type="auto"/>
              <w:tblLook w:val="0000" w:firstRow="0" w:lastRow="0" w:firstColumn="0" w:lastColumn="0" w:noHBand="0" w:noVBand="0"/>
            </w:tblPr>
            <w:tblGrid>
              <w:gridCol w:w="220"/>
              <w:gridCol w:w="4100"/>
            </w:tblGrid>
            <w:tr w:rsidR="00192871" w14:paraId="6DFD8EF7" w14:textId="77777777" w:rsidTr="00C0645F">
              <w:tc>
                <w:tcPr>
                  <w:tcW w:w="220" w:type="dxa"/>
                </w:tcPr>
                <w:p w14:paraId="70333B06" w14:textId="77777777" w:rsidR="00192871" w:rsidRDefault="00192871" w:rsidP="0048470A">
                  <w:pPr>
                    <w:pStyle w:val="Paragraph"/>
                    <w:spacing w:after="0" w:line="240" w:lineRule="auto"/>
                    <w:rPr>
                      <w:noProof/>
                    </w:rPr>
                  </w:pPr>
                  <w:r>
                    <w:rPr>
                      <w:noProof/>
                    </w:rPr>
                    <w:t>—</w:t>
                  </w:r>
                </w:p>
              </w:tc>
              <w:tc>
                <w:tcPr>
                  <w:tcW w:w="4100" w:type="dxa"/>
                </w:tcPr>
                <w:p w14:paraId="786C4E1C" w14:textId="77777777" w:rsidR="00192871" w:rsidRPr="0048470A" w:rsidRDefault="00192871" w:rsidP="0048470A">
                  <w:pPr>
                    <w:pStyle w:val="Paragraph"/>
                    <w:spacing w:after="0" w:line="240" w:lineRule="auto"/>
                    <w:rPr>
                      <w:noProof/>
                      <w:lang w:val="de-DE"/>
                    </w:rPr>
                  </w:pPr>
                  <w:r w:rsidRPr="0048470A">
                    <w:rPr>
                      <w:noProof/>
                      <w:lang w:val="de-DE"/>
                    </w:rPr>
                    <w:t>4 GHT oder mehr, jedoch nicht mehr als 10 GHT Titan und</w:t>
                  </w:r>
                </w:p>
              </w:tc>
            </w:tr>
            <w:tr w:rsidR="00192871" w14:paraId="0650C115" w14:textId="77777777" w:rsidTr="00C0645F">
              <w:tc>
                <w:tcPr>
                  <w:tcW w:w="220" w:type="dxa"/>
                </w:tcPr>
                <w:p w14:paraId="3362913E" w14:textId="77777777" w:rsidR="00192871" w:rsidRDefault="00192871" w:rsidP="0048470A">
                  <w:pPr>
                    <w:pStyle w:val="Paragraph"/>
                    <w:spacing w:after="0" w:line="240" w:lineRule="auto"/>
                    <w:rPr>
                      <w:noProof/>
                    </w:rPr>
                  </w:pPr>
                  <w:r>
                    <w:rPr>
                      <w:noProof/>
                    </w:rPr>
                    <w:t>—</w:t>
                  </w:r>
                </w:p>
              </w:tc>
              <w:tc>
                <w:tcPr>
                  <w:tcW w:w="4100" w:type="dxa"/>
                </w:tcPr>
                <w:p w14:paraId="676AC692" w14:textId="77777777" w:rsidR="00192871" w:rsidRPr="0048470A" w:rsidRDefault="00192871" w:rsidP="0048470A">
                  <w:pPr>
                    <w:pStyle w:val="Paragraph"/>
                    <w:spacing w:after="0" w:line="240" w:lineRule="auto"/>
                    <w:rPr>
                      <w:noProof/>
                      <w:lang w:val="de-DE"/>
                    </w:rPr>
                  </w:pPr>
                  <w:r w:rsidRPr="0048470A">
                    <w:rPr>
                      <w:noProof/>
                      <w:lang w:val="de-DE"/>
                    </w:rPr>
                    <w:t>10 GHT oder mehr, jedoch nicht mehr als 20 GHT Magnesium</w:t>
                  </w:r>
                </w:p>
              </w:tc>
            </w:tr>
          </w:tbl>
          <w:p w14:paraId="630C07A3"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8DDD3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C81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B0719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734BD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FDC81C" w14:textId="77777777" w:rsidR="00192871" w:rsidRPr="00192871" w:rsidRDefault="00192871" w:rsidP="0048470A">
            <w:pPr>
              <w:pStyle w:val="Paragraph"/>
              <w:spacing w:after="0" w:line="240" w:lineRule="auto"/>
              <w:rPr>
                <w:noProof/>
                <w:szCs w:val="16"/>
              </w:rPr>
            </w:pPr>
            <w:r w:rsidRPr="00192871">
              <w:rPr>
                <w:noProof/>
                <w:szCs w:val="16"/>
              </w:rPr>
              <w:t>0.3733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F2A506" w14:textId="77777777" w:rsidR="00192871" w:rsidRPr="00192871" w:rsidRDefault="00192871" w:rsidP="0048470A">
            <w:pPr>
              <w:pStyle w:val="Paragraph"/>
              <w:spacing w:after="0" w:line="240" w:lineRule="auto"/>
              <w:jc w:val="right"/>
              <w:rPr>
                <w:noProof/>
                <w:szCs w:val="16"/>
              </w:rPr>
            </w:pPr>
            <w:r w:rsidRPr="00192871">
              <w:rPr>
                <w:noProof/>
                <w:szCs w:val="16"/>
              </w:rPr>
              <w:t>ex 3815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B1C2A1" w14:textId="77777777" w:rsidR="00192871" w:rsidRPr="00192871" w:rsidRDefault="00192871" w:rsidP="0048470A">
            <w:pPr>
              <w:pStyle w:val="Paragraph"/>
              <w:spacing w:after="0" w:line="240" w:lineRule="auto"/>
              <w:jc w:val="center"/>
              <w:rPr>
                <w:noProof/>
                <w:szCs w:val="16"/>
              </w:rPr>
            </w:pPr>
            <w:r w:rsidRPr="00192871">
              <w:rPr>
                <w:noProof/>
                <w:szCs w:val="16"/>
              </w:rPr>
              <w:t>89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84603F" w14:textId="77777777" w:rsidR="00192871" w:rsidRPr="0048470A" w:rsidRDefault="00192871" w:rsidP="0048470A">
            <w:pPr>
              <w:pStyle w:val="Paragraph"/>
              <w:spacing w:after="0" w:line="240" w:lineRule="auto"/>
              <w:rPr>
                <w:noProof/>
                <w:szCs w:val="16"/>
                <w:lang w:val="de-DE"/>
              </w:rPr>
            </w:pPr>
            <w:r w:rsidRPr="0048470A">
              <w:rPr>
                <w:noProof/>
                <w:szCs w:val="16"/>
                <w:lang w:val="de-DE"/>
              </w:rPr>
              <w:t>Rhodococcus rhodocrous J1-Bakterien, mit Enzymen, gelöst in einem Polyacrylamid-Gel oder in Wasser, zur Verwendung als Katalysator beim Herstellen von Acrylamid durch Hydrierung von Acrylnitril</w:t>
            </w:r>
          </w:p>
          <w:p w14:paraId="166D2EDA"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AB0C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FD2AE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639C6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AA6F70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317B0E" w14:textId="77777777" w:rsidR="00192871" w:rsidRPr="00192871" w:rsidRDefault="00192871" w:rsidP="0048470A">
            <w:pPr>
              <w:pStyle w:val="Paragraph"/>
              <w:spacing w:after="0" w:line="240" w:lineRule="auto"/>
              <w:rPr>
                <w:noProof/>
                <w:szCs w:val="16"/>
              </w:rPr>
            </w:pPr>
            <w:r w:rsidRPr="00192871">
              <w:rPr>
                <w:noProof/>
                <w:szCs w:val="16"/>
              </w:rPr>
              <w:t>0.4408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A9CF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3817 00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51B4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A55C2C" w14:textId="77777777" w:rsidR="00192871" w:rsidRPr="0048470A" w:rsidRDefault="00192871" w:rsidP="0048470A">
            <w:pPr>
              <w:pStyle w:val="Paragraph"/>
              <w:spacing w:after="0" w:line="240" w:lineRule="auto"/>
              <w:rPr>
                <w:noProof/>
                <w:szCs w:val="16"/>
                <w:lang w:val="de-DE"/>
              </w:rPr>
            </w:pPr>
            <w:r w:rsidRPr="0048470A">
              <w:rPr>
                <w:noProof/>
                <w:szCs w:val="16"/>
                <w:lang w:val="de-DE"/>
              </w:rPr>
              <w:t>Mischung von Alkylbenzolen (C14-26) mit einem Gehalt von</w:t>
            </w:r>
          </w:p>
          <w:tbl>
            <w:tblPr>
              <w:tblStyle w:val="Listdash"/>
              <w:tblW w:w="0" w:type="auto"/>
              <w:tblLook w:val="0000" w:firstRow="0" w:lastRow="0" w:firstColumn="0" w:lastColumn="0" w:noHBand="0" w:noVBand="0"/>
            </w:tblPr>
            <w:tblGrid>
              <w:gridCol w:w="220"/>
              <w:gridCol w:w="4366"/>
            </w:tblGrid>
            <w:tr w:rsidR="00192871" w14:paraId="1216A9AB" w14:textId="77777777" w:rsidTr="00C0645F">
              <w:tc>
                <w:tcPr>
                  <w:tcW w:w="220" w:type="dxa"/>
                </w:tcPr>
                <w:p w14:paraId="75CDDFD8" w14:textId="77777777" w:rsidR="00192871" w:rsidRDefault="00192871" w:rsidP="0048470A">
                  <w:pPr>
                    <w:pStyle w:val="Paragraph"/>
                    <w:spacing w:after="0" w:line="240" w:lineRule="auto"/>
                    <w:rPr>
                      <w:noProof/>
                    </w:rPr>
                  </w:pPr>
                  <w:r>
                    <w:rPr>
                      <w:noProof/>
                    </w:rPr>
                    <w:t>—</w:t>
                  </w:r>
                </w:p>
              </w:tc>
              <w:tc>
                <w:tcPr>
                  <w:tcW w:w="4366" w:type="dxa"/>
                </w:tcPr>
                <w:p w14:paraId="761155D4" w14:textId="77777777" w:rsidR="00192871" w:rsidRPr="0048470A" w:rsidRDefault="00192871" w:rsidP="0048470A">
                  <w:pPr>
                    <w:pStyle w:val="Paragraph"/>
                    <w:spacing w:after="0" w:line="240" w:lineRule="auto"/>
                    <w:rPr>
                      <w:noProof/>
                      <w:lang w:val="de-DE"/>
                    </w:rPr>
                  </w:pPr>
                  <w:r w:rsidRPr="0048470A">
                    <w:rPr>
                      <w:noProof/>
                      <w:lang w:val="de-DE"/>
                    </w:rPr>
                    <w:t>35 GHT oder mehr, jedoch nicht mehr als 60 GHT Eicosylbenzol,</w:t>
                  </w:r>
                </w:p>
              </w:tc>
            </w:tr>
            <w:tr w:rsidR="00192871" w14:paraId="089F0DEA" w14:textId="77777777" w:rsidTr="00C0645F">
              <w:tc>
                <w:tcPr>
                  <w:tcW w:w="220" w:type="dxa"/>
                </w:tcPr>
                <w:p w14:paraId="0A77BE25" w14:textId="77777777" w:rsidR="00192871" w:rsidRDefault="00192871" w:rsidP="0048470A">
                  <w:pPr>
                    <w:pStyle w:val="Paragraph"/>
                    <w:spacing w:after="0" w:line="240" w:lineRule="auto"/>
                    <w:rPr>
                      <w:noProof/>
                    </w:rPr>
                  </w:pPr>
                  <w:r>
                    <w:rPr>
                      <w:noProof/>
                    </w:rPr>
                    <w:t>—</w:t>
                  </w:r>
                </w:p>
              </w:tc>
              <w:tc>
                <w:tcPr>
                  <w:tcW w:w="4366" w:type="dxa"/>
                </w:tcPr>
                <w:p w14:paraId="2EC64DAF" w14:textId="77777777" w:rsidR="00192871" w:rsidRPr="0048470A" w:rsidRDefault="00192871" w:rsidP="0048470A">
                  <w:pPr>
                    <w:pStyle w:val="Paragraph"/>
                    <w:spacing w:after="0" w:line="240" w:lineRule="auto"/>
                    <w:rPr>
                      <w:noProof/>
                      <w:lang w:val="de-DE"/>
                    </w:rPr>
                  </w:pPr>
                  <w:r w:rsidRPr="0048470A">
                    <w:rPr>
                      <w:noProof/>
                      <w:lang w:val="de-DE"/>
                    </w:rPr>
                    <w:t>25 GHT oder mehr, jedoch nicht mehr als 50 GHT Docosylbenzol,</w:t>
                  </w:r>
                </w:p>
              </w:tc>
            </w:tr>
            <w:tr w:rsidR="00192871" w14:paraId="384F8DBA" w14:textId="77777777" w:rsidTr="00C0645F">
              <w:tc>
                <w:tcPr>
                  <w:tcW w:w="220" w:type="dxa"/>
                </w:tcPr>
                <w:p w14:paraId="58E58D98" w14:textId="77777777" w:rsidR="00192871" w:rsidRDefault="00192871" w:rsidP="0048470A">
                  <w:pPr>
                    <w:pStyle w:val="Paragraph"/>
                    <w:spacing w:after="0" w:line="240" w:lineRule="auto"/>
                    <w:rPr>
                      <w:noProof/>
                    </w:rPr>
                  </w:pPr>
                  <w:r>
                    <w:rPr>
                      <w:noProof/>
                    </w:rPr>
                    <w:t>—</w:t>
                  </w:r>
                </w:p>
              </w:tc>
              <w:tc>
                <w:tcPr>
                  <w:tcW w:w="4366" w:type="dxa"/>
                </w:tcPr>
                <w:p w14:paraId="7975D3E9" w14:textId="77777777" w:rsidR="00192871" w:rsidRPr="0048470A" w:rsidRDefault="00192871" w:rsidP="0048470A">
                  <w:pPr>
                    <w:pStyle w:val="Paragraph"/>
                    <w:spacing w:after="0" w:line="240" w:lineRule="auto"/>
                    <w:rPr>
                      <w:noProof/>
                      <w:lang w:val="de-DE"/>
                    </w:rPr>
                  </w:pPr>
                  <w:r w:rsidRPr="0048470A">
                    <w:rPr>
                      <w:noProof/>
                      <w:lang w:val="de-DE"/>
                    </w:rPr>
                    <w:t>5 GHT oder mehr, jedoch nicht mehr als 25 GHT Tetracosylbenzol</w:t>
                  </w:r>
                </w:p>
              </w:tc>
            </w:tr>
          </w:tbl>
          <w:p w14:paraId="5EFCEA9D"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C1854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2261B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A6A9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18EE36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604DF2" w14:textId="77777777" w:rsidR="00192871" w:rsidRPr="00192871" w:rsidRDefault="00192871" w:rsidP="0048470A">
            <w:pPr>
              <w:pStyle w:val="Paragraph"/>
              <w:spacing w:after="0" w:line="240" w:lineRule="auto"/>
              <w:rPr>
                <w:noProof/>
                <w:szCs w:val="16"/>
              </w:rPr>
            </w:pPr>
            <w:r w:rsidRPr="00192871">
              <w:rPr>
                <w:noProof/>
                <w:szCs w:val="16"/>
              </w:rPr>
              <w:t>0.3427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9AF47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3817 00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A0370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6B757D" w14:textId="77777777" w:rsidR="00192871" w:rsidRPr="00192871" w:rsidRDefault="00192871" w:rsidP="0048470A">
            <w:pPr>
              <w:pStyle w:val="Paragraph"/>
              <w:spacing w:after="0" w:line="240" w:lineRule="auto"/>
              <w:rPr>
                <w:noProof/>
                <w:szCs w:val="16"/>
              </w:rPr>
            </w:pPr>
            <w:r w:rsidRPr="00192871">
              <w:rPr>
                <w:noProof/>
                <w:szCs w:val="16"/>
              </w:rPr>
              <w:t>Alkylnaphtalinmischung mit einem Gehalt an</w:t>
            </w:r>
          </w:p>
          <w:tbl>
            <w:tblPr>
              <w:tblStyle w:val="Listdash"/>
              <w:tblW w:w="0" w:type="auto"/>
              <w:tblLook w:val="0000" w:firstRow="0" w:lastRow="0" w:firstColumn="0" w:lastColumn="0" w:noHBand="0" w:noVBand="0"/>
            </w:tblPr>
            <w:tblGrid>
              <w:gridCol w:w="220"/>
              <w:gridCol w:w="4757"/>
            </w:tblGrid>
            <w:tr w:rsidR="00192871" w14:paraId="59E00E88" w14:textId="77777777" w:rsidTr="00C0645F">
              <w:tc>
                <w:tcPr>
                  <w:tcW w:w="220" w:type="dxa"/>
                </w:tcPr>
                <w:p w14:paraId="4886F881" w14:textId="77777777" w:rsidR="00192871" w:rsidRDefault="00192871" w:rsidP="0048470A">
                  <w:pPr>
                    <w:pStyle w:val="Paragraph"/>
                    <w:spacing w:after="0" w:line="240" w:lineRule="auto"/>
                    <w:rPr>
                      <w:noProof/>
                    </w:rPr>
                  </w:pPr>
                  <w:r>
                    <w:rPr>
                      <w:noProof/>
                    </w:rPr>
                    <w:t>—</w:t>
                  </w:r>
                </w:p>
              </w:tc>
              <w:tc>
                <w:tcPr>
                  <w:tcW w:w="4757" w:type="dxa"/>
                </w:tcPr>
                <w:p w14:paraId="7CF83A43" w14:textId="77777777" w:rsidR="00192871" w:rsidRPr="0048470A" w:rsidRDefault="00192871" w:rsidP="0048470A">
                  <w:pPr>
                    <w:pStyle w:val="Paragraph"/>
                    <w:spacing w:after="0" w:line="240" w:lineRule="auto"/>
                    <w:rPr>
                      <w:noProof/>
                      <w:lang w:val="de-DE"/>
                    </w:rPr>
                  </w:pPr>
                  <w:r w:rsidRPr="0048470A">
                    <w:rPr>
                      <w:noProof/>
                      <w:lang w:val="de-DE"/>
                    </w:rPr>
                    <w:t>Hexadecylnaphtalin von 88 GHT oder mehr aber nicht mehr als 98 GHT</w:t>
                  </w:r>
                </w:p>
              </w:tc>
            </w:tr>
            <w:tr w:rsidR="00192871" w14:paraId="4FACCC66" w14:textId="77777777" w:rsidTr="00C0645F">
              <w:tc>
                <w:tcPr>
                  <w:tcW w:w="220" w:type="dxa"/>
                </w:tcPr>
                <w:p w14:paraId="039A4A5B" w14:textId="77777777" w:rsidR="00192871" w:rsidRDefault="00192871" w:rsidP="0048470A">
                  <w:pPr>
                    <w:pStyle w:val="Paragraph"/>
                    <w:spacing w:after="0" w:line="240" w:lineRule="auto"/>
                    <w:rPr>
                      <w:noProof/>
                    </w:rPr>
                  </w:pPr>
                  <w:r>
                    <w:rPr>
                      <w:noProof/>
                    </w:rPr>
                    <w:t>—</w:t>
                  </w:r>
                </w:p>
              </w:tc>
              <w:tc>
                <w:tcPr>
                  <w:tcW w:w="4757" w:type="dxa"/>
                </w:tcPr>
                <w:p w14:paraId="51233B75" w14:textId="77777777" w:rsidR="00192871" w:rsidRPr="0048470A" w:rsidRDefault="00192871" w:rsidP="0048470A">
                  <w:pPr>
                    <w:pStyle w:val="Paragraph"/>
                    <w:spacing w:after="0" w:line="240" w:lineRule="auto"/>
                    <w:rPr>
                      <w:noProof/>
                      <w:lang w:val="de-DE"/>
                    </w:rPr>
                  </w:pPr>
                  <w:r w:rsidRPr="0048470A">
                    <w:rPr>
                      <w:noProof/>
                      <w:lang w:val="de-DE"/>
                    </w:rPr>
                    <w:t>Dihexadecylnaphtalin von 2 GHT oder mehr aber nicht mehr als 12 GHT</w:t>
                  </w:r>
                </w:p>
              </w:tc>
            </w:tr>
          </w:tbl>
          <w:p w14:paraId="332A372D"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93962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F564F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2E195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F5CF3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B6436D" w14:textId="77777777" w:rsidR="00192871" w:rsidRPr="00192871" w:rsidRDefault="00192871" w:rsidP="0048470A">
            <w:pPr>
              <w:pStyle w:val="Paragraph"/>
              <w:spacing w:after="0" w:line="240" w:lineRule="auto"/>
              <w:rPr>
                <w:noProof/>
                <w:szCs w:val="16"/>
              </w:rPr>
            </w:pPr>
            <w:r w:rsidRPr="00192871">
              <w:rPr>
                <w:noProof/>
                <w:szCs w:val="16"/>
              </w:rPr>
              <w:t>0.4581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458D1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3817 00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43285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E674C" w14:textId="77777777" w:rsidR="00192871" w:rsidRPr="0048470A" w:rsidRDefault="00192871" w:rsidP="0048470A">
            <w:pPr>
              <w:pStyle w:val="Paragraph"/>
              <w:spacing w:after="0" w:line="240" w:lineRule="auto"/>
              <w:rPr>
                <w:noProof/>
                <w:szCs w:val="16"/>
                <w:lang w:val="de-DE"/>
              </w:rPr>
            </w:pPr>
            <w:r w:rsidRPr="0048470A">
              <w:rPr>
                <w:noProof/>
                <w:szCs w:val="16"/>
                <w:lang w:val="de-DE"/>
              </w:rPr>
              <w:t>Gemisch aus verzweigten Alkylbenzolen, hauptsächlich bestehend aus Dodecylbenzolen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D871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B4EF0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41A4D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3D42DB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FABA61" w14:textId="77777777" w:rsidR="00192871" w:rsidRPr="00192871" w:rsidRDefault="00192871" w:rsidP="0048470A">
            <w:pPr>
              <w:pStyle w:val="Paragraph"/>
              <w:spacing w:after="0" w:line="240" w:lineRule="auto"/>
              <w:rPr>
                <w:noProof/>
                <w:szCs w:val="16"/>
              </w:rPr>
            </w:pPr>
            <w:r w:rsidRPr="00192871">
              <w:rPr>
                <w:noProof/>
                <w:szCs w:val="16"/>
              </w:rPr>
              <w:t>0.5479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D0E1B" w14:textId="77777777" w:rsidR="00192871" w:rsidRPr="00192871" w:rsidRDefault="00192871" w:rsidP="0048470A">
            <w:pPr>
              <w:pStyle w:val="Paragraph"/>
              <w:spacing w:after="0" w:line="240" w:lineRule="auto"/>
              <w:jc w:val="right"/>
              <w:rPr>
                <w:noProof/>
                <w:szCs w:val="16"/>
              </w:rPr>
            </w:pPr>
            <w:r w:rsidRPr="00192871">
              <w:rPr>
                <w:noProof/>
                <w:szCs w:val="16"/>
              </w:rPr>
              <w:t>ex 3817 00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A2E6D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7DC4EE" w14:textId="77777777" w:rsidR="00192871" w:rsidRPr="0048470A" w:rsidRDefault="00192871" w:rsidP="0048470A">
            <w:pPr>
              <w:pStyle w:val="Paragraph"/>
              <w:spacing w:after="0" w:line="240" w:lineRule="auto"/>
              <w:rPr>
                <w:noProof/>
                <w:szCs w:val="16"/>
                <w:lang w:val="de-DE"/>
              </w:rPr>
            </w:pPr>
            <w:r w:rsidRPr="0048470A">
              <w:rPr>
                <w:noProof/>
                <w:szCs w:val="16"/>
                <w:lang w:val="de-DE"/>
              </w:rPr>
              <w:t>Mischung aus Alkylnaphthalinen, modifiziert mit aliphatischen Ketten mit einer Kettenlänge von 12 bis 56 Kohlenstoffatomen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F8B29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E8BD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B9AAA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5977AD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E9D084" w14:textId="77777777" w:rsidR="00192871" w:rsidRPr="00192871" w:rsidRDefault="00192871" w:rsidP="0048470A">
            <w:pPr>
              <w:pStyle w:val="Paragraph"/>
              <w:spacing w:after="0" w:line="240" w:lineRule="auto"/>
              <w:rPr>
                <w:noProof/>
                <w:szCs w:val="16"/>
              </w:rPr>
            </w:pPr>
            <w:r w:rsidRPr="00192871">
              <w:rPr>
                <w:noProof/>
                <w:szCs w:val="16"/>
              </w:rPr>
              <w:t>0.6038</w:t>
            </w:r>
          </w:p>
          <w:p w14:paraId="1DF1436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B38C0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3823 19 30</w:t>
            </w:r>
          </w:p>
          <w:p w14:paraId="420FB891" w14:textId="77777777" w:rsidR="00192871" w:rsidRPr="00192871" w:rsidRDefault="00192871" w:rsidP="0048470A">
            <w:pPr>
              <w:pStyle w:val="Paragraph"/>
              <w:spacing w:after="0" w:line="240" w:lineRule="auto"/>
              <w:jc w:val="right"/>
              <w:rPr>
                <w:noProof/>
                <w:szCs w:val="16"/>
              </w:rPr>
            </w:pPr>
            <w:r w:rsidRPr="00192871">
              <w:rPr>
                <w:noProof/>
                <w:szCs w:val="16"/>
              </w:rPr>
              <w:t>ex 3823 19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86C36"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59CC562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118D1B" w14:textId="77777777" w:rsidR="00192871" w:rsidRPr="0048470A" w:rsidRDefault="00192871" w:rsidP="0048470A">
            <w:pPr>
              <w:pStyle w:val="Paragraph"/>
              <w:spacing w:after="0" w:line="240" w:lineRule="auto"/>
              <w:rPr>
                <w:noProof/>
                <w:szCs w:val="16"/>
                <w:lang w:val="de-DE"/>
              </w:rPr>
            </w:pPr>
            <w:r w:rsidRPr="0048470A">
              <w:rPr>
                <w:noProof/>
                <w:szCs w:val="16"/>
                <w:lang w:val="de-DE"/>
              </w:rPr>
              <w:t>Palmöl-Fettsäure-Destillat, auch hydriert, mit einem Gehalt an freien Fettsäuren von 80 GHT oder mehr, zur Verwendung bei derHerstellung von:</w:t>
            </w:r>
          </w:p>
          <w:tbl>
            <w:tblPr>
              <w:tblStyle w:val="Listdash"/>
              <w:tblW w:w="0" w:type="auto"/>
              <w:tblLook w:val="0000" w:firstRow="0" w:lastRow="0" w:firstColumn="0" w:lastColumn="0" w:noHBand="0" w:noVBand="0"/>
            </w:tblPr>
            <w:tblGrid>
              <w:gridCol w:w="220"/>
              <w:gridCol w:w="3589"/>
            </w:tblGrid>
            <w:tr w:rsidR="00192871" w14:paraId="0D30EFFE" w14:textId="77777777" w:rsidTr="00C0645F">
              <w:tc>
                <w:tcPr>
                  <w:tcW w:w="220" w:type="dxa"/>
                </w:tcPr>
                <w:p w14:paraId="2F5EF91C" w14:textId="77777777" w:rsidR="00192871" w:rsidRDefault="00192871" w:rsidP="0048470A">
                  <w:pPr>
                    <w:pStyle w:val="Paragraph"/>
                    <w:spacing w:after="0" w:line="240" w:lineRule="auto"/>
                    <w:rPr>
                      <w:noProof/>
                    </w:rPr>
                  </w:pPr>
                  <w:r>
                    <w:rPr>
                      <w:noProof/>
                    </w:rPr>
                    <w:t>—</w:t>
                  </w:r>
                </w:p>
              </w:tc>
              <w:tc>
                <w:tcPr>
                  <w:tcW w:w="3589" w:type="dxa"/>
                </w:tcPr>
                <w:p w14:paraId="698778C4" w14:textId="77777777" w:rsidR="00192871" w:rsidRPr="0048470A" w:rsidRDefault="00192871" w:rsidP="0048470A">
                  <w:pPr>
                    <w:pStyle w:val="Paragraph"/>
                    <w:spacing w:after="0" w:line="240" w:lineRule="auto"/>
                    <w:rPr>
                      <w:noProof/>
                      <w:lang w:val="de-DE"/>
                    </w:rPr>
                  </w:pPr>
                  <w:r w:rsidRPr="0048470A">
                    <w:rPr>
                      <w:noProof/>
                      <w:lang w:val="de-DE"/>
                    </w:rPr>
                    <w:t>technischen einbasischen Fettsäuren der Position 3823,</w:t>
                  </w:r>
                </w:p>
              </w:tc>
            </w:tr>
            <w:tr w:rsidR="00192871" w14:paraId="5DA04C8E" w14:textId="77777777" w:rsidTr="00C0645F">
              <w:tc>
                <w:tcPr>
                  <w:tcW w:w="220" w:type="dxa"/>
                </w:tcPr>
                <w:p w14:paraId="29738F42" w14:textId="77777777" w:rsidR="00192871" w:rsidRDefault="00192871" w:rsidP="0048470A">
                  <w:pPr>
                    <w:pStyle w:val="Paragraph"/>
                    <w:spacing w:after="0" w:line="240" w:lineRule="auto"/>
                    <w:rPr>
                      <w:noProof/>
                    </w:rPr>
                  </w:pPr>
                  <w:r>
                    <w:rPr>
                      <w:noProof/>
                    </w:rPr>
                    <w:t>—</w:t>
                  </w:r>
                </w:p>
              </w:tc>
              <w:tc>
                <w:tcPr>
                  <w:tcW w:w="3589" w:type="dxa"/>
                </w:tcPr>
                <w:p w14:paraId="514BA25B" w14:textId="77777777" w:rsidR="00192871" w:rsidRDefault="00192871" w:rsidP="0048470A">
                  <w:pPr>
                    <w:pStyle w:val="Paragraph"/>
                    <w:spacing w:after="0" w:line="240" w:lineRule="auto"/>
                    <w:rPr>
                      <w:noProof/>
                    </w:rPr>
                  </w:pPr>
                  <w:r>
                    <w:rPr>
                      <w:noProof/>
                    </w:rPr>
                    <w:t>Stearinsäure der Position 3823,</w:t>
                  </w:r>
                </w:p>
              </w:tc>
            </w:tr>
            <w:tr w:rsidR="00192871" w14:paraId="0EA1621D" w14:textId="77777777" w:rsidTr="00C0645F">
              <w:tc>
                <w:tcPr>
                  <w:tcW w:w="220" w:type="dxa"/>
                </w:tcPr>
                <w:p w14:paraId="69A5D912" w14:textId="77777777" w:rsidR="00192871" w:rsidRDefault="00192871" w:rsidP="0048470A">
                  <w:pPr>
                    <w:pStyle w:val="Paragraph"/>
                    <w:spacing w:after="0" w:line="240" w:lineRule="auto"/>
                    <w:rPr>
                      <w:noProof/>
                    </w:rPr>
                  </w:pPr>
                  <w:r>
                    <w:rPr>
                      <w:noProof/>
                    </w:rPr>
                    <w:t>—</w:t>
                  </w:r>
                </w:p>
              </w:tc>
              <w:tc>
                <w:tcPr>
                  <w:tcW w:w="3589" w:type="dxa"/>
                </w:tcPr>
                <w:p w14:paraId="1A85808D" w14:textId="77777777" w:rsidR="00192871" w:rsidRDefault="00192871" w:rsidP="0048470A">
                  <w:pPr>
                    <w:pStyle w:val="Paragraph"/>
                    <w:spacing w:after="0" w:line="240" w:lineRule="auto"/>
                    <w:rPr>
                      <w:noProof/>
                    </w:rPr>
                  </w:pPr>
                  <w:r>
                    <w:rPr>
                      <w:noProof/>
                    </w:rPr>
                    <w:t>Stearinsäure der Position 2915,</w:t>
                  </w:r>
                </w:p>
              </w:tc>
            </w:tr>
            <w:tr w:rsidR="00192871" w14:paraId="2B64CF65" w14:textId="77777777" w:rsidTr="00C0645F">
              <w:tc>
                <w:tcPr>
                  <w:tcW w:w="220" w:type="dxa"/>
                </w:tcPr>
                <w:p w14:paraId="603DB18C" w14:textId="77777777" w:rsidR="00192871" w:rsidRDefault="00192871" w:rsidP="0048470A">
                  <w:pPr>
                    <w:pStyle w:val="Paragraph"/>
                    <w:spacing w:after="0" w:line="240" w:lineRule="auto"/>
                    <w:rPr>
                      <w:noProof/>
                    </w:rPr>
                  </w:pPr>
                  <w:r>
                    <w:rPr>
                      <w:noProof/>
                    </w:rPr>
                    <w:t>—</w:t>
                  </w:r>
                </w:p>
              </w:tc>
              <w:tc>
                <w:tcPr>
                  <w:tcW w:w="3589" w:type="dxa"/>
                </w:tcPr>
                <w:p w14:paraId="39D13ED9" w14:textId="77777777" w:rsidR="00192871" w:rsidRDefault="00192871" w:rsidP="0048470A">
                  <w:pPr>
                    <w:pStyle w:val="Paragraph"/>
                    <w:spacing w:after="0" w:line="240" w:lineRule="auto"/>
                    <w:rPr>
                      <w:noProof/>
                    </w:rPr>
                  </w:pPr>
                  <w:r>
                    <w:rPr>
                      <w:noProof/>
                    </w:rPr>
                    <w:t>Palmitinsäure der Position 2915 oder</w:t>
                  </w:r>
                </w:p>
              </w:tc>
            </w:tr>
            <w:tr w:rsidR="00192871" w14:paraId="62E7195F" w14:textId="77777777" w:rsidTr="00C0645F">
              <w:tc>
                <w:tcPr>
                  <w:tcW w:w="220" w:type="dxa"/>
                </w:tcPr>
                <w:p w14:paraId="557510E2" w14:textId="77777777" w:rsidR="00192871" w:rsidRDefault="00192871" w:rsidP="0048470A">
                  <w:pPr>
                    <w:pStyle w:val="Paragraph"/>
                    <w:spacing w:after="0" w:line="240" w:lineRule="auto"/>
                    <w:rPr>
                      <w:noProof/>
                    </w:rPr>
                  </w:pPr>
                  <w:r>
                    <w:rPr>
                      <w:noProof/>
                    </w:rPr>
                    <w:t>—</w:t>
                  </w:r>
                </w:p>
              </w:tc>
              <w:tc>
                <w:tcPr>
                  <w:tcW w:w="3589" w:type="dxa"/>
                </w:tcPr>
                <w:p w14:paraId="07159AFA" w14:textId="77777777" w:rsidR="00192871" w:rsidRDefault="00192871" w:rsidP="0048470A">
                  <w:pPr>
                    <w:pStyle w:val="Paragraph"/>
                    <w:spacing w:after="0" w:line="240" w:lineRule="auto"/>
                    <w:rPr>
                      <w:noProof/>
                    </w:rPr>
                  </w:pPr>
                  <w:r>
                    <w:rPr>
                      <w:noProof/>
                    </w:rPr>
                    <w:t>Tierfutterzubereitungen der Position 2309</w:t>
                  </w:r>
                </w:p>
              </w:tc>
            </w:tr>
          </w:tbl>
          <w:p w14:paraId="56C54653" w14:textId="77777777" w:rsidR="00192871" w:rsidRPr="00192871" w:rsidRDefault="00192871" w:rsidP="0048470A">
            <w:pPr>
              <w:pStyle w:val="Paragraph"/>
              <w:spacing w:after="0" w:line="240" w:lineRule="auto"/>
              <w:rPr>
                <w:noProof/>
                <w:szCs w:val="16"/>
              </w:rPr>
            </w:pPr>
            <w:r w:rsidRPr="00192871">
              <w:rPr>
                <w:noProof/>
                <w:szCs w:val="16"/>
              </w:rPr>
              <w:t> </w:t>
            </w:r>
          </w:p>
          <w:p w14:paraId="6927BECF" w14:textId="77777777" w:rsidR="00192871" w:rsidRPr="00192871" w:rsidRDefault="00192871" w:rsidP="0048470A">
            <w:pPr>
              <w:pStyle w:val="Paragraph"/>
              <w:spacing w:after="0" w:line="240" w:lineRule="auto"/>
              <w:rPr>
                <w:noProof/>
                <w:szCs w:val="16"/>
              </w:rPr>
            </w:pPr>
            <w:r w:rsidRPr="00192871">
              <w:rPr>
                <w:noProof/>
                <w:szCs w:val="16"/>
              </w:rPr>
              <w:t> </w:t>
            </w:r>
            <w:r w:rsidRPr="00192871">
              <w:rPr>
                <w:rStyle w:val="FootnoteReference"/>
                <w:noProof/>
                <w:szCs w:val="16"/>
                <w:vertAlign w:val="baseline"/>
              </w:rPr>
              <w:t>(1)</w:t>
            </w:r>
          </w:p>
          <w:p w14:paraId="34CFF12D"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642D5B" w14:textId="77777777" w:rsidR="00192871" w:rsidRPr="00192871" w:rsidRDefault="00192871" w:rsidP="0048470A">
            <w:pPr>
              <w:pStyle w:val="Paragraph"/>
              <w:spacing w:after="0" w:line="240" w:lineRule="auto"/>
              <w:rPr>
                <w:noProof/>
                <w:szCs w:val="16"/>
              </w:rPr>
            </w:pPr>
            <w:r w:rsidRPr="00192871">
              <w:rPr>
                <w:noProof/>
                <w:szCs w:val="16"/>
              </w:rPr>
              <w:t>0 %</w:t>
            </w:r>
          </w:p>
          <w:p w14:paraId="262CC604"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B545A5" w14:textId="77777777" w:rsidR="00192871" w:rsidRPr="00192871" w:rsidRDefault="00192871" w:rsidP="0048470A">
            <w:pPr>
              <w:pStyle w:val="Paragraph"/>
              <w:spacing w:after="0" w:line="240" w:lineRule="auto"/>
              <w:rPr>
                <w:noProof/>
                <w:szCs w:val="16"/>
              </w:rPr>
            </w:pPr>
            <w:r w:rsidRPr="00192871">
              <w:rPr>
                <w:noProof/>
                <w:szCs w:val="16"/>
              </w:rPr>
              <w:t>-</w:t>
            </w:r>
          </w:p>
          <w:p w14:paraId="2B3D9BA4"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88AE1A" w14:textId="77777777" w:rsidR="00192871" w:rsidRPr="00192871" w:rsidRDefault="00192871" w:rsidP="0048470A">
            <w:pPr>
              <w:pStyle w:val="Paragraph"/>
              <w:spacing w:after="0" w:line="240" w:lineRule="auto"/>
              <w:rPr>
                <w:noProof/>
                <w:szCs w:val="16"/>
              </w:rPr>
            </w:pPr>
            <w:r w:rsidRPr="00192871">
              <w:rPr>
                <w:noProof/>
                <w:szCs w:val="16"/>
              </w:rPr>
              <w:t>31.12.2027</w:t>
            </w:r>
          </w:p>
          <w:p w14:paraId="178C1F3F" w14:textId="77777777" w:rsidR="00192871" w:rsidRPr="00192871" w:rsidRDefault="00192871" w:rsidP="0048470A">
            <w:pPr>
              <w:pStyle w:val="Paragraph"/>
              <w:spacing w:after="0" w:line="240" w:lineRule="auto"/>
              <w:rPr>
                <w:noProof/>
                <w:szCs w:val="16"/>
              </w:rPr>
            </w:pPr>
          </w:p>
        </w:tc>
      </w:tr>
      <w:tr w:rsidR="00192871" w14:paraId="47D792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508AD5" w14:textId="77777777" w:rsidR="00192871" w:rsidRPr="00192871" w:rsidRDefault="00192871" w:rsidP="0048470A">
            <w:pPr>
              <w:pStyle w:val="Paragraph"/>
              <w:spacing w:after="0" w:line="240" w:lineRule="auto"/>
              <w:rPr>
                <w:noProof/>
                <w:szCs w:val="16"/>
              </w:rPr>
            </w:pPr>
            <w:r w:rsidRPr="00192871">
              <w:rPr>
                <w:noProof/>
                <w:szCs w:val="16"/>
              </w:rPr>
              <w:t>0.6037</w:t>
            </w:r>
          </w:p>
          <w:p w14:paraId="5FEAE99D"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111CE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3823 19 90</w:t>
            </w:r>
          </w:p>
          <w:p w14:paraId="758DAC57" w14:textId="77777777" w:rsidR="00192871" w:rsidRPr="00192871" w:rsidRDefault="00192871" w:rsidP="0048470A">
            <w:pPr>
              <w:pStyle w:val="Paragraph"/>
              <w:spacing w:after="0" w:line="240" w:lineRule="auto"/>
              <w:jc w:val="right"/>
              <w:rPr>
                <w:noProof/>
                <w:szCs w:val="16"/>
              </w:rPr>
            </w:pPr>
            <w:r w:rsidRPr="00192871">
              <w:rPr>
                <w:noProof/>
                <w:szCs w:val="16"/>
              </w:rPr>
              <w:t>ex 3823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19862E"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093D873A"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7980DB" w14:textId="77777777" w:rsidR="00192871" w:rsidRPr="0048470A" w:rsidRDefault="00192871" w:rsidP="0048470A">
            <w:pPr>
              <w:pStyle w:val="Paragraph"/>
              <w:spacing w:after="0" w:line="240" w:lineRule="auto"/>
              <w:rPr>
                <w:noProof/>
                <w:szCs w:val="16"/>
                <w:lang w:val="de-DE"/>
              </w:rPr>
            </w:pPr>
            <w:r w:rsidRPr="0048470A">
              <w:rPr>
                <w:noProof/>
                <w:szCs w:val="16"/>
                <w:lang w:val="de-DE"/>
              </w:rPr>
              <w:t>Saure Palmöle aus der Raffination zur Verwendung bei der Herstellung von:</w:t>
            </w:r>
          </w:p>
          <w:tbl>
            <w:tblPr>
              <w:tblStyle w:val="Listdash"/>
              <w:tblW w:w="0" w:type="auto"/>
              <w:tblLook w:val="0000" w:firstRow="0" w:lastRow="0" w:firstColumn="0" w:lastColumn="0" w:noHBand="0" w:noVBand="0"/>
            </w:tblPr>
            <w:tblGrid>
              <w:gridCol w:w="220"/>
              <w:gridCol w:w="3589"/>
            </w:tblGrid>
            <w:tr w:rsidR="00192871" w14:paraId="29F2282D" w14:textId="77777777" w:rsidTr="00C0645F">
              <w:tc>
                <w:tcPr>
                  <w:tcW w:w="220" w:type="dxa"/>
                </w:tcPr>
                <w:p w14:paraId="085121A9" w14:textId="77777777" w:rsidR="00192871" w:rsidRDefault="00192871" w:rsidP="0048470A">
                  <w:pPr>
                    <w:pStyle w:val="Paragraph"/>
                    <w:spacing w:after="0" w:line="240" w:lineRule="auto"/>
                    <w:rPr>
                      <w:noProof/>
                    </w:rPr>
                  </w:pPr>
                  <w:r>
                    <w:rPr>
                      <w:noProof/>
                    </w:rPr>
                    <w:t>—</w:t>
                  </w:r>
                </w:p>
              </w:tc>
              <w:tc>
                <w:tcPr>
                  <w:tcW w:w="3589" w:type="dxa"/>
                </w:tcPr>
                <w:p w14:paraId="2B850A8A" w14:textId="77777777" w:rsidR="00192871" w:rsidRPr="0048470A" w:rsidRDefault="00192871" w:rsidP="0048470A">
                  <w:pPr>
                    <w:pStyle w:val="Paragraph"/>
                    <w:spacing w:after="0" w:line="240" w:lineRule="auto"/>
                    <w:rPr>
                      <w:noProof/>
                      <w:lang w:val="de-DE"/>
                    </w:rPr>
                  </w:pPr>
                  <w:r w:rsidRPr="0048470A">
                    <w:rPr>
                      <w:noProof/>
                      <w:lang w:val="de-DE"/>
                    </w:rPr>
                    <w:t>technischen einbasischen Fettsäuren der Position 3823,</w:t>
                  </w:r>
                </w:p>
              </w:tc>
            </w:tr>
            <w:tr w:rsidR="00192871" w14:paraId="4DC61099" w14:textId="77777777" w:rsidTr="00C0645F">
              <w:tc>
                <w:tcPr>
                  <w:tcW w:w="220" w:type="dxa"/>
                </w:tcPr>
                <w:p w14:paraId="49FC0A3B" w14:textId="77777777" w:rsidR="00192871" w:rsidRDefault="00192871" w:rsidP="0048470A">
                  <w:pPr>
                    <w:pStyle w:val="Paragraph"/>
                    <w:spacing w:after="0" w:line="240" w:lineRule="auto"/>
                    <w:rPr>
                      <w:noProof/>
                    </w:rPr>
                  </w:pPr>
                  <w:r>
                    <w:rPr>
                      <w:noProof/>
                    </w:rPr>
                    <w:t>—</w:t>
                  </w:r>
                </w:p>
              </w:tc>
              <w:tc>
                <w:tcPr>
                  <w:tcW w:w="3589" w:type="dxa"/>
                </w:tcPr>
                <w:p w14:paraId="65216900" w14:textId="77777777" w:rsidR="00192871" w:rsidRDefault="00192871" w:rsidP="0048470A">
                  <w:pPr>
                    <w:pStyle w:val="Paragraph"/>
                    <w:spacing w:after="0" w:line="240" w:lineRule="auto"/>
                    <w:rPr>
                      <w:noProof/>
                    </w:rPr>
                  </w:pPr>
                  <w:r>
                    <w:rPr>
                      <w:noProof/>
                    </w:rPr>
                    <w:t>Stearinsäure der Position 3823,</w:t>
                  </w:r>
                </w:p>
              </w:tc>
            </w:tr>
            <w:tr w:rsidR="00192871" w14:paraId="36FE6DDB" w14:textId="77777777" w:rsidTr="00C0645F">
              <w:tc>
                <w:tcPr>
                  <w:tcW w:w="220" w:type="dxa"/>
                </w:tcPr>
                <w:p w14:paraId="42779121" w14:textId="77777777" w:rsidR="00192871" w:rsidRDefault="00192871" w:rsidP="0048470A">
                  <w:pPr>
                    <w:pStyle w:val="Paragraph"/>
                    <w:spacing w:after="0" w:line="240" w:lineRule="auto"/>
                    <w:rPr>
                      <w:noProof/>
                    </w:rPr>
                  </w:pPr>
                  <w:r>
                    <w:rPr>
                      <w:noProof/>
                    </w:rPr>
                    <w:t>—</w:t>
                  </w:r>
                </w:p>
              </w:tc>
              <w:tc>
                <w:tcPr>
                  <w:tcW w:w="3589" w:type="dxa"/>
                </w:tcPr>
                <w:p w14:paraId="000766C6" w14:textId="77777777" w:rsidR="00192871" w:rsidRDefault="00192871" w:rsidP="0048470A">
                  <w:pPr>
                    <w:pStyle w:val="Paragraph"/>
                    <w:spacing w:after="0" w:line="240" w:lineRule="auto"/>
                    <w:rPr>
                      <w:noProof/>
                    </w:rPr>
                  </w:pPr>
                  <w:r>
                    <w:rPr>
                      <w:noProof/>
                    </w:rPr>
                    <w:t>Stearinsäure der Position 2915,</w:t>
                  </w:r>
                </w:p>
              </w:tc>
            </w:tr>
            <w:tr w:rsidR="00192871" w14:paraId="512BA84F" w14:textId="77777777" w:rsidTr="00C0645F">
              <w:tc>
                <w:tcPr>
                  <w:tcW w:w="220" w:type="dxa"/>
                </w:tcPr>
                <w:p w14:paraId="59C93FAD" w14:textId="77777777" w:rsidR="00192871" w:rsidRDefault="00192871" w:rsidP="0048470A">
                  <w:pPr>
                    <w:pStyle w:val="Paragraph"/>
                    <w:spacing w:after="0" w:line="240" w:lineRule="auto"/>
                    <w:rPr>
                      <w:noProof/>
                    </w:rPr>
                  </w:pPr>
                  <w:r>
                    <w:rPr>
                      <w:noProof/>
                    </w:rPr>
                    <w:t>—</w:t>
                  </w:r>
                </w:p>
              </w:tc>
              <w:tc>
                <w:tcPr>
                  <w:tcW w:w="3589" w:type="dxa"/>
                </w:tcPr>
                <w:p w14:paraId="189CC484" w14:textId="77777777" w:rsidR="00192871" w:rsidRDefault="00192871" w:rsidP="0048470A">
                  <w:pPr>
                    <w:pStyle w:val="Paragraph"/>
                    <w:spacing w:after="0" w:line="240" w:lineRule="auto"/>
                    <w:rPr>
                      <w:noProof/>
                    </w:rPr>
                  </w:pPr>
                  <w:r>
                    <w:rPr>
                      <w:noProof/>
                    </w:rPr>
                    <w:t>Palmitinsäure der Position 2915 oder</w:t>
                  </w:r>
                </w:p>
              </w:tc>
            </w:tr>
            <w:tr w:rsidR="00192871" w14:paraId="136DD57D" w14:textId="77777777" w:rsidTr="00C0645F">
              <w:tc>
                <w:tcPr>
                  <w:tcW w:w="220" w:type="dxa"/>
                </w:tcPr>
                <w:p w14:paraId="12E4CCEC" w14:textId="77777777" w:rsidR="00192871" w:rsidRDefault="00192871" w:rsidP="0048470A">
                  <w:pPr>
                    <w:pStyle w:val="Paragraph"/>
                    <w:spacing w:after="0" w:line="240" w:lineRule="auto"/>
                    <w:rPr>
                      <w:noProof/>
                    </w:rPr>
                  </w:pPr>
                  <w:r>
                    <w:rPr>
                      <w:noProof/>
                    </w:rPr>
                    <w:t>—</w:t>
                  </w:r>
                </w:p>
              </w:tc>
              <w:tc>
                <w:tcPr>
                  <w:tcW w:w="3589" w:type="dxa"/>
                </w:tcPr>
                <w:p w14:paraId="6E9634A0" w14:textId="77777777" w:rsidR="00192871" w:rsidRDefault="00192871" w:rsidP="0048470A">
                  <w:pPr>
                    <w:pStyle w:val="Paragraph"/>
                    <w:spacing w:after="0" w:line="240" w:lineRule="auto"/>
                    <w:rPr>
                      <w:noProof/>
                    </w:rPr>
                  </w:pPr>
                  <w:r>
                    <w:rPr>
                      <w:noProof/>
                    </w:rPr>
                    <w:t>Tierfutterzubereitungen der Position 2309</w:t>
                  </w:r>
                </w:p>
              </w:tc>
            </w:tr>
          </w:tbl>
          <w:p w14:paraId="77A3DD85" w14:textId="77777777" w:rsidR="00192871" w:rsidRPr="00192871" w:rsidRDefault="00192871" w:rsidP="0048470A">
            <w:pPr>
              <w:pStyle w:val="Paragraph"/>
              <w:spacing w:after="0" w:line="240" w:lineRule="auto"/>
              <w:rPr>
                <w:noProof/>
                <w:szCs w:val="16"/>
              </w:rPr>
            </w:pPr>
          </w:p>
          <w:p w14:paraId="64763199" w14:textId="77777777" w:rsidR="00192871" w:rsidRPr="00192871" w:rsidRDefault="00192871" w:rsidP="0048470A">
            <w:pPr>
              <w:pStyle w:val="Paragraph"/>
              <w:spacing w:after="0" w:line="240" w:lineRule="auto"/>
              <w:rPr>
                <w:noProof/>
                <w:szCs w:val="16"/>
              </w:rPr>
            </w:pPr>
          </w:p>
          <w:p w14:paraId="2559A535" w14:textId="77777777" w:rsidR="00192871" w:rsidRPr="00192871" w:rsidRDefault="00192871" w:rsidP="0048470A">
            <w:pPr>
              <w:pStyle w:val="Paragraph"/>
              <w:spacing w:after="0" w:line="240" w:lineRule="auto"/>
              <w:rPr>
                <w:noProof/>
                <w:szCs w:val="16"/>
              </w:rPr>
            </w:pPr>
            <w:r w:rsidRPr="00192871">
              <w:rPr>
                <w:noProof/>
                <w:szCs w:val="16"/>
              </w:rPr>
              <w:t> </w:t>
            </w:r>
            <w:r w:rsidRPr="00192871">
              <w:rPr>
                <w:rStyle w:val="FootnoteReference"/>
                <w:noProof/>
                <w:szCs w:val="16"/>
                <w:vertAlign w:val="baseline"/>
              </w:rPr>
              <w:t>(1)</w:t>
            </w:r>
          </w:p>
          <w:p w14:paraId="7B23A7E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EE792E" w14:textId="77777777" w:rsidR="00192871" w:rsidRPr="00192871" w:rsidRDefault="00192871" w:rsidP="0048470A">
            <w:pPr>
              <w:pStyle w:val="Paragraph"/>
              <w:spacing w:after="0" w:line="240" w:lineRule="auto"/>
              <w:rPr>
                <w:noProof/>
                <w:szCs w:val="16"/>
              </w:rPr>
            </w:pPr>
            <w:r w:rsidRPr="00192871">
              <w:rPr>
                <w:noProof/>
                <w:szCs w:val="16"/>
              </w:rPr>
              <w:t>0 %</w:t>
            </w:r>
          </w:p>
          <w:p w14:paraId="54ABAF34"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D4165" w14:textId="77777777" w:rsidR="00192871" w:rsidRPr="00192871" w:rsidRDefault="00192871" w:rsidP="0048470A">
            <w:pPr>
              <w:pStyle w:val="Paragraph"/>
              <w:spacing w:after="0" w:line="240" w:lineRule="auto"/>
              <w:rPr>
                <w:noProof/>
                <w:szCs w:val="16"/>
              </w:rPr>
            </w:pPr>
            <w:r w:rsidRPr="00192871">
              <w:rPr>
                <w:noProof/>
                <w:szCs w:val="16"/>
              </w:rPr>
              <w:t>-</w:t>
            </w:r>
          </w:p>
          <w:p w14:paraId="4F72A1E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BAB997" w14:textId="77777777" w:rsidR="00192871" w:rsidRPr="00192871" w:rsidRDefault="00192871" w:rsidP="0048470A">
            <w:pPr>
              <w:pStyle w:val="Paragraph"/>
              <w:spacing w:after="0" w:line="240" w:lineRule="auto"/>
              <w:rPr>
                <w:noProof/>
                <w:szCs w:val="16"/>
              </w:rPr>
            </w:pPr>
            <w:r w:rsidRPr="00192871">
              <w:rPr>
                <w:noProof/>
                <w:szCs w:val="16"/>
              </w:rPr>
              <w:t>31.12.2027</w:t>
            </w:r>
          </w:p>
          <w:p w14:paraId="456ED469" w14:textId="77777777" w:rsidR="00192871" w:rsidRPr="00192871" w:rsidRDefault="00192871" w:rsidP="0048470A">
            <w:pPr>
              <w:pStyle w:val="Paragraph"/>
              <w:spacing w:after="0" w:line="240" w:lineRule="auto"/>
              <w:rPr>
                <w:noProof/>
                <w:szCs w:val="16"/>
              </w:rPr>
            </w:pPr>
          </w:p>
        </w:tc>
      </w:tr>
      <w:tr w:rsidR="00192871" w14:paraId="2FF6AC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A77EE" w14:textId="77777777" w:rsidR="00192871" w:rsidRPr="00192871" w:rsidRDefault="00192871" w:rsidP="0048470A">
            <w:pPr>
              <w:pStyle w:val="Paragraph"/>
              <w:spacing w:after="0" w:line="240" w:lineRule="auto"/>
              <w:rPr>
                <w:noProof/>
                <w:szCs w:val="16"/>
              </w:rPr>
            </w:pPr>
            <w:r w:rsidRPr="00192871">
              <w:rPr>
                <w:noProof/>
                <w:szCs w:val="16"/>
              </w:rPr>
              <w:t>0.8365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7A75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CAE808" w14:textId="77777777" w:rsidR="00192871" w:rsidRPr="00192871" w:rsidRDefault="00192871" w:rsidP="0048470A">
            <w:pPr>
              <w:pStyle w:val="Paragraph"/>
              <w:spacing w:after="0" w:line="240" w:lineRule="auto"/>
              <w:jc w:val="center"/>
              <w:rPr>
                <w:noProof/>
                <w:szCs w:val="16"/>
              </w:rPr>
            </w:pPr>
            <w:r w:rsidRPr="00192871">
              <w:rPr>
                <w:noProof/>
                <w:szCs w:val="16"/>
              </w:rPr>
              <w:t>22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343C52" w14:textId="77777777" w:rsidR="00192871" w:rsidRPr="0048470A" w:rsidRDefault="00192871" w:rsidP="0048470A">
            <w:pPr>
              <w:pStyle w:val="Paragraph"/>
              <w:spacing w:after="0" w:line="240" w:lineRule="auto"/>
              <w:rPr>
                <w:noProof/>
                <w:szCs w:val="16"/>
                <w:lang w:val="de-DE"/>
              </w:rPr>
            </w:pPr>
            <w:r w:rsidRPr="0048470A">
              <w:rPr>
                <w:noProof/>
                <w:szCs w:val="16"/>
                <w:lang w:val="de-DE"/>
              </w:rPr>
              <w:t>Lösung mit einem Gehalt an:</w:t>
            </w:r>
          </w:p>
          <w:tbl>
            <w:tblPr>
              <w:tblStyle w:val="Listdash"/>
              <w:tblW w:w="0" w:type="auto"/>
              <w:tblLook w:val="0000" w:firstRow="0" w:lastRow="0" w:firstColumn="0" w:lastColumn="0" w:noHBand="0" w:noVBand="0"/>
            </w:tblPr>
            <w:tblGrid>
              <w:gridCol w:w="220"/>
              <w:gridCol w:w="4908"/>
            </w:tblGrid>
            <w:tr w:rsidR="00192871" w14:paraId="0CA6F93B" w14:textId="77777777" w:rsidTr="00C0645F">
              <w:tc>
                <w:tcPr>
                  <w:tcW w:w="220" w:type="dxa"/>
                </w:tcPr>
                <w:p w14:paraId="5FFADF38" w14:textId="77777777" w:rsidR="00192871" w:rsidRDefault="00192871" w:rsidP="0048470A">
                  <w:pPr>
                    <w:pStyle w:val="Paragraph"/>
                    <w:spacing w:after="0" w:line="240" w:lineRule="auto"/>
                    <w:rPr>
                      <w:noProof/>
                    </w:rPr>
                  </w:pPr>
                  <w:r>
                    <w:rPr>
                      <w:noProof/>
                    </w:rPr>
                    <w:t>—</w:t>
                  </w:r>
                </w:p>
              </w:tc>
              <w:tc>
                <w:tcPr>
                  <w:tcW w:w="4908" w:type="dxa"/>
                </w:tcPr>
                <w:p w14:paraId="3652417C" w14:textId="77777777" w:rsidR="00192871" w:rsidRPr="0048470A" w:rsidRDefault="00192871" w:rsidP="0048470A">
                  <w:pPr>
                    <w:pStyle w:val="Paragraph"/>
                    <w:spacing w:after="0" w:line="240" w:lineRule="auto"/>
                    <w:rPr>
                      <w:noProof/>
                      <w:lang w:val="de-DE"/>
                    </w:rPr>
                  </w:pPr>
                  <w:r w:rsidRPr="0048470A">
                    <w:rPr>
                      <w:noProof/>
                      <w:lang w:val="de-DE"/>
                    </w:rPr>
                    <w:t>30 GHT oder mehr, jedoch nicht mehr als 40 GHT Lithiumhexafluorophosphat (CAS RN 21324-40-3), und</w:t>
                  </w:r>
                </w:p>
              </w:tc>
            </w:tr>
            <w:tr w:rsidR="00192871" w14:paraId="5198CC8B" w14:textId="77777777" w:rsidTr="00C0645F">
              <w:tc>
                <w:tcPr>
                  <w:tcW w:w="220" w:type="dxa"/>
                </w:tcPr>
                <w:p w14:paraId="7CB41556" w14:textId="77777777" w:rsidR="00192871" w:rsidRDefault="00192871" w:rsidP="0048470A">
                  <w:pPr>
                    <w:pStyle w:val="Paragraph"/>
                    <w:spacing w:after="0" w:line="240" w:lineRule="auto"/>
                    <w:rPr>
                      <w:noProof/>
                    </w:rPr>
                  </w:pPr>
                  <w:r>
                    <w:rPr>
                      <w:noProof/>
                    </w:rPr>
                    <w:t>—</w:t>
                  </w:r>
                </w:p>
              </w:tc>
              <w:tc>
                <w:tcPr>
                  <w:tcW w:w="4908" w:type="dxa"/>
                </w:tcPr>
                <w:p w14:paraId="23A37A55" w14:textId="77777777" w:rsidR="00192871" w:rsidRPr="0048470A" w:rsidRDefault="00192871" w:rsidP="0048470A">
                  <w:pPr>
                    <w:pStyle w:val="Paragraph"/>
                    <w:spacing w:after="0" w:line="240" w:lineRule="auto"/>
                    <w:rPr>
                      <w:noProof/>
                      <w:lang w:val="de-DE"/>
                    </w:rPr>
                  </w:pPr>
                  <w:r w:rsidRPr="0048470A">
                    <w:rPr>
                      <w:noProof/>
                      <w:lang w:val="de-DE"/>
                    </w:rPr>
                    <w:t>60 GHT oder mehr, jedoch nicht mehr als 70 GHT Ethylmethylcarbonat (CAS RN 623-53-0) oder Dimethylcarbonat (CAS RN 616-38-6)</w:t>
                  </w:r>
                </w:p>
              </w:tc>
            </w:tr>
          </w:tbl>
          <w:p w14:paraId="6DEBDD24"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8F9675"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BBB0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92E20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C9F021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415858" w14:textId="77777777" w:rsidR="00192871" w:rsidRPr="00192871" w:rsidRDefault="00192871" w:rsidP="0048470A">
            <w:pPr>
              <w:pStyle w:val="Paragraph"/>
              <w:spacing w:after="0" w:line="240" w:lineRule="auto"/>
              <w:rPr>
                <w:noProof/>
                <w:szCs w:val="16"/>
              </w:rPr>
            </w:pPr>
            <w:r w:rsidRPr="00192871">
              <w:rPr>
                <w:noProof/>
                <w:szCs w:val="16"/>
              </w:rPr>
              <w:t>0.6810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E6E8C8"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D1F10"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1DA3EC" w14:textId="77777777" w:rsidR="00192871" w:rsidRPr="0048470A" w:rsidRDefault="00192871" w:rsidP="0048470A">
            <w:pPr>
              <w:pStyle w:val="Paragraph"/>
              <w:spacing w:after="0" w:line="240" w:lineRule="auto"/>
              <w:rPr>
                <w:noProof/>
                <w:szCs w:val="16"/>
                <w:lang w:val="de-DE"/>
              </w:rPr>
            </w:pPr>
            <w:r w:rsidRPr="0048470A">
              <w:rPr>
                <w:noProof/>
                <w:szCs w:val="16"/>
                <w:lang w:val="de-DE"/>
              </w:rPr>
              <w:t>Butylphosphato-Komplexe des Titan(IV) (CAS RN 109037-78-7), gelöst in Ethanol und Propan-2-ol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2658F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30F4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19C4C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A689A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1F6F70" w14:textId="77777777" w:rsidR="00192871" w:rsidRPr="00192871" w:rsidRDefault="00192871" w:rsidP="0048470A">
            <w:pPr>
              <w:pStyle w:val="Paragraph"/>
              <w:spacing w:after="0" w:line="240" w:lineRule="auto"/>
              <w:rPr>
                <w:noProof/>
                <w:szCs w:val="16"/>
              </w:rPr>
            </w:pPr>
            <w:r w:rsidRPr="00192871">
              <w:rPr>
                <w:noProof/>
                <w:szCs w:val="16"/>
              </w:rPr>
              <w:t>0.4909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3020A"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721844" w14:textId="77777777" w:rsidR="00192871" w:rsidRPr="00192871" w:rsidRDefault="00192871" w:rsidP="0048470A">
            <w:pPr>
              <w:pStyle w:val="Paragraph"/>
              <w:spacing w:after="0" w:line="240" w:lineRule="auto"/>
              <w:jc w:val="center"/>
              <w:rPr>
                <w:noProof/>
                <w:szCs w:val="16"/>
              </w:rPr>
            </w:pPr>
            <w:r w:rsidRPr="00192871">
              <w:rPr>
                <w:noProof/>
                <w:szCs w:val="16"/>
              </w:rPr>
              <w:t>29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19D259" w14:textId="77777777" w:rsidR="00192871" w:rsidRPr="0048470A" w:rsidRDefault="00192871" w:rsidP="0048470A">
            <w:pPr>
              <w:pStyle w:val="Paragraph"/>
              <w:spacing w:after="0" w:line="240" w:lineRule="auto"/>
              <w:rPr>
                <w:noProof/>
                <w:szCs w:val="16"/>
                <w:lang w:val="de-DE"/>
              </w:rPr>
            </w:pPr>
            <w:r w:rsidRPr="0048470A">
              <w:rPr>
                <w:noProof/>
                <w:szCs w:val="16"/>
                <w:lang w:val="de-DE"/>
              </w:rPr>
              <w:t>Zubereitung mit einem Gehalt an:</w:t>
            </w:r>
          </w:p>
          <w:tbl>
            <w:tblPr>
              <w:tblStyle w:val="Listdash"/>
              <w:tblW w:w="0" w:type="auto"/>
              <w:tblLook w:val="0000" w:firstRow="0" w:lastRow="0" w:firstColumn="0" w:lastColumn="0" w:noHBand="0" w:noVBand="0"/>
            </w:tblPr>
            <w:tblGrid>
              <w:gridCol w:w="220"/>
              <w:gridCol w:w="4908"/>
            </w:tblGrid>
            <w:tr w:rsidR="00192871" w14:paraId="49B16EC0" w14:textId="77777777" w:rsidTr="00C0645F">
              <w:tc>
                <w:tcPr>
                  <w:tcW w:w="220" w:type="dxa"/>
                </w:tcPr>
                <w:p w14:paraId="4BA7A508" w14:textId="77777777" w:rsidR="00192871" w:rsidRDefault="00192871" w:rsidP="0048470A">
                  <w:pPr>
                    <w:pStyle w:val="Paragraph"/>
                    <w:spacing w:after="0" w:line="240" w:lineRule="auto"/>
                    <w:rPr>
                      <w:noProof/>
                    </w:rPr>
                  </w:pPr>
                  <w:r>
                    <w:rPr>
                      <w:noProof/>
                    </w:rPr>
                    <w:t>—</w:t>
                  </w:r>
                </w:p>
              </w:tc>
              <w:tc>
                <w:tcPr>
                  <w:tcW w:w="4908" w:type="dxa"/>
                </w:tcPr>
                <w:p w14:paraId="7972F1C1" w14:textId="77777777" w:rsidR="00192871" w:rsidRPr="0048470A" w:rsidRDefault="00192871" w:rsidP="0048470A">
                  <w:pPr>
                    <w:pStyle w:val="Paragraph"/>
                    <w:spacing w:after="0" w:line="240" w:lineRule="auto"/>
                    <w:rPr>
                      <w:noProof/>
                      <w:lang w:val="de-DE"/>
                    </w:rPr>
                  </w:pPr>
                  <w:r w:rsidRPr="0048470A">
                    <w:rPr>
                      <w:noProof/>
                      <w:lang w:val="de-DE"/>
                    </w:rPr>
                    <w:t>Polyethylenglycolether von Butyl-2-cyan-3-(4-hydroxy-3-methoxyphenyl)-acrylat von 85 GHT oder mehr, jedoch nicht mehr als 99 GHT, und</w:t>
                  </w:r>
                </w:p>
              </w:tc>
            </w:tr>
            <w:tr w:rsidR="00192871" w14:paraId="42B38960" w14:textId="77777777" w:rsidTr="00C0645F">
              <w:tc>
                <w:tcPr>
                  <w:tcW w:w="220" w:type="dxa"/>
                </w:tcPr>
                <w:p w14:paraId="36F29C7C" w14:textId="77777777" w:rsidR="00192871" w:rsidRDefault="00192871" w:rsidP="0048470A">
                  <w:pPr>
                    <w:pStyle w:val="Paragraph"/>
                    <w:spacing w:after="0" w:line="240" w:lineRule="auto"/>
                    <w:rPr>
                      <w:noProof/>
                    </w:rPr>
                  </w:pPr>
                  <w:r>
                    <w:rPr>
                      <w:noProof/>
                    </w:rPr>
                    <w:t>—</w:t>
                  </w:r>
                </w:p>
              </w:tc>
              <w:tc>
                <w:tcPr>
                  <w:tcW w:w="4908" w:type="dxa"/>
                </w:tcPr>
                <w:p w14:paraId="146A07A2" w14:textId="77777777" w:rsidR="00192871" w:rsidRPr="0048470A" w:rsidRDefault="00192871" w:rsidP="0048470A">
                  <w:pPr>
                    <w:pStyle w:val="Paragraph"/>
                    <w:spacing w:after="0" w:line="240" w:lineRule="auto"/>
                    <w:rPr>
                      <w:noProof/>
                      <w:lang w:val="de-DE"/>
                    </w:rPr>
                  </w:pPr>
                  <w:r w:rsidRPr="0048470A">
                    <w:rPr>
                      <w:noProof/>
                      <w:lang w:val="de-DE"/>
                    </w:rPr>
                    <w:t>Polyoxyethylen (20)-Sorbitan-Trioleat von 1 GHT oder mehr, jedoch nicht mehr als 15 GHT</w:t>
                  </w:r>
                </w:p>
              </w:tc>
            </w:tr>
          </w:tbl>
          <w:p w14:paraId="7CA9F233"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BD95E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2D61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F9421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3DC7CD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0025FE" w14:textId="77777777" w:rsidR="00192871" w:rsidRPr="00192871" w:rsidRDefault="00192871" w:rsidP="0048470A">
            <w:pPr>
              <w:pStyle w:val="Paragraph"/>
              <w:spacing w:after="0" w:line="240" w:lineRule="auto"/>
              <w:rPr>
                <w:noProof/>
                <w:szCs w:val="16"/>
              </w:rPr>
            </w:pPr>
            <w:r w:rsidRPr="00192871">
              <w:rPr>
                <w:noProof/>
                <w:szCs w:val="16"/>
              </w:rPr>
              <w:t>0.4707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E5A8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A33A3E" w14:textId="77777777" w:rsidR="00192871" w:rsidRPr="00192871" w:rsidRDefault="00192871" w:rsidP="0048470A">
            <w:pPr>
              <w:pStyle w:val="Paragraph"/>
              <w:spacing w:after="0" w:line="240" w:lineRule="auto"/>
              <w:jc w:val="center"/>
              <w:rPr>
                <w:noProof/>
                <w:szCs w:val="16"/>
              </w:rPr>
            </w:pPr>
            <w:r w:rsidRPr="00192871">
              <w:rPr>
                <w:noProof/>
                <w:szCs w:val="16"/>
              </w:rPr>
              <w:t>32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FE3084" w14:textId="77777777" w:rsidR="00192871" w:rsidRPr="0048470A" w:rsidRDefault="00192871" w:rsidP="0048470A">
            <w:pPr>
              <w:pStyle w:val="Paragraph"/>
              <w:spacing w:after="0" w:line="240" w:lineRule="auto"/>
              <w:rPr>
                <w:noProof/>
                <w:szCs w:val="16"/>
                <w:lang w:val="de-DE"/>
              </w:rPr>
            </w:pPr>
            <w:r w:rsidRPr="0048470A">
              <w:rPr>
                <w:noProof/>
                <w:szCs w:val="16"/>
                <w:lang w:val="de-DE"/>
              </w:rPr>
              <w:t>Mischung von Divinylbenzolisomeren und Ethylvinylbenzolisomeren, mit einem Gehalt an Divinylbenzol von 56 GHT oder mehr, jedoch nicht mehr als 85 GHT (CAS RN 1321-74-0)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98298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7EA16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03839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1DAA62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AE3267" w14:textId="77777777" w:rsidR="00192871" w:rsidRPr="00192871" w:rsidRDefault="00192871" w:rsidP="0048470A">
            <w:pPr>
              <w:pStyle w:val="Paragraph"/>
              <w:spacing w:after="0" w:line="240" w:lineRule="auto"/>
              <w:rPr>
                <w:noProof/>
                <w:szCs w:val="16"/>
              </w:rPr>
            </w:pPr>
            <w:r w:rsidRPr="00192871">
              <w:rPr>
                <w:noProof/>
                <w:szCs w:val="16"/>
              </w:rPr>
              <w:t>0.3083</w:t>
            </w:r>
          </w:p>
          <w:p w14:paraId="61D05B47" w14:textId="77777777" w:rsidR="00192871" w:rsidRPr="00192871" w:rsidRDefault="00192871" w:rsidP="0048470A">
            <w:pPr>
              <w:pStyle w:val="Paragraph"/>
              <w:spacing w:after="0" w:line="240" w:lineRule="auto"/>
              <w:rPr>
                <w:noProof/>
                <w:szCs w:val="16"/>
              </w:rPr>
            </w:pPr>
          </w:p>
          <w:p w14:paraId="114AA609"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D068A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p w14:paraId="114CCB02" w14:textId="77777777" w:rsidR="00192871" w:rsidRPr="00192871" w:rsidRDefault="00192871" w:rsidP="0048470A">
            <w:pPr>
              <w:pStyle w:val="Paragraph"/>
              <w:spacing w:after="0" w:line="240" w:lineRule="auto"/>
              <w:jc w:val="right"/>
              <w:rPr>
                <w:noProof/>
                <w:szCs w:val="16"/>
              </w:rPr>
            </w:pPr>
            <w:r w:rsidRPr="00192871">
              <w:rPr>
                <w:noProof/>
                <w:szCs w:val="16"/>
              </w:rPr>
              <w:t>ex 3824 99 93</w:t>
            </w:r>
          </w:p>
          <w:p w14:paraId="4A14BF80"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037F0C" w14:textId="77777777" w:rsidR="00192871" w:rsidRPr="00192871" w:rsidRDefault="00192871" w:rsidP="0048470A">
            <w:pPr>
              <w:pStyle w:val="Paragraph"/>
              <w:spacing w:after="0" w:line="240" w:lineRule="auto"/>
              <w:jc w:val="center"/>
              <w:rPr>
                <w:noProof/>
                <w:szCs w:val="16"/>
              </w:rPr>
            </w:pPr>
            <w:r w:rsidRPr="00192871">
              <w:rPr>
                <w:noProof/>
                <w:szCs w:val="16"/>
              </w:rPr>
              <w:t>33</w:t>
            </w:r>
          </w:p>
          <w:p w14:paraId="362DB844" w14:textId="77777777" w:rsidR="00192871" w:rsidRPr="00192871" w:rsidRDefault="00192871" w:rsidP="0048470A">
            <w:pPr>
              <w:pStyle w:val="Paragraph"/>
              <w:spacing w:after="0" w:line="240" w:lineRule="auto"/>
              <w:jc w:val="center"/>
              <w:rPr>
                <w:noProof/>
                <w:szCs w:val="16"/>
              </w:rPr>
            </w:pPr>
            <w:r w:rsidRPr="00192871">
              <w:rPr>
                <w:noProof/>
                <w:szCs w:val="16"/>
              </w:rPr>
              <w:t>40</w:t>
            </w:r>
          </w:p>
          <w:p w14:paraId="1302D86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35B1A0" w14:textId="77777777" w:rsidR="00192871" w:rsidRPr="0048470A" w:rsidRDefault="00192871" w:rsidP="0048470A">
            <w:pPr>
              <w:pStyle w:val="Paragraph"/>
              <w:spacing w:after="0" w:line="240" w:lineRule="auto"/>
              <w:rPr>
                <w:noProof/>
                <w:szCs w:val="16"/>
                <w:lang w:val="de-DE"/>
              </w:rPr>
            </w:pPr>
            <w:r w:rsidRPr="0048470A">
              <w:rPr>
                <w:noProof/>
                <w:szCs w:val="16"/>
                <w:lang w:val="de-DE"/>
              </w:rPr>
              <w:t>Antikorrosivzubereitungen aus Salzen der Dinonylnaphthalinsulfonsäure:</w:t>
            </w:r>
          </w:p>
          <w:tbl>
            <w:tblPr>
              <w:tblStyle w:val="Listdash"/>
              <w:tblW w:w="0" w:type="auto"/>
              <w:tblLook w:val="0000" w:firstRow="0" w:lastRow="0" w:firstColumn="0" w:lastColumn="0" w:noHBand="0" w:noVBand="0"/>
            </w:tblPr>
            <w:tblGrid>
              <w:gridCol w:w="220"/>
              <w:gridCol w:w="4423"/>
            </w:tblGrid>
            <w:tr w:rsidR="00192871" w14:paraId="6EE95C2D" w14:textId="77777777" w:rsidTr="00C0645F">
              <w:tc>
                <w:tcPr>
                  <w:tcW w:w="220" w:type="dxa"/>
                </w:tcPr>
                <w:p w14:paraId="79EC33C5" w14:textId="77777777" w:rsidR="00192871" w:rsidRDefault="00192871" w:rsidP="0048470A">
                  <w:pPr>
                    <w:pStyle w:val="Paragraph"/>
                    <w:spacing w:after="0" w:line="240" w:lineRule="auto"/>
                    <w:rPr>
                      <w:noProof/>
                    </w:rPr>
                  </w:pPr>
                  <w:r>
                    <w:rPr>
                      <w:noProof/>
                    </w:rPr>
                    <w:t>—</w:t>
                  </w:r>
                </w:p>
              </w:tc>
              <w:tc>
                <w:tcPr>
                  <w:tcW w:w="4423" w:type="dxa"/>
                </w:tcPr>
                <w:p w14:paraId="758AF517" w14:textId="77777777" w:rsidR="00192871" w:rsidRPr="0048470A" w:rsidRDefault="00192871" w:rsidP="0048470A">
                  <w:pPr>
                    <w:pStyle w:val="Paragraph"/>
                    <w:spacing w:after="0" w:line="240" w:lineRule="auto"/>
                    <w:rPr>
                      <w:noProof/>
                      <w:lang w:val="de-DE"/>
                    </w:rPr>
                  </w:pPr>
                  <w:r w:rsidRPr="0048470A">
                    <w:rPr>
                      <w:noProof/>
                      <w:lang w:val="de-DE"/>
                    </w:rPr>
                    <w:t>auf einem Träger aus Mineralwachs,auch chemisch modifiziert oder</w:t>
                  </w:r>
                </w:p>
              </w:tc>
            </w:tr>
            <w:tr w:rsidR="00192871" w14:paraId="3F28BFE4" w14:textId="77777777" w:rsidTr="00C0645F">
              <w:tc>
                <w:tcPr>
                  <w:tcW w:w="220" w:type="dxa"/>
                </w:tcPr>
                <w:p w14:paraId="09822F0D" w14:textId="77777777" w:rsidR="00192871" w:rsidRDefault="00192871" w:rsidP="0048470A">
                  <w:pPr>
                    <w:pStyle w:val="Paragraph"/>
                    <w:spacing w:after="0" w:line="240" w:lineRule="auto"/>
                    <w:rPr>
                      <w:noProof/>
                    </w:rPr>
                  </w:pPr>
                  <w:r>
                    <w:rPr>
                      <w:noProof/>
                    </w:rPr>
                    <w:t>—</w:t>
                  </w:r>
                </w:p>
              </w:tc>
              <w:tc>
                <w:tcPr>
                  <w:tcW w:w="4423" w:type="dxa"/>
                </w:tcPr>
                <w:p w14:paraId="6253AD35" w14:textId="77777777" w:rsidR="00192871" w:rsidRDefault="00192871" w:rsidP="0048470A">
                  <w:pPr>
                    <w:pStyle w:val="Paragraph"/>
                    <w:spacing w:after="0" w:line="240" w:lineRule="auto"/>
                    <w:rPr>
                      <w:noProof/>
                    </w:rPr>
                  </w:pPr>
                  <w:r>
                    <w:rPr>
                      <w:noProof/>
                    </w:rPr>
                    <w:t>in organischen Lösemitteln gelöst</w:t>
                  </w:r>
                </w:p>
              </w:tc>
            </w:tr>
          </w:tbl>
          <w:p w14:paraId="19566E6A" w14:textId="77777777" w:rsidR="00192871" w:rsidRPr="00192871" w:rsidRDefault="00192871" w:rsidP="0048470A">
            <w:pPr>
              <w:pStyle w:val="Paragraph"/>
              <w:spacing w:after="0" w:line="240" w:lineRule="auto"/>
              <w:rPr>
                <w:noProof/>
                <w:szCs w:val="16"/>
              </w:rPr>
            </w:pPr>
          </w:p>
          <w:p w14:paraId="23D69128" w14:textId="77777777" w:rsidR="00192871" w:rsidRPr="00192871" w:rsidRDefault="00192871" w:rsidP="0048470A">
            <w:pPr>
              <w:pStyle w:val="Paragraph"/>
              <w:spacing w:after="0" w:line="240" w:lineRule="auto"/>
              <w:rPr>
                <w:noProof/>
                <w:szCs w:val="16"/>
              </w:rPr>
            </w:pPr>
          </w:p>
          <w:p w14:paraId="798B6B4B"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A00C30" w14:textId="77777777" w:rsidR="00192871" w:rsidRPr="00192871" w:rsidRDefault="00192871" w:rsidP="0048470A">
            <w:pPr>
              <w:pStyle w:val="Paragraph"/>
              <w:spacing w:after="0" w:line="240" w:lineRule="auto"/>
              <w:rPr>
                <w:noProof/>
                <w:szCs w:val="16"/>
              </w:rPr>
            </w:pPr>
            <w:r w:rsidRPr="00192871">
              <w:rPr>
                <w:noProof/>
                <w:szCs w:val="16"/>
              </w:rPr>
              <w:t>0 %</w:t>
            </w:r>
          </w:p>
          <w:p w14:paraId="3B0075AA" w14:textId="77777777" w:rsidR="00192871" w:rsidRPr="00192871" w:rsidRDefault="00192871" w:rsidP="0048470A">
            <w:pPr>
              <w:pStyle w:val="Paragraph"/>
              <w:spacing w:after="0" w:line="240" w:lineRule="auto"/>
              <w:rPr>
                <w:noProof/>
                <w:szCs w:val="16"/>
              </w:rPr>
            </w:pPr>
          </w:p>
          <w:p w14:paraId="1BAEC7B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305980" w14:textId="77777777" w:rsidR="00192871" w:rsidRPr="00192871" w:rsidRDefault="00192871" w:rsidP="0048470A">
            <w:pPr>
              <w:pStyle w:val="Paragraph"/>
              <w:spacing w:after="0" w:line="240" w:lineRule="auto"/>
              <w:rPr>
                <w:noProof/>
                <w:szCs w:val="16"/>
              </w:rPr>
            </w:pPr>
            <w:r w:rsidRPr="00192871">
              <w:rPr>
                <w:noProof/>
                <w:szCs w:val="16"/>
              </w:rPr>
              <w:t>-</w:t>
            </w:r>
          </w:p>
          <w:p w14:paraId="28E648CF" w14:textId="77777777" w:rsidR="00192871" w:rsidRPr="00192871" w:rsidRDefault="00192871" w:rsidP="0048470A">
            <w:pPr>
              <w:pStyle w:val="Paragraph"/>
              <w:spacing w:after="0" w:line="240" w:lineRule="auto"/>
              <w:rPr>
                <w:noProof/>
                <w:szCs w:val="16"/>
              </w:rPr>
            </w:pPr>
          </w:p>
          <w:p w14:paraId="258407B7"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28BB24" w14:textId="77777777" w:rsidR="00192871" w:rsidRPr="00192871" w:rsidRDefault="00192871" w:rsidP="0048470A">
            <w:pPr>
              <w:pStyle w:val="Paragraph"/>
              <w:spacing w:after="0" w:line="240" w:lineRule="auto"/>
              <w:rPr>
                <w:noProof/>
                <w:szCs w:val="16"/>
              </w:rPr>
            </w:pPr>
            <w:r w:rsidRPr="00192871">
              <w:rPr>
                <w:noProof/>
                <w:szCs w:val="16"/>
              </w:rPr>
              <w:t>31.12.2029</w:t>
            </w:r>
          </w:p>
          <w:p w14:paraId="16A02EBF" w14:textId="77777777" w:rsidR="00192871" w:rsidRPr="00192871" w:rsidRDefault="00192871" w:rsidP="0048470A">
            <w:pPr>
              <w:pStyle w:val="Paragraph"/>
              <w:spacing w:after="0" w:line="240" w:lineRule="auto"/>
              <w:rPr>
                <w:noProof/>
                <w:szCs w:val="16"/>
              </w:rPr>
            </w:pPr>
          </w:p>
          <w:p w14:paraId="1A2E009F" w14:textId="77777777" w:rsidR="00192871" w:rsidRPr="00192871" w:rsidRDefault="00192871" w:rsidP="0048470A">
            <w:pPr>
              <w:pStyle w:val="Paragraph"/>
              <w:spacing w:after="0" w:line="240" w:lineRule="auto"/>
              <w:rPr>
                <w:noProof/>
                <w:szCs w:val="16"/>
              </w:rPr>
            </w:pPr>
          </w:p>
        </w:tc>
      </w:tr>
      <w:tr w:rsidR="00192871" w14:paraId="69BCA7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262B6B" w14:textId="77777777" w:rsidR="00192871" w:rsidRPr="00192871" w:rsidRDefault="00192871" w:rsidP="0048470A">
            <w:pPr>
              <w:pStyle w:val="Paragraph"/>
              <w:spacing w:after="0" w:line="240" w:lineRule="auto"/>
              <w:rPr>
                <w:noProof/>
                <w:szCs w:val="16"/>
              </w:rPr>
            </w:pPr>
            <w:r w:rsidRPr="00192871">
              <w:rPr>
                <w:noProof/>
                <w:szCs w:val="16"/>
              </w:rPr>
              <w:t>0.4523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5C99B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80CB7A"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0AFFA7" w14:textId="77777777" w:rsidR="00192871" w:rsidRPr="0048470A" w:rsidRDefault="00192871" w:rsidP="0048470A">
            <w:pPr>
              <w:pStyle w:val="Paragraph"/>
              <w:spacing w:after="0" w:line="240" w:lineRule="auto"/>
              <w:rPr>
                <w:noProof/>
                <w:szCs w:val="16"/>
                <w:lang w:val="de-DE"/>
              </w:rPr>
            </w:pPr>
            <w:r w:rsidRPr="0048470A">
              <w:rPr>
                <w:noProof/>
                <w:szCs w:val="16"/>
                <w:lang w:val="de-DE"/>
              </w:rPr>
              <w:t>Mischung von Acetaten des 3-Buten-1,2-diol mit einem Gehalt an 3-Buten-1,2-dioldiacetat von 65 GHT oder mehr (CAS RN 18085-02-4)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FE9F1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9B44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F6FFB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8B8FFA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7C91A0" w14:textId="77777777" w:rsidR="00192871" w:rsidRPr="00192871" w:rsidRDefault="00192871" w:rsidP="0048470A">
            <w:pPr>
              <w:pStyle w:val="Paragraph"/>
              <w:spacing w:after="0" w:line="240" w:lineRule="auto"/>
              <w:rPr>
                <w:noProof/>
                <w:szCs w:val="16"/>
              </w:rPr>
            </w:pPr>
            <w:r w:rsidRPr="00192871">
              <w:rPr>
                <w:noProof/>
                <w:szCs w:val="16"/>
              </w:rPr>
              <w:t>0.6779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EB59EE"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5B8C8"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EEA8C5" w14:textId="77777777" w:rsidR="00192871" w:rsidRPr="0048470A" w:rsidRDefault="00192871" w:rsidP="0048470A">
            <w:pPr>
              <w:pStyle w:val="Paragraph"/>
              <w:spacing w:after="0" w:line="240" w:lineRule="auto"/>
              <w:rPr>
                <w:noProof/>
                <w:szCs w:val="16"/>
                <w:lang w:val="de-DE"/>
              </w:rPr>
            </w:pPr>
            <w:r w:rsidRPr="0048470A">
              <w:rPr>
                <w:noProof/>
                <w:szCs w:val="16"/>
                <w:lang w:val="de-DE"/>
              </w:rPr>
              <w:t>Lösung von 2-Chlor-5-(chlormethyl)-pyridin (CAS RN 70258-18-3) in organischen Lösemitteln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CD7EC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85AA1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DB939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8C3DB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33E184" w14:textId="77777777" w:rsidR="00192871" w:rsidRPr="00192871" w:rsidRDefault="00192871" w:rsidP="0048470A">
            <w:pPr>
              <w:pStyle w:val="Paragraph"/>
              <w:spacing w:after="0" w:line="240" w:lineRule="auto"/>
              <w:rPr>
                <w:noProof/>
                <w:szCs w:val="16"/>
              </w:rPr>
            </w:pPr>
            <w:r w:rsidRPr="00192871">
              <w:rPr>
                <w:noProof/>
                <w:szCs w:val="16"/>
              </w:rPr>
              <w:t>0.7724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5F3B8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7A8056"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9A06C2" w14:textId="77777777" w:rsidR="00192871" w:rsidRPr="00192871" w:rsidRDefault="00192871" w:rsidP="0048470A">
            <w:pPr>
              <w:pStyle w:val="Paragraph"/>
              <w:spacing w:after="0" w:line="240" w:lineRule="auto"/>
              <w:rPr>
                <w:noProof/>
                <w:szCs w:val="16"/>
              </w:rPr>
            </w:pPr>
            <w:r w:rsidRPr="00192871">
              <w:rPr>
                <w:noProof/>
                <w:szCs w:val="16"/>
              </w:rPr>
              <w:t xml:space="preserve">Zubereitung mit einem Gehalt an </w:t>
            </w:r>
          </w:p>
          <w:tbl>
            <w:tblPr>
              <w:tblStyle w:val="Listdash"/>
              <w:tblW w:w="0" w:type="auto"/>
              <w:tblLook w:val="0000" w:firstRow="0" w:lastRow="0" w:firstColumn="0" w:lastColumn="0" w:noHBand="0" w:noVBand="0"/>
            </w:tblPr>
            <w:tblGrid>
              <w:gridCol w:w="220"/>
              <w:gridCol w:w="4908"/>
            </w:tblGrid>
            <w:tr w:rsidR="00192871" w14:paraId="7D18B200" w14:textId="77777777" w:rsidTr="00C0645F">
              <w:tc>
                <w:tcPr>
                  <w:tcW w:w="220" w:type="dxa"/>
                </w:tcPr>
                <w:p w14:paraId="1F021E10" w14:textId="77777777" w:rsidR="00192871" w:rsidRDefault="00192871" w:rsidP="0048470A">
                  <w:pPr>
                    <w:pStyle w:val="Paragraph"/>
                    <w:spacing w:after="0" w:line="240" w:lineRule="auto"/>
                    <w:rPr>
                      <w:noProof/>
                    </w:rPr>
                  </w:pPr>
                  <w:r>
                    <w:rPr>
                      <w:noProof/>
                    </w:rPr>
                    <w:t>—</w:t>
                  </w:r>
                </w:p>
              </w:tc>
              <w:tc>
                <w:tcPr>
                  <w:tcW w:w="4908" w:type="dxa"/>
                </w:tcPr>
                <w:p w14:paraId="2F4820A2" w14:textId="77777777" w:rsidR="00192871" w:rsidRPr="0048470A" w:rsidRDefault="00192871" w:rsidP="0048470A">
                  <w:pPr>
                    <w:pStyle w:val="Paragraph"/>
                    <w:spacing w:after="0" w:line="240" w:lineRule="auto"/>
                    <w:rPr>
                      <w:noProof/>
                      <w:lang w:val="de-DE"/>
                    </w:rPr>
                  </w:pPr>
                  <w:r w:rsidRPr="0048470A">
                    <w:rPr>
                      <w:noProof/>
                      <w:lang w:val="de-DE"/>
                    </w:rPr>
                    <w:t xml:space="preserve">isopropyliertem Triarylphosphat (CAS RN 68937-41-7) von 65 GHT oder mehr, jedoch nicht mehr als 95 GHT, und </w:t>
                  </w:r>
                </w:p>
              </w:tc>
            </w:tr>
            <w:tr w:rsidR="00192871" w14:paraId="35AE9F0F" w14:textId="77777777" w:rsidTr="00C0645F">
              <w:tc>
                <w:tcPr>
                  <w:tcW w:w="220" w:type="dxa"/>
                </w:tcPr>
                <w:p w14:paraId="3771B152" w14:textId="77777777" w:rsidR="00192871" w:rsidRDefault="00192871" w:rsidP="0048470A">
                  <w:pPr>
                    <w:pStyle w:val="Paragraph"/>
                    <w:spacing w:after="0" w:line="240" w:lineRule="auto"/>
                    <w:rPr>
                      <w:noProof/>
                    </w:rPr>
                  </w:pPr>
                  <w:r>
                    <w:rPr>
                      <w:noProof/>
                    </w:rPr>
                    <w:t>—</w:t>
                  </w:r>
                </w:p>
              </w:tc>
              <w:tc>
                <w:tcPr>
                  <w:tcW w:w="4908" w:type="dxa"/>
                </w:tcPr>
                <w:p w14:paraId="1FAC726E" w14:textId="77777777" w:rsidR="00192871" w:rsidRPr="0048470A" w:rsidRDefault="00192871" w:rsidP="0048470A">
                  <w:pPr>
                    <w:pStyle w:val="Paragraph"/>
                    <w:spacing w:after="0" w:line="240" w:lineRule="auto"/>
                    <w:rPr>
                      <w:noProof/>
                      <w:lang w:val="de-DE"/>
                    </w:rPr>
                  </w:pPr>
                  <w:r w:rsidRPr="0048470A">
                    <w:rPr>
                      <w:noProof/>
                      <w:lang w:val="de-DE"/>
                    </w:rPr>
                    <w:t xml:space="preserve">Triphenylphosphat (CAS RN 115-86-6) von 5 GHT oder mehr, jedoch nicht mehr als 35 GHT </w:t>
                  </w:r>
                </w:p>
              </w:tc>
            </w:tr>
          </w:tbl>
          <w:p w14:paraId="0718C5AA"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63BB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2139F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BABB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4456C4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D50F82" w14:textId="77777777" w:rsidR="00192871" w:rsidRPr="00192871" w:rsidRDefault="00192871" w:rsidP="0048470A">
            <w:pPr>
              <w:pStyle w:val="Paragraph"/>
              <w:spacing w:after="0" w:line="240" w:lineRule="auto"/>
              <w:rPr>
                <w:noProof/>
                <w:szCs w:val="16"/>
              </w:rPr>
            </w:pPr>
            <w:r w:rsidRPr="00192871">
              <w:rPr>
                <w:noProof/>
                <w:szCs w:val="16"/>
              </w:rPr>
              <w:t>0.8706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C0D09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0FB71C" w14:textId="77777777" w:rsidR="00192871" w:rsidRPr="00192871" w:rsidRDefault="00192871" w:rsidP="0048470A">
            <w:pPr>
              <w:pStyle w:val="Paragraph"/>
              <w:spacing w:after="0" w:line="240" w:lineRule="auto"/>
              <w:jc w:val="center"/>
              <w:rPr>
                <w:noProof/>
                <w:szCs w:val="16"/>
              </w:rPr>
            </w:pPr>
            <w:r w:rsidRPr="00192871">
              <w:rPr>
                <w:noProof/>
                <w:szCs w:val="16"/>
              </w:rPr>
              <w:t>44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F056C2" w14:textId="77777777" w:rsidR="00192871" w:rsidRPr="0048470A" w:rsidRDefault="00192871" w:rsidP="0048470A">
            <w:pPr>
              <w:pStyle w:val="Paragraph"/>
              <w:spacing w:after="0" w:line="240" w:lineRule="auto"/>
              <w:rPr>
                <w:noProof/>
                <w:szCs w:val="16"/>
                <w:lang w:val="de-DE"/>
              </w:rPr>
            </w:pPr>
            <w:r w:rsidRPr="0048470A">
              <w:rPr>
                <w:noProof/>
                <w:szCs w:val="16"/>
                <w:lang w:val="de-DE"/>
              </w:rPr>
              <w:t>Mischung mit einem Gehalt an:</w:t>
            </w:r>
          </w:p>
          <w:tbl>
            <w:tblPr>
              <w:tblStyle w:val="Listdash"/>
              <w:tblW w:w="0" w:type="auto"/>
              <w:tblLook w:val="0000" w:firstRow="0" w:lastRow="0" w:firstColumn="0" w:lastColumn="0" w:noHBand="0" w:noVBand="0"/>
            </w:tblPr>
            <w:tblGrid>
              <w:gridCol w:w="220"/>
              <w:gridCol w:w="4908"/>
            </w:tblGrid>
            <w:tr w:rsidR="00192871" w14:paraId="00D97415" w14:textId="77777777" w:rsidTr="00C0645F">
              <w:tc>
                <w:tcPr>
                  <w:tcW w:w="220" w:type="dxa"/>
                </w:tcPr>
                <w:p w14:paraId="543D230C" w14:textId="77777777" w:rsidR="00192871" w:rsidRDefault="00192871" w:rsidP="0048470A">
                  <w:pPr>
                    <w:pStyle w:val="Paragraph"/>
                    <w:spacing w:after="0" w:line="240" w:lineRule="auto"/>
                    <w:rPr>
                      <w:noProof/>
                    </w:rPr>
                  </w:pPr>
                  <w:r>
                    <w:rPr>
                      <w:noProof/>
                    </w:rPr>
                    <w:t>—</w:t>
                  </w:r>
                </w:p>
              </w:tc>
              <w:tc>
                <w:tcPr>
                  <w:tcW w:w="4908" w:type="dxa"/>
                </w:tcPr>
                <w:p w14:paraId="487663A4" w14:textId="77777777" w:rsidR="00192871" w:rsidRPr="0048470A" w:rsidRDefault="00192871" w:rsidP="0048470A">
                  <w:pPr>
                    <w:pStyle w:val="Paragraph"/>
                    <w:spacing w:after="0" w:line="240" w:lineRule="auto"/>
                    <w:rPr>
                      <w:noProof/>
                      <w:lang w:val="de-DE"/>
                    </w:rPr>
                  </w:pPr>
                  <w:r w:rsidRPr="0048470A">
                    <w:rPr>
                      <w:noProof/>
                      <w:lang w:val="de-DE"/>
                    </w:rPr>
                    <w:t>Kresolethoxylat (CAS RN 37281-57-5) von 90 GHT oder mehr, jedoch nicht mehr als 95 GHT, und</w:t>
                  </w:r>
                </w:p>
              </w:tc>
            </w:tr>
            <w:tr w:rsidR="00192871" w14:paraId="2A5E4F92" w14:textId="77777777" w:rsidTr="00C0645F">
              <w:tc>
                <w:tcPr>
                  <w:tcW w:w="220" w:type="dxa"/>
                </w:tcPr>
                <w:p w14:paraId="3146F384" w14:textId="77777777" w:rsidR="00192871" w:rsidRDefault="00192871" w:rsidP="0048470A">
                  <w:pPr>
                    <w:pStyle w:val="Paragraph"/>
                    <w:spacing w:after="0" w:line="240" w:lineRule="auto"/>
                    <w:rPr>
                      <w:noProof/>
                    </w:rPr>
                  </w:pPr>
                  <w:r>
                    <w:rPr>
                      <w:noProof/>
                    </w:rPr>
                    <w:t>—</w:t>
                  </w:r>
                </w:p>
              </w:tc>
              <w:tc>
                <w:tcPr>
                  <w:tcW w:w="4908" w:type="dxa"/>
                </w:tcPr>
                <w:p w14:paraId="09F8D70A" w14:textId="77777777" w:rsidR="00192871" w:rsidRPr="0048470A" w:rsidRDefault="00192871" w:rsidP="0048470A">
                  <w:pPr>
                    <w:pStyle w:val="Paragraph"/>
                    <w:spacing w:after="0" w:line="240" w:lineRule="auto"/>
                    <w:rPr>
                      <w:noProof/>
                      <w:lang w:val="de-DE"/>
                    </w:rPr>
                  </w:pPr>
                  <w:r w:rsidRPr="0048470A">
                    <w:rPr>
                      <w:noProof/>
                      <w:lang w:val="de-DE"/>
                    </w:rPr>
                    <w:t>Xylenolethoxylat (CAS RN 61723-82-8) von 5 GHT oder mehr, jedoch nicht mehr als 10 GHT</w:t>
                  </w:r>
                </w:p>
              </w:tc>
            </w:tr>
          </w:tbl>
          <w:p w14:paraId="7F1F6751"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CB9DB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6EBE3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40F2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C802E9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58EE2F" w14:textId="77777777" w:rsidR="00192871" w:rsidRPr="00192871" w:rsidRDefault="00192871" w:rsidP="0048470A">
            <w:pPr>
              <w:pStyle w:val="Paragraph"/>
              <w:spacing w:after="0" w:line="240" w:lineRule="auto"/>
              <w:rPr>
                <w:noProof/>
                <w:szCs w:val="16"/>
              </w:rPr>
            </w:pPr>
            <w:r w:rsidRPr="00192871">
              <w:rPr>
                <w:noProof/>
                <w:szCs w:val="16"/>
              </w:rPr>
              <w:t>0.4279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B678F5"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4B40D1" w14:textId="77777777" w:rsidR="00192871" w:rsidRPr="00192871" w:rsidRDefault="00192871" w:rsidP="0048470A">
            <w:pPr>
              <w:pStyle w:val="Paragraph"/>
              <w:spacing w:after="0" w:line="240" w:lineRule="auto"/>
              <w:jc w:val="center"/>
              <w:rPr>
                <w:noProof/>
                <w:szCs w:val="16"/>
              </w:rPr>
            </w:pPr>
            <w:r w:rsidRPr="00192871">
              <w:rPr>
                <w:noProof/>
                <w:szCs w:val="16"/>
              </w:rPr>
              <w:t>49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028ED6" w14:textId="77777777" w:rsidR="00192871" w:rsidRPr="0048470A" w:rsidRDefault="00192871" w:rsidP="0048470A">
            <w:pPr>
              <w:pStyle w:val="Paragraph"/>
              <w:spacing w:after="0" w:line="240" w:lineRule="auto"/>
              <w:rPr>
                <w:noProof/>
                <w:szCs w:val="16"/>
                <w:lang w:val="de-DE"/>
              </w:rPr>
            </w:pPr>
            <w:r w:rsidRPr="0048470A">
              <w:rPr>
                <w:noProof/>
                <w:szCs w:val="16"/>
                <w:lang w:val="de-DE"/>
              </w:rPr>
              <w:t>Zubereitung auf der Grundlage von 2,5,8,11-Tetramethyl-6-dodecin-5,8-diolethoxylat (CAS RN 169117-72-0)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2E536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4352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BF7F3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A2CA17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88D10B" w14:textId="77777777" w:rsidR="00192871" w:rsidRPr="00192871" w:rsidRDefault="00192871" w:rsidP="0048470A">
            <w:pPr>
              <w:pStyle w:val="Paragraph"/>
              <w:spacing w:after="0" w:line="240" w:lineRule="auto"/>
              <w:rPr>
                <w:noProof/>
                <w:szCs w:val="16"/>
              </w:rPr>
            </w:pPr>
            <w:r w:rsidRPr="00192871">
              <w:rPr>
                <w:noProof/>
                <w:szCs w:val="16"/>
              </w:rPr>
              <w:t>0.3065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C8599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2160A6" w14:textId="77777777" w:rsidR="00192871" w:rsidRPr="00192871" w:rsidRDefault="00192871" w:rsidP="0048470A">
            <w:pPr>
              <w:pStyle w:val="Paragraph"/>
              <w:spacing w:after="0" w:line="240" w:lineRule="auto"/>
              <w:jc w:val="center"/>
              <w:rPr>
                <w:noProof/>
                <w:szCs w:val="16"/>
              </w:rPr>
            </w:pPr>
            <w:r w:rsidRPr="00192871">
              <w:rPr>
                <w:noProof/>
                <w:szCs w:val="16"/>
              </w:rPr>
              <w:t>51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85B100" w14:textId="77777777" w:rsidR="00192871" w:rsidRPr="0048470A" w:rsidRDefault="00192871" w:rsidP="0048470A">
            <w:pPr>
              <w:pStyle w:val="Paragraph"/>
              <w:spacing w:after="0" w:line="240" w:lineRule="auto"/>
              <w:rPr>
                <w:noProof/>
                <w:szCs w:val="16"/>
                <w:lang w:val="de-DE"/>
              </w:rPr>
            </w:pPr>
            <w:r w:rsidRPr="0048470A">
              <w:rPr>
                <w:noProof/>
                <w:szCs w:val="16"/>
                <w:lang w:val="de-DE"/>
              </w:rPr>
              <w:t>Mischung mit einem Gehalt an 2-Hydroxyethylmethacrylat von 40 GHT oder mehr, jedoch nicht mehr als 50 GHT und an Borsäureglycerolester von 40 GHT oder mehr, jedoch nicht mehr als 50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407A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070D9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A0B42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E6FE6C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3A8BB8" w14:textId="77777777" w:rsidR="00192871" w:rsidRPr="00192871" w:rsidRDefault="00192871" w:rsidP="0048470A">
            <w:pPr>
              <w:pStyle w:val="Paragraph"/>
              <w:spacing w:after="0" w:line="240" w:lineRule="auto"/>
              <w:rPr>
                <w:noProof/>
                <w:szCs w:val="16"/>
              </w:rPr>
            </w:pPr>
            <w:r w:rsidRPr="00192871">
              <w:rPr>
                <w:noProof/>
                <w:szCs w:val="16"/>
              </w:rPr>
              <w:t>0.7742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0F14F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A44323" w14:textId="77777777" w:rsidR="00192871" w:rsidRPr="00192871" w:rsidRDefault="00192871" w:rsidP="0048470A">
            <w:pPr>
              <w:pStyle w:val="Paragraph"/>
              <w:spacing w:after="0" w:line="240" w:lineRule="auto"/>
              <w:jc w:val="center"/>
              <w:rPr>
                <w:noProof/>
                <w:szCs w:val="16"/>
              </w:rPr>
            </w:pPr>
            <w:r w:rsidRPr="00192871">
              <w:rPr>
                <w:noProof/>
                <w:szCs w:val="16"/>
              </w:rPr>
              <w:t>52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B075C7" w14:textId="77777777" w:rsidR="00192871" w:rsidRPr="00192871" w:rsidRDefault="00192871" w:rsidP="0048470A">
            <w:pPr>
              <w:pStyle w:val="Paragraph"/>
              <w:spacing w:after="0" w:line="240" w:lineRule="auto"/>
              <w:rPr>
                <w:noProof/>
                <w:szCs w:val="16"/>
              </w:rPr>
            </w:pPr>
            <w:r w:rsidRPr="00192871">
              <w:rPr>
                <w:noProof/>
                <w:szCs w:val="16"/>
              </w:rPr>
              <w:t>Elektrolyt enthaltend</w:t>
            </w:r>
          </w:p>
          <w:tbl>
            <w:tblPr>
              <w:tblStyle w:val="Listdash"/>
              <w:tblW w:w="0" w:type="auto"/>
              <w:tblLook w:val="0000" w:firstRow="0" w:lastRow="0" w:firstColumn="0" w:lastColumn="0" w:noHBand="0" w:noVBand="0"/>
            </w:tblPr>
            <w:tblGrid>
              <w:gridCol w:w="220"/>
              <w:gridCol w:w="4908"/>
            </w:tblGrid>
            <w:tr w:rsidR="00192871" w14:paraId="638E5A34" w14:textId="77777777" w:rsidTr="00C0645F">
              <w:tc>
                <w:tcPr>
                  <w:tcW w:w="220" w:type="dxa"/>
                </w:tcPr>
                <w:p w14:paraId="5BA30186" w14:textId="77777777" w:rsidR="00192871" w:rsidRDefault="00192871" w:rsidP="0048470A">
                  <w:pPr>
                    <w:pStyle w:val="Paragraph"/>
                    <w:spacing w:after="0" w:line="240" w:lineRule="auto"/>
                    <w:rPr>
                      <w:noProof/>
                    </w:rPr>
                  </w:pPr>
                  <w:r>
                    <w:rPr>
                      <w:noProof/>
                    </w:rPr>
                    <w:t>—</w:t>
                  </w:r>
                </w:p>
              </w:tc>
              <w:tc>
                <w:tcPr>
                  <w:tcW w:w="4908" w:type="dxa"/>
                </w:tcPr>
                <w:p w14:paraId="177E4E4B" w14:textId="77777777" w:rsidR="00192871" w:rsidRPr="0048470A" w:rsidRDefault="00192871" w:rsidP="0048470A">
                  <w:pPr>
                    <w:pStyle w:val="Paragraph"/>
                    <w:spacing w:after="0" w:line="240" w:lineRule="auto"/>
                    <w:rPr>
                      <w:noProof/>
                      <w:lang w:val="de-DE"/>
                    </w:rPr>
                  </w:pPr>
                  <w:r w:rsidRPr="0048470A">
                    <w:rPr>
                      <w:noProof/>
                      <w:lang w:val="de-DE"/>
                    </w:rPr>
                    <w:t>5 % oder mehr, jedoch nicht mehr als 20 % aus Lithiumhexafluorphosphat (CAS RN 21324-40-3) oder Lithiumtetrafluorborat (CAS RN 14283-07-9),</w:t>
                  </w:r>
                </w:p>
              </w:tc>
            </w:tr>
            <w:tr w:rsidR="00192871" w14:paraId="3F3199EF" w14:textId="77777777" w:rsidTr="00C0645F">
              <w:tc>
                <w:tcPr>
                  <w:tcW w:w="220" w:type="dxa"/>
                </w:tcPr>
                <w:p w14:paraId="67275741" w14:textId="77777777" w:rsidR="00192871" w:rsidRDefault="00192871" w:rsidP="0048470A">
                  <w:pPr>
                    <w:pStyle w:val="Paragraph"/>
                    <w:spacing w:after="0" w:line="240" w:lineRule="auto"/>
                    <w:rPr>
                      <w:noProof/>
                    </w:rPr>
                  </w:pPr>
                  <w:r>
                    <w:rPr>
                      <w:noProof/>
                    </w:rPr>
                    <w:t>—</w:t>
                  </w:r>
                </w:p>
              </w:tc>
              <w:tc>
                <w:tcPr>
                  <w:tcW w:w="4908" w:type="dxa"/>
                </w:tcPr>
                <w:p w14:paraId="6B4B34B3" w14:textId="77777777" w:rsidR="00192871" w:rsidRPr="0048470A" w:rsidRDefault="00192871" w:rsidP="0048470A">
                  <w:pPr>
                    <w:pStyle w:val="Paragraph"/>
                    <w:spacing w:after="0" w:line="240" w:lineRule="auto"/>
                    <w:rPr>
                      <w:noProof/>
                      <w:lang w:val="de-DE"/>
                    </w:rPr>
                  </w:pPr>
                  <w:r w:rsidRPr="0048470A">
                    <w:rPr>
                      <w:noProof/>
                      <w:lang w:val="de-DE"/>
                    </w:rPr>
                    <w:t>60 % oder mehr, jedoch nicht mehr als 90 % aus einer Mischung aus Ethylencarbonat (CAS RN 96-49-1), Dimethylcarbonat (CAS RN 616-38-6) und/oder Ethylmethylcarbonat (CAS RN 623-53-0),</w:t>
                  </w:r>
                </w:p>
              </w:tc>
            </w:tr>
            <w:tr w:rsidR="00192871" w14:paraId="295E689F" w14:textId="77777777" w:rsidTr="00C0645F">
              <w:tc>
                <w:tcPr>
                  <w:tcW w:w="220" w:type="dxa"/>
                </w:tcPr>
                <w:p w14:paraId="6CEB36AB" w14:textId="77777777" w:rsidR="00192871" w:rsidRDefault="00192871" w:rsidP="0048470A">
                  <w:pPr>
                    <w:pStyle w:val="Paragraph"/>
                    <w:spacing w:after="0" w:line="240" w:lineRule="auto"/>
                    <w:rPr>
                      <w:noProof/>
                    </w:rPr>
                  </w:pPr>
                  <w:r>
                    <w:rPr>
                      <w:noProof/>
                    </w:rPr>
                    <w:t>—</w:t>
                  </w:r>
                </w:p>
              </w:tc>
              <w:tc>
                <w:tcPr>
                  <w:tcW w:w="4908" w:type="dxa"/>
                </w:tcPr>
                <w:p w14:paraId="169D3DF4" w14:textId="77777777" w:rsidR="00192871" w:rsidRPr="0048470A" w:rsidRDefault="00192871" w:rsidP="0048470A">
                  <w:pPr>
                    <w:pStyle w:val="Paragraph"/>
                    <w:spacing w:after="0" w:line="240" w:lineRule="auto"/>
                    <w:rPr>
                      <w:noProof/>
                      <w:lang w:val="de-DE"/>
                    </w:rPr>
                  </w:pPr>
                  <w:r w:rsidRPr="0048470A">
                    <w:rPr>
                      <w:noProof/>
                      <w:lang w:val="de-DE"/>
                    </w:rPr>
                    <w:t>0,5 % oder mehr, jedoch nicht mehr als 20 % aus 1,3,2-Dioxathiolan-2,2-dioxid (CAS RN 1072-53-3)</w:t>
                  </w:r>
                </w:p>
              </w:tc>
            </w:tr>
          </w:tbl>
          <w:p w14:paraId="25E07155" w14:textId="77777777" w:rsidR="00192871" w:rsidRPr="0048470A" w:rsidRDefault="00192871" w:rsidP="0048470A">
            <w:pPr>
              <w:pStyle w:val="Paragraph"/>
              <w:spacing w:after="0" w:line="240" w:lineRule="auto"/>
              <w:rPr>
                <w:noProof/>
                <w:szCs w:val="16"/>
                <w:lang w:val="de-DE"/>
              </w:rPr>
            </w:pPr>
            <w:r w:rsidRPr="0048470A">
              <w:rPr>
                <w:noProof/>
                <w:szCs w:val="16"/>
                <w:lang w:val="de-DE"/>
              </w:rPr>
              <w:t>zur Verwendung bei der Herstellung von Kraftfahrzeugbatterien</w:t>
            </w:r>
          </w:p>
          <w:p w14:paraId="2E688DFD"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1C0104"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5FFC0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5537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8CE9A0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F54560" w14:textId="77777777" w:rsidR="00192871" w:rsidRPr="00192871" w:rsidRDefault="00192871" w:rsidP="0048470A">
            <w:pPr>
              <w:pStyle w:val="Paragraph"/>
              <w:spacing w:after="0" w:line="240" w:lineRule="auto"/>
              <w:rPr>
                <w:noProof/>
                <w:szCs w:val="16"/>
              </w:rPr>
            </w:pPr>
            <w:r w:rsidRPr="00192871">
              <w:rPr>
                <w:noProof/>
                <w:szCs w:val="16"/>
              </w:rPr>
              <w:t>0.4434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73289F"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EA572B" w14:textId="77777777" w:rsidR="00192871" w:rsidRPr="00192871" w:rsidRDefault="00192871" w:rsidP="0048470A">
            <w:pPr>
              <w:pStyle w:val="Paragraph"/>
              <w:spacing w:after="0" w:line="240" w:lineRule="auto"/>
              <w:jc w:val="center"/>
              <w:rPr>
                <w:noProof/>
                <w:szCs w:val="16"/>
              </w:rPr>
            </w:pPr>
            <w:r w:rsidRPr="00192871">
              <w:rPr>
                <w:noProof/>
                <w:szCs w:val="16"/>
              </w:rPr>
              <w:t>54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1EECC1" w14:textId="77777777" w:rsidR="00192871" w:rsidRPr="0048470A" w:rsidRDefault="00192871" w:rsidP="0048470A">
            <w:pPr>
              <w:pStyle w:val="Paragraph"/>
              <w:spacing w:after="0" w:line="240" w:lineRule="auto"/>
              <w:rPr>
                <w:noProof/>
                <w:szCs w:val="16"/>
                <w:lang w:val="de-DE"/>
              </w:rPr>
            </w:pPr>
            <w:r w:rsidRPr="0048470A">
              <w:rPr>
                <w:noProof/>
                <w:szCs w:val="16"/>
                <w:lang w:val="de-DE"/>
              </w:rPr>
              <w:t>Poly(tetramethylenglycol)bis[(9-oxo-9H-thioxanthen-1-yloxy)acetat] mit durchschnittlicher Polymerkettenlänge von weniger als 5 Monomeren (CAS RN 813452-37-8)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6D83A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15C5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203CE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2DCEDB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7EC77" w14:textId="77777777" w:rsidR="00192871" w:rsidRPr="00192871" w:rsidRDefault="00192871" w:rsidP="0048470A">
            <w:pPr>
              <w:pStyle w:val="Paragraph"/>
              <w:spacing w:after="0" w:line="240" w:lineRule="auto"/>
              <w:rPr>
                <w:noProof/>
                <w:szCs w:val="16"/>
              </w:rPr>
            </w:pPr>
            <w:r w:rsidRPr="00192871">
              <w:rPr>
                <w:noProof/>
                <w:szCs w:val="16"/>
              </w:rPr>
              <w:t>0.6025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37569E"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02A685"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BAFBDC" w14:textId="77777777" w:rsidR="00192871" w:rsidRPr="0048470A" w:rsidRDefault="00192871" w:rsidP="0048470A">
            <w:pPr>
              <w:pStyle w:val="Paragraph"/>
              <w:spacing w:after="0" w:line="240" w:lineRule="auto"/>
              <w:rPr>
                <w:noProof/>
                <w:szCs w:val="16"/>
                <w:lang w:val="de-DE"/>
              </w:rPr>
            </w:pPr>
            <w:r w:rsidRPr="0048470A">
              <w:rPr>
                <w:noProof/>
                <w:szCs w:val="16"/>
                <w:lang w:val="de-DE"/>
              </w:rPr>
              <w:t>Zusatzstoffe für Anstrichfarben und Beschichtungen mit</w:t>
            </w:r>
          </w:p>
          <w:tbl>
            <w:tblPr>
              <w:tblStyle w:val="Listdash"/>
              <w:tblW w:w="0" w:type="auto"/>
              <w:tblLook w:val="0000" w:firstRow="0" w:lastRow="0" w:firstColumn="0" w:lastColumn="0" w:noHBand="0" w:noVBand="0"/>
            </w:tblPr>
            <w:tblGrid>
              <w:gridCol w:w="220"/>
              <w:gridCol w:w="4908"/>
            </w:tblGrid>
            <w:tr w:rsidR="00192871" w14:paraId="4879F336" w14:textId="77777777" w:rsidTr="00C0645F">
              <w:tc>
                <w:tcPr>
                  <w:tcW w:w="220" w:type="dxa"/>
                </w:tcPr>
                <w:p w14:paraId="085CDB9A" w14:textId="77777777" w:rsidR="00192871" w:rsidRDefault="00192871" w:rsidP="0048470A">
                  <w:pPr>
                    <w:pStyle w:val="Paragraph"/>
                    <w:spacing w:after="0" w:line="240" w:lineRule="auto"/>
                    <w:rPr>
                      <w:noProof/>
                    </w:rPr>
                  </w:pPr>
                  <w:r>
                    <w:rPr>
                      <w:noProof/>
                    </w:rPr>
                    <w:t>—</w:t>
                  </w:r>
                </w:p>
              </w:tc>
              <w:tc>
                <w:tcPr>
                  <w:tcW w:w="4908" w:type="dxa"/>
                </w:tcPr>
                <w:p w14:paraId="6D614AA8" w14:textId="77777777" w:rsidR="00192871" w:rsidRPr="0048470A" w:rsidRDefault="00192871" w:rsidP="0048470A">
                  <w:pPr>
                    <w:pStyle w:val="Paragraph"/>
                    <w:spacing w:after="0" w:line="240" w:lineRule="auto"/>
                    <w:rPr>
                      <w:noProof/>
                      <w:lang w:val="de-DE"/>
                    </w:rPr>
                  </w:pPr>
                  <w:r w:rsidRPr="0048470A">
                    <w:rPr>
                      <w:noProof/>
                      <w:lang w:val="de-DE"/>
                    </w:rPr>
                    <w:t>einer Mischung von Phosphorsäureestern aus der Reaktion von Phosphorsäureanhydrid mit 4-(1,1-Dimethylpropyl)phenol und Styrol-Allylalkohol-Copolymeren (CAS RN 84605-27-6) und</w:t>
                  </w:r>
                </w:p>
              </w:tc>
            </w:tr>
            <w:tr w:rsidR="00192871" w14:paraId="17B3A5D5" w14:textId="77777777" w:rsidTr="00C0645F">
              <w:tc>
                <w:tcPr>
                  <w:tcW w:w="220" w:type="dxa"/>
                </w:tcPr>
                <w:p w14:paraId="097432EA" w14:textId="77777777" w:rsidR="00192871" w:rsidRDefault="00192871" w:rsidP="0048470A">
                  <w:pPr>
                    <w:pStyle w:val="Paragraph"/>
                    <w:spacing w:after="0" w:line="240" w:lineRule="auto"/>
                    <w:rPr>
                      <w:noProof/>
                    </w:rPr>
                  </w:pPr>
                  <w:r>
                    <w:rPr>
                      <w:noProof/>
                    </w:rPr>
                    <w:t>—</w:t>
                  </w:r>
                </w:p>
              </w:tc>
              <w:tc>
                <w:tcPr>
                  <w:tcW w:w="4908" w:type="dxa"/>
                </w:tcPr>
                <w:p w14:paraId="49D1FBBF" w14:textId="77777777" w:rsidR="00192871" w:rsidRPr="0048470A" w:rsidRDefault="00192871" w:rsidP="0048470A">
                  <w:pPr>
                    <w:pStyle w:val="Paragraph"/>
                    <w:spacing w:after="0" w:line="240" w:lineRule="auto"/>
                    <w:rPr>
                      <w:noProof/>
                      <w:lang w:val="de-DE"/>
                    </w:rPr>
                  </w:pPr>
                  <w:r w:rsidRPr="0048470A">
                    <w:rPr>
                      <w:noProof/>
                      <w:lang w:val="de-DE"/>
                    </w:rPr>
                    <w:t>einem Gehalt an Isobutylalkohol von 30 GHT oder mehr, jedoch nicht mehr als 35 GHT</w:t>
                  </w:r>
                </w:p>
              </w:tc>
            </w:tr>
          </w:tbl>
          <w:p w14:paraId="61ED8EE1"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F37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0CE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D5103F"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21A767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9790F8" w14:textId="77777777" w:rsidR="00192871" w:rsidRPr="00192871" w:rsidRDefault="00192871" w:rsidP="0048470A">
            <w:pPr>
              <w:pStyle w:val="Paragraph"/>
              <w:spacing w:after="0" w:line="240" w:lineRule="auto"/>
              <w:rPr>
                <w:noProof/>
                <w:szCs w:val="16"/>
              </w:rPr>
            </w:pPr>
            <w:r w:rsidRPr="00192871">
              <w:rPr>
                <w:noProof/>
                <w:szCs w:val="16"/>
              </w:rPr>
              <w:t>0.5050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A159A1"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F83FAA" w14:textId="77777777" w:rsidR="00192871" w:rsidRPr="00192871" w:rsidRDefault="00192871" w:rsidP="0048470A">
            <w:pPr>
              <w:pStyle w:val="Paragraph"/>
              <w:spacing w:after="0" w:line="240" w:lineRule="auto"/>
              <w:jc w:val="center"/>
              <w:rPr>
                <w:noProof/>
                <w:szCs w:val="16"/>
              </w:rPr>
            </w:pPr>
            <w:r w:rsidRPr="00192871">
              <w:rPr>
                <w:noProof/>
                <w:szCs w:val="16"/>
              </w:rPr>
              <w:t>61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AF5637" w14:textId="77777777" w:rsidR="00192871" w:rsidRPr="0048470A" w:rsidRDefault="00192871" w:rsidP="0048470A">
            <w:pPr>
              <w:pStyle w:val="Paragraph"/>
              <w:spacing w:after="0" w:line="240" w:lineRule="auto"/>
              <w:rPr>
                <w:noProof/>
                <w:szCs w:val="16"/>
                <w:lang w:val="de-DE"/>
              </w:rPr>
            </w:pPr>
            <w:r w:rsidRPr="0048470A">
              <w:rPr>
                <w:noProof/>
                <w:szCs w:val="16"/>
                <w:lang w:val="de-DE"/>
              </w:rPr>
              <w:t>3’,4’,5’-Trifluorbiphenyl-2-amin, in Form einer Lösung in Toluol, mit einem Gehalt an 3’,4’,5’-Trifluorbiphenyl-2-amin von 80 GHT oder mehr, jedoch nicht mehr als 90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8B66A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EEEDD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280A2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46684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3FE6E9" w14:textId="77777777" w:rsidR="00192871" w:rsidRPr="00192871" w:rsidRDefault="00192871" w:rsidP="0048470A">
            <w:pPr>
              <w:pStyle w:val="Paragraph"/>
              <w:spacing w:after="0" w:line="240" w:lineRule="auto"/>
              <w:rPr>
                <w:noProof/>
                <w:szCs w:val="16"/>
              </w:rPr>
            </w:pPr>
            <w:r w:rsidRPr="00192871">
              <w:rPr>
                <w:noProof/>
                <w:szCs w:val="16"/>
              </w:rPr>
              <w:t>0.7831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8A422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188CE9" w14:textId="77777777" w:rsidR="00192871" w:rsidRPr="00192871" w:rsidRDefault="00192871" w:rsidP="0048470A">
            <w:pPr>
              <w:pStyle w:val="Paragraph"/>
              <w:spacing w:after="0" w:line="240" w:lineRule="auto"/>
              <w:jc w:val="center"/>
              <w:rPr>
                <w:noProof/>
                <w:szCs w:val="16"/>
              </w:rPr>
            </w:pPr>
            <w:r w:rsidRPr="00192871">
              <w:rPr>
                <w:noProof/>
                <w:szCs w:val="16"/>
              </w:rPr>
              <w:t>62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E2B012" w14:textId="77777777" w:rsidR="00192871" w:rsidRPr="0048470A" w:rsidRDefault="00192871" w:rsidP="0048470A">
            <w:pPr>
              <w:pStyle w:val="Paragraph"/>
              <w:spacing w:after="0" w:line="240" w:lineRule="auto"/>
              <w:rPr>
                <w:noProof/>
                <w:szCs w:val="16"/>
                <w:lang w:val="de-DE"/>
              </w:rPr>
            </w:pPr>
            <w:r w:rsidRPr="0048470A">
              <w:rPr>
                <w:noProof/>
                <w:szCs w:val="16"/>
                <w:lang w:val="de-DE"/>
              </w:rPr>
              <w:t>Lösung von 9-Borabicyclo[3.3.1]nonan (CAS RN 280-64-8) in Tetrahydrofuran (CAS RN 109-99-9), mit einem Gehalt an 9-Borabicyclo[3.3.1]nonan von 6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896BE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FD035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76D21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C9F2C7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07AB95" w14:textId="77777777" w:rsidR="00192871" w:rsidRPr="00192871" w:rsidRDefault="00192871" w:rsidP="0048470A">
            <w:pPr>
              <w:pStyle w:val="Paragraph"/>
              <w:spacing w:after="0" w:line="240" w:lineRule="auto"/>
              <w:rPr>
                <w:noProof/>
                <w:szCs w:val="16"/>
              </w:rPr>
            </w:pPr>
            <w:r w:rsidRPr="00192871">
              <w:rPr>
                <w:noProof/>
                <w:szCs w:val="16"/>
              </w:rPr>
              <w:t>0.6720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E4147"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2B2BF0" w14:textId="77777777" w:rsidR="00192871" w:rsidRPr="00192871" w:rsidRDefault="00192871" w:rsidP="0048470A">
            <w:pPr>
              <w:pStyle w:val="Paragraph"/>
              <w:spacing w:after="0" w:line="240" w:lineRule="auto"/>
              <w:jc w:val="center"/>
              <w:rPr>
                <w:noProof/>
                <w:szCs w:val="16"/>
              </w:rPr>
            </w:pPr>
            <w:r w:rsidRPr="00192871">
              <w:rPr>
                <w:noProof/>
                <w:szCs w:val="16"/>
              </w:rPr>
              <w:t>68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418CCD" w14:textId="77777777" w:rsidR="00192871" w:rsidRPr="00192871" w:rsidRDefault="00192871" w:rsidP="0048470A">
            <w:pPr>
              <w:pStyle w:val="Paragraph"/>
              <w:spacing w:after="0" w:line="240" w:lineRule="auto"/>
              <w:rPr>
                <w:noProof/>
                <w:szCs w:val="16"/>
              </w:rPr>
            </w:pPr>
            <w:r w:rsidRPr="00192871">
              <w:rPr>
                <w:noProof/>
                <w:szCs w:val="16"/>
              </w:rPr>
              <w:t>Zubereitung mit einem Gehalt von</w:t>
            </w:r>
          </w:p>
          <w:tbl>
            <w:tblPr>
              <w:tblStyle w:val="Listdash"/>
              <w:tblW w:w="0" w:type="auto"/>
              <w:tblLook w:val="0000" w:firstRow="0" w:lastRow="0" w:firstColumn="0" w:lastColumn="0" w:noHBand="0" w:noVBand="0"/>
            </w:tblPr>
            <w:tblGrid>
              <w:gridCol w:w="220"/>
              <w:gridCol w:w="4908"/>
            </w:tblGrid>
            <w:tr w:rsidR="00192871" w:rsidRPr="006A74C4" w14:paraId="2E7D9B7E" w14:textId="77777777" w:rsidTr="00C0645F">
              <w:tc>
                <w:tcPr>
                  <w:tcW w:w="220" w:type="dxa"/>
                </w:tcPr>
                <w:p w14:paraId="32C35CA1" w14:textId="77777777" w:rsidR="00192871" w:rsidRDefault="00192871" w:rsidP="0048470A">
                  <w:pPr>
                    <w:pStyle w:val="Paragraph"/>
                    <w:spacing w:after="0" w:line="240" w:lineRule="auto"/>
                    <w:rPr>
                      <w:noProof/>
                    </w:rPr>
                  </w:pPr>
                  <w:r>
                    <w:rPr>
                      <w:noProof/>
                    </w:rPr>
                    <w:t>—</w:t>
                  </w:r>
                </w:p>
              </w:tc>
              <w:tc>
                <w:tcPr>
                  <w:tcW w:w="4908" w:type="dxa"/>
                </w:tcPr>
                <w:p w14:paraId="0BC56342" w14:textId="77777777" w:rsidR="00192871" w:rsidRDefault="00192871" w:rsidP="0048470A">
                  <w:pPr>
                    <w:pStyle w:val="Paragraph"/>
                    <w:spacing w:after="0" w:line="240" w:lineRule="auto"/>
                    <w:rPr>
                      <w:noProof/>
                    </w:rPr>
                  </w:pPr>
                  <w:r>
                    <w:rPr>
                      <w:noProof/>
                    </w:rPr>
                    <w:t>20 GHT (±1 GHT) ((3-(sec-Butyl)-4-(decyloxy)phenyl)methantriyl)tribenzol (CAS RN 1404190-37-9),</w:t>
                  </w:r>
                </w:p>
              </w:tc>
            </w:tr>
          </w:tbl>
          <w:p w14:paraId="23C2F350" w14:textId="77777777" w:rsidR="00192871" w:rsidRPr="00192871" w:rsidRDefault="00192871" w:rsidP="0048470A">
            <w:pPr>
              <w:pStyle w:val="Paragraph"/>
              <w:spacing w:after="0" w:line="240" w:lineRule="auto"/>
              <w:rPr>
                <w:noProof/>
                <w:szCs w:val="16"/>
              </w:rPr>
            </w:pPr>
            <w:r w:rsidRPr="00192871">
              <w:rPr>
                <w:noProof/>
                <w:szCs w:val="16"/>
              </w:rPr>
              <w:t xml:space="preserve">gelöst in </w:t>
            </w:r>
          </w:p>
          <w:tbl>
            <w:tblPr>
              <w:tblStyle w:val="Listdash"/>
              <w:tblW w:w="0" w:type="auto"/>
              <w:tblLook w:val="0000" w:firstRow="0" w:lastRow="0" w:firstColumn="0" w:lastColumn="0" w:noHBand="0" w:noVBand="0"/>
            </w:tblPr>
            <w:tblGrid>
              <w:gridCol w:w="220"/>
              <w:gridCol w:w="4908"/>
            </w:tblGrid>
            <w:tr w:rsidR="00192871" w:rsidRPr="006A74C4" w14:paraId="02F8A99C" w14:textId="77777777" w:rsidTr="00C0645F">
              <w:tc>
                <w:tcPr>
                  <w:tcW w:w="220" w:type="dxa"/>
                </w:tcPr>
                <w:p w14:paraId="08FD02EE" w14:textId="77777777" w:rsidR="00192871" w:rsidRDefault="00192871" w:rsidP="0048470A">
                  <w:pPr>
                    <w:pStyle w:val="Paragraph"/>
                    <w:spacing w:after="0" w:line="240" w:lineRule="auto"/>
                    <w:rPr>
                      <w:noProof/>
                    </w:rPr>
                  </w:pPr>
                  <w:r>
                    <w:rPr>
                      <w:noProof/>
                    </w:rPr>
                    <w:t>—</w:t>
                  </w:r>
                </w:p>
              </w:tc>
              <w:tc>
                <w:tcPr>
                  <w:tcW w:w="4908" w:type="dxa"/>
                </w:tcPr>
                <w:p w14:paraId="6D662725" w14:textId="77777777" w:rsidR="00192871" w:rsidRDefault="00192871" w:rsidP="0048470A">
                  <w:pPr>
                    <w:pStyle w:val="Paragraph"/>
                    <w:spacing w:after="0" w:line="240" w:lineRule="auto"/>
                    <w:rPr>
                      <w:noProof/>
                    </w:rPr>
                  </w:pPr>
                  <w:r>
                    <w:rPr>
                      <w:noProof/>
                    </w:rPr>
                    <w:t>10 GHT (± 5 GHT) 2-sec-Butylphenol (CAS RN 89-72-5)</w:t>
                  </w:r>
                </w:p>
              </w:tc>
            </w:tr>
            <w:tr w:rsidR="00192871" w14:paraId="2A20B270" w14:textId="77777777" w:rsidTr="00C0645F">
              <w:tc>
                <w:tcPr>
                  <w:tcW w:w="220" w:type="dxa"/>
                </w:tcPr>
                <w:p w14:paraId="188F8032" w14:textId="77777777" w:rsidR="00192871" w:rsidRDefault="00192871" w:rsidP="0048470A">
                  <w:pPr>
                    <w:pStyle w:val="Paragraph"/>
                    <w:spacing w:after="0" w:line="240" w:lineRule="auto"/>
                    <w:rPr>
                      <w:noProof/>
                    </w:rPr>
                  </w:pPr>
                  <w:r>
                    <w:rPr>
                      <w:noProof/>
                    </w:rPr>
                    <w:t>—</w:t>
                  </w:r>
                </w:p>
              </w:tc>
              <w:tc>
                <w:tcPr>
                  <w:tcW w:w="4908" w:type="dxa"/>
                </w:tcPr>
                <w:p w14:paraId="5435AC52" w14:textId="77777777" w:rsidR="00192871" w:rsidRPr="0048470A" w:rsidRDefault="00192871" w:rsidP="0048470A">
                  <w:pPr>
                    <w:pStyle w:val="Paragraph"/>
                    <w:spacing w:after="0" w:line="240" w:lineRule="auto"/>
                    <w:rPr>
                      <w:noProof/>
                      <w:lang w:val="de-DE"/>
                    </w:rPr>
                  </w:pPr>
                  <w:r w:rsidRPr="0048470A">
                    <w:rPr>
                      <w:noProof/>
                      <w:lang w:val="de-DE"/>
                    </w:rPr>
                    <w:t>64 GHT( ±7 GHT) Solvent Naphtha, schwer, aromatisch (Petroleum) (CAS RN 64742-94-5) und</w:t>
                  </w:r>
                </w:p>
              </w:tc>
            </w:tr>
            <w:tr w:rsidR="00192871" w:rsidRPr="006A74C4" w14:paraId="7F0BC4A3" w14:textId="77777777" w:rsidTr="00C0645F">
              <w:tc>
                <w:tcPr>
                  <w:tcW w:w="220" w:type="dxa"/>
                </w:tcPr>
                <w:p w14:paraId="436A34B3" w14:textId="77777777" w:rsidR="00192871" w:rsidRDefault="00192871" w:rsidP="0048470A">
                  <w:pPr>
                    <w:pStyle w:val="Paragraph"/>
                    <w:spacing w:after="0" w:line="240" w:lineRule="auto"/>
                    <w:rPr>
                      <w:noProof/>
                    </w:rPr>
                  </w:pPr>
                  <w:r>
                    <w:rPr>
                      <w:noProof/>
                    </w:rPr>
                    <w:t>—</w:t>
                  </w:r>
                </w:p>
              </w:tc>
              <w:tc>
                <w:tcPr>
                  <w:tcW w:w="4908" w:type="dxa"/>
                </w:tcPr>
                <w:p w14:paraId="5C7491D7" w14:textId="77777777" w:rsidR="00192871" w:rsidRDefault="00192871" w:rsidP="0048470A">
                  <w:pPr>
                    <w:pStyle w:val="Paragraph"/>
                    <w:spacing w:after="0" w:line="240" w:lineRule="auto"/>
                    <w:rPr>
                      <w:noProof/>
                    </w:rPr>
                  </w:pPr>
                  <w:r>
                    <w:rPr>
                      <w:noProof/>
                    </w:rPr>
                    <w:t>6 GHT (± 1,0 GHT) Naphthalin (CAS RN 91-20-3)</w:t>
                  </w:r>
                </w:p>
              </w:tc>
            </w:tr>
          </w:tbl>
          <w:p w14:paraId="018391C3"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7B92B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8957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4B5F9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78E83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7A869C" w14:textId="77777777" w:rsidR="00192871" w:rsidRPr="00192871" w:rsidRDefault="00192871" w:rsidP="0048470A">
            <w:pPr>
              <w:pStyle w:val="Paragraph"/>
              <w:spacing w:after="0" w:line="240" w:lineRule="auto"/>
              <w:rPr>
                <w:noProof/>
                <w:szCs w:val="16"/>
              </w:rPr>
            </w:pPr>
            <w:r w:rsidRPr="00192871">
              <w:rPr>
                <w:noProof/>
                <w:szCs w:val="16"/>
              </w:rPr>
              <w:t>0.6719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AE84A"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FE1BA6" w14:textId="77777777" w:rsidR="00192871" w:rsidRPr="00192871" w:rsidRDefault="00192871" w:rsidP="0048470A">
            <w:pPr>
              <w:pStyle w:val="Paragraph"/>
              <w:spacing w:after="0" w:line="240" w:lineRule="auto"/>
              <w:jc w:val="center"/>
              <w:rPr>
                <w:noProof/>
                <w:szCs w:val="16"/>
              </w:rPr>
            </w:pPr>
            <w:r w:rsidRPr="00192871">
              <w:rPr>
                <w:noProof/>
                <w:szCs w:val="16"/>
              </w:rPr>
              <w:t>69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77950E" w14:textId="77777777" w:rsidR="00192871" w:rsidRPr="00192871" w:rsidRDefault="00192871" w:rsidP="0048470A">
            <w:pPr>
              <w:pStyle w:val="Paragraph"/>
              <w:spacing w:after="0" w:line="240" w:lineRule="auto"/>
              <w:rPr>
                <w:noProof/>
                <w:szCs w:val="16"/>
              </w:rPr>
            </w:pPr>
            <w:r w:rsidRPr="00192871">
              <w:rPr>
                <w:noProof/>
                <w:szCs w:val="16"/>
              </w:rPr>
              <w:t>Zubereitung mit einem Gehalt von</w:t>
            </w:r>
          </w:p>
          <w:tbl>
            <w:tblPr>
              <w:tblStyle w:val="Listdash"/>
              <w:tblW w:w="0" w:type="auto"/>
              <w:tblLook w:val="0000" w:firstRow="0" w:lastRow="0" w:firstColumn="0" w:lastColumn="0" w:noHBand="0" w:noVBand="0"/>
            </w:tblPr>
            <w:tblGrid>
              <w:gridCol w:w="220"/>
              <w:gridCol w:w="4908"/>
            </w:tblGrid>
            <w:tr w:rsidR="00192871" w14:paraId="778CA18F" w14:textId="77777777" w:rsidTr="00C0645F">
              <w:tc>
                <w:tcPr>
                  <w:tcW w:w="220" w:type="dxa"/>
                </w:tcPr>
                <w:p w14:paraId="209E2D8D" w14:textId="77777777" w:rsidR="00192871" w:rsidRDefault="00192871" w:rsidP="0048470A">
                  <w:pPr>
                    <w:pStyle w:val="Paragraph"/>
                    <w:spacing w:after="0" w:line="240" w:lineRule="auto"/>
                    <w:rPr>
                      <w:noProof/>
                    </w:rPr>
                  </w:pPr>
                  <w:r>
                    <w:rPr>
                      <w:noProof/>
                    </w:rPr>
                    <w:t>—</w:t>
                  </w:r>
                </w:p>
              </w:tc>
              <w:tc>
                <w:tcPr>
                  <w:tcW w:w="4908" w:type="dxa"/>
                </w:tcPr>
                <w:p w14:paraId="6F46508A" w14:textId="77777777" w:rsidR="00192871" w:rsidRPr="0048470A" w:rsidRDefault="00192871" w:rsidP="0048470A">
                  <w:pPr>
                    <w:pStyle w:val="Paragraph"/>
                    <w:spacing w:after="0" w:line="240" w:lineRule="auto"/>
                    <w:rPr>
                      <w:noProof/>
                      <w:lang w:val="de-DE"/>
                    </w:rPr>
                  </w:pPr>
                  <w:r w:rsidRPr="0048470A">
                    <w:rPr>
                      <w:noProof/>
                      <w:lang w:val="de-DE"/>
                    </w:rPr>
                    <w:t>80 GHT oder mehr, jedoch nicht mehr als 92 GHT, Bisphenol-A-bis(diphenylphosphat) (CAS RN 5945-33-5),</w:t>
                  </w:r>
                </w:p>
              </w:tc>
            </w:tr>
            <w:tr w:rsidR="00192871" w14:paraId="05531F2F" w14:textId="77777777" w:rsidTr="00C0645F">
              <w:tc>
                <w:tcPr>
                  <w:tcW w:w="220" w:type="dxa"/>
                </w:tcPr>
                <w:p w14:paraId="691EECA6" w14:textId="77777777" w:rsidR="00192871" w:rsidRDefault="00192871" w:rsidP="0048470A">
                  <w:pPr>
                    <w:pStyle w:val="Paragraph"/>
                    <w:spacing w:after="0" w:line="240" w:lineRule="auto"/>
                    <w:rPr>
                      <w:noProof/>
                    </w:rPr>
                  </w:pPr>
                  <w:r>
                    <w:rPr>
                      <w:noProof/>
                    </w:rPr>
                    <w:t>—</w:t>
                  </w:r>
                </w:p>
              </w:tc>
              <w:tc>
                <w:tcPr>
                  <w:tcW w:w="4908" w:type="dxa"/>
                </w:tcPr>
                <w:p w14:paraId="62698654" w14:textId="77777777" w:rsidR="00192871" w:rsidRPr="0048470A" w:rsidRDefault="00192871" w:rsidP="0048470A">
                  <w:pPr>
                    <w:pStyle w:val="Paragraph"/>
                    <w:spacing w:after="0" w:line="240" w:lineRule="auto"/>
                    <w:rPr>
                      <w:noProof/>
                      <w:lang w:val="de-DE"/>
                    </w:rPr>
                  </w:pPr>
                  <w:r w:rsidRPr="0048470A">
                    <w:rPr>
                      <w:noProof/>
                      <w:lang w:val="de-DE"/>
                    </w:rPr>
                    <w:t>7 GHT oder mehr, jedoch nicht mehr als 20 GHT, Oligomere von Bisphenol-A-bis(diphenylphosphat) und</w:t>
                  </w:r>
                </w:p>
              </w:tc>
            </w:tr>
            <w:tr w:rsidR="00192871" w14:paraId="4DCC5D9B" w14:textId="77777777" w:rsidTr="00C0645F">
              <w:tc>
                <w:tcPr>
                  <w:tcW w:w="220" w:type="dxa"/>
                </w:tcPr>
                <w:p w14:paraId="60DFF94E" w14:textId="77777777" w:rsidR="00192871" w:rsidRDefault="00192871" w:rsidP="0048470A">
                  <w:pPr>
                    <w:pStyle w:val="Paragraph"/>
                    <w:spacing w:after="0" w:line="240" w:lineRule="auto"/>
                    <w:rPr>
                      <w:noProof/>
                    </w:rPr>
                  </w:pPr>
                  <w:r>
                    <w:rPr>
                      <w:noProof/>
                    </w:rPr>
                    <w:t>—</w:t>
                  </w:r>
                </w:p>
              </w:tc>
              <w:tc>
                <w:tcPr>
                  <w:tcW w:w="4908" w:type="dxa"/>
                </w:tcPr>
                <w:p w14:paraId="0B6C1E20" w14:textId="77777777" w:rsidR="00192871" w:rsidRPr="0048470A" w:rsidRDefault="00192871" w:rsidP="0048470A">
                  <w:pPr>
                    <w:pStyle w:val="Paragraph"/>
                    <w:spacing w:after="0" w:line="240" w:lineRule="auto"/>
                    <w:rPr>
                      <w:noProof/>
                      <w:lang w:val="de-DE"/>
                    </w:rPr>
                  </w:pPr>
                  <w:r w:rsidRPr="0048470A">
                    <w:rPr>
                      <w:noProof/>
                      <w:lang w:val="de-DE"/>
                    </w:rPr>
                    <w:t>nicht mehr als 1 GHT Triphenylphosphat (CAS RN 115-86-6)</w:t>
                  </w:r>
                </w:p>
              </w:tc>
            </w:tr>
          </w:tbl>
          <w:p w14:paraId="342FF50D"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8C33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C630D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4C2E0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CC3A5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54F858" w14:textId="77777777" w:rsidR="00192871" w:rsidRPr="00192871" w:rsidRDefault="00192871" w:rsidP="0048470A">
            <w:pPr>
              <w:pStyle w:val="Paragraph"/>
              <w:spacing w:after="0" w:line="240" w:lineRule="auto"/>
              <w:rPr>
                <w:noProof/>
                <w:szCs w:val="16"/>
              </w:rPr>
            </w:pPr>
            <w:r w:rsidRPr="00192871">
              <w:rPr>
                <w:noProof/>
                <w:szCs w:val="16"/>
              </w:rPr>
              <w:t>0.4409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C7F23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485FF"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B54E54" w14:textId="77777777" w:rsidR="00192871" w:rsidRPr="00192871" w:rsidRDefault="00192871" w:rsidP="0048470A">
            <w:pPr>
              <w:pStyle w:val="Paragraph"/>
              <w:spacing w:after="0" w:line="240" w:lineRule="auto"/>
              <w:rPr>
                <w:noProof/>
                <w:szCs w:val="16"/>
              </w:rPr>
            </w:pPr>
            <w:r w:rsidRPr="00192871">
              <w:rPr>
                <w:noProof/>
                <w:szCs w:val="16"/>
              </w:rPr>
              <w:t>Mischung von 80 % (± 10 %) 1-[2-(2-Aminobutoxy)ethoxy]but-2-ylamin und 20 % (± 10 %) 1-({[2-(2-Aminobutoxy)ethoxy]methyl}propoxy)but-2-ylamin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8AE80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478B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C7B6F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BDB7F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AB7CBB" w14:textId="77777777" w:rsidR="00192871" w:rsidRPr="00192871" w:rsidRDefault="00192871" w:rsidP="0048470A">
            <w:pPr>
              <w:pStyle w:val="Paragraph"/>
              <w:spacing w:after="0" w:line="240" w:lineRule="auto"/>
              <w:rPr>
                <w:noProof/>
                <w:szCs w:val="16"/>
              </w:rPr>
            </w:pPr>
            <w:r w:rsidRPr="00192871">
              <w:rPr>
                <w:noProof/>
                <w:szCs w:val="16"/>
              </w:rPr>
              <w:t>0.8644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DD089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A08ACF" w14:textId="77777777" w:rsidR="00192871" w:rsidRPr="00192871" w:rsidRDefault="00192871" w:rsidP="0048470A">
            <w:pPr>
              <w:pStyle w:val="Paragraph"/>
              <w:spacing w:after="0" w:line="240" w:lineRule="auto"/>
              <w:jc w:val="center"/>
              <w:rPr>
                <w:noProof/>
                <w:szCs w:val="16"/>
              </w:rPr>
            </w:pPr>
            <w:r w:rsidRPr="00192871">
              <w:rPr>
                <w:noProof/>
                <w:szCs w:val="16"/>
              </w:rPr>
              <w:t>71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FA193E" w14:textId="77777777" w:rsidR="00192871" w:rsidRPr="00192871" w:rsidRDefault="00192871" w:rsidP="0048470A">
            <w:pPr>
              <w:pStyle w:val="Paragraph"/>
              <w:spacing w:after="0" w:line="240" w:lineRule="auto"/>
              <w:rPr>
                <w:noProof/>
                <w:szCs w:val="16"/>
              </w:rPr>
            </w:pPr>
            <w:r w:rsidRPr="00192871">
              <w:rPr>
                <w:noProof/>
                <w:szCs w:val="16"/>
              </w:rPr>
              <w:t>Mischung mit einem Gehalt von</w:t>
            </w:r>
          </w:p>
          <w:tbl>
            <w:tblPr>
              <w:tblStyle w:val="Listdash"/>
              <w:tblW w:w="0" w:type="auto"/>
              <w:tblLook w:val="0000" w:firstRow="0" w:lastRow="0" w:firstColumn="0" w:lastColumn="0" w:noHBand="0" w:noVBand="0"/>
            </w:tblPr>
            <w:tblGrid>
              <w:gridCol w:w="220"/>
              <w:gridCol w:w="4908"/>
            </w:tblGrid>
            <w:tr w:rsidR="00192871" w14:paraId="4066424A" w14:textId="77777777" w:rsidTr="00C0645F">
              <w:tc>
                <w:tcPr>
                  <w:tcW w:w="220" w:type="dxa"/>
                </w:tcPr>
                <w:p w14:paraId="6DA72488" w14:textId="77777777" w:rsidR="00192871" w:rsidRDefault="00192871" w:rsidP="0048470A">
                  <w:pPr>
                    <w:pStyle w:val="Paragraph"/>
                    <w:spacing w:after="0" w:line="240" w:lineRule="auto"/>
                    <w:rPr>
                      <w:noProof/>
                    </w:rPr>
                  </w:pPr>
                  <w:r>
                    <w:rPr>
                      <w:noProof/>
                    </w:rPr>
                    <w:t>—</w:t>
                  </w:r>
                </w:p>
              </w:tc>
              <w:tc>
                <w:tcPr>
                  <w:tcW w:w="4908" w:type="dxa"/>
                </w:tcPr>
                <w:p w14:paraId="40315A69" w14:textId="77777777" w:rsidR="00192871" w:rsidRPr="0048470A" w:rsidRDefault="00192871" w:rsidP="0048470A">
                  <w:pPr>
                    <w:pStyle w:val="Paragraph"/>
                    <w:spacing w:after="0" w:line="240" w:lineRule="auto"/>
                    <w:rPr>
                      <w:noProof/>
                      <w:lang w:val="de-DE"/>
                    </w:rPr>
                  </w:pPr>
                  <w:r w:rsidRPr="0048470A">
                    <w:rPr>
                      <w:noProof/>
                      <w:lang w:val="de-DE"/>
                    </w:rPr>
                    <w:t>49 GHT oder mehr, jedoch nicht mehr als 51 GHT Ethylencarbonat (CAS RN 96-49-1) und</w:t>
                  </w:r>
                </w:p>
              </w:tc>
            </w:tr>
            <w:tr w:rsidR="00192871" w14:paraId="2A75B41D" w14:textId="77777777" w:rsidTr="00C0645F">
              <w:tc>
                <w:tcPr>
                  <w:tcW w:w="220" w:type="dxa"/>
                </w:tcPr>
                <w:p w14:paraId="2E09EA0D" w14:textId="77777777" w:rsidR="00192871" w:rsidRDefault="00192871" w:rsidP="0048470A">
                  <w:pPr>
                    <w:pStyle w:val="Paragraph"/>
                    <w:spacing w:after="0" w:line="240" w:lineRule="auto"/>
                    <w:rPr>
                      <w:noProof/>
                    </w:rPr>
                  </w:pPr>
                  <w:r>
                    <w:rPr>
                      <w:noProof/>
                    </w:rPr>
                    <w:t>—</w:t>
                  </w:r>
                </w:p>
              </w:tc>
              <w:tc>
                <w:tcPr>
                  <w:tcW w:w="4908" w:type="dxa"/>
                </w:tcPr>
                <w:p w14:paraId="4D64AE0B" w14:textId="77777777" w:rsidR="00192871" w:rsidRPr="0048470A" w:rsidRDefault="00192871" w:rsidP="0048470A">
                  <w:pPr>
                    <w:pStyle w:val="Paragraph"/>
                    <w:spacing w:after="0" w:line="240" w:lineRule="auto"/>
                    <w:rPr>
                      <w:noProof/>
                      <w:lang w:val="de-DE"/>
                    </w:rPr>
                  </w:pPr>
                  <w:r w:rsidRPr="0048470A">
                    <w:rPr>
                      <w:noProof/>
                      <w:lang w:val="de-DE"/>
                    </w:rPr>
                    <w:t>49 GHT oder mehr, jedoch nicht mehr als 51 GHT 1,3-Propansulton (CAS RN 1120-71-4)</w:t>
                  </w:r>
                </w:p>
              </w:tc>
            </w:tr>
          </w:tbl>
          <w:p w14:paraId="008B8765"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D5CC6A"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0FC41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38E6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986B57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B56425" w14:textId="77777777" w:rsidR="00192871" w:rsidRPr="00192871" w:rsidRDefault="00192871" w:rsidP="0048470A">
            <w:pPr>
              <w:pStyle w:val="Paragraph"/>
              <w:spacing w:after="0" w:line="240" w:lineRule="auto"/>
              <w:rPr>
                <w:noProof/>
                <w:szCs w:val="16"/>
              </w:rPr>
            </w:pPr>
            <w:r w:rsidRPr="00192871">
              <w:rPr>
                <w:noProof/>
                <w:szCs w:val="16"/>
              </w:rPr>
              <w:t>0.8471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CFEBEF"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9AF97B"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61AC5C" w14:textId="77777777" w:rsidR="00192871" w:rsidRPr="0048470A" w:rsidRDefault="00192871" w:rsidP="0048470A">
            <w:pPr>
              <w:pStyle w:val="Paragraph"/>
              <w:spacing w:after="0" w:line="240" w:lineRule="auto"/>
              <w:rPr>
                <w:noProof/>
                <w:szCs w:val="16"/>
                <w:lang w:val="de-DE"/>
              </w:rPr>
            </w:pPr>
            <w:r w:rsidRPr="008B4DFF">
              <w:rPr>
                <w:i/>
                <w:iCs/>
                <w:noProof/>
                <w:szCs w:val="16"/>
                <w:lang w:val="de-DE"/>
              </w:rPr>
              <w:t>Tri</w:t>
            </w:r>
            <w:r w:rsidRPr="0048470A">
              <w:rPr>
                <w:noProof/>
                <w:szCs w:val="16"/>
                <w:lang w:val="de-DE"/>
              </w:rPr>
              <w:t>-C8-10-alkyl-amine (CAS RN 68814-95-9) mit einer Reinheit von 95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1E4CF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7B90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7C0A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AA3E2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ED48C4" w14:textId="77777777" w:rsidR="00192871" w:rsidRPr="00192871" w:rsidRDefault="00192871" w:rsidP="0048470A">
            <w:pPr>
              <w:pStyle w:val="Paragraph"/>
              <w:spacing w:after="0" w:line="240" w:lineRule="auto"/>
              <w:rPr>
                <w:noProof/>
                <w:szCs w:val="16"/>
              </w:rPr>
            </w:pPr>
            <w:r w:rsidRPr="00192871">
              <w:rPr>
                <w:noProof/>
                <w:szCs w:val="16"/>
              </w:rPr>
              <w:t>0.8463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0D3E33"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1810CE" w14:textId="77777777" w:rsidR="00192871" w:rsidRPr="00192871" w:rsidRDefault="00192871" w:rsidP="0048470A">
            <w:pPr>
              <w:pStyle w:val="Paragraph"/>
              <w:spacing w:after="0" w:line="240" w:lineRule="auto"/>
              <w:jc w:val="center"/>
              <w:rPr>
                <w:noProof/>
                <w:szCs w:val="16"/>
              </w:rPr>
            </w:pPr>
            <w:r w:rsidRPr="00192871">
              <w:rPr>
                <w:noProof/>
                <w:szCs w:val="16"/>
              </w:rPr>
              <w:t>74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49866E" w14:textId="77777777" w:rsidR="00192871" w:rsidRPr="0048470A" w:rsidRDefault="00192871" w:rsidP="0048470A">
            <w:pPr>
              <w:pStyle w:val="Paragraph"/>
              <w:spacing w:after="0" w:line="240" w:lineRule="auto"/>
              <w:rPr>
                <w:noProof/>
                <w:szCs w:val="16"/>
                <w:lang w:val="de-DE"/>
              </w:rPr>
            </w:pPr>
            <w:r w:rsidRPr="0048470A">
              <w:rPr>
                <w:noProof/>
                <w:szCs w:val="16"/>
                <w:lang w:val="de-DE"/>
              </w:rPr>
              <w:t>Reaktionsmasse, mit einem Gehalt an:</w:t>
            </w:r>
          </w:p>
          <w:tbl>
            <w:tblPr>
              <w:tblStyle w:val="Listdash"/>
              <w:tblW w:w="0" w:type="auto"/>
              <w:tblLook w:val="0000" w:firstRow="0" w:lastRow="0" w:firstColumn="0" w:lastColumn="0" w:noHBand="0" w:noVBand="0"/>
            </w:tblPr>
            <w:tblGrid>
              <w:gridCol w:w="220"/>
              <w:gridCol w:w="4908"/>
            </w:tblGrid>
            <w:tr w:rsidR="00192871" w14:paraId="6809A8F8" w14:textId="77777777" w:rsidTr="00C0645F">
              <w:tc>
                <w:tcPr>
                  <w:tcW w:w="220" w:type="dxa"/>
                </w:tcPr>
                <w:p w14:paraId="6DB6EA66" w14:textId="77777777" w:rsidR="00192871" w:rsidRDefault="00192871" w:rsidP="0048470A">
                  <w:pPr>
                    <w:pStyle w:val="Paragraph"/>
                    <w:spacing w:after="0" w:line="240" w:lineRule="auto"/>
                    <w:rPr>
                      <w:noProof/>
                    </w:rPr>
                  </w:pPr>
                  <w:r>
                    <w:rPr>
                      <w:noProof/>
                    </w:rPr>
                    <w:t>—</w:t>
                  </w:r>
                </w:p>
              </w:tc>
              <w:tc>
                <w:tcPr>
                  <w:tcW w:w="4908" w:type="dxa"/>
                </w:tcPr>
                <w:p w14:paraId="1D4B2CFD" w14:textId="77777777" w:rsidR="00192871" w:rsidRPr="0048470A" w:rsidRDefault="00192871" w:rsidP="0048470A">
                  <w:pPr>
                    <w:pStyle w:val="Paragraph"/>
                    <w:spacing w:after="0" w:line="240" w:lineRule="auto"/>
                    <w:rPr>
                      <w:noProof/>
                      <w:lang w:val="de-DE"/>
                    </w:rPr>
                  </w:pPr>
                  <w:r w:rsidRPr="0048470A">
                    <w:rPr>
                      <w:noProof/>
                      <w:lang w:val="de-DE"/>
                    </w:rPr>
                    <w:t>3-Methylphenyldiphenylphosphat (CAS RN 69500-28-3) von 22,4 GHT oder mehr, jedoch nicht mehr als 26,4 GHT;</w:t>
                  </w:r>
                </w:p>
              </w:tc>
            </w:tr>
            <w:tr w:rsidR="00192871" w14:paraId="1CCCBCB6" w14:textId="77777777" w:rsidTr="00C0645F">
              <w:tc>
                <w:tcPr>
                  <w:tcW w:w="220" w:type="dxa"/>
                </w:tcPr>
                <w:p w14:paraId="55A421BC" w14:textId="77777777" w:rsidR="00192871" w:rsidRDefault="00192871" w:rsidP="0048470A">
                  <w:pPr>
                    <w:pStyle w:val="Paragraph"/>
                    <w:spacing w:after="0" w:line="240" w:lineRule="auto"/>
                    <w:rPr>
                      <w:noProof/>
                    </w:rPr>
                  </w:pPr>
                  <w:r>
                    <w:rPr>
                      <w:noProof/>
                    </w:rPr>
                    <w:t>—</w:t>
                  </w:r>
                </w:p>
              </w:tc>
              <w:tc>
                <w:tcPr>
                  <w:tcW w:w="4908" w:type="dxa"/>
                </w:tcPr>
                <w:p w14:paraId="14AF1BDD" w14:textId="77777777" w:rsidR="00192871" w:rsidRPr="0048470A" w:rsidRDefault="00192871" w:rsidP="0048470A">
                  <w:pPr>
                    <w:pStyle w:val="Paragraph"/>
                    <w:spacing w:after="0" w:line="240" w:lineRule="auto"/>
                    <w:rPr>
                      <w:noProof/>
                      <w:lang w:val="de-DE"/>
                    </w:rPr>
                  </w:pPr>
                  <w:r w:rsidRPr="0048470A">
                    <w:rPr>
                      <w:noProof/>
                      <w:lang w:val="de-DE"/>
                    </w:rPr>
                    <w:t>4-Methylphenyldiphenylphosphat (CAS RN 78-31-9) von 17,3 GHT oder mehr, jedoch nicht mehr als 21,3 GHT;</w:t>
                  </w:r>
                </w:p>
              </w:tc>
            </w:tr>
            <w:tr w:rsidR="00192871" w14:paraId="36AE9331" w14:textId="77777777" w:rsidTr="00C0645F">
              <w:tc>
                <w:tcPr>
                  <w:tcW w:w="220" w:type="dxa"/>
                </w:tcPr>
                <w:p w14:paraId="75705A45" w14:textId="77777777" w:rsidR="00192871" w:rsidRDefault="00192871" w:rsidP="0048470A">
                  <w:pPr>
                    <w:pStyle w:val="Paragraph"/>
                    <w:spacing w:after="0" w:line="240" w:lineRule="auto"/>
                    <w:rPr>
                      <w:noProof/>
                    </w:rPr>
                  </w:pPr>
                  <w:r>
                    <w:rPr>
                      <w:noProof/>
                    </w:rPr>
                    <w:t>—</w:t>
                  </w:r>
                </w:p>
              </w:tc>
              <w:tc>
                <w:tcPr>
                  <w:tcW w:w="4908" w:type="dxa"/>
                </w:tcPr>
                <w:p w14:paraId="72440632" w14:textId="77777777" w:rsidR="00192871" w:rsidRPr="0048470A" w:rsidRDefault="00192871" w:rsidP="0048470A">
                  <w:pPr>
                    <w:pStyle w:val="Paragraph"/>
                    <w:spacing w:after="0" w:line="240" w:lineRule="auto"/>
                    <w:rPr>
                      <w:noProof/>
                      <w:lang w:val="de-DE"/>
                    </w:rPr>
                  </w:pPr>
                  <w:r w:rsidRPr="0048470A">
                    <w:rPr>
                      <w:noProof/>
                      <w:lang w:val="de-DE"/>
                    </w:rPr>
                    <w:t>Bis(3-methylphenyl)phenylphosphat (CAS RN 34909-68-7) von 5 GHT oder mehr, jedoch nicht mehr als 9 GHT; </w:t>
                  </w:r>
                </w:p>
              </w:tc>
            </w:tr>
            <w:tr w:rsidR="00192871" w14:paraId="71D72F32" w14:textId="77777777" w:rsidTr="00C0645F">
              <w:tc>
                <w:tcPr>
                  <w:tcW w:w="220" w:type="dxa"/>
                </w:tcPr>
                <w:p w14:paraId="62518F59" w14:textId="77777777" w:rsidR="00192871" w:rsidRDefault="00192871" w:rsidP="0048470A">
                  <w:pPr>
                    <w:pStyle w:val="Paragraph"/>
                    <w:spacing w:after="0" w:line="240" w:lineRule="auto"/>
                    <w:rPr>
                      <w:noProof/>
                    </w:rPr>
                  </w:pPr>
                  <w:r>
                    <w:rPr>
                      <w:noProof/>
                    </w:rPr>
                    <w:t>—</w:t>
                  </w:r>
                </w:p>
              </w:tc>
              <w:tc>
                <w:tcPr>
                  <w:tcW w:w="4908" w:type="dxa"/>
                </w:tcPr>
                <w:p w14:paraId="6DF52D49" w14:textId="77777777" w:rsidR="00192871" w:rsidRPr="0048470A" w:rsidRDefault="00192871" w:rsidP="0048470A">
                  <w:pPr>
                    <w:pStyle w:val="Paragraph"/>
                    <w:spacing w:after="0" w:line="240" w:lineRule="auto"/>
                    <w:rPr>
                      <w:noProof/>
                      <w:lang w:val="de-DE"/>
                    </w:rPr>
                  </w:pPr>
                  <w:r w:rsidRPr="0048470A">
                    <w:rPr>
                      <w:noProof/>
                      <w:lang w:val="de-DE"/>
                    </w:rPr>
                    <w:t>3-Methylphenyl-4-methylphenylphenylphosphat (CAS RN 222165-66-4) von 8,9 GHT oder mehr, jedoch nicht mehr als 12,9 GHT;</w:t>
                  </w:r>
                </w:p>
              </w:tc>
            </w:tr>
            <w:tr w:rsidR="00192871" w14:paraId="0F379633" w14:textId="77777777" w:rsidTr="00C0645F">
              <w:tc>
                <w:tcPr>
                  <w:tcW w:w="220" w:type="dxa"/>
                </w:tcPr>
                <w:p w14:paraId="673A7DBC" w14:textId="77777777" w:rsidR="00192871" w:rsidRDefault="00192871" w:rsidP="0048470A">
                  <w:pPr>
                    <w:pStyle w:val="Paragraph"/>
                    <w:spacing w:after="0" w:line="240" w:lineRule="auto"/>
                    <w:rPr>
                      <w:noProof/>
                    </w:rPr>
                  </w:pPr>
                  <w:r>
                    <w:rPr>
                      <w:noProof/>
                    </w:rPr>
                    <w:t>—</w:t>
                  </w:r>
                </w:p>
              </w:tc>
              <w:tc>
                <w:tcPr>
                  <w:tcW w:w="4908" w:type="dxa"/>
                </w:tcPr>
                <w:p w14:paraId="49F676C7" w14:textId="77777777" w:rsidR="00192871" w:rsidRPr="0048470A" w:rsidRDefault="00192871" w:rsidP="0048470A">
                  <w:pPr>
                    <w:pStyle w:val="Paragraph"/>
                    <w:spacing w:after="0" w:line="240" w:lineRule="auto"/>
                    <w:rPr>
                      <w:noProof/>
                      <w:lang w:val="de-DE"/>
                    </w:rPr>
                  </w:pPr>
                  <w:r w:rsidRPr="0048470A">
                    <w:rPr>
                      <w:noProof/>
                      <w:lang w:val="de-DE"/>
                    </w:rPr>
                    <w:t>Triphenylphosphat (CAS RN 115-86-6) von 26,9 GHT oder mehr, jedoch nicht mehr als 30,9 GHT</w:t>
                  </w:r>
                </w:p>
              </w:tc>
            </w:tr>
          </w:tbl>
          <w:p w14:paraId="6289D733"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11B3F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31EEE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A734D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416D2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31FE70" w14:textId="77777777" w:rsidR="00192871" w:rsidRPr="00192871" w:rsidRDefault="00192871" w:rsidP="0048470A">
            <w:pPr>
              <w:pStyle w:val="Paragraph"/>
              <w:spacing w:after="0" w:line="240" w:lineRule="auto"/>
              <w:rPr>
                <w:noProof/>
                <w:szCs w:val="16"/>
              </w:rPr>
            </w:pPr>
            <w:r w:rsidRPr="00192871">
              <w:rPr>
                <w:noProof/>
                <w:szCs w:val="16"/>
              </w:rPr>
              <w:t>0.8486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FAC0D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3D942"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728FD2" w14:textId="77777777" w:rsidR="00192871" w:rsidRPr="0048470A" w:rsidRDefault="00192871" w:rsidP="0048470A">
            <w:pPr>
              <w:pStyle w:val="Paragraph"/>
              <w:spacing w:after="0" w:line="240" w:lineRule="auto"/>
              <w:rPr>
                <w:noProof/>
                <w:szCs w:val="16"/>
                <w:lang w:val="de-DE"/>
              </w:rPr>
            </w:pPr>
            <w:r w:rsidRPr="0048470A">
              <w:rPr>
                <w:noProof/>
                <w:szCs w:val="16"/>
                <w:lang w:val="de-DE"/>
              </w:rPr>
              <w:t>Gemisch mit einem Gehalt an:</w:t>
            </w:r>
          </w:p>
          <w:tbl>
            <w:tblPr>
              <w:tblStyle w:val="Listdash"/>
              <w:tblW w:w="0" w:type="auto"/>
              <w:tblLook w:val="0000" w:firstRow="0" w:lastRow="0" w:firstColumn="0" w:lastColumn="0" w:noHBand="0" w:noVBand="0"/>
            </w:tblPr>
            <w:tblGrid>
              <w:gridCol w:w="220"/>
              <w:gridCol w:w="4580"/>
            </w:tblGrid>
            <w:tr w:rsidR="00192871" w14:paraId="5B73D992" w14:textId="77777777" w:rsidTr="00C0645F">
              <w:tc>
                <w:tcPr>
                  <w:tcW w:w="220" w:type="dxa"/>
                </w:tcPr>
                <w:p w14:paraId="4C0432C5" w14:textId="77777777" w:rsidR="00192871" w:rsidRDefault="00192871" w:rsidP="0048470A">
                  <w:pPr>
                    <w:pStyle w:val="Paragraph"/>
                    <w:spacing w:after="0" w:line="240" w:lineRule="auto"/>
                    <w:rPr>
                      <w:noProof/>
                    </w:rPr>
                  </w:pPr>
                  <w:r>
                    <w:rPr>
                      <w:noProof/>
                    </w:rPr>
                    <w:t>—</w:t>
                  </w:r>
                </w:p>
              </w:tc>
              <w:tc>
                <w:tcPr>
                  <w:tcW w:w="4580" w:type="dxa"/>
                </w:tcPr>
                <w:p w14:paraId="581C9458" w14:textId="77777777" w:rsidR="00192871" w:rsidRPr="0048470A" w:rsidRDefault="00192871" w:rsidP="0048470A">
                  <w:pPr>
                    <w:pStyle w:val="Paragraph"/>
                    <w:spacing w:after="0" w:line="240" w:lineRule="auto"/>
                    <w:rPr>
                      <w:noProof/>
                      <w:lang w:val="de-DE"/>
                    </w:rPr>
                  </w:pPr>
                  <w:r w:rsidRPr="0048470A">
                    <w:rPr>
                      <w:noProof/>
                      <w:lang w:val="de-DE"/>
                    </w:rPr>
                    <w:t>Tetrabutylzinn (CAS RN 1461-25-2) von 75 GHT oder mehr;</w:t>
                  </w:r>
                </w:p>
              </w:tc>
            </w:tr>
            <w:tr w:rsidR="00192871" w14:paraId="73A42879" w14:textId="77777777" w:rsidTr="00C0645F">
              <w:tc>
                <w:tcPr>
                  <w:tcW w:w="220" w:type="dxa"/>
                </w:tcPr>
                <w:p w14:paraId="066E9B92" w14:textId="77777777" w:rsidR="00192871" w:rsidRDefault="00192871" w:rsidP="0048470A">
                  <w:pPr>
                    <w:pStyle w:val="Paragraph"/>
                    <w:spacing w:after="0" w:line="240" w:lineRule="auto"/>
                    <w:rPr>
                      <w:noProof/>
                    </w:rPr>
                  </w:pPr>
                  <w:r>
                    <w:rPr>
                      <w:noProof/>
                    </w:rPr>
                    <w:t>—</w:t>
                  </w:r>
                </w:p>
              </w:tc>
              <w:tc>
                <w:tcPr>
                  <w:tcW w:w="4580" w:type="dxa"/>
                </w:tcPr>
                <w:p w14:paraId="5C52E83C" w14:textId="77777777" w:rsidR="00192871" w:rsidRPr="0048470A" w:rsidRDefault="00192871" w:rsidP="0048470A">
                  <w:pPr>
                    <w:pStyle w:val="Paragraph"/>
                    <w:spacing w:after="0" w:line="240" w:lineRule="auto"/>
                    <w:rPr>
                      <w:noProof/>
                      <w:lang w:val="de-DE"/>
                    </w:rPr>
                  </w:pPr>
                  <w:r w:rsidRPr="0048470A">
                    <w:rPr>
                      <w:noProof/>
                      <w:lang w:val="de-DE"/>
                    </w:rPr>
                    <w:t>Tributylzinnchlorid (CAS RN 1461-22-9) von nicht mehr als 20 GHT;</w:t>
                  </w:r>
                </w:p>
              </w:tc>
            </w:tr>
            <w:tr w:rsidR="00192871" w14:paraId="0D9F29CA" w14:textId="77777777" w:rsidTr="00C0645F">
              <w:tc>
                <w:tcPr>
                  <w:tcW w:w="220" w:type="dxa"/>
                </w:tcPr>
                <w:p w14:paraId="7BB1B29F" w14:textId="77777777" w:rsidR="00192871" w:rsidRDefault="00192871" w:rsidP="0048470A">
                  <w:pPr>
                    <w:pStyle w:val="Paragraph"/>
                    <w:spacing w:after="0" w:line="240" w:lineRule="auto"/>
                    <w:rPr>
                      <w:noProof/>
                    </w:rPr>
                  </w:pPr>
                  <w:r>
                    <w:rPr>
                      <w:noProof/>
                    </w:rPr>
                    <w:t>—</w:t>
                  </w:r>
                </w:p>
              </w:tc>
              <w:tc>
                <w:tcPr>
                  <w:tcW w:w="4580" w:type="dxa"/>
                </w:tcPr>
                <w:p w14:paraId="6B1E89F3" w14:textId="77777777" w:rsidR="00192871" w:rsidRPr="0048470A" w:rsidRDefault="00192871" w:rsidP="0048470A">
                  <w:pPr>
                    <w:pStyle w:val="Paragraph"/>
                    <w:spacing w:after="0" w:line="240" w:lineRule="auto"/>
                    <w:rPr>
                      <w:noProof/>
                      <w:lang w:val="de-DE"/>
                    </w:rPr>
                  </w:pPr>
                  <w:r w:rsidRPr="0048470A">
                    <w:rPr>
                      <w:noProof/>
                      <w:lang w:val="de-DE"/>
                    </w:rPr>
                    <w:t>Dibutylzinndichlorid (CAS RN 683-18-1) von nicht mehr als 4 GHT;</w:t>
                  </w:r>
                </w:p>
              </w:tc>
            </w:tr>
          </w:tbl>
          <w:p w14:paraId="2E12DD43" w14:textId="77777777" w:rsidR="00192871" w:rsidRPr="0048470A" w:rsidRDefault="00192871" w:rsidP="0048470A">
            <w:pPr>
              <w:pStyle w:val="Paragraph"/>
              <w:spacing w:after="0" w:line="240" w:lineRule="auto"/>
              <w:rPr>
                <w:noProof/>
                <w:szCs w:val="16"/>
                <w:lang w:val="de-DE"/>
              </w:rPr>
            </w:pPr>
            <w:r w:rsidRPr="0048470A">
              <w:rPr>
                <w:noProof/>
                <w:szCs w:val="16"/>
                <w:lang w:val="de-DE"/>
              </w:rPr>
              <w:t>zur Verwendung bei der Herstellung von Butylzinnverbindungen für die Glasherstellung und Tributylzinnchlorid als Katalysator in der pharmazeutischen Industrie</w:t>
            </w:r>
          </w:p>
          <w:p w14:paraId="24BF13A1"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60DB7B"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D0EF4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78385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6EE384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93717F" w14:textId="77777777" w:rsidR="00192871" w:rsidRPr="00192871" w:rsidRDefault="00192871" w:rsidP="0048470A">
            <w:pPr>
              <w:pStyle w:val="Paragraph"/>
              <w:spacing w:after="0" w:line="240" w:lineRule="auto"/>
              <w:rPr>
                <w:noProof/>
                <w:szCs w:val="16"/>
              </w:rPr>
            </w:pPr>
            <w:r w:rsidRPr="00192871">
              <w:rPr>
                <w:noProof/>
                <w:szCs w:val="16"/>
              </w:rPr>
              <w:t>0.8506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75DD11"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AEBD66" w14:textId="77777777" w:rsidR="00192871" w:rsidRPr="00192871" w:rsidRDefault="00192871" w:rsidP="0048470A">
            <w:pPr>
              <w:pStyle w:val="Paragraph"/>
              <w:spacing w:after="0" w:line="240" w:lineRule="auto"/>
              <w:jc w:val="center"/>
              <w:rPr>
                <w:noProof/>
                <w:szCs w:val="16"/>
              </w:rPr>
            </w:pPr>
            <w:r w:rsidRPr="00192871">
              <w:rPr>
                <w:noProof/>
                <w:szCs w:val="16"/>
              </w:rPr>
              <w:t>79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A4E54C" w14:textId="77777777" w:rsidR="00192871" w:rsidRPr="0048470A" w:rsidRDefault="00192871" w:rsidP="0048470A">
            <w:pPr>
              <w:pStyle w:val="Paragraph"/>
              <w:spacing w:after="0" w:line="240" w:lineRule="auto"/>
              <w:rPr>
                <w:noProof/>
                <w:szCs w:val="16"/>
                <w:lang w:val="de-DE"/>
              </w:rPr>
            </w:pPr>
            <w:r w:rsidRPr="0048470A">
              <w:rPr>
                <w:noProof/>
                <w:szCs w:val="16"/>
                <w:lang w:val="de-DE"/>
              </w:rPr>
              <w:t>Gemisch mit einem Gehalt an:</w:t>
            </w:r>
          </w:p>
          <w:tbl>
            <w:tblPr>
              <w:tblStyle w:val="Listdash"/>
              <w:tblW w:w="0" w:type="auto"/>
              <w:tblLook w:val="0000" w:firstRow="0" w:lastRow="0" w:firstColumn="0" w:lastColumn="0" w:noHBand="0" w:noVBand="0"/>
            </w:tblPr>
            <w:tblGrid>
              <w:gridCol w:w="220"/>
              <w:gridCol w:w="4908"/>
            </w:tblGrid>
            <w:tr w:rsidR="00192871" w14:paraId="177D53D0" w14:textId="77777777" w:rsidTr="00C0645F">
              <w:tc>
                <w:tcPr>
                  <w:tcW w:w="220" w:type="dxa"/>
                </w:tcPr>
                <w:p w14:paraId="6FFD5605" w14:textId="77777777" w:rsidR="00192871" w:rsidRDefault="00192871" w:rsidP="0048470A">
                  <w:pPr>
                    <w:pStyle w:val="Paragraph"/>
                    <w:spacing w:after="0" w:line="240" w:lineRule="auto"/>
                    <w:rPr>
                      <w:noProof/>
                    </w:rPr>
                  </w:pPr>
                  <w:r>
                    <w:rPr>
                      <w:noProof/>
                    </w:rPr>
                    <w:t>—</w:t>
                  </w:r>
                </w:p>
              </w:tc>
              <w:tc>
                <w:tcPr>
                  <w:tcW w:w="4908" w:type="dxa"/>
                </w:tcPr>
                <w:p w14:paraId="64D9ED9C" w14:textId="77777777" w:rsidR="00192871" w:rsidRPr="0048470A" w:rsidRDefault="00192871" w:rsidP="0048470A">
                  <w:pPr>
                    <w:pStyle w:val="Paragraph"/>
                    <w:spacing w:after="0" w:line="240" w:lineRule="auto"/>
                    <w:rPr>
                      <w:noProof/>
                      <w:lang w:val="de-DE"/>
                    </w:rPr>
                  </w:pPr>
                  <w:r w:rsidRPr="0048470A">
                    <w:rPr>
                      <w:noProof/>
                      <w:lang w:val="de-DE"/>
                    </w:rPr>
                    <w:t>Tributylzinnchlorid (CAS-Nr. 1461-22-9) mit einer Reinheit von 80 GHT oder mehr;</w:t>
                  </w:r>
                </w:p>
              </w:tc>
            </w:tr>
            <w:tr w:rsidR="00192871" w14:paraId="3B0875F8" w14:textId="77777777" w:rsidTr="00C0645F">
              <w:tc>
                <w:tcPr>
                  <w:tcW w:w="220" w:type="dxa"/>
                </w:tcPr>
                <w:p w14:paraId="3E0519BF" w14:textId="77777777" w:rsidR="00192871" w:rsidRDefault="00192871" w:rsidP="0048470A">
                  <w:pPr>
                    <w:pStyle w:val="Paragraph"/>
                    <w:spacing w:after="0" w:line="240" w:lineRule="auto"/>
                    <w:rPr>
                      <w:noProof/>
                    </w:rPr>
                  </w:pPr>
                  <w:r>
                    <w:rPr>
                      <w:noProof/>
                    </w:rPr>
                    <w:t>—</w:t>
                  </w:r>
                </w:p>
              </w:tc>
              <w:tc>
                <w:tcPr>
                  <w:tcW w:w="4908" w:type="dxa"/>
                </w:tcPr>
                <w:p w14:paraId="64B97D4A" w14:textId="77777777" w:rsidR="00192871" w:rsidRPr="0048470A" w:rsidRDefault="00192871" w:rsidP="0048470A">
                  <w:pPr>
                    <w:pStyle w:val="Paragraph"/>
                    <w:spacing w:after="0" w:line="240" w:lineRule="auto"/>
                    <w:rPr>
                      <w:noProof/>
                      <w:lang w:val="de-DE"/>
                    </w:rPr>
                  </w:pPr>
                  <w:r w:rsidRPr="0048470A">
                    <w:rPr>
                      <w:noProof/>
                      <w:lang w:val="de-DE"/>
                    </w:rPr>
                    <w:t>Tetrabutylzinn (CAS RN 1461-25-2) von nicht mehr als 5 GHT;</w:t>
                  </w:r>
                </w:p>
              </w:tc>
            </w:tr>
            <w:tr w:rsidR="00192871" w14:paraId="7E4CA0A7" w14:textId="77777777" w:rsidTr="00C0645F">
              <w:tc>
                <w:tcPr>
                  <w:tcW w:w="220" w:type="dxa"/>
                </w:tcPr>
                <w:p w14:paraId="4EA28F1F" w14:textId="77777777" w:rsidR="00192871" w:rsidRDefault="00192871" w:rsidP="0048470A">
                  <w:pPr>
                    <w:pStyle w:val="Paragraph"/>
                    <w:spacing w:after="0" w:line="240" w:lineRule="auto"/>
                    <w:rPr>
                      <w:noProof/>
                    </w:rPr>
                  </w:pPr>
                  <w:r>
                    <w:rPr>
                      <w:noProof/>
                    </w:rPr>
                    <w:t>—</w:t>
                  </w:r>
                </w:p>
              </w:tc>
              <w:tc>
                <w:tcPr>
                  <w:tcW w:w="4908" w:type="dxa"/>
                </w:tcPr>
                <w:p w14:paraId="4D5984E8" w14:textId="77777777" w:rsidR="00192871" w:rsidRPr="0048470A" w:rsidRDefault="00192871" w:rsidP="0048470A">
                  <w:pPr>
                    <w:pStyle w:val="Paragraph"/>
                    <w:spacing w:after="0" w:line="240" w:lineRule="auto"/>
                    <w:rPr>
                      <w:noProof/>
                      <w:lang w:val="de-DE"/>
                    </w:rPr>
                  </w:pPr>
                  <w:r w:rsidRPr="0048470A">
                    <w:rPr>
                      <w:noProof/>
                      <w:lang w:val="de-DE"/>
                    </w:rPr>
                    <w:t>Dibutylzinndichlorid (CAS RN 683-18-1) von nicht mehr als 6 GHT;</w:t>
                  </w:r>
                </w:p>
              </w:tc>
            </w:tr>
            <w:tr w:rsidR="00192871" w14:paraId="0336158C" w14:textId="77777777" w:rsidTr="00C0645F">
              <w:tc>
                <w:tcPr>
                  <w:tcW w:w="220" w:type="dxa"/>
                </w:tcPr>
                <w:p w14:paraId="5CBC27D8" w14:textId="77777777" w:rsidR="00192871" w:rsidRDefault="00192871" w:rsidP="0048470A">
                  <w:pPr>
                    <w:pStyle w:val="Paragraph"/>
                    <w:spacing w:after="0" w:line="240" w:lineRule="auto"/>
                    <w:rPr>
                      <w:noProof/>
                    </w:rPr>
                  </w:pPr>
                  <w:r>
                    <w:rPr>
                      <w:noProof/>
                    </w:rPr>
                    <w:t>—</w:t>
                  </w:r>
                </w:p>
              </w:tc>
              <w:tc>
                <w:tcPr>
                  <w:tcW w:w="4908" w:type="dxa"/>
                </w:tcPr>
                <w:p w14:paraId="39516901" w14:textId="77777777" w:rsidR="00192871" w:rsidRPr="0048470A" w:rsidRDefault="00192871" w:rsidP="0048470A">
                  <w:pPr>
                    <w:pStyle w:val="Paragraph"/>
                    <w:spacing w:after="0" w:line="240" w:lineRule="auto"/>
                    <w:rPr>
                      <w:noProof/>
                      <w:lang w:val="de-DE"/>
                    </w:rPr>
                  </w:pPr>
                  <w:r w:rsidRPr="0048470A">
                    <w:rPr>
                      <w:noProof/>
                      <w:lang w:val="de-DE"/>
                    </w:rPr>
                    <w:t>o-Xylol (CAS RN 95-47-6) von nicht mehr als 11 GHT;</w:t>
                  </w:r>
                </w:p>
              </w:tc>
            </w:tr>
          </w:tbl>
          <w:p w14:paraId="4CE54897" w14:textId="77777777" w:rsidR="00192871" w:rsidRPr="0048470A" w:rsidRDefault="00192871" w:rsidP="0048470A">
            <w:pPr>
              <w:pStyle w:val="Paragraph"/>
              <w:spacing w:after="0" w:line="240" w:lineRule="auto"/>
              <w:rPr>
                <w:noProof/>
                <w:szCs w:val="16"/>
                <w:lang w:val="de-DE"/>
              </w:rPr>
            </w:pPr>
            <w:r w:rsidRPr="0048470A">
              <w:rPr>
                <w:noProof/>
                <w:szCs w:val="16"/>
                <w:lang w:val="de-DE"/>
              </w:rPr>
              <w:t>zur Verwendung bei der Herstellung von Tributylzinnchlorid als Katalysator in der pharmazeutischen Industrie</w:t>
            </w:r>
          </w:p>
          <w:p w14:paraId="131EB38F"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DB323E"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233E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1AF32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F32919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F26006" w14:textId="77777777" w:rsidR="00192871" w:rsidRPr="00192871" w:rsidRDefault="00192871" w:rsidP="0048470A">
            <w:pPr>
              <w:pStyle w:val="Paragraph"/>
              <w:spacing w:after="0" w:line="240" w:lineRule="auto"/>
              <w:rPr>
                <w:noProof/>
                <w:szCs w:val="16"/>
              </w:rPr>
            </w:pPr>
            <w:r w:rsidRPr="00192871">
              <w:rPr>
                <w:noProof/>
                <w:szCs w:val="16"/>
              </w:rPr>
              <w:t>0.7462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5AAAA8"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51DF33" w14:textId="77777777" w:rsidR="00192871" w:rsidRPr="00192871" w:rsidRDefault="00192871" w:rsidP="0048470A">
            <w:pPr>
              <w:pStyle w:val="Paragraph"/>
              <w:spacing w:after="0" w:line="240" w:lineRule="auto"/>
              <w:jc w:val="center"/>
              <w:rPr>
                <w:noProof/>
                <w:szCs w:val="16"/>
              </w:rPr>
            </w:pPr>
            <w:r w:rsidRPr="00192871">
              <w:rPr>
                <w:noProof/>
                <w:szCs w:val="16"/>
              </w:rPr>
              <w:t>81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EC7E25" w14:textId="77777777" w:rsidR="00192871" w:rsidRPr="00192871" w:rsidRDefault="00192871" w:rsidP="0048470A">
            <w:pPr>
              <w:pStyle w:val="Paragraph"/>
              <w:spacing w:after="0" w:line="240" w:lineRule="auto"/>
              <w:rPr>
                <w:noProof/>
                <w:szCs w:val="16"/>
              </w:rPr>
            </w:pPr>
            <w:r w:rsidRPr="00192871">
              <w:rPr>
                <w:noProof/>
                <w:szCs w:val="16"/>
              </w:rPr>
              <w:t>Reaktionsmasse aus 3- [(Diphenoxyphosphoryl)oxy]phenyltriphenyl 1,3-phenylenbis(phosphat) und Tetraphenyl 1,3-phenylenbis(phosphat)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B02A6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6BC6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85B9B7"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AB7FAE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07840E" w14:textId="77777777" w:rsidR="00192871" w:rsidRPr="00192871" w:rsidRDefault="00192871" w:rsidP="0048470A">
            <w:pPr>
              <w:pStyle w:val="Paragraph"/>
              <w:spacing w:after="0" w:line="240" w:lineRule="auto"/>
              <w:rPr>
                <w:noProof/>
                <w:szCs w:val="16"/>
              </w:rPr>
            </w:pPr>
            <w:r w:rsidRPr="00192871">
              <w:rPr>
                <w:noProof/>
                <w:szCs w:val="16"/>
              </w:rPr>
              <w:t>0.6546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61C3D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A3A04C" w14:textId="77777777" w:rsidR="00192871" w:rsidRPr="00192871" w:rsidRDefault="00192871" w:rsidP="0048470A">
            <w:pPr>
              <w:pStyle w:val="Paragraph"/>
              <w:spacing w:after="0" w:line="240" w:lineRule="auto"/>
              <w:jc w:val="center"/>
              <w:rPr>
                <w:noProof/>
                <w:szCs w:val="16"/>
              </w:rPr>
            </w:pPr>
            <w:r w:rsidRPr="00192871">
              <w:rPr>
                <w:noProof/>
                <w:szCs w:val="16"/>
              </w:rPr>
              <w:t>82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495835" w14:textId="77777777" w:rsidR="00192871" w:rsidRPr="00192871" w:rsidRDefault="00192871" w:rsidP="0048470A">
            <w:pPr>
              <w:pStyle w:val="Paragraph"/>
              <w:spacing w:after="0" w:line="240" w:lineRule="auto"/>
              <w:rPr>
                <w:noProof/>
                <w:szCs w:val="16"/>
              </w:rPr>
            </w:pPr>
            <w:r w:rsidRPr="00192871">
              <w:rPr>
                <w:noProof/>
                <w:szCs w:val="16"/>
              </w:rPr>
              <w:t>Lösung von tert-Butylchlordimethylsilan (CAS RN 18162-48-6) in Toluol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C99F8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F8DED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8F8A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2CA495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2160C2" w14:textId="77777777" w:rsidR="00192871" w:rsidRPr="00192871" w:rsidRDefault="00192871" w:rsidP="0048470A">
            <w:pPr>
              <w:pStyle w:val="Paragraph"/>
              <w:spacing w:after="0" w:line="240" w:lineRule="auto"/>
              <w:rPr>
                <w:noProof/>
                <w:szCs w:val="16"/>
              </w:rPr>
            </w:pPr>
            <w:r w:rsidRPr="00192871">
              <w:rPr>
                <w:noProof/>
                <w:szCs w:val="16"/>
              </w:rPr>
              <w:t>0.8517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9E19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06C72" w14:textId="77777777" w:rsidR="00192871" w:rsidRPr="00192871" w:rsidRDefault="00192871" w:rsidP="0048470A">
            <w:pPr>
              <w:pStyle w:val="Paragraph"/>
              <w:spacing w:after="0" w:line="240" w:lineRule="auto"/>
              <w:jc w:val="center"/>
              <w:rPr>
                <w:noProof/>
                <w:szCs w:val="16"/>
              </w:rPr>
            </w:pPr>
            <w:r w:rsidRPr="00192871">
              <w:rPr>
                <w:noProof/>
                <w:szCs w:val="16"/>
              </w:rPr>
              <w:t>83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6D1E4B" w14:textId="77777777" w:rsidR="00192871" w:rsidRPr="0048470A" w:rsidRDefault="00192871" w:rsidP="0048470A">
            <w:pPr>
              <w:pStyle w:val="Paragraph"/>
              <w:spacing w:after="0" w:line="240" w:lineRule="auto"/>
              <w:rPr>
                <w:noProof/>
                <w:szCs w:val="16"/>
                <w:lang w:val="de-DE"/>
              </w:rPr>
            </w:pPr>
            <w:r w:rsidRPr="0048470A">
              <w:rPr>
                <w:noProof/>
                <w:szCs w:val="16"/>
                <w:lang w:val="de-DE"/>
              </w:rPr>
              <w:t>1-(Cedr-8-en-9-yl)ethanon (CAS RN 32388-55-9) mit einer Reinheit von 70 GHT oder mehr, jedoch nicht mehr als 90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2FE4A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3F0D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1AA8C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4E928F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6B6C89" w14:textId="77777777" w:rsidR="00192871" w:rsidRPr="00192871" w:rsidRDefault="00192871" w:rsidP="0048470A">
            <w:pPr>
              <w:pStyle w:val="Paragraph"/>
              <w:spacing w:after="0" w:line="240" w:lineRule="auto"/>
              <w:rPr>
                <w:noProof/>
                <w:szCs w:val="16"/>
              </w:rPr>
            </w:pPr>
            <w:r w:rsidRPr="00192871">
              <w:rPr>
                <w:noProof/>
                <w:szCs w:val="16"/>
              </w:rPr>
              <w:t>0.3074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2FA1E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6213F8" w14:textId="77777777" w:rsidR="00192871" w:rsidRPr="00192871" w:rsidRDefault="00192871" w:rsidP="0048470A">
            <w:pPr>
              <w:pStyle w:val="Paragraph"/>
              <w:spacing w:after="0" w:line="240" w:lineRule="auto"/>
              <w:jc w:val="center"/>
              <w:rPr>
                <w:noProof/>
                <w:szCs w:val="16"/>
              </w:rPr>
            </w:pPr>
            <w:r w:rsidRPr="00192871">
              <w:rPr>
                <w:noProof/>
                <w:szCs w:val="16"/>
              </w:rPr>
              <w:t>84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A50C21" w14:textId="77777777" w:rsidR="00192871" w:rsidRPr="0048470A" w:rsidRDefault="00192871" w:rsidP="0048470A">
            <w:pPr>
              <w:pStyle w:val="Paragraph"/>
              <w:spacing w:after="0" w:line="240" w:lineRule="auto"/>
              <w:rPr>
                <w:noProof/>
                <w:szCs w:val="16"/>
                <w:lang w:val="de-DE"/>
              </w:rPr>
            </w:pPr>
            <w:r w:rsidRPr="0048470A">
              <w:rPr>
                <w:noProof/>
                <w:szCs w:val="16"/>
                <w:lang w:val="de-DE"/>
              </w:rPr>
              <w:t>Zubereitung, bestehend aus 83 GHT oder mehr an 3a,4,7,7a-Tetrahydro-4,7-methanoinden (Dicyclopentadien), einem synthetischem Kautschuk, auch mit einem Gehalt an Tricyclopentadien von 7 GHT oder mehr, und:</w:t>
            </w:r>
          </w:p>
          <w:tbl>
            <w:tblPr>
              <w:tblStyle w:val="Listdash"/>
              <w:tblW w:w="0" w:type="auto"/>
              <w:tblLook w:val="0000" w:firstRow="0" w:lastRow="0" w:firstColumn="0" w:lastColumn="0" w:noHBand="0" w:noVBand="0"/>
            </w:tblPr>
            <w:tblGrid>
              <w:gridCol w:w="220"/>
              <w:gridCol w:w="3593"/>
            </w:tblGrid>
            <w:tr w:rsidR="00192871" w14:paraId="39892807" w14:textId="77777777" w:rsidTr="00C0645F">
              <w:tc>
                <w:tcPr>
                  <w:tcW w:w="220" w:type="dxa"/>
                </w:tcPr>
                <w:p w14:paraId="76CF0B5A" w14:textId="77777777" w:rsidR="00192871" w:rsidRDefault="00192871" w:rsidP="0048470A">
                  <w:pPr>
                    <w:pStyle w:val="Paragraph"/>
                    <w:spacing w:after="0" w:line="240" w:lineRule="auto"/>
                    <w:rPr>
                      <w:noProof/>
                    </w:rPr>
                  </w:pPr>
                  <w:r>
                    <w:rPr>
                      <w:noProof/>
                    </w:rPr>
                    <w:t>—</w:t>
                  </w:r>
                </w:p>
              </w:tc>
              <w:tc>
                <w:tcPr>
                  <w:tcW w:w="3593" w:type="dxa"/>
                </w:tcPr>
                <w:p w14:paraId="7FF372D4" w14:textId="77777777" w:rsidR="00192871" w:rsidRDefault="00192871" w:rsidP="0048470A">
                  <w:pPr>
                    <w:pStyle w:val="Paragraph"/>
                    <w:spacing w:after="0" w:line="240" w:lineRule="auto"/>
                    <w:rPr>
                      <w:noProof/>
                    </w:rPr>
                  </w:pPr>
                  <w:r>
                    <w:rPr>
                      <w:noProof/>
                    </w:rPr>
                    <w:t>entweder einer Aluminium-Alkylverbindung,</w:t>
                  </w:r>
                </w:p>
              </w:tc>
            </w:tr>
            <w:tr w:rsidR="00192871" w14:paraId="5F8F3E1E" w14:textId="77777777" w:rsidTr="00C0645F">
              <w:tc>
                <w:tcPr>
                  <w:tcW w:w="220" w:type="dxa"/>
                </w:tcPr>
                <w:p w14:paraId="5DD15581" w14:textId="77777777" w:rsidR="00192871" w:rsidRDefault="00192871" w:rsidP="0048470A">
                  <w:pPr>
                    <w:pStyle w:val="Paragraph"/>
                    <w:spacing w:after="0" w:line="240" w:lineRule="auto"/>
                    <w:rPr>
                      <w:noProof/>
                    </w:rPr>
                  </w:pPr>
                  <w:r>
                    <w:rPr>
                      <w:noProof/>
                    </w:rPr>
                    <w:t>—</w:t>
                  </w:r>
                </w:p>
              </w:tc>
              <w:tc>
                <w:tcPr>
                  <w:tcW w:w="3593" w:type="dxa"/>
                </w:tcPr>
                <w:p w14:paraId="42CA2236" w14:textId="77777777" w:rsidR="00192871" w:rsidRPr="0048470A" w:rsidRDefault="00192871" w:rsidP="0048470A">
                  <w:pPr>
                    <w:pStyle w:val="Paragraph"/>
                    <w:spacing w:after="0" w:line="240" w:lineRule="auto"/>
                    <w:rPr>
                      <w:noProof/>
                      <w:lang w:val="de-DE"/>
                    </w:rPr>
                  </w:pPr>
                  <w:r w:rsidRPr="0048470A">
                    <w:rPr>
                      <w:noProof/>
                      <w:lang w:val="de-DE"/>
                    </w:rPr>
                    <w:t>oder einer organischen Wolfram-Komplexverbindung</w:t>
                  </w:r>
                </w:p>
              </w:tc>
            </w:tr>
            <w:tr w:rsidR="00192871" w14:paraId="094C58CC" w14:textId="77777777" w:rsidTr="00C0645F">
              <w:tc>
                <w:tcPr>
                  <w:tcW w:w="220" w:type="dxa"/>
                </w:tcPr>
                <w:p w14:paraId="154EF033" w14:textId="77777777" w:rsidR="00192871" w:rsidRDefault="00192871" w:rsidP="0048470A">
                  <w:pPr>
                    <w:pStyle w:val="Paragraph"/>
                    <w:spacing w:after="0" w:line="240" w:lineRule="auto"/>
                    <w:rPr>
                      <w:noProof/>
                    </w:rPr>
                  </w:pPr>
                  <w:r>
                    <w:rPr>
                      <w:noProof/>
                    </w:rPr>
                    <w:t>—</w:t>
                  </w:r>
                </w:p>
              </w:tc>
              <w:tc>
                <w:tcPr>
                  <w:tcW w:w="3593" w:type="dxa"/>
                </w:tcPr>
                <w:p w14:paraId="10618C34" w14:textId="77777777" w:rsidR="00192871" w:rsidRPr="0048470A" w:rsidRDefault="00192871" w:rsidP="0048470A">
                  <w:pPr>
                    <w:pStyle w:val="Paragraph"/>
                    <w:spacing w:after="0" w:line="240" w:lineRule="auto"/>
                    <w:rPr>
                      <w:noProof/>
                      <w:lang w:val="de-DE"/>
                    </w:rPr>
                  </w:pPr>
                  <w:r w:rsidRPr="0048470A">
                    <w:rPr>
                      <w:noProof/>
                      <w:lang w:val="de-DE"/>
                    </w:rPr>
                    <w:t>oder einer organischen Molybdän-Komplexverbindung</w:t>
                  </w:r>
                </w:p>
              </w:tc>
            </w:tr>
          </w:tbl>
          <w:p w14:paraId="50F73C89"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DA36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7BDB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943CB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C039E9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6782E" w14:textId="77777777" w:rsidR="00192871" w:rsidRPr="00192871" w:rsidRDefault="00192871" w:rsidP="0048470A">
            <w:pPr>
              <w:pStyle w:val="Paragraph"/>
              <w:spacing w:after="0" w:line="240" w:lineRule="auto"/>
              <w:rPr>
                <w:noProof/>
                <w:szCs w:val="16"/>
              </w:rPr>
            </w:pPr>
            <w:r w:rsidRPr="00192871">
              <w:rPr>
                <w:noProof/>
                <w:szCs w:val="16"/>
              </w:rPr>
              <w:t>0.8499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D69BB"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5E0FCB" w14:textId="77777777" w:rsidR="00192871" w:rsidRPr="00192871" w:rsidRDefault="00192871" w:rsidP="0048470A">
            <w:pPr>
              <w:pStyle w:val="Paragraph"/>
              <w:spacing w:after="0" w:line="240" w:lineRule="auto"/>
              <w:jc w:val="center"/>
              <w:rPr>
                <w:noProof/>
                <w:szCs w:val="16"/>
              </w:rPr>
            </w:pPr>
            <w:r w:rsidRPr="00192871">
              <w:rPr>
                <w:noProof/>
                <w:szCs w:val="16"/>
              </w:rPr>
              <w:t>86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907E97" w14:textId="77777777" w:rsidR="00192871" w:rsidRPr="0048470A" w:rsidRDefault="00192871" w:rsidP="0048470A">
            <w:pPr>
              <w:pStyle w:val="Paragraph"/>
              <w:spacing w:after="0" w:line="240" w:lineRule="auto"/>
              <w:rPr>
                <w:noProof/>
                <w:szCs w:val="16"/>
                <w:lang w:val="de-DE"/>
              </w:rPr>
            </w:pPr>
            <w:r w:rsidRPr="0048470A">
              <w:rPr>
                <w:noProof/>
                <w:szCs w:val="16"/>
                <w:lang w:val="de-DE"/>
              </w:rPr>
              <w:t>Tallöl-Fett-Amide, </w:t>
            </w:r>
            <w:r w:rsidRPr="008B4DFF">
              <w:rPr>
                <w:i/>
                <w:iCs/>
                <w:noProof/>
                <w:szCs w:val="16"/>
                <w:lang w:val="de-DE"/>
              </w:rPr>
              <w:t>N,N</w:t>
            </w:r>
            <w:r w:rsidRPr="0048470A">
              <w:rPr>
                <w:noProof/>
                <w:szCs w:val="16"/>
                <w:lang w:val="de-DE"/>
              </w:rPr>
              <w:t>-Dimethyl- (CAS RN 68308-74-7) mit einer Reinheit von 99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5548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C21F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4570C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B6BE95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E6DD39" w14:textId="77777777" w:rsidR="00192871" w:rsidRPr="00192871" w:rsidRDefault="00192871" w:rsidP="0048470A">
            <w:pPr>
              <w:pStyle w:val="Paragraph"/>
              <w:spacing w:after="0" w:line="240" w:lineRule="auto"/>
              <w:rPr>
                <w:noProof/>
                <w:szCs w:val="16"/>
              </w:rPr>
            </w:pPr>
            <w:r w:rsidRPr="00192871">
              <w:rPr>
                <w:noProof/>
                <w:szCs w:val="16"/>
              </w:rPr>
              <w:t>0.3069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C17E32"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2F744" w14:textId="77777777" w:rsidR="00192871" w:rsidRPr="00192871" w:rsidRDefault="00192871" w:rsidP="0048470A">
            <w:pPr>
              <w:pStyle w:val="Paragraph"/>
              <w:spacing w:after="0" w:line="240" w:lineRule="auto"/>
              <w:jc w:val="center"/>
              <w:rPr>
                <w:noProof/>
                <w:szCs w:val="16"/>
              </w:rPr>
            </w:pPr>
            <w:r w:rsidRPr="00192871">
              <w:rPr>
                <w:noProof/>
                <w:szCs w:val="16"/>
              </w:rPr>
              <w:t>88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A4D7E6" w14:textId="77777777" w:rsidR="00192871" w:rsidRPr="00192871" w:rsidRDefault="00192871" w:rsidP="0048470A">
            <w:pPr>
              <w:pStyle w:val="Paragraph"/>
              <w:spacing w:after="0" w:line="240" w:lineRule="auto"/>
              <w:rPr>
                <w:noProof/>
                <w:szCs w:val="16"/>
              </w:rPr>
            </w:pPr>
            <w:r w:rsidRPr="00192871">
              <w:rPr>
                <w:noProof/>
                <w:szCs w:val="16"/>
              </w:rPr>
              <w:t>2,4,7,9-Tetramethyldec-5-yn-4,7-diol, hydroxyethyliert (CAS RN 9014-85-1)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FB777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239D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5650F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B4585C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E3ACDD" w14:textId="77777777" w:rsidR="00192871" w:rsidRPr="00192871" w:rsidRDefault="00192871" w:rsidP="0048470A">
            <w:pPr>
              <w:pStyle w:val="Paragraph"/>
              <w:spacing w:after="0" w:line="240" w:lineRule="auto"/>
              <w:rPr>
                <w:noProof/>
                <w:szCs w:val="16"/>
              </w:rPr>
            </w:pPr>
            <w:r w:rsidRPr="00192871">
              <w:rPr>
                <w:noProof/>
                <w:szCs w:val="16"/>
              </w:rPr>
              <w:t>0.8083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6B504F"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F4BF1D" w14:textId="77777777" w:rsidR="00192871" w:rsidRPr="00192871" w:rsidRDefault="00192871" w:rsidP="0048470A">
            <w:pPr>
              <w:pStyle w:val="Paragraph"/>
              <w:spacing w:after="0" w:line="240" w:lineRule="auto"/>
              <w:jc w:val="center"/>
              <w:rPr>
                <w:noProof/>
                <w:szCs w:val="16"/>
              </w:rPr>
            </w:pPr>
            <w:r w:rsidRPr="00192871">
              <w:rPr>
                <w:noProof/>
                <w:szCs w:val="16"/>
              </w:rPr>
              <w:t>92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54A243" w14:textId="77777777" w:rsidR="00192871" w:rsidRPr="00192871" w:rsidRDefault="00192871" w:rsidP="0048470A">
            <w:pPr>
              <w:pStyle w:val="Paragraph"/>
              <w:spacing w:after="0" w:line="240" w:lineRule="auto"/>
              <w:rPr>
                <w:noProof/>
                <w:szCs w:val="16"/>
              </w:rPr>
            </w:pPr>
            <w:r w:rsidRPr="00192871">
              <w:rPr>
                <w:noProof/>
                <w:szCs w:val="16"/>
              </w:rPr>
              <w:t>Lösung, bestehend aus:</w:t>
            </w:r>
          </w:p>
          <w:tbl>
            <w:tblPr>
              <w:tblStyle w:val="Listdash"/>
              <w:tblW w:w="0" w:type="auto"/>
              <w:tblLook w:val="0000" w:firstRow="0" w:lastRow="0" w:firstColumn="0" w:lastColumn="0" w:noHBand="0" w:noVBand="0"/>
            </w:tblPr>
            <w:tblGrid>
              <w:gridCol w:w="220"/>
              <w:gridCol w:w="4908"/>
            </w:tblGrid>
            <w:tr w:rsidR="00192871" w14:paraId="5933733E" w14:textId="77777777" w:rsidTr="00C0645F">
              <w:tc>
                <w:tcPr>
                  <w:tcW w:w="220" w:type="dxa"/>
                </w:tcPr>
                <w:p w14:paraId="2AE1BF61" w14:textId="77777777" w:rsidR="00192871" w:rsidRDefault="00192871" w:rsidP="0048470A">
                  <w:pPr>
                    <w:pStyle w:val="Paragraph"/>
                    <w:spacing w:after="0" w:line="240" w:lineRule="auto"/>
                    <w:rPr>
                      <w:noProof/>
                    </w:rPr>
                  </w:pPr>
                  <w:r>
                    <w:rPr>
                      <w:noProof/>
                    </w:rPr>
                    <w:t>—</w:t>
                  </w:r>
                </w:p>
              </w:tc>
              <w:tc>
                <w:tcPr>
                  <w:tcW w:w="4908" w:type="dxa"/>
                </w:tcPr>
                <w:p w14:paraId="3177BA51" w14:textId="77777777" w:rsidR="00192871" w:rsidRDefault="00192871" w:rsidP="0048470A">
                  <w:pPr>
                    <w:pStyle w:val="Paragraph"/>
                    <w:spacing w:after="0" w:line="240" w:lineRule="auto"/>
                    <w:rPr>
                      <w:noProof/>
                    </w:rPr>
                  </w:pPr>
                  <w:r>
                    <w:rPr>
                      <w:noProof/>
                    </w:rPr>
                    <w:t>50 (± 2) GHT Natriummentholat (CAS RN 19321-38-1), und</w:t>
                  </w:r>
                </w:p>
              </w:tc>
            </w:tr>
            <w:tr w:rsidR="00192871" w14:paraId="4FAAFC18" w14:textId="77777777" w:rsidTr="00C0645F">
              <w:tc>
                <w:tcPr>
                  <w:tcW w:w="220" w:type="dxa"/>
                </w:tcPr>
                <w:p w14:paraId="25D8E5BF" w14:textId="77777777" w:rsidR="00192871" w:rsidRDefault="00192871" w:rsidP="0048470A">
                  <w:pPr>
                    <w:pStyle w:val="Paragraph"/>
                    <w:spacing w:after="0" w:line="240" w:lineRule="auto"/>
                    <w:rPr>
                      <w:noProof/>
                    </w:rPr>
                  </w:pPr>
                  <w:r>
                    <w:rPr>
                      <w:noProof/>
                    </w:rPr>
                    <w:t>—</w:t>
                  </w:r>
                </w:p>
              </w:tc>
              <w:tc>
                <w:tcPr>
                  <w:tcW w:w="4908" w:type="dxa"/>
                </w:tcPr>
                <w:p w14:paraId="0CF28A29" w14:textId="77777777" w:rsidR="00192871" w:rsidRPr="0048470A" w:rsidRDefault="00192871" w:rsidP="0048470A">
                  <w:pPr>
                    <w:pStyle w:val="Paragraph"/>
                    <w:spacing w:after="0" w:line="240" w:lineRule="auto"/>
                    <w:rPr>
                      <w:noProof/>
                      <w:lang w:val="de-DE"/>
                    </w:rPr>
                  </w:pPr>
                  <w:r w:rsidRPr="0048470A">
                    <w:rPr>
                      <w:noProof/>
                      <w:lang w:val="de-DE"/>
                    </w:rPr>
                    <w:t>50 (± 2) GHT leichte aliphatische Lösungsmittelnaphtha (Petroleum) (CAS RN 64742-89-8)</w:t>
                  </w:r>
                </w:p>
              </w:tc>
            </w:tr>
          </w:tbl>
          <w:p w14:paraId="6D95FD35"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1FC7F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68C1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7A48B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AF196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2AEF27" w14:textId="77777777" w:rsidR="00192871" w:rsidRPr="00192871" w:rsidRDefault="00192871" w:rsidP="0048470A">
            <w:pPr>
              <w:pStyle w:val="Paragraph"/>
              <w:spacing w:after="0" w:line="240" w:lineRule="auto"/>
              <w:rPr>
                <w:noProof/>
                <w:szCs w:val="16"/>
              </w:rPr>
            </w:pPr>
            <w:r w:rsidRPr="00192871">
              <w:rPr>
                <w:noProof/>
                <w:szCs w:val="16"/>
              </w:rPr>
              <w:t>0.8278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257160"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7B5147" w14:textId="77777777" w:rsidR="00192871" w:rsidRPr="00192871" w:rsidRDefault="00192871" w:rsidP="0048470A">
            <w:pPr>
              <w:pStyle w:val="Paragraph"/>
              <w:spacing w:after="0" w:line="240" w:lineRule="auto"/>
              <w:jc w:val="center"/>
              <w:rPr>
                <w:noProof/>
                <w:szCs w:val="16"/>
              </w:rPr>
            </w:pPr>
            <w:r w:rsidRPr="00192871">
              <w:rPr>
                <w:noProof/>
                <w:szCs w:val="16"/>
              </w:rPr>
              <w:t>94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EA1616" w14:textId="77777777" w:rsidR="00192871" w:rsidRPr="00192871" w:rsidRDefault="00192871" w:rsidP="0048470A">
            <w:pPr>
              <w:pStyle w:val="Paragraph"/>
              <w:spacing w:after="0" w:line="240" w:lineRule="auto"/>
              <w:rPr>
                <w:noProof/>
                <w:szCs w:val="16"/>
              </w:rPr>
            </w:pPr>
            <w:r w:rsidRPr="00192871">
              <w:rPr>
                <w:noProof/>
                <w:szCs w:val="16"/>
              </w:rPr>
              <w:t>({[2-(Trifluormethyl)phenyl]carbonyl}amino)methylacetat (CAS RN 895525-72-1) mit einem Gehalt von 45 GHT oder mehr, gelöst in N,N-Dimethylacetamid (CAS RN 127-19-5)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5E4F9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0289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C2603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21E26E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84C2F" w14:textId="77777777" w:rsidR="00192871" w:rsidRPr="00192871" w:rsidRDefault="00192871" w:rsidP="0048470A">
            <w:pPr>
              <w:pStyle w:val="Paragraph"/>
              <w:spacing w:after="0" w:line="240" w:lineRule="auto"/>
              <w:rPr>
                <w:noProof/>
                <w:szCs w:val="16"/>
              </w:rPr>
            </w:pPr>
            <w:r w:rsidRPr="00192871">
              <w:rPr>
                <w:noProof/>
                <w:szCs w:val="16"/>
              </w:rPr>
              <w:t>0.8287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CF5621" w14:textId="77777777" w:rsidR="00192871" w:rsidRPr="00192871" w:rsidRDefault="00192871" w:rsidP="0048470A">
            <w:pPr>
              <w:pStyle w:val="Paragraph"/>
              <w:spacing w:after="0" w:line="240" w:lineRule="auto"/>
              <w:jc w:val="right"/>
              <w:rPr>
                <w:noProof/>
                <w:szCs w:val="16"/>
              </w:rPr>
            </w:pPr>
            <w:r w:rsidRPr="00192871">
              <w:rPr>
                <w:noProof/>
                <w:szCs w:val="16"/>
              </w:rPr>
              <w:t>ex 3824 99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280C87" w14:textId="77777777" w:rsidR="00192871" w:rsidRPr="00192871" w:rsidRDefault="00192871" w:rsidP="0048470A">
            <w:pPr>
              <w:pStyle w:val="Paragraph"/>
              <w:spacing w:after="0" w:line="240" w:lineRule="auto"/>
              <w:jc w:val="center"/>
              <w:rPr>
                <w:noProof/>
                <w:szCs w:val="16"/>
              </w:rPr>
            </w:pPr>
            <w:r w:rsidRPr="00192871">
              <w:rPr>
                <w:noProof/>
                <w:szCs w:val="16"/>
              </w:rPr>
              <w:t>95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755709" w14:textId="77777777" w:rsidR="00192871" w:rsidRPr="00192871" w:rsidRDefault="00192871" w:rsidP="0048470A">
            <w:pPr>
              <w:pStyle w:val="Paragraph"/>
              <w:spacing w:after="0" w:line="240" w:lineRule="auto"/>
              <w:rPr>
                <w:noProof/>
                <w:szCs w:val="16"/>
              </w:rPr>
            </w:pPr>
            <w:r w:rsidRPr="00192871">
              <w:rPr>
                <w:noProof/>
                <w:szCs w:val="16"/>
              </w:rPr>
              <w:t>Lösung aus Methyl-cis-1-{[(2,5-dimethylphenyl)acetyl]amino}-4-methoxycyclohexancarboxylat (CAS RN 203313-47-7) in N,N-Dimethylacetamid (CAS RN 127-19-5), mit einem Gehalt von 25 GHT oder mehr, jedoch nicht mehr als 45 GHT an Carboxylat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98AC6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A540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16EA0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42398C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C743A8" w14:textId="77777777" w:rsidR="00192871" w:rsidRPr="00192871" w:rsidRDefault="00192871" w:rsidP="0048470A">
            <w:pPr>
              <w:pStyle w:val="Paragraph"/>
              <w:spacing w:after="0" w:line="240" w:lineRule="auto"/>
              <w:rPr>
                <w:noProof/>
                <w:szCs w:val="16"/>
              </w:rPr>
            </w:pPr>
            <w:r w:rsidRPr="00192871">
              <w:rPr>
                <w:noProof/>
                <w:szCs w:val="16"/>
              </w:rPr>
              <w:t>0.5961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7B78C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D4F76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242288" w14:textId="77777777" w:rsidR="00192871" w:rsidRPr="0048470A" w:rsidRDefault="00192871" w:rsidP="0048470A">
            <w:pPr>
              <w:pStyle w:val="Paragraph"/>
              <w:spacing w:after="0" w:line="240" w:lineRule="auto"/>
              <w:rPr>
                <w:noProof/>
                <w:szCs w:val="16"/>
                <w:lang w:val="de-DE"/>
              </w:rPr>
            </w:pPr>
            <w:r w:rsidRPr="0048470A">
              <w:rPr>
                <w:noProof/>
                <w:szCs w:val="16"/>
                <w:lang w:val="de-DE"/>
              </w:rPr>
              <w:t>Mischung in Pulverform mit einem Gehalt von</w:t>
            </w:r>
          </w:p>
          <w:tbl>
            <w:tblPr>
              <w:tblStyle w:val="Listdash"/>
              <w:tblW w:w="0" w:type="auto"/>
              <w:tblLook w:val="0000" w:firstRow="0" w:lastRow="0" w:firstColumn="0" w:lastColumn="0" w:noHBand="0" w:noVBand="0"/>
            </w:tblPr>
            <w:tblGrid>
              <w:gridCol w:w="220"/>
              <w:gridCol w:w="4908"/>
            </w:tblGrid>
            <w:tr w:rsidR="00192871" w14:paraId="690972CE" w14:textId="77777777" w:rsidTr="00C0645F">
              <w:tc>
                <w:tcPr>
                  <w:tcW w:w="220" w:type="dxa"/>
                </w:tcPr>
                <w:p w14:paraId="254D7567" w14:textId="77777777" w:rsidR="00192871" w:rsidRDefault="00192871" w:rsidP="0048470A">
                  <w:pPr>
                    <w:pStyle w:val="Paragraph"/>
                    <w:spacing w:after="0" w:line="240" w:lineRule="auto"/>
                    <w:rPr>
                      <w:noProof/>
                    </w:rPr>
                  </w:pPr>
                  <w:r>
                    <w:rPr>
                      <w:noProof/>
                    </w:rPr>
                    <w:t>—</w:t>
                  </w:r>
                </w:p>
              </w:tc>
              <w:tc>
                <w:tcPr>
                  <w:tcW w:w="4908" w:type="dxa"/>
                </w:tcPr>
                <w:p w14:paraId="279DBA86" w14:textId="77777777" w:rsidR="00192871" w:rsidRPr="0048470A" w:rsidRDefault="00192871" w:rsidP="0048470A">
                  <w:pPr>
                    <w:pStyle w:val="Paragraph"/>
                    <w:spacing w:after="0" w:line="240" w:lineRule="auto"/>
                    <w:rPr>
                      <w:noProof/>
                      <w:lang w:val="de-DE"/>
                    </w:rPr>
                  </w:pPr>
                  <w:r w:rsidRPr="0048470A">
                    <w:rPr>
                      <w:noProof/>
                      <w:lang w:val="de-DE"/>
                    </w:rPr>
                    <w:t>85 GHT oder mehr Zinkdiacrylat (CAS RN 14643-87-9),</w:t>
                  </w:r>
                </w:p>
              </w:tc>
            </w:tr>
            <w:tr w:rsidR="00192871" w14:paraId="1DD65118" w14:textId="77777777" w:rsidTr="00C0645F">
              <w:tc>
                <w:tcPr>
                  <w:tcW w:w="220" w:type="dxa"/>
                </w:tcPr>
                <w:p w14:paraId="2A8637A8" w14:textId="77777777" w:rsidR="00192871" w:rsidRDefault="00192871" w:rsidP="0048470A">
                  <w:pPr>
                    <w:pStyle w:val="Paragraph"/>
                    <w:spacing w:after="0" w:line="240" w:lineRule="auto"/>
                    <w:rPr>
                      <w:noProof/>
                    </w:rPr>
                  </w:pPr>
                  <w:r>
                    <w:rPr>
                      <w:noProof/>
                    </w:rPr>
                    <w:t>—</w:t>
                  </w:r>
                </w:p>
              </w:tc>
              <w:tc>
                <w:tcPr>
                  <w:tcW w:w="4908" w:type="dxa"/>
                </w:tcPr>
                <w:p w14:paraId="7A11F44E" w14:textId="77777777" w:rsidR="00192871" w:rsidRPr="0048470A" w:rsidRDefault="00192871" w:rsidP="0048470A">
                  <w:pPr>
                    <w:pStyle w:val="Paragraph"/>
                    <w:spacing w:after="0" w:line="240" w:lineRule="auto"/>
                    <w:rPr>
                      <w:noProof/>
                      <w:lang w:val="de-DE"/>
                    </w:rPr>
                  </w:pPr>
                  <w:r w:rsidRPr="0048470A">
                    <w:rPr>
                      <w:noProof/>
                      <w:lang w:val="de-DE"/>
                    </w:rPr>
                    <w:t>nicht mehr als 5 GHT 2,6-Di-tert-butyl-alpha-dimethylamino-p-cresol (CAS RN 88-27-7) und</w:t>
                  </w:r>
                </w:p>
              </w:tc>
            </w:tr>
            <w:tr w:rsidR="00192871" w14:paraId="59B6B2DC" w14:textId="77777777" w:rsidTr="00C0645F">
              <w:tc>
                <w:tcPr>
                  <w:tcW w:w="220" w:type="dxa"/>
                </w:tcPr>
                <w:p w14:paraId="41F1C9D4" w14:textId="77777777" w:rsidR="00192871" w:rsidRDefault="00192871" w:rsidP="0048470A">
                  <w:pPr>
                    <w:pStyle w:val="Paragraph"/>
                    <w:spacing w:after="0" w:line="240" w:lineRule="auto"/>
                    <w:rPr>
                      <w:noProof/>
                    </w:rPr>
                  </w:pPr>
                  <w:r>
                    <w:rPr>
                      <w:noProof/>
                    </w:rPr>
                    <w:t>—</w:t>
                  </w:r>
                </w:p>
              </w:tc>
              <w:tc>
                <w:tcPr>
                  <w:tcW w:w="4908" w:type="dxa"/>
                </w:tcPr>
                <w:p w14:paraId="73D8A81F" w14:textId="77777777" w:rsidR="00192871" w:rsidRPr="0048470A" w:rsidRDefault="00192871" w:rsidP="0048470A">
                  <w:pPr>
                    <w:pStyle w:val="Paragraph"/>
                    <w:spacing w:after="0" w:line="240" w:lineRule="auto"/>
                    <w:rPr>
                      <w:noProof/>
                      <w:lang w:val="de-DE"/>
                    </w:rPr>
                  </w:pPr>
                  <w:r w:rsidRPr="0048470A">
                    <w:rPr>
                      <w:noProof/>
                      <w:lang w:val="de-DE"/>
                    </w:rPr>
                    <w:t>nicht mehr als 10 GHT Zinkstearat (CAS RN 557-05-1)</w:t>
                  </w:r>
                </w:p>
              </w:tc>
            </w:tr>
          </w:tbl>
          <w:p w14:paraId="50F876AA"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ED424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58F6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BB09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EBB5F3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A9F6E5" w14:textId="77777777" w:rsidR="00192871" w:rsidRPr="00192871" w:rsidRDefault="00192871" w:rsidP="0048470A">
            <w:pPr>
              <w:pStyle w:val="Paragraph"/>
              <w:spacing w:after="0" w:line="240" w:lineRule="auto"/>
              <w:rPr>
                <w:noProof/>
                <w:szCs w:val="16"/>
              </w:rPr>
            </w:pPr>
            <w:r w:rsidRPr="00192871">
              <w:rPr>
                <w:noProof/>
                <w:szCs w:val="16"/>
              </w:rPr>
              <w:t>0.8714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7183C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D992A1" w14:textId="77777777" w:rsidR="00192871" w:rsidRPr="00192871" w:rsidRDefault="00192871" w:rsidP="0048470A">
            <w:pPr>
              <w:pStyle w:val="Paragraph"/>
              <w:spacing w:after="0" w:line="240" w:lineRule="auto"/>
              <w:jc w:val="center"/>
              <w:rPr>
                <w:noProof/>
                <w:szCs w:val="16"/>
              </w:rPr>
            </w:pPr>
            <w:r w:rsidRPr="00192871">
              <w:rPr>
                <w:noProof/>
                <w:szCs w:val="16"/>
              </w:rPr>
              <w:t>31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DB17CF" w14:textId="77777777" w:rsidR="00192871" w:rsidRPr="0048470A" w:rsidRDefault="00192871" w:rsidP="0048470A">
            <w:pPr>
              <w:pStyle w:val="Paragraph"/>
              <w:spacing w:after="0" w:line="240" w:lineRule="auto"/>
              <w:rPr>
                <w:noProof/>
                <w:szCs w:val="16"/>
                <w:lang w:val="de-DE"/>
              </w:rPr>
            </w:pPr>
            <w:r w:rsidRPr="0048470A">
              <w:rPr>
                <w:noProof/>
                <w:szCs w:val="16"/>
                <w:lang w:val="de-DE"/>
              </w:rPr>
              <w:t>Reaktionsmasse aus Dihexadecylhydrogenphosphat (CAS RN 2197-63-9) und Hexadecyldihydrogenphosphat (CAS RN 3539-43-3)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2D3A9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2C826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9365F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A9D97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409A71" w14:textId="77777777" w:rsidR="00192871" w:rsidRPr="00192871" w:rsidRDefault="00192871" w:rsidP="0048470A">
            <w:pPr>
              <w:pStyle w:val="Paragraph"/>
              <w:spacing w:after="0" w:line="240" w:lineRule="auto"/>
              <w:rPr>
                <w:noProof/>
                <w:szCs w:val="16"/>
              </w:rPr>
            </w:pPr>
            <w:r w:rsidRPr="00192871">
              <w:rPr>
                <w:noProof/>
                <w:szCs w:val="16"/>
              </w:rPr>
              <w:t>0.8498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71DCC2" w14:textId="77777777" w:rsidR="00192871" w:rsidRPr="00192871" w:rsidRDefault="00192871" w:rsidP="0048470A">
            <w:pPr>
              <w:pStyle w:val="Paragraph"/>
              <w:spacing w:after="0" w:line="240" w:lineRule="auto"/>
              <w:jc w:val="right"/>
              <w:rPr>
                <w:noProof/>
                <w:szCs w:val="16"/>
              </w:rPr>
            </w:pP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2ED41F"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8C7457" w14:textId="77777777" w:rsidR="00192871" w:rsidRPr="0048470A" w:rsidRDefault="00192871" w:rsidP="0048470A">
            <w:pPr>
              <w:pStyle w:val="Paragraph"/>
              <w:spacing w:after="0" w:line="240" w:lineRule="auto"/>
              <w:rPr>
                <w:noProof/>
                <w:szCs w:val="16"/>
                <w:lang w:val="de-DE"/>
              </w:rPr>
            </w:pPr>
            <w:r w:rsidRPr="0048470A">
              <w:rPr>
                <w:noProof/>
                <w:szCs w:val="16"/>
                <w:lang w:val="de-DE"/>
              </w:rPr>
              <w:t>Zubereitung mit einem Gehalt an: </w:t>
            </w:r>
          </w:p>
          <w:tbl>
            <w:tblPr>
              <w:tblStyle w:val="Listdash"/>
              <w:tblW w:w="0" w:type="auto"/>
              <w:tblLook w:val="0000" w:firstRow="0" w:lastRow="0" w:firstColumn="0" w:lastColumn="0" w:noHBand="0" w:noVBand="0"/>
            </w:tblPr>
            <w:tblGrid>
              <w:gridCol w:w="220"/>
              <w:gridCol w:w="4908"/>
            </w:tblGrid>
            <w:tr w:rsidR="00192871" w14:paraId="140C632A" w14:textId="77777777" w:rsidTr="00C0645F">
              <w:tc>
                <w:tcPr>
                  <w:tcW w:w="220" w:type="dxa"/>
                </w:tcPr>
                <w:p w14:paraId="1F580799" w14:textId="77777777" w:rsidR="00192871" w:rsidRDefault="00192871" w:rsidP="0048470A">
                  <w:pPr>
                    <w:pStyle w:val="Paragraph"/>
                    <w:spacing w:after="0" w:line="240" w:lineRule="auto"/>
                    <w:rPr>
                      <w:noProof/>
                    </w:rPr>
                  </w:pPr>
                  <w:r>
                    <w:rPr>
                      <w:noProof/>
                    </w:rPr>
                    <w:t>—</w:t>
                  </w:r>
                </w:p>
              </w:tc>
              <w:tc>
                <w:tcPr>
                  <w:tcW w:w="4908" w:type="dxa"/>
                </w:tcPr>
                <w:p w14:paraId="0F2831D5" w14:textId="77777777" w:rsidR="00192871" w:rsidRPr="0048470A" w:rsidRDefault="00192871" w:rsidP="0048470A">
                  <w:pPr>
                    <w:pStyle w:val="Paragraph"/>
                    <w:spacing w:after="0" w:line="240" w:lineRule="auto"/>
                    <w:rPr>
                      <w:noProof/>
                      <w:lang w:val="de-DE"/>
                    </w:rPr>
                  </w:pPr>
                  <w:r w:rsidRPr="0048470A">
                    <w:rPr>
                      <w:noProof/>
                      <w:lang w:val="de-DE"/>
                    </w:rPr>
                    <w:t>Calcium</w:t>
                  </w:r>
                  <w:r w:rsidRPr="0048470A">
                    <w:rPr>
                      <w:i/>
                      <w:iCs/>
                      <w:noProof/>
                      <w:lang w:val="de-DE"/>
                    </w:rPr>
                    <w:t>rel</w:t>
                  </w:r>
                  <w:r w:rsidRPr="0048470A">
                    <w:rPr>
                      <w:noProof/>
                      <w:lang w:val="de-DE"/>
                    </w:rPr>
                    <w:t>-(1</w:t>
                  </w:r>
                  <w:r w:rsidRPr="0048470A">
                    <w:rPr>
                      <w:i/>
                      <w:iCs/>
                      <w:noProof/>
                      <w:lang w:val="de-DE"/>
                    </w:rPr>
                    <w:t>R</w:t>
                  </w:r>
                  <w:r w:rsidRPr="0048470A">
                    <w:rPr>
                      <w:noProof/>
                      <w:lang w:val="de-DE"/>
                    </w:rPr>
                    <w:t>,2</w:t>
                  </w:r>
                  <w:r w:rsidRPr="0048470A">
                    <w:rPr>
                      <w:i/>
                      <w:iCs/>
                      <w:noProof/>
                      <w:lang w:val="de-DE"/>
                    </w:rPr>
                    <w:t>S</w:t>
                  </w:r>
                  <w:r w:rsidRPr="0048470A">
                    <w:rPr>
                      <w:noProof/>
                      <w:lang w:val="de-DE"/>
                    </w:rPr>
                    <w:t>)-cyclohexan-1,2-dicarboxylat (CAS RN 491589-22-1) von 60 GHT oder mehr, jedoch nicht mehr als 70 GHT, </w:t>
                  </w:r>
                </w:p>
              </w:tc>
            </w:tr>
            <w:tr w:rsidR="00192871" w14:paraId="199B175C" w14:textId="77777777" w:rsidTr="00C0645F">
              <w:tc>
                <w:tcPr>
                  <w:tcW w:w="220" w:type="dxa"/>
                </w:tcPr>
                <w:p w14:paraId="3A45113C" w14:textId="77777777" w:rsidR="00192871" w:rsidRDefault="00192871" w:rsidP="0048470A">
                  <w:pPr>
                    <w:pStyle w:val="Paragraph"/>
                    <w:spacing w:after="0" w:line="240" w:lineRule="auto"/>
                    <w:rPr>
                      <w:noProof/>
                    </w:rPr>
                  </w:pPr>
                  <w:r>
                    <w:rPr>
                      <w:noProof/>
                    </w:rPr>
                    <w:t>—</w:t>
                  </w:r>
                </w:p>
              </w:tc>
              <w:tc>
                <w:tcPr>
                  <w:tcW w:w="4908" w:type="dxa"/>
                </w:tcPr>
                <w:p w14:paraId="06B2EF83" w14:textId="77777777" w:rsidR="00192871" w:rsidRPr="0048470A" w:rsidRDefault="00192871" w:rsidP="0048470A">
                  <w:pPr>
                    <w:pStyle w:val="Paragraph"/>
                    <w:spacing w:after="0" w:line="240" w:lineRule="auto"/>
                    <w:rPr>
                      <w:noProof/>
                      <w:lang w:val="de-DE"/>
                    </w:rPr>
                  </w:pPr>
                  <w:r w:rsidRPr="0048470A">
                    <w:rPr>
                      <w:noProof/>
                      <w:lang w:val="de-DE"/>
                    </w:rPr>
                    <w:t>Zinkdistearat (CAS RN 557-05-1) von 30 GHT oder mehr, jedoch nicht mehr als 40 GHT, </w:t>
                  </w:r>
                </w:p>
              </w:tc>
            </w:tr>
            <w:tr w:rsidR="00192871" w14:paraId="000B6EDF" w14:textId="77777777" w:rsidTr="00C0645F">
              <w:tc>
                <w:tcPr>
                  <w:tcW w:w="220" w:type="dxa"/>
                </w:tcPr>
                <w:p w14:paraId="6DDBE2AF" w14:textId="77777777" w:rsidR="00192871" w:rsidRDefault="00192871" w:rsidP="0048470A">
                  <w:pPr>
                    <w:pStyle w:val="Paragraph"/>
                    <w:spacing w:after="0" w:line="240" w:lineRule="auto"/>
                    <w:rPr>
                      <w:noProof/>
                    </w:rPr>
                  </w:pPr>
                  <w:r>
                    <w:rPr>
                      <w:noProof/>
                    </w:rPr>
                    <w:t>—</w:t>
                  </w:r>
                </w:p>
              </w:tc>
              <w:tc>
                <w:tcPr>
                  <w:tcW w:w="4908" w:type="dxa"/>
                </w:tcPr>
                <w:p w14:paraId="2794519B" w14:textId="77777777" w:rsidR="00192871" w:rsidRPr="0048470A" w:rsidRDefault="00192871" w:rsidP="0048470A">
                  <w:pPr>
                    <w:pStyle w:val="Paragraph"/>
                    <w:spacing w:after="0" w:line="240" w:lineRule="auto"/>
                    <w:rPr>
                      <w:noProof/>
                      <w:lang w:val="de-DE"/>
                    </w:rPr>
                  </w:pPr>
                  <w:r w:rsidRPr="0048470A">
                    <w:rPr>
                      <w:noProof/>
                      <w:lang w:val="de-DE"/>
                    </w:rPr>
                    <w:t>C.I. Pigment Blue 29 (CAS RN 57455-37-5) von 1 GHT oder mehr, jedoch nicht mehr als 5 GHT, und </w:t>
                  </w:r>
                </w:p>
              </w:tc>
            </w:tr>
            <w:tr w:rsidR="00192871" w14:paraId="68E20D81" w14:textId="77777777" w:rsidTr="00C0645F">
              <w:tc>
                <w:tcPr>
                  <w:tcW w:w="220" w:type="dxa"/>
                </w:tcPr>
                <w:p w14:paraId="51A90008" w14:textId="77777777" w:rsidR="00192871" w:rsidRDefault="00192871" w:rsidP="0048470A">
                  <w:pPr>
                    <w:pStyle w:val="Paragraph"/>
                    <w:spacing w:after="0" w:line="240" w:lineRule="auto"/>
                    <w:rPr>
                      <w:noProof/>
                    </w:rPr>
                  </w:pPr>
                  <w:r>
                    <w:rPr>
                      <w:noProof/>
                    </w:rPr>
                    <w:t>—</w:t>
                  </w:r>
                </w:p>
              </w:tc>
              <w:tc>
                <w:tcPr>
                  <w:tcW w:w="4908" w:type="dxa"/>
                </w:tcPr>
                <w:p w14:paraId="5B731463" w14:textId="77777777" w:rsidR="00192871" w:rsidRPr="0048470A" w:rsidRDefault="00192871" w:rsidP="0048470A">
                  <w:pPr>
                    <w:pStyle w:val="Paragraph"/>
                    <w:spacing w:after="0" w:line="240" w:lineRule="auto"/>
                    <w:rPr>
                      <w:noProof/>
                      <w:lang w:val="de-DE"/>
                    </w:rPr>
                  </w:pPr>
                  <w:r w:rsidRPr="0048470A">
                    <w:rPr>
                      <w:noProof/>
                      <w:lang w:val="de-DE"/>
                    </w:rPr>
                    <w:t>C.I. Pigment Violet 15 (CAS RN 12769-96-9) von 1 GHT oder mehr, jedoch nicht mehr als 5 GHT</w:t>
                  </w:r>
                </w:p>
              </w:tc>
            </w:tr>
          </w:tbl>
          <w:p w14:paraId="432CEB26"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5F0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19642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24CB7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17C163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46C15" w14:textId="77777777" w:rsidR="00192871" w:rsidRPr="00192871" w:rsidRDefault="00192871" w:rsidP="0048470A">
            <w:pPr>
              <w:pStyle w:val="Paragraph"/>
              <w:spacing w:after="0" w:line="240" w:lineRule="auto"/>
              <w:rPr>
                <w:noProof/>
                <w:szCs w:val="16"/>
              </w:rPr>
            </w:pPr>
            <w:r w:rsidRPr="00192871">
              <w:rPr>
                <w:noProof/>
                <w:szCs w:val="16"/>
              </w:rPr>
              <w:t>0.4719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343B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896E0A"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4F5611" w14:textId="77777777" w:rsidR="00192871" w:rsidRPr="0048470A" w:rsidRDefault="00192871" w:rsidP="0048470A">
            <w:pPr>
              <w:pStyle w:val="Paragraph"/>
              <w:spacing w:after="0" w:line="240" w:lineRule="auto"/>
              <w:rPr>
                <w:noProof/>
                <w:szCs w:val="16"/>
                <w:lang w:val="de-DE"/>
              </w:rPr>
            </w:pPr>
            <w:r w:rsidRPr="0048470A">
              <w:rPr>
                <w:noProof/>
                <w:szCs w:val="16"/>
                <w:lang w:val="de-DE"/>
              </w:rPr>
              <w:t>Paraffin, mit einem Chlorierungsgrad von 70 GHT oder mehr (CAS RN 63449-39-8)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5B24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B4268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7DF3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5916E3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6CAA12" w14:textId="77777777" w:rsidR="00192871" w:rsidRPr="00192871" w:rsidRDefault="00192871" w:rsidP="0048470A">
            <w:pPr>
              <w:pStyle w:val="Paragraph"/>
              <w:spacing w:after="0" w:line="240" w:lineRule="auto"/>
              <w:rPr>
                <w:noProof/>
                <w:szCs w:val="16"/>
              </w:rPr>
            </w:pPr>
            <w:r w:rsidRPr="00192871">
              <w:rPr>
                <w:noProof/>
                <w:szCs w:val="16"/>
              </w:rPr>
              <w:t>0.8497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C564EF" w14:textId="77777777" w:rsidR="00192871" w:rsidRPr="00192871" w:rsidRDefault="00192871" w:rsidP="0048470A">
            <w:pPr>
              <w:pStyle w:val="Paragraph"/>
              <w:spacing w:after="0" w:line="240" w:lineRule="auto"/>
              <w:jc w:val="right"/>
              <w:rPr>
                <w:noProof/>
                <w:szCs w:val="16"/>
              </w:rPr>
            </w:pP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DE9FC" w14:textId="77777777" w:rsidR="00192871" w:rsidRPr="00192871" w:rsidRDefault="00192871" w:rsidP="0048470A">
            <w:pPr>
              <w:pStyle w:val="Paragraph"/>
              <w:spacing w:after="0" w:line="240" w:lineRule="auto"/>
              <w:jc w:val="center"/>
              <w:rPr>
                <w:noProof/>
                <w:szCs w:val="16"/>
              </w:rPr>
            </w:pPr>
            <w:r w:rsidRPr="00192871">
              <w:rPr>
                <w:noProof/>
                <w:szCs w:val="16"/>
              </w:rPr>
              <w:t>36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63520" w14:textId="77777777" w:rsidR="00192871" w:rsidRPr="0048470A" w:rsidRDefault="00192871" w:rsidP="0048470A">
            <w:pPr>
              <w:pStyle w:val="Paragraph"/>
              <w:spacing w:after="0" w:line="240" w:lineRule="auto"/>
              <w:rPr>
                <w:noProof/>
                <w:szCs w:val="16"/>
                <w:lang w:val="de-DE"/>
              </w:rPr>
            </w:pPr>
            <w:r w:rsidRPr="0048470A">
              <w:rPr>
                <w:noProof/>
                <w:szCs w:val="16"/>
                <w:lang w:val="de-DE"/>
              </w:rPr>
              <w:t>Zubereitung mit einem Gehalt an Calcium</w:t>
            </w:r>
            <w:r w:rsidRPr="008B4DFF">
              <w:rPr>
                <w:i/>
                <w:iCs/>
                <w:noProof/>
                <w:szCs w:val="16"/>
                <w:lang w:val="de-DE"/>
              </w:rPr>
              <w:t>rel</w:t>
            </w:r>
            <w:r w:rsidRPr="0048470A">
              <w:rPr>
                <w:noProof/>
                <w:szCs w:val="16"/>
                <w:lang w:val="de-DE"/>
              </w:rPr>
              <w:t>-(1</w:t>
            </w:r>
            <w:r w:rsidRPr="008B4DFF">
              <w:rPr>
                <w:i/>
                <w:iCs/>
                <w:noProof/>
                <w:szCs w:val="16"/>
                <w:lang w:val="de-DE"/>
              </w:rPr>
              <w:t>R</w:t>
            </w:r>
            <w:r w:rsidRPr="0048470A">
              <w:rPr>
                <w:noProof/>
                <w:szCs w:val="16"/>
                <w:lang w:val="de-DE"/>
              </w:rPr>
              <w:t>,2</w:t>
            </w:r>
            <w:r w:rsidRPr="008B4DFF">
              <w:rPr>
                <w:i/>
                <w:iCs/>
                <w:noProof/>
                <w:szCs w:val="16"/>
                <w:lang w:val="de-DE"/>
              </w:rPr>
              <w:t>S</w:t>
            </w:r>
            <w:r w:rsidRPr="0048470A">
              <w:rPr>
                <w:noProof/>
                <w:szCs w:val="16"/>
                <w:lang w:val="de-DE"/>
              </w:rPr>
              <w:t>)-cyclohexan-1,2-dicarboxylat (CAS RN 491589-22-1) von 60 GHT oder mehr, jedoch nicht mehr als 70 GHT, und an Zinkstearat (CAS RN 557-05-1) von 30 GHT oder mehr, jedoch nicht mehr als 40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F0D8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AF8CF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BF6BA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F62D56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DDC37" w14:textId="77777777" w:rsidR="00192871" w:rsidRPr="00192871" w:rsidRDefault="00192871" w:rsidP="0048470A">
            <w:pPr>
              <w:pStyle w:val="Paragraph"/>
              <w:spacing w:after="0" w:line="240" w:lineRule="auto"/>
              <w:rPr>
                <w:noProof/>
                <w:szCs w:val="16"/>
              </w:rPr>
            </w:pPr>
            <w:r w:rsidRPr="00192871">
              <w:rPr>
                <w:noProof/>
                <w:szCs w:val="16"/>
              </w:rPr>
              <w:t>0.4527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36189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99D23" w14:textId="77777777" w:rsidR="00192871" w:rsidRPr="00192871" w:rsidRDefault="00192871" w:rsidP="0048470A">
            <w:pPr>
              <w:pStyle w:val="Paragraph"/>
              <w:spacing w:after="0" w:line="240" w:lineRule="auto"/>
              <w:jc w:val="center"/>
              <w:rPr>
                <w:noProof/>
                <w:szCs w:val="16"/>
              </w:rPr>
            </w:pPr>
            <w:r w:rsidRPr="00192871">
              <w:rPr>
                <w:noProof/>
                <w:szCs w:val="16"/>
              </w:rPr>
              <w:t>42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EE2A8C" w14:textId="77777777" w:rsidR="00192871" w:rsidRPr="00192871" w:rsidRDefault="00192871" w:rsidP="0048470A">
            <w:pPr>
              <w:pStyle w:val="Paragraph"/>
              <w:spacing w:after="0" w:line="240" w:lineRule="auto"/>
              <w:rPr>
                <w:noProof/>
                <w:szCs w:val="16"/>
              </w:rPr>
            </w:pPr>
            <w:r w:rsidRPr="00192871">
              <w:rPr>
                <w:noProof/>
                <w:szCs w:val="16"/>
              </w:rPr>
              <w:t>Mischung aus bis{4-(3-(3-phenoxycarbonylamino)tolyl)ureido}phenylsulfon, Diphenyltolyl-2,4-dicarbamat und 1-[4-(4-Aminobenzolsulfonyl)-phenyl]-3-(3-phenoxycarbonylamino-tolyl)-harnstoff</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E306B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865E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DA6BB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3508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A1E66D" w14:textId="77777777" w:rsidR="00192871" w:rsidRPr="00192871" w:rsidRDefault="00192871" w:rsidP="0048470A">
            <w:pPr>
              <w:pStyle w:val="Paragraph"/>
              <w:spacing w:after="0" w:line="240" w:lineRule="auto"/>
              <w:rPr>
                <w:noProof/>
                <w:szCs w:val="16"/>
              </w:rPr>
            </w:pPr>
            <w:r w:rsidRPr="00192871">
              <w:rPr>
                <w:noProof/>
                <w:szCs w:val="16"/>
              </w:rPr>
              <w:t>0.7153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1AFCD" w14:textId="77777777" w:rsidR="00192871" w:rsidRPr="00192871" w:rsidRDefault="00192871" w:rsidP="0048470A">
            <w:pPr>
              <w:pStyle w:val="Paragraph"/>
              <w:spacing w:after="0" w:line="240" w:lineRule="auto"/>
              <w:jc w:val="right"/>
              <w:rPr>
                <w:noProof/>
                <w:szCs w:val="16"/>
              </w:rPr>
            </w:pP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921AE6"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1EB1B6" w14:textId="77777777" w:rsidR="00192871" w:rsidRPr="0048470A" w:rsidRDefault="00192871" w:rsidP="0048470A">
            <w:pPr>
              <w:pStyle w:val="Paragraph"/>
              <w:spacing w:after="0" w:line="240" w:lineRule="auto"/>
              <w:rPr>
                <w:noProof/>
                <w:szCs w:val="16"/>
                <w:lang w:val="de-DE"/>
              </w:rPr>
            </w:pPr>
            <w:r w:rsidRPr="0048470A">
              <w:rPr>
                <w:noProof/>
                <w:szCs w:val="16"/>
                <w:lang w:val="de-DE"/>
              </w:rPr>
              <w:t>Natriumhydrogen 3-aminonaphthalin-1,5-disulfonat (CAS RN 4681-22-5) mit einem Gehalt von</w:t>
            </w:r>
          </w:p>
          <w:tbl>
            <w:tblPr>
              <w:tblStyle w:val="Listdash"/>
              <w:tblW w:w="0" w:type="auto"/>
              <w:tblLook w:val="0000" w:firstRow="0" w:lastRow="0" w:firstColumn="0" w:lastColumn="0" w:noHBand="0" w:noVBand="0"/>
            </w:tblPr>
            <w:tblGrid>
              <w:gridCol w:w="220"/>
              <w:gridCol w:w="2869"/>
            </w:tblGrid>
            <w:tr w:rsidR="00192871" w14:paraId="195304B9" w14:textId="77777777" w:rsidTr="00C0645F">
              <w:tc>
                <w:tcPr>
                  <w:tcW w:w="220" w:type="dxa"/>
                </w:tcPr>
                <w:p w14:paraId="509469E2" w14:textId="77777777" w:rsidR="00192871" w:rsidRDefault="00192871" w:rsidP="0048470A">
                  <w:pPr>
                    <w:pStyle w:val="Paragraph"/>
                    <w:spacing w:after="0" w:line="240" w:lineRule="auto"/>
                    <w:rPr>
                      <w:noProof/>
                    </w:rPr>
                  </w:pPr>
                  <w:r>
                    <w:rPr>
                      <w:noProof/>
                    </w:rPr>
                    <w:t>—</w:t>
                  </w:r>
                </w:p>
              </w:tc>
              <w:tc>
                <w:tcPr>
                  <w:tcW w:w="2869" w:type="dxa"/>
                </w:tcPr>
                <w:p w14:paraId="68AEE9FA" w14:textId="77777777" w:rsidR="00192871" w:rsidRPr="0048470A" w:rsidRDefault="00192871" w:rsidP="0048470A">
                  <w:pPr>
                    <w:pStyle w:val="Paragraph"/>
                    <w:spacing w:after="0" w:line="240" w:lineRule="auto"/>
                    <w:rPr>
                      <w:noProof/>
                      <w:lang w:val="de-DE"/>
                    </w:rPr>
                  </w:pPr>
                  <w:r w:rsidRPr="0048470A">
                    <w:rPr>
                      <w:noProof/>
                      <w:lang w:val="de-DE"/>
                    </w:rPr>
                    <w:t>nicht mehr als 20 GHT Dinatriumsulfat und</w:t>
                  </w:r>
                </w:p>
              </w:tc>
            </w:tr>
            <w:tr w:rsidR="00192871" w14:paraId="21EE08A9" w14:textId="77777777" w:rsidTr="00C0645F">
              <w:tc>
                <w:tcPr>
                  <w:tcW w:w="220" w:type="dxa"/>
                </w:tcPr>
                <w:p w14:paraId="20E8EC13" w14:textId="77777777" w:rsidR="00192871" w:rsidRDefault="00192871" w:rsidP="0048470A">
                  <w:pPr>
                    <w:pStyle w:val="Paragraph"/>
                    <w:spacing w:after="0" w:line="240" w:lineRule="auto"/>
                    <w:rPr>
                      <w:noProof/>
                    </w:rPr>
                  </w:pPr>
                  <w:r>
                    <w:rPr>
                      <w:noProof/>
                    </w:rPr>
                    <w:t>—</w:t>
                  </w:r>
                </w:p>
              </w:tc>
              <w:tc>
                <w:tcPr>
                  <w:tcW w:w="2869" w:type="dxa"/>
                </w:tcPr>
                <w:p w14:paraId="22B55797" w14:textId="77777777" w:rsidR="00192871" w:rsidRPr="0048470A" w:rsidRDefault="00192871" w:rsidP="0048470A">
                  <w:pPr>
                    <w:pStyle w:val="Paragraph"/>
                    <w:spacing w:after="0" w:line="240" w:lineRule="auto"/>
                    <w:rPr>
                      <w:noProof/>
                      <w:lang w:val="de-DE"/>
                    </w:rPr>
                  </w:pPr>
                  <w:r w:rsidRPr="0048470A">
                    <w:rPr>
                      <w:noProof/>
                      <w:lang w:val="de-DE"/>
                    </w:rPr>
                    <w:t>nicht mehr als 10 GHT Natriumchlorid</w:t>
                  </w:r>
                </w:p>
              </w:tc>
            </w:tr>
          </w:tbl>
          <w:p w14:paraId="43CEF5D7"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BA06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9E34C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5C40F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18E7CE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A2DF68" w14:textId="77777777" w:rsidR="00192871" w:rsidRPr="00192871" w:rsidRDefault="00192871" w:rsidP="0048470A">
            <w:pPr>
              <w:pStyle w:val="Paragraph"/>
              <w:spacing w:after="0" w:line="240" w:lineRule="auto"/>
              <w:rPr>
                <w:noProof/>
                <w:szCs w:val="16"/>
              </w:rPr>
            </w:pPr>
            <w:r w:rsidRPr="00192871">
              <w:rPr>
                <w:noProof/>
                <w:szCs w:val="16"/>
              </w:rPr>
              <w:t>0.7786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6164A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60677D"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6EFF0D" w14:textId="77777777" w:rsidR="00192871" w:rsidRPr="0048470A" w:rsidRDefault="00192871" w:rsidP="0048470A">
            <w:pPr>
              <w:pStyle w:val="Paragraph"/>
              <w:spacing w:after="0" w:line="240" w:lineRule="auto"/>
              <w:rPr>
                <w:noProof/>
                <w:szCs w:val="16"/>
                <w:lang w:val="de-DE"/>
              </w:rPr>
            </w:pPr>
            <w:r w:rsidRPr="0048470A">
              <w:rPr>
                <w:noProof/>
                <w:szCs w:val="16"/>
                <w:lang w:val="de-DE"/>
              </w:rPr>
              <w:t>Nicht halogeniertes Flammschutzmittel mit einem Gehalt an</w:t>
            </w:r>
          </w:p>
          <w:tbl>
            <w:tblPr>
              <w:tblStyle w:val="Listdash"/>
              <w:tblW w:w="0" w:type="auto"/>
              <w:tblLook w:val="0000" w:firstRow="0" w:lastRow="0" w:firstColumn="0" w:lastColumn="0" w:noHBand="0" w:noVBand="0"/>
            </w:tblPr>
            <w:tblGrid>
              <w:gridCol w:w="220"/>
              <w:gridCol w:w="4908"/>
            </w:tblGrid>
            <w:tr w:rsidR="00192871" w14:paraId="628539AE" w14:textId="77777777" w:rsidTr="00C0645F">
              <w:tc>
                <w:tcPr>
                  <w:tcW w:w="220" w:type="dxa"/>
                </w:tcPr>
                <w:p w14:paraId="7F3B6AFD" w14:textId="77777777" w:rsidR="00192871" w:rsidRDefault="00192871" w:rsidP="0048470A">
                  <w:pPr>
                    <w:pStyle w:val="Paragraph"/>
                    <w:spacing w:after="0" w:line="240" w:lineRule="auto"/>
                    <w:rPr>
                      <w:noProof/>
                    </w:rPr>
                  </w:pPr>
                  <w:r>
                    <w:rPr>
                      <w:noProof/>
                    </w:rPr>
                    <w:t>—</w:t>
                  </w:r>
                </w:p>
              </w:tc>
              <w:tc>
                <w:tcPr>
                  <w:tcW w:w="4908" w:type="dxa"/>
                </w:tcPr>
                <w:p w14:paraId="258460E0" w14:textId="77777777" w:rsidR="00192871" w:rsidRPr="0048470A" w:rsidRDefault="00192871" w:rsidP="0048470A">
                  <w:pPr>
                    <w:pStyle w:val="Paragraph"/>
                    <w:spacing w:after="0" w:line="240" w:lineRule="auto"/>
                    <w:rPr>
                      <w:noProof/>
                      <w:lang w:val="de-DE"/>
                    </w:rPr>
                  </w:pPr>
                  <w:r w:rsidRPr="0048470A">
                    <w:rPr>
                      <w:noProof/>
                      <w:lang w:val="de-DE"/>
                    </w:rPr>
                    <w:t>Piperazinpyrophosphat (CAS RN 66034-17-1) von 50 GHT oder mehr, jedoch nicht mehr als 65 GHT,</w:t>
                  </w:r>
                </w:p>
              </w:tc>
            </w:tr>
            <w:tr w:rsidR="00192871" w14:paraId="741E5C39" w14:textId="77777777" w:rsidTr="00C0645F">
              <w:tc>
                <w:tcPr>
                  <w:tcW w:w="220" w:type="dxa"/>
                </w:tcPr>
                <w:p w14:paraId="2C02ACEB" w14:textId="77777777" w:rsidR="00192871" w:rsidRDefault="00192871" w:rsidP="0048470A">
                  <w:pPr>
                    <w:pStyle w:val="Paragraph"/>
                    <w:spacing w:after="0" w:line="240" w:lineRule="auto"/>
                    <w:rPr>
                      <w:noProof/>
                    </w:rPr>
                  </w:pPr>
                  <w:r>
                    <w:rPr>
                      <w:noProof/>
                    </w:rPr>
                    <w:t>—</w:t>
                  </w:r>
                </w:p>
              </w:tc>
              <w:tc>
                <w:tcPr>
                  <w:tcW w:w="4908" w:type="dxa"/>
                </w:tcPr>
                <w:p w14:paraId="7DB06BA4" w14:textId="77777777" w:rsidR="00192871" w:rsidRPr="0048470A" w:rsidRDefault="00192871" w:rsidP="0048470A">
                  <w:pPr>
                    <w:pStyle w:val="Paragraph"/>
                    <w:spacing w:after="0" w:line="240" w:lineRule="auto"/>
                    <w:rPr>
                      <w:noProof/>
                      <w:lang w:val="de-DE"/>
                    </w:rPr>
                  </w:pPr>
                  <w:r w:rsidRPr="0048470A">
                    <w:rPr>
                      <w:noProof/>
                      <w:lang w:val="de-DE"/>
                    </w:rPr>
                    <w:t>Phosphorsäureesterderivat von 35 GHT oder mehr, jedoch nicht mehr als 45 GHT und</w:t>
                  </w:r>
                </w:p>
              </w:tc>
            </w:tr>
            <w:tr w:rsidR="00192871" w14:paraId="5B1F2020" w14:textId="77777777" w:rsidTr="00C0645F">
              <w:tc>
                <w:tcPr>
                  <w:tcW w:w="220" w:type="dxa"/>
                </w:tcPr>
                <w:p w14:paraId="4BC4FB68" w14:textId="77777777" w:rsidR="00192871" w:rsidRDefault="00192871" w:rsidP="0048470A">
                  <w:pPr>
                    <w:pStyle w:val="Paragraph"/>
                    <w:spacing w:after="0" w:line="240" w:lineRule="auto"/>
                    <w:rPr>
                      <w:noProof/>
                    </w:rPr>
                  </w:pPr>
                  <w:r>
                    <w:rPr>
                      <w:noProof/>
                    </w:rPr>
                    <w:t>—</w:t>
                  </w:r>
                </w:p>
              </w:tc>
              <w:tc>
                <w:tcPr>
                  <w:tcW w:w="4908" w:type="dxa"/>
                </w:tcPr>
                <w:p w14:paraId="5EED92A1" w14:textId="77777777" w:rsidR="00192871" w:rsidRPr="0048470A" w:rsidRDefault="00192871" w:rsidP="0048470A">
                  <w:pPr>
                    <w:pStyle w:val="Paragraph"/>
                    <w:spacing w:after="0" w:line="240" w:lineRule="auto"/>
                    <w:rPr>
                      <w:noProof/>
                      <w:lang w:val="de-DE"/>
                    </w:rPr>
                  </w:pPr>
                  <w:r w:rsidRPr="0048470A">
                    <w:rPr>
                      <w:noProof/>
                      <w:lang w:val="de-DE"/>
                    </w:rPr>
                    <w:t xml:space="preserve">Zinkoxid (CAS RN 1314-13-2)von nicht mehr als 6 GHT </w:t>
                  </w:r>
                </w:p>
              </w:tc>
            </w:tr>
          </w:tbl>
          <w:p w14:paraId="54204C35"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186C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FE2C7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FCC14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2C1631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5B97A5" w14:textId="77777777" w:rsidR="00192871" w:rsidRPr="00192871" w:rsidRDefault="00192871" w:rsidP="0048470A">
            <w:pPr>
              <w:pStyle w:val="Paragraph"/>
              <w:spacing w:after="0" w:line="240" w:lineRule="auto"/>
              <w:rPr>
                <w:noProof/>
                <w:szCs w:val="16"/>
              </w:rPr>
            </w:pPr>
            <w:r w:rsidRPr="00192871">
              <w:rPr>
                <w:noProof/>
                <w:szCs w:val="16"/>
              </w:rPr>
              <w:t>0.8062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55EF8" w14:textId="77777777" w:rsidR="00192871" w:rsidRPr="00192871" w:rsidRDefault="00192871" w:rsidP="0048470A">
            <w:pPr>
              <w:pStyle w:val="Paragraph"/>
              <w:spacing w:after="0" w:line="240" w:lineRule="auto"/>
              <w:jc w:val="right"/>
              <w:rPr>
                <w:noProof/>
                <w:szCs w:val="16"/>
              </w:rPr>
            </w:pP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A93B9D" w14:textId="77777777" w:rsidR="00192871" w:rsidRPr="00192871" w:rsidRDefault="00192871" w:rsidP="0048470A">
            <w:pPr>
              <w:pStyle w:val="Paragraph"/>
              <w:spacing w:after="0" w:line="240" w:lineRule="auto"/>
              <w:jc w:val="center"/>
              <w:rPr>
                <w:noProof/>
                <w:szCs w:val="16"/>
              </w:rPr>
            </w:pPr>
            <w:r w:rsidRPr="00192871">
              <w:rPr>
                <w:noProof/>
                <w:szCs w:val="16"/>
              </w:rPr>
              <w:t>51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60E8F9" w14:textId="77777777" w:rsidR="00192871" w:rsidRPr="0048470A" w:rsidRDefault="00192871" w:rsidP="0048470A">
            <w:pPr>
              <w:pStyle w:val="Paragraph"/>
              <w:spacing w:after="0" w:line="240" w:lineRule="auto"/>
              <w:rPr>
                <w:noProof/>
                <w:szCs w:val="16"/>
                <w:lang w:val="de-DE"/>
              </w:rPr>
            </w:pPr>
            <w:r w:rsidRPr="0048470A">
              <w:rPr>
                <w:noProof/>
                <w:szCs w:val="16"/>
                <w:lang w:val="de-DE"/>
              </w:rPr>
              <w:t>Tris(hydroxymethyl)phosphinoxid (CAS RN 1067-12-5), mit einer Reinheit von 85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D68AB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94B53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F81EC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0124FB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02C551" w14:textId="77777777" w:rsidR="00192871" w:rsidRPr="00192871" w:rsidRDefault="00192871" w:rsidP="0048470A">
            <w:pPr>
              <w:pStyle w:val="Paragraph"/>
              <w:spacing w:after="0" w:line="240" w:lineRule="auto"/>
              <w:rPr>
                <w:noProof/>
                <w:szCs w:val="16"/>
              </w:rPr>
            </w:pPr>
            <w:r w:rsidRPr="00192871">
              <w:rPr>
                <w:noProof/>
                <w:szCs w:val="16"/>
              </w:rPr>
              <w:t>0.6215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58801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3750D1"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2446EE" w14:textId="77777777" w:rsidR="00192871" w:rsidRPr="0048470A" w:rsidRDefault="00192871" w:rsidP="0048470A">
            <w:pPr>
              <w:pStyle w:val="Paragraph"/>
              <w:spacing w:after="0" w:line="240" w:lineRule="auto"/>
              <w:rPr>
                <w:noProof/>
                <w:szCs w:val="16"/>
                <w:lang w:val="de-DE"/>
              </w:rPr>
            </w:pPr>
            <w:r w:rsidRPr="0048470A">
              <w:rPr>
                <w:noProof/>
                <w:szCs w:val="16"/>
                <w:lang w:val="de-DE"/>
              </w:rPr>
              <w:t>Zinkdimethacrylat (CAS RN 13189-00-9) mit einem Gehalt an 2,6-Di-tert-butyl-alpha-dimethylamino-p-kresol (CAS RN 88-27-7) von nicht mehr als 2,5 GHT, in Form von Pulver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C1EC9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9ECF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A34A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A41C4C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882A84" w14:textId="77777777" w:rsidR="00192871" w:rsidRPr="00192871" w:rsidRDefault="00192871" w:rsidP="0048470A">
            <w:pPr>
              <w:pStyle w:val="Paragraph"/>
              <w:spacing w:after="0" w:line="240" w:lineRule="auto"/>
              <w:rPr>
                <w:noProof/>
                <w:szCs w:val="16"/>
              </w:rPr>
            </w:pPr>
            <w:r w:rsidRPr="00192871">
              <w:rPr>
                <w:noProof/>
                <w:szCs w:val="16"/>
              </w:rPr>
              <w:t>0.2939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D3F566" w14:textId="77777777" w:rsidR="00192871" w:rsidRPr="00192871" w:rsidRDefault="00192871" w:rsidP="0048470A">
            <w:pPr>
              <w:pStyle w:val="Paragraph"/>
              <w:spacing w:after="0" w:line="240" w:lineRule="auto"/>
              <w:jc w:val="right"/>
              <w:rPr>
                <w:noProof/>
                <w:szCs w:val="16"/>
              </w:rPr>
            </w:pP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7A362E" w14:textId="77777777" w:rsidR="00192871" w:rsidRPr="00192871" w:rsidRDefault="00192871" w:rsidP="0048470A">
            <w:pPr>
              <w:pStyle w:val="Paragraph"/>
              <w:spacing w:after="0" w:line="240" w:lineRule="auto"/>
              <w:jc w:val="center"/>
              <w:rPr>
                <w:noProof/>
                <w:szCs w:val="16"/>
              </w:rPr>
            </w:pPr>
            <w:r w:rsidRPr="00192871">
              <w:rPr>
                <w:noProof/>
                <w:szCs w:val="16"/>
              </w:rPr>
              <w:t>61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7D3A63" w14:textId="77777777" w:rsidR="00192871" w:rsidRPr="0048470A" w:rsidRDefault="00192871" w:rsidP="0048470A">
            <w:pPr>
              <w:pStyle w:val="Paragraph"/>
              <w:spacing w:after="0" w:line="240" w:lineRule="auto"/>
              <w:rPr>
                <w:noProof/>
                <w:szCs w:val="16"/>
                <w:lang w:val="de-DE"/>
              </w:rPr>
            </w:pPr>
            <w:r w:rsidRPr="0048470A">
              <w:rPr>
                <w:noProof/>
                <w:szCs w:val="16"/>
                <w:lang w:val="de-DE"/>
              </w:rPr>
              <w:t>Dinatrium-7,7'-(carbonyldiimino)</w:t>
            </w:r>
            <w:r w:rsidRPr="008B4DFF">
              <w:rPr>
                <w:i/>
                <w:iCs/>
                <w:noProof/>
                <w:szCs w:val="16"/>
                <w:lang w:val="de-DE"/>
              </w:rPr>
              <w:t>bis</w:t>
            </w:r>
            <w:r w:rsidRPr="0048470A">
              <w:rPr>
                <w:noProof/>
                <w:szCs w:val="16"/>
                <w:lang w:val="de-DE"/>
              </w:rPr>
              <w:t>(4-hydroxynaphthalin-2-sulfonat) (CAS RN 20324-87-2) mit einer Reinheit von 80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3599D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5CB27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36615B"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57F5C4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264B7A" w14:textId="77777777" w:rsidR="00192871" w:rsidRPr="00192871" w:rsidRDefault="00192871" w:rsidP="0048470A">
            <w:pPr>
              <w:pStyle w:val="Paragraph"/>
              <w:spacing w:after="0" w:line="240" w:lineRule="auto"/>
              <w:rPr>
                <w:noProof/>
                <w:szCs w:val="16"/>
              </w:rPr>
            </w:pPr>
            <w:r w:rsidRPr="00192871">
              <w:rPr>
                <w:noProof/>
                <w:szCs w:val="16"/>
              </w:rPr>
              <w:t>0.4290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2A4A9B" w14:textId="77777777" w:rsidR="00192871" w:rsidRPr="00192871" w:rsidRDefault="00192871" w:rsidP="0048470A">
            <w:pPr>
              <w:pStyle w:val="Paragraph"/>
              <w:spacing w:after="0" w:line="240" w:lineRule="auto"/>
              <w:jc w:val="right"/>
              <w:rPr>
                <w:noProof/>
                <w:szCs w:val="16"/>
              </w:rPr>
            </w:pP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7CFA7F"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A299FA" w14:textId="77777777" w:rsidR="00192871" w:rsidRPr="0048470A" w:rsidRDefault="00192871" w:rsidP="0048470A">
            <w:pPr>
              <w:pStyle w:val="Paragraph"/>
              <w:spacing w:after="0" w:line="240" w:lineRule="auto"/>
              <w:rPr>
                <w:noProof/>
                <w:szCs w:val="16"/>
                <w:lang w:val="de-DE"/>
              </w:rPr>
            </w:pPr>
            <w:r w:rsidRPr="0048470A">
              <w:rPr>
                <w:noProof/>
                <w:szCs w:val="16"/>
                <w:lang w:val="de-DE"/>
              </w:rPr>
              <w:t>Mischung von Phytosterolen, nicht in Form von Pulver, mit einem Gehalt an:</w:t>
            </w:r>
          </w:p>
          <w:tbl>
            <w:tblPr>
              <w:tblStyle w:val="Listdash"/>
              <w:tblW w:w="0" w:type="auto"/>
              <w:tblLook w:val="0000" w:firstRow="0" w:lastRow="0" w:firstColumn="0" w:lastColumn="0" w:noHBand="0" w:noVBand="0"/>
            </w:tblPr>
            <w:tblGrid>
              <w:gridCol w:w="220"/>
              <w:gridCol w:w="2456"/>
            </w:tblGrid>
            <w:tr w:rsidR="00192871" w14:paraId="36935920" w14:textId="77777777" w:rsidTr="00C0645F">
              <w:tc>
                <w:tcPr>
                  <w:tcW w:w="220" w:type="dxa"/>
                </w:tcPr>
                <w:p w14:paraId="52F9DC5E" w14:textId="77777777" w:rsidR="00192871" w:rsidRDefault="00192871" w:rsidP="0048470A">
                  <w:pPr>
                    <w:pStyle w:val="Paragraph"/>
                    <w:spacing w:after="0" w:line="240" w:lineRule="auto"/>
                    <w:rPr>
                      <w:noProof/>
                    </w:rPr>
                  </w:pPr>
                  <w:r>
                    <w:rPr>
                      <w:noProof/>
                    </w:rPr>
                    <w:t>—</w:t>
                  </w:r>
                </w:p>
              </w:tc>
              <w:tc>
                <w:tcPr>
                  <w:tcW w:w="2456" w:type="dxa"/>
                </w:tcPr>
                <w:p w14:paraId="5687E61A" w14:textId="77777777" w:rsidR="00192871" w:rsidRPr="0048470A" w:rsidRDefault="00192871" w:rsidP="0048470A">
                  <w:pPr>
                    <w:pStyle w:val="Paragraph"/>
                    <w:spacing w:after="0" w:line="240" w:lineRule="auto"/>
                    <w:rPr>
                      <w:noProof/>
                      <w:lang w:val="de-DE"/>
                    </w:rPr>
                  </w:pPr>
                  <w:r w:rsidRPr="0048470A">
                    <w:rPr>
                      <w:noProof/>
                      <w:lang w:val="de-DE"/>
                    </w:rPr>
                    <w:t>Sterolen von 75 GHT oder mehr</w:t>
                  </w:r>
                </w:p>
              </w:tc>
            </w:tr>
            <w:tr w:rsidR="00192871" w14:paraId="23B34611" w14:textId="77777777" w:rsidTr="00C0645F">
              <w:tc>
                <w:tcPr>
                  <w:tcW w:w="220" w:type="dxa"/>
                </w:tcPr>
                <w:p w14:paraId="4DCEE6C2" w14:textId="77777777" w:rsidR="00192871" w:rsidRDefault="00192871" w:rsidP="0048470A">
                  <w:pPr>
                    <w:pStyle w:val="Paragraph"/>
                    <w:spacing w:after="0" w:line="240" w:lineRule="auto"/>
                    <w:rPr>
                      <w:noProof/>
                    </w:rPr>
                  </w:pPr>
                  <w:r>
                    <w:rPr>
                      <w:noProof/>
                    </w:rPr>
                    <w:t>—</w:t>
                  </w:r>
                </w:p>
              </w:tc>
              <w:tc>
                <w:tcPr>
                  <w:tcW w:w="2456" w:type="dxa"/>
                </w:tcPr>
                <w:p w14:paraId="15777AEB" w14:textId="77777777" w:rsidR="00192871" w:rsidRPr="0048470A" w:rsidRDefault="00192871" w:rsidP="0048470A">
                  <w:pPr>
                    <w:pStyle w:val="Paragraph"/>
                    <w:spacing w:after="0" w:line="240" w:lineRule="auto"/>
                    <w:rPr>
                      <w:noProof/>
                      <w:lang w:val="de-DE"/>
                    </w:rPr>
                  </w:pPr>
                  <w:r w:rsidRPr="0048470A">
                    <w:rPr>
                      <w:noProof/>
                      <w:lang w:val="de-DE"/>
                    </w:rPr>
                    <w:t>Stanolen von nicht mehr als 25 GHT,</w:t>
                  </w:r>
                </w:p>
              </w:tc>
            </w:tr>
          </w:tbl>
          <w:p w14:paraId="2F93B299" w14:textId="77777777" w:rsidR="00192871" w:rsidRPr="0048470A" w:rsidRDefault="00192871" w:rsidP="0048470A">
            <w:pPr>
              <w:pStyle w:val="Paragraph"/>
              <w:spacing w:after="0" w:line="240" w:lineRule="auto"/>
              <w:rPr>
                <w:noProof/>
                <w:szCs w:val="16"/>
                <w:lang w:val="de-DE"/>
              </w:rPr>
            </w:pPr>
            <w:r w:rsidRPr="0048470A">
              <w:rPr>
                <w:noProof/>
                <w:szCs w:val="16"/>
                <w:lang w:val="de-DE"/>
              </w:rPr>
              <w:t>zur Verwendung beim Herstellen von Stanolen/Sterolen oder Stanol-/Sterolestern</w:t>
            </w:r>
          </w:p>
          <w:p w14:paraId="503768CE"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C7CC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0BC53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9ACB8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7C1EE1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02EB67" w14:textId="77777777" w:rsidR="00192871" w:rsidRPr="00192871" w:rsidRDefault="00192871" w:rsidP="0048470A">
            <w:pPr>
              <w:pStyle w:val="Paragraph"/>
              <w:spacing w:after="0" w:line="240" w:lineRule="auto"/>
              <w:rPr>
                <w:noProof/>
                <w:szCs w:val="16"/>
              </w:rPr>
            </w:pPr>
            <w:r w:rsidRPr="00192871">
              <w:rPr>
                <w:noProof/>
                <w:szCs w:val="16"/>
              </w:rPr>
              <w:t>0.7460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D947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05DFCA"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672F8F" w14:textId="77777777" w:rsidR="00192871" w:rsidRPr="00192871" w:rsidRDefault="00192871" w:rsidP="0048470A">
            <w:pPr>
              <w:pStyle w:val="Paragraph"/>
              <w:spacing w:after="0" w:line="240" w:lineRule="auto"/>
              <w:rPr>
                <w:noProof/>
                <w:szCs w:val="16"/>
              </w:rPr>
            </w:pPr>
            <w:r w:rsidRPr="00192871">
              <w:rPr>
                <w:noProof/>
                <w:szCs w:val="16"/>
              </w:rPr>
              <w:t>Reaktionsmasse von 1,1‘-(Isopropyliden)-bis[3,5-dibrom-4-(2,3-dibrom-2-methylpropoxy)benzol] (CAS RN 97416-84-7) und 1,3-Dibrom-2-(2,3-dibrom-2-methylpropoxy)-5-{2-[3,5-dibrom-4-(2,3,3-tribrom-2-methylpropoxy)phenyl]propan-2-yl}benzol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985F5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8F212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F832C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99F293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D6C4F0" w14:textId="77777777" w:rsidR="00192871" w:rsidRPr="00192871" w:rsidRDefault="00192871" w:rsidP="0048470A">
            <w:pPr>
              <w:pStyle w:val="Paragraph"/>
              <w:spacing w:after="0" w:line="240" w:lineRule="auto"/>
              <w:rPr>
                <w:noProof/>
                <w:szCs w:val="16"/>
              </w:rPr>
            </w:pPr>
            <w:r w:rsidRPr="00192871">
              <w:rPr>
                <w:noProof/>
                <w:szCs w:val="16"/>
              </w:rPr>
              <w:t>0.8371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4DFEF6" w14:textId="77777777" w:rsidR="00192871" w:rsidRPr="00192871" w:rsidRDefault="00192871" w:rsidP="0048470A">
            <w:pPr>
              <w:pStyle w:val="Paragraph"/>
              <w:spacing w:after="0" w:line="240" w:lineRule="auto"/>
              <w:jc w:val="right"/>
              <w:rPr>
                <w:noProof/>
                <w:szCs w:val="16"/>
              </w:rPr>
            </w:pP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AD9B1" w14:textId="77777777" w:rsidR="00192871" w:rsidRPr="00192871" w:rsidRDefault="00192871" w:rsidP="0048470A">
            <w:pPr>
              <w:pStyle w:val="Paragraph"/>
              <w:spacing w:after="0" w:line="240" w:lineRule="auto"/>
              <w:jc w:val="center"/>
              <w:rPr>
                <w:noProof/>
                <w:szCs w:val="16"/>
              </w:rPr>
            </w:pPr>
            <w:r w:rsidRPr="00192871">
              <w:rPr>
                <w:noProof/>
                <w:szCs w:val="16"/>
              </w:rPr>
              <w:t>74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BE293A" w14:textId="77777777" w:rsidR="00192871" w:rsidRPr="00192871" w:rsidRDefault="00192871" w:rsidP="0048470A">
            <w:pPr>
              <w:pStyle w:val="Paragraph"/>
              <w:spacing w:after="0" w:line="240" w:lineRule="auto"/>
              <w:rPr>
                <w:noProof/>
                <w:szCs w:val="16"/>
              </w:rPr>
            </w:pPr>
            <w:r w:rsidRPr="00192871">
              <w:rPr>
                <w:noProof/>
                <w:szCs w:val="16"/>
              </w:rPr>
              <w:t>1,3-Propandiamin, N1,N1'-1,2-Ethandiylbis-, Reaktionsprodukte mit Cyclohexan und peroxidiertem N-Butyl-2,2,6,6-tetramethyl-4-piperidinamin-2,4,6-trichlor-1,3,5-triazin (CAS RN 191680-81-6)</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406C4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88158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AE953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810D1E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FDBCDD" w14:textId="77777777" w:rsidR="00192871" w:rsidRPr="00192871" w:rsidRDefault="00192871" w:rsidP="0048470A">
            <w:pPr>
              <w:pStyle w:val="Paragraph"/>
              <w:spacing w:after="0" w:line="240" w:lineRule="auto"/>
              <w:rPr>
                <w:noProof/>
                <w:szCs w:val="16"/>
              </w:rPr>
            </w:pPr>
            <w:r w:rsidRPr="00192871">
              <w:rPr>
                <w:noProof/>
                <w:szCs w:val="16"/>
              </w:rPr>
              <w:t>0.4336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432A80" w14:textId="77777777" w:rsidR="00192871" w:rsidRPr="00192871" w:rsidRDefault="00192871" w:rsidP="0048470A">
            <w:pPr>
              <w:pStyle w:val="Paragraph"/>
              <w:spacing w:after="0" w:line="240" w:lineRule="auto"/>
              <w:jc w:val="right"/>
              <w:rPr>
                <w:noProof/>
                <w:szCs w:val="16"/>
              </w:rPr>
            </w:pPr>
            <w:r w:rsidRPr="00192871">
              <w:rPr>
                <w:noProof/>
                <w:szCs w:val="16"/>
              </w:rPr>
              <w:t>ex 3824 99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C23D87" w14:textId="77777777" w:rsidR="00192871" w:rsidRPr="00192871" w:rsidRDefault="00192871" w:rsidP="0048470A">
            <w:pPr>
              <w:pStyle w:val="Paragraph"/>
              <w:spacing w:after="0" w:line="240" w:lineRule="auto"/>
              <w:jc w:val="center"/>
              <w:rPr>
                <w:noProof/>
                <w:szCs w:val="16"/>
              </w:rPr>
            </w:pPr>
            <w:r w:rsidRPr="00192871">
              <w:rPr>
                <w:noProof/>
                <w:szCs w:val="16"/>
              </w:rPr>
              <w:t>88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F3365" w14:textId="77777777" w:rsidR="00192871" w:rsidRPr="0048470A" w:rsidRDefault="00192871" w:rsidP="0048470A">
            <w:pPr>
              <w:pStyle w:val="Paragraph"/>
              <w:spacing w:after="0" w:line="240" w:lineRule="auto"/>
              <w:rPr>
                <w:noProof/>
                <w:szCs w:val="16"/>
                <w:lang w:val="de-DE"/>
              </w:rPr>
            </w:pPr>
            <w:r w:rsidRPr="0048470A">
              <w:rPr>
                <w:noProof/>
                <w:szCs w:val="16"/>
                <w:lang w:val="de-DE"/>
              </w:rPr>
              <w:t>Mischung von Phytosterolen mit einem Gehalt an</w:t>
            </w:r>
          </w:p>
          <w:tbl>
            <w:tblPr>
              <w:tblStyle w:val="Listdash"/>
              <w:tblW w:w="0" w:type="auto"/>
              <w:tblLook w:val="0000" w:firstRow="0" w:lastRow="0" w:firstColumn="0" w:lastColumn="0" w:noHBand="0" w:noVBand="0"/>
            </w:tblPr>
            <w:tblGrid>
              <w:gridCol w:w="220"/>
              <w:gridCol w:w="4428"/>
            </w:tblGrid>
            <w:tr w:rsidR="00192871" w14:paraId="34CC24A1" w14:textId="77777777" w:rsidTr="00C0645F">
              <w:tc>
                <w:tcPr>
                  <w:tcW w:w="220" w:type="dxa"/>
                </w:tcPr>
                <w:p w14:paraId="31236AE1" w14:textId="77777777" w:rsidR="00192871" w:rsidRDefault="00192871" w:rsidP="0048470A">
                  <w:pPr>
                    <w:pStyle w:val="Paragraph"/>
                    <w:spacing w:after="0" w:line="240" w:lineRule="auto"/>
                    <w:rPr>
                      <w:noProof/>
                    </w:rPr>
                  </w:pPr>
                  <w:r>
                    <w:rPr>
                      <w:noProof/>
                    </w:rPr>
                    <w:t>—</w:t>
                  </w:r>
                </w:p>
              </w:tc>
              <w:tc>
                <w:tcPr>
                  <w:tcW w:w="4428" w:type="dxa"/>
                </w:tcPr>
                <w:p w14:paraId="36C814A1" w14:textId="77777777" w:rsidR="00192871" w:rsidRPr="0048470A" w:rsidRDefault="00192871" w:rsidP="0048470A">
                  <w:pPr>
                    <w:pStyle w:val="Paragraph"/>
                    <w:spacing w:after="0" w:line="240" w:lineRule="auto"/>
                    <w:rPr>
                      <w:noProof/>
                      <w:lang w:val="de-DE"/>
                    </w:rPr>
                  </w:pPr>
                  <w:r w:rsidRPr="0048470A">
                    <w:rPr>
                      <w:noProof/>
                      <w:lang w:val="de-DE"/>
                    </w:rPr>
                    <w:t>Sitosterolen von 60 GHT oder mehr, jedoch nicht mehr als 80 GHT,</w:t>
                  </w:r>
                </w:p>
              </w:tc>
            </w:tr>
            <w:tr w:rsidR="00192871" w14:paraId="52D89DB1" w14:textId="77777777" w:rsidTr="00C0645F">
              <w:tc>
                <w:tcPr>
                  <w:tcW w:w="220" w:type="dxa"/>
                </w:tcPr>
                <w:p w14:paraId="16A5FA8D" w14:textId="77777777" w:rsidR="00192871" w:rsidRDefault="00192871" w:rsidP="0048470A">
                  <w:pPr>
                    <w:pStyle w:val="Paragraph"/>
                    <w:spacing w:after="0" w:line="240" w:lineRule="auto"/>
                    <w:rPr>
                      <w:noProof/>
                    </w:rPr>
                  </w:pPr>
                  <w:r>
                    <w:rPr>
                      <w:noProof/>
                    </w:rPr>
                    <w:t>—</w:t>
                  </w:r>
                </w:p>
              </w:tc>
              <w:tc>
                <w:tcPr>
                  <w:tcW w:w="4428" w:type="dxa"/>
                </w:tcPr>
                <w:p w14:paraId="7889A054" w14:textId="77777777" w:rsidR="00192871" w:rsidRPr="0048470A" w:rsidRDefault="00192871" w:rsidP="0048470A">
                  <w:pPr>
                    <w:pStyle w:val="Paragraph"/>
                    <w:spacing w:after="0" w:line="240" w:lineRule="auto"/>
                    <w:rPr>
                      <w:noProof/>
                      <w:lang w:val="de-DE"/>
                    </w:rPr>
                  </w:pPr>
                  <w:r w:rsidRPr="0048470A">
                    <w:rPr>
                      <w:noProof/>
                      <w:lang w:val="de-DE"/>
                    </w:rPr>
                    <w:t>Campesterolen von weniger als 15 GHT,</w:t>
                  </w:r>
                </w:p>
              </w:tc>
            </w:tr>
            <w:tr w:rsidR="00192871" w14:paraId="1D86535D" w14:textId="77777777" w:rsidTr="00C0645F">
              <w:tc>
                <w:tcPr>
                  <w:tcW w:w="220" w:type="dxa"/>
                </w:tcPr>
                <w:p w14:paraId="5B266DC9" w14:textId="77777777" w:rsidR="00192871" w:rsidRDefault="00192871" w:rsidP="0048470A">
                  <w:pPr>
                    <w:pStyle w:val="Paragraph"/>
                    <w:spacing w:after="0" w:line="240" w:lineRule="auto"/>
                    <w:rPr>
                      <w:noProof/>
                    </w:rPr>
                  </w:pPr>
                  <w:r>
                    <w:rPr>
                      <w:noProof/>
                    </w:rPr>
                    <w:t>—</w:t>
                  </w:r>
                </w:p>
              </w:tc>
              <w:tc>
                <w:tcPr>
                  <w:tcW w:w="4428" w:type="dxa"/>
                </w:tcPr>
                <w:p w14:paraId="6C4E93BB" w14:textId="77777777" w:rsidR="00192871" w:rsidRPr="0048470A" w:rsidRDefault="00192871" w:rsidP="0048470A">
                  <w:pPr>
                    <w:pStyle w:val="Paragraph"/>
                    <w:spacing w:after="0" w:line="240" w:lineRule="auto"/>
                    <w:rPr>
                      <w:noProof/>
                      <w:lang w:val="de-DE"/>
                    </w:rPr>
                  </w:pPr>
                  <w:r w:rsidRPr="0048470A">
                    <w:rPr>
                      <w:noProof/>
                      <w:lang w:val="de-DE"/>
                    </w:rPr>
                    <w:t>Stigmasterolen von weniger als 5 GHT und</w:t>
                  </w:r>
                </w:p>
              </w:tc>
            </w:tr>
            <w:tr w:rsidR="00192871" w14:paraId="06A4596D" w14:textId="77777777" w:rsidTr="00C0645F">
              <w:tc>
                <w:tcPr>
                  <w:tcW w:w="220" w:type="dxa"/>
                </w:tcPr>
                <w:p w14:paraId="4538D5F3" w14:textId="77777777" w:rsidR="00192871" w:rsidRDefault="00192871" w:rsidP="0048470A">
                  <w:pPr>
                    <w:pStyle w:val="Paragraph"/>
                    <w:spacing w:after="0" w:line="240" w:lineRule="auto"/>
                    <w:rPr>
                      <w:noProof/>
                    </w:rPr>
                  </w:pPr>
                  <w:r>
                    <w:rPr>
                      <w:noProof/>
                    </w:rPr>
                    <w:t>—</w:t>
                  </w:r>
                </w:p>
              </w:tc>
              <w:tc>
                <w:tcPr>
                  <w:tcW w:w="4428" w:type="dxa"/>
                </w:tcPr>
                <w:p w14:paraId="3074A9D7" w14:textId="77777777" w:rsidR="00192871" w:rsidRPr="0048470A" w:rsidRDefault="00192871" w:rsidP="0048470A">
                  <w:pPr>
                    <w:pStyle w:val="Paragraph"/>
                    <w:spacing w:after="0" w:line="240" w:lineRule="auto"/>
                    <w:rPr>
                      <w:noProof/>
                      <w:lang w:val="de-DE"/>
                    </w:rPr>
                  </w:pPr>
                  <w:r w:rsidRPr="0048470A">
                    <w:rPr>
                      <w:noProof/>
                      <w:lang w:val="de-DE"/>
                    </w:rPr>
                    <w:t xml:space="preserve">Betasitostanolen von weniger als 15 GHT </w:t>
                  </w:r>
                </w:p>
              </w:tc>
            </w:tr>
          </w:tbl>
          <w:p w14:paraId="6A07668A"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F5A1F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532E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2950E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35DFD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518906" w14:textId="77777777" w:rsidR="00192871" w:rsidRPr="00192871" w:rsidRDefault="00192871" w:rsidP="0048470A">
            <w:pPr>
              <w:pStyle w:val="Paragraph"/>
              <w:spacing w:after="0" w:line="240" w:lineRule="auto"/>
              <w:rPr>
                <w:noProof/>
                <w:szCs w:val="16"/>
              </w:rPr>
            </w:pPr>
            <w:r w:rsidRPr="00192871">
              <w:rPr>
                <w:noProof/>
                <w:szCs w:val="16"/>
              </w:rPr>
              <w:t>0.3078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2798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E1647"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A96588" w14:textId="77777777" w:rsidR="00192871" w:rsidRPr="00192871" w:rsidRDefault="00192871" w:rsidP="0048470A">
            <w:pPr>
              <w:pStyle w:val="Paragraph"/>
              <w:spacing w:after="0" w:line="240" w:lineRule="auto"/>
              <w:rPr>
                <w:noProof/>
                <w:szCs w:val="16"/>
              </w:rPr>
            </w:pPr>
            <w:r w:rsidRPr="00192871">
              <w:rPr>
                <w:noProof/>
                <w:szCs w:val="16"/>
              </w:rPr>
              <w:t>Gebrannter Bauxit (feuerfest)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A8CD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E733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A8CA1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E0FB4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E01C5C" w14:textId="77777777" w:rsidR="00192871" w:rsidRPr="00192871" w:rsidRDefault="00192871" w:rsidP="0048470A">
            <w:pPr>
              <w:pStyle w:val="Paragraph"/>
              <w:spacing w:after="0" w:line="240" w:lineRule="auto"/>
              <w:rPr>
                <w:noProof/>
                <w:szCs w:val="16"/>
              </w:rPr>
            </w:pPr>
            <w:r w:rsidRPr="00192871">
              <w:rPr>
                <w:noProof/>
                <w:szCs w:val="16"/>
              </w:rPr>
              <w:t>0.8514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ACEDE9"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FBA1E"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03ECC3" w14:textId="77777777" w:rsidR="00192871" w:rsidRPr="0048470A" w:rsidRDefault="00192871" w:rsidP="0048470A">
            <w:pPr>
              <w:pStyle w:val="Paragraph"/>
              <w:spacing w:after="0" w:line="240" w:lineRule="auto"/>
              <w:rPr>
                <w:noProof/>
                <w:szCs w:val="16"/>
                <w:lang w:val="de-DE"/>
              </w:rPr>
            </w:pPr>
            <w:r w:rsidRPr="0048470A">
              <w:rPr>
                <w:noProof/>
                <w:szCs w:val="16"/>
                <w:lang w:val="de-DE"/>
              </w:rPr>
              <w:t>Durch 2-(Ethylthio)ethanthiol funktionalisiertes Silikagel mit einer Reinheit von 98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9EC2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A58F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77EEC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922BE6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9E209A" w14:textId="77777777" w:rsidR="00192871" w:rsidRPr="00192871" w:rsidRDefault="00192871" w:rsidP="0048470A">
            <w:pPr>
              <w:pStyle w:val="Paragraph"/>
              <w:spacing w:after="0" w:line="240" w:lineRule="auto"/>
              <w:rPr>
                <w:noProof/>
                <w:szCs w:val="16"/>
              </w:rPr>
            </w:pPr>
            <w:r w:rsidRPr="00192871">
              <w:rPr>
                <w:noProof/>
                <w:szCs w:val="16"/>
              </w:rPr>
              <w:t>0.6628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5588B1"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69B27C" w14:textId="77777777" w:rsidR="00192871" w:rsidRPr="00192871" w:rsidRDefault="00192871" w:rsidP="0048470A">
            <w:pPr>
              <w:pStyle w:val="Paragraph"/>
              <w:spacing w:after="0" w:line="240" w:lineRule="auto"/>
              <w:jc w:val="center"/>
              <w:rPr>
                <w:noProof/>
                <w:szCs w:val="16"/>
              </w:rPr>
            </w:pPr>
            <w:r w:rsidRPr="00192871">
              <w:rPr>
                <w:noProof/>
                <w:szCs w:val="16"/>
              </w:rPr>
              <w:t>46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F12420" w14:textId="77777777" w:rsidR="00192871" w:rsidRPr="0048470A" w:rsidRDefault="00192871" w:rsidP="0048470A">
            <w:pPr>
              <w:pStyle w:val="Paragraph"/>
              <w:spacing w:after="0" w:line="240" w:lineRule="auto"/>
              <w:rPr>
                <w:noProof/>
                <w:szCs w:val="16"/>
                <w:lang w:val="de-DE"/>
              </w:rPr>
            </w:pPr>
            <w:r w:rsidRPr="0048470A">
              <w:rPr>
                <w:noProof/>
                <w:szCs w:val="16"/>
                <w:lang w:val="de-DE"/>
              </w:rPr>
              <w:t>Granulat aus Mangan-Zink-Ferrit mit einem Gehalt an</w:t>
            </w:r>
          </w:p>
          <w:tbl>
            <w:tblPr>
              <w:tblStyle w:val="Listdash"/>
              <w:tblW w:w="0" w:type="auto"/>
              <w:tblLook w:val="0000" w:firstRow="0" w:lastRow="0" w:firstColumn="0" w:lastColumn="0" w:noHBand="0" w:noVBand="0"/>
            </w:tblPr>
            <w:tblGrid>
              <w:gridCol w:w="220"/>
              <w:gridCol w:w="4908"/>
            </w:tblGrid>
            <w:tr w:rsidR="00192871" w14:paraId="39240E73" w14:textId="77777777" w:rsidTr="00C0645F">
              <w:tc>
                <w:tcPr>
                  <w:tcW w:w="220" w:type="dxa"/>
                </w:tcPr>
                <w:p w14:paraId="4303BABD" w14:textId="77777777" w:rsidR="00192871" w:rsidRDefault="00192871" w:rsidP="0048470A">
                  <w:pPr>
                    <w:pStyle w:val="Paragraph"/>
                    <w:spacing w:after="0" w:line="240" w:lineRule="auto"/>
                    <w:rPr>
                      <w:noProof/>
                    </w:rPr>
                  </w:pPr>
                  <w:r>
                    <w:rPr>
                      <w:noProof/>
                    </w:rPr>
                    <w:t>—</w:t>
                  </w:r>
                </w:p>
              </w:tc>
              <w:tc>
                <w:tcPr>
                  <w:tcW w:w="4908" w:type="dxa"/>
                </w:tcPr>
                <w:p w14:paraId="011FB9B5" w14:textId="77777777" w:rsidR="00192871" w:rsidRPr="0048470A" w:rsidRDefault="00192871" w:rsidP="0048470A">
                  <w:pPr>
                    <w:pStyle w:val="Paragraph"/>
                    <w:spacing w:after="0" w:line="240" w:lineRule="auto"/>
                    <w:rPr>
                      <w:noProof/>
                      <w:lang w:val="de-DE"/>
                    </w:rPr>
                  </w:pPr>
                  <w:r w:rsidRPr="0048470A">
                    <w:rPr>
                      <w:noProof/>
                      <w:lang w:val="de-DE"/>
                    </w:rPr>
                    <w:t>Eisen(III)oxid von 52 GHT oder mehr, jedoch nicht mehr als 76 GHT,</w:t>
                  </w:r>
                </w:p>
              </w:tc>
            </w:tr>
            <w:tr w:rsidR="00192871" w14:paraId="3A6649CC" w14:textId="77777777" w:rsidTr="00C0645F">
              <w:tc>
                <w:tcPr>
                  <w:tcW w:w="220" w:type="dxa"/>
                </w:tcPr>
                <w:p w14:paraId="374B2660" w14:textId="77777777" w:rsidR="00192871" w:rsidRDefault="00192871" w:rsidP="0048470A">
                  <w:pPr>
                    <w:pStyle w:val="Paragraph"/>
                    <w:spacing w:after="0" w:line="240" w:lineRule="auto"/>
                    <w:rPr>
                      <w:noProof/>
                    </w:rPr>
                  </w:pPr>
                  <w:r>
                    <w:rPr>
                      <w:noProof/>
                    </w:rPr>
                    <w:t>—</w:t>
                  </w:r>
                </w:p>
              </w:tc>
              <w:tc>
                <w:tcPr>
                  <w:tcW w:w="4908" w:type="dxa"/>
                </w:tcPr>
                <w:p w14:paraId="590BF296" w14:textId="77777777" w:rsidR="00192871" w:rsidRPr="0048470A" w:rsidRDefault="00192871" w:rsidP="0048470A">
                  <w:pPr>
                    <w:pStyle w:val="Paragraph"/>
                    <w:spacing w:after="0" w:line="240" w:lineRule="auto"/>
                    <w:rPr>
                      <w:noProof/>
                      <w:lang w:val="de-DE"/>
                    </w:rPr>
                  </w:pPr>
                  <w:r w:rsidRPr="0048470A">
                    <w:rPr>
                      <w:noProof/>
                      <w:lang w:val="de-DE"/>
                    </w:rPr>
                    <w:t>Mangan(II)oxid  von 13 GHT oder mehr, jedoch nicht mehr als 42 GHT, und</w:t>
                  </w:r>
                </w:p>
              </w:tc>
            </w:tr>
            <w:tr w:rsidR="00192871" w14:paraId="2F89CA49" w14:textId="77777777" w:rsidTr="00C0645F">
              <w:tc>
                <w:tcPr>
                  <w:tcW w:w="220" w:type="dxa"/>
                </w:tcPr>
                <w:p w14:paraId="0129E0C5" w14:textId="77777777" w:rsidR="00192871" w:rsidRDefault="00192871" w:rsidP="0048470A">
                  <w:pPr>
                    <w:pStyle w:val="Paragraph"/>
                    <w:spacing w:after="0" w:line="240" w:lineRule="auto"/>
                    <w:rPr>
                      <w:noProof/>
                    </w:rPr>
                  </w:pPr>
                  <w:r>
                    <w:rPr>
                      <w:noProof/>
                    </w:rPr>
                    <w:t>—</w:t>
                  </w:r>
                </w:p>
              </w:tc>
              <w:tc>
                <w:tcPr>
                  <w:tcW w:w="4908" w:type="dxa"/>
                </w:tcPr>
                <w:p w14:paraId="3EA087E2" w14:textId="77777777" w:rsidR="00192871" w:rsidRPr="0048470A" w:rsidRDefault="00192871" w:rsidP="0048470A">
                  <w:pPr>
                    <w:pStyle w:val="Paragraph"/>
                    <w:spacing w:after="0" w:line="240" w:lineRule="auto"/>
                    <w:rPr>
                      <w:noProof/>
                      <w:lang w:val="de-DE"/>
                    </w:rPr>
                  </w:pPr>
                  <w:r w:rsidRPr="0048470A">
                    <w:rPr>
                      <w:noProof/>
                      <w:lang w:val="de-DE"/>
                    </w:rPr>
                    <w:t>Zinkoxid von 2 GHT oder mehr, jedoch nicht mehr als 22 GHT</w:t>
                  </w:r>
                </w:p>
              </w:tc>
            </w:tr>
          </w:tbl>
          <w:p w14:paraId="54222803"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65DE9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194F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09CDA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639E09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EF6D9A" w14:textId="77777777" w:rsidR="00192871" w:rsidRPr="00192871" w:rsidRDefault="00192871" w:rsidP="0048470A">
            <w:pPr>
              <w:pStyle w:val="Paragraph"/>
              <w:spacing w:after="0" w:line="240" w:lineRule="auto"/>
              <w:rPr>
                <w:noProof/>
                <w:szCs w:val="16"/>
              </w:rPr>
            </w:pPr>
            <w:r w:rsidRPr="00192871">
              <w:rPr>
                <w:noProof/>
                <w:szCs w:val="16"/>
              </w:rPr>
              <w:t>0.6749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4C9446"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E1077D"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E919E2" w14:textId="77777777" w:rsidR="00192871" w:rsidRPr="0048470A" w:rsidRDefault="00192871" w:rsidP="0048470A">
            <w:pPr>
              <w:pStyle w:val="Paragraph"/>
              <w:spacing w:after="0" w:line="240" w:lineRule="auto"/>
              <w:rPr>
                <w:noProof/>
                <w:szCs w:val="16"/>
                <w:lang w:val="de-DE"/>
              </w:rPr>
            </w:pPr>
            <w:r w:rsidRPr="0048470A">
              <w:rPr>
                <w:noProof/>
                <w:szCs w:val="16"/>
                <w:lang w:val="de-DE"/>
              </w:rPr>
              <w:t>Zirconiumoxid (ZrO2), mit Calciumoxid (CAS RN 68937-53-1) stabilisiert mit einem Gehalt an Zirconiumoxid von 92 GHT oder mehr, jedoch nicht mehr als 97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2B3E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CF66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563B9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438849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699934" w14:textId="77777777" w:rsidR="00192871" w:rsidRPr="00192871" w:rsidRDefault="00192871" w:rsidP="0048470A">
            <w:pPr>
              <w:pStyle w:val="Paragraph"/>
              <w:spacing w:after="0" w:line="240" w:lineRule="auto"/>
              <w:rPr>
                <w:noProof/>
                <w:szCs w:val="16"/>
              </w:rPr>
            </w:pPr>
            <w:r w:rsidRPr="00192871">
              <w:rPr>
                <w:noProof/>
                <w:szCs w:val="16"/>
              </w:rPr>
              <w:t>0.5607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27615D"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F2831"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45BFEF" w14:textId="77777777" w:rsidR="00192871" w:rsidRPr="0048470A" w:rsidRDefault="00192871" w:rsidP="0048470A">
            <w:pPr>
              <w:pStyle w:val="Paragraph"/>
              <w:spacing w:after="0" w:line="240" w:lineRule="auto"/>
              <w:rPr>
                <w:noProof/>
                <w:szCs w:val="16"/>
                <w:lang w:val="de-DE"/>
              </w:rPr>
            </w:pPr>
            <w:r w:rsidRPr="0048470A">
              <w:rPr>
                <w:noProof/>
                <w:szCs w:val="16"/>
                <w:lang w:val="de-DE"/>
              </w:rPr>
              <w:t>Nickelhydroxid, dotiert mit 12 GHT oder mehr, jedoch nicht mehr als 18 GHT Zinkhydroxid und Cobalthydroxid, von der für die Herstellung positiver Elektroden für Akkumulatoren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E10F6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1821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84CD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29C6DB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4335F9" w14:textId="77777777" w:rsidR="00192871" w:rsidRPr="00192871" w:rsidRDefault="00192871" w:rsidP="0048470A">
            <w:pPr>
              <w:pStyle w:val="Paragraph"/>
              <w:spacing w:after="0" w:line="240" w:lineRule="auto"/>
              <w:rPr>
                <w:noProof/>
                <w:szCs w:val="16"/>
              </w:rPr>
            </w:pPr>
            <w:r w:rsidRPr="00192871">
              <w:rPr>
                <w:noProof/>
                <w:szCs w:val="16"/>
              </w:rPr>
              <w:t>0.6145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7A763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16C167"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64B95" w14:textId="77777777" w:rsidR="00192871" w:rsidRPr="0048470A" w:rsidRDefault="00192871" w:rsidP="0048470A">
            <w:pPr>
              <w:pStyle w:val="Paragraph"/>
              <w:spacing w:after="0" w:line="240" w:lineRule="auto"/>
              <w:rPr>
                <w:noProof/>
                <w:szCs w:val="16"/>
                <w:lang w:val="de-DE"/>
              </w:rPr>
            </w:pPr>
            <w:r w:rsidRPr="0048470A">
              <w:rPr>
                <w:noProof/>
                <w:szCs w:val="16"/>
                <w:lang w:val="de-DE"/>
              </w:rPr>
              <w:t>Pulverförmiger Trägerstoff, bestehend aus:</w:t>
            </w:r>
          </w:p>
          <w:tbl>
            <w:tblPr>
              <w:tblStyle w:val="Listdash"/>
              <w:tblW w:w="0" w:type="auto"/>
              <w:tblLook w:val="0000" w:firstRow="0" w:lastRow="0" w:firstColumn="0" w:lastColumn="0" w:noHBand="0" w:noVBand="0"/>
            </w:tblPr>
            <w:tblGrid>
              <w:gridCol w:w="220"/>
              <w:gridCol w:w="2629"/>
            </w:tblGrid>
            <w:tr w:rsidR="00192871" w14:paraId="517742B4" w14:textId="77777777" w:rsidTr="00C0645F">
              <w:tc>
                <w:tcPr>
                  <w:tcW w:w="220" w:type="dxa"/>
                </w:tcPr>
                <w:p w14:paraId="358E71B0" w14:textId="77777777" w:rsidR="00192871" w:rsidRPr="0048470A" w:rsidRDefault="00192871" w:rsidP="0048470A">
                  <w:pPr>
                    <w:pStyle w:val="Paragraph"/>
                    <w:spacing w:after="0" w:line="240" w:lineRule="auto"/>
                    <w:rPr>
                      <w:noProof/>
                      <w:lang w:val="de-DE"/>
                    </w:rPr>
                  </w:pPr>
                  <w:r w:rsidRPr="0048470A">
                    <w:rPr>
                      <w:noProof/>
                      <w:lang w:val="de-DE"/>
                    </w:rPr>
                    <w:t>—</w:t>
                  </w:r>
                </w:p>
              </w:tc>
              <w:tc>
                <w:tcPr>
                  <w:tcW w:w="2629" w:type="dxa"/>
                </w:tcPr>
                <w:p w14:paraId="34AC4F9E" w14:textId="77777777" w:rsidR="00192871" w:rsidRPr="0048470A" w:rsidRDefault="00192871" w:rsidP="0048470A">
                  <w:pPr>
                    <w:pStyle w:val="Paragraph"/>
                    <w:spacing w:after="0" w:line="240" w:lineRule="auto"/>
                    <w:rPr>
                      <w:noProof/>
                      <w:lang w:val="de-DE"/>
                    </w:rPr>
                  </w:pPr>
                  <w:r w:rsidRPr="0048470A">
                    <w:rPr>
                      <w:noProof/>
                      <w:lang w:val="de-DE"/>
                    </w:rPr>
                    <w:t>Ferrit (Eisenoxid) (CAS RN 1309-37-1)</w:t>
                  </w:r>
                </w:p>
              </w:tc>
            </w:tr>
            <w:tr w:rsidR="00192871" w14:paraId="63F76DB4" w14:textId="77777777" w:rsidTr="00C0645F">
              <w:tc>
                <w:tcPr>
                  <w:tcW w:w="220" w:type="dxa"/>
                </w:tcPr>
                <w:p w14:paraId="6746D937" w14:textId="77777777" w:rsidR="00192871" w:rsidRPr="0048470A" w:rsidRDefault="00192871" w:rsidP="0048470A">
                  <w:pPr>
                    <w:pStyle w:val="Paragraph"/>
                    <w:spacing w:after="0" w:line="240" w:lineRule="auto"/>
                    <w:rPr>
                      <w:noProof/>
                      <w:lang w:val="de-DE"/>
                    </w:rPr>
                  </w:pPr>
                  <w:r w:rsidRPr="0048470A">
                    <w:rPr>
                      <w:noProof/>
                      <w:lang w:val="de-DE"/>
                    </w:rPr>
                    <w:t>—</w:t>
                  </w:r>
                </w:p>
              </w:tc>
              <w:tc>
                <w:tcPr>
                  <w:tcW w:w="2629" w:type="dxa"/>
                </w:tcPr>
                <w:p w14:paraId="24080D6A" w14:textId="77777777" w:rsidR="00192871" w:rsidRPr="0048470A" w:rsidRDefault="00192871" w:rsidP="0048470A">
                  <w:pPr>
                    <w:pStyle w:val="Paragraph"/>
                    <w:spacing w:after="0" w:line="240" w:lineRule="auto"/>
                    <w:rPr>
                      <w:noProof/>
                      <w:lang w:val="de-DE"/>
                    </w:rPr>
                  </w:pPr>
                  <w:r w:rsidRPr="0048470A">
                    <w:rPr>
                      <w:noProof/>
                      <w:lang w:val="de-DE"/>
                    </w:rPr>
                    <w:t>Manganoxid (CAS RN 1344-43-0)</w:t>
                  </w:r>
                </w:p>
              </w:tc>
            </w:tr>
            <w:tr w:rsidR="00192871" w14:paraId="31A319A8" w14:textId="77777777" w:rsidTr="00C0645F">
              <w:tc>
                <w:tcPr>
                  <w:tcW w:w="220" w:type="dxa"/>
                </w:tcPr>
                <w:p w14:paraId="26387632" w14:textId="77777777" w:rsidR="00192871" w:rsidRPr="0048470A" w:rsidRDefault="00192871" w:rsidP="0048470A">
                  <w:pPr>
                    <w:pStyle w:val="Paragraph"/>
                    <w:spacing w:after="0" w:line="240" w:lineRule="auto"/>
                    <w:rPr>
                      <w:noProof/>
                      <w:lang w:val="de-DE"/>
                    </w:rPr>
                  </w:pPr>
                  <w:r w:rsidRPr="0048470A">
                    <w:rPr>
                      <w:noProof/>
                      <w:lang w:val="de-DE"/>
                    </w:rPr>
                    <w:t>—</w:t>
                  </w:r>
                </w:p>
              </w:tc>
              <w:tc>
                <w:tcPr>
                  <w:tcW w:w="2629" w:type="dxa"/>
                </w:tcPr>
                <w:p w14:paraId="5F1B33E7" w14:textId="77777777" w:rsidR="00192871" w:rsidRPr="0048470A" w:rsidRDefault="00192871" w:rsidP="0048470A">
                  <w:pPr>
                    <w:pStyle w:val="Paragraph"/>
                    <w:spacing w:after="0" w:line="240" w:lineRule="auto"/>
                    <w:rPr>
                      <w:noProof/>
                      <w:lang w:val="de-DE"/>
                    </w:rPr>
                  </w:pPr>
                  <w:r w:rsidRPr="0048470A">
                    <w:rPr>
                      <w:noProof/>
                      <w:lang w:val="de-DE"/>
                    </w:rPr>
                    <w:t>Magnesiumoxid (CAS RN 1309-48-4)</w:t>
                  </w:r>
                </w:p>
              </w:tc>
            </w:tr>
            <w:tr w:rsidR="00192871" w14:paraId="574E3E2E" w14:textId="77777777" w:rsidTr="00C0645F">
              <w:tc>
                <w:tcPr>
                  <w:tcW w:w="220" w:type="dxa"/>
                </w:tcPr>
                <w:p w14:paraId="591C1BB8" w14:textId="77777777" w:rsidR="00192871" w:rsidRPr="0048470A" w:rsidRDefault="00192871" w:rsidP="0048470A">
                  <w:pPr>
                    <w:pStyle w:val="Paragraph"/>
                    <w:spacing w:after="0" w:line="240" w:lineRule="auto"/>
                    <w:rPr>
                      <w:noProof/>
                      <w:lang w:val="de-DE"/>
                    </w:rPr>
                  </w:pPr>
                  <w:r w:rsidRPr="0048470A">
                    <w:rPr>
                      <w:noProof/>
                      <w:lang w:val="de-DE"/>
                    </w:rPr>
                    <w:t>—</w:t>
                  </w:r>
                </w:p>
              </w:tc>
              <w:tc>
                <w:tcPr>
                  <w:tcW w:w="2629" w:type="dxa"/>
                </w:tcPr>
                <w:p w14:paraId="26604BF2" w14:textId="77777777" w:rsidR="00192871" w:rsidRPr="0048470A" w:rsidRDefault="00192871" w:rsidP="0048470A">
                  <w:pPr>
                    <w:pStyle w:val="Paragraph"/>
                    <w:spacing w:after="0" w:line="240" w:lineRule="auto"/>
                    <w:rPr>
                      <w:noProof/>
                      <w:lang w:val="de-DE"/>
                    </w:rPr>
                  </w:pPr>
                  <w:r w:rsidRPr="0048470A">
                    <w:rPr>
                      <w:noProof/>
                      <w:lang w:val="de-DE"/>
                    </w:rPr>
                    <w:t>Styrolacrylat-Copolymer</w:t>
                  </w:r>
                </w:p>
              </w:tc>
            </w:tr>
          </w:tbl>
          <w:p w14:paraId="6FB45E8C" w14:textId="77777777" w:rsidR="00192871" w:rsidRPr="0048470A" w:rsidRDefault="00192871" w:rsidP="0048470A">
            <w:pPr>
              <w:pStyle w:val="Paragraph"/>
              <w:spacing w:after="0" w:line="240" w:lineRule="auto"/>
              <w:rPr>
                <w:noProof/>
                <w:szCs w:val="16"/>
                <w:lang w:val="de-DE"/>
              </w:rPr>
            </w:pPr>
            <w:r w:rsidRPr="0048470A">
              <w:rPr>
                <w:noProof/>
                <w:szCs w:val="16"/>
                <w:lang w:val="de-DE"/>
              </w:rPr>
              <w:t>der bei der Herstellung von mit Tintenoder Tonerngefüllten Flaschen oder Patronen für Faxgeräte, Drucker oder Fotokopierer pulverförmigem Toner zugesetzt werden soll</w:t>
            </w:r>
          </w:p>
          <w:p w14:paraId="759C1A04"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F00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EB50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82379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6F806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299344" w14:textId="77777777" w:rsidR="00192871" w:rsidRPr="00192871" w:rsidRDefault="00192871" w:rsidP="0048470A">
            <w:pPr>
              <w:pStyle w:val="Paragraph"/>
              <w:spacing w:after="0" w:line="240" w:lineRule="auto"/>
              <w:rPr>
                <w:noProof/>
                <w:szCs w:val="16"/>
              </w:rPr>
            </w:pPr>
            <w:r w:rsidRPr="00192871">
              <w:rPr>
                <w:noProof/>
                <w:szCs w:val="16"/>
              </w:rPr>
              <w:t>0.5141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381BA"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94973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7AAA64" w14:textId="77777777" w:rsidR="00192871" w:rsidRPr="0048470A" w:rsidRDefault="00192871" w:rsidP="0048470A">
            <w:pPr>
              <w:pStyle w:val="Paragraph"/>
              <w:spacing w:after="0" w:line="240" w:lineRule="auto"/>
              <w:rPr>
                <w:noProof/>
                <w:szCs w:val="16"/>
                <w:lang w:val="de-DE"/>
              </w:rPr>
            </w:pPr>
            <w:r w:rsidRPr="0048470A">
              <w:rPr>
                <w:noProof/>
                <w:szCs w:val="16"/>
                <w:lang w:val="de-DE"/>
              </w:rPr>
              <w:t>Schmelzmagnesia mit einem Gehalt an Dichromtrioxid von 15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7B73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6B85C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F7045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E33FA4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9D21B9" w14:textId="77777777" w:rsidR="00192871" w:rsidRPr="00192871" w:rsidRDefault="00192871" w:rsidP="0048470A">
            <w:pPr>
              <w:pStyle w:val="Paragraph"/>
              <w:spacing w:after="0" w:line="240" w:lineRule="auto"/>
              <w:rPr>
                <w:noProof/>
                <w:szCs w:val="16"/>
              </w:rPr>
            </w:pPr>
            <w:r w:rsidRPr="00192871">
              <w:rPr>
                <w:noProof/>
                <w:szCs w:val="16"/>
              </w:rPr>
              <w:t>0.8587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235BD2"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86682D" w14:textId="77777777" w:rsidR="00192871" w:rsidRPr="00192871" w:rsidRDefault="00192871" w:rsidP="0048470A">
            <w:pPr>
              <w:pStyle w:val="Paragraph"/>
              <w:spacing w:after="0" w:line="240" w:lineRule="auto"/>
              <w:jc w:val="center"/>
              <w:rPr>
                <w:noProof/>
                <w:szCs w:val="16"/>
              </w:rPr>
            </w:pPr>
            <w:r w:rsidRPr="00192871">
              <w:rPr>
                <w:noProof/>
                <w:szCs w:val="16"/>
              </w:rPr>
              <w:t>62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574B81" w14:textId="77777777" w:rsidR="00192871" w:rsidRPr="0048470A" w:rsidRDefault="00192871" w:rsidP="0048470A">
            <w:pPr>
              <w:pStyle w:val="Paragraph"/>
              <w:spacing w:after="0" w:line="240" w:lineRule="auto"/>
              <w:rPr>
                <w:noProof/>
                <w:szCs w:val="16"/>
                <w:lang w:val="de-DE"/>
              </w:rPr>
            </w:pPr>
            <w:r w:rsidRPr="0048470A">
              <w:rPr>
                <w:noProof/>
                <w:szCs w:val="16"/>
                <w:lang w:val="de-DE"/>
              </w:rPr>
              <w:t>Viskose Zubereitung, im Wesentlichen bestehend aus</w:t>
            </w:r>
          </w:p>
          <w:tbl>
            <w:tblPr>
              <w:tblStyle w:val="Listdash"/>
              <w:tblW w:w="0" w:type="auto"/>
              <w:tblLook w:val="0000" w:firstRow="0" w:lastRow="0" w:firstColumn="0" w:lastColumn="0" w:noHBand="0" w:noVBand="0"/>
            </w:tblPr>
            <w:tblGrid>
              <w:gridCol w:w="220"/>
              <w:gridCol w:w="4908"/>
            </w:tblGrid>
            <w:tr w:rsidR="00192871" w14:paraId="33512493" w14:textId="77777777" w:rsidTr="00C0645F">
              <w:tc>
                <w:tcPr>
                  <w:tcW w:w="220" w:type="dxa"/>
                </w:tcPr>
                <w:p w14:paraId="56F886CD" w14:textId="77777777" w:rsidR="00192871" w:rsidRDefault="00192871" w:rsidP="0048470A">
                  <w:pPr>
                    <w:pStyle w:val="Paragraph"/>
                    <w:spacing w:after="0" w:line="240" w:lineRule="auto"/>
                    <w:rPr>
                      <w:noProof/>
                    </w:rPr>
                  </w:pPr>
                  <w:r>
                    <w:rPr>
                      <w:noProof/>
                    </w:rPr>
                    <w:t>—</w:t>
                  </w:r>
                </w:p>
              </w:tc>
              <w:tc>
                <w:tcPr>
                  <w:tcW w:w="4908" w:type="dxa"/>
                </w:tcPr>
                <w:p w14:paraId="175858BE" w14:textId="77777777" w:rsidR="00192871" w:rsidRPr="0048470A" w:rsidRDefault="00192871" w:rsidP="0048470A">
                  <w:pPr>
                    <w:pStyle w:val="Paragraph"/>
                    <w:spacing w:after="0" w:line="240" w:lineRule="auto"/>
                    <w:rPr>
                      <w:noProof/>
                      <w:lang w:val="de-DE"/>
                    </w:rPr>
                  </w:pPr>
                  <w:r w:rsidRPr="0048470A">
                    <w:rPr>
                      <w:noProof/>
                      <w:lang w:val="de-DE"/>
                    </w:rPr>
                    <w:t>mehr als 5 GHT, jedoch nicht mehr als 15 GHT Poly(vinylalkohol) (CAS RN 9002-89-5),</w:t>
                  </w:r>
                </w:p>
              </w:tc>
            </w:tr>
            <w:tr w:rsidR="00192871" w14:paraId="5413424D" w14:textId="77777777" w:rsidTr="00C0645F">
              <w:tc>
                <w:tcPr>
                  <w:tcW w:w="220" w:type="dxa"/>
                </w:tcPr>
                <w:p w14:paraId="4AF4F40B" w14:textId="77777777" w:rsidR="00192871" w:rsidRDefault="00192871" w:rsidP="0048470A">
                  <w:pPr>
                    <w:pStyle w:val="Paragraph"/>
                    <w:spacing w:after="0" w:line="240" w:lineRule="auto"/>
                    <w:rPr>
                      <w:noProof/>
                    </w:rPr>
                  </w:pPr>
                  <w:r>
                    <w:rPr>
                      <w:noProof/>
                    </w:rPr>
                    <w:t>—</w:t>
                  </w:r>
                </w:p>
              </w:tc>
              <w:tc>
                <w:tcPr>
                  <w:tcW w:w="4908" w:type="dxa"/>
                </w:tcPr>
                <w:p w14:paraId="32431F44" w14:textId="77777777" w:rsidR="00192871" w:rsidRPr="0048470A" w:rsidRDefault="00192871" w:rsidP="0048470A">
                  <w:pPr>
                    <w:pStyle w:val="Paragraph"/>
                    <w:spacing w:after="0" w:line="240" w:lineRule="auto"/>
                    <w:rPr>
                      <w:noProof/>
                      <w:lang w:val="de-DE"/>
                    </w:rPr>
                  </w:pPr>
                  <w:r w:rsidRPr="0048470A">
                    <w:rPr>
                      <w:noProof/>
                      <w:lang w:val="de-DE"/>
                    </w:rPr>
                    <w:t>mehr als 10 GHT, jedoch nicht mehr als 20 GHT 1-Methoxy-2-Propanol (CAS RN 107-98-5),</w:t>
                  </w:r>
                </w:p>
              </w:tc>
            </w:tr>
            <w:tr w:rsidR="00192871" w14:paraId="0DFC58E8" w14:textId="77777777" w:rsidTr="00C0645F">
              <w:tc>
                <w:tcPr>
                  <w:tcW w:w="220" w:type="dxa"/>
                </w:tcPr>
                <w:p w14:paraId="01E37292" w14:textId="77777777" w:rsidR="00192871" w:rsidRPr="0048470A" w:rsidRDefault="00192871" w:rsidP="0048470A">
                  <w:pPr>
                    <w:pStyle w:val="Paragraph"/>
                    <w:spacing w:after="0" w:line="240" w:lineRule="auto"/>
                    <w:rPr>
                      <w:noProof/>
                      <w:lang w:val="de-DE"/>
                    </w:rPr>
                  </w:pPr>
                  <w:r w:rsidRPr="0048470A">
                    <w:rPr>
                      <w:noProof/>
                      <w:lang w:val="de-DE"/>
                    </w:rPr>
                    <w:t>—</w:t>
                  </w:r>
                </w:p>
              </w:tc>
              <w:tc>
                <w:tcPr>
                  <w:tcW w:w="4908" w:type="dxa"/>
                </w:tcPr>
                <w:p w14:paraId="0DAF026A" w14:textId="77777777" w:rsidR="00192871" w:rsidRPr="0048470A" w:rsidRDefault="00192871" w:rsidP="0048470A">
                  <w:pPr>
                    <w:pStyle w:val="Paragraph"/>
                    <w:spacing w:after="0" w:line="240" w:lineRule="auto"/>
                    <w:rPr>
                      <w:noProof/>
                      <w:lang w:val="de-DE"/>
                    </w:rPr>
                  </w:pPr>
                  <w:r w:rsidRPr="0048470A">
                    <w:rPr>
                      <w:noProof/>
                      <w:lang w:val="de-DE"/>
                    </w:rPr>
                    <w:t>Wasser, </w:t>
                  </w:r>
                </w:p>
              </w:tc>
            </w:tr>
          </w:tbl>
          <w:p w14:paraId="24EB6FD5" w14:textId="77777777" w:rsidR="00192871" w:rsidRPr="0048470A" w:rsidRDefault="00192871" w:rsidP="0048470A">
            <w:pPr>
              <w:pStyle w:val="Paragraph"/>
              <w:spacing w:after="0" w:line="240" w:lineRule="auto"/>
              <w:rPr>
                <w:noProof/>
                <w:szCs w:val="16"/>
                <w:lang w:val="de-DE"/>
              </w:rPr>
            </w:pPr>
            <w:r w:rsidRPr="0048470A">
              <w:rPr>
                <w:noProof/>
                <w:szCs w:val="16"/>
                <w:lang w:val="de-DE"/>
              </w:rPr>
              <w:t>zur Verwendung als Schutzbeschichtung für Wafer während des Schneidprozesses bei der Herstellung von Halbleitern</w:t>
            </w:r>
          </w:p>
          <w:p w14:paraId="772E1704"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35F0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484AB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683132"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12B6B4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15F2C0" w14:textId="77777777" w:rsidR="00192871" w:rsidRPr="00192871" w:rsidRDefault="00192871" w:rsidP="0048470A">
            <w:pPr>
              <w:pStyle w:val="Paragraph"/>
              <w:spacing w:after="0" w:line="240" w:lineRule="auto"/>
              <w:rPr>
                <w:noProof/>
                <w:szCs w:val="16"/>
              </w:rPr>
            </w:pPr>
            <w:r w:rsidRPr="00192871">
              <w:rPr>
                <w:noProof/>
                <w:szCs w:val="16"/>
              </w:rPr>
              <w:t>0.3050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0E91F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03290B"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4A632F" w14:textId="77777777" w:rsidR="00192871" w:rsidRPr="0048470A" w:rsidRDefault="00192871" w:rsidP="0048470A">
            <w:pPr>
              <w:pStyle w:val="Paragraph"/>
              <w:spacing w:after="0" w:line="240" w:lineRule="auto"/>
              <w:rPr>
                <w:noProof/>
                <w:szCs w:val="16"/>
                <w:lang w:val="de-DE"/>
              </w:rPr>
            </w:pPr>
            <w:r w:rsidRPr="0048470A">
              <w:rPr>
                <w:noProof/>
                <w:szCs w:val="16"/>
                <w:lang w:val="de-DE"/>
              </w:rPr>
              <w:t>Aluminiumnatriumsilicat, in Form von Kügelchen mit einem Durchmesser von:</w:t>
            </w:r>
          </w:p>
          <w:tbl>
            <w:tblPr>
              <w:tblStyle w:val="Listdash"/>
              <w:tblW w:w="0" w:type="auto"/>
              <w:tblLook w:val="0000" w:firstRow="0" w:lastRow="0" w:firstColumn="0" w:lastColumn="0" w:noHBand="0" w:noVBand="0"/>
            </w:tblPr>
            <w:tblGrid>
              <w:gridCol w:w="220"/>
              <w:gridCol w:w="3811"/>
            </w:tblGrid>
            <w:tr w:rsidR="00192871" w14:paraId="643B7F51" w14:textId="77777777" w:rsidTr="00C0645F">
              <w:tc>
                <w:tcPr>
                  <w:tcW w:w="220" w:type="dxa"/>
                </w:tcPr>
                <w:p w14:paraId="42CBFA42" w14:textId="77777777" w:rsidR="00192871" w:rsidRDefault="00192871" w:rsidP="0048470A">
                  <w:pPr>
                    <w:pStyle w:val="Paragraph"/>
                    <w:spacing w:after="0" w:line="240" w:lineRule="auto"/>
                    <w:rPr>
                      <w:noProof/>
                    </w:rPr>
                  </w:pPr>
                  <w:r>
                    <w:rPr>
                      <w:noProof/>
                    </w:rPr>
                    <w:t>—</w:t>
                  </w:r>
                </w:p>
              </w:tc>
              <w:tc>
                <w:tcPr>
                  <w:tcW w:w="3811" w:type="dxa"/>
                </w:tcPr>
                <w:p w14:paraId="264C9D4E" w14:textId="77777777" w:rsidR="00192871" w:rsidRPr="0048470A" w:rsidRDefault="00192871" w:rsidP="0048470A">
                  <w:pPr>
                    <w:pStyle w:val="Paragraph"/>
                    <w:spacing w:after="0" w:line="240" w:lineRule="auto"/>
                    <w:rPr>
                      <w:noProof/>
                      <w:lang w:val="de-DE"/>
                    </w:rPr>
                  </w:pPr>
                  <w:r w:rsidRPr="0048470A">
                    <w:rPr>
                      <w:noProof/>
                      <w:lang w:val="de-DE"/>
                    </w:rPr>
                    <w:t>entweder 1,6mm oder mehr, jedoch nicht mehr als 3,4mm,</w:t>
                  </w:r>
                </w:p>
              </w:tc>
            </w:tr>
            <w:tr w:rsidR="00192871" w14:paraId="566A3DBF" w14:textId="77777777" w:rsidTr="00C0645F">
              <w:tc>
                <w:tcPr>
                  <w:tcW w:w="220" w:type="dxa"/>
                </w:tcPr>
                <w:p w14:paraId="5990394A" w14:textId="77777777" w:rsidR="00192871" w:rsidRDefault="00192871" w:rsidP="0048470A">
                  <w:pPr>
                    <w:pStyle w:val="Paragraph"/>
                    <w:spacing w:after="0" w:line="240" w:lineRule="auto"/>
                    <w:rPr>
                      <w:noProof/>
                    </w:rPr>
                  </w:pPr>
                  <w:r>
                    <w:rPr>
                      <w:noProof/>
                    </w:rPr>
                    <w:t>—</w:t>
                  </w:r>
                </w:p>
              </w:tc>
              <w:tc>
                <w:tcPr>
                  <w:tcW w:w="3811" w:type="dxa"/>
                </w:tcPr>
                <w:p w14:paraId="0CF2B72F" w14:textId="77777777" w:rsidR="00192871" w:rsidRPr="0048470A" w:rsidRDefault="00192871" w:rsidP="0048470A">
                  <w:pPr>
                    <w:pStyle w:val="Paragraph"/>
                    <w:spacing w:after="0" w:line="240" w:lineRule="auto"/>
                    <w:rPr>
                      <w:noProof/>
                      <w:lang w:val="de-DE"/>
                    </w:rPr>
                  </w:pPr>
                  <w:r w:rsidRPr="0048470A">
                    <w:rPr>
                      <w:noProof/>
                      <w:lang w:val="de-DE"/>
                    </w:rPr>
                    <w:t>oder 4mm oder mehr, jedoch nicht mehr als 6mm</w:t>
                  </w:r>
                </w:p>
              </w:tc>
            </w:tr>
          </w:tbl>
          <w:p w14:paraId="44CFA0A7"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52FF7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1F0EB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4227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7FCA54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C03FAB" w14:textId="77777777" w:rsidR="00192871" w:rsidRPr="00192871" w:rsidRDefault="00192871" w:rsidP="0048470A">
            <w:pPr>
              <w:pStyle w:val="Paragraph"/>
              <w:spacing w:after="0" w:line="240" w:lineRule="auto"/>
              <w:rPr>
                <w:noProof/>
                <w:szCs w:val="16"/>
              </w:rPr>
            </w:pPr>
            <w:r w:rsidRPr="00192871">
              <w:rPr>
                <w:noProof/>
                <w:szCs w:val="16"/>
              </w:rPr>
              <w:t>0.3119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573CA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BF32C7"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0BE138" w14:textId="77777777" w:rsidR="00192871" w:rsidRPr="0048470A" w:rsidRDefault="00192871" w:rsidP="0048470A">
            <w:pPr>
              <w:pStyle w:val="Paragraph"/>
              <w:spacing w:after="0" w:line="240" w:lineRule="auto"/>
              <w:rPr>
                <w:noProof/>
                <w:szCs w:val="16"/>
                <w:lang w:val="de-DE"/>
              </w:rPr>
            </w:pPr>
            <w:r w:rsidRPr="0048470A">
              <w:rPr>
                <w:noProof/>
                <w:szCs w:val="16"/>
                <w:lang w:val="de-DE"/>
              </w:rPr>
              <w:t>Reaktionserzeugnis, mit einem Gehalt an:</w:t>
            </w:r>
          </w:p>
          <w:tbl>
            <w:tblPr>
              <w:tblStyle w:val="Listdash"/>
              <w:tblW w:w="0" w:type="auto"/>
              <w:tblLook w:val="0000" w:firstRow="0" w:lastRow="0" w:firstColumn="0" w:lastColumn="0" w:noHBand="0" w:noVBand="0"/>
            </w:tblPr>
            <w:tblGrid>
              <w:gridCol w:w="220"/>
              <w:gridCol w:w="4526"/>
            </w:tblGrid>
            <w:tr w:rsidR="00192871" w14:paraId="2DD75846" w14:textId="77777777" w:rsidTr="00C0645F">
              <w:tc>
                <w:tcPr>
                  <w:tcW w:w="220" w:type="dxa"/>
                </w:tcPr>
                <w:p w14:paraId="2CCC14E2" w14:textId="77777777" w:rsidR="00192871" w:rsidRDefault="00192871" w:rsidP="0048470A">
                  <w:pPr>
                    <w:pStyle w:val="Paragraph"/>
                    <w:spacing w:after="0" w:line="240" w:lineRule="auto"/>
                    <w:rPr>
                      <w:noProof/>
                    </w:rPr>
                  </w:pPr>
                  <w:r>
                    <w:rPr>
                      <w:noProof/>
                    </w:rPr>
                    <w:t>—</w:t>
                  </w:r>
                </w:p>
              </w:tc>
              <w:tc>
                <w:tcPr>
                  <w:tcW w:w="4526" w:type="dxa"/>
                </w:tcPr>
                <w:p w14:paraId="2C49FF64" w14:textId="77777777" w:rsidR="00192871" w:rsidRPr="0048470A" w:rsidRDefault="00192871" w:rsidP="0048470A">
                  <w:pPr>
                    <w:pStyle w:val="Paragraph"/>
                    <w:spacing w:after="0" w:line="240" w:lineRule="auto"/>
                    <w:rPr>
                      <w:noProof/>
                      <w:lang w:val="de-DE"/>
                    </w:rPr>
                  </w:pPr>
                  <w:r w:rsidRPr="0048470A">
                    <w:rPr>
                      <w:noProof/>
                      <w:lang w:val="de-DE"/>
                    </w:rPr>
                    <w:t>Molybdänoxid von 1 GHT oder mehr, jedoch nicht mehr als 40 GHT,</w:t>
                  </w:r>
                </w:p>
              </w:tc>
            </w:tr>
            <w:tr w:rsidR="00192871" w14:paraId="4C9FA86D" w14:textId="77777777" w:rsidTr="00C0645F">
              <w:tc>
                <w:tcPr>
                  <w:tcW w:w="220" w:type="dxa"/>
                </w:tcPr>
                <w:p w14:paraId="39625111" w14:textId="77777777" w:rsidR="00192871" w:rsidRDefault="00192871" w:rsidP="0048470A">
                  <w:pPr>
                    <w:pStyle w:val="Paragraph"/>
                    <w:spacing w:after="0" w:line="240" w:lineRule="auto"/>
                    <w:rPr>
                      <w:noProof/>
                    </w:rPr>
                  </w:pPr>
                  <w:r>
                    <w:rPr>
                      <w:noProof/>
                    </w:rPr>
                    <w:t>—</w:t>
                  </w:r>
                </w:p>
              </w:tc>
              <w:tc>
                <w:tcPr>
                  <w:tcW w:w="4526" w:type="dxa"/>
                </w:tcPr>
                <w:p w14:paraId="0BCCD8A3" w14:textId="77777777" w:rsidR="00192871" w:rsidRPr="0048470A" w:rsidRDefault="00192871" w:rsidP="0048470A">
                  <w:pPr>
                    <w:pStyle w:val="Paragraph"/>
                    <w:spacing w:after="0" w:line="240" w:lineRule="auto"/>
                    <w:rPr>
                      <w:noProof/>
                      <w:lang w:val="de-DE"/>
                    </w:rPr>
                  </w:pPr>
                  <w:r w:rsidRPr="0048470A">
                    <w:rPr>
                      <w:noProof/>
                      <w:lang w:val="de-DE"/>
                    </w:rPr>
                    <w:t>Nickeloxid von 10 GHT oder mehr, jedoch nicht mehr als 50 GHT,</w:t>
                  </w:r>
                </w:p>
              </w:tc>
            </w:tr>
            <w:tr w:rsidR="00192871" w14:paraId="5F1249A3" w14:textId="77777777" w:rsidTr="00C0645F">
              <w:tc>
                <w:tcPr>
                  <w:tcW w:w="220" w:type="dxa"/>
                </w:tcPr>
                <w:p w14:paraId="240D34D1" w14:textId="77777777" w:rsidR="00192871" w:rsidRDefault="00192871" w:rsidP="0048470A">
                  <w:pPr>
                    <w:pStyle w:val="Paragraph"/>
                    <w:spacing w:after="0" w:line="240" w:lineRule="auto"/>
                    <w:rPr>
                      <w:noProof/>
                    </w:rPr>
                  </w:pPr>
                  <w:r>
                    <w:rPr>
                      <w:noProof/>
                    </w:rPr>
                    <w:t>—</w:t>
                  </w:r>
                </w:p>
              </w:tc>
              <w:tc>
                <w:tcPr>
                  <w:tcW w:w="4526" w:type="dxa"/>
                </w:tcPr>
                <w:p w14:paraId="29AFF9E3" w14:textId="77777777" w:rsidR="00192871" w:rsidRPr="0048470A" w:rsidRDefault="00192871" w:rsidP="0048470A">
                  <w:pPr>
                    <w:pStyle w:val="Paragraph"/>
                    <w:spacing w:after="0" w:line="240" w:lineRule="auto"/>
                    <w:rPr>
                      <w:noProof/>
                      <w:lang w:val="de-DE"/>
                    </w:rPr>
                  </w:pPr>
                  <w:r w:rsidRPr="0048470A">
                    <w:rPr>
                      <w:noProof/>
                      <w:lang w:val="de-DE"/>
                    </w:rPr>
                    <w:t>Wolframoxid von 30 GHT oder mehr, jedoch nicht mehr als 70 GHT</w:t>
                  </w:r>
                </w:p>
              </w:tc>
            </w:tr>
          </w:tbl>
          <w:p w14:paraId="5B9FD9B1"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F2F3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7361F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822CC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E682F4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5DB6F0" w14:textId="77777777" w:rsidR="00192871" w:rsidRPr="00192871" w:rsidRDefault="00192871" w:rsidP="0048470A">
            <w:pPr>
              <w:pStyle w:val="Paragraph"/>
              <w:spacing w:after="0" w:line="240" w:lineRule="auto"/>
              <w:rPr>
                <w:noProof/>
                <w:szCs w:val="16"/>
              </w:rPr>
            </w:pPr>
            <w:r w:rsidRPr="00192871">
              <w:rPr>
                <w:noProof/>
                <w:szCs w:val="16"/>
              </w:rPr>
              <w:t>0.7010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3FF1BA"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292C8F" w14:textId="77777777" w:rsidR="00192871" w:rsidRPr="00192871" w:rsidRDefault="00192871" w:rsidP="0048470A">
            <w:pPr>
              <w:pStyle w:val="Paragraph"/>
              <w:spacing w:after="0" w:line="240" w:lineRule="auto"/>
              <w:jc w:val="center"/>
              <w:rPr>
                <w:noProof/>
                <w:szCs w:val="16"/>
              </w:rPr>
            </w:pPr>
            <w:r w:rsidRPr="00192871">
              <w:rPr>
                <w:noProof/>
                <w:szCs w:val="16"/>
              </w:rPr>
              <w:t>74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9F486F" w14:textId="77777777" w:rsidR="00192871" w:rsidRPr="0048470A" w:rsidRDefault="00192871" w:rsidP="0048470A">
            <w:pPr>
              <w:pStyle w:val="Paragraph"/>
              <w:spacing w:after="0" w:line="240" w:lineRule="auto"/>
              <w:rPr>
                <w:noProof/>
                <w:szCs w:val="16"/>
                <w:lang w:val="de-DE"/>
              </w:rPr>
            </w:pPr>
            <w:r w:rsidRPr="0048470A">
              <w:rPr>
                <w:noProof/>
                <w:szCs w:val="16"/>
                <w:lang w:val="de-DE"/>
              </w:rPr>
              <w:t>Mischung mit einer nichtstöchiometrischen Zusammensetzung:</w:t>
            </w:r>
          </w:p>
          <w:tbl>
            <w:tblPr>
              <w:tblStyle w:val="Listdash"/>
              <w:tblW w:w="0" w:type="auto"/>
              <w:tblLook w:val="0000" w:firstRow="0" w:lastRow="0" w:firstColumn="0" w:lastColumn="0" w:noHBand="0" w:noVBand="0"/>
            </w:tblPr>
            <w:tblGrid>
              <w:gridCol w:w="220"/>
              <w:gridCol w:w="4908"/>
            </w:tblGrid>
            <w:tr w:rsidR="00192871" w14:paraId="1838CB1F" w14:textId="77777777" w:rsidTr="00C0645F">
              <w:tc>
                <w:tcPr>
                  <w:tcW w:w="220" w:type="dxa"/>
                </w:tcPr>
                <w:p w14:paraId="37AAA60A" w14:textId="77777777" w:rsidR="00192871" w:rsidRDefault="00192871" w:rsidP="0048470A">
                  <w:pPr>
                    <w:pStyle w:val="Paragraph"/>
                    <w:spacing w:after="0" w:line="240" w:lineRule="auto"/>
                    <w:rPr>
                      <w:noProof/>
                    </w:rPr>
                  </w:pPr>
                  <w:r>
                    <w:rPr>
                      <w:noProof/>
                    </w:rPr>
                    <w:t>—</w:t>
                  </w:r>
                </w:p>
              </w:tc>
              <w:tc>
                <w:tcPr>
                  <w:tcW w:w="4908" w:type="dxa"/>
                </w:tcPr>
                <w:p w14:paraId="28B08DB3" w14:textId="77777777" w:rsidR="00192871" w:rsidRDefault="00192871" w:rsidP="0048470A">
                  <w:pPr>
                    <w:pStyle w:val="Paragraph"/>
                    <w:spacing w:after="0" w:line="240" w:lineRule="auto"/>
                    <w:rPr>
                      <w:noProof/>
                    </w:rPr>
                  </w:pPr>
                  <w:r>
                    <w:rPr>
                      <w:noProof/>
                    </w:rPr>
                    <w:t>mit kristalliner Struktur,</w:t>
                  </w:r>
                </w:p>
              </w:tc>
            </w:tr>
            <w:tr w:rsidR="00192871" w14:paraId="076D508D" w14:textId="77777777" w:rsidTr="00C0645F">
              <w:tc>
                <w:tcPr>
                  <w:tcW w:w="220" w:type="dxa"/>
                </w:tcPr>
                <w:p w14:paraId="55D5157D" w14:textId="77777777" w:rsidR="00192871" w:rsidRDefault="00192871" w:rsidP="0048470A">
                  <w:pPr>
                    <w:pStyle w:val="Paragraph"/>
                    <w:spacing w:after="0" w:line="240" w:lineRule="auto"/>
                    <w:rPr>
                      <w:noProof/>
                    </w:rPr>
                  </w:pPr>
                  <w:r>
                    <w:rPr>
                      <w:noProof/>
                    </w:rPr>
                    <w:t>—</w:t>
                  </w:r>
                </w:p>
              </w:tc>
              <w:tc>
                <w:tcPr>
                  <w:tcW w:w="4908" w:type="dxa"/>
                </w:tcPr>
                <w:p w14:paraId="6AA64336" w14:textId="77777777" w:rsidR="00192871" w:rsidRPr="0048470A" w:rsidRDefault="00192871" w:rsidP="0048470A">
                  <w:pPr>
                    <w:pStyle w:val="Paragraph"/>
                    <w:spacing w:after="0" w:line="240" w:lineRule="auto"/>
                    <w:rPr>
                      <w:noProof/>
                      <w:lang w:val="de-DE"/>
                    </w:rPr>
                  </w:pPr>
                  <w:r w:rsidRPr="0048470A">
                    <w:rPr>
                      <w:noProof/>
                      <w:lang w:val="de-DE"/>
                    </w:rPr>
                    <w:t>bestehend aus geschmolzenem Magnesia-Alumina-Spinell und Beimengungen von Silikat-Phasen und Aluminaten, wovon mindestens 75 GHT auf Fraktionen mit einer Korngröße von 1-3 mm und höchstens 25 GHT auf Fraktionen mit einer Korngröße von 0-1 mm entfallen</w:t>
                  </w:r>
                </w:p>
              </w:tc>
            </w:tr>
          </w:tbl>
          <w:p w14:paraId="07B7F436"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207D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8BE3C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AE651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665D40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EB1C38" w14:textId="77777777" w:rsidR="00192871" w:rsidRPr="00192871" w:rsidRDefault="00192871" w:rsidP="0048470A">
            <w:pPr>
              <w:pStyle w:val="Paragraph"/>
              <w:spacing w:after="0" w:line="240" w:lineRule="auto"/>
              <w:rPr>
                <w:noProof/>
                <w:szCs w:val="16"/>
              </w:rPr>
            </w:pPr>
            <w:r w:rsidRPr="00192871">
              <w:rPr>
                <w:noProof/>
                <w:szCs w:val="16"/>
              </w:rPr>
              <w:t>0.7147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A697BD"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181030"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31FC2C" w14:textId="77777777" w:rsidR="00192871" w:rsidRPr="00192871" w:rsidRDefault="00192871" w:rsidP="0048470A">
            <w:pPr>
              <w:pStyle w:val="Paragraph"/>
              <w:spacing w:after="0" w:line="240" w:lineRule="auto"/>
              <w:rPr>
                <w:noProof/>
                <w:szCs w:val="16"/>
              </w:rPr>
            </w:pPr>
            <w:r w:rsidRPr="00192871">
              <w:rPr>
                <w:noProof/>
                <w:szCs w:val="16"/>
              </w:rPr>
              <w:t>Mischung bestehend aus</w:t>
            </w:r>
          </w:p>
          <w:tbl>
            <w:tblPr>
              <w:tblStyle w:val="Listdash"/>
              <w:tblW w:w="0" w:type="auto"/>
              <w:tblLook w:val="0000" w:firstRow="0" w:lastRow="0" w:firstColumn="0" w:lastColumn="0" w:noHBand="0" w:noVBand="0"/>
            </w:tblPr>
            <w:tblGrid>
              <w:gridCol w:w="220"/>
              <w:gridCol w:w="4908"/>
            </w:tblGrid>
            <w:tr w:rsidR="00192871" w14:paraId="716558C8" w14:textId="77777777" w:rsidTr="00C0645F">
              <w:tc>
                <w:tcPr>
                  <w:tcW w:w="220" w:type="dxa"/>
                </w:tcPr>
                <w:p w14:paraId="13A3EBD8" w14:textId="77777777" w:rsidR="00192871" w:rsidRDefault="00192871" w:rsidP="0048470A">
                  <w:pPr>
                    <w:pStyle w:val="Paragraph"/>
                    <w:spacing w:after="0" w:line="240" w:lineRule="auto"/>
                    <w:rPr>
                      <w:noProof/>
                    </w:rPr>
                  </w:pPr>
                  <w:r>
                    <w:rPr>
                      <w:noProof/>
                    </w:rPr>
                    <w:t>—</w:t>
                  </w:r>
                </w:p>
              </w:tc>
              <w:tc>
                <w:tcPr>
                  <w:tcW w:w="4908" w:type="dxa"/>
                </w:tcPr>
                <w:p w14:paraId="129B785E" w14:textId="77777777" w:rsidR="00192871" w:rsidRPr="0048470A" w:rsidRDefault="00192871" w:rsidP="0048470A">
                  <w:pPr>
                    <w:pStyle w:val="Paragraph"/>
                    <w:spacing w:after="0" w:line="240" w:lineRule="auto"/>
                    <w:rPr>
                      <w:noProof/>
                      <w:lang w:val="de-DE"/>
                    </w:rPr>
                  </w:pPr>
                  <w:r w:rsidRPr="0048470A">
                    <w:rPr>
                      <w:noProof/>
                      <w:lang w:val="de-DE"/>
                    </w:rPr>
                    <w:t>64 GHT oder mehr, jedoch nicht mehr als 74 GHT amorphem Siliciumdioxid (CAS RN 7631-86-9)</w:t>
                  </w:r>
                </w:p>
              </w:tc>
            </w:tr>
            <w:tr w:rsidR="00192871" w14:paraId="33202BCD" w14:textId="77777777" w:rsidTr="00C0645F">
              <w:tc>
                <w:tcPr>
                  <w:tcW w:w="220" w:type="dxa"/>
                </w:tcPr>
                <w:p w14:paraId="580BD80E" w14:textId="77777777" w:rsidR="00192871" w:rsidRDefault="00192871" w:rsidP="0048470A">
                  <w:pPr>
                    <w:pStyle w:val="Paragraph"/>
                    <w:spacing w:after="0" w:line="240" w:lineRule="auto"/>
                    <w:rPr>
                      <w:noProof/>
                    </w:rPr>
                  </w:pPr>
                  <w:r>
                    <w:rPr>
                      <w:noProof/>
                    </w:rPr>
                    <w:t>—</w:t>
                  </w:r>
                </w:p>
              </w:tc>
              <w:tc>
                <w:tcPr>
                  <w:tcW w:w="4908" w:type="dxa"/>
                </w:tcPr>
                <w:p w14:paraId="596C8466" w14:textId="77777777" w:rsidR="00192871" w:rsidRPr="0048470A" w:rsidRDefault="00192871" w:rsidP="0048470A">
                  <w:pPr>
                    <w:pStyle w:val="Paragraph"/>
                    <w:spacing w:after="0" w:line="240" w:lineRule="auto"/>
                    <w:rPr>
                      <w:noProof/>
                      <w:lang w:val="de-DE"/>
                    </w:rPr>
                  </w:pPr>
                  <w:r w:rsidRPr="0048470A">
                    <w:rPr>
                      <w:noProof/>
                      <w:lang w:val="de-DE"/>
                    </w:rPr>
                    <w:t>25 GHT oder mehr, jedoch nicht mehr als 35 GHT Butanon (CAS RN 78-93-3) und</w:t>
                  </w:r>
                </w:p>
              </w:tc>
            </w:tr>
            <w:tr w:rsidR="00192871" w14:paraId="1A9AFEA6" w14:textId="77777777" w:rsidTr="00C0645F">
              <w:tc>
                <w:tcPr>
                  <w:tcW w:w="220" w:type="dxa"/>
                </w:tcPr>
                <w:p w14:paraId="743D1CC7" w14:textId="77777777" w:rsidR="00192871" w:rsidRDefault="00192871" w:rsidP="0048470A">
                  <w:pPr>
                    <w:pStyle w:val="Paragraph"/>
                    <w:spacing w:after="0" w:line="240" w:lineRule="auto"/>
                    <w:rPr>
                      <w:noProof/>
                    </w:rPr>
                  </w:pPr>
                  <w:r>
                    <w:rPr>
                      <w:noProof/>
                    </w:rPr>
                    <w:t>—</w:t>
                  </w:r>
                </w:p>
              </w:tc>
              <w:tc>
                <w:tcPr>
                  <w:tcW w:w="4908" w:type="dxa"/>
                </w:tcPr>
                <w:p w14:paraId="6785FF2B" w14:textId="77777777" w:rsidR="00192871" w:rsidRPr="0048470A" w:rsidRDefault="00192871" w:rsidP="0048470A">
                  <w:pPr>
                    <w:pStyle w:val="Paragraph"/>
                    <w:spacing w:after="0" w:line="240" w:lineRule="auto"/>
                    <w:rPr>
                      <w:noProof/>
                      <w:lang w:val="de-DE"/>
                    </w:rPr>
                  </w:pPr>
                  <w:r w:rsidRPr="0048470A">
                    <w:rPr>
                      <w:noProof/>
                      <w:lang w:val="de-DE"/>
                    </w:rPr>
                    <w:t>nicht mehr als 1 GHT 3-(2,3-Epoxypropoxy)propyltrimethoxysilan (CAS RN 2530-83-8)</w:t>
                  </w:r>
                </w:p>
              </w:tc>
            </w:tr>
          </w:tbl>
          <w:p w14:paraId="4727DA9B"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FA3DE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25BFB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82EB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A400E6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845321" w14:textId="77777777" w:rsidR="00192871" w:rsidRPr="00192871" w:rsidRDefault="00192871" w:rsidP="0048470A">
            <w:pPr>
              <w:pStyle w:val="Paragraph"/>
              <w:spacing w:after="0" w:line="240" w:lineRule="auto"/>
              <w:rPr>
                <w:noProof/>
                <w:szCs w:val="16"/>
              </w:rPr>
            </w:pPr>
            <w:r w:rsidRPr="00192871">
              <w:rPr>
                <w:noProof/>
                <w:szCs w:val="16"/>
              </w:rPr>
              <w:t>0.5820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60E7A" w14:textId="77777777" w:rsidR="00192871" w:rsidRPr="00192871" w:rsidRDefault="00192871" w:rsidP="0048470A">
            <w:pPr>
              <w:pStyle w:val="Paragraph"/>
              <w:spacing w:after="0" w:line="240" w:lineRule="auto"/>
              <w:jc w:val="right"/>
              <w:rPr>
                <w:noProof/>
                <w:szCs w:val="16"/>
              </w:rPr>
            </w:pPr>
            <w:r w:rsidRPr="00192871">
              <w:rPr>
                <w:noProof/>
                <w:szCs w:val="16"/>
              </w:rPr>
              <w:t>ex 3824 99 96</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1630F8" w14:textId="77777777" w:rsidR="00192871" w:rsidRPr="00192871" w:rsidRDefault="00192871" w:rsidP="0048470A">
            <w:pPr>
              <w:pStyle w:val="Paragraph"/>
              <w:spacing w:after="0" w:line="240" w:lineRule="auto"/>
              <w:jc w:val="center"/>
              <w:rPr>
                <w:noProof/>
                <w:szCs w:val="16"/>
              </w:rPr>
            </w:pPr>
            <w:r w:rsidRPr="00192871">
              <w:rPr>
                <w:noProof/>
                <w:szCs w:val="16"/>
              </w:rPr>
              <w:t>87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15AFB" w14:textId="77777777" w:rsidR="00192871" w:rsidRPr="0048470A" w:rsidRDefault="00192871" w:rsidP="0048470A">
            <w:pPr>
              <w:pStyle w:val="Paragraph"/>
              <w:spacing w:after="0" w:line="240" w:lineRule="auto"/>
              <w:rPr>
                <w:noProof/>
                <w:szCs w:val="16"/>
                <w:lang w:val="de-DE"/>
              </w:rPr>
            </w:pPr>
            <w:r w:rsidRPr="0048470A">
              <w:rPr>
                <w:noProof/>
                <w:szCs w:val="16"/>
                <w:lang w:val="de-DE"/>
              </w:rPr>
              <w:t>Platinoxid (CAS RN 12035-82-4), auf einem porösen Träger aus Aluminiumoxid (CAS RN 1344-28-1) fixiert, mit einem Gehalt von</w:t>
            </w:r>
          </w:p>
          <w:tbl>
            <w:tblPr>
              <w:tblStyle w:val="Listdash"/>
              <w:tblW w:w="0" w:type="auto"/>
              <w:tblLook w:val="0000" w:firstRow="0" w:lastRow="0" w:firstColumn="0" w:lastColumn="0" w:noHBand="0" w:noVBand="0"/>
            </w:tblPr>
            <w:tblGrid>
              <w:gridCol w:w="220"/>
              <w:gridCol w:w="4908"/>
            </w:tblGrid>
            <w:tr w:rsidR="00192871" w14:paraId="5A5FE3BF" w14:textId="77777777" w:rsidTr="00C0645F">
              <w:tc>
                <w:tcPr>
                  <w:tcW w:w="220" w:type="dxa"/>
                </w:tcPr>
                <w:p w14:paraId="59EC348F" w14:textId="77777777" w:rsidR="00192871" w:rsidRDefault="00192871" w:rsidP="0048470A">
                  <w:pPr>
                    <w:pStyle w:val="Paragraph"/>
                    <w:spacing w:after="0" w:line="240" w:lineRule="auto"/>
                    <w:rPr>
                      <w:noProof/>
                    </w:rPr>
                  </w:pPr>
                  <w:r>
                    <w:rPr>
                      <w:noProof/>
                    </w:rPr>
                    <w:t>—</w:t>
                  </w:r>
                </w:p>
              </w:tc>
              <w:tc>
                <w:tcPr>
                  <w:tcW w:w="4908" w:type="dxa"/>
                </w:tcPr>
                <w:p w14:paraId="55A948EF" w14:textId="77777777" w:rsidR="00192871" w:rsidRPr="0048470A" w:rsidRDefault="00192871" w:rsidP="0048470A">
                  <w:pPr>
                    <w:pStyle w:val="Paragraph"/>
                    <w:spacing w:after="0" w:line="240" w:lineRule="auto"/>
                    <w:rPr>
                      <w:noProof/>
                      <w:lang w:val="de-DE"/>
                    </w:rPr>
                  </w:pPr>
                  <w:r w:rsidRPr="0048470A">
                    <w:rPr>
                      <w:noProof/>
                      <w:lang w:val="de-DE"/>
                    </w:rPr>
                    <w:t>0,1 GHT oder mehr, jedoch nicht mehr als 1 GHT an Platin und</w:t>
                  </w:r>
                </w:p>
              </w:tc>
            </w:tr>
            <w:tr w:rsidR="00192871" w14:paraId="00B69728" w14:textId="77777777" w:rsidTr="00C0645F">
              <w:tc>
                <w:tcPr>
                  <w:tcW w:w="220" w:type="dxa"/>
                </w:tcPr>
                <w:p w14:paraId="2BB0F7F2" w14:textId="77777777" w:rsidR="00192871" w:rsidRDefault="00192871" w:rsidP="0048470A">
                  <w:pPr>
                    <w:pStyle w:val="Paragraph"/>
                    <w:spacing w:after="0" w:line="240" w:lineRule="auto"/>
                    <w:rPr>
                      <w:noProof/>
                    </w:rPr>
                  </w:pPr>
                  <w:r>
                    <w:rPr>
                      <w:noProof/>
                    </w:rPr>
                    <w:t>—</w:t>
                  </w:r>
                </w:p>
              </w:tc>
              <w:tc>
                <w:tcPr>
                  <w:tcW w:w="4908" w:type="dxa"/>
                </w:tcPr>
                <w:p w14:paraId="3F24C56C" w14:textId="77777777" w:rsidR="00192871" w:rsidRPr="0048470A" w:rsidRDefault="00192871" w:rsidP="0048470A">
                  <w:pPr>
                    <w:pStyle w:val="Paragraph"/>
                    <w:spacing w:after="0" w:line="240" w:lineRule="auto"/>
                    <w:rPr>
                      <w:noProof/>
                      <w:lang w:val="de-DE"/>
                    </w:rPr>
                  </w:pPr>
                  <w:r w:rsidRPr="0048470A">
                    <w:rPr>
                      <w:noProof/>
                      <w:lang w:val="de-DE"/>
                    </w:rPr>
                    <w:t>0,5 GHT oder mehr, jedoch nicht mehr als 5 GHT an Ethylaluminiumdichlorid (CAS RN 563-43-9)</w:t>
                  </w:r>
                </w:p>
              </w:tc>
            </w:tr>
          </w:tbl>
          <w:p w14:paraId="77D1819D"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666B0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5E99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7F99E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C7306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757D4F" w14:textId="77777777" w:rsidR="00192871" w:rsidRPr="00192871" w:rsidRDefault="00192871" w:rsidP="0048470A">
            <w:pPr>
              <w:pStyle w:val="Paragraph"/>
              <w:spacing w:after="0" w:line="240" w:lineRule="auto"/>
              <w:rPr>
                <w:noProof/>
                <w:szCs w:val="16"/>
              </w:rPr>
            </w:pPr>
            <w:r w:rsidRPr="00192871">
              <w:rPr>
                <w:noProof/>
                <w:szCs w:val="16"/>
              </w:rPr>
              <w:t>0.5939</w:t>
            </w:r>
          </w:p>
          <w:p w14:paraId="6454E4C9"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9EFD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3826 00 10</w:t>
            </w:r>
          </w:p>
          <w:p w14:paraId="6ED34932" w14:textId="77777777" w:rsidR="00192871" w:rsidRPr="00192871" w:rsidRDefault="00192871" w:rsidP="0048470A">
            <w:pPr>
              <w:pStyle w:val="Paragraph"/>
              <w:spacing w:after="0" w:line="240" w:lineRule="auto"/>
              <w:jc w:val="right"/>
              <w:rPr>
                <w:noProof/>
                <w:szCs w:val="16"/>
              </w:rPr>
            </w:pPr>
            <w:r w:rsidRPr="00192871">
              <w:rPr>
                <w:noProof/>
                <w:szCs w:val="16"/>
              </w:rPr>
              <w:t>ex 3826 00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ABFC8C"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73046A96" w14:textId="77777777" w:rsidR="00192871" w:rsidRPr="00192871" w:rsidRDefault="00192871" w:rsidP="0048470A">
            <w:pPr>
              <w:pStyle w:val="Paragraph"/>
              <w:spacing w:after="0" w:line="240" w:lineRule="auto"/>
              <w:jc w:val="center"/>
              <w:rPr>
                <w:noProof/>
                <w:szCs w:val="16"/>
              </w:rPr>
            </w:pPr>
            <w:r w:rsidRPr="00192871">
              <w:rPr>
                <w:noProof/>
                <w:szCs w:val="16"/>
              </w:rPr>
              <w:t>29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9F3A2" w14:textId="77777777" w:rsidR="00192871" w:rsidRPr="0048470A" w:rsidRDefault="00192871" w:rsidP="0048470A">
            <w:pPr>
              <w:pStyle w:val="Paragraph"/>
              <w:spacing w:after="0" w:line="240" w:lineRule="auto"/>
              <w:rPr>
                <w:noProof/>
                <w:szCs w:val="16"/>
                <w:lang w:val="de-DE"/>
              </w:rPr>
            </w:pPr>
            <w:r w:rsidRPr="0048470A">
              <w:rPr>
                <w:noProof/>
                <w:szCs w:val="16"/>
                <w:lang w:val="de-DE"/>
              </w:rPr>
              <w:t>Gemisch von Fettsäuremethylestern mit mindestens folgenden Bestandteilen</w:t>
            </w:r>
          </w:p>
          <w:tbl>
            <w:tblPr>
              <w:tblStyle w:val="Listdash"/>
              <w:tblW w:w="0" w:type="auto"/>
              <w:tblLook w:val="0000" w:firstRow="0" w:lastRow="0" w:firstColumn="0" w:lastColumn="0" w:noHBand="0" w:noVBand="0"/>
            </w:tblPr>
            <w:tblGrid>
              <w:gridCol w:w="220"/>
              <w:gridCol w:w="4389"/>
            </w:tblGrid>
            <w:tr w:rsidR="00192871" w14:paraId="492B2653" w14:textId="77777777" w:rsidTr="00C0645F">
              <w:tc>
                <w:tcPr>
                  <w:tcW w:w="220" w:type="dxa"/>
                </w:tcPr>
                <w:p w14:paraId="60843A22" w14:textId="77777777" w:rsidR="00192871" w:rsidRDefault="00192871" w:rsidP="0048470A">
                  <w:pPr>
                    <w:pStyle w:val="Paragraph"/>
                    <w:spacing w:after="0" w:line="240" w:lineRule="auto"/>
                    <w:rPr>
                      <w:noProof/>
                    </w:rPr>
                  </w:pPr>
                  <w:r>
                    <w:rPr>
                      <w:noProof/>
                    </w:rPr>
                    <w:t>—</w:t>
                  </w:r>
                </w:p>
              </w:tc>
              <w:tc>
                <w:tcPr>
                  <w:tcW w:w="4389" w:type="dxa"/>
                </w:tcPr>
                <w:p w14:paraId="4BB7119A" w14:textId="77777777" w:rsidR="00192871" w:rsidRPr="0048470A" w:rsidRDefault="00192871" w:rsidP="0048470A">
                  <w:pPr>
                    <w:pStyle w:val="Paragraph"/>
                    <w:spacing w:after="0" w:line="240" w:lineRule="auto"/>
                    <w:rPr>
                      <w:noProof/>
                      <w:lang w:val="de-DE"/>
                    </w:rPr>
                  </w:pPr>
                  <w:r w:rsidRPr="0048470A">
                    <w:rPr>
                      <w:noProof/>
                      <w:lang w:val="de-DE"/>
                    </w:rPr>
                    <w:t>C12-FAME von 65 GHT oder mehr, jedoch nicht mehr als 75 GHT</w:t>
                  </w:r>
                </w:p>
              </w:tc>
            </w:tr>
            <w:tr w:rsidR="00192871" w14:paraId="6C8508C0" w14:textId="77777777" w:rsidTr="00C0645F">
              <w:tc>
                <w:tcPr>
                  <w:tcW w:w="220" w:type="dxa"/>
                </w:tcPr>
                <w:p w14:paraId="176A0EC7" w14:textId="77777777" w:rsidR="00192871" w:rsidRDefault="00192871" w:rsidP="0048470A">
                  <w:pPr>
                    <w:pStyle w:val="Paragraph"/>
                    <w:spacing w:after="0" w:line="240" w:lineRule="auto"/>
                    <w:rPr>
                      <w:noProof/>
                    </w:rPr>
                  </w:pPr>
                  <w:r>
                    <w:rPr>
                      <w:noProof/>
                    </w:rPr>
                    <w:t>—</w:t>
                  </w:r>
                </w:p>
              </w:tc>
              <w:tc>
                <w:tcPr>
                  <w:tcW w:w="4389" w:type="dxa"/>
                </w:tcPr>
                <w:p w14:paraId="5AC5ACDA" w14:textId="77777777" w:rsidR="00192871" w:rsidRPr="0048470A" w:rsidRDefault="00192871" w:rsidP="0048470A">
                  <w:pPr>
                    <w:pStyle w:val="Paragraph"/>
                    <w:spacing w:after="0" w:line="240" w:lineRule="auto"/>
                    <w:rPr>
                      <w:noProof/>
                      <w:lang w:val="de-DE"/>
                    </w:rPr>
                  </w:pPr>
                  <w:r w:rsidRPr="0048470A">
                    <w:rPr>
                      <w:noProof/>
                      <w:lang w:val="de-DE"/>
                    </w:rPr>
                    <w:t>C14-FAME von 21 GHT oder mehr, jedoch nicht mehr als 28 GHT</w:t>
                  </w:r>
                </w:p>
              </w:tc>
            </w:tr>
            <w:tr w:rsidR="00192871" w14:paraId="77B76D87" w14:textId="77777777" w:rsidTr="00C0645F">
              <w:tc>
                <w:tcPr>
                  <w:tcW w:w="220" w:type="dxa"/>
                </w:tcPr>
                <w:p w14:paraId="46AD9A9F" w14:textId="77777777" w:rsidR="00192871" w:rsidRDefault="00192871" w:rsidP="0048470A">
                  <w:pPr>
                    <w:pStyle w:val="Paragraph"/>
                    <w:spacing w:after="0" w:line="240" w:lineRule="auto"/>
                    <w:rPr>
                      <w:noProof/>
                    </w:rPr>
                  </w:pPr>
                  <w:r>
                    <w:rPr>
                      <w:noProof/>
                    </w:rPr>
                    <w:t>—</w:t>
                  </w:r>
                </w:p>
              </w:tc>
              <w:tc>
                <w:tcPr>
                  <w:tcW w:w="4389" w:type="dxa"/>
                </w:tcPr>
                <w:p w14:paraId="0D119CC2" w14:textId="77777777" w:rsidR="00192871" w:rsidRPr="0048470A" w:rsidRDefault="00192871" w:rsidP="0048470A">
                  <w:pPr>
                    <w:pStyle w:val="Paragraph"/>
                    <w:spacing w:after="0" w:line="240" w:lineRule="auto"/>
                    <w:rPr>
                      <w:noProof/>
                      <w:lang w:val="de-DE"/>
                    </w:rPr>
                  </w:pPr>
                  <w:r w:rsidRPr="0048470A">
                    <w:rPr>
                      <w:noProof/>
                      <w:lang w:val="de-DE"/>
                    </w:rPr>
                    <w:t>C16-FAME von 4 GHT oder mehr, jedoch nicht mehr als 8 GHT </w:t>
                  </w:r>
                </w:p>
              </w:tc>
            </w:tr>
          </w:tbl>
          <w:p w14:paraId="52F1D6F1" w14:textId="77777777" w:rsidR="00192871" w:rsidRPr="0048470A" w:rsidRDefault="00192871" w:rsidP="0048470A">
            <w:pPr>
              <w:pStyle w:val="Paragraph"/>
              <w:spacing w:after="0" w:line="240" w:lineRule="auto"/>
              <w:rPr>
                <w:noProof/>
                <w:szCs w:val="16"/>
                <w:lang w:val="de-DE"/>
              </w:rPr>
            </w:pPr>
            <w:r w:rsidRPr="0048470A">
              <w:rPr>
                <w:noProof/>
                <w:szCs w:val="16"/>
                <w:lang w:val="de-DE"/>
              </w:rPr>
              <w:t>zur Verwendung bei der Herstellung von Wasch- und Pflegemitteln für Haushalt und Körperpflege </w:t>
            </w:r>
          </w:p>
          <w:p w14:paraId="22CFC1FB"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p w14:paraId="17517947"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A64A06" w14:textId="77777777" w:rsidR="00192871" w:rsidRPr="00192871" w:rsidRDefault="00192871" w:rsidP="0048470A">
            <w:pPr>
              <w:pStyle w:val="Paragraph"/>
              <w:spacing w:after="0" w:line="240" w:lineRule="auto"/>
              <w:rPr>
                <w:noProof/>
                <w:szCs w:val="16"/>
              </w:rPr>
            </w:pPr>
            <w:r w:rsidRPr="00192871">
              <w:rPr>
                <w:noProof/>
                <w:szCs w:val="16"/>
              </w:rPr>
              <w:t>0 %</w:t>
            </w:r>
          </w:p>
          <w:p w14:paraId="2572889F"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EFF755" w14:textId="77777777" w:rsidR="00192871" w:rsidRPr="00192871" w:rsidRDefault="00192871" w:rsidP="0048470A">
            <w:pPr>
              <w:pStyle w:val="Paragraph"/>
              <w:spacing w:after="0" w:line="240" w:lineRule="auto"/>
              <w:rPr>
                <w:noProof/>
                <w:szCs w:val="16"/>
              </w:rPr>
            </w:pPr>
            <w:r w:rsidRPr="00192871">
              <w:rPr>
                <w:noProof/>
                <w:szCs w:val="16"/>
              </w:rPr>
              <w:t>-</w:t>
            </w:r>
          </w:p>
          <w:p w14:paraId="51F03ADD"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0F18F7" w14:textId="77777777" w:rsidR="00192871" w:rsidRPr="00192871" w:rsidRDefault="00192871" w:rsidP="0048470A">
            <w:pPr>
              <w:pStyle w:val="Paragraph"/>
              <w:spacing w:after="0" w:line="240" w:lineRule="auto"/>
              <w:rPr>
                <w:noProof/>
                <w:szCs w:val="16"/>
              </w:rPr>
            </w:pPr>
            <w:r w:rsidRPr="00192871">
              <w:rPr>
                <w:noProof/>
                <w:szCs w:val="16"/>
              </w:rPr>
              <w:t>31.12.2029</w:t>
            </w:r>
          </w:p>
          <w:p w14:paraId="463D65B1" w14:textId="77777777" w:rsidR="00192871" w:rsidRPr="00192871" w:rsidRDefault="00192871" w:rsidP="0048470A">
            <w:pPr>
              <w:pStyle w:val="Paragraph"/>
              <w:spacing w:after="0" w:line="240" w:lineRule="auto"/>
              <w:rPr>
                <w:noProof/>
                <w:szCs w:val="16"/>
              </w:rPr>
            </w:pPr>
          </w:p>
        </w:tc>
      </w:tr>
      <w:tr w:rsidR="00192871" w14:paraId="1983804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C77660" w14:textId="77777777" w:rsidR="00192871" w:rsidRPr="00192871" w:rsidRDefault="00192871" w:rsidP="0048470A">
            <w:pPr>
              <w:pStyle w:val="Paragraph"/>
              <w:spacing w:after="0" w:line="240" w:lineRule="auto"/>
              <w:rPr>
                <w:noProof/>
                <w:szCs w:val="16"/>
              </w:rPr>
            </w:pPr>
            <w:r w:rsidRPr="00192871">
              <w:rPr>
                <w:noProof/>
                <w:szCs w:val="16"/>
              </w:rPr>
              <w:t>0.5941</w:t>
            </w:r>
          </w:p>
          <w:p w14:paraId="361505E3"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8F941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3826 00 10</w:t>
            </w:r>
          </w:p>
          <w:p w14:paraId="2231A3F5" w14:textId="77777777" w:rsidR="00192871" w:rsidRPr="00192871" w:rsidRDefault="00192871" w:rsidP="0048470A">
            <w:pPr>
              <w:pStyle w:val="Paragraph"/>
              <w:spacing w:after="0" w:line="240" w:lineRule="auto"/>
              <w:jc w:val="right"/>
              <w:rPr>
                <w:noProof/>
                <w:szCs w:val="16"/>
              </w:rPr>
            </w:pPr>
            <w:r w:rsidRPr="00192871">
              <w:rPr>
                <w:noProof/>
                <w:szCs w:val="16"/>
              </w:rPr>
              <w:t>ex 3826 00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6BA0CE"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6D04DE84" w14:textId="77777777" w:rsidR="00192871" w:rsidRPr="00192871" w:rsidRDefault="00192871" w:rsidP="0048470A">
            <w:pPr>
              <w:pStyle w:val="Paragraph"/>
              <w:spacing w:after="0" w:line="240" w:lineRule="auto"/>
              <w:jc w:val="center"/>
              <w:rPr>
                <w:noProof/>
                <w:szCs w:val="16"/>
              </w:rPr>
            </w:pPr>
            <w:r w:rsidRPr="00192871">
              <w:rPr>
                <w:noProof/>
                <w:szCs w:val="16"/>
              </w:rPr>
              <w:t>59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D96C6E" w14:textId="77777777" w:rsidR="00192871" w:rsidRPr="0048470A" w:rsidRDefault="00192871" w:rsidP="0048470A">
            <w:pPr>
              <w:pStyle w:val="Paragraph"/>
              <w:spacing w:after="0" w:line="240" w:lineRule="auto"/>
              <w:rPr>
                <w:noProof/>
                <w:szCs w:val="16"/>
                <w:lang w:val="de-DE"/>
              </w:rPr>
            </w:pPr>
            <w:r w:rsidRPr="0048470A">
              <w:rPr>
                <w:noProof/>
                <w:szCs w:val="16"/>
                <w:lang w:val="de-DE"/>
              </w:rPr>
              <w:t>Gemisch von Fettsäuremethylestern mit einem Gehalt an</w:t>
            </w:r>
          </w:p>
          <w:tbl>
            <w:tblPr>
              <w:tblStyle w:val="Listdash"/>
              <w:tblW w:w="0" w:type="auto"/>
              <w:tblLook w:val="0000" w:firstRow="0" w:lastRow="0" w:firstColumn="0" w:lastColumn="0" w:noHBand="0" w:noVBand="0"/>
            </w:tblPr>
            <w:tblGrid>
              <w:gridCol w:w="220"/>
              <w:gridCol w:w="4389"/>
            </w:tblGrid>
            <w:tr w:rsidR="00192871" w14:paraId="3D9B4D97" w14:textId="77777777" w:rsidTr="00C0645F">
              <w:tc>
                <w:tcPr>
                  <w:tcW w:w="220" w:type="dxa"/>
                </w:tcPr>
                <w:p w14:paraId="2621A92E" w14:textId="77777777" w:rsidR="00192871" w:rsidRDefault="00192871" w:rsidP="0048470A">
                  <w:pPr>
                    <w:pStyle w:val="Paragraph"/>
                    <w:spacing w:after="0" w:line="240" w:lineRule="auto"/>
                    <w:rPr>
                      <w:noProof/>
                    </w:rPr>
                  </w:pPr>
                  <w:r>
                    <w:rPr>
                      <w:noProof/>
                    </w:rPr>
                    <w:t>—</w:t>
                  </w:r>
                </w:p>
              </w:tc>
              <w:tc>
                <w:tcPr>
                  <w:tcW w:w="4389" w:type="dxa"/>
                </w:tcPr>
                <w:p w14:paraId="74640EDE" w14:textId="77777777" w:rsidR="00192871" w:rsidRPr="0048470A" w:rsidRDefault="00192871" w:rsidP="0048470A">
                  <w:pPr>
                    <w:pStyle w:val="Paragraph"/>
                    <w:spacing w:after="0" w:line="240" w:lineRule="auto"/>
                    <w:rPr>
                      <w:noProof/>
                      <w:lang w:val="de-DE"/>
                    </w:rPr>
                  </w:pPr>
                  <w:r w:rsidRPr="0048470A">
                    <w:rPr>
                      <w:noProof/>
                      <w:lang w:val="de-DE"/>
                    </w:rPr>
                    <w:t>C8-FAME von 50 GHT oder mehr, jedoch nicht mehr als 58 GHT</w:t>
                  </w:r>
                </w:p>
              </w:tc>
            </w:tr>
            <w:tr w:rsidR="00192871" w14:paraId="17A7B1C1" w14:textId="77777777" w:rsidTr="00C0645F">
              <w:tc>
                <w:tcPr>
                  <w:tcW w:w="220" w:type="dxa"/>
                </w:tcPr>
                <w:p w14:paraId="09FC65E9" w14:textId="77777777" w:rsidR="00192871" w:rsidRDefault="00192871" w:rsidP="0048470A">
                  <w:pPr>
                    <w:pStyle w:val="Paragraph"/>
                    <w:spacing w:after="0" w:line="240" w:lineRule="auto"/>
                    <w:rPr>
                      <w:noProof/>
                    </w:rPr>
                  </w:pPr>
                  <w:r>
                    <w:rPr>
                      <w:noProof/>
                    </w:rPr>
                    <w:t>—</w:t>
                  </w:r>
                </w:p>
              </w:tc>
              <w:tc>
                <w:tcPr>
                  <w:tcW w:w="4389" w:type="dxa"/>
                </w:tcPr>
                <w:p w14:paraId="32DE5D22" w14:textId="77777777" w:rsidR="00192871" w:rsidRPr="0048470A" w:rsidRDefault="00192871" w:rsidP="0048470A">
                  <w:pPr>
                    <w:pStyle w:val="Paragraph"/>
                    <w:spacing w:after="0" w:line="240" w:lineRule="auto"/>
                    <w:rPr>
                      <w:noProof/>
                      <w:lang w:val="de-DE"/>
                    </w:rPr>
                  </w:pPr>
                  <w:r w:rsidRPr="0048470A">
                    <w:rPr>
                      <w:noProof/>
                      <w:lang w:val="de-DE"/>
                    </w:rPr>
                    <w:t>C10-FAME von 35 GHT oder mehr, jedoch nicht mehr als 50 GHT</w:t>
                  </w:r>
                </w:p>
              </w:tc>
            </w:tr>
          </w:tbl>
          <w:p w14:paraId="175AE8C5" w14:textId="77777777" w:rsidR="00192871" w:rsidRPr="0048470A" w:rsidRDefault="00192871" w:rsidP="0048470A">
            <w:pPr>
              <w:pStyle w:val="Paragraph"/>
              <w:spacing w:after="0" w:line="240" w:lineRule="auto"/>
              <w:rPr>
                <w:noProof/>
                <w:szCs w:val="16"/>
                <w:lang w:val="de-DE"/>
              </w:rPr>
            </w:pPr>
            <w:r w:rsidRPr="0048470A">
              <w:rPr>
                <w:noProof/>
                <w:szCs w:val="16"/>
                <w:lang w:val="de-DE"/>
              </w:rPr>
              <w:t>zur Verwendung bei der Herstellung von C8- oder C10-Fettsäuren mit hohem Reinheitsgrad oder Gemischen davon oder C8- oder C10-Fettsäuremethylestern mit hohem Reinheitsgrad</w:t>
            </w:r>
          </w:p>
          <w:p w14:paraId="15A09520" w14:textId="77777777" w:rsidR="00192871" w:rsidRPr="00192871" w:rsidRDefault="00192871" w:rsidP="0048470A">
            <w:pPr>
              <w:pStyle w:val="Paragraph"/>
              <w:spacing w:after="0" w:line="240" w:lineRule="auto"/>
              <w:rPr>
                <w:noProof/>
                <w:szCs w:val="16"/>
              </w:rPr>
            </w:pPr>
            <w:r w:rsidRPr="0048470A">
              <w:rPr>
                <w:noProof/>
                <w:szCs w:val="16"/>
                <w:lang w:val="de-DE"/>
              </w:rPr>
              <w:t> </w:t>
            </w:r>
            <w:r w:rsidRPr="00192871">
              <w:rPr>
                <w:rStyle w:val="FootnoteReference"/>
                <w:noProof/>
                <w:szCs w:val="16"/>
                <w:vertAlign w:val="baseline"/>
              </w:rPr>
              <w:t>(1)</w:t>
            </w:r>
          </w:p>
          <w:p w14:paraId="4C85B202"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0AD835" w14:textId="77777777" w:rsidR="00192871" w:rsidRPr="00192871" w:rsidRDefault="00192871" w:rsidP="0048470A">
            <w:pPr>
              <w:pStyle w:val="Paragraph"/>
              <w:spacing w:after="0" w:line="240" w:lineRule="auto"/>
              <w:rPr>
                <w:noProof/>
                <w:szCs w:val="16"/>
              </w:rPr>
            </w:pPr>
            <w:r w:rsidRPr="00192871">
              <w:rPr>
                <w:noProof/>
                <w:szCs w:val="16"/>
              </w:rPr>
              <w:t>0 %</w:t>
            </w:r>
          </w:p>
          <w:p w14:paraId="7B154F27"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A8C91" w14:textId="77777777" w:rsidR="00192871" w:rsidRPr="00192871" w:rsidRDefault="00192871" w:rsidP="0048470A">
            <w:pPr>
              <w:pStyle w:val="Paragraph"/>
              <w:spacing w:after="0" w:line="240" w:lineRule="auto"/>
              <w:rPr>
                <w:noProof/>
                <w:szCs w:val="16"/>
              </w:rPr>
            </w:pPr>
            <w:r w:rsidRPr="00192871">
              <w:rPr>
                <w:noProof/>
                <w:szCs w:val="16"/>
              </w:rPr>
              <w:t>-</w:t>
            </w:r>
          </w:p>
          <w:p w14:paraId="0D3F8B31"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CB9BA9" w14:textId="77777777" w:rsidR="00192871" w:rsidRPr="00192871" w:rsidRDefault="00192871" w:rsidP="0048470A">
            <w:pPr>
              <w:pStyle w:val="Paragraph"/>
              <w:spacing w:after="0" w:line="240" w:lineRule="auto"/>
              <w:rPr>
                <w:noProof/>
                <w:szCs w:val="16"/>
              </w:rPr>
            </w:pPr>
            <w:r w:rsidRPr="00192871">
              <w:rPr>
                <w:noProof/>
                <w:szCs w:val="16"/>
              </w:rPr>
              <w:t>31.12.2029</w:t>
            </w:r>
          </w:p>
          <w:p w14:paraId="731F7975" w14:textId="77777777" w:rsidR="00192871" w:rsidRPr="00192871" w:rsidRDefault="00192871" w:rsidP="0048470A">
            <w:pPr>
              <w:pStyle w:val="Paragraph"/>
              <w:spacing w:after="0" w:line="240" w:lineRule="auto"/>
              <w:rPr>
                <w:noProof/>
                <w:szCs w:val="16"/>
              </w:rPr>
            </w:pPr>
          </w:p>
        </w:tc>
      </w:tr>
      <w:tr w:rsidR="00192871" w14:paraId="32D395A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DC161A" w14:textId="77777777" w:rsidR="00192871" w:rsidRPr="00192871" w:rsidRDefault="00192871" w:rsidP="0048470A">
            <w:pPr>
              <w:pStyle w:val="Paragraph"/>
              <w:spacing w:after="0" w:line="240" w:lineRule="auto"/>
              <w:rPr>
                <w:noProof/>
                <w:szCs w:val="16"/>
              </w:rPr>
            </w:pPr>
            <w:r w:rsidRPr="00192871">
              <w:rPr>
                <w:noProof/>
                <w:szCs w:val="16"/>
              </w:rPr>
              <w:t>0.6132</w:t>
            </w:r>
          </w:p>
          <w:p w14:paraId="6A48D123"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8C28E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10 10</w:t>
            </w:r>
          </w:p>
          <w:p w14:paraId="4A0AAD37" w14:textId="77777777" w:rsidR="00192871" w:rsidRPr="00192871" w:rsidRDefault="00192871" w:rsidP="0048470A">
            <w:pPr>
              <w:pStyle w:val="Paragraph"/>
              <w:spacing w:after="0" w:line="240" w:lineRule="auto"/>
              <w:jc w:val="right"/>
              <w:rPr>
                <w:noProof/>
                <w:szCs w:val="16"/>
              </w:rPr>
            </w:pPr>
            <w:r w:rsidRPr="00192871">
              <w:rPr>
                <w:noProof/>
                <w:szCs w:val="16"/>
              </w:rPr>
              <w:t>ex 3901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A3FBC3"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2BFE2715"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2E0FCB" w14:textId="77777777" w:rsidR="00192871" w:rsidRPr="0048470A" w:rsidRDefault="00192871" w:rsidP="0048470A">
            <w:pPr>
              <w:pStyle w:val="Paragraph"/>
              <w:spacing w:after="0" w:line="240" w:lineRule="auto"/>
              <w:rPr>
                <w:noProof/>
                <w:szCs w:val="16"/>
                <w:lang w:val="de-DE"/>
              </w:rPr>
            </w:pPr>
            <w:r w:rsidRPr="0048470A">
              <w:rPr>
                <w:noProof/>
                <w:szCs w:val="16"/>
                <w:lang w:val="de-DE"/>
              </w:rPr>
              <w:t>Leichtfließendes, lineares Polyethylen-1-buten niedriger Dichte (LLDPE) (CAS RN 25087-34-7) in Pulverform mit</w:t>
            </w:r>
          </w:p>
          <w:tbl>
            <w:tblPr>
              <w:tblStyle w:val="Listdash"/>
              <w:tblW w:w="0" w:type="auto"/>
              <w:tblLook w:val="0000" w:firstRow="0" w:lastRow="0" w:firstColumn="0" w:lastColumn="0" w:noHBand="0" w:noVBand="0"/>
            </w:tblPr>
            <w:tblGrid>
              <w:gridCol w:w="220"/>
              <w:gridCol w:w="4908"/>
            </w:tblGrid>
            <w:tr w:rsidR="00192871" w14:paraId="030A47C3" w14:textId="77777777" w:rsidTr="00C0645F">
              <w:tc>
                <w:tcPr>
                  <w:tcW w:w="220" w:type="dxa"/>
                </w:tcPr>
                <w:p w14:paraId="1220BD4F" w14:textId="77777777" w:rsidR="00192871" w:rsidRDefault="00192871" w:rsidP="0048470A">
                  <w:pPr>
                    <w:pStyle w:val="Paragraph"/>
                    <w:spacing w:after="0" w:line="240" w:lineRule="auto"/>
                    <w:rPr>
                      <w:noProof/>
                    </w:rPr>
                  </w:pPr>
                  <w:r>
                    <w:rPr>
                      <w:noProof/>
                    </w:rPr>
                    <w:t>—</w:t>
                  </w:r>
                </w:p>
              </w:tc>
              <w:tc>
                <w:tcPr>
                  <w:tcW w:w="4908" w:type="dxa"/>
                </w:tcPr>
                <w:p w14:paraId="0D0B3C05" w14:textId="77777777" w:rsidR="00192871" w:rsidRPr="0048470A" w:rsidRDefault="00192871" w:rsidP="0048470A">
                  <w:pPr>
                    <w:pStyle w:val="Paragraph"/>
                    <w:spacing w:after="0" w:line="240" w:lineRule="auto"/>
                    <w:rPr>
                      <w:noProof/>
                      <w:lang w:val="de-DE"/>
                    </w:rPr>
                  </w:pPr>
                  <w:r w:rsidRPr="0048470A">
                    <w:rPr>
                      <w:noProof/>
                      <w:lang w:val="de-DE"/>
                    </w:rPr>
                    <w:t>einer Schmelzflussrate (MFR 190 °C / 2,16 kg) von 16 g / 10 min oder mehr, jedoch nicht mehr als 24 g / 10 min,</w:t>
                  </w:r>
                </w:p>
              </w:tc>
            </w:tr>
            <w:tr w:rsidR="00192871" w14:paraId="0A538DFC" w14:textId="77777777" w:rsidTr="00C0645F">
              <w:tc>
                <w:tcPr>
                  <w:tcW w:w="220" w:type="dxa"/>
                </w:tcPr>
                <w:p w14:paraId="3C6FC34E" w14:textId="77777777" w:rsidR="00192871" w:rsidRDefault="00192871" w:rsidP="0048470A">
                  <w:pPr>
                    <w:pStyle w:val="Paragraph"/>
                    <w:spacing w:after="0" w:line="240" w:lineRule="auto"/>
                    <w:rPr>
                      <w:noProof/>
                    </w:rPr>
                  </w:pPr>
                  <w:r>
                    <w:rPr>
                      <w:noProof/>
                    </w:rPr>
                    <w:t>—</w:t>
                  </w:r>
                </w:p>
              </w:tc>
              <w:tc>
                <w:tcPr>
                  <w:tcW w:w="4908" w:type="dxa"/>
                </w:tcPr>
                <w:p w14:paraId="26A45B69" w14:textId="77777777" w:rsidR="00192871" w:rsidRPr="0048470A" w:rsidRDefault="00192871" w:rsidP="0048470A">
                  <w:pPr>
                    <w:pStyle w:val="Paragraph"/>
                    <w:spacing w:after="0" w:line="240" w:lineRule="auto"/>
                    <w:rPr>
                      <w:noProof/>
                      <w:lang w:val="de-DE"/>
                    </w:rPr>
                  </w:pPr>
                  <w:r w:rsidRPr="0048470A">
                    <w:rPr>
                      <w:noProof/>
                      <w:lang w:val="de-DE"/>
                    </w:rPr>
                    <w:t>einer Dichte (ASTM D 1505) von 0,922 g/cm</w:t>
                  </w:r>
                  <w:r w:rsidRPr="0048470A">
                    <w:rPr>
                      <w:noProof/>
                      <w:vertAlign w:val="superscript"/>
                      <w:lang w:val="de-DE"/>
                    </w:rPr>
                    <w:t>3</w:t>
                  </w:r>
                  <w:r w:rsidRPr="0048470A">
                    <w:rPr>
                      <w:noProof/>
                      <w:lang w:val="de-DE"/>
                    </w:rPr>
                    <w:t xml:space="preserve"> oder mehr, jedoch nicht mehr als 0,926 g/cm</w:t>
                  </w:r>
                  <w:r w:rsidRPr="0048470A">
                    <w:rPr>
                      <w:noProof/>
                      <w:vertAlign w:val="superscript"/>
                      <w:lang w:val="de-DE"/>
                    </w:rPr>
                    <w:t>3</w:t>
                  </w:r>
                  <w:r w:rsidRPr="0048470A">
                    <w:rPr>
                      <w:noProof/>
                      <w:lang w:val="de-DE"/>
                    </w:rPr>
                    <w:t xml:space="preserve"> und</w:t>
                  </w:r>
                </w:p>
              </w:tc>
            </w:tr>
            <w:tr w:rsidR="00192871" w14:paraId="39E42646" w14:textId="77777777" w:rsidTr="00C0645F">
              <w:tc>
                <w:tcPr>
                  <w:tcW w:w="220" w:type="dxa"/>
                </w:tcPr>
                <w:p w14:paraId="427AB0EC" w14:textId="77777777" w:rsidR="00192871" w:rsidRDefault="00192871" w:rsidP="0048470A">
                  <w:pPr>
                    <w:pStyle w:val="Paragraph"/>
                    <w:spacing w:after="0" w:line="240" w:lineRule="auto"/>
                    <w:rPr>
                      <w:noProof/>
                    </w:rPr>
                  </w:pPr>
                  <w:r>
                    <w:rPr>
                      <w:noProof/>
                    </w:rPr>
                    <w:t>—</w:t>
                  </w:r>
                </w:p>
              </w:tc>
              <w:tc>
                <w:tcPr>
                  <w:tcW w:w="4908" w:type="dxa"/>
                </w:tcPr>
                <w:p w14:paraId="77E2264C" w14:textId="77777777" w:rsidR="00192871" w:rsidRPr="0048470A" w:rsidRDefault="00192871" w:rsidP="0048470A">
                  <w:pPr>
                    <w:pStyle w:val="Paragraph"/>
                    <w:spacing w:after="0" w:line="240" w:lineRule="auto"/>
                    <w:rPr>
                      <w:noProof/>
                      <w:lang w:val="de-DE"/>
                    </w:rPr>
                  </w:pPr>
                  <w:r w:rsidRPr="0048470A">
                    <w:rPr>
                      <w:noProof/>
                      <w:lang w:val="de-DE"/>
                    </w:rPr>
                    <w:t>einer Vicat-Erweichungstemperatur von mindestens 94 °C </w:t>
                  </w:r>
                </w:p>
              </w:tc>
            </w:tr>
          </w:tbl>
          <w:p w14:paraId="009D1E3B" w14:textId="77777777" w:rsidR="00192871" w:rsidRPr="0048470A" w:rsidRDefault="00192871" w:rsidP="0048470A">
            <w:pPr>
              <w:pStyle w:val="Paragraph"/>
              <w:spacing w:after="0" w:line="240" w:lineRule="auto"/>
              <w:rPr>
                <w:noProof/>
                <w:szCs w:val="16"/>
                <w:lang w:val="de-DE"/>
              </w:rPr>
            </w:pPr>
          </w:p>
          <w:p w14:paraId="269D65E6"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5ADF53" w14:textId="77777777" w:rsidR="00192871" w:rsidRPr="00192871" w:rsidRDefault="00192871" w:rsidP="0048470A">
            <w:pPr>
              <w:pStyle w:val="Paragraph"/>
              <w:spacing w:after="0" w:line="240" w:lineRule="auto"/>
              <w:rPr>
                <w:noProof/>
                <w:szCs w:val="16"/>
              </w:rPr>
            </w:pPr>
            <w:r w:rsidRPr="00192871">
              <w:rPr>
                <w:noProof/>
                <w:szCs w:val="16"/>
              </w:rPr>
              <w:t>0 %</w:t>
            </w:r>
          </w:p>
          <w:p w14:paraId="5C367663"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8A688" w14:textId="77777777" w:rsidR="00192871" w:rsidRPr="00192871" w:rsidRDefault="00192871" w:rsidP="0048470A">
            <w:pPr>
              <w:pStyle w:val="Paragraph"/>
              <w:spacing w:after="0" w:line="240" w:lineRule="auto"/>
              <w:rPr>
                <w:noProof/>
                <w:szCs w:val="16"/>
              </w:rPr>
            </w:pPr>
            <w:r w:rsidRPr="00192871">
              <w:rPr>
                <w:noProof/>
                <w:szCs w:val="16"/>
              </w:rPr>
              <w:t>m³</w:t>
            </w:r>
          </w:p>
          <w:p w14:paraId="39C97ED5"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13798A" w14:textId="77777777" w:rsidR="00192871" w:rsidRPr="00192871" w:rsidRDefault="00192871" w:rsidP="0048470A">
            <w:pPr>
              <w:pStyle w:val="Paragraph"/>
              <w:spacing w:after="0" w:line="240" w:lineRule="auto"/>
              <w:rPr>
                <w:noProof/>
                <w:szCs w:val="16"/>
              </w:rPr>
            </w:pPr>
            <w:r w:rsidRPr="00192871">
              <w:rPr>
                <w:noProof/>
                <w:szCs w:val="16"/>
              </w:rPr>
              <w:t>31.12.2029</w:t>
            </w:r>
          </w:p>
          <w:p w14:paraId="402A5389" w14:textId="77777777" w:rsidR="00192871" w:rsidRPr="00192871" w:rsidRDefault="00192871" w:rsidP="0048470A">
            <w:pPr>
              <w:pStyle w:val="Paragraph"/>
              <w:spacing w:after="0" w:line="240" w:lineRule="auto"/>
              <w:rPr>
                <w:noProof/>
                <w:szCs w:val="16"/>
              </w:rPr>
            </w:pPr>
          </w:p>
        </w:tc>
      </w:tr>
      <w:tr w:rsidR="00192871" w14:paraId="011B8B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20DAD7" w14:textId="77777777" w:rsidR="00192871" w:rsidRPr="00192871" w:rsidRDefault="00192871" w:rsidP="0048470A">
            <w:pPr>
              <w:pStyle w:val="Paragraph"/>
              <w:spacing w:after="0" w:line="240" w:lineRule="auto"/>
              <w:rPr>
                <w:noProof/>
                <w:szCs w:val="16"/>
              </w:rPr>
            </w:pPr>
            <w:r w:rsidRPr="00192871">
              <w:rPr>
                <w:noProof/>
                <w:szCs w:val="16"/>
              </w:rPr>
              <w:t>0.8378</w:t>
            </w:r>
          </w:p>
          <w:p w14:paraId="59786CA1"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EC4682" w14:textId="77777777" w:rsidR="00192871" w:rsidRPr="00192871" w:rsidRDefault="00192871" w:rsidP="0048470A">
            <w:pPr>
              <w:pStyle w:val="Paragraph"/>
              <w:spacing w:after="0" w:line="240" w:lineRule="auto"/>
              <w:jc w:val="right"/>
              <w:rPr>
                <w:noProof/>
                <w:szCs w:val="16"/>
              </w:rPr>
            </w:pPr>
            <w:r w:rsidRPr="00192871">
              <w:rPr>
                <w:noProof/>
                <w:szCs w:val="16"/>
              </w:rPr>
              <w:t>ex 3901 10 10</w:t>
            </w:r>
          </w:p>
          <w:p w14:paraId="3259EA41" w14:textId="77777777" w:rsidR="00192871" w:rsidRPr="00192871" w:rsidRDefault="00192871" w:rsidP="0048470A">
            <w:pPr>
              <w:pStyle w:val="Paragraph"/>
              <w:spacing w:after="0" w:line="240" w:lineRule="auto"/>
              <w:jc w:val="right"/>
              <w:rPr>
                <w:noProof/>
                <w:szCs w:val="16"/>
              </w:rPr>
            </w:pPr>
            <w:r w:rsidRPr="00192871">
              <w:rPr>
                <w:noProof/>
                <w:szCs w:val="16"/>
              </w:rPr>
              <w:t>ex 3901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7C915C"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4BE156C7"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CB00C3" w14:textId="77777777" w:rsidR="00192871" w:rsidRPr="0048470A" w:rsidRDefault="00192871" w:rsidP="0048470A">
            <w:pPr>
              <w:pStyle w:val="Paragraph"/>
              <w:spacing w:after="0" w:line="240" w:lineRule="auto"/>
              <w:rPr>
                <w:noProof/>
                <w:szCs w:val="16"/>
                <w:lang w:val="de-DE"/>
              </w:rPr>
            </w:pPr>
            <w:r w:rsidRPr="0048470A">
              <w:rPr>
                <w:noProof/>
                <w:szCs w:val="16"/>
                <w:lang w:val="de-DE"/>
              </w:rPr>
              <w:t>Copolymer aus Ethylen und 1-Buten (CAS RN 25087-34-7) mit </w:t>
            </w:r>
          </w:p>
          <w:tbl>
            <w:tblPr>
              <w:tblStyle w:val="Listdash"/>
              <w:tblW w:w="0" w:type="auto"/>
              <w:tblLook w:val="0000" w:firstRow="0" w:lastRow="0" w:firstColumn="0" w:lastColumn="0" w:noHBand="0" w:noVBand="0"/>
            </w:tblPr>
            <w:tblGrid>
              <w:gridCol w:w="220"/>
              <w:gridCol w:w="4908"/>
            </w:tblGrid>
            <w:tr w:rsidR="00192871" w14:paraId="6D1AFB92" w14:textId="77777777" w:rsidTr="00C0645F">
              <w:tc>
                <w:tcPr>
                  <w:tcW w:w="220" w:type="dxa"/>
                </w:tcPr>
                <w:p w14:paraId="6CE904F7" w14:textId="77777777" w:rsidR="00192871" w:rsidRDefault="00192871" w:rsidP="0048470A">
                  <w:pPr>
                    <w:pStyle w:val="Paragraph"/>
                    <w:spacing w:after="0" w:line="240" w:lineRule="auto"/>
                    <w:rPr>
                      <w:noProof/>
                    </w:rPr>
                  </w:pPr>
                  <w:r>
                    <w:rPr>
                      <w:noProof/>
                    </w:rPr>
                    <w:t>—</w:t>
                  </w:r>
                </w:p>
              </w:tc>
              <w:tc>
                <w:tcPr>
                  <w:tcW w:w="4908" w:type="dxa"/>
                </w:tcPr>
                <w:p w14:paraId="4270668D" w14:textId="77777777" w:rsidR="00192871" w:rsidRPr="0048470A" w:rsidRDefault="00192871" w:rsidP="0048470A">
                  <w:pPr>
                    <w:pStyle w:val="Paragraph"/>
                    <w:spacing w:after="0" w:line="240" w:lineRule="auto"/>
                    <w:rPr>
                      <w:noProof/>
                      <w:lang w:val="de-DE"/>
                    </w:rPr>
                  </w:pPr>
                  <w:r w:rsidRPr="0048470A">
                    <w:rPr>
                      <w:noProof/>
                      <w:lang w:val="de-DE"/>
                    </w:rPr>
                    <w:t>einer Dichte (ASTM D 1505) von 0,924 g/cm³ oder mehr, jedoch nicht mehr als 0,928 g/cm³,</w:t>
                  </w:r>
                </w:p>
              </w:tc>
            </w:tr>
            <w:tr w:rsidR="00192871" w14:paraId="7D564427" w14:textId="77777777" w:rsidTr="00C0645F">
              <w:tc>
                <w:tcPr>
                  <w:tcW w:w="220" w:type="dxa"/>
                </w:tcPr>
                <w:p w14:paraId="3F3213C3" w14:textId="77777777" w:rsidR="00192871" w:rsidRDefault="00192871" w:rsidP="0048470A">
                  <w:pPr>
                    <w:pStyle w:val="Paragraph"/>
                    <w:spacing w:after="0" w:line="240" w:lineRule="auto"/>
                    <w:rPr>
                      <w:noProof/>
                    </w:rPr>
                  </w:pPr>
                  <w:r>
                    <w:rPr>
                      <w:noProof/>
                    </w:rPr>
                    <w:t>—</w:t>
                  </w:r>
                </w:p>
              </w:tc>
              <w:tc>
                <w:tcPr>
                  <w:tcW w:w="4908" w:type="dxa"/>
                </w:tcPr>
                <w:p w14:paraId="7F2D0643" w14:textId="77777777" w:rsidR="00192871" w:rsidRPr="0048470A" w:rsidRDefault="00192871" w:rsidP="0048470A">
                  <w:pPr>
                    <w:pStyle w:val="Paragraph"/>
                    <w:spacing w:after="0" w:line="240" w:lineRule="auto"/>
                    <w:rPr>
                      <w:noProof/>
                      <w:lang w:val="de-DE"/>
                    </w:rPr>
                  </w:pPr>
                  <w:r w:rsidRPr="0048470A">
                    <w:rPr>
                      <w:noProof/>
                      <w:lang w:val="de-DE"/>
                    </w:rPr>
                    <w:t>einer Schmelzflussrate (190 °C/2,16 kg) von 48 g/10 min oder mehr, jedoch nicht mehr als 52 g/10 min und</w:t>
                  </w:r>
                </w:p>
              </w:tc>
            </w:tr>
            <w:tr w:rsidR="00192871" w14:paraId="1F5E3179" w14:textId="77777777" w:rsidTr="00C0645F">
              <w:tc>
                <w:tcPr>
                  <w:tcW w:w="220" w:type="dxa"/>
                </w:tcPr>
                <w:p w14:paraId="71818A45" w14:textId="77777777" w:rsidR="00192871" w:rsidRDefault="00192871" w:rsidP="0048470A">
                  <w:pPr>
                    <w:pStyle w:val="Paragraph"/>
                    <w:spacing w:after="0" w:line="240" w:lineRule="auto"/>
                    <w:rPr>
                      <w:noProof/>
                    </w:rPr>
                  </w:pPr>
                  <w:r>
                    <w:rPr>
                      <w:noProof/>
                    </w:rPr>
                    <w:t>—</w:t>
                  </w:r>
                </w:p>
              </w:tc>
              <w:tc>
                <w:tcPr>
                  <w:tcW w:w="4908" w:type="dxa"/>
                </w:tcPr>
                <w:p w14:paraId="11A26DE2" w14:textId="77777777" w:rsidR="00192871" w:rsidRPr="0048470A" w:rsidRDefault="00192871" w:rsidP="0048470A">
                  <w:pPr>
                    <w:pStyle w:val="Paragraph"/>
                    <w:spacing w:after="0" w:line="240" w:lineRule="auto"/>
                    <w:rPr>
                      <w:noProof/>
                      <w:lang w:val="de-DE"/>
                    </w:rPr>
                  </w:pPr>
                  <w:r w:rsidRPr="0048470A">
                    <w:rPr>
                      <w:noProof/>
                      <w:lang w:val="de-DE"/>
                    </w:rPr>
                    <w:t>einer Spitzenschmelztemperatur von 120 °C oder mehr, jedoch nicht mehr als 124 °C</w:t>
                  </w:r>
                </w:p>
              </w:tc>
            </w:tr>
          </w:tbl>
          <w:p w14:paraId="7B9CB589" w14:textId="77777777" w:rsidR="00192871" w:rsidRPr="0048470A" w:rsidRDefault="00192871" w:rsidP="0048470A">
            <w:pPr>
              <w:pStyle w:val="Paragraph"/>
              <w:spacing w:after="0" w:line="240" w:lineRule="auto"/>
              <w:rPr>
                <w:noProof/>
                <w:szCs w:val="16"/>
                <w:lang w:val="de-DE"/>
              </w:rPr>
            </w:pPr>
          </w:p>
          <w:p w14:paraId="45ED4D05"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08339" w14:textId="77777777" w:rsidR="00192871" w:rsidRPr="00192871" w:rsidRDefault="00192871" w:rsidP="0048470A">
            <w:pPr>
              <w:pStyle w:val="Paragraph"/>
              <w:spacing w:after="0" w:line="240" w:lineRule="auto"/>
              <w:rPr>
                <w:noProof/>
                <w:szCs w:val="16"/>
              </w:rPr>
            </w:pPr>
            <w:r w:rsidRPr="00192871">
              <w:rPr>
                <w:noProof/>
                <w:szCs w:val="16"/>
              </w:rPr>
              <w:t>0 %</w:t>
            </w:r>
          </w:p>
          <w:p w14:paraId="7DA6E357"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6C854F" w14:textId="77777777" w:rsidR="00192871" w:rsidRPr="00192871" w:rsidRDefault="00192871" w:rsidP="0048470A">
            <w:pPr>
              <w:pStyle w:val="Paragraph"/>
              <w:spacing w:after="0" w:line="240" w:lineRule="auto"/>
              <w:rPr>
                <w:noProof/>
                <w:szCs w:val="16"/>
              </w:rPr>
            </w:pPr>
            <w:r w:rsidRPr="00192871">
              <w:rPr>
                <w:noProof/>
                <w:szCs w:val="16"/>
              </w:rPr>
              <w:t>-</w:t>
            </w:r>
          </w:p>
          <w:p w14:paraId="0C42CF31"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1333B5" w14:textId="77777777" w:rsidR="00192871" w:rsidRPr="00192871" w:rsidRDefault="00192871" w:rsidP="0048470A">
            <w:pPr>
              <w:pStyle w:val="Paragraph"/>
              <w:spacing w:after="0" w:line="240" w:lineRule="auto"/>
              <w:rPr>
                <w:noProof/>
                <w:szCs w:val="16"/>
              </w:rPr>
            </w:pPr>
            <w:r w:rsidRPr="00192871">
              <w:rPr>
                <w:noProof/>
                <w:szCs w:val="16"/>
              </w:rPr>
              <w:t>31.12.2027</w:t>
            </w:r>
          </w:p>
          <w:p w14:paraId="4DB3ADB3" w14:textId="77777777" w:rsidR="00192871" w:rsidRPr="00192871" w:rsidRDefault="00192871" w:rsidP="0048470A">
            <w:pPr>
              <w:pStyle w:val="Paragraph"/>
              <w:spacing w:after="0" w:line="240" w:lineRule="auto"/>
              <w:rPr>
                <w:noProof/>
                <w:szCs w:val="16"/>
              </w:rPr>
            </w:pPr>
          </w:p>
        </w:tc>
      </w:tr>
      <w:tr w:rsidR="00192871" w14:paraId="34DA9DA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B49E45" w14:textId="77777777" w:rsidR="00192871" w:rsidRPr="00192871" w:rsidRDefault="00192871" w:rsidP="0048470A">
            <w:pPr>
              <w:pStyle w:val="Paragraph"/>
              <w:spacing w:after="0" w:line="240" w:lineRule="auto"/>
              <w:rPr>
                <w:noProof/>
                <w:szCs w:val="16"/>
              </w:rPr>
            </w:pPr>
            <w:r w:rsidRPr="00192871">
              <w:rPr>
                <w:noProof/>
                <w:szCs w:val="16"/>
              </w:rPr>
              <w:t>0.8379</w:t>
            </w:r>
          </w:p>
          <w:p w14:paraId="64288286"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2442A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10 10</w:t>
            </w:r>
          </w:p>
          <w:p w14:paraId="671D0AE1" w14:textId="77777777" w:rsidR="00192871" w:rsidRPr="00192871" w:rsidRDefault="00192871" w:rsidP="0048470A">
            <w:pPr>
              <w:pStyle w:val="Paragraph"/>
              <w:spacing w:after="0" w:line="240" w:lineRule="auto"/>
              <w:jc w:val="right"/>
              <w:rPr>
                <w:noProof/>
                <w:szCs w:val="16"/>
              </w:rPr>
            </w:pPr>
            <w:r w:rsidRPr="00192871">
              <w:rPr>
                <w:noProof/>
                <w:szCs w:val="16"/>
              </w:rPr>
              <w:t>ex 3901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74543" w14:textId="77777777" w:rsidR="00192871" w:rsidRPr="00192871" w:rsidRDefault="00192871" w:rsidP="0048470A">
            <w:pPr>
              <w:pStyle w:val="Paragraph"/>
              <w:spacing w:after="0" w:line="240" w:lineRule="auto"/>
              <w:jc w:val="center"/>
              <w:rPr>
                <w:noProof/>
                <w:szCs w:val="16"/>
              </w:rPr>
            </w:pPr>
            <w:r w:rsidRPr="00192871">
              <w:rPr>
                <w:noProof/>
                <w:szCs w:val="16"/>
              </w:rPr>
              <w:t>60</w:t>
            </w:r>
          </w:p>
          <w:p w14:paraId="4368F361"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4DBA7D" w14:textId="77777777" w:rsidR="00192871" w:rsidRPr="0048470A" w:rsidRDefault="00192871" w:rsidP="0048470A">
            <w:pPr>
              <w:pStyle w:val="Paragraph"/>
              <w:spacing w:after="0" w:line="240" w:lineRule="auto"/>
              <w:rPr>
                <w:noProof/>
                <w:szCs w:val="16"/>
                <w:lang w:val="de-DE"/>
              </w:rPr>
            </w:pPr>
            <w:r w:rsidRPr="0048470A">
              <w:rPr>
                <w:noProof/>
                <w:szCs w:val="16"/>
                <w:lang w:val="de-DE"/>
              </w:rPr>
              <w:t>Copolymer aus Ethylen und 1-Buten (CAS RN 25087-34-7) mit </w:t>
            </w:r>
          </w:p>
          <w:tbl>
            <w:tblPr>
              <w:tblStyle w:val="Listdash"/>
              <w:tblW w:w="0" w:type="auto"/>
              <w:tblLook w:val="0000" w:firstRow="0" w:lastRow="0" w:firstColumn="0" w:lastColumn="0" w:noHBand="0" w:noVBand="0"/>
            </w:tblPr>
            <w:tblGrid>
              <w:gridCol w:w="220"/>
              <w:gridCol w:w="4908"/>
            </w:tblGrid>
            <w:tr w:rsidR="00192871" w14:paraId="5155CA65" w14:textId="77777777" w:rsidTr="00C0645F">
              <w:tc>
                <w:tcPr>
                  <w:tcW w:w="220" w:type="dxa"/>
                </w:tcPr>
                <w:p w14:paraId="3CF8169E" w14:textId="77777777" w:rsidR="00192871" w:rsidRDefault="00192871" w:rsidP="0048470A">
                  <w:pPr>
                    <w:pStyle w:val="Paragraph"/>
                    <w:spacing w:after="0" w:line="240" w:lineRule="auto"/>
                    <w:rPr>
                      <w:noProof/>
                    </w:rPr>
                  </w:pPr>
                  <w:r>
                    <w:rPr>
                      <w:noProof/>
                    </w:rPr>
                    <w:t>—</w:t>
                  </w:r>
                </w:p>
              </w:tc>
              <w:tc>
                <w:tcPr>
                  <w:tcW w:w="4908" w:type="dxa"/>
                </w:tcPr>
                <w:p w14:paraId="148870A3" w14:textId="77777777" w:rsidR="00192871" w:rsidRPr="0048470A" w:rsidRDefault="00192871" w:rsidP="0048470A">
                  <w:pPr>
                    <w:pStyle w:val="Paragraph"/>
                    <w:spacing w:after="0" w:line="240" w:lineRule="auto"/>
                    <w:rPr>
                      <w:noProof/>
                      <w:lang w:val="de-DE"/>
                    </w:rPr>
                  </w:pPr>
                  <w:r w:rsidRPr="0048470A">
                    <w:rPr>
                      <w:noProof/>
                      <w:lang w:val="de-DE"/>
                    </w:rPr>
                    <w:t>einer Dichte (ASTM D 1505) von 0,922 g/cm</w:t>
                  </w:r>
                  <w:r w:rsidRPr="0048470A">
                    <w:rPr>
                      <w:noProof/>
                      <w:vertAlign w:val="superscript"/>
                      <w:lang w:val="de-DE"/>
                    </w:rPr>
                    <w:t>3</w:t>
                  </w:r>
                  <w:r w:rsidRPr="0048470A">
                    <w:rPr>
                      <w:noProof/>
                      <w:lang w:val="de-DE"/>
                    </w:rPr>
                    <w:t xml:space="preserve"> oder mehr, jedoch nicht mehr als 0,926 g/cm</w:t>
                  </w:r>
                  <w:r w:rsidRPr="0048470A">
                    <w:rPr>
                      <w:noProof/>
                      <w:vertAlign w:val="superscript"/>
                      <w:lang w:val="de-DE"/>
                    </w:rPr>
                    <w:t>3</w:t>
                  </w:r>
                  <w:r w:rsidRPr="0048470A">
                    <w:rPr>
                      <w:noProof/>
                      <w:lang w:val="de-DE"/>
                    </w:rPr>
                    <w:t xml:space="preserve"> und</w:t>
                  </w:r>
                </w:p>
              </w:tc>
            </w:tr>
            <w:tr w:rsidR="00192871" w14:paraId="30BD4607" w14:textId="77777777" w:rsidTr="00C0645F">
              <w:tc>
                <w:tcPr>
                  <w:tcW w:w="220" w:type="dxa"/>
                </w:tcPr>
                <w:p w14:paraId="634272D6" w14:textId="77777777" w:rsidR="00192871" w:rsidRDefault="00192871" w:rsidP="0048470A">
                  <w:pPr>
                    <w:pStyle w:val="Paragraph"/>
                    <w:spacing w:after="0" w:line="240" w:lineRule="auto"/>
                    <w:rPr>
                      <w:noProof/>
                    </w:rPr>
                  </w:pPr>
                  <w:r>
                    <w:rPr>
                      <w:noProof/>
                    </w:rPr>
                    <w:t>—</w:t>
                  </w:r>
                </w:p>
              </w:tc>
              <w:tc>
                <w:tcPr>
                  <w:tcW w:w="4908" w:type="dxa"/>
                </w:tcPr>
                <w:p w14:paraId="073C5609" w14:textId="77777777" w:rsidR="00192871" w:rsidRPr="0048470A" w:rsidRDefault="00192871" w:rsidP="0048470A">
                  <w:pPr>
                    <w:pStyle w:val="Paragraph"/>
                    <w:spacing w:after="0" w:line="240" w:lineRule="auto"/>
                    <w:rPr>
                      <w:noProof/>
                      <w:lang w:val="de-DE"/>
                    </w:rPr>
                  </w:pPr>
                  <w:r w:rsidRPr="0048470A">
                    <w:rPr>
                      <w:noProof/>
                      <w:lang w:val="de-DE"/>
                    </w:rPr>
                    <w:t>einer Schmelzflussrate (190 °C/2,16 kg) von 18 g/10 min oder mehr, jedoch nicht mehr als 22 g/10 min</w:t>
                  </w:r>
                </w:p>
              </w:tc>
            </w:tr>
          </w:tbl>
          <w:p w14:paraId="68343B34" w14:textId="77777777" w:rsidR="00192871" w:rsidRPr="0048470A" w:rsidRDefault="00192871" w:rsidP="0048470A">
            <w:pPr>
              <w:pStyle w:val="Paragraph"/>
              <w:spacing w:after="0" w:line="240" w:lineRule="auto"/>
              <w:rPr>
                <w:noProof/>
                <w:szCs w:val="16"/>
                <w:lang w:val="de-DE"/>
              </w:rPr>
            </w:pPr>
          </w:p>
          <w:p w14:paraId="36D030BA" w14:textId="77777777" w:rsidR="00192871" w:rsidRPr="0048470A"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EA2C8E" w14:textId="77777777" w:rsidR="00192871" w:rsidRPr="00192871" w:rsidRDefault="00192871" w:rsidP="0048470A">
            <w:pPr>
              <w:pStyle w:val="Paragraph"/>
              <w:spacing w:after="0" w:line="240" w:lineRule="auto"/>
              <w:rPr>
                <w:noProof/>
                <w:szCs w:val="16"/>
              </w:rPr>
            </w:pPr>
            <w:r w:rsidRPr="00192871">
              <w:rPr>
                <w:noProof/>
                <w:szCs w:val="16"/>
              </w:rPr>
              <w:t>0 %</w:t>
            </w:r>
          </w:p>
          <w:p w14:paraId="11BC2D63"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25F4B8" w14:textId="77777777" w:rsidR="00192871" w:rsidRPr="00192871" w:rsidRDefault="00192871" w:rsidP="0048470A">
            <w:pPr>
              <w:pStyle w:val="Paragraph"/>
              <w:spacing w:after="0" w:line="240" w:lineRule="auto"/>
              <w:rPr>
                <w:noProof/>
                <w:szCs w:val="16"/>
              </w:rPr>
            </w:pPr>
            <w:r w:rsidRPr="00192871">
              <w:rPr>
                <w:noProof/>
                <w:szCs w:val="16"/>
              </w:rPr>
              <w:t>-</w:t>
            </w:r>
          </w:p>
          <w:p w14:paraId="7A2A3B2A"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2CB212" w14:textId="77777777" w:rsidR="00192871" w:rsidRPr="00192871" w:rsidRDefault="00192871" w:rsidP="0048470A">
            <w:pPr>
              <w:pStyle w:val="Paragraph"/>
              <w:spacing w:after="0" w:line="240" w:lineRule="auto"/>
              <w:rPr>
                <w:noProof/>
                <w:szCs w:val="16"/>
              </w:rPr>
            </w:pPr>
            <w:r w:rsidRPr="00192871">
              <w:rPr>
                <w:noProof/>
                <w:szCs w:val="16"/>
              </w:rPr>
              <w:t>31.12.2029</w:t>
            </w:r>
          </w:p>
          <w:p w14:paraId="6AB82119" w14:textId="77777777" w:rsidR="00192871" w:rsidRPr="00192871" w:rsidRDefault="00192871" w:rsidP="0048470A">
            <w:pPr>
              <w:pStyle w:val="Paragraph"/>
              <w:spacing w:after="0" w:line="240" w:lineRule="auto"/>
              <w:rPr>
                <w:noProof/>
                <w:szCs w:val="16"/>
              </w:rPr>
            </w:pPr>
          </w:p>
        </w:tc>
      </w:tr>
      <w:tr w:rsidR="00192871" w14:paraId="1A6EA3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E6316" w14:textId="77777777" w:rsidR="00192871" w:rsidRPr="00192871" w:rsidRDefault="00192871" w:rsidP="0048470A">
            <w:pPr>
              <w:pStyle w:val="Paragraph"/>
              <w:spacing w:after="0" w:line="240" w:lineRule="auto"/>
              <w:rPr>
                <w:noProof/>
                <w:szCs w:val="16"/>
              </w:rPr>
            </w:pPr>
            <w:r w:rsidRPr="00192871">
              <w:rPr>
                <w:noProof/>
                <w:szCs w:val="16"/>
              </w:rPr>
              <w:t>0.5142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8C19EA" w14:textId="77777777" w:rsidR="00192871" w:rsidRPr="00192871" w:rsidRDefault="00192871" w:rsidP="0048470A">
            <w:pPr>
              <w:pStyle w:val="Paragraph"/>
              <w:spacing w:after="0" w:line="240" w:lineRule="auto"/>
              <w:jc w:val="right"/>
              <w:rPr>
                <w:noProof/>
                <w:szCs w:val="16"/>
              </w:rPr>
            </w:pPr>
            <w:r w:rsidRPr="00192871">
              <w:rPr>
                <w:noProof/>
                <w:szCs w:val="16"/>
              </w:rPr>
              <w:t>ex 3901 10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CACE19"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514F61" w14:textId="77777777" w:rsidR="00192871" w:rsidRPr="0048470A" w:rsidRDefault="00192871" w:rsidP="0048470A">
            <w:pPr>
              <w:pStyle w:val="Paragraph"/>
              <w:spacing w:after="0" w:line="240" w:lineRule="auto"/>
              <w:rPr>
                <w:noProof/>
                <w:szCs w:val="16"/>
                <w:lang w:val="de-DE"/>
              </w:rPr>
            </w:pPr>
            <w:r w:rsidRPr="0048470A">
              <w:rPr>
                <w:noProof/>
                <w:szCs w:val="16"/>
                <w:lang w:val="de-DE"/>
              </w:rPr>
              <w:t>Polyethylengranulat mit einem Kupfergehalt von 10 GHT oder mehr, jedoch nicht mehr als 25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5EFBD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F0BC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70E0D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6F02DE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70EDE1" w14:textId="77777777" w:rsidR="00192871" w:rsidRPr="00192871" w:rsidRDefault="00192871" w:rsidP="0048470A">
            <w:pPr>
              <w:pStyle w:val="Paragraph"/>
              <w:spacing w:after="0" w:line="240" w:lineRule="auto"/>
              <w:rPr>
                <w:noProof/>
                <w:szCs w:val="16"/>
              </w:rPr>
            </w:pPr>
            <w:r w:rsidRPr="00192871">
              <w:rPr>
                <w:noProof/>
                <w:szCs w:val="16"/>
              </w:rPr>
              <w:t>0.8757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629C4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11BA2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1EBDF7" w14:textId="77777777" w:rsidR="00192871" w:rsidRPr="0048470A" w:rsidRDefault="00192871" w:rsidP="0048470A">
            <w:pPr>
              <w:pStyle w:val="Paragraph"/>
              <w:spacing w:after="0" w:line="240" w:lineRule="auto"/>
              <w:rPr>
                <w:noProof/>
                <w:szCs w:val="16"/>
                <w:lang w:val="de-DE"/>
              </w:rPr>
            </w:pPr>
            <w:r w:rsidRPr="0048470A">
              <w:rPr>
                <w:noProof/>
                <w:szCs w:val="16"/>
                <w:lang w:val="de-DE"/>
              </w:rPr>
              <w:t>Copolymer aus Ethylen und Vinylacetat (CAS RN 24937-78-8) mit</w:t>
            </w:r>
          </w:p>
          <w:tbl>
            <w:tblPr>
              <w:tblStyle w:val="Listdash"/>
              <w:tblW w:w="0" w:type="auto"/>
              <w:tblLook w:val="0000" w:firstRow="0" w:lastRow="0" w:firstColumn="0" w:lastColumn="0" w:noHBand="0" w:noVBand="0"/>
            </w:tblPr>
            <w:tblGrid>
              <w:gridCol w:w="220"/>
              <w:gridCol w:w="4908"/>
            </w:tblGrid>
            <w:tr w:rsidR="00192871" w14:paraId="6244B064" w14:textId="77777777" w:rsidTr="00C0645F">
              <w:tc>
                <w:tcPr>
                  <w:tcW w:w="220" w:type="dxa"/>
                </w:tcPr>
                <w:p w14:paraId="136A59C4" w14:textId="77777777" w:rsidR="00192871" w:rsidRDefault="00192871" w:rsidP="0048470A">
                  <w:pPr>
                    <w:pStyle w:val="Paragraph"/>
                    <w:spacing w:after="0" w:line="240" w:lineRule="auto"/>
                    <w:rPr>
                      <w:noProof/>
                    </w:rPr>
                  </w:pPr>
                  <w:r>
                    <w:rPr>
                      <w:noProof/>
                    </w:rPr>
                    <w:t>—</w:t>
                  </w:r>
                </w:p>
              </w:tc>
              <w:tc>
                <w:tcPr>
                  <w:tcW w:w="4908" w:type="dxa"/>
                </w:tcPr>
                <w:p w14:paraId="72026E0C" w14:textId="77777777" w:rsidR="00192871" w:rsidRPr="006C52C5" w:rsidRDefault="00192871" w:rsidP="0048470A">
                  <w:pPr>
                    <w:pStyle w:val="Paragraph"/>
                    <w:spacing w:after="0" w:line="240" w:lineRule="auto"/>
                    <w:rPr>
                      <w:noProof/>
                      <w:lang w:val="de-DE"/>
                    </w:rPr>
                  </w:pPr>
                  <w:r w:rsidRPr="006C52C5">
                    <w:rPr>
                      <w:noProof/>
                      <w:lang w:val="de-DE"/>
                    </w:rPr>
                    <w:t>einem Gehalt an Vinylacetat von 28 GHT oder mehr, jedoch nicht mehr als 49 GHT,</w:t>
                  </w:r>
                </w:p>
              </w:tc>
            </w:tr>
            <w:tr w:rsidR="00192871" w14:paraId="5BD52E14" w14:textId="77777777" w:rsidTr="00C0645F">
              <w:tc>
                <w:tcPr>
                  <w:tcW w:w="220" w:type="dxa"/>
                </w:tcPr>
                <w:p w14:paraId="002FCF76" w14:textId="77777777" w:rsidR="00192871" w:rsidRDefault="00192871" w:rsidP="0048470A">
                  <w:pPr>
                    <w:pStyle w:val="Paragraph"/>
                    <w:spacing w:after="0" w:line="240" w:lineRule="auto"/>
                    <w:rPr>
                      <w:noProof/>
                    </w:rPr>
                  </w:pPr>
                  <w:r>
                    <w:rPr>
                      <w:noProof/>
                    </w:rPr>
                    <w:t>—</w:t>
                  </w:r>
                </w:p>
              </w:tc>
              <w:tc>
                <w:tcPr>
                  <w:tcW w:w="4908" w:type="dxa"/>
                </w:tcPr>
                <w:p w14:paraId="4536A142" w14:textId="77777777" w:rsidR="00192871" w:rsidRPr="006C52C5" w:rsidRDefault="00192871" w:rsidP="0048470A">
                  <w:pPr>
                    <w:pStyle w:val="Paragraph"/>
                    <w:spacing w:after="0" w:line="240" w:lineRule="auto"/>
                    <w:rPr>
                      <w:noProof/>
                      <w:lang w:val="de-DE"/>
                    </w:rPr>
                  </w:pPr>
                  <w:r w:rsidRPr="006C52C5">
                    <w:rPr>
                      <w:noProof/>
                      <w:lang w:val="de-DE"/>
                    </w:rPr>
                    <w:t>einem Schmelzindex von weniger als 5 g/10 min (190 °C/2,16 kg, nach ASTM D1238)</w:t>
                  </w:r>
                </w:p>
              </w:tc>
            </w:tr>
            <w:tr w:rsidR="00192871" w14:paraId="01AFD239" w14:textId="77777777" w:rsidTr="00C0645F">
              <w:tc>
                <w:tcPr>
                  <w:tcW w:w="220" w:type="dxa"/>
                </w:tcPr>
                <w:p w14:paraId="1C5599F9" w14:textId="77777777" w:rsidR="00192871" w:rsidRDefault="00192871" w:rsidP="0048470A">
                  <w:pPr>
                    <w:pStyle w:val="Paragraph"/>
                    <w:spacing w:after="0" w:line="240" w:lineRule="auto"/>
                    <w:rPr>
                      <w:noProof/>
                    </w:rPr>
                  </w:pPr>
                  <w:r>
                    <w:rPr>
                      <w:noProof/>
                    </w:rPr>
                    <w:t>—</w:t>
                  </w:r>
                </w:p>
              </w:tc>
              <w:tc>
                <w:tcPr>
                  <w:tcW w:w="4908" w:type="dxa"/>
                </w:tcPr>
                <w:p w14:paraId="1B009DBB" w14:textId="77777777" w:rsidR="00192871" w:rsidRDefault="00192871" w:rsidP="0048470A">
                  <w:pPr>
                    <w:pStyle w:val="Paragraph"/>
                    <w:spacing w:after="0" w:line="240" w:lineRule="auto"/>
                    <w:rPr>
                      <w:noProof/>
                    </w:rPr>
                  </w:pPr>
                  <w:r>
                    <w:rPr>
                      <w:noProof/>
                    </w:rPr>
                    <w:t>in Form von Pellets</w:t>
                  </w:r>
                </w:p>
              </w:tc>
            </w:tr>
          </w:tbl>
          <w:p w14:paraId="51208C87"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BBFD3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EF417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AE409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CFDB04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DE357" w14:textId="77777777" w:rsidR="00192871" w:rsidRPr="00192871" w:rsidRDefault="00192871" w:rsidP="0048470A">
            <w:pPr>
              <w:pStyle w:val="Paragraph"/>
              <w:spacing w:after="0" w:line="240" w:lineRule="auto"/>
              <w:rPr>
                <w:noProof/>
                <w:szCs w:val="16"/>
              </w:rPr>
            </w:pPr>
            <w:r w:rsidRPr="00192871">
              <w:rPr>
                <w:noProof/>
                <w:szCs w:val="16"/>
              </w:rPr>
              <w:t>0.8732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7541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14413"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AD91AE" w14:textId="77777777" w:rsidR="00192871" w:rsidRPr="006C52C5" w:rsidRDefault="00192871" w:rsidP="0048470A">
            <w:pPr>
              <w:pStyle w:val="Paragraph"/>
              <w:spacing w:after="0" w:line="240" w:lineRule="auto"/>
              <w:rPr>
                <w:noProof/>
                <w:szCs w:val="16"/>
                <w:lang w:val="de-DE"/>
              </w:rPr>
            </w:pPr>
            <w:r w:rsidRPr="006C52C5">
              <w:rPr>
                <w:noProof/>
                <w:szCs w:val="16"/>
                <w:lang w:val="de-DE"/>
              </w:rPr>
              <w:t>Terpolymer aus Ethylen, Vinylacetat und Methacrylsäure (CAS RN 26375-31-5)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BA6E9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31816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3E318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EF2174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F5C4B" w14:textId="77777777" w:rsidR="00192871" w:rsidRPr="00192871" w:rsidRDefault="00192871" w:rsidP="0048470A">
            <w:pPr>
              <w:pStyle w:val="Paragraph"/>
              <w:spacing w:after="0" w:line="240" w:lineRule="auto"/>
              <w:rPr>
                <w:noProof/>
                <w:szCs w:val="16"/>
              </w:rPr>
            </w:pPr>
            <w:r w:rsidRPr="00192871">
              <w:rPr>
                <w:noProof/>
                <w:szCs w:val="16"/>
              </w:rPr>
              <w:t>0.6897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64894E" w14:textId="77777777" w:rsidR="00192871" w:rsidRPr="00192871" w:rsidRDefault="00192871" w:rsidP="0048470A">
            <w:pPr>
              <w:pStyle w:val="Paragraph"/>
              <w:spacing w:after="0" w:line="240" w:lineRule="auto"/>
              <w:jc w:val="right"/>
              <w:rPr>
                <w:noProof/>
                <w:szCs w:val="16"/>
              </w:rPr>
            </w:pPr>
            <w:r w:rsidRPr="00192871">
              <w:rPr>
                <w:noProof/>
                <w:szCs w:val="16"/>
              </w:rPr>
              <w:t>ex 3901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F44A1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CACBD0" w14:textId="77777777" w:rsidR="00192871" w:rsidRPr="006C52C5" w:rsidRDefault="00192871" w:rsidP="0048470A">
            <w:pPr>
              <w:pStyle w:val="Paragraph"/>
              <w:spacing w:after="0" w:line="240" w:lineRule="auto"/>
              <w:rPr>
                <w:noProof/>
                <w:szCs w:val="16"/>
                <w:lang w:val="de-DE"/>
              </w:rPr>
            </w:pPr>
            <w:r w:rsidRPr="006C52C5">
              <w:rPr>
                <w:noProof/>
                <w:szCs w:val="16"/>
                <w:lang w:val="de-DE"/>
              </w:rPr>
              <w:t>Lineares Polyethylen niedriger Dichte (LLDPE) aus Octen, im Ziegler-Natta-Verfahren hergestellt, in der Form von Pellets mit</w:t>
            </w:r>
          </w:p>
          <w:tbl>
            <w:tblPr>
              <w:tblStyle w:val="Listdash"/>
              <w:tblW w:w="0" w:type="auto"/>
              <w:tblLook w:val="0000" w:firstRow="0" w:lastRow="0" w:firstColumn="0" w:lastColumn="0" w:noHBand="0" w:noVBand="0"/>
            </w:tblPr>
            <w:tblGrid>
              <w:gridCol w:w="220"/>
              <w:gridCol w:w="4908"/>
            </w:tblGrid>
            <w:tr w:rsidR="00192871" w14:paraId="340AD858" w14:textId="77777777" w:rsidTr="00C0645F">
              <w:tc>
                <w:tcPr>
                  <w:tcW w:w="220" w:type="dxa"/>
                </w:tcPr>
                <w:p w14:paraId="33F9CFA4" w14:textId="77777777" w:rsidR="00192871" w:rsidRDefault="00192871" w:rsidP="0048470A">
                  <w:pPr>
                    <w:pStyle w:val="Paragraph"/>
                    <w:spacing w:after="0" w:line="240" w:lineRule="auto"/>
                    <w:rPr>
                      <w:noProof/>
                    </w:rPr>
                  </w:pPr>
                  <w:r>
                    <w:rPr>
                      <w:noProof/>
                    </w:rPr>
                    <w:t>—</w:t>
                  </w:r>
                </w:p>
              </w:tc>
              <w:tc>
                <w:tcPr>
                  <w:tcW w:w="4908" w:type="dxa"/>
                </w:tcPr>
                <w:p w14:paraId="119FA1B2" w14:textId="77777777" w:rsidR="00192871" w:rsidRPr="006C52C5" w:rsidRDefault="00192871" w:rsidP="0048470A">
                  <w:pPr>
                    <w:pStyle w:val="Paragraph"/>
                    <w:spacing w:after="0" w:line="240" w:lineRule="auto"/>
                    <w:rPr>
                      <w:noProof/>
                      <w:lang w:val="de-DE"/>
                    </w:rPr>
                  </w:pPr>
                  <w:r w:rsidRPr="006C52C5">
                    <w:rPr>
                      <w:noProof/>
                      <w:lang w:val="de-DE"/>
                    </w:rPr>
                    <w:t>einem Copolymergehalt von mehr als 10 GHT, jedoch nicht mehr als 20 GHT</w:t>
                  </w:r>
                </w:p>
              </w:tc>
            </w:tr>
            <w:tr w:rsidR="00192871" w14:paraId="78BFA053" w14:textId="77777777" w:rsidTr="00C0645F">
              <w:tc>
                <w:tcPr>
                  <w:tcW w:w="220" w:type="dxa"/>
                </w:tcPr>
                <w:p w14:paraId="1F1A8807" w14:textId="77777777" w:rsidR="00192871" w:rsidRDefault="00192871" w:rsidP="0048470A">
                  <w:pPr>
                    <w:pStyle w:val="Paragraph"/>
                    <w:spacing w:after="0" w:line="240" w:lineRule="auto"/>
                    <w:rPr>
                      <w:noProof/>
                    </w:rPr>
                  </w:pPr>
                  <w:r>
                    <w:rPr>
                      <w:noProof/>
                    </w:rPr>
                    <w:t>—</w:t>
                  </w:r>
                </w:p>
              </w:tc>
              <w:tc>
                <w:tcPr>
                  <w:tcW w:w="4908" w:type="dxa"/>
                </w:tcPr>
                <w:p w14:paraId="57E14923" w14:textId="77777777" w:rsidR="00192871" w:rsidRPr="006C52C5" w:rsidRDefault="00192871" w:rsidP="0048470A">
                  <w:pPr>
                    <w:pStyle w:val="Paragraph"/>
                    <w:spacing w:after="0" w:line="240" w:lineRule="auto"/>
                    <w:rPr>
                      <w:noProof/>
                      <w:lang w:val="de-DE"/>
                    </w:rPr>
                  </w:pPr>
                  <w:r w:rsidRPr="006C52C5">
                    <w:rPr>
                      <w:noProof/>
                      <w:lang w:val="de-DE"/>
                    </w:rPr>
                    <w:t>einer Schmelzflussrate (MFR 190°C/2,16 kg) von 0,7 g/10 min oder mehr, jedoch nicht mehr als 0,9 g/10 min und</w:t>
                  </w:r>
                </w:p>
              </w:tc>
            </w:tr>
            <w:tr w:rsidR="00192871" w14:paraId="6316B6BF" w14:textId="77777777" w:rsidTr="00C0645F">
              <w:tc>
                <w:tcPr>
                  <w:tcW w:w="220" w:type="dxa"/>
                </w:tcPr>
                <w:p w14:paraId="6A767D78" w14:textId="77777777" w:rsidR="00192871" w:rsidRDefault="00192871" w:rsidP="0048470A">
                  <w:pPr>
                    <w:pStyle w:val="Paragraph"/>
                    <w:spacing w:after="0" w:line="240" w:lineRule="auto"/>
                    <w:rPr>
                      <w:noProof/>
                    </w:rPr>
                  </w:pPr>
                  <w:r>
                    <w:rPr>
                      <w:noProof/>
                    </w:rPr>
                    <w:t>—</w:t>
                  </w:r>
                </w:p>
              </w:tc>
              <w:tc>
                <w:tcPr>
                  <w:tcW w:w="4908" w:type="dxa"/>
                </w:tcPr>
                <w:p w14:paraId="5EB86565" w14:textId="77777777" w:rsidR="00192871" w:rsidRPr="006C52C5" w:rsidRDefault="00192871" w:rsidP="0048470A">
                  <w:pPr>
                    <w:pStyle w:val="Paragraph"/>
                    <w:spacing w:after="0" w:line="240" w:lineRule="auto"/>
                    <w:rPr>
                      <w:noProof/>
                      <w:lang w:val="de-DE"/>
                    </w:rPr>
                  </w:pPr>
                  <w:r w:rsidRPr="006C52C5">
                    <w:rPr>
                      <w:noProof/>
                      <w:lang w:val="de-DE"/>
                    </w:rPr>
                    <w:t>einer Dichte (ASTM D4703) von 0,911 g/cm³ oder mehr, jedoch nicht mehr als 0,913 g/cm³</w:t>
                  </w:r>
                </w:p>
              </w:tc>
            </w:tr>
          </w:tbl>
          <w:p w14:paraId="796D9C2B"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Folien für flexible Lebensmittelverpackungen im Coextrudierverfahren</w:t>
            </w:r>
          </w:p>
          <w:p w14:paraId="7D0D1534"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F3683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F12D32" w14:textId="77777777" w:rsidR="00192871" w:rsidRPr="00192871" w:rsidRDefault="00192871" w:rsidP="0048470A">
            <w:pPr>
              <w:pStyle w:val="Paragraph"/>
              <w:spacing w:after="0" w:line="240" w:lineRule="auto"/>
              <w:rPr>
                <w:noProof/>
                <w:szCs w:val="16"/>
              </w:rPr>
            </w:pPr>
            <w:r w:rsidRPr="00192871">
              <w:rPr>
                <w:noProof/>
                <w:szCs w:val="16"/>
              </w:rPr>
              <w:t>m³</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5F815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A9140A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743133" w14:textId="77777777" w:rsidR="00192871" w:rsidRPr="00192871" w:rsidRDefault="00192871" w:rsidP="0048470A">
            <w:pPr>
              <w:pStyle w:val="Paragraph"/>
              <w:spacing w:after="0" w:line="240" w:lineRule="auto"/>
              <w:rPr>
                <w:noProof/>
                <w:szCs w:val="16"/>
              </w:rPr>
            </w:pPr>
            <w:r w:rsidRPr="00192871">
              <w:rPr>
                <w:noProof/>
                <w:szCs w:val="16"/>
              </w:rPr>
              <w:t>0.6920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9037A8" w14:textId="77777777" w:rsidR="00192871" w:rsidRPr="00192871" w:rsidRDefault="00192871" w:rsidP="0048470A">
            <w:pPr>
              <w:pStyle w:val="Paragraph"/>
              <w:spacing w:after="0" w:line="240" w:lineRule="auto"/>
              <w:jc w:val="right"/>
              <w:rPr>
                <w:noProof/>
                <w:szCs w:val="16"/>
              </w:rPr>
            </w:pP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B428D5"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8F5682"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Ethylen und Acrylsäure (CAS RN 9010-77-9) mit</w:t>
            </w:r>
          </w:p>
          <w:tbl>
            <w:tblPr>
              <w:tblStyle w:val="Listdash"/>
              <w:tblW w:w="0" w:type="auto"/>
              <w:tblLook w:val="0000" w:firstRow="0" w:lastRow="0" w:firstColumn="0" w:lastColumn="0" w:noHBand="0" w:noVBand="0"/>
            </w:tblPr>
            <w:tblGrid>
              <w:gridCol w:w="220"/>
              <w:gridCol w:w="4908"/>
            </w:tblGrid>
            <w:tr w:rsidR="00192871" w14:paraId="7EB2C0B9" w14:textId="77777777" w:rsidTr="00C0645F">
              <w:tc>
                <w:tcPr>
                  <w:tcW w:w="220" w:type="dxa"/>
                </w:tcPr>
                <w:p w14:paraId="52F69F0E" w14:textId="77777777" w:rsidR="00192871" w:rsidRDefault="00192871" w:rsidP="0048470A">
                  <w:pPr>
                    <w:pStyle w:val="Paragraph"/>
                    <w:spacing w:after="0" w:line="240" w:lineRule="auto"/>
                    <w:rPr>
                      <w:noProof/>
                    </w:rPr>
                  </w:pPr>
                  <w:r>
                    <w:rPr>
                      <w:noProof/>
                    </w:rPr>
                    <w:t>—</w:t>
                  </w:r>
                </w:p>
              </w:tc>
              <w:tc>
                <w:tcPr>
                  <w:tcW w:w="4908" w:type="dxa"/>
                </w:tcPr>
                <w:p w14:paraId="5A40B027" w14:textId="77777777" w:rsidR="00192871" w:rsidRPr="006C52C5" w:rsidRDefault="00192871" w:rsidP="0048470A">
                  <w:pPr>
                    <w:pStyle w:val="Paragraph"/>
                    <w:spacing w:after="0" w:line="240" w:lineRule="auto"/>
                    <w:rPr>
                      <w:noProof/>
                      <w:lang w:val="de-DE"/>
                    </w:rPr>
                  </w:pPr>
                  <w:r w:rsidRPr="006C52C5">
                    <w:rPr>
                      <w:noProof/>
                      <w:lang w:val="de-DE"/>
                    </w:rPr>
                    <w:t>einem Acrylsäuregehalt von 18,5 GHT oder mehr, jedoch nicht mehr als 49,5 GHT (ASTM-D4094), und</w:t>
                  </w:r>
                </w:p>
              </w:tc>
            </w:tr>
            <w:tr w:rsidR="00192871" w14:paraId="461A68C6" w14:textId="77777777" w:rsidTr="00C0645F">
              <w:tc>
                <w:tcPr>
                  <w:tcW w:w="220" w:type="dxa"/>
                </w:tcPr>
                <w:p w14:paraId="2A988360" w14:textId="77777777" w:rsidR="00192871" w:rsidRDefault="00192871" w:rsidP="0048470A">
                  <w:pPr>
                    <w:pStyle w:val="Paragraph"/>
                    <w:spacing w:after="0" w:line="240" w:lineRule="auto"/>
                    <w:rPr>
                      <w:noProof/>
                    </w:rPr>
                  </w:pPr>
                  <w:r>
                    <w:rPr>
                      <w:noProof/>
                    </w:rPr>
                    <w:t>—</w:t>
                  </w:r>
                </w:p>
              </w:tc>
              <w:tc>
                <w:tcPr>
                  <w:tcW w:w="4908" w:type="dxa"/>
                </w:tcPr>
                <w:p w14:paraId="37F4D19E" w14:textId="77777777" w:rsidR="00192871" w:rsidRPr="006C52C5" w:rsidRDefault="00192871" w:rsidP="0048470A">
                  <w:pPr>
                    <w:pStyle w:val="Paragraph"/>
                    <w:spacing w:after="0" w:line="240" w:lineRule="auto"/>
                    <w:rPr>
                      <w:noProof/>
                      <w:lang w:val="de-DE"/>
                    </w:rPr>
                  </w:pPr>
                  <w:r w:rsidRPr="006C52C5">
                    <w:rPr>
                      <w:noProof/>
                      <w:lang w:val="de-DE"/>
                    </w:rPr>
                    <w:t>einer Schmelzflussrate von 10 g/10 min (MFR 125 °C/2,16 kg, ASTM-D1238) oder mehr</w:t>
                  </w:r>
                </w:p>
              </w:tc>
            </w:tr>
          </w:tbl>
          <w:p w14:paraId="7E324D9E"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D8907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2C39C5" w14:textId="77777777" w:rsidR="00192871" w:rsidRPr="00192871" w:rsidRDefault="00192871" w:rsidP="0048470A">
            <w:pPr>
              <w:pStyle w:val="Paragraph"/>
              <w:spacing w:after="0" w:line="240" w:lineRule="auto"/>
              <w:rPr>
                <w:noProof/>
                <w:szCs w:val="16"/>
              </w:rPr>
            </w:pPr>
            <w:r w:rsidRPr="00192871">
              <w:rPr>
                <w:noProof/>
                <w:szCs w:val="16"/>
              </w:rPr>
              <w:t>m³</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B1081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46349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6A8476" w14:textId="77777777" w:rsidR="00192871" w:rsidRPr="00192871" w:rsidRDefault="00192871" w:rsidP="0048470A">
            <w:pPr>
              <w:pStyle w:val="Paragraph"/>
              <w:spacing w:after="0" w:line="240" w:lineRule="auto"/>
              <w:rPr>
                <w:noProof/>
                <w:szCs w:val="16"/>
              </w:rPr>
            </w:pPr>
            <w:r w:rsidRPr="00192871">
              <w:rPr>
                <w:noProof/>
                <w:szCs w:val="16"/>
              </w:rPr>
              <w:t>0.6734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688061" w14:textId="77777777" w:rsidR="00192871" w:rsidRPr="00192871" w:rsidRDefault="00192871" w:rsidP="0048470A">
            <w:pPr>
              <w:pStyle w:val="Paragraph"/>
              <w:spacing w:after="0" w:line="240" w:lineRule="auto"/>
              <w:jc w:val="right"/>
              <w:rPr>
                <w:noProof/>
                <w:szCs w:val="16"/>
              </w:rPr>
            </w:pP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11D717"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755CA1" w14:textId="77777777" w:rsidR="00192871" w:rsidRPr="006C52C5" w:rsidRDefault="00192871" w:rsidP="0048470A">
            <w:pPr>
              <w:pStyle w:val="Paragraph"/>
              <w:spacing w:after="0" w:line="240" w:lineRule="auto"/>
              <w:rPr>
                <w:noProof/>
                <w:szCs w:val="16"/>
                <w:lang w:val="de-DE"/>
              </w:rPr>
            </w:pPr>
            <w:r w:rsidRPr="006C52C5">
              <w:rPr>
                <w:noProof/>
                <w:szCs w:val="16"/>
                <w:lang w:val="de-DE"/>
              </w:rPr>
              <w:t>Zink- oder Natriumsalz eines Ethylen- und Acrylsäure-Copolymers mit</w:t>
            </w:r>
          </w:p>
          <w:tbl>
            <w:tblPr>
              <w:tblStyle w:val="Listdash"/>
              <w:tblW w:w="0" w:type="auto"/>
              <w:tblLook w:val="0000" w:firstRow="0" w:lastRow="0" w:firstColumn="0" w:lastColumn="0" w:noHBand="0" w:noVBand="0"/>
            </w:tblPr>
            <w:tblGrid>
              <w:gridCol w:w="220"/>
              <w:gridCol w:w="4908"/>
            </w:tblGrid>
            <w:tr w:rsidR="00192871" w14:paraId="434522FD" w14:textId="77777777" w:rsidTr="00C0645F">
              <w:tc>
                <w:tcPr>
                  <w:tcW w:w="220" w:type="dxa"/>
                </w:tcPr>
                <w:p w14:paraId="666F6D12" w14:textId="77777777" w:rsidR="00192871" w:rsidRDefault="00192871" w:rsidP="0048470A">
                  <w:pPr>
                    <w:pStyle w:val="Paragraph"/>
                    <w:spacing w:after="0" w:line="240" w:lineRule="auto"/>
                    <w:rPr>
                      <w:noProof/>
                    </w:rPr>
                  </w:pPr>
                  <w:r>
                    <w:rPr>
                      <w:noProof/>
                    </w:rPr>
                    <w:t>—</w:t>
                  </w:r>
                </w:p>
              </w:tc>
              <w:tc>
                <w:tcPr>
                  <w:tcW w:w="4908" w:type="dxa"/>
                </w:tcPr>
                <w:p w14:paraId="5BB82A8C" w14:textId="77777777" w:rsidR="00192871" w:rsidRPr="006C52C5" w:rsidRDefault="00192871" w:rsidP="0048470A">
                  <w:pPr>
                    <w:pStyle w:val="Paragraph"/>
                    <w:spacing w:after="0" w:line="240" w:lineRule="auto"/>
                    <w:rPr>
                      <w:noProof/>
                      <w:lang w:val="de-DE"/>
                    </w:rPr>
                  </w:pPr>
                  <w:r w:rsidRPr="006C52C5">
                    <w:rPr>
                      <w:noProof/>
                      <w:lang w:val="de-DE"/>
                    </w:rPr>
                    <w:t>einem Gehalt an Acrylsäure von 6 GHT oder mehr, jedoch nicht mehr als 50 GHT, und</w:t>
                  </w:r>
                </w:p>
              </w:tc>
            </w:tr>
            <w:tr w:rsidR="00192871" w14:paraId="56AEE659" w14:textId="77777777" w:rsidTr="00C0645F">
              <w:tc>
                <w:tcPr>
                  <w:tcW w:w="220" w:type="dxa"/>
                </w:tcPr>
                <w:p w14:paraId="4E5C0D7D" w14:textId="77777777" w:rsidR="00192871" w:rsidRDefault="00192871" w:rsidP="0048470A">
                  <w:pPr>
                    <w:pStyle w:val="Paragraph"/>
                    <w:spacing w:after="0" w:line="240" w:lineRule="auto"/>
                    <w:rPr>
                      <w:noProof/>
                    </w:rPr>
                  </w:pPr>
                  <w:r>
                    <w:rPr>
                      <w:noProof/>
                    </w:rPr>
                    <w:t>—</w:t>
                  </w:r>
                </w:p>
              </w:tc>
              <w:tc>
                <w:tcPr>
                  <w:tcW w:w="4908" w:type="dxa"/>
                </w:tcPr>
                <w:p w14:paraId="3C7E5C7C" w14:textId="77777777" w:rsidR="00192871" w:rsidRPr="006C52C5" w:rsidRDefault="00192871" w:rsidP="0048470A">
                  <w:pPr>
                    <w:pStyle w:val="Paragraph"/>
                    <w:spacing w:after="0" w:line="240" w:lineRule="auto"/>
                    <w:rPr>
                      <w:noProof/>
                      <w:lang w:val="de-DE"/>
                    </w:rPr>
                  </w:pPr>
                  <w:r w:rsidRPr="006C52C5">
                    <w:rPr>
                      <w:noProof/>
                      <w:lang w:val="de-DE"/>
                    </w:rPr>
                    <w:t>einem Schmelzindex von 1 g/10 min oder mehr bei 190 °C/2,16 kg (ASTM D1238)</w:t>
                  </w:r>
                </w:p>
              </w:tc>
            </w:tr>
          </w:tbl>
          <w:p w14:paraId="0EC7D45A"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2A496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4DC90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270E7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AB8868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14B00B" w14:textId="77777777" w:rsidR="00192871" w:rsidRPr="00192871" w:rsidRDefault="00192871" w:rsidP="0048470A">
            <w:pPr>
              <w:pStyle w:val="Paragraph"/>
              <w:spacing w:after="0" w:line="240" w:lineRule="auto"/>
              <w:rPr>
                <w:noProof/>
                <w:szCs w:val="16"/>
              </w:rPr>
            </w:pPr>
            <w:r w:rsidRPr="00192871">
              <w:rPr>
                <w:noProof/>
                <w:szCs w:val="16"/>
              </w:rPr>
              <w:t>0.5049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B28844" w14:textId="77777777" w:rsidR="00192871" w:rsidRPr="00192871" w:rsidRDefault="00192871" w:rsidP="0048470A">
            <w:pPr>
              <w:pStyle w:val="Paragraph"/>
              <w:spacing w:after="0" w:line="240" w:lineRule="auto"/>
              <w:jc w:val="right"/>
              <w:rPr>
                <w:noProof/>
                <w:szCs w:val="16"/>
              </w:rPr>
            </w:pP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224C42" w14:textId="77777777" w:rsidR="00192871" w:rsidRPr="00192871" w:rsidRDefault="00192871" w:rsidP="0048470A">
            <w:pPr>
              <w:pStyle w:val="Paragraph"/>
              <w:spacing w:after="0" w:line="240" w:lineRule="auto"/>
              <w:jc w:val="center"/>
              <w:rPr>
                <w:noProof/>
                <w:szCs w:val="16"/>
              </w:rPr>
            </w:pPr>
            <w:r w:rsidRPr="00192871">
              <w:rPr>
                <w:noProof/>
                <w:szCs w:val="16"/>
              </w:rPr>
              <w:t>67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D43240"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ausschließlich aus Ethylen und Methacrylsäuremonomeren mit einem Gehalt an Methacrylsäure von 11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98BCE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92F8B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5BD9A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A8D27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C98E4" w14:textId="77777777" w:rsidR="00192871" w:rsidRPr="00192871" w:rsidRDefault="00192871" w:rsidP="0048470A">
            <w:pPr>
              <w:pStyle w:val="Paragraph"/>
              <w:spacing w:after="0" w:line="240" w:lineRule="auto"/>
              <w:rPr>
                <w:noProof/>
                <w:szCs w:val="16"/>
              </w:rPr>
            </w:pPr>
            <w:r w:rsidRPr="00192871">
              <w:rPr>
                <w:noProof/>
                <w:szCs w:val="16"/>
              </w:rPr>
              <w:t>0.6998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24C1A" w14:textId="77777777" w:rsidR="00192871" w:rsidRPr="00192871" w:rsidRDefault="00192871" w:rsidP="0048470A">
            <w:pPr>
              <w:pStyle w:val="Paragraph"/>
              <w:spacing w:after="0" w:line="240" w:lineRule="auto"/>
              <w:jc w:val="right"/>
              <w:rPr>
                <w:noProof/>
                <w:szCs w:val="16"/>
              </w:rPr>
            </w:pP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3E6327"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6EA39E" w14:textId="77777777" w:rsidR="00192871" w:rsidRPr="00192871" w:rsidRDefault="00192871" w:rsidP="0048470A">
            <w:pPr>
              <w:pStyle w:val="Paragraph"/>
              <w:spacing w:after="0" w:line="240" w:lineRule="auto"/>
              <w:rPr>
                <w:noProof/>
                <w:szCs w:val="16"/>
              </w:rPr>
            </w:pPr>
            <w:r w:rsidRPr="00192871">
              <w:rPr>
                <w:noProof/>
                <w:szCs w:val="16"/>
              </w:rPr>
              <w:t>Mischung mit einem Gehalt von</w:t>
            </w:r>
          </w:p>
          <w:tbl>
            <w:tblPr>
              <w:tblStyle w:val="Listdash"/>
              <w:tblW w:w="0" w:type="auto"/>
              <w:tblLook w:val="0000" w:firstRow="0" w:lastRow="0" w:firstColumn="0" w:lastColumn="0" w:noHBand="0" w:noVBand="0"/>
            </w:tblPr>
            <w:tblGrid>
              <w:gridCol w:w="220"/>
              <w:gridCol w:w="4908"/>
            </w:tblGrid>
            <w:tr w:rsidR="00192871" w14:paraId="618F8A0A" w14:textId="77777777" w:rsidTr="00C0645F">
              <w:tc>
                <w:tcPr>
                  <w:tcW w:w="220" w:type="dxa"/>
                </w:tcPr>
                <w:p w14:paraId="5D878CB5" w14:textId="77777777" w:rsidR="00192871" w:rsidRDefault="00192871" w:rsidP="0048470A">
                  <w:pPr>
                    <w:pStyle w:val="Paragraph"/>
                    <w:spacing w:after="0" w:line="240" w:lineRule="auto"/>
                    <w:rPr>
                      <w:noProof/>
                    </w:rPr>
                  </w:pPr>
                  <w:r>
                    <w:rPr>
                      <w:noProof/>
                    </w:rPr>
                    <w:t>—</w:t>
                  </w:r>
                </w:p>
              </w:tc>
              <w:tc>
                <w:tcPr>
                  <w:tcW w:w="4908" w:type="dxa"/>
                </w:tcPr>
                <w:p w14:paraId="342DF151" w14:textId="77777777" w:rsidR="00192871" w:rsidRPr="006C52C5" w:rsidRDefault="00192871" w:rsidP="0048470A">
                  <w:pPr>
                    <w:pStyle w:val="Paragraph"/>
                    <w:spacing w:after="0" w:line="240" w:lineRule="auto"/>
                    <w:rPr>
                      <w:noProof/>
                      <w:lang w:val="de-DE"/>
                    </w:rPr>
                  </w:pPr>
                  <w:r w:rsidRPr="006C52C5">
                    <w:rPr>
                      <w:noProof/>
                      <w:lang w:val="de-DE"/>
                    </w:rPr>
                    <w:t>80 GHT oder mehr, jedoch nicht mehr als 94 GHT°chloriertes Polyethylen (CAS RN 64754-90-1) und</w:t>
                  </w:r>
                </w:p>
              </w:tc>
            </w:tr>
            <w:tr w:rsidR="00192871" w14:paraId="7E271E51" w14:textId="77777777" w:rsidTr="00C0645F">
              <w:tc>
                <w:tcPr>
                  <w:tcW w:w="220" w:type="dxa"/>
                </w:tcPr>
                <w:p w14:paraId="5AAF84C3" w14:textId="77777777" w:rsidR="00192871" w:rsidRDefault="00192871" w:rsidP="0048470A">
                  <w:pPr>
                    <w:pStyle w:val="Paragraph"/>
                    <w:spacing w:after="0" w:line="240" w:lineRule="auto"/>
                    <w:rPr>
                      <w:noProof/>
                    </w:rPr>
                  </w:pPr>
                  <w:r>
                    <w:rPr>
                      <w:noProof/>
                    </w:rPr>
                    <w:t>—</w:t>
                  </w:r>
                </w:p>
              </w:tc>
              <w:tc>
                <w:tcPr>
                  <w:tcW w:w="4908" w:type="dxa"/>
                </w:tcPr>
                <w:p w14:paraId="1A851298" w14:textId="77777777" w:rsidR="00192871" w:rsidRPr="006C52C5" w:rsidRDefault="00192871" w:rsidP="0048470A">
                  <w:pPr>
                    <w:pStyle w:val="Paragraph"/>
                    <w:spacing w:after="0" w:line="240" w:lineRule="auto"/>
                    <w:rPr>
                      <w:noProof/>
                      <w:lang w:val="de-DE"/>
                    </w:rPr>
                  </w:pPr>
                  <w:r w:rsidRPr="006C52C5">
                    <w:rPr>
                      <w:noProof/>
                      <w:lang w:val="de-DE"/>
                    </w:rPr>
                    <w:t>6 GHT oder mehr, jedoch nicht mehr als 20 GHT Styrol-Acryl-Copolymer (CAS RN 27136-15-8)</w:t>
                  </w:r>
                </w:p>
              </w:tc>
            </w:tr>
          </w:tbl>
          <w:p w14:paraId="3DC3061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CE1D3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44886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327A5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30389C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2A63C" w14:textId="77777777" w:rsidR="00192871" w:rsidRPr="00192871" w:rsidRDefault="00192871" w:rsidP="0048470A">
            <w:pPr>
              <w:pStyle w:val="Paragraph"/>
              <w:spacing w:after="0" w:line="240" w:lineRule="auto"/>
              <w:rPr>
                <w:noProof/>
                <w:szCs w:val="16"/>
              </w:rPr>
            </w:pPr>
            <w:r w:rsidRPr="00192871">
              <w:rPr>
                <w:noProof/>
                <w:szCs w:val="16"/>
              </w:rPr>
              <w:t>0.8739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20221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C995F6"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AFFFE" w14:textId="77777777" w:rsidR="00192871" w:rsidRPr="006C52C5" w:rsidRDefault="00192871" w:rsidP="0048470A">
            <w:pPr>
              <w:pStyle w:val="Paragraph"/>
              <w:spacing w:after="0" w:line="240" w:lineRule="auto"/>
              <w:rPr>
                <w:noProof/>
                <w:szCs w:val="16"/>
                <w:lang w:val="de-DE"/>
              </w:rPr>
            </w:pPr>
            <w:r w:rsidRPr="006C52C5">
              <w:rPr>
                <w:noProof/>
                <w:szCs w:val="16"/>
                <w:lang w:val="de-DE"/>
              </w:rPr>
              <w:t>Terpolymer aus Ethylen, Isobutylacrylat und Methacrylsäure (CAS RN 37433-35-5), in Form von Pellets</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8B966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15D3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530C1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6BA69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CA8E4A" w14:textId="77777777" w:rsidR="00192871" w:rsidRPr="00192871" w:rsidRDefault="00192871" w:rsidP="0048470A">
            <w:pPr>
              <w:pStyle w:val="Paragraph"/>
              <w:spacing w:after="0" w:line="240" w:lineRule="auto"/>
              <w:rPr>
                <w:noProof/>
                <w:szCs w:val="16"/>
              </w:rPr>
            </w:pPr>
            <w:r w:rsidRPr="00192871">
              <w:rPr>
                <w:noProof/>
                <w:szCs w:val="16"/>
              </w:rPr>
              <w:t>0.8736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C192D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2BE3ED"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D3EB6A" w14:textId="77777777" w:rsidR="00192871" w:rsidRPr="006C52C5" w:rsidRDefault="00192871" w:rsidP="0048470A">
            <w:pPr>
              <w:pStyle w:val="Paragraph"/>
              <w:spacing w:after="0" w:line="240" w:lineRule="auto"/>
              <w:rPr>
                <w:noProof/>
                <w:szCs w:val="16"/>
                <w:lang w:val="de-DE"/>
              </w:rPr>
            </w:pPr>
            <w:r w:rsidRPr="006C52C5">
              <w:rPr>
                <w:noProof/>
                <w:szCs w:val="16"/>
                <w:lang w:val="de-DE"/>
              </w:rPr>
              <w:t>Terpolymer aus Ethylen, n-Butylacrylat und Kohlenmonoxid (CAS RN 61843-70-7), in Form von Pellets</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FB262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F2E46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304B0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89B8F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6F967E" w14:textId="77777777" w:rsidR="00192871" w:rsidRPr="00192871" w:rsidRDefault="00192871" w:rsidP="0048470A">
            <w:pPr>
              <w:pStyle w:val="Paragraph"/>
              <w:spacing w:after="0" w:line="240" w:lineRule="auto"/>
              <w:rPr>
                <w:noProof/>
                <w:szCs w:val="16"/>
              </w:rPr>
            </w:pPr>
            <w:r w:rsidRPr="00192871">
              <w:rPr>
                <w:noProof/>
                <w:szCs w:val="16"/>
              </w:rPr>
              <w:t>0.2902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ED44E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7A1A2E" w14:textId="77777777" w:rsidR="00192871" w:rsidRPr="00192871" w:rsidRDefault="00192871" w:rsidP="0048470A">
            <w:pPr>
              <w:pStyle w:val="Paragraph"/>
              <w:spacing w:after="0" w:line="240" w:lineRule="auto"/>
              <w:jc w:val="center"/>
              <w:rPr>
                <w:noProof/>
                <w:szCs w:val="16"/>
              </w:rPr>
            </w:pPr>
            <w:r w:rsidRPr="00192871">
              <w:rPr>
                <w:noProof/>
                <w:szCs w:val="16"/>
              </w:rPr>
              <w:t>91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4B27A3" w14:textId="77777777" w:rsidR="00192871" w:rsidRPr="006C52C5" w:rsidRDefault="00192871" w:rsidP="0048470A">
            <w:pPr>
              <w:pStyle w:val="Paragraph"/>
              <w:spacing w:after="0" w:line="240" w:lineRule="auto"/>
              <w:rPr>
                <w:noProof/>
                <w:szCs w:val="16"/>
                <w:lang w:val="de-DE"/>
              </w:rPr>
            </w:pPr>
            <w:r w:rsidRPr="006C52C5">
              <w:rPr>
                <w:noProof/>
                <w:szCs w:val="16"/>
                <w:lang w:val="de-DE"/>
              </w:rPr>
              <w:t>Ionomeres Harz, bestehend aus einem Salz eines Ethylen-Methacrylsäure-Copolymers</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3C52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2D8B9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10E3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550CAD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EC59AC" w14:textId="77777777" w:rsidR="00192871" w:rsidRPr="00192871" w:rsidRDefault="00192871" w:rsidP="0048470A">
            <w:pPr>
              <w:pStyle w:val="Paragraph"/>
              <w:spacing w:after="0" w:line="240" w:lineRule="auto"/>
              <w:rPr>
                <w:noProof/>
                <w:szCs w:val="16"/>
              </w:rPr>
            </w:pPr>
            <w:r w:rsidRPr="00192871">
              <w:rPr>
                <w:noProof/>
                <w:szCs w:val="16"/>
              </w:rPr>
              <w:t>0.3906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3903A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4D4A1F" w14:textId="77777777" w:rsidR="00192871" w:rsidRPr="00192871" w:rsidRDefault="00192871" w:rsidP="0048470A">
            <w:pPr>
              <w:pStyle w:val="Paragraph"/>
              <w:spacing w:after="0" w:line="240" w:lineRule="auto"/>
              <w:jc w:val="center"/>
              <w:rPr>
                <w:noProof/>
                <w:szCs w:val="16"/>
              </w:rPr>
            </w:pPr>
            <w:r w:rsidRPr="00192871">
              <w:rPr>
                <w:noProof/>
                <w:szCs w:val="16"/>
              </w:rPr>
              <w:t>92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217329" w14:textId="77777777" w:rsidR="00192871" w:rsidRPr="00192871" w:rsidRDefault="00192871" w:rsidP="0048470A">
            <w:pPr>
              <w:pStyle w:val="Paragraph"/>
              <w:spacing w:after="0" w:line="240" w:lineRule="auto"/>
              <w:rPr>
                <w:noProof/>
                <w:szCs w:val="16"/>
              </w:rPr>
            </w:pPr>
            <w:r w:rsidRPr="00192871">
              <w:rPr>
                <w:noProof/>
                <w:szCs w:val="16"/>
              </w:rPr>
              <w:t>Chlorsulfoniertes Polyethylen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BB4F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69ABF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F5F1F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0F493C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82EE88" w14:textId="77777777" w:rsidR="00192871" w:rsidRPr="00192871" w:rsidRDefault="00192871" w:rsidP="0048470A">
            <w:pPr>
              <w:pStyle w:val="Paragraph"/>
              <w:spacing w:after="0" w:line="240" w:lineRule="auto"/>
              <w:rPr>
                <w:noProof/>
                <w:szCs w:val="16"/>
              </w:rPr>
            </w:pPr>
            <w:r w:rsidRPr="00192871">
              <w:rPr>
                <w:noProof/>
                <w:szCs w:val="16"/>
              </w:rPr>
              <w:t>0.2899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05890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5F503" w14:textId="77777777" w:rsidR="00192871" w:rsidRPr="00192871" w:rsidRDefault="00192871" w:rsidP="0048470A">
            <w:pPr>
              <w:pStyle w:val="Paragraph"/>
              <w:spacing w:after="0" w:line="240" w:lineRule="auto"/>
              <w:jc w:val="center"/>
              <w:rPr>
                <w:noProof/>
                <w:szCs w:val="16"/>
              </w:rPr>
            </w:pPr>
            <w:r w:rsidRPr="00192871">
              <w:rPr>
                <w:noProof/>
                <w:szCs w:val="16"/>
              </w:rPr>
              <w:t>93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751B0D" w14:textId="77777777" w:rsidR="00192871" w:rsidRPr="006C52C5" w:rsidRDefault="00192871" w:rsidP="0048470A">
            <w:pPr>
              <w:pStyle w:val="Paragraph"/>
              <w:spacing w:after="0" w:line="240" w:lineRule="auto"/>
              <w:rPr>
                <w:noProof/>
                <w:szCs w:val="16"/>
                <w:lang w:val="de-DE"/>
              </w:rPr>
            </w:pPr>
            <w:r w:rsidRPr="006C52C5">
              <w:rPr>
                <w:noProof/>
                <w:szCs w:val="16"/>
                <w:lang w:val="de-DE"/>
              </w:rPr>
              <w:t>Ethylen-Vinylacetat-Kohlenmonoxid-Copolymer, zur Verwendung als Weichmacher beim Herstellen von Dachbahnen</w:t>
            </w:r>
          </w:p>
          <w:p w14:paraId="419BACF2"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46A55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42DEB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7DF7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0E06FA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6E275" w14:textId="77777777" w:rsidR="00192871" w:rsidRPr="00192871" w:rsidRDefault="00192871" w:rsidP="0048470A">
            <w:pPr>
              <w:pStyle w:val="Paragraph"/>
              <w:spacing w:after="0" w:line="240" w:lineRule="auto"/>
              <w:rPr>
                <w:noProof/>
                <w:szCs w:val="16"/>
              </w:rPr>
            </w:pPr>
            <w:r w:rsidRPr="00192871">
              <w:rPr>
                <w:noProof/>
                <w:szCs w:val="16"/>
              </w:rPr>
              <w:t>0.3186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BA8B2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A3F7F" w14:textId="77777777" w:rsidR="00192871" w:rsidRPr="00192871" w:rsidRDefault="00192871" w:rsidP="0048470A">
            <w:pPr>
              <w:pStyle w:val="Paragraph"/>
              <w:spacing w:after="0" w:line="240" w:lineRule="auto"/>
              <w:jc w:val="center"/>
              <w:rPr>
                <w:noProof/>
                <w:szCs w:val="16"/>
              </w:rPr>
            </w:pPr>
            <w:r w:rsidRPr="00192871">
              <w:rPr>
                <w:noProof/>
                <w:szCs w:val="16"/>
              </w:rPr>
              <w:t>94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E2D89B" w14:textId="77777777" w:rsidR="00192871" w:rsidRPr="00192871" w:rsidRDefault="00192871" w:rsidP="0048470A">
            <w:pPr>
              <w:pStyle w:val="Paragraph"/>
              <w:spacing w:after="0" w:line="240" w:lineRule="auto"/>
              <w:rPr>
                <w:noProof/>
                <w:szCs w:val="16"/>
              </w:rPr>
            </w:pPr>
            <w:r w:rsidRPr="00192871">
              <w:rPr>
                <w:noProof/>
                <w:szCs w:val="16"/>
              </w:rPr>
              <w:t>Mischung von A-B-Blockcopolymer aus Polystyrol und Ethylen-Butylen-Copolymer mit A-B-A-Blockcopolymer aus Polystyrol, Ethylen-Butylen-Copolymer und Polystyrol, mit einem Gehalt an Styrol von nicht mehr als 35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9C9AA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E7066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CE37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48EA9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29394E" w14:textId="77777777" w:rsidR="00192871" w:rsidRPr="00192871" w:rsidRDefault="00192871" w:rsidP="0048470A">
            <w:pPr>
              <w:pStyle w:val="Paragraph"/>
              <w:spacing w:after="0" w:line="240" w:lineRule="auto"/>
              <w:rPr>
                <w:noProof/>
                <w:szCs w:val="16"/>
              </w:rPr>
            </w:pPr>
            <w:r w:rsidRPr="00192871">
              <w:rPr>
                <w:noProof/>
                <w:szCs w:val="16"/>
              </w:rPr>
              <w:t>0.2898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8850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3901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7615DE" w14:textId="77777777" w:rsidR="00192871" w:rsidRPr="00192871" w:rsidRDefault="00192871" w:rsidP="0048470A">
            <w:pPr>
              <w:pStyle w:val="Paragraph"/>
              <w:spacing w:after="0" w:line="240" w:lineRule="auto"/>
              <w:jc w:val="center"/>
              <w:rPr>
                <w:noProof/>
                <w:szCs w:val="16"/>
              </w:rPr>
            </w:pPr>
            <w:r w:rsidRPr="00192871">
              <w:rPr>
                <w:noProof/>
                <w:szCs w:val="16"/>
              </w:rPr>
              <w:t>97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31BB5D" w14:textId="77777777" w:rsidR="00192871" w:rsidRPr="006C52C5" w:rsidRDefault="00192871" w:rsidP="0048470A">
            <w:pPr>
              <w:pStyle w:val="Paragraph"/>
              <w:spacing w:after="0" w:line="240" w:lineRule="auto"/>
              <w:rPr>
                <w:noProof/>
                <w:szCs w:val="16"/>
                <w:lang w:val="de-DE"/>
              </w:rPr>
            </w:pPr>
            <w:r w:rsidRPr="006C52C5">
              <w:rPr>
                <w:noProof/>
                <w:szCs w:val="16"/>
                <w:lang w:val="de-DE"/>
              </w:rPr>
              <w:t>Chloriertes Polyethylen, in Form von Pulver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EDD73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656F0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165E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8F4150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07A7DF" w14:textId="77777777" w:rsidR="00192871" w:rsidRPr="00192871" w:rsidRDefault="00192871" w:rsidP="0048470A">
            <w:pPr>
              <w:pStyle w:val="Paragraph"/>
              <w:spacing w:after="0" w:line="240" w:lineRule="auto"/>
              <w:rPr>
                <w:noProof/>
                <w:szCs w:val="16"/>
              </w:rPr>
            </w:pPr>
            <w:r w:rsidRPr="00192871">
              <w:rPr>
                <w:noProof/>
                <w:szCs w:val="16"/>
              </w:rPr>
              <w:t>0.2895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C002F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3902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E4F0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B0AFA" w14:textId="77777777" w:rsidR="00192871" w:rsidRPr="00192871" w:rsidRDefault="00192871" w:rsidP="0048470A">
            <w:pPr>
              <w:pStyle w:val="Paragraph"/>
              <w:spacing w:after="0" w:line="240" w:lineRule="auto"/>
              <w:rPr>
                <w:noProof/>
                <w:szCs w:val="16"/>
              </w:rPr>
            </w:pPr>
            <w:r w:rsidRPr="00192871">
              <w:rPr>
                <w:noProof/>
                <w:szCs w:val="16"/>
              </w:rPr>
              <w:t>Polypropylen, keine Weichmacher enthaltend,</w:t>
            </w:r>
          </w:p>
          <w:tbl>
            <w:tblPr>
              <w:tblStyle w:val="Listdash"/>
              <w:tblW w:w="0" w:type="auto"/>
              <w:tblLook w:val="0000" w:firstRow="0" w:lastRow="0" w:firstColumn="0" w:lastColumn="0" w:noHBand="0" w:noVBand="0"/>
            </w:tblPr>
            <w:tblGrid>
              <w:gridCol w:w="220"/>
              <w:gridCol w:w="4908"/>
            </w:tblGrid>
            <w:tr w:rsidR="00192871" w14:paraId="41C7BDE9" w14:textId="77777777" w:rsidTr="00C0645F">
              <w:tc>
                <w:tcPr>
                  <w:tcW w:w="220" w:type="dxa"/>
                </w:tcPr>
                <w:p w14:paraId="0B90D238" w14:textId="77777777" w:rsidR="00192871" w:rsidRDefault="00192871" w:rsidP="0048470A">
                  <w:pPr>
                    <w:pStyle w:val="Paragraph"/>
                    <w:spacing w:after="0" w:line="240" w:lineRule="auto"/>
                    <w:rPr>
                      <w:noProof/>
                    </w:rPr>
                  </w:pPr>
                  <w:r>
                    <w:rPr>
                      <w:noProof/>
                    </w:rPr>
                    <w:t>—</w:t>
                  </w:r>
                </w:p>
              </w:tc>
              <w:tc>
                <w:tcPr>
                  <w:tcW w:w="4908" w:type="dxa"/>
                </w:tcPr>
                <w:p w14:paraId="4DDD6710" w14:textId="77777777" w:rsidR="00192871" w:rsidRPr="006C52C5" w:rsidRDefault="00192871" w:rsidP="0048470A">
                  <w:pPr>
                    <w:pStyle w:val="Paragraph"/>
                    <w:spacing w:after="0" w:line="240" w:lineRule="auto"/>
                    <w:rPr>
                      <w:noProof/>
                      <w:lang w:val="de-DE"/>
                    </w:rPr>
                  </w:pPr>
                  <w:r w:rsidRPr="006C52C5">
                    <w:rPr>
                      <w:noProof/>
                      <w:lang w:val="de-DE"/>
                    </w:rPr>
                    <w:t>mit einem Schmelzpunkt von mehr als 150 °C (nach ASTM D 3417),</w:t>
                  </w:r>
                </w:p>
              </w:tc>
            </w:tr>
            <w:tr w:rsidR="00192871" w14:paraId="67A78CF9" w14:textId="77777777" w:rsidTr="00C0645F">
              <w:tc>
                <w:tcPr>
                  <w:tcW w:w="220" w:type="dxa"/>
                </w:tcPr>
                <w:p w14:paraId="26CD591B" w14:textId="77777777" w:rsidR="00192871" w:rsidRDefault="00192871" w:rsidP="0048470A">
                  <w:pPr>
                    <w:pStyle w:val="Paragraph"/>
                    <w:spacing w:after="0" w:line="240" w:lineRule="auto"/>
                    <w:rPr>
                      <w:noProof/>
                    </w:rPr>
                  </w:pPr>
                  <w:r>
                    <w:rPr>
                      <w:noProof/>
                    </w:rPr>
                    <w:t>—</w:t>
                  </w:r>
                </w:p>
              </w:tc>
              <w:tc>
                <w:tcPr>
                  <w:tcW w:w="4908" w:type="dxa"/>
                </w:tcPr>
                <w:p w14:paraId="2EE022E6" w14:textId="77777777" w:rsidR="00192871" w:rsidRPr="006C52C5" w:rsidRDefault="00192871" w:rsidP="0048470A">
                  <w:pPr>
                    <w:pStyle w:val="Paragraph"/>
                    <w:spacing w:after="0" w:line="240" w:lineRule="auto"/>
                    <w:rPr>
                      <w:noProof/>
                      <w:lang w:val="de-DE"/>
                    </w:rPr>
                  </w:pPr>
                  <w:r w:rsidRPr="006C52C5">
                    <w:rPr>
                      <w:noProof/>
                      <w:lang w:val="de-DE"/>
                    </w:rPr>
                    <w:t>mit einer Schmelzwärme von 15 J/g oder mehr, jedoch nicht mehr als 70 J/g,</w:t>
                  </w:r>
                </w:p>
              </w:tc>
            </w:tr>
            <w:tr w:rsidR="00192871" w14:paraId="1F924A40" w14:textId="77777777" w:rsidTr="00C0645F">
              <w:tc>
                <w:tcPr>
                  <w:tcW w:w="220" w:type="dxa"/>
                </w:tcPr>
                <w:p w14:paraId="21D807DF" w14:textId="77777777" w:rsidR="00192871" w:rsidRDefault="00192871" w:rsidP="0048470A">
                  <w:pPr>
                    <w:pStyle w:val="Paragraph"/>
                    <w:spacing w:after="0" w:line="240" w:lineRule="auto"/>
                    <w:rPr>
                      <w:noProof/>
                    </w:rPr>
                  </w:pPr>
                  <w:r>
                    <w:rPr>
                      <w:noProof/>
                    </w:rPr>
                    <w:t>—</w:t>
                  </w:r>
                </w:p>
              </w:tc>
              <w:tc>
                <w:tcPr>
                  <w:tcW w:w="4908" w:type="dxa"/>
                </w:tcPr>
                <w:p w14:paraId="77B2C090" w14:textId="77777777" w:rsidR="00192871" w:rsidRPr="006C52C5" w:rsidRDefault="00192871" w:rsidP="0048470A">
                  <w:pPr>
                    <w:pStyle w:val="Paragraph"/>
                    <w:spacing w:after="0" w:line="240" w:lineRule="auto"/>
                    <w:rPr>
                      <w:noProof/>
                      <w:lang w:val="de-DE"/>
                    </w:rPr>
                  </w:pPr>
                  <w:r w:rsidRPr="006C52C5">
                    <w:rPr>
                      <w:noProof/>
                      <w:lang w:val="de-DE"/>
                    </w:rPr>
                    <w:t>mit einer Bruchdehnung von 1 000 % oder mehr (nach ASTM D 638),</w:t>
                  </w:r>
                </w:p>
              </w:tc>
            </w:tr>
            <w:tr w:rsidR="00192871" w14:paraId="3791EA2E" w14:textId="77777777" w:rsidTr="00C0645F">
              <w:tc>
                <w:tcPr>
                  <w:tcW w:w="220" w:type="dxa"/>
                </w:tcPr>
                <w:p w14:paraId="4A374F7E" w14:textId="77777777" w:rsidR="00192871" w:rsidRDefault="00192871" w:rsidP="0048470A">
                  <w:pPr>
                    <w:pStyle w:val="Paragraph"/>
                    <w:spacing w:after="0" w:line="240" w:lineRule="auto"/>
                    <w:rPr>
                      <w:noProof/>
                    </w:rPr>
                  </w:pPr>
                  <w:r>
                    <w:rPr>
                      <w:noProof/>
                    </w:rPr>
                    <w:t>—</w:t>
                  </w:r>
                </w:p>
              </w:tc>
              <w:tc>
                <w:tcPr>
                  <w:tcW w:w="4908" w:type="dxa"/>
                </w:tcPr>
                <w:p w14:paraId="46F1713C" w14:textId="77777777" w:rsidR="00192871" w:rsidRPr="006C52C5" w:rsidRDefault="00192871" w:rsidP="0048470A">
                  <w:pPr>
                    <w:pStyle w:val="Paragraph"/>
                    <w:spacing w:after="0" w:line="240" w:lineRule="auto"/>
                    <w:rPr>
                      <w:noProof/>
                      <w:lang w:val="de-DE"/>
                    </w:rPr>
                  </w:pPr>
                  <w:r w:rsidRPr="006C52C5">
                    <w:rPr>
                      <w:noProof/>
                      <w:lang w:val="de-DE"/>
                    </w:rPr>
                    <w:t>mit einem Zug E-Modul (tensile modulus) von 69 MPa oder mehr, jedoch nicht mehr als 379 MPa (nach ASTM D 638)</w:t>
                  </w:r>
                </w:p>
              </w:tc>
            </w:tr>
          </w:tbl>
          <w:p w14:paraId="73D1C950"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2503C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0E39D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CEADF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EEC45E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D76789" w14:textId="77777777" w:rsidR="00192871" w:rsidRPr="00192871" w:rsidRDefault="00192871" w:rsidP="0048470A">
            <w:pPr>
              <w:pStyle w:val="Paragraph"/>
              <w:spacing w:after="0" w:line="240" w:lineRule="auto"/>
              <w:rPr>
                <w:noProof/>
                <w:szCs w:val="16"/>
              </w:rPr>
            </w:pPr>
            <w:r w:rsidRPr="00192871">
              <w:rPr>
                <w:noProof/>
                <w:szCs w:val="16"/>
              </w:rPr>
              <w:t>0.3179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ABE33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3902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39674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3C4A56" w14:textId="77777777" w:rsidR="00192871" w:rsidRPr="006C52C5" w:rsidRDefault="00192871" w:rsidP="0048470A">
            <w:pPr>
              <w:pStyle w:val="Paragraph"/>
              <w:spacing w:after="0" w:line="240" w:lineRule="auto"/>
              <w:rPr>
                <w:noProof/>
                <w:szCs w:val="16"/>
                <w:lang w:val="de-DE"/>
              </w:rPr>
            </w:pPr>
            <w:r w:rsidRPr="006C52C5">
              <w:rPr>
                <w:noProof/>
                <w:szCs w:val="16"/>
                <w:lang w:val="de-DE"/>
              </w:rPr>
              <w:t>Hydriertes Polyisobuten, in flüssiger Form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FCB7E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72FA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5B9EE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0E1566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42B975" w14:textId="77777777" w:rsidR="00192871" w:rsidRPr="00192871" w:rsidRDefault="00192871" w:rsidP="0048470A">
            <w:pPr>
              <w:pStyle w:val="Paragraph"/>
              <w:spacing w:after="0" w:line="240" w:lineRule="auto"/>
              <w:rPr>
                <w:noProof/>
                <w:szCs w:val="16"/>
              </w:rPr>
            </w:pPr>
            <w:r w:rsidRPr="00192871">
              <w:rPr>
                <w:noProof/>
                <w:szCs w:val="16"/>
              </w:rPr>
              <w:t>0.8125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D1B82A" w14:textId="77777777" w:rsidR="00192871" w:rsidRPr="00192871" w:rsidRDefault="00192871" w:rsidP="0048470A">
            <w:pPr>
              <w:pStyle w:val="Paragraph"/>
              <w:spacing w:after="0" w:line="240" w:lineRule="auto"/>
              <w:jc w:val="right"/>
              <w:rPr>
                <w:noProof/>
                <w:szCs w:val="16"/>
              </w:rPr>
            </w:pPr>
            <w:r w:rsidRPr="00192871">
              <w:rPr>
                <w:noProof/>
                <w:szCs w:val="16"/>
              </w:rPr>
              <w:t>ex 3902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2E41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4464F3" w14:textId="77777777" w:rsidR="00192871" w:rsidRPr="006C52C5" w:rsidRDefault="00192871" w:rsidP="0048470A">
            <w:pPr>
              <w:pStyle w:val="Paragraph"/>
              <w:spacing w:after="0" w:line="240" w:lineRule="auto"/>
              <w:rPr>
                <w:noProof/>
                <w:szCs w:val="16"/>
                <w:lang w:val="de-DE"/>
              </w:rPr>
            </w:pPr>
            <w:r w:rsidRPr="006C52C5">
              <w:rPr>
                <w:noProof/>
                <w:szCs w:val="16"/>
                <w:lang w:val="de-DE"/>
              </w:rPr>
              <w:t>Hydriertes Blockcopolymer aus Styrol und Isopren (CAS RN 68648-89-5), mit einem Gehalt von weniger als 37 GHT an Styrol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E1930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D2115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101D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94FCD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BC5C18" w14:textId="77777777" w:rsidR="00192871" w:rsidRPr="00192871" w:rsidRDefault="00192871" w:rsidP="0048470A">
            <w:pPr>
              <w:pStyle w:val="Paragraph"/>
              <w:spacing w:after="0" w:line="240" w:lineRule="auto"/>
              <w:rPr>
                <w:noProof/>
                <w:szCs w:val="16"/>
              </w:rPr>
            </w:pPr>
            <w:r w:rsidRPr="00192871">
              <w:rPr>
                <w:noProof/>
                <w:szCs w:val="16"/>
              </w:rPr>
              <w:t>0.8232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260B23" w14:textId="77777777" w:rsidR="00192871" w:rsidRPr="00192871" w:rsidRDefault="00192871" w:rsidP="0048470A">
            <w:pPr>
              <w:pStyle w:val="Paragraph"/>
              <w:spacing w:after="0" w:line="240" w:lineRule="auto"/>
              <w:jc w:val="right"/>
              <w:rPr>
                <w:noProof/>
                <w:szCs w:val="16"/>
              </w:rPr>
            </w:pPr>
            <w:r w:rsidRPr="00192871">
              <w:rPr>
                <w:noProof/>
                <w:szCs w:val="16"/>
              </w:rPr>
              <w:t>ex 3902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8638D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3EBAE9" w14:textId="77777777" w:rsidR="00192871" w:rsidRPr="006C52C5" w:rsidRDefault="00192871" w:rsidP="0048470A">
            <w:pPr>
              <w:pStyle w:val="Paragraph"/>
              <w:spacing w:after="0" w:line="240" w:lineRule="auto"/>
              <w:rPr>
                <w:noProof/>
                <w:szCs w:val="16"/>
                <w:lang w:val="de-DE"/>
              </w:rPr>
            </w:pPr>
            <w:r w:rsidRPr="006C52C5">
              <w:rPr>
                <w:noProof/>
                <w:szCs w:val="16"/>
                <w:lang w:val="de-DE"/>
              </w:rPr>
              <w:t>Hydriertes Copolymer aus Styrol, Isopren und Butadien, mit einem Gehalt an Propylen von 28 GHT oder mehr, jedoch nicht mehr als 55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568B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DE254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4983B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F3FB4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7EA67D" w14:textId="77777777" w:rsidR="00192871" w:rsidRPr="00192871" w:rsidRDefault="00192871" w:rsidP="0048470A">
            <w:pPr>
              <w:pStyle w:val="Paragraph"/>
              <w:spacing w:after="0" w:line="240" w:lineRule="auto"/>
              <w:rPr>
                <w:noProof/>
                <w:szCs w:val="16"/>
              </w:rPr>
            </w:pPr>
            <w:r w:rsidRPr="00192871">
              <w:rPr>
                <w:noProof/>
                <w:szCs w:val="16"/>
              </w:rPr>
              <w:t>0.5143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C5E845" w14:textId="77777777" w:rsidR="00192871" w:rsidRPr="00192871" w:rsidRDefault="00192871" w:rsidP="0048470A">
            <w:pPr>
              <w:pStyle w:val="Paragraph"/>
              <w:spacing w:after="0" w:line="240" w:lineRule="auto"/>
              <w:jc w:val="right"/>
              <w:rPr>
                <w:noProof/>
                <w:szCs w:val="16"/>
              </w:rPr>
            </w:pPr>
            <w:r w:rsidRPr="00192871">
              <w:rPr>
                <w:noProof/>
                <w:szCs w:val="16"/>
              </w:rPr>
              <w:t>ex 3902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6C7743" w14:textId="77777777" w:rsidR="00192871" w:rsidRPr="00192871" w:rsidRDefault="00192871" w:rsidP="0048470A">
            <w:pPr>
              <w:pStyle w:val="Paragraph"/>
              <w:spacing w:after="0" w:line="240" w:lineRule="auto"/>
              <w:jc w:val="center"/>
              <w:rPr>
                <w:noProof/>
                <w:szCs w:val="16"/>
              </w:rPr>
            </w:pPr>
            <w:r w:rsidRPr="00192871">
              <w:rPr>
                <w:noProof/>
                <w:szCs w:val="16"/>
              </w:rPr>
              <w:t>95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27F0CD" w14:textId="77777777" w:rsidR="00192871" w:rsidRPr="00192871" w:rsidRDefault="00192871" w:rsidP="0048470A">
            <w:pPr>
              <w:pStyle w:val="Paragraph"/>
              <w:spacing w:after="0" w:line="240" w:lineRule="auto"/>
              <w:rPr>
                <w:noProof/>
                <w:szCs w:val="16"/>
              </w:rPr>
            </w:pPr>
            <w:r w:rsidRPr="00192871">
              <w:rPr>
                <w:noProof/>
                <w:szCs w:val="16"/>
              </w:rPr>
              <w:t>A-B-A-Blockcopolymer bestehend aus:</w:t>
            </w:r>
          </w:p>
          <w:tbl>
            <w:tblPr>
              <w:tblStyle w:val="Listdash"/>
              <w:tblW w:w="0" w:type="auto"/>
              <w:tblLook w:val="0000" w:firstRow="0" w:lastRow="0" w:firstColumn="0" w:lastColumn="0" w:noHBand="0" w:noVBand="0"/>
            </w:tblPr>
            <w:tblGrid>
              <w:gridCol w:w="220"/>
              <w:gridCol w:w="2997"/>
            </w:tblGrid>
            <w:tr w:rsidR="00192871" w14:paraId="2F6DA633" w14:textId="77777777" w:rsidTr="00C0645F">
              <w:tc>
                <w:tcPr>
                  <w:tcW w:w="220" w:type="dxa"/>
                </w:tcPr>
                <w:p w14:paraId="4C4DA970" w14:textId="77777777" w:rsidR="00192871" w:rsidRDefault="00192871" w:rsidP="0048470A">
                  <w:pPr>
                    <w:pStyle w:val="Paragraph"/>
                    <w:spacing w:after="0" w:line="240" w:lineRule="auto"/>
                    <w:rPr>
                      <w:noProof/>
                    </w:rPr>
                  </w:pPr>
                  <w:r>
                    <w:rPr>
                      <w:noProof/>
                    </w:rPr>
                    <w:t>—</w:t>
                  </w:r>
                </w:p>
              </w:tc>
              <w:tc>
                <w:tcPr>
                  <w:tcW w:w="2997" w:type="dxa"/>
                </w:tcPr>
                <w:p w14:paraId="5A69FF22" w14:textId="77777777" w:rsidR="00192871" w:rsidRPr="006C52C5" w:rsidRDefault="00192871" w:rsidP="0048470A">
                  <w:pPr>
                    <w:pStyle w:val="Paragraph"/>
                    <w:spacing w:after="0" w:line="240" w:lineRule="auto"/>
                    <w:rPr>
                      <w:noProof/>
                      <w:lang w:val="de-DE"/>
                    </w:rPr>
                  </w:pPr>
                  <w:r w:rsidRPr="006C52C5">
                    <w:rPr>
                      <w:noProof/>
                      <w:lang w:val="de-DE"/>
                    </w:rPr>
                    <w:t>einem Propylen-Ethylen-Copolymer und</w:t>
                  </w:r>
                </w:p>
              </w:tc>
            </w:tr>
            <w:tr w:rsidR="00192871" w14:paraId="0FED8B97" w14:textId="77777777" w:rsidTr="00C0645F">
              <w:tc>
                <w:tcPr>
                  <w:tcW w:w="220" w:type="dxa"/>
                </w:tcPr>
                <w:p w14:paraId="1C8DCD1E" w14:textId="77777777" w:rsidR="00192871" w:rsidRDefault="00192871" w:rsidP="0048470A">
                  <w:pPr>
                    <w:pStyle w:val="Paragraph"/>
                    <w:spacing w:after="0" w:line="240" w:lineRule="auto"/>
                    <w:rPr>
                      <w:noProof/>
                    </w:rPr>
                  </w:pPr>
                  <w:r>
                    <w:rPr>
                      <w:noProof/>
                    </w:rPr>
                    <w:t>—</w:t>
                  </w:r>
                </w:p>
              </w:tc>
              <w:tc>
                <w:tcPr>
                  <w:tcW w:w="2997" w:type="dxa"/>
                </w:tcPr>
                <w:p w14:paraId="0702C288" w14:textId="77777777" w:rsidR="00192871" w:rsidRPr="006C52C5" w:rsidRDefault="00192871" w:rsidP="0048470A">
                  <w:pPr>
                    <w:pStyle w:val="Paragraph"/>
                    <w:spacing w:after="0" w:line="240" w:lineRule="auto"/>
                    <w:rPr>
                      <w:noProof/>
                      <w:lang w:val="de-DE"/>
                    </w:rPr>
                  </w:pPr>
                  <w:r w:rsidRPr="006C52C5">
                    <w:rPr>
                      <w:noProof/>
                      <w:lang w:val="de-DE"/>
                    </w:rPr>
                    <w:t>mit einem Polystyrolgehalt von 21 (± 3) GHT</w:t>
                  </w:r>
                </w:p>
              </w:tc>
            </w:tr>
          </w:tbl>
          <w:p w14:paraId="2710CB77"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5A632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99CD1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5DDEF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3381F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F69584" w14:textId="77777777" w:rsidR="00192871" w:rsidRPr="00192871" w:rsidRDefault="00192871" w:rsidP="0048470A">
            <w:pPr>
              <w:pStyle w:val="Paragraph"/>
              <w:spacing w:after="0" w:line="240" w:lineRule="auto"/>
              <w:rPr>
                <w:noProof/>
                <w:szCs w:val="16"/>
              </w:rPr>
            </w:pPr>
            <w:r w:rsidRPr="00192871">
              <w:rPr>
                <w:noProof/>
                <w:szCs w:val="16"/>
              </w:rPr>
              <w:t>0.5138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D2EB54" w14:textId="77777777" w:rsidR="00192871" w:rsidRPr="00192871" w:rsidRDefault="00192871" w:rsidP="0048470A">
            <w:pPr>
              <w:pStyle w:val="Paragraph"/>
              <w:spacing w:after="0" w:line="240" w:lineRule="auto"/>
              <w:jc w:val="right"/>
              <w:rPr>
                <w:noProof/>
                <w:szCs w:val="16"/>
              </w:rPr>
            </w:pPr>
            <w:r w:rsidRPr="00192871">
              <w:rPr>
                <w:noProof/>
                <w:szCs w:val="16"/>
              </w:rPr>
              <w:t>ex 3902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9AD174" w14:textId="77777777" w:rsidR="00192871" w:rsidRPr="00192871" w:rsidRDefault="00192871" w:rsidP="0048470A">
            <w:pPr>
              <w:pStyle w:val="Paragraph"/>
              <w:spacing w:after="0" w:line="240" w:lineRule="auto"/>
              <w:jc w:val="center"/>
              <w:rPr>
                <w:noProof/>
                <w:szCs w:val="16"/>
              </w:rPr>
            </w:pPr>
            <w:r w:rsidRPr="00192871">
              <w:rPr>
                <w:noProof/>
                <w:szCs w:val="16"/>
              </w:rPr>
              <w:t>97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2241B" w14:textId="77777777" w:rsidR="00192871" w:rsidRPr="006C52C5" w:rsidRDefault="00192871" w:rsidP="0048470A">
            <w:pPr>
              <w:pStyle w:val="Paragraph"/>
              <w:spacing w:after="0" w:line="240" w:lineRule="auto"/>
              <w:rPr>
                <w:noProof/>
                <w:szCs w:val="16"/>
                <w:lang w:val="de-DE"/>
              </w:rPr>
            </w:pPr>
            <w:r w:rsidRPr="006C52C5">
              <w:rPr>
                <w:noProof/>
                <w:szCs w:val="16"/>
                <w:lang w:val="de-DE"/>
              </w:rPr>
              <w:t>Flüssiges Ethylen-Propylen-Copolymer mit:</w:t>
            </w:r>
          </w:p>
          <w:tbl>
            <w:tblPr>
              <w:tblStyle w:val="Listdash"/>
              <w:tblW w:w="0" w:type="auto"/>
              <w:tblLook w:val="0000" w:firstRow="0" w:lastRow="0" w:firstColumn="0" w:lastColumn="0" w:noHBand="0" w:noVBand="0"/>
            </w:tblPr>
            <w:tblGrid>
              <w:gridCol w:w="220"/>
              <w:gridCol w:w="3705"/>
            </w:tblGrid>
            <w:tr w:rsidR="00192871" w14:paraId="0F9FA332" w14:textId="77777777" w:rsidTr="00C0645F">
              <w:tc>
                <w:tcPr>
                  <w:tcW w:w="220" w:type="dxa"/>
                </w:tcPr>
                <w:p w14:paraId="0B101F44" w14:textId="77777777" w:rsidR="00192871" w:rsidRDefault="00192871" w:rsidP="0048470A">
                  <w:pPr>
                    <w:pStyle w:val="Paragraph"/>
                    <w:spacing w:after="0" w:line="240" w:lineRule="auto"/>
                    <w:rPr>
                      <w:noProof/>
                    </w:rPr>
                  </w:pPr>
                  <w:r>
                    <w:rPr>
                      <w:noProof/>
                    </w:rPr>
                    <w:t>—</w:t>
                  </w:r>
                </w:p>
              </w:tc>
              <w:tc>
                <w:tcPr>
                  <w:tcW w:w="3705" w:type="dxa"/>
                </w:tcPr>
                <w:p w14:paraId="048C2622" w14:textId="77777777" w:rsidR="00192871" w:rsidRPr="006C52C5" w:rsidRDefault="00192871" w:rsidP="0048470A">
                  <w:pPr>
                    <w:pStyle w:val="Paragraph"/>
                    <w:spacing w:after="0" w:line="240" w:lineRule="auto"/>
                    <w:rPr>
                      <w:noProof/>
                      <w:lang w:val="de-DE"/>
                    </w:rPr>
                  </w:pPr>
                  <w:r w:rsidRPr="006C52C5">
                    <w:rPr>
                      <w:noProof/>
                      <w:lang w:val="de-DE"/>
                    </w:rPr>
                    <w:t>einem Flammpunkt von 250 °C oder mehr,</w:t>
                  </w:r>
                </w:p>
              </w:tc>
            </w:tr>
            <w:tr w:rsidR="00192871" w14:paraId="2A78063D" w14:textId="77777777" w:rsidTr="00C0645F">
              <w:tc>
                <w:tcPr>
                  <w:tcW w:w="220" w:type="dxa"/>
                </w:tcPr>
                <w:p w14:paraId="7A447B85" w14:textId="77777777" w:rsidR="00192871" w:rsidRDefault="00192871" w:rsidP="0048470A">
                  <w:pPr>
                    <w:pStyle w:val="Paragraph"/>
                    <w:spacing w:after="0" w:line="240" w:lineRule="auto"/>
                    <w:rPr>
                      <w:noProof/>
                    </w:rPr>
                  </w:pPr>
                  <w:r>
                    <w:rPr>
                      <w:noProof/>
                    </w:rPr>
                    <w:t>—</w:t>
                  </w:r>
                </w:p>
              </w:tc>
              <w:tc>
                <w:tcPr>
                  <w:tcW w:w="3705" w:type="dxa"/>
                </w:tcPr>
                <w:p w14:paraId="30438CA9" w14:textId="77777777" w:rsidR="00192871" w:rsidRPr="006C52C5" w:rsidRDefault="00192871" w:rsidP="0048470A">
                  <w:pPr>
                    <w:pStyle w:val="Paragraph"/>
                    <w:spacing w:after="0" w:line="240" w:lineRule="auto"/>
                    <w:rPr>
                      <w:noProof/>
                      <w:lang w:val="de-DE"/>
                    </w:rPr>
                  </w:pPr>
                  <w:r w:rsidRPr="006C52C5">
                    <w:rPr>
                      <w:noProof/>
                      <w:lang w:val="de-DE"/>
                    </w:rPr>
                    <w:t>einem Viskositätsindex von 150 oder mehr,</w:t>
                  </w:r>
                </w:p>
              </w:tc>
            </w:tr>
            <w:tr w:rsidR="00192871" w14:paraId="5A43C1A9" w14:textId="77777777" w:rsidTr="00C0645F">
              <w:tc>
                <w:tcPr>
                  <w:tcW w:w="220" w:type="dxa"/>
                </w:tcPr>
                <w:p w14:paraId="599419A4" w14:textId="77777777" w:rsidR="00192871" w:rsidRDefault="00192871" w:rsidP="0048470A">
                  <w:pPr>
                    <w:pStyle w:val="Paragraph"/>
                    <w:spacing w:after="0" w:line="240" w:lineRule="auto"/>
                    <w:rPr>
                      <w:noProof/>
                    </w:rPr>
                  </w:pPr>
                  <w:r>
                    <w:rPr>
                      <w:noProof/>
                    </w:rPr>
                    <w:t>—</w:t>
                  </w:r>
                </w:p>
              </w:tc>
              <w:tc>
                <w:tcPr>
                  <w:tcW w:w="3705" w:type="dxa"/>
                </w:tcPr>
                <w:p w14:paraId="21A88D5C" w14:textId="77777777" w:rsidR="00192871" w:rsidRPr="006C52C5" w:rsidRDefault="00192871" w:rsidP="0048470A">
                  <w:pPr>
                    <w:pStyle w:val="Paragraph"/>
                    <w:spacing w:after="0" w:line="240" w:lineRule="auto"/>
                    <w:rPr>
                      <w:noProof/>
                      <w:lang w:val="de-DE"/>
                    </w:rPr>
                  </w:pPr>
                  <w:r w:rsidRPr="006C52C5">
                    <w:rPr>
                      <w:noProof/>
                      <w:lang w:val="de-DE"/>
                    </w:rPr>
                    <w:t>einer zahlenmittleren Molmasse (M</w:t>
                  </w:r>
                  <w:r w:rsidRPr="006C52C5">
                    <w:rPr>
                      <w:noProof/>
                      <w:vertAlign w:val="subscript"/>
                      <w:lang w:val="de-DE"/>
                    </w:rPr>
                    <w:t>n</w:t>
                  </w:r>
                  <w:r w:rsidRPr="006C52C5">
                    <w:rPr>
                      <w:noProof/>
                      <w:lang w:val="de-DE"/>
                    </w:rPr>
                    <w:t>) von 650 oder mehr</w:t>
                  </w:r>
                </w:p>
              </w:tc>
            </w:tr>
          </w:tbl>
          <w:p w14:paraId="746955E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121D4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FAA91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52E2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30D9B3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0B245D" w14:textId="77777777" w:rsidR="00192871" w:rsidRPr="00192871" w:rsidRDefault="00192871" w:rsidP="0048470A">
            <w:pPr>
              <w:pStyle w:val="Paragraph"/>
              <w:spacing w:after="0" w:line="240" w:lineRule="auto"/>
              <w:rPr>
                <w:noProof/>
                <w:szCs w:val="16"/>
              </w:rPr>
            </w:pPr>
            <w:r w:rsidRPr="00192871">
              <w:rPr>
                <w:noProof/>
                <w:szCs w:val="16"/>
              </w:rPr>
              <w:t>0.4768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7ECEF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3902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D5AE24"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869CED" w14:textId="77777777" w:rsidR="00192871" w:rsidRPr="006C52C5" w:rsidRDefault="00192871" w:rsidP="0048470A">
            <w:pPr>
              <w:pStyle w:val="Paragraph"/>
              <w:spacing w:after="0" w:line="240" w:lineRule="auto"/>
              <w:rPr>
                <w:noProof/>
                <w:szCs w:val="16"/>
                <w:lang w:val="de-DE"/>
              </w:rPr>
            </w:pPr>
            <w:r w:rsidRPr="006C52C5">
              <w:rPr>
                <w:noProof/>
                <w:szCs w:val="16"/>
                <w:lang w:val="de-DE"/>
              </w:rPr>
              <w:t>Unhydriertes 100 % aliphatisches Harz (Polymer), mit folgenden Merkmalen:</w:t>
            </w:r>
          </w:p>
          <w:tbl>
            <w:tblPr>
              <w:tblStyle w:val="Listdash"/>
              <w:tblW w:w="0" w:type="auto"/>
              <w:tblLook w:val="0000" w:firstRow="0" w:lastRow="0" w:firstColumn="0" w:lastColumn="0" w:noHBand="0" w:noVBand="0"/>
            </w:tblPr>
            <w:tblGrid>
              <w:gridCol w:w="220"/>
              <w:gridCol w:w="4748"/>
            </w:tblGrid>
            <w:tr w:rsidR="00192871" w14:paraId="614BD25B" w14:textId="77777777" w:rsidTr="00C0645F">
              <w:tc>
                <w:tcPr>
                  <w:tcW w:w="220" w:type="dxa"/>
                </w:tcPr>
                <w:p w14:paraId="333F280F" w14:textId="77777777" w:rsidR="00192871" w:rsidRDefault="00192871" w:rsidP="0048470A">
                  <w:pPr>
                    <w:pStyle w:val="Paragraph"/>
                    <w:spacing w:after="0" w:line="240" w:lineRule="auto"/>
                    <w:rPr>
                      <w:noProof/>
                    </w:rPr>
                  </w:pPr>
                  <w:r>
                    <w:rPr>
                      <w:noProof/>
                    </w:rPr>
                    <w:t>—</w:t>
                  </w:r>
                </w:p>
              </w:tc>
              <w:tc>
                <w:tcPr>
                  <w:tcW w:w="4748" w:type="dxa"/>
                </w:tcPr>
                <w:p w14:paraId="18F099E0" w14:textId="77777777" w:rsidR="00192871" w:rsidRDefault="00192871" w:rsidP="0048470A">
                  <w:pPr>
                    <w:pStyle w:val="Paragraph"/>
                    <w:spacing w:after="0" w:line="240" w:lineRule="auto"/>
                    <w:rPr>
                      <w:noProof/>
                    </w:rPr>
                  </w:pPr>
                  <w:r>
                    <w:rPr>
                      <w:noProof/>
                    </w:rPr>
                    <w:t>flüssig bei Raumtemperatur</w:t>
                  </w:r>
                </w:p>
              </w:tc>
            </w:tr>
            <w:tr w:rsidR="00192871" w14:paraId="7BB97894" w14:textId="77777777" w:rsidTr="00C0645F">
              <w:tc>
                <w:tcPr>
                  <w:tcW w:w="220" w:type="dxa"/>
                </w:tcPr>
                <w:p w14:paraId="34D1DECD" w14:textId="77777777" w:rsidR="00192871" w:rsidRDefault="00192871" w:rsidP="0048470A">
                  <w:pPr>
                    <w:pStyle w:val="Paragraph"/>
                    <w:spacing w:after="0" w:line="240" w:lineRule="auto"/>
                    <w:rPr>
                      <w:noProof/>
                    </w:rPr>
                  </w:pPr>
                  <w:r>
                    <w:rPr>
                      <w:noProof/>
                    </w:rPr>
                    <w:t>—</w:t>
                  </w:r>
                </w:p>
              </w:tc>
              <w:tc>
                <w:tcPr>
                  <w:tcW w:w="4748" w:type="dxa"/>
                </w:tcPr>
                <w:p w14:paraId="725D2DF8" w14:textId="77777777" w:rsidR="00192871" w:rsidRPr="006C52C5" w:rsidRDefault="00192871" w:rsidP="0048470A">
                  <w:pPr>
                    <w:pStyle w:val="Paragraph"/>
                    <w:spacing w:after="0" w:line="240" w:lineRule="auto"/>
                    <w:rPr>
                      <w:noProof/>
                      <w:lang w:val="de-DE"/>
                    </w:rPr>
                  </w:pPr>
                  <w:r w:rsidRPr="006C52C5">
                    <w:rPr>
                      <w:noProof/>
                      <w:lang w:val="de-DE"/>
                    </w:rPr>
                    <w:t>hergestellt durch kationische Polymerisation von C-5-Alken-Monomeren</w:t>
                  </w:r>
                </w:p>
              </w:tc>
            </w:tr>
            <w:tr w:rsidR="00192871" w14:paraId="1F663EF6" w14:textId="77777777" w:rsidTr="00C0645F">
              <w:tc>
                <w:tcPr>
                  <w:tcW w:w="220" w:type="dxa"/>
                </w:tcPr>
                <w:p w14:paraId="1553BEC7" w14:textId="77777777" w:rsidR="00192871" w:rsidRDefault="00192871" w:rsidP="0048470A">
                  <w:pPr>
                    <w:pStyle w:val="Paragraph"/>
                    <w:spacing w:after="0" w:line="240" w:lineRule="auto"/>
                    <w:rPr>
                      <w:noProof/>
                    </w:rPr>
                  </w:pPr>
                  <w:r>
                    <w:rPr>
                      <w:noProof/>
                    </w:rPr>
                    <w:t>—</w:t>
                  </w:r>
                </w:p>
              </w:tc>
              <w:tc>
                <w:tcPr>
                  <w:tcW w:w="4748" w:type="dxa"/>
                </w:tcPr>
                <w:p w14:paraId="48CA9941" w14:textId="77777777" w:rsidR="00192871" w:rsidRPr="006C52C5" w:rsidRDefault="00192871" w:rsidP="0048470A">
                  <w:pPr>
                    <w:pStyle w:val="Paragraph"/>
                    <w:spacing w:after="0" w:line="240" w:lineRule="auto"/>
                    <w:rPr>
                      <w:noProof/>
                      <w:lang w:val="de-DE"/>
                    </w:rPr>
                  </w:pPr>
                  <w:r w:rsidRPr="006C52C5">
                    <w:rPr>
                      <w:noProof/>
                      <w:lang w:val="de-DE"/>
                    </w:rPr>
                    <w:t>mit einer zahlenmittleren Molmasse (Mn) von 370 (± 50)</w:t>
                  </w:r>
                </w:p>
              </w:tc>
            </w:tr>
            <w:tr w:rsidR="00192871" w14:paraId="08241BF4" w14:textId="77777777" w:rsidTr="00C0645F">
              <w:tc>
                <w:tcPr>
                  <w:tcW w:w="220" w:type="dxa"/>
                </w:tcPr>
                <w:p w14:paraId="308A2FDF" w14:textId="77777777" w:rsidR="00192871" w:rsidRDefault="00192871" w:rsidP="0048470A">
                  <w:pPr>
                    <w:pStyle w:val="Paragraph"/>
                    <w:spacing w:after="0" w:line="240" w:lineRule="auto"/>
                    <w:rPr>
                      <w:noProof/>
                    </w:rPr>
                  </w:pPr>
                  <w:r>
                    <w:rPr>
                      <w:noProof/>
                    </w:rPr>
                    <w:t>—</w:t>
                  </w:r>
                </w:p>
              </w:tc>
              <w:tc>
                <w:tcPr>
                  <w:tcW w:w="4748" w:type="dxa"/>
                </w:tcPr>
                <w:p w14:paraId="405B42F2" w14:textId="77777777" w:rsidR="00192871" w:rsidRPr="006C52C5" w:rsidRDefault="00192871" w:rsidP="0048470A">
                  <w:pPr>
                    <w:pStyle w:val="Paragraph"/>
                    <w:spacing w:after="0" w:line="240" w:lineRule="auto"/>
                    <w:rPr>
                      <w:noProof/>
                      <w:lang w:val="de-DE"/>
                    </w:rPr>
                  </w:pPr>
                  <w:r w:rsidRPr="006C52C5">
                    <w:rPr>
                      <w:noProof/>
                      <w:lang w:val="de-DE"/>
                    </w:rPr>
                    <w:t>mit einer gewichtsmittleren Molmasse (Mw) von 500 (± 100)</w:t>
                  </w:r>
                </w:p>
              </w:tc>
            </w:tr>
          </w:tbl>
          <w:p w14:paraId="6C51118A"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1ADA4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3505C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2C56E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363880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07ECD6" w14:textId="77777777" w:rsidR="00192871" w:rsidRPr="00192871" w:rsidRDefault="00192871" w:rsidP="0048470A">
            <w:pPr>
              <w:pStyle w:val="Paragraph"/>
              <w:spacing w:after="0" w:line="240" w:lineRule="auto"/>
              <w:rPr>
                <w:noProof/>
                <w:szCs w:val="16"/>
              </w:rPr>
            </w:pPr>
            <w:r w:rsidRPr="00192871">
              <w:rPr>
                <w:noProof/>
                <w:szCs w:val="16"/>
              </w:rPr>
              <w:t>0.7950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5AA80" w14:textId="77777777" w:rsidR="00192871" w:rsidRPr="00192871" w:rsidRDefault="00192871" w:rsidP="0048470A">
            <w:pPr>
              <w:pStyle w:val="Paragraph"/>
              <w:spacing w:after="0" w:line="240" w:lineRule="auto"/>
              <w:jc w:val="right"/>
              <w:rPr>
                <w:noProof/>
                <w:szCs w:val="16"/>
              </w:rPr>
            </w:pPr>
            <w:r w:rsidRPr="00192871">
              <w:rPr>
                <w:noProof/>
                <w:szCs w:val="16"/>
              </w:rPr>
              <w:t>ex 3902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3AEBC2"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73439A" w14:textId="77777777" w:rsidR="00192871" w:rsidRPr="006C52C5" w:rsidRDefault="00192871" w:rsidP="0048470A">
            <w:pPr>
              <w:pStyle w:val="Paragraph"/>
              <w:spacing w:after="0" w:line="240" w:lineRule="auto"/>
              <w:rPr>
                <w:noProof/>
                <w:szCs w:val="16"/>
                <w:lang w:val="de-DE"/>
              </w:rPr>
            </w:pPr>
            <w:r w:rsidRPr="006C52C5">
              <w:rPr>
                <w:noProof/>
                <w:szCs w:val="16"/>
                <w:lang w:val="de-DE"/>
              </w:rPr>
              <w:t>Bromiertes Butadien-Styrol-Copolymer (CAS RN 1195978-93-8) mit einem Gehalt an Brom von 60 GHT oder mehr, jedoch nicht mehr als 68 GHT, in Formen im Sinne der Anmerkung 6 b) zu Kapitel 39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F5216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FE1B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3C2C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66264F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6688F9" w14:textId="77777777" w:rsidR="00192871" w:rsidRPr="00192871" w:rsidRDefault="00192871" w:rsidP="0048470A">
            <w:pPr>
              <w:pStyle w:val="Paragraph"/>
              <w:spacing w:after="0" w:line="240" w:lineRule="auto"/>
              <w:rPr>
                <w:noProof/>
                <w:szCs w:val="16"/>
              </w:rPr>
            </w:pPr>
            <w:r w:rsidRPr="00192871">
              <w:rPr>
                <w:noProof/>
                <w:szCs w:val="16"/>
              </w:rPr>
              <w:t>0.4040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A1B225" w14:textId="77777777" w:rsidR="00192871" w:rsidRPr="00192871" w:rsidRDefault="00192871" w:rsidP="0048470A">
            <w:pPr>
              <w:pStyle w:val="Paragraph"/>
              <w:spacing w:after="0" w:line="240" w:lineRule="auto"/>
              <w:jc w:val="right"/>
              <w:rPr>
                <w:noProof/>
                <w:szCs w:val="16"/>
              </w:rPr>
            </w:pPr>
            <w:r w:rsidRPr="00192871">
              <w:rPr>
                <w:noProof/>
                <w:szCs w:val="16"/>
              </w:rPr>
              <w:t>ex 3902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BE851"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4C5213" w14:textId="77777777" w:rsidR="00192871" w:rsidRPr="006C52C5" w:rsidRDefault="00192871" w:rsidP="0048470A">
            <w:pPr>
              <w:pStyle w:val="Paragraph"/>
              <w:spacing w:after="0" w:line="240" w:lineRule="auto"/>
              <w:rPr>
                <w:noProof/>
                <w:szCs w:val="16"/>
                <w:lang w:val="de-DE"/>
              </w:rPr>
            </w:pPr>
            <w:r w:rsidRPr="006C52C5">
              <w:rPr>
                <w:noProof/>
                <w:szCs w:val="16"/>
                <w:lang w:val="de-DE"/>
              </w:rPr>
              <w:t>Synthetisches Polyalphaolefin mit einer Viskosität von 3 Centistokes oder mehr, jedoch nicht mehr als 9 Centistokes (nach ASTM D 445 bei 100 °C gemessen), hergestellt durch Polymerisation von Dodecen, mit oder ohne</w:t>
            </w:r>
          </w:p>
          <w:tbl>
            <w:tblPr>
              <w:tblStyle w:val="Listdash"/>
              <w:tblW w:w="0" w:type="auto"/>
              <w:tblLook w:val="0000" w:firstRow="0" w:lastRow="0" w:firstColumn="0" w:lastColumn="0" w:noHBand="0" w:noVBand="0"/>
            </w:tblPr>
            <w:tblGrid>
              <w:gridCol w:w="220"/>
              <w:gridCol w:w="4263"/>
            </w:tblGrid>
            <w:tr w:rsidR="00192871" w14:paraId="3BD02879" w14:textId="77777777" w:rsidTr="00C0645F">
              <w:tc>
                <w:tcPr>
                  <w:tcW w:w="220" w:type="dxa"/>
                </w:tcPr>
                <w:p w14:paraId="45F59D43" w14:textId="77777777" w:rsidR="00192871" w:rsidRDefault="00192871" w:rsidP="0048470A">
                  <w:pPr>
                    <w:pStyle w:val="Paragraph"/>
                    <w:spacing w:after="0" w:line="240" w:lineRule="auto"/>
                    <w:rPr>
                      <w:noProof/>
                    </w:rPr>
                  </w:pPr>
                  <w:r>
                    <w:rPr>
                      <w:noProof/>
                    </w:rPr>
                    <w:t>—</w:t>
                  </w:r>
                </w:p>
              </w:tc>
              <w:tc>
                <w:tcPr>
                  <w:tcW w:w="4263" w:type="dxa"/>
                </w:tcPr>
                <w:p w14:paraId="7A9EDEA4" w14:textId="77777777" w:rsidR="00192871" w:rsidRPr="006C52C5" w:rsidRDefault="00192871" w:rsidP="0048470A">
                  <w:pPr>
                    <w:pStyle w:val="Paragraph"/>
                    <w:spacing w:after="0" w:line="240" w:lineRule="auto"/>
                    <w:rPr>
                      <w:noProof/>
                      <w:lang w:val="de-DE"/>
                    </w:rPr>
                  </w:pPr>
                  <w:r w:rsidRPr="006C52C5">
                    <w:rPr>
                      <w:noProof/>
                      <w:lang w:val="de-DE"/>
                    </w:rPr>
                    <w:t>einem Gehalt an Tetradecen von nicht mehr als 40 GHT und/oder</w:t>
                  </w:r>
                </w:p>
              </w:tc>
            </w:tr>
            <w:tr w:rsidR="00192871" w14:paraId="345E3DAB" w14:textId="77777777" w:rsidTr="00C0645F">
              <w:tc>
                <w:tcPr>
                  <w:tcW w:w="220" w:type="dxa"/>
                </w:tcPr>
                <w:p w14:paraId="3BAD7D34" w14:textId="77777777" w:rsidR="00192871" w:rsidRDefault="00192871" w:rsidP="0048470A">
                  <w:pPr>
                    <w:pStyle w:val="Paragraph"/>
                    <w:spacing w:after="0" w:line="240" w:lineRule="auto"/>
                    <w:rPr>
                      <w:noProof/>
                    </w:rPr>
                  </w:pPr>
                  <w:r>
                    <w:rPr>
                      <w:noProof/>
                    </w:rPr>
                    <w:t>—</w:t>
                  </w:r>
                </w:p>
              </w:tc>
              <w:tc>
                <w:tcPr>
                  <w:tcW w:w="4263" w:type="dxa"/>
                </w:tcPr>
                <w:p w14:paraId="09A9062A" w14:textId="77777777" w:rsidR="00192871" w:rsidRPr="006C52C5" w:rsidRDefault="00192871" w:rsidP="0048470A">
                  <w:pPr>
                    <w:pStyle w:val="Paragraph"/>
                    <w:spacing w:after="0" w:line="240" w:lineRule="auto"/>
                    <w:rPr>
                      <w:noProof/>
                      <w:lang w:val="de-DE"/>
                    </w:rPr>
                  </w:pPr>
                  <w:r w:rsidRPr="006C52C5">
                    <w:rPr>
                      <w:noProof/>
                      <w:lang w:val="de-DE"/>
                    </w:rPr>
                    <w:t>einem Gehalt an Decen von nicht mehr als 2 GHT und/oder</w:t>
                  </w:r>
                </w:p>
              </w:tc>
            </w:tr>
            <w:tr w:rsidR="00192871" w14:paraId="0749C91A" w14:textId="77777777" w:rsidTr="00C0645F">
              <w:tc>
                <w:tcPr>
                  <w:tcW w:w="220" w:type="dxa"/>
                </w:tcPr>
                <w:p w14:paraId="1E709CBE" w14:textId="77777777" w:rsidR="00192871" w:rsidRDefault="00192871" w:rsidP="0048470A">
                  <w:pPr>
                    <w:pStyle w:val="Paragraph"/>
                    <w:spacing w:after="0" w:line="240" w:lineRule="auto"/>
                    <w:rPr>
                      <w:noProof/>
                    </w:rPr>
                  </w:pPr>
                  <w:r>
                    <w:rPr>
                      <w:noProof/>
                    </w:rPr>
                    <w:t>—</w:t>
                  </w:r>
                </w:p>
              </w:tc>
              <w:tc>
                <w:tcPr>
                  <w:tcW w:w="4263" w:type="dxa"/>
                </w:tcPr>
                <w:p w14:paraId="6139F3C5" w14:textId="77777777" w:rsidR="00192871" w:rsidRPr="006C52C5" w:rsidRDefault="00192871" w:rsidP="0048470A">
                  <w:pPr>
                    <w:pStyle w:val="Paragraph"/>
                    <w:spacing w:after="0" w:line="240" w:lineRule="auto"/>
                    <w:rPr>
                      <w:noProof/>
                      <w:lang w:val="de-DE"/>
                    </w:rPr>
                  </w:pPr>
                  <w:r w:rsidRPr="006C52C5">
                    <w:rPr>
                      <w:noProof/>
                      <w:lang w:val="de-DE"/>
                    </w:rPr>
                    <w:t>einem Gehalt an Hexadecen von nicht mehr als 2 GHT</w:t>
                  </w:r>
                </w:p>
              </w:tc>
            </w:tr>
          </w:tbl>
          <w:p w14:paraId="34B4999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747F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5BC98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4E857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8CAF50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C84FFE" w14:textId="77777777" w:rsidR="00192871" w:rsidRPr="00192871" w:rsidRDefault="00192871" w:rsidP="0048470A">
            <w:pPr>
              <w:pStyle w:val="Paragraph"/>
              <w:spacing w:after="0" w:line="240" w:lineRule="auto"/>
              <w:rPr>
                <w:noProof/>
                <w:szCs w:val="16"/>
              </w:rPr>
            </w:pPr>
            <w:r w:rsidRPr="00192871">
              <w:rPr>
                <w:noProof/>
                <w:szCs w:val="16"/>
              </w:rPr>
              <w:t>0.6214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B18B3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3902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36321E" w14:textId="77777777" w:rsidR="00192871" w:rsidRPr="00192871" w:rsidRDefault="00192871" w:rsidP="0048470A">
            <w:pPr>
              <w:pStyle w:val="Paragraph"/>
              <w:spacing w:after="0" w:line="240" w:lineRule="auto"/>
              <w:jc w:val="center"/>
              <w:rPr>
                <w:noProof/>
                <w:szCs w:val="16"/>
              </w:rPr>
            </w:pPr>
            <w:r w:rsidRPr="00192871">
              <w:rPr>
                <w:noProof/>
                <w:szCs w:val="16"/>
              </w:rPr>
              <w:t>94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2D75C6" w14:textId="77777777" w:rsidR="00192871" w:rsidRPr="006C52C5" w:rsidRDefault="00192871" w:rsidP="0048470A">
            <w:pPr>
              <w:pStyle w:val="Paragraph"/>
              <w:spacing w:after="0" w:line="240" w:lineRule="auto"/>
              <w:rPr>
                <w:noProof/>
                <w:szCs w:val="16"/>
                <w:lang w:val="de-DE"/>
              </w:rPr>
            </w:pPr>
            <w:r w:rsidRPr="006C52C5">
              <w:rPr>
                <w:noProof/>
                <w:szCs w:val="16"/>
                <w:lang w:val="de-DE"/>
              </w:rPr>
              <w:t>Chlorierte Polyolefine, auch in einer Lösung oder Dispersion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0C14B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32D4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6C1E1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D597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27E35E" w14:textId="77777777" w:rsidR="00192871" w:rsidRPr="00192871" w:rsidRDefault="00192871" w:rsidP="0048470A">
            <w:pPr>
              <w:pStyle w:val="Paragraph"/>
              <w:spacing w:after="0" w:line="240" w:lineRule="auto"/>
              <w:rPr>
                <w:noProof/>
                <w:szCs w:val="16"/>
              </w:rPr>
            </w:pPr>
            <w:r w:rsidRPr="00192871">
              <w:rPr>
                <w:noProof/>
                <w:szCs w:val="16"/>
              </w:rPr>
              <w:t>0.4166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4A7058" w14:textId="77777777" w:rsidR="00192871" w:rsidRPr="00192871" w:rsidRDefault="00192871" w:rsidP="0048470A">
            <w:pPr>
              <w:pStyle w:val="Paragraph"/>
              <w:spacing w:after="0" w:line="240" w:lineRule="auto"/>
              <w:jc w:val="right"/>
              <w:rPr>
                <w:noProof/>
                <w:szCs w:val="16"/>
              </w:rPr>
            </w:pPr>
            <w:r w:rsidRPr="00192871">
              <w:rPr>
                <w:noProof/>
                <w:szCs w:val="16"/>
              </w:rPr>
              <w:t>ex 3903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C4BD8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A8C568" w14:textId="77777777" w:rsidR="00192871" w:rsidRPr="00192871" w:rsidRDefault="00192871" w:rsidP="0048470A">
            <w:pPr>
              <w:pStyle w:val="Paragraph"/>
              <w:spacing w:after="0" w:line="240" w:lineRule="auto"/>
              <w:rPr>
                <w:noProof/>
                <w:szCs w:val="16"/>
              </w:rPr>
            </w:pPr>
            <w:r w:rsidRPr="00192871">
              <w:rPr>
                <w:noProof/>
                <w:szCs w:val="16"/>
              </w:rPr>
              <w:t>Kristallines Polystyrol mit:</w:t>
            </w:r>
          </w:p>
          <w:tbl>
            <w:tblPr>
              <w:tblStyle w:val="Listdash"/>
              <w:tblW w:w="0" w:type="auto"/>
              <w:tblLook w:val="0000" w:firstRow="0" w:lastRow="0" w:firstColumn="0" w:lastColumn="0" w:noHBand="0" w:noVBand="0"/>
            </w:tblPr>
            <w:tblGrid>
              <w:gridCol w:w="220"/>
              <w:gridCol w:w="4908"/>
            </w:tblGrid>
            <w:tr w:rsidR="00192871" w14:paraId="347C5A25" w14:textId="77777777" w:rsidTr="00C0645F">
              <w:tc>
                <w:tcPr>
                  <w:tcW w:w="220" w:type="dxa"/>
                </w:tcPr>
                <w:p w14:paraId="1BA9F1F0" w14:textId="77777777" w:rsidR="00192871" w:rsidRDefault="00192871" w:rsidP="0048470A">
                  <w:pPr>
                    <w:pStyle w:val="Paragraph"/>
                    <w:spacing w:after="0" w:line="240" w:lineRule="auto"/>
                    <w:rPr>
                      <w:noProof/>
                    </w:rPr>
                  </w:pPr>
                  <w:r>
                    <w:rPr>
                      <w:noProof/>
                    </w:rPr>
                    <w:t>—</w:t>
                  </w:r>
                </w:p>
              </w:tc>
              <w:tc>
                <w:tcPr>
                  <w:tcW w:w="4908" w:type="dxa"/>
                </w:tcPr>
                <w:p w14:paraId="61B33EC8" w14:textId="77777777" w:rsidR="00192871" w:rsidRPr="006C52C5" w:rsidRDefault="00192871" w:rsidP="0048470A">
                  <w:pPr>
                    <w:pStyle w:val="Paragraph"/>
                    <w:spacing w:after="0" w:line="240" w:lineRule="auto"/>
                    <w:rPr>
                      <w:noProof/>
                      <w:lang w:val="de-DE"/>
                    </w:rPr>
                  </w:pPr>
                  <w:r w:rsidRPr="006C52C5">
                    <w:rPr>
                      <w:noProof/>
                      <w:lang w:val="de-DE"/>
                    </w:rPr>
                    <w:t>einem Schmelzpunkt von 268 °C oder mehr, jedoch nicht mehr als 272 °C</w:t>
                  </w:r>
                </w:p>
              </w:tc>
            </w:tr>
            <w:tr w:rsidR="00192871" w14:paraId="2EFA128B" w14:textId="77777777" w:rsidTr="00C0645F">
              <w:tc>
                <w:tcPr>
                  <w:tcW w:w="220" w:type="dxa"/>
                </w:tcPr>
                <w:p w14:paraId="219B0EF7" w14:textId="77777777" w:rsidR="00192871" w:rsidRDefault="00192871" w:rsidP="0048470A">
                  <w:pPr>
                    <w:pStyle w:val="Paragraph"/>
                    <w:spacing w:after="0" w:line="240" w:lineRule="auto"/>
                    <w:rPr>
                      <w:noProof/>
                    </w:rPr>
                  </w:pPr>
                  <w:r>
                    <w:rPr>
                      <w:noProof/>
                    </w:rPr>
                    <w:t>—</w:t>
                  </w:r>
                </w:p>
              </w:tc>
              <w:tc>
                <w:tcPr>
                  <w:tcW w:w="4908" w:type="dxa"/>
                </w:tcPr>
                <w:p w14:paraId="5499E52F" w14:textId="77777777" w:rsidR="00192871" w:rsidRPr="006C52C5" w:rsidRDefault="00192871" w:rsidP="0048470A">
                  <w:pPr>
                    <w:pStyle w:val="Paragraph"/>
                    <w:spacing w:after="0" w:line="240" w:lineRule="auto"/>
                    <w:rPr>
                      <w:noProof/>
                      <w:lang w:val="de-DE"/>
                    </w:rPr>
                  </w:pPr>
                  <w:r w:rsidRPr="006C52C5">
                    <w:rPr>
                      <w:noProof/>
                      <w:lang w:val="de-DE"/>
                    </w:rPr>
                    <w:t>einem Erstarrungspunkt von 232 °C oder mehr, jedoch nicht mehr als 247 °C,</w:t>
                  </w:r>
                </w:p>
              </w:tc>
            </w:tr>
            <w:tr w:rsidR="00192871" w14:paraId="15A2600D" w14:textId="77777777" w:rsidTr="00C0645F">
              <w:tc>
                <w:tcPr>
                  <w:tcW w:w="220" w:type="dxa"/>
                </w:tcPr>
                <w:p w14:paraId="4AA62980" w14:textId="77777777" w:rsidR="00192871" w:rsidRDefault="00192871" w:rsidP="0048470A">
                  <w:pPr>
                    <w:pStyle w:val="Paragraph"/>
                    <w:spacing w:after="0" w:line="240" w:lineRule="auto"/>
                    <w:rPr>
                      <w:noProof/>
                    </w:rPr>
                  </w:pPr>
                  <w:r>
                    <w:rPr>
                      <w:noProof/>
                    </w:rPr>
                    <w:t>—</w:t>
                  </w:r>
                </w:p>
              </w:tc>
              <w:tc>
                <w:tcPr>
                  <w:tcW w:w="4908" w:type="dxa"/>
                </w:tcPr>
                <w:p w14:paraId="6392E685" w14:textId="77777777" w:rsidR="00192871" w:rsidRPr="006C52C5" w:rsidRDefault="00192871" w:rsidP="0048470A">
                  <w:pPr>
                    <w:pStyle w:val="Paragraph"/>
                    <w:spacing w:after="0" w:line="240" w:lineRule="auto"/>
                    <w:rPr>
                      <w:noProof/>
                      <w:lang w:val="de-DE"/>
                    </w:rPr>
                  </w:pPr>
                  <w:r w:rsidRPr="006C52C5">
                    <w:rPr>
                      <w:noProof/>
                      <w:lang w:val="de-DE"/>
                    </w:rPr>
                    <w:t>auch Zusatz- und Füllstoffe enthaltend</w:t>
                  </w:r>
                </w:p>
              </w:tc>
            </w:tr>
          </w:tbl>
          <w:p w14:paraId="114B7D23"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0C53D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F9852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75CA1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528413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29068A" w14:textId="77777777" w:rsidR="00192871" w:rsidRPr="00192871" w:rsidRDefault="00192871" w:rsidP="0048470A">
            <w:pPr>
              <w:pStyle w:val="Paragraph"/>
              <w:spacing w:after="0" w:line="240" w:lineRule="auto"/>
              <w:rPr>
                <w:noProof/>
                <w:szCs w:val="16"/>
              </w:rPr>
            </w:pPr>
            <w:r w:rsidRPr="00192871">
              <w:rPr>
                <w:noProof/>
                <w:szCs w:val="16"/>
              </w:rPr>
              <w:t>0.5176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ECC089" w14:textId="77777777" w:rsidR="00192871" w:rsidRPr="00192871" w:rsidRDefault="00192871" w:rsidP="0048470A">
            <w:pPr>
              <w:pStyle w:val="Paragraph"/>
              <w:spacing w:after="0" w:line="240" w:lineRule="auto"/>
              <w:jc w:val="right"/>
              <w:rPr>
                <w:noProof/>
                <w:szCs w:val="16"/>
              </w:rPr>
            </w:pPr>
            <w:r w:rsidRPr="00192871">
              <w:rPr>
                <w:noProof/>
                <w:szCs w:val="16"/>
              </w:rPr>
              <w:t>ex 3903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A330E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9794F6"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in Form von Granulat mit einem Gehalt von</w:t>
            </w:r>
          </w:p>
          <w:tbl>
            <w:tblPr>
              <w:tblStyle w:val="Listdash"/>
              <w:tblW w:w="0" w:type="auto"/>
              <w:tblLook w:val="0000" w:firstRow="0" w:lastRow="0" w:firstColumn="0" w:lastColumn="0" w:noHBand="0" w:noVBand="0"/>
            </w:tblPr>
            <w:tblGrid>
              <w:gridCol w:w="220"/>
              <w:gridCol w:w="4371"/>
            </w:tblGrid>
            <w:tr w:rsidR="00192871" w14:paraId="1EB42256" w14:textId="77777777" w:rsidTr="00C0645F">
              <w:tc>
                <w:tcPr>
                  <w:tcW w:w="220" w:type="dxa"/>
                </w:tcPr>
                <w:p w14:paraId="4A3A7E0E" w14:textId="77777777" w:rsidR="00192871" w:rsidRDefault="00192871" w:rsidP="0048470A">
                  <w:pPr>
                    <w:pStyle w:val="Paragraph"/>
                    <w:spacing w:after="0" w:line="240" w:lineRule="auto"/>
                    <w:rPr>
                      <w:noProof/>
                    </w:rPr>
                  </w:pPr>
                  <w:r>
                    <w:rPr>
                      <w:noProof/>
                    </w:rPr>
                    <w:t>—</w:t>
                  </w:r>
                </w:p>
              </w:tc>
              <w:tc>
                <w:tcPr>
                  <w:tcW w:w="4371" w:type="dxa"/>
                </w:tcPr>
                <w:p w14:paraId="4102AD03" w14:textId="77777777" w:rsidR="00192871" w:rsidRDefault="00192871" w:rsidP="0048470A">
                  <w:pPr>
                    <w:pStyle w:val="Paragraph"/>
                    <w:spacing w:after="0" w:line="240" w:lineRule="auto"/>
                    <w:rPr>
                      <w:noProof/>
                    </w:rPr>
                  </w:pPr>
                  <w:r>
                    <w:rPr>
                      <w:noProof/>
                    </w:rPr>
                    <w:t>83 ± 3GHT Styrol,</w:t>
                  </w:r>
                </w:p>
              </w:tc>
            </w:tr>
            <w:tr w:rsidR="00192871" w14:paraId="7A2EDF96" w14:textId="77777777" w:rsidTr="00C0645F">
              <w:tc>
                <w:tcPr>
                  <w:tcW w:w="220" w:type="dxa"/>
                </w:tcPr>
                <w:p w14:paraId="7F95F356" w14:textId="77777777" w:rsidR="00192871" w:rsidRDefault="00192871" w:rsidP="0048470A">
                  <w:pPr>
                    <w:pStyle w:val="Paragraph"/>
                    <w:spacing w:after="0" w:line="240" w:lineRule="auto"/>
                    <w:rPr>
                      <w:noProof/>
                    </w:rPr>
                  </w:pPr>
                  <w:r>
                    <w:rPr>
                      <w:noProof/>
                    </w:rPr>
                    <w:t>—</w:t>
                  </w:r>
                </w:p>
              </w:tc>
              <w:tc>
                <w:tcPr>
                  <w:tcW w:w="4371" w:type="dxa"/>
                </w:tcPr>
                <w:p w14:paraId="36A52FFD" w14:textId="77777777" w:rsidR="00192871" w:rsidRDefault="00192871" w:rsidP="0048470A">
                  <w:pPr>
                    <w:pStyle w:val="Paragraph"/>
                    <w:spacing w:after="0" w:line="240" w:lineRule="auto"/>
                    <w:rPr>
                      <w:noProof/>
                    </w:rPr>
                  </w:pPr>
                  <w:r>
                    <w:rPr>
                      <w:noProof/>
                    </w:rPr>
                    <w:t>7 ± 2GHT n-Butylacrylat,</w:t>
                  </w:r>
                </w:p>
              </w:tc>
            </w:tr>
            <w:tr w:rsidR="00192871" w14:paraId="564A655A" w14:textId="77777777" w:rsidTr="00C0645F">
              <w:tc>
                <w:tcPr>
                  <w:tcW w:w="220" w:type="dxa"/>
                </w:tcPr>
                <w:p w14:paraId="73448629" w14:textId="77777777" w:rsidR="00192871" w:rsidRDefault="00192871" w:rsidP="0048470A">
                  <w:pPr>
                    <w:pStyle w:val="Paragraph"/>
                    <w:spacing w:after="0" w:line="240" w:lineRule="auto"/>
                    <w:rPr>
                      <w:noProof/>
                    </w:rPr>
                  </w:pPr>
                  <w:r>
                    <w:rPr>
                      <w:noProof/>
                    </w:rPr>
                    <w:t>—</w:t>
                  </w:r>
                </w:p>
              </w:tc>
              <w:tc>
                <w:tcPr>
                  <w:tcW w:w="4371" w:type="dxa"/>
                </w:tcPr>
                <w:p w14:paraId="26DBB8B9" w14:textId="77777777" w:rsidR="00192871" w:rsidRDefault="00192871" w:rsidP="0048470A">
                  <w:pPr>
                    <w:pStyle w:val="Paragraph"/>
                    <w:spacing w:after="0" w:line="240" w:lineRule="auto"/>
                    <w:rPr>
                      <w:noProof/>
                    </w:rPr>
                  </w:pPr>
                  <w:r>
                    <w:rPr>
                      <w:noProof/>
                    </w:rPr>
                    <w:t>9 ± 2GHT n-Butylmethacrylat und</w:t>
                  </w:r>
                </w:p>
              </w:tc>
            </w:tr>
            <w:tr w:rsidR="00192871" w14:paraId="797EE37F" w14:textId="77777777" w:rsidTr="00C0645F">
              <w:tc>
                <w:tcPr>
                  <w:tcW w:w="220" w:type="dxa"/>
                </w:tcPr>
                <w:p w14:paraId="7F1F06DB" w14:textId="77777777" w:rsidR="00192871" w:rsidRDefault="00192871" w:rsidP="0048470A">
                  <w:pPr>
                    <w:pStyle w:val="Paragraph"/>
                    <w:spacing w:after="0" w:line="240" w:lineRule="auto"/>
                    <w:rPr>
                      <w:noProof/>
                    </w:rPr>
                  </w:pPr>
                  <w:r>
                    <w:rPr>
                      <w:noProof/>
                    </w:rPr>
                    <w:t>—</w:t>
                  </w:r>
                </w:p>
              </w:tc>
              <w:tc>
                <w:tcPr>
                  <w:tcW w:w="4371" w:type="dxa"/>
                </w:tcPr>
                <w:p w14:paraId="6457059A" w14:textId="77777777" w:rsidR="00192871" w:rsidRPr="006C52C5" w:rsidRDefault="00192871" w:rsidP="0048470A">
                  <w:pPr>
                    <w:pStyle w:val="Paragraph"/>
                    <w:spacing w:after="0" w:line="240" w:lineRule="auto"/>
                    <w:rPr>
                      <w:noProof/>
                      <w:lang w:val="de-DE"/>
                    </w:rPr>
                  </w:pPr>
                  <w:r w:rsidRPr="006C52C5">
                    <w:rPr>
                      <w:noProof/>
                      <w:lang w:val="de-DE"/>
                    </w:rPr>
                    <w:t>0,01GHT oder mehr, jedoch nicht mehr als 1GHT Polyolefinwachs</w:t>
                  </w:r>
                </w:p>
              </w:tc>
            </w:tr>
          </w:tbl>
          <w:p w14:paraId="13EA7753"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06C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7080E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0D2A9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0C41D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5BC58E" w14:textId="77777777" w:rsidR="00192871" w:rsidRPr="00192871" w:rsidRDefault="00192871" w:rsidP="0048470A">
            <w:pPr>
              <w:pStyle w:val="Paragraph"/>
              <w:spacing w:after="0" w:line="240" w:lineRule="auto"/>
              <w:rPr>
                <w:noProof/>
                <w:szCs w:val="16"/>
              </w:rPr>
            </w:pPr>
            <w:r w:rsidRPr="00192871">
              <w:rPr>
                <w:noProof/>
                <w:szCs w:val="16"/>
              </w:rPr>
              <w:t>0.2891</w:t>
            </w:r>
          </w:p>
          <w:p w14:paraId="2FB6D73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B31C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3903 90 90</w:t>
            </w:r>
          </w:p>
          <w:p w14:paraId="6F6135C5" w14:textId="77777777" w:rsidR="00192871" w:rsidRPr="00192871" w:rsidRDefault="00192871" w:rsidP="0048470A">
            <w:pPr>
              <w:pStyle w:val="Paragraph"/>
              <w:spacing w:after="0" w:line="240" w:lineRule="auto"/>
              <w:jc w:val="right"/>
              <w:rPr>
                <w:noProof/>
                <w:szCs w:val="16"/>
              </w:rPr>
            </w:pP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58B349" w14:textId="77777777" w:rsidR="00192871" w:rsidRPr="00192871" w:rsidRDefault="00192871" w:rsidP="0048470A">
            <w:pPr>
              <w:pStyle w:val="Paragraph"/>
              <w:spacing w:after="0" w:line="240" w:lineRule="auto"/>
              <w:jc w:val="center"/>
              <w:rPr>
                <w:noProof/>
                <w:szCs w:val="16"/>
              </w:rPr>
            </w:pPr>
            <w:r w:rsidRPr="00192871">
              <w:rPr>
                <w:noProof/>
                <w:szCs w:val="16"/>
              </w:rPr>
              <w:t>35</w:t>
            </w:r>
          </w:p>
          <w:p w14:paraId="08E2E6F1"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C262ED" w14:textId="77777777" w:rsidR="00192871" w:rsidRPr="006C52C5" w:rsidRDefault="00192871" w:rsidP="0048470A">
            <w:pPr>
              <w:pStyle w:val="Paragraph"/>
              <w:spacing w:after="0" w:line="240" w:lineRule="auto"/>
              <w:rPr>
                <w:noProof/>
                <w:szCs w:val="16"/>
                <w:lang w:val="de-DE"/>
              </w:rPr>
            </w:pPr>
            <w:r w:rsidRPr="006C52C5">
              <w:rPr>
                <w:noProof/>
                <w:szCs w:val="16"/>
                <w:lang w:val="de-DE"/>
              </w:rPr>
              <w:t xml:space="preserve">Copolymer aus </w:t>
            </w:r>
            <w:r w:rsidRPr="008B4DFF">
              <w:rPr>
                <w:i/>
                <w:iCs/>
                <w:noProof/>
                <w:szCs w:val="16"/>
              </w:rPr>
              <w:t>α</w:t>
            </w:r>
            <w:r w:rsidRPr="006C52C5">
              <w:rPr>
                <w:noProof/>
                <w:szCs w:val="16"/>
                <w:lang w:val="de-DE"/>
              </w:rPr>
              <w:t>-Methylstyrol und Styrol, mit einem Erweichungspunkt von mehr als 113 ºC</w:t>
            </w:r>
          </w:p>
          <w:p w14:paraId="5359DA7D"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1FD6AF" w14:textId="77777777" w:rsidR="00192871" w:rsidRPr="00192871" w:rsidRDefault="00192871" w:rsidP="0048470A">
            <w:pPr>
              <w:pStyle w:val="Paragraph"/>
              <w:spacing w:after="0" w:line="240" w:lineRule="auto"/>
              <w:rPr>
                <w:noProof/>
                <w:szCs w:val="16"/>
              </w:rPr>
            </w:pPr>
            <w:r w:rsidRPr="00192871">
              <w:rPr>
                <w:noProof/>
                <w:szCs w:val="16"/>
              </w:rPr>
              <w:t>0 %</w:t>
            </w:r>
          </w:p>
          <w:p w14:paraId="157BD949"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4B739A" w14:textId="77777777" w:rsidR="00192871" w:rsidRPr="00192871" w:rsidRDefault="00192871" w:rsidP="0048470A">
            <w:pPr>
              <w:pStyle w:val="Paragraph"/>
              <w:spacing w:after="0" w:line="240" w:lineRule="auto"/>
              <w:rPr>
                <w:noProof/>
                <w:szCs w:val="16"/>
              </w:rPr>
            </w:pPr>
            <w:r w:rsidRPr="00192871">
              <w:rPr>
                <w:noProof/>
                <w:szCs w:val="16"/>
              </w:rPr>
              <w:t>-</w:t>
            </w:r>
          </w:p>
          <w:p w14:paraId="289EA99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DE07F5" w14:textId="77777777" w:rsidR="00192871" w:rsidRPr="00192871" w:rsidRDefault="00192871" w:rsidP="0048470A">
            <w:pPr>
              <w:pStyle w:val="Paragraph"/>
              <w:spacing w:after="0" w:line="240" w:lineRule="auto"/>
              <w:rPr>
                <w:noProof/>
                <w:szCs w:val="16"/>
              </w:rPr>
            </w:pPr>
            <w:r w:rsidRPr="00192871">
              <w:rPr>
                <w:noProof/>
                <w:szCs w:val="16"/>
              </w:rPr>
              <w:t>31.12.2029</w:t>
            </w:r>
          </w:p>
          <w:p w14:paraId="05E441FC" w14:textId="77777777" w:rsidR="00192871" w:rsidRPr="00192871" w:rsidRDefault="00192871" w:rsidP="0048470A">
            <w:pPr>
              <w:pStyle w:val="Paragraph"/>
              <w:spacing w:after="0" w:line="240" w:lineRule="auto"/>
              <w:rPr>
                <w:noProof/>
                <w:szCs w:val="16"/>
              </w:rPr>
            </w:pPr>
          </w:p>
        </w:tc>
      </w:tr>
      <w:tr w:rsidR="00192871" w14:paraId="033B43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A56BD1" w14:textId="77777777" w:rsidR="00192871" w:rsidRPr="00192871" w:rsidRDefault="00192871" w:rsidP="0048470A">
            <w:pPr>
              <w:pStyle w:val="Paragraph"/>
              <w:spacing w:after="0" w:line="240" w:lineRule="auto"/>
              <w:rPr>
                <w:noProof/>
                <w:szCs w:val="16"/>
              </w:rPr>
            </w:pPr>
            <w:r w:rsidRPr="00192871">
              <w:rPr>
                <w:noProof/>
                <w:szCs w:val="16"/>
              </w:rPr>
              <w:t>0.7417</w:t>
            </w:r>
          </w:p>
          <w:p w14:paraId="4B25FE0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8F28DD" w14:textId="77777777" w:rsidR="00192871" w:rsidRPr="00192871" w:rsidRDefault="00192871" w:rsidP="0048470A">
            <w:pPr>
              <w:pStyle w:val="Paragraph"/>
              <w:spacing w:after="0" w:line="240" w:lineRule="auto"/>
              <w:jc w:val="right"/>
              <w:rPr>
                <w:noProof/>
                <w:szCs w:val="16"/>
              </w:rPr>
            </w:pPr>
            <w:r w:rsidRPr="00192871">
              <w:rPr>
                <w:noProof/>
                <w:szCs w:val="16"/>
              </w:rPr>
              <w:t>ex 3903 90 90</w:t>
            </w:r>
          </w:p>
          <w:p w14:paraId="0E1F635B" w14:textId="77777777" w:rsidR="00192871" w:rsidRPr="00192871" w:rsidRDefault="00192871" w:rsidP="0048470A">
            <w:pPr>
              <w:pStyle w:val="Paragraph"/>
              <w:spacing w:after="0" w:line="240" w:lineRule="auto"/>
              <w:jc w:val="right"/>
              <w:rPr>
                <w:noProof/>
                <w:szCs w:val="16"/>
              </w:rPr>
            </w:pPr>
            <w:r w:rsidRPr="00192871">
              <w:rPr>
                <w:noProof/>
                <w:szCs w:val="16"/>
              </w:rPr>
              <w:t>ex 3904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334EF5" w14:textId="77777777" w:rsidR="00192871" w:rsidRPr="00192871" w:rsidRDefault="00192871" w:rsidP="0048470A">
            <w:pPr>
              <w:pStyle w:val="Paragraph"/>
              <w:spacing w:after="0" w:line="240" w:lineRule="auto"/>
              <w:jc w:val="center"/>
              <w:rPr>
                <w:noProof/>
                <w:szCs w:val="16"/>
              </w:rPr>
            </w:pPr>
            <w:r w:rsidRPr="00192871">
              <w:rPr>
                <w:noProof/>
                <w:szCs w:val="16"/>
              </w:rPr>
              <w:t>38</w:t>
            </w:r>
          </w:p>
          <w:p w14:paraId="7C68EFFB" w14:textId="77777777" w:rsidR="00192871" w:rsidRPr="00192871" w:rsidRDefault="00192871" w:rsidP="0048470A">
            <w:pPr>
              <w:pStyle w:val="Paragraph"/>
              <w:spacing w:after="0" w:line="240" w:lineRule="auto"/>
              <w:jc w:val="center"/>
              <w:rPr>
                <w:noProof/>
                <w:szCs w:val="16"/>
              </w:rPr>
            </w:pPr>
            <w:r w:rsidRPr="00192871">
              <w:rPr>
                <w:noProof/>
                <w:szCs w:val="16"/>
              </w:rPr>
              <w:t>88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B6E5C" w14:textId="77777777" w:rsidR="00192871" w:rsidRPr="00192871" w:rsidRDefault="00192871" w:rsidP="0048470A">
            <w:pPr>
              <w:pStyle w:val="Paragraph"/>
              <w:spacing w:after="0" w:line="240" w:lineRule="auto"/>
              <w:rPr>
                <w:noProof/>
                <w:szCs w:val="16"/>
              </w:rPr>
            </w:pPr>
            <w:r w:rsidRPr="00192871">
              <w:rPr>
                <w:noProof/>
                <w:szCs w:val="16"/>
              </w:rPr>
              <w:t>Polytetrafluorethylen (CAS RN 9002-84-0), mit einem Styrol-Acrylnitril-Copolymer (CAS RN 9003-54-7) verkapselt, mit einem Gehalt jedes Polymers von 50 GHT (± 1)</w:t>
            </w:r>
          </w:p>
          <w:p w14:paraId="7755BB20"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F8B68F" w14:textId="77777777" w:rsidR="00192871" w:rsidRPr="00192871" w:rsidRDefault="00192871" w:rsidP="0048470A">
            <w:pPr>
              <w:pStyle w:val="Paragraph"/>
              <w:spacing w:after="0" w:line="240" w:lineRule="auto"/>
              <w:rPr>
                <w:noProof/>
                <w:szCs w:val="16"/>
              </w:rPr>
            </w:pPr>
            <w:r w:rsidRPr="00192871">
              <w:rPr>
                <w:noProof/>
                <w:szCs w:val="16"/>
              </w:rPr>
              <w:t>0 %</w:t>
            </w:r>
          </w:p>
          <w:p w14:paraId="1680503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91ED4D" w14:textId="77777777" w:rsidR="00192871" w:rsidRPr="00192871" w:rsidRDefault="00192871" w:rsidP="0048470A">
            <w:pPr>
              <w:pStyle w:val="Paragraph"/>
              <w:spacing w:after="0" w:line="240" w:lineRule="auto"/>
              <w:rPr>
                <w:noProof/>
                <w:szCs w:val="16"/>
              </w:rPr>
            </w:pPr>
            <w:r w:rsidRPr="00192871">
              <w:rPr>
                <w:noProof/>
                <w:szCs w:val="16"/>
              </w:rPr>
              <w:t>-</w:t>
            </w:r>
          </w:p>
          <w:p w14:paraId="204979F7"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D8CE26" w14:textId="77777777" w:rsidR="00192871" w:rsidRPr="00192871" w:rsidRDefault="00192871" w:rsidP="0048470A">
            <w:pPr>
              <w:pStyle w:val="Paragraph"/>
              <w:spacing w:after="0" w:line="240" w:lineRule="auto"/>
              <w:rPr>
                <w:noProof/>
                <w:szCs w:val="16"/>
              </w:rPr>
            </w:pPr>
            <w:r w:rsidRPr="00192871">
              <w:rPr>
                <w:noProof/>
                <w:szCs w:val="16"/>
              </w:rPr>
              <w:t>31.12.2027</w:t>
            </w:r>
          </w:p>
          <w:p w14:paraId="41696457" w14:textId="77777777" w:rsidR="00192871" w:rsidRPr="00192871" w:rsidRDefault="00192871" w:rsidP="0048470A">
            <w:pPr>
              <w:pStyle w:val="Paragraph"/>
              <w:spacing w:after="0" w:line="240" w:lineRule="auto"/>
              <w:rPr>
                <w:noProof/>
                <w:szCs w:val="16"/>
              </w:rPr>
            </w:pPr>
          </w:p>
        </w:tc>
      </w:tr>
      <w:tr w:rsidR="00192871" w14:paraId="19B54F5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AAEC7E" w14:textId="77777777" w:rsidR="00192871" w:rsidRPr="00192871" w:rsidRDefault="00192871" w:rsidP="0048470A">
            <w:pPr>
              <w:pStyle w:val="Paragraph"/>
              <w:spacing w:after="0" w:line="240" w:lineRule="auto"/>
              <w:rPr>
                <w:noProof/>
                <w:szCs w:val="16"/>
              </w:rPr>
            </w:pPr>
            <w:r w:rsidRPr="00192871">
              <w:rPr>
                <w:noProof/>
                <w:szCs w:val="16"/>
              </w:rPr>
              <w:t>0.8415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3F5321" w14:textId="77777777" w:rsidR="00192871" w:rsidRPr="00192871" w:rsidRDefault="00192871" w:rsidP="0048470A">
            <w:pPr>
              <w:pStyle w:val="Paragraph"/>
              <w:spacing w:after="0" w:line="240" w:lineRule="auto"/>
              <w:jc w:val="right"/>
              <w:rPr>
                <w:noProof/>
                <w:szCs w:val="16"/>
              </w:rPr>
            </w:pPr>
            <w:r w:rsidRPr="00192871">
              <w:rPr>
                <w:noProof/>
                <w:szCs w:val="16"/>
              </w:rPr>
              <w:t>ex 3903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4C9B1"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9A67B0" w14:textId="77777777" w:rsidR="00192871" w:rsidRPr="006C52C5" w:rsidRDefault="00192871" w:rsidP="0048470A">
            <w:pPr>
              <w:pStyle w:val="Paragraph"/>
              <w:spacing w:after="0" w:line="240" w:lineRule="auto"/>
              <w:rPr>
                <w:noProof/>
                <w:szCs w:val="16"/>
                <w:lang w:val="de-DE"/>
              </w:rPr>
            </w:pPr>
            <w:r w:rsidRPr="006C52C5">
              <w:rPr>
                <w:noProof/>
                <w:szCs w:val="16"/>
                <w:lang w:val="de-DE"/>
              </w:rPr>
              <w:t>Mischung von Polymeren, bestehend aus:</w:t>
            </w:r>
          </w:p>
          <w:tbl>
            <w:tblPr>
              <w:tblStyle w:val="Listdash"/>
              <w:tblW w:w="0" w:type="auto"/>
              <w:tblLook w:val="0000" w:firstRow="0" w:lastRow="0" w:firstColumn="0" w:lastColumn="0" w:noHBand="0" w:noVBand="0"/>
            </w:tblPr>
            <w:tblGrid>
              <w:gridCol w:w="220"/>
              <w:gridCol w:w="4908"/>
            </w:tblGrid>
            <w:tr w:rsidR="00192871" w14:paraId="4903FC46" w14:textId="77777777" w:rsidTr="00C0645F">
              <w:tc>
                <w:tcPr>
                  <w:tcW w:w="220" w:type="dxa"/>
                </w:tcPr>
                <w:p w14:paraId="7288A35A" w14:textId="77777777" w:rsidR="00192871" w:rsidRDefault="00192871" w:rsidP="0048470A">
                  <w:pPr>
                    <w:pStyle w:val="Paragraph"/>
                    <w:spacing w:after="0" w:line="240" w:lineRule="auto"/>
                    <w:rPr>
                      <w:noProof/>
                    </w:rPr>
                  </w:pPr>
                  <w:r>
                    <w:rPr>
                      <w:noProof/>
                    </w:rPr>
                    <w:t>—</w:t>
                  </w:r>
                </w:p>
              </w:tc>
              <w:tc>
                <w:tcPr>
                  <w:tcW w:w="4908" w:type="dxa"/>
                </w:tcPr>
                <w:p w14:paraId="7EEF9A6B" w14:textId="77777777" w:rsidR="00192871" w:rsidRPr="006C52C5" w:rsidRDefault="00192871" w:rsidP="0048470A">
                  <w:pPr>
                    <w:pStyle w:val="Paragraph"/>
                    <w:spacing w:after="0" w:line="240" w:lineRule="auto"/>
                    <w:rPr>
                      <w:noProof/>
                      <w:lang w:val="de-DE"/>
                    </w:rPr>
                  </w:pPr>
                  <w:r w:rsidRPr="006C52C5">
                    <w:rPr>
                      <w:noProof/>
                      <w:lang w:val="de-DE"/>
                    </w:rPr>
                    <w:t>10 GHT oder mehr, jedoch nicht mehr als 30 GHT eines Styrol-Ethylen-Butylen-Styrol-Blockcopolymers (CAS RN 66070-58-4),</w:t>
                  </w:r>
                </w:p>
              </w:tc>
            </w:tr>
            <w:tr w:rsidR="00192871" w14:paraId="571C681B" w14:textId="77777777" w:rsidTr="00C0645F">
              <w:tc>
                <w:tcPr>
                  <w:tcW w:w="220" w:type="dxa"/>
                </w:tcPr>
                <w:p w14:paraId="38F1D795" w14:textId="77777777" w:rsidR="00192871" w:rsidRDefault="00192871" w:rsidP="0048470A">
                  <w:pPr>
                    <w:pStyle w:val="Paragraph"/>
                    <w:spacing w:after="0" w:line="240" w:lineRule="auto"/>
                    <w:rPr>
                      <w:noProof/>
                    </w:rPr>
                  </w:pPr>
                  <w:r>
                    <w:rPr>
                      <w:noProof/>
                    </w:rPr>
                    <w:t>—</w:t>
                  </w:r>
                </w:p>
              </w:tc>
              <w:tc>
                <w:tcPr>
                  <w:tcW w:w="4908" w:type="dxa"/>
                </w:tcPr>
                <w:p w14:paraId="30E833EA" w14:textId="77777777" w:rsidR="00192871" w:rsidRPr="006C52C5" w:rsidRDefault="00192871" w:rsidP="0048470A">
                  <w:pPr>
                    <w:pStyle w:val="Paragraph"/>
                    <w:spacing w:after="0" w:line="240" w:lineRule="auto"/>
                    <w:rPr>
                      <w:noProof/>
                      <w:lang w:val="de-DE"/>
                    </w:rPr>
                  </w:pPr>
                  <w:r w:rsidRPr="006C52C5">
                    <w:rPr>
                      <w:noProof/>
                      <w:lang w:val="de-DE"/>
                    </w:rPr>
                    <w:t>25 GHT oder mehr, jedoch nicht mehr als 45 GHT Mineralöl (CAS RN 8042-47-5),</w:t>
                  </w:r>
                </w:p>
              </w:tc>
            </w:tr>
            <w:tr w:rsidR="00192871" w14:paraId="17C7428E" w14:textId="77777777" w:rsidTr="00C0645F">
              <w:tc>
                <w:tcPr>
                  <w:tcW w:w="220" w:type="dxa"/>
                </w:tcPr>
                <w:p w14:paraId="77D2B450" w14:textId="77777777" w:rsidR="00192871" w:rsidRDefault="00192871" w:rsidP="0048470A">
                  <w:pPr>
                    <w:pStyle w:val="Paragraph"/>
                    <w:spacing w:after="0" w:line="240" w:lineRule="auto"/>
                    <w:rPr>
                      <w:noProof/>
                    </w:rPr>
                  </w:pPr>
                  <w:r>
                    <w:rPr>
                      <w:noProof/>
                    </w:rPr>
                    <w:t>—</w:t>
                  </w:r>
                </w:p>
              </w:tc>
              <w:tc>
                <w:tcPr>
                  <w:tcW w:w="4908" w:type="dxa"/>
                </w:tcPr>
                <w:p w14:paraId="695C5F77" w14:textId="77777777" w:rsidR="00192871" w:rsidRPr="006C52C5" w:rsidRDefault="00192871" w:rsidP="0048470A">
                  <w:pPr>
                    <w:pStyle w:val="Paragraph"/>
                    <w:spacing w:after="0" w:line="240" w:lineRule="auto"/>
                    <w:rPr>
                      <w:noProof/>
                      <w:lang w:val="de-DE"/>
                    </w:rPr>
                  </w:pPr>
                  <w:r w:rsidRPr="006C52C5">
                    <w:rPr>
                      <w:noProof/>
                      <w:lang w:val="de-DE"/>
                    </w:rPr>
                    <w:t>25 GHT oder mehr, jedoch nicht mehr als 45 GHT Calciumcarbonat (CAS RN 1317-65- 3),</w:t>
                  </w:r>
                </w:p>
              </w:tc>
            </w:tr>
            <w:tr w:rsidR="00192871" w14:paraId="5E9A328F" w14:textId="77777777" w:rsidTr="00C0645F">
              <w:tc>
                <w:tcPr>
                  <w:tcW w:w="220" w:type="dxa"/>
                </w:tcPr>
                <w:p w14:paraId="525111C2" w14:textId="77777777" w:rsidR="00192871" w:rsidRDefault="00192871" w:rsidP="0048470A">
                  <w:pPr>
                    <w:pStyle w:val="Paragraph"/>
                    <w:spacing w:after="0" w:line="240" w:lineRule="auto"/>
                    <w:rPr>
                      <w:noProof/>
                    </w:rPr>
                  </w:pPr>
                  <w:r>
                    <w:rPr>
                      <w:noProof/>
                    </w:rPr>
                    <w:t>—</w:t>
                  </w:r>
                </w:p>
              </w:tc>
              <w:tc>
                <w:tcPr>
                  <w:tcW w:w="4908" w:type="dxa"/>
                </w:tcPr>
                <w:p w14:paraId="0B2326F5" w14:textId="77777777" w:rsidR="00192871" w:rsidRPr="006C52C5" w:rsidRDefault="00192871" w:rsidP="0048470A">
                  <w:pPr>
                    <w:pStyle w:val="Paragraph"/>
                    <w:spacing w:after="0" w:line="240" w:lineRule="auto"/>
                    <w:rPr>
                      <w:noProof/>
                      <w:lang w:val="de-DE"/>
                    </w:rPr>
                  </w:pPr>
                  <w:r w:rsidRPr="006C52C5">
                    <w:rPr>
                      <w:noProof/>
                      <w:lang w:val="de-DE"/>
                    </w:rPr>
                    <w:t>10 GHT oder mehr, jedoch nicht mehr als 20 GHT Polypropylen (CAS RN 9003-07-0) und</w:t>
                  </w:r>
                </w:p>
              </w:tc>
            </w:tr>
            <w:tr w:rsidR="00192871" w14:paraId="7824ADFB" w14:textId="77777777" w:rsidTr="00C0645F">
              <w:tc>
                <w:tcPr>
                  <w:tcW w:w="220" w:type="dxa"/>
                </w:tcPr>
                <w:p w14:paraId="5C928292" w14:textId="77777777" w:rsidR="00192871" w:rsidRDefault="00192871" w:rsidP="0048470A">
                  <w:pPr>
                    <w:pStyle w:val="Paragraph"/>
                    <w:spacing w:after="0" w:line="240" w:lineRule="auto"/>
                    <w:rPr>
                      <w:noProof/>
                    </w:rPr>
                  </w:pPr>
                  <w:r>
                    <w:rPr>
                      <w:noProof/>
                    </w:rPr>
                    <w:t>—</w:t>
                  </w:r>
                </w:p>
              </w:tc>
              <w:tc>
                <w:tcPr>
                  <w:tcW w:w="4908" w:type="dxa"/>
                </w:tcPr>
                <w:p w14:paraId="7BA80715" w14:textId="77777777" w:rsidR="00192871" w:rsidRPr="006C52C5" w:rsidRDefault="00192871" w:rsidP="0048470A">
                  <w:pPr>
                    <w:pStyle w:val="Paragraph"/>
                    <w:spacing w:after="0" w:line="240" w:lineRule="auto"/>
                    <w:rPr>
                      <w:noProof/>
                      <w:lang w:val="de-DE"/>
                    </w:rPr>
                  </w:pPr>
                  <w:r w:rsidRPr="006C52C5">
                    <w:rPr>
                      <w:noProof/>
                      <w:lang w:val="de-DE"/>
                    </w:rPr>
                    <w:t xml:space="preserve">1 GHT oder mehr, jedoch nicht mehr als 3 GHT eines Copolymers aus </w:t>
                  </w:r>
                  <w:r>
                    <w:rPr>
                      <w:noProof/>
                    </w:rPr>
                    <w:t>α</w:t>
                  </w:r>
                  <w:r w:rsidRPr="006C52C5">
                    <w:rPr>
                      <w:noProof/>
                      <w:lang w:val="de-DE"/>
                    </w:rPr>
                    <w:t>-Methylstyrol und Vinyltoluol (CAS RN 9017-27-0)</w:t>
                  </w:r>
                </w:p>
              </w:tc>
            </w:tr>
          </w:tbl>
          <w:p w14:paraId="3233720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AACD3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8F79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4121A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6E5EA2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B0F19A" w14:textId="77777777" w:rsidR="00192871" w:rsidRPr="00192871" w:rsidRDefault="00192871" w:rsidP="0048470A">
            <w:pPr>
              <w:pStyle w:val="Paragraph"/>
              <w:spacing w:after="0" w:line="240" w:lineRule="auto"/>
              <w:rPr>
                <w:noProof/>
                <w:szCs w:val="16"/>
              </w:rPr>
            </w:pPr>
            <w:r w:rsidRPr="00192871">
              <w:rPr>
                <w:noProof/>
                <w:szCs w:val="16"/>
              </w:rPr>
              <w:t>0.5473</w:t>
            </w:r>
          </w:p>
          <w:p w14:paraId="2E31819B"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45D6EC" w14:textId="77777777" w:rsidR="00192871" w:rsidRPr="00192871" w:rsidRDefault="00192871" w:rsidP="0048470A">
            <w:pPr>
              <w:pStyle w:val="Paragraph"/>
              <w:spacing w:after="0" w:line="240" w:lineRule="auto"/>
              <w:jc w:val="right"/>
              <w:rPr>
                <w:noProof/>
                <w:szCs w:val="16"/>
              </w:rPr>
            </w:pPr>
            <w:r w:rsidRPr="00192871">
              <w:rPr>
                <w:noProof/>
                <w:szCs w:val="16"/>
              </w:rPr>
              <w:t>ex 3903 90 90</w:t>
            </w:r>
          </w:p>
          <w:p w14:paraId="5E52FDBD" w14:textId="77777777" w:rsidR="00192871" w:rsidRPr="00192871" w:rsidRDefault="00192871" w:rsidP="0048470A">
            <w:pPr>
              <w:pStyle w:val="Paragraph"/>
              <w:spacing w:after="0" w:line="240" w:lineRule="auto"/>
              <w:jc w:val="right"/>
              <w:rPr>
                <w:noProof/>
                <w:szCs w:val="16"/>
              </w:rPr>
            </w:pP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DD2BFB" w14:textId="77777777" w:rsidR="00192871" w:rsidRPr="00192871" w:rsidRDefault="00192871" w:rsidP="0048470A">
            <w:pPr>
              <w:pStyle w:val="Paragraph"/>
              <w:spacing w:after="0" w:line="240" w:lineRule="auto"/>
              <w:jc w:val="center"/>
              <w:rPr>
                <w:noProof/>
                <w:szCs w:val="16"/>
              </w:rPr>
            </w:pPr>
            <w:r w:rsidRPr="00192871">
              <w:rPr>
                <w:noProof/>
                <w:szCs w:val="16"/>
              </w:rPr>
              <w:t>60</w:t>
            </w:r>
          </w:p>
          <w:p w14:paraId="2FECFA60"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4E0593" w14:textId="77777777" w:rsidR="00192871" w:rsidRPr="006C52C5" w:rsidRDefault="00192871" w:rsidP="0048470A">
            <w:pPr>
              <w:pStyle w:val="Paragraph"/>
              <w:spacing w:after="0" w:line="240" w:lineRule="auto"/>
              <w:rPr>
                <w:noProof/>
                <w:szCs w:val="16"/>
                <w:lang w:val="de-DE"/>
              </w:rPr>
            </w:pPr>
            <w:r w:rsidRPr="006C52C5">
              <w:rPr>
                <w:noProof/>
                <w:szCs w:val="16"/>
                <w:lang w:val="de-DE"/>
              </w:rPr>
              <w:t>Styrol-Maleinsäureanhydrid-Copolymer, entweder teilweise verestert oder vollständig chemisch modifiziert, mit einem durchschnittlichen Molekulargewicht (Mn) von nicht mehr als 4500, in Flocken- oder Pulverform</w:t>
            </w:r>
          </w:p>
          <w:p w14:paraId="1938A3EF"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F5BEE6" w14:textId="77777777" w:rsidR="00192871" w:rsidRPr="00192871" w:rsidRDefault="00192871" w:rsidP="0048470A">
            <w:pPr>
              <w:pStyle w:val="Paragraph"/>
              <w:spacing w:after="0" w:line="240" w:lineRule="auto"/>
              <w:rPr>
                <w:noProof/>
                <w:szCs w:val="16"/>
              </w:rPr>
            </w:pPr>
            <w:r w:rsidRPr="00192871">
              <w:rPr>
                <w:noProof/>
                <w:szCs w:val="16"/>
              </w:rPr>
              <w:t>0 %</w:t>
            </w:r>
          </w:p>
          <w:p w14:paraId="6AA9446F"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B35014" w14:textId="77777777" w:rsidR="00192871" w:rsidRPr="00192871" w:rsidRDefault="00192871" w:rsidP="0048470A">
            <w:pPr>
              <w:pStyle w:val="Paragraph"/>
              <w:spacing w:after="0" w:line="240" w:lineRule="auto"/>
              <w:rPr>
                <w:noProof/>
                <w:szCs w:val="16"/>
              </w:rPr>
            </w:pPr>
            <w:r w:rsidRPr="00192871">
              <w:rPr>
                <w:noProof/>
                <w:szCs w:val="16"/>
              </w:rPr>
              <w:t>-</w:t>
            </w:r>
          </w:p>
          <w:p w14:paraId="4C1415D6"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969546" w14:textId="77777777" w:rsidR="00192871" w:rsidRPr="00192871" w:rsidRDefault="00192871" w:rsidP="0048470A">
            <w:pPr>
              <w:pStyle w:val="Paragraph"/>
              <w:spacing w:after="0" w:line="240" w:lineRule="auto"/>
              <w:rPr>
                <w:noProof/>
                <w:szCs w:val="16"/>
              </w:rPr>
            </w:pPr>
            <w:r w:rsidRPr="00192871">
              <w:rPr>
                <w:noProof/>
                <w:szCs w:val="16"/>
              </w:rPr>
              <w:t>31.12.2026</w:t>
            </w:r>
          </w:p>
          <w:p w14:paraId="60E972CC" w14:textId="77777777" w:rsidR="00192871" w:rsidRPr="00192871" w:rsidRDefault="00192871" w:rsidP="0048470A">
            <w:pPr>
              <w:pStyle w:val="Paragraph"/>
              <w:spacing w:after="0" w:line="240" w:lineRule="auto"/>
              <w:rPr>
                <w:noProof/>
                <w:szCs w:val="16"/>
              </w:rPr>
            </w:pPr>
          </w:p>
        </w:tc>
      </w:tr>
      <w:tr w:rsidR="00192871" w14:paraId="708F9AF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55BA07" w14:textId="77777777" w:rsidR="00192871" w:rsidRPr="00192871" w:rsidRDefault="00192871" w:rsidP="0048470A">
            <w:pPr>
              <w:pStyle w:val="Paragraph"/>
              <w:spacing w:after="0" w:line="240" w:lineRule="auto"/>
              <w:rPr>
                <w:noProof/>
                <w:szCs w:val="16"/>
              </w:rPr>
            </w:pPr>
            <w:r w:rsidRPr="00192871">
              <w:rPr>
                <w:noProof/>
                <w:szCs w:val="16"/>
              </w:rPr>
              <w:t>0.6736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E9E26" w14:textId="77777777" w:rsidR="00192871" w:rsidRPr="00192871" w:rsidRDefault="00192871" w:rsidP="0048470A">
            <w:pPr>
              <w:pStyle w:val="Paragraph"/>
              <w:spacing w:after="0" w:line="240" w:lineRule="auto"/>
              <w:jc w:val="right"/>
              <w:rPr>
                <w:noProof/>
                <w:szCs w:val="16"/>
              </w:rPr>
            </w:pPr>
            <w:r w:rsidRPr="00192871">
              <w:rPr>
                <w:noProof/>
                <w:szCs w:val="16"/>
              </w:rPr>
              <w:t>ex 3903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95D82A"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92C496"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von Styrol mit 2,5-Furandion und (1-Methylethyl)benzol (CAS RN 26762-29-8), in Form von Flocken oder Pulver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8C75C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8E16A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06C3B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880A8F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392B95" w14:textId="77777777" w:rsidR="00192871" w:rsidRPr="00192871" w:rsidRDefault="00192871" w:rsidP="0048470A">
            <w:pPr>
              <w:pStyle w:val="Paragraph"/>
              <w:spacing w:after="0" w:line="240" w:lineRule="auto"/>
              <w:rPr>
                <w:noProof/>
                <w:szCs w:val="16"/>
              </w:rPr>
            </w:pPr>
            <w:r w:rsidRPr="00192871">
              <w:rPr>
                <w:noProof/>
                <w:szCs w:val="16"/>
              </w:rPr>
              <w:t>0.6804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49C6F9" w14:textId="77777777" w:rsidR="00192871" w:rsidRPr="00192871" w:rsidRDefault="00192871" w:rsidP="0048470A">
            <w:pPr>
              <w:pStyle w:val="Paragraph"/>
              <w:spacing w:after="0" w:line="240" w:lineRule="auto"/>
              <w:jc w:val="right"/>
              <w:rPr>
                <w:noProof/>
                <w:szCs w:val="16"/>
              </w:rPr>
            </w:pPr>
            <w:r w:rsidRPr="00192871">
              <w:rPr>
                <w:noProof/>
                <w:szCs w:val="16"/>
              </w:rPr>
              <w:t>ex 3903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63221C"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07C56"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in Form von Granulat mit einem Gehalt von</w:t>
            </w:r>
          </w:p>
          <w:tbl>
            <w:tblPr>
              <w:tblStyle w:val="Listdash"/>
              <w:tblW w:w="0" w:type="auto"/>
              <w:tblLook w:val="0000" w:firstRow="0" w:lastRow="0" w:firstColumn="0" w:lastColumn="0" w:noHBand="0" w:noVBand="0"/>
            </w:tblPr>
            <w:tblGrid>
              <w:gridCol w:w="220"/>
              <w:gridCol w:w="2201"/>
            </w:tblGrid>
            <w:tr w:rsidR="00192871" w14:paraId="771937D7" w14:textId="77777777" w:rsidTr="00C0645F">
              <w:tc>
                <w:tcPr>
                  <w:tcW w:w="220" w:type="dxa"/>
                </w:tcPr>
                <w:p w14:paraId="344EEC4C" w14:textId="77777777" w:rsidR="00192871" w:rsidRDefault="00192871" w:rsidP="0048470A">
                  <w:pPr>
                    <w:pStyle w:val="Paragraph"/>
                    <w:spacing w:after="0" w:line="240" w:lineRule="auto"/>
                    <w:rPr>
                      <w:noProof/>
                    </w:rPr>
                  </w:pPr>
                  <w:r>
                    <w:rPr>
                      <w:noProof/>
                    </w:rPr>
                    <w:t>—</w:t>
                  </w:r>
                </w:p>
              </w:tc>
              <w:tc>
                <w:tcPr>
                  <w:tcW w:w="2201" w:type="dxa"/>
                </w:tcPr>
                <w:p w14:paraId="52CBFF97" w14:textId="77777777" w:rsidR="00192871" w:rsidRDefault="00192871" w:rsidP="0048470A">
                  <w:pPr>
                    <w:pStyle w:val="Paragraph"/>
                    <w:spacing w:after="0" w:line="240" w:lineRule="auto"/>
                    <w:rPr>
                      <w:noProof/>
                    </w:rPr>
                  </w:pPr>
                  <w:r>
                    <w:rPr>
                      <w:noProof/>
                    </w:rPr>
                    <w:t>75 (± 7) GHT Styrol und</w:t>
                  </w:r>
                </w:p>
              </w:tc>
            </w:tr>
            <w:tr w:rsidR="00192871" w14:paraId="19A016B7" w14:textId="77777777" w:rsidTr="00C0645F">
              <w:tc>
                <w:tcPr>
                  <w:tcW w:w="220" w:type="dxa"/>
                </w:tcPr>
                <w:p w14:paraId="1D803A34" w14:textId="77777777" w:rsidR="00192871" w:rsidRDefault="00192871" w:rsidP="0048470A">
                  <w:pPr>
                    <w:pStyle w:val="Paragraph"/>
                    <w:spacing w:after="0" w:line="240" w:lineRule="auto"/>
                    <w:rPr>
                      <w:noProof/>
                    </w:rPr>
                  </w:pPr>
                  <w:r>
                    <w:rPr>
                      <w:noProof/>
                    </w:rPr>
                    <w:t>—</w:t>
                  </w:r>
                </w:p>
              </w:tc>
              <w:tc>
                <w:tcPr>
                  <w:tcW w:w="2201" w:type="dxa"/>
                </w:tcPr>
                <w:p w14:paraId="5B45A38C" w14:textId="77777777" w:rsidR="00192871" w:rsidRDefault="00192871" w:rsidP="0048470A">
                  <w:pPr>
                    <w:pStyle w:val="Paragraph"/>
                    <w:spacing w:after="0" w:line="240" w:lineRule="auto"/>
                    <w:rPr>
                      <w:noProof/>
                    </w:rPr>
                  </w:pPr>
                  <w:r>
                    <w:rPr>
                      <w:noProof/>
                    </w:rPr>
                    <w:t>25 (± 7) GHT Methylmethacrylat</w:t>
                  </w:r>
                </w:p>
              </w:tc>
            </w:tr>
          </w:tbl>
          <w:p w14:paraId="2D9430B1"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1CB15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CC5BE7" w14:textId="77777777" w:rsidR="00192871" w:rsidRPr="00192871" w:rsidRDefault="00192871" w:rsidP="0048470A">
            <w:pPr>
              <w:pStyle w:val="Paragraph"/>
              <w:spacing w:after="0" w:line="240" w:lineRule="auto"/>
              <w:rPr>
                <w:noProof/>
                <w:szCs w:val="16"/>
              </w:rPr>
            </w:pPr>
            <w:r w:rsidRPr="00192871">
              <w:rPr>
                <w:noProof/>
                <w:szCs w:val="16"/>
              </w:rPr>
              <w:t>m³</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EE8C1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CEAD48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DEF36F" w14:textId="77777777" w:rsidR="00192871" w:rsidRPr="00192871" w:rsidRDefault="00192871" w:rsidP="0048470A">
            <w:pPr>
              <w:pStyle w:val="Paragraph"/>
              <w:spacing w:after="0" w:line="240" w:lineRule="auto"/>
              <w:rPr>
                <w:noProof/>
                <w:szCs w:val="16"/>
              </w:rPr>
            </w:pPr>
            <w:r w:rsidRPr="00192871">
              <w:rPr>
                <w:noProof/>
                <w:szCs w:val="16"/>
              </w:rPr>
              <w:t>0.4410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DABC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3903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41C47" w14:textId="77777777" w:rsidR="00192871" w:rsidRPr="00192871" w:rsidRDefault="00192871" w:rsidP="0048470A">
            <w:pPr>
              <w:pStyle w:val="Paragraph"/>
              <w:spacing w:after="0" w:line="240" w:lineRule="auto"/>
              <w:jc w:val="center"/>
              <w:rPr>
                <w:noProof/>
                <w:szCs w:val="16"/>
              </w:rPr>
            </w:pPr>
            <w:r w:rsidRPr="00192871">
              <w:rPr>
                <w:noProof/>
                <w:szCs w:val="16"/>
              </w:rPr>
              <w:t>86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5DBD1C" w14:textId="77777777" w:rsidR="00192871" w:rsidRPr="006C52C5" w:rsidRDefault="00192871" w:rsidP="0048470A">
            <w:pPr>
              <w:pStyle w:val="Paragraph"/>
              <w:spacing w:after="0" w:line="240" w:lineRule="auto"/>
              <w:rPr>
                <w:noProof/>
                <w:szCs w:val="16"/>
                <w:lang w:val="de-DE"/>
              </w:rPr>
            </w:pPr>
            <w:r w:rsidRPr="006C52C5">
              <w:rPr>
                <w:noProof/>
                <w:szCs w:val="16"/>
                <w:lang w:val="de-DE"/>
              </w:rPr>
              <w:t>Mischung mit einem Gehalt an:</w:t>
            </w:r>
          </w:p>
          <w:tbl>
            <w:tblPr>
              <w:tblStyle w:val="Listdash"/>
              <w:tblW w:w="0" w:type="auto"/>
              <w:tblLook w:val="0000" w:firstRow="0" w:lastRow="0" w:firstColumn="0" w:lastColumn="0" w:noHBand="0" w:noVBand="0"/>
            </w:tblPr>
            <w:tblGrid>
              <w:gridCol w:w="220"/>
              <w:gridCol w:w="4908"/>
            </w:tblGrid>
            <w:tr w:rsidR="00192871" w14:paraId="7B955039" w14:textId="77777777" w:rsidTr="00C0645F">
              <w:tc>
                <w:tcPr>
                  <w:tcW w:w="220" w:type="dxa"/>
                </w:tcPr>
                <w:p w14:paraId="342CDBE6" w14:textId="77777777" w:rsidR="00192871" w:rsidRDefault="00192871" w:rsidP="0048470A">
                  <w:pPr>
                    <w:pStyle w:val="Paragraph"/>
                    <w:spacing w:after="0" w:line="240" w:lineRule="auto"/>
                    <w:rPr>
                      <w:noProof/>
                    </w:rPr>
                  </w:pPr>
                  <w:r>
                    <w:rPr>
                      <w:noProof/>
                    </w:rPr>
                    <w:t>—</w:t>
                  </w:r>
                </w:p>
              </w:tc>
              <w:tc>
                <w:tcPr>
                  <w:tcW w:w="4908" w:type="dxa"/>
                </w:tcPr>
                <w:p w14:paraId="37FCE2CB" w14:textId="77777777" w:rsidR="00192871" w:rsidRPr="006C52C5" w:rsidRDefault="00192871" w:rsidP="0048470A">
                  <w:pPr>
                    <w:pStyle w:val="Paragraph"/>
                    <w:spacing w:after="0" w:line="240" w:lineRule="auto"/>
                    <w:rPr>
                      <w:noProof/>
                      <w:lang w:val="de-DE"/>
                    </w:rPr>
                  </w:pPr>
                  <w:r w:rsidRPr="006C52C5">
                    <w:rPr>
                      <w:noProof/>
                      <w:lang w:val="de-DE"/>
                    </w:rPr>
                    <w:t>Styrolpolymeren von 45 GHT oder mehr, jedoch nicht mehr als 65 GHT,</w:t>
                  </w:r>
                </w:p>
              </w:tc>
            </w:tr>
            <w:tr w:rsidR="00192871" w14:paraId="1F4DEFD6" w14:textId="77777777" w:rsidTr="00C0645F">
              <w:tc>
                <w:tcPr>
                  <w:tcW w:w="220" w:type="dxa"/>
                </w:tcPr>
                <w:p w14:paraId="2A3389AD" w14:textId="77777777" w:rsidR="00192871" w:rsidRDefault="00192871" w:rsidP="0048470A">
                  <w:pPr>
                    <w:pStyle w:val="Paragraph"/>
                    <w:spacing w:after="0" w:line="240" w:lineRule="auto"/>
                    <w:rPr>
                      <w:noProof/>
                    </w:rPr>
                  </w:pPr>
                  <w:r>
                    <w:rPr>
                      <w:noProof/>
                    </w:rPr>
                    <w:t>—</w:t>
                  </w:r>
                </w:p>
              </w:tc>
              <w:tc>
                <w:tcPr>
                  <w:tcW w:w="4908" w:type="dxa"/>
                </w:tcPr>
                <w:p w14:paraId="16358C24" w14:textId="77777777" w:rsidR="00192871" w:rsidRPr="006C52C5" w:rsidRDefault="00192871" w:rsidP="0048470A">
                  <w:pPr>
                    <w:pStyle w:val="Paragraph"/>
                    <w:spacing w:after="0" w:line="240" w:lineRule="auto"/>
                    <w:rPr>
                      <w:noProof/>
                      <w:lang w:val="de-DE"/>
                    </w:rPr>
                  </w:pPr>
                  <w:r w:rsidRPr="006C52C5">
                    <w:rPr>
                      <w:noProof/>
                      <w:lang w:val="de-DE"/>
                    </w:rPr>
                    <w:t>Poly(phenylenether) von 30 GHT oder mehr, jedoch nicht mehr als 45 GHT und</w:t>
                  </w:r>
                </w:p>
              </w:tc>
            </w:tr>
            <w:tr w:rsidR="00192871" w14:paraId="43043599" w14:textId="77777777" w:rsidTr="00C0645F">
              <w:tc>
                <w:tcPr>
                  <w:tcW w:w="220" w:type="dxa"/>
                </w:tcPr>
                <w:p w14:paraId="0BF6A569" w14:textId="77777777" w:rsidR="00192871" w:rsidRDefault="00192871" w:rsidP="0048470A">
                  <w:pPr>
                    <w:pStyle w:val="Paragraph"/>
                    <w:spacing w:after="0" w:line="240" w:lineRule="auto"/>
                    <w:rPr>
                      <w:noProof/>
                    </w:rPr>
                  </w:pPr>
                  <w:r>
                    <w:rPr>
                      <w:noProof/>
                    </w:rPr>
                    <w:t>—</w:t>
                  </w:r>
                </w:p>
              </w:tc>
              <w:tc>
                <w:tcPr>
                  <w:tcW w:w="4908" w:type="dxa"/>
                </w:tcPr>
                <w:p w14:paraId="10345742" w14:textId="77777777" w:rsidR="00192871" w:rsidRPr="006C52C5" w:rsidRDefault="00192871" w:rsidP="0048470A">
                  <w:pPr>
                    <w:pStyle w:val="Paragraph"/>
                    <w:spacing w:after="0" w:line="240" w:lineRule="auto"/>
                    <w:rPr>
                      <w:noProof/>
                      <w:lang w:val="de-DE"/>
                    </w:rPr>
                  </w:pPr>
                  <w:r w:rsidRPr="006C52C5">
                    <w:rPr>
                      <w:noProof/>
                      <w:lang w:val="de-DE"/>
                    </w:rPr>
                    <w:t>anderen Additiven von nicht mehr als 11 GHT</w:t>
                  </w:r>
                </w:p>
              </w:tc>
            </w:tr>
          </w:tbl>
          <w:p w14:paraId="1389186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792D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CE006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F180E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D26A35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E89BEE" w14:textId="77777777" w:rsidR="00192871" w:rsidRPr="00192871" w:rsidRDefault="00192871" w:rsidP="0048470A">
            <w:pPr>
              <w:pStyle w:val="Paragraph"/>
              <w:spacing w:after="0" w:line="240" w:lineRule="auto"/>
              <w:rPr>
                <w:noProof/>
                <w:szCs w:val="16"/>
              </w:rPr>
            </w:pPr>
            <w:r w:rsidRPr="00192871">
              <w:rPr>
                <w:noProof/>
                <w:szCs w:val="16"/>
              </w:rPr>
              <w:t>0.2885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B2E59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3904 61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E632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CF1A86"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Tetrafluorethylen und Trifluor(heptafluorpropoxy)ethylen, mit einem Gehalt an Trifluor(heptafluorpropoxy)ethylen von 3,2 GHT oder mehr, jedoch nicht mehr als 4,6 GHT und an extrahierbaren Fluoridionen von weniger als 1 mg/kg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395F7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1061C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84BBD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F89CD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55D71E" w14:textId="77777777" w:rsidR="00192871" w:rsidRPr="00192871" w:rsidRDefault="00192871" w:rsidP="0048470A">
            <w:pPr>
              <w:pStyle w:val="Paragraph"/>
              <w:spacing w:after="0" w:line="240" w:lineRule="auto"/>
              <w:rPr>
                <w:noProof/>
                <w:szCs w:val="16"/>
              </w:rPr>
            </w:pPr>
            <w:r w:rsidRPr="00192871">
              <w:rPr>
                <w:noProof/>
                <w:szCs w:val="16"/>
              </w:rPr>
              <w:t>0.7675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2A537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3904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D0031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12AE64"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Tetrafluorethylen, Heptafluor-1-penten und Ethen (CAS RN 94228-79-2)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B91EE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E33F0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6222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2B38BB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8B2D54" w14:textId="77777777" w:rsidR="00192871" w:rsidRPr="00192871" w:rsidRDefault="00192871" w:rsidP="0048470A">
            <w:pPr>
              <w:pStyle w:val="Paragraph"/>
              <w:spacing w:after="0" w:line="240" w:lineRule="auto"/>
              <w:rPr>
                <w:noProof/>
                <w:szCs w:val="16"/>
              </w:rPr>
            </w:pPr>
            <w:r w:rsidRPr="00192871">
              <w:rPr>
                <w:noProof/>
                <w:szCs w:val="16"/>
              </w:rPr>
              <w:t>0.7626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56DAA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3904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0F7C0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1520CF"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Tetrafluorethylen, Hexafluorpropen und Ethen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9875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CD45A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F5406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1FB5F5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3304A" w14:textId="77777777" w:rsidR="00192871" w:rsidRPr="00192871" w:rsidRDefault="00192871" w:rsidP="0048470A">
            <w:pPr>
              <w:pStyle w:val="Paragraph"/>
              <w:spacing w:after="0" w:line="240" w:lineRule="auto"/>
              <w:rPr>
                <w:noProof/>
                <w:szCs w:val="16"/>
              </w:rPr>
            </w:pPr>
            <w:r w:rsidRPr="00192871">
              <w:rPr>
                <w:noProof/>
                <w:szCs w:val="16"/>
              </w:rPr>
              <w:t>0.5560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04DB1" w14:textId="77777777" w:rsidR="00192871" w:rsidRPr="00192871" w:rsidRDefault="00192871" w:rsidP="0048470A">
            <w:pPr>
              <w:pStyle w:val="Paragraph"/>
              <w:spacing w:after="0" w:line="240" w:lineRule="auto"/>
              <w:jc w:val="right"/>
              <w:rPr>
                <w:noProof/>
                <w:szCs w:val="16"/>
              </w:rPr>
            </w:pPr>
            <w:r w:rsidRPr="00192871">
              <w:rPr>
                <w:noProof/>
                <w:szCs w:val="16"/>
              </w:rPr>
              <w:t>ex 3904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9162BC"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857B32"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Ethylen und Chlortrifluorethylen, auch mit Hexafluorisobutylen modifiziert, auch mit Füllstoffen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D410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7C33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C7405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108D3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861BFF" w14:textId="77777777" w:rsidR="00192871" w:rsidRPr="00192871" w:rsidRDefault="00192871" w:rsidP="0048470A">
            <w:pPr>
              <w:pStyle w:val="Paragraph"/>
              <w:spacing w:after="0" w:line="240" w:lineRule="auto"/>
              <w:rPr>
                <w:noProof/>
                <w:szCs w:val="16"/>
              </w:rPr>
            </w:pPr>
            <w:r w:rsidRPr="00192871">
              <w:rPr>
                <w:noProof/>
                <w:szCs w:val="16"/>
              </w:rPr>
              <w:t>0.2883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ECDBE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3904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BC2333" w14:textId="77777777" w:rsidR="00192871" w:rsidRPr="00192871" w:rsidRDefault="00192871" w:rsidP="0048470A">
            <w:pPr>
              <w:pStyle w:val="Paragraph"/>
              <w:spacing w:after="0" w:line="240" w:lineRule="auto"/>
              <w:jc w:val="center"/>
              <w:rPr>
                <w:noProof/>
                <w:szCs w:val="16"/>
              </w:rPr>
            </w:pPr>
            <w:r w:rsidRPr="00192871">
              <w:rPr>
                <w:noProof/>
                <w:szCs w:val="16"/>
              </w:rPr>
              <w:t>96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9F3AEA"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Polychlortrifluorethylen, in Formen im Sinne der Anmerkung 6 a) und b) zu Kapitel 39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3DF3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B8759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83E58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0037DD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AB2600" w14:textId="77777777" w:rsidR="00192871" w:rsidRPr="00192871" w:rsidRDefault="00192871" w:rsidP="0048470A">
            <w:pPr>
              <w:pStyle w:val="Paragraph"/>
              <w:spacing w:after="0" w:line="240" w:lineRule="auto"/>
              <w:rPr>
                <w:noProof/>
                <w:szCs w:val="16"/>
              </w:rPr>
            </w:pPr>
            <w:r w:rsidRPr="00192871">
              <w:rPr>
                <w:noProof/>
                <w:szCs w:val="16"/>
              </w:rPr>
              <w:t>0.3745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DD7A0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3904 69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A063CB" w14:textId="77777777" w:rsidR="00192871" w:rsidRPr="00192871" w:rsidRDefault="00192871" w:rsidP="0048470A">
            <w:pPr>
              <w:pStyle w:val="Paragraph"/>
              <w:spacing w:after="0" w:line="240" w:lineRule="auto"/>
              <w:jc w:val="center"/>
              <w:rPr>
                <w:noProof/>
                <w:szCs w:val="16"/>
              </w:rPr>
            </w:pPr>
            <w:r w:rsidRPr="00192871">
              <w:rPr>
                <w:noProof/>
                <w:szCs w:val="16"/>
              </w:rPr>
              <w:t>97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21547C"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Chlortrifluorethylen und Vinylidendifluorid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B30EE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4FCFC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E28B3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51843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009308" w14:textId="77777777" w:rsidR="00192871" w:rsidRPr="00192871" w:rsidRDefault="00192871" w:rsidP="0048470A">
            <w:pPr>
              <w:pStyle w:val="Paragraph"/>
              <w:spacing w:after="0" w:line="240" w:lineRule="auto"/>
              <w:rPr>
                <w:noProof/>
                <w:szCs w:val="16"/>
              </w:rPr>
            </w:pPr>
            <w:r w:rsidRPr="00192871">
              <w:rPr>
                <w:noProof/>
                <w:szCs w:val="16"/>
              </w:rPr>
              <w:t>0.8414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15442A" w14:textId="77777777" w:rsidR="00192871" w:rsidRPr="00192871" w:rsidRDefault="00192871" w:rsidP="0048470A">
            <w:pPr>
              <w:pStyle w:val="Paragraph"/>
              <w:spacing w:after="0" w:line="240" w:lineRule="auto"/>
              <w:jc w:val="right"/>
              <w:rPr>
                <w:noProof/>
                <w:szCs w:val="16"/>
              </w:rPr>
            </w:pPr>
            <w:r w:rsidRPr="00192871">
              <w:rPr>
                <w:noProof/>
                <w:szCs w:val="16"/>
              </w:rPr>
              <w:t>ex 3905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E4EA2E"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F8C845" w14:textId="77777777" w:rsidR="00192871" w:rsidRPr="00192871" w:rsidRDefault="00192871" w:rsidP="0048470A">
            <w:pPr>
              <w:pStyle w:val="Paragraph"/>
              <w:spacing w:after="0" w:line="240" w:lineRule="auto"/>
              <w:rPr>
                <w:noProof/>
                <w:szCs w:val="16"/>
              </w:rPr>
            </w:pPr>
            <w:r w:rsidRPr="00192871">
              <w:rPr>
                <w:noProof/>
                <w:szCs w:val="16"/>
              </w:rPr>
              <w:t xml:space="preserve">Wässrige Lösung eines Copolymers aus Vinylpyrrolidon und </w:t>
            </w:r>
            <w:r w:rsidRPr="008B4DFF">
              <w:rPr>
                <w:i/>
                <w:iCs/>
                <w:noProof/>
                <w:szCs w:val="16"/>
              </w:rPr>
              <w:t>N,N</w:t>
            </w:r>
            <w:r w:rsidRPr="00192871">
              <w:rPr>
                <w:noProof/>
                <w:szCs w:val="16"/>
              </w:rPr>
              <w:t>-Dimethylaminopropylmethacrylamidsulfat (CAS RN 175893-71-7) mit einem Copolymergehalt von 8 GHT oder mehr, jedoch nicht mehr als 12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7C5B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92F0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EF3F0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5CCFD8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A5DA5" w14:textId="77777777" w:rsidR="00192871" w:rsidRPr="00192871" w:rsidRDefault="00192871" w:rsidP="0048470A">
            <w:pPr>
              <w:pStyle w:val="Paragraph"/>
              <w:spacing w:after="0" w:line="240" w:lineRule="auto"/>
              <w:rPr>
                <w:noProof/>
                <w:szCs w:val="16"/>
              </w:rPr>
            </w:pPr>
            <w:r w:rsidRPr="00192871">
              <w:rPr>
                <w:noProof/>
                <w:szCs w:val="16"/>
              </w:rPr>
              <w:t>0.5774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F73BBD" w14:textId="77777777" w:rsidR="00192871" w:rsidRPr="00192871" w:rsidRDefault="00192871" w:rsidP="0048470A">
            <w:pPr>
              <w:pStyle w:val="Paragraph"/>
              <w:spacing w:after="0" w:line="240" w:lineRule="auto"/>
              <w:jc w:val="right"/>
              <w:rPr>
                <w:noProof/>
                <w:szCs w:val="16"/>
              </w:rPr>
            </w:pPr>
            <w:r w:rsidRPr="00192871">
              <w:rPr>
                <w:noProof/>
                <w:szCs w:val="16"/>
              </w:rPr>
              <w:t>ex 3905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BB8F5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77A41F" w14:textId="77777777" w:rsidR="00192871" w:rsidRPr="006C52C5" w:rsidRDefault="00192871" w:rsidP="0048470A">
            <w:pPr>
              <w:pStyle w:val="Paragraph"/>
              <w:spacing w:after="0" w:line="240" w:lineRule="auto"/>
              <w:rPr>
                <w:noProof/>
                <w:szCs w:val="16"/>
                <w:lang w:val="de-DE"/>
              </w:rPr>
            </w:pPr>
            <w:r w:rsidRPr="006C52C5">
              <w:rPr>
                <w:noProof/>
                <w:szCs w:val="16"/>
                <w:lang w:val="de-DE"/>
              </w:rPr>
              <w:t>Wasserlösliches Ethylen-Vinylalkohol-Copolymer (CAS RN 26221-27-2) mit einem Anteil der Ethylenmonomereinheit von nicht mehr als 38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E022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88845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49584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6001DA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7EEEE" w14:textId="77777777" w:rsidR="00192871" w:rsidRPr="00192871" w:rsidRDefault="00192871" w:rsidP="0048470A">
            <w:pPr>
              <w:pStyle w:val="Paragraph"/>
              <w:spacing w:after="0" w:line="240" w:lineRule="auto"/>
              <w:rPr>
                <w:noProof/>
                <w:szCs w:val="16"/>
              </w:rPr>
            </w:pPr>
            <w:r w:rsidRPr="00192871">
              <w:rPr>
                <w:noProof/>
                <w:szCs w:val="16"/>
              </w:rPr>
              <w:t>0.8126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5D8BB" w14:textId="77777777" w:rsidR="00192871" w:rsidRPr="00192871" w:rsidRDefault="00192871" w:rsidP="0048470A">
            <w:pPr>
              <w:pStyle w:val="Paragraph"/>
              <w:spacing w:after="0" w:line="240" w:lineRule="auto"/>
              <w:jc w:val="right"/>
              <w:rPr>
                <w:noProof/>
                <w:szCs w:val="16"/>
              </w:rPr>
            </w:pPr>
            <w:r w:rsidRPr="00192871">
              <w:rPr>
                <w:noProof/>
                <w:szCs w:val="16"/>
              </w:rPr>
              <w:t>ex 3905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586796"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8A9D4F" w14:textId="77777777" w:rsidR="00192871" w:rsidRPr="006C52C5" w:rsidRDefault="00192871" w:rsidP="0048470A">
            <w:pPr>
              <w:pStyle w:val="Paragraph"/>
              <w:spacing w:after="0" w:line="240" w:lineRule="auto"/>
              <w:rPr>
                <w:noProof/>
                <w:szCs w:val="16"/>
                <w:lang w:val="de-DE"/>
              </w:rPr>
            </w:pPr>
            <w:r w:rsidRPr="006C52C5">
              <w:rPr>
                <w:noProof/>
                <w:szCs w:val="16"/>
                <w:lang w:val="de-DE"/>
              </w:rPr>
              <w:t>Wässrige Lösung mit einem Gehalt von:</w:t>
            </w:r>
          </w:p>
          <w:tbl>
            <w:tblPr>
              <w:tblStyle w:val="Listdash"/>
              <w:tblW w:w="0" w:type="auto"/>
              <w:tblLook w:val="0000" w:firstRow="0" w:lastRow="0" w:firstColumn="0" w:lastColumn="0" w:noHBand="0" w:noVBand="0"/>
            </w:tblPr>
            <w:tblGrid>
              <w:gridCol w:w="220"/>
              <w:gridCol w:w="4908"/>
            </w:tblGrid>
            <w:tr w:rsidR="00192871" w:rsidRPr="006A74C4" w14:paraId="00162449" w14:textId="77777777" w:rsidTr="00C0645F">
              <w:tc>
                <w:tcPr>
                  <w:tcW w:w="220" w:type="dxa"/>
                </w:tcPr>
                <w:p w14:paraId="6CC1EC43" w14:textId="77777777" w:rsidR="00192871" w:rsidRDefault="00192871" w:rsidP="0048470A">
                  <w:pPr>
                    <w:pStyle w:val="Paragraph"/>
                    <w:spacing w:after="0" w:line="240" w:lineRule="auto"/>
                    <w:rPr>
                      <w:noProof/>
                    </w:rPr>
                  </w:pPr>
                  <w:r>
                    <w:rPr>
                      <w:noProof/>
                    </w:rPr>
                    <w:t>—</w:t>
                  </w:r>
                </w:p>
              </w:tc>
              <w:tc>
                <w:tcPr>
                  <w:tcW w:w="4908" w:type="dxa"/>
                </w:tcPr>
                <w:p w14:paraId="6691BD40" w14:textId="77777777" w:rsidR="00192871" w:rsidRDefault="00192871" w:rsidP="0048470A">
                  <w:pPr>
                    <w:pStyle w:val="Paragraph"/>
                    <w:spacing w:after="0" w:line="240" w:lineRule="auto"/>
                    <w:rPr>
                      <w:noProof/>
                    </w:rPr>
                  </w:pPr>
                  <w:r>
                    <w:rPr>
                      <w:noProof/>
                    </w:rPr>
                    <w:t>10 GHT oder mehr, jedoch nicht mehr als 20 GHT, eines Copolymers aus Vinylpyrrolidon, N,N-Dimethylaminopropyl-methacrylamid und 3-(Methacryloylamino)propyllauryldimethylammoniumchlorid (CAS RN 306769-73-3),</w:t>
                  </w:r>
                </w:p>
              </w:tc>
            </w:tr>
            <w:tr w:rsidR="00192871" w14:paraId="707D5F56" w14:textId="77777777" w:rsidTr="00C0645F">
              <w:tc>
                <w:tcPr>
                  <w:tcW w:w="220" w:type="dxa"/>
                </w:tcPr>
                <w:p w14:paraId="6C7AA470" w14:textId="77777777" w:rsidR="00192871" w:rsidRDefault="00192871" w:rsidP="0048470A">
                  <w:pPr>
                    <w:pStyle w:val="Paragraph"/>
                    <w:spacing w:after="0" w:line="240" w:lineRule="auto"/>
                    <w:rPr>
                      <w:noProof/>
                    </w:rPr>
                  </w:pPr>
                  <w:r>
                    <w:rPr>
                      <w:noProof/>
                    </w:rPr>
                    <w:t>—</w:t>
                  </w:r>
                </w:p>
              </w:tc>
              <w:tc>
                <w:tcPr>
                  <w:tcW w:w="4908" w:type="dxa"/>
                </w:tcPr>
                <w:p w14:paraId="38034511" w14:textId="77777777" w:rsidR="00192871" w:rsidRPr="006C52C5" w:rsidRDefault="00192871" w:rsidP="0048470A">
                  <w:pPr>
                    <w:pStyle w:val="Paragraph"/>
                    <w:spacing w:after="0" w:line="240" w:lineRule="auto"/>
                    <w:rPr>
                      <w:noProof/>
                      <w:lang w:val="de-DE"/>
                    </w:rPr>
                  </w:pPr>
                  <w:r w:rsidRPr="006C52C5">
                    <w:rPr>
                      <w:noProof/>
                      <w:lang w:val="de-DE"/>
                    </w:rPr>
                    <w:t>nicht mehr als 1 GHT an Konservierungsstoffen</w:t>
                  </w:r>
                </w:p>
              </w:tc>
            </w:tr>
          </w:tbl>
          <w:p w14:paraId="14BF4EFF"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63D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BA6E5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28102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3B33FF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7F6591" w14:textId="77777777" w:rsidR="00192871" w:rsidRPr="00192871" w:rsidRDefault="00192871" w:rsidP="0048470A">
            <w:pPr>
              <w:pStyle w:val="Paragraph"/>
              <w:spacing w:after="0" w:line="240" w:lineRule="auto"/>
              <w:rPr>
                <w:noProof/>
                <w:szCs w:val="16"/>
              </w:rPr>
            </w:pPr>
            <w:r w:rsidRPr="00192871">
              <w:rPr>
                <w:noProof/>
                <w:szCs w:val="16"/>
              </w:rPr>
              <w:t>0.8145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683ED8" w14:textId="77777777" w:rsidR="00192871" w:rsidRPr="00192871" w:rsidRDefault="00192871" w:rsidP="0048470A">
            <w:pPr>
              <w:pStyle w:val="Paragraph"/>
              <w:spacing w:after="0" w:line="240" w:lineRule="auto"/>
              <w:jc w:val="right"/>
              <w:rPr>
                <w:noProof/>
                <w:szCs w:val="16"/>
              </w:rPr>
            </w:pPr>
            <w:r w:rsidRPr="00192871">
              <w:rPr>
                <w:noProof/>
                <w:szCs w:val="16"/>
              </w:rPr>
              <w:t>ex 3905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3FD622"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06C53F"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Vinylpyrrolidon, Vinylcaprolactam und Dimethylaminoethylmethacrylat (CAS RN 102972-64-5), in fester Form oder als wässrige Lösung, mit einem Anteil:</w:t>
            </w:r>
          </w:p>
          <w:tbl>
            <w:tblPr>
              <w:tblStyle w:val="Listdash"/>
              <w:tblW w:w="0" w:type="auto"/>
              <w:tblLook w:val="0000" w:firstRow="0" w:lastRow="0" w:firstColumn="0" w:lastColumn="0" w:noHBand="0" w:noVBand="0"/>
            </w:tblPr>
            <w:tblGrid>
              <w:gridCol w:w="220"/>
              <w:gridCol w:w="4548"/>
            </w:tblGrid>
            <w:tr w:rsidR="00192871" w14:paraId="281BFDB0" w14:textId="77777777" w:rsidTr="00C0645F">
              <w:tc>
                <w:tcPr>
                  <w:tcW w:w="220" w:type="dxa"/>
                </w:tcPr>
                <w:p w14:paraId="6BC9D521" w14:textId="77777777" w:rsidR="00192871" w:rsidRDefault="00192871" w:rsidP="0048470A">
                  <w:pPr>
                    <w:pStyle w:val="Paragraph"/>
                    <w:spacing w:after="0" w:line="240" w:lineRule="auto"/>
                    <w:rPr>
                      <w:noProof/>
                    </w:rPr>
                  </w:pPr>
                  <w:r>
                    <w:rPr>
                      <w:noProof/>
                    </w:rPr>
                    <w:t>—</w:t>
                  </w:r>
                </w:p>
              </w:tc>
              <w:tc>
                <w:tcPr>
                  <w:tcW w:w="4548" w:type="dxa"/>
                </w:tcPr>
                <w:p w14:paraId="39024BA0" w14:textId="77777777" w:rsidR="00192871" w:rsidRPr="006C52C5" w:rsidRDefault="00192871" w:rsidP="0048470A">
                  <w:pPr>
                    <w:pStyle w:val="Paragraph"/>
                    <w:spacing w:after="0" w:line="240" w:lineRule="auto"/>
                    <w:rPr>
                      <w:noProof/>
                      <w:lang w:val="de-DE"/>
                    </w:rPr>
                  </w:pPr>
                  <w:r w:rsidRPr="006C52C5">
                    <w:rPr>
                      <w:noProof/>
                      <w:lang w:val="de-DE"/>
                    </w:rPr>
                    <w:t>des Copolymers von 27 GHT oder mehr, aber nicht mehr als 33 GHT,</w:t>
                  </w:r>
                </w:p>
              </w:tc>
            </w:tr>
            <w:tr w:rsidR="00192871" w14:paraId="1A7698D7" w14:textId="77777777" w:rsidTr="00C0645F">
              <w:tc>
                <w:tcPr>
                  <w:tcW w:w="220" w:type="dxa"/>
                </w:tcPr>
                <w:p w14:paraId="54E00421" w14:textId="77777777" w:rsidR="00192871" w:rsidRDefault="00192871" w:rsidP="0048470A">
                  <w:pPr>
                    <w:pStyle w:val="Paragraph"/>
                    <w:spacing w:after="0" w:line="240" w:lineRule="auto"/>
                    <w:rPr>
                      <w:noProof/>
                    </w:rPr>
                  </w:pPr>
                  <w:r>
                    <w:rPr>
                      <w:noProof/>
                    </w:rPr>
                    <w:t>—</w:t>
                  </w:r>
                </w:p>
              </w:tc>
              <w:tc>
                <w:tcPr>
                  <w:tcW w:w="4548" w:type="dxa"/>
                </w:tcPr>
                <w:p w14:paraId="310B52DC" w14:textId="77777777" w:rsidR="00192871" w:rsidRPr="006C52C5" w:rsidRDefault="00192871" w:rsidP="0048470A">
                  <w:pPr>
                    <w:pStyle w:val="Paragraph"/>
                    <w:spacing w:after="0" w:line="240" w:lineRule="auto"/>
                    <w:rPr>
                      <w:noProof/>
                      <w:lang w:val="de-DE"/>
                    </w:rPr>
                  </w:pPr>
                  <w:r w:rsidRPr="006C52C5">
                    <w:rPr>
                      <w:noProof/>
                      <w:lang w:val="de-DE"/>
                    </w:rPr>
                    <w:t>an Ethanol von nicht mehr als 1,5 GHT (CAS RN 64-17-5),</w:t>
                  </w:r>
                </w:p>
              </w:tc>
            </w:tr>
            <w:tr w:rsidR="00192871" w14:paraId="09476681" w14:textId="77777777" w:rsidTr="00C0645F">
              <w:tc>
                <w:tcPr>
                  <w:tcW w:w="220" w:type="dxa"/>
                </w:tcPr>
                <w:p w14:paraId="52D23E8E" w14:textId="77777777" w:rsidR="00192871" w:rsidRDefault="00192871" w:rsidP="0048470A">
                  <w:pPr>
                    <w:pStyle w:val="Paragraph"/>
                    <w:spacing w:after="0" w:line="240" w:lineRule="auto"/>
                    <w:rPr>
                      <w:noProof/>
                    </w:rPr>
                  </w:pPr>
                  <w:r>
                    <w:rPr>
                      <w:noProof/>
                    </w:rPr>
                    <w:t>—</w:t>
                  </w:r>
                </w:p>
              </w:tc>
              <w:tc>
                <w:tcPr>
                  <w:tcW w:w="4548" w:type="dxa"/>
                </w:tcPr>
                <w:p w14:paraId="66B6AE3E" w14:textId="77777777" w:rsidR="00192871" w:rsidRPr="006C52C5" w:rsidRDefault="00192871" w:rsidP="0048470A">
                  <w:pPr>
                    <w:pStyle w:val="Paragraph"/>
                    <w:spacing w:after="0" w:line="240" w:lineRule="auto"/>
                    <w:rPr>
                      <w:noProof/>
                      <w:lang w:val="de-DE"/>
                    </w:rPr>
                  </w:pPr>
                  <w:r w:rsidRPr="006C52C5">
                    <w:rPr>
                      <w:noProof/>
                      <w:lang w:val="de-DE"/>
                    </w:rPr>
                    <w:t>an Konservierungsstoffen von nicht mehr als 1 GHT</w:t>
                  </w:r>
                </w:p>
              </w:tc>
            </w:tr>
          </w:tbl>
          <w:p w14:paraId="13341E8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832B2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1C684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D8C96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2A4864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A90459" w14:textId="77777777" w:rsidR="00192871" w:rsidRPr="00192871" w:rsidRDefault="00192871" w:rsidP="0048470A">
            <w:pPr>
              <w:pStyle w:val="Paragraph"/>
              <w:spacing w:after="0" w:line="240" w:lineRule="auto"/>
              <w:rPr>
                <w:noProof/>
                <w:szCs w:val="16"/>
              </w:rPr>
            </w:pPr>
            <w:r w:rsidRPr="00192871">
              <w:rPr>
                <w:noProof/>
                <w:szCs w:val="16"/>
              </w:rPr>
              <w:t>0.8138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18B794" w14:textId="77777777" w:rsidR="00192871" w:rsidRPr="00192871" w:rsidRDefault="00192871" w:rsidP="0048470A">
            <w:pPr>
              <w:pStyle w:val="Paragraph"/>
              <w:spacing w:after="0" w:line="240" w:lineRule="auto"/>
              <w:jc w:val="right"/>
              <w:rPr>
                <w:noProof/>
                <w:szCs w:val="16"/>
              </w:rPr>
            </w:pPr>
            <w:r w:rsidRPr="00192871">
              <w:rPr>
                <w:noProof/>
                <w:szCs w:val="16"/>
              </w:rPr>
              <w:t>ex 3905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477C50"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78D0D9" w14:textId="77777777" w:rsidR="00192871" w:rsidRPr="006C52C5" w:rsidRDefault="00192871" w:rsidP="0048470A">
            <w:pPr>
              <w:pStyle w:val="Paragraph"/>
              <w:spacing w:after="0" w:line="240" w:lineRule="auto"/>
              <w:rPr>
                <w:noProof/>
                <w:szCs w:val="16"/>
                <w:lang w:val="de-DE"/>
              </w:rPr>
            </w:pPr>
            <w:r w:rsidRPr="006C52C5">
              <w:rPr>
                <w:noProof/>
                <w:szCs w:val="16"/>
                <w:lang w:val="de-DE"/>
              </w:rPr>
              <w:t>Wässrige Lösung mit einem Gehalt von:</w:t>
            </w:r>
          </w:p>
          <w:tbl>
            <w:tblPr>
              <w:tblStyle w:val="Listdash"/>
              <w:tblW w:w="0" w:type="auto"/>
              <w:tblLook w:val="0000" w:firstRow="0" w:lastRow="0" w:firstColumn="0" w:lastColumn="0" w:noHBand="0" w:noVBand="0"/>
            </w:tblPr>
            <w:tblGrid>
              <w:gridCol w:w="220"/>
              <w:gridCol w:w="4908"/>
            </w:tblGrid>
            <w:tr w:rsidR="00192871" w:rsidRPr="006A74C4" w14:paraId="2C5BA13F" w14:textId="77777777" w:rsidTr="00C0645F">
              <w:tc>
                <w:tcPr>
                  <w:tcW w:w="220" w:type="dxa"/>
                </w:tcPr>
                <w:p w14:paraId="32F0C8C2" w14:textId="77777777" w:rsidR="00192871" w:rsidRDefault="00192871" w:rsidP="0048470A">
                  <w:pPr>
                    <w:pStyle w:val="Paragraph"/>
                    <w:spacing w:after="0" w:line="240" w:lineRule="auto"/>
                    <w:rPr>
                      <w:noProof/>
                    </w:rPr>
                  </w:pPr>
                  <w:r>
                    <w:rPr>
                      <w:noProof/>
                    </w:rPr>
                    <w:t>—</w:t>
                  </w:r>
                </w:p>
              </w:tc>
              <w:tc>
                <w:tcPr>
                  <w:tcW w:w="4908" w:type="dxa"/>
                </w:tcPr>
                <w:p w14:paraId="5A528F98" w14:textId="77777777" w:rsidR="00192871" w:rsidRDefault="00192871" w:rsidP="0048470A">
                  <w:pPr>
                    <w:pStyle w:val="Paragraph"/>
                    <w:spacing w:after="0" w:line="240" w:lineRule="auto"/>
                    <w:rPr>
                      <w:noProof/>
                    </w:rPr>
                  </w:pPr>
                  <w:r>
                    <w:rPr>
                      <w:noProof/>
                    </w:rPr>
                    <w:t>25 GHT oder mehr, jedoch nicht mehr als 35 GHT, eines Copolymers aus Vinylcaprolactam, Vinylpyrrolidon, N,N-Dimethylaminopropyl-methacrylamid und 3-(Methacryloylamino)propyllauryldimethylammoniumchlorid (CAS RN 748809-45-2),</w:t>
                  </w:r>
                </w:p>
              </w:tc>
            </w:tr>
            <w:tr w:rsidR="00192871" w14:paraId="4076FB95" w14:textId="77777777" w:rsidTr="00C0645F">
              <w:tc>
                <w:tcPr>
                  <w:tcW w:w="220" w:type="dxa"/>
                </w:tcPr>
                <w:p w14:paraId="5245BE5C" w14:textId="77777777" w:rsidR="00192871" w:rsidRDefault="00192871" w:rsidP="0048470A">
                  <w:pPr>
                    <w:pStyle w:val="Paragraph"/>
                    <w:spacing w:after="0" w:line="240" w:lineRule="auto"/>
                    <w:rPr>
                      <w:noProof/>
                    </w:rPr>
                  </w:pPr>
                  <w:r>
                    <w:rPr>
                      <w:noProof/>
                    </w:rPr>
                    <w:t>—</w:t>
                  </w:r>
                </w:p>
              </w:tc>
              <w:tc>
                <w:tcPr>
                  <w:tcW w:w="4908" w:type="dxa"/>
                </w:tcPr>
                <w:p w14:paraId="58A4AC68" w14:textId="77777777" w:rsidR="00192871" w:rsidRPr="006C52C5" w:rsidRDefault="00192871" w:rsidP="0048470A">
                  <w:pPr>
                    <w:pStyle w:val="Paragraph"/>
                    <w:spacing w:after="0" w:line="240" w:lineRule="auto"/>
                    <w:rPr>
                      <w:noProof/>
                      <w:lang w:val="de-DE"/>
                    </w:rPr>
                  </w:pPr>
                  <w:r w:rsidRPr="006C52C5">
                    <w:rPr>
                      <w:noProof/>
                      <w:lang w:val="de-DE"/>
                    </w:rPr>
                    <w:t>10 GHT oder mehr, jedoch nicht mehr als 16 GHT, an Ethanol (CAS RN 64-17-5), auch mit tert-Butylalkohol (CAS RN 75-65-0) und/oder Denatoniumbenzoat (CAS RN 3734-33-6) denaturiert</w:t>
                  </w:r>
                </w:p>
              </w:tc>
            </w:tr>
          </w:tbl>
          <w:p w14:paraId="2F9E48E3"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5F0A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FC8E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6AD61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21FDF1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C01BAD" w14:textId="77777777" w:rsidR="00192871" w:rsidRPr="00192871" w:rsidRDefault="00192871" w:rsidP="0048470A">
            <w:pPr>
              <w:pStyle w:val="Paragraph"/>
              <w:spacing w:after="0" w:line="240" w:lineRule="auto"/>
              <w:rPr>
                <w:noProof/>
                <w:szCs w:val="16"/>
              </w:rPr>
            </w:pPr>
            <w:r w:rsidRPr="00192871">
              <w:rPr>
                <w:noProof/>
                <w:szCs w:val="16"/>
              </w:rPr>
              <w:t>0.8139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F27313" w14:textId="77777777" w:rsidR="00192871" w:rsidRPr="00192871" w:rsidRDefault="00192871" w:rsidP="0048470A">
            <w:pPr>
              <w:pStyle w:val="Paragraph"/>
              <w:spacing w:after="0" w:line="240" w:lineRule="auto"/>
              <w:jc w:val="right"/>
              <w:rPr>
                <w:noProof/>
                <w:szCs w:val="16"/>
              </w:rPr>
            </w:pPr>
            <w:r w:rsidRPr="00192871">
              <w:rPr>
                <w:noProof/>
                <w:szCs w:val="16"/>
              </w:rPr>
              <w:t>ex 3905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354E5C"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0BEA93" w14:textId="77777777" w:rsidR="00192871" w:rsidRPr="00192871" w:rsidRDefault="00192871" w:rsidP="0048470A">
            <w:pPr>
              <w:pStyle w:val="Paragraph"/>
              <w:spacing w:after="0" w:line="240" w:lineRule="auto"/>
              <w:rPr>
                <w:noProof/>
                <w:szCs w:val="16"/>
              </w:rPr>
            </w:pPr>
            <w:r w:rsidRPr="00192871">
              <w:rPr>
                <w:noProof/>
                <w:szCs w:val="16"/>
              </w:rPr>
              <w:t>Copolymer aus Vinylpyrrolidon, Acrylsäure und Dodecylmethacrylat (CAS RN 83120-95-0)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32EA5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55A6E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F10A2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1E9BF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BDB272" w14:textId="77777777" w:rsidR="00192871" w:rsidRPr="00192871" w:rsidRDefault="00192871" w:rsidP="0048470A">
            <w:pPr>
              <w:pStyle w:val="Paragraph"/>
              <w:spacing w:after="0" w:line="240" w:lineRule="auto"/>
              <w:rPr>
                <w:noProof/>
                <w:szCs w:val="16"/>
              </w:rPr>
            </w:pPr>
            <w:r w:rsidRPr="00192871">
              <w:rPr>
                <w:noProof/>
                <w:szCs w:val="16"/>
              </w:rPr>
              <w:t>0.3283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73916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3905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D51DE" w14:textId="77777777" w:rsidR="00192871" w:rsidRPr="00192871" w:rsidRDefault="00192871" w:rsidP="0048470A">
            <w:pPr>
              <w:pStyle w:val="Paragraph"/>
              <w:spacing w:after="0" w:line="240" w:lineRule="auto"/>
              <w:jc w:val="center"/>
              <w:rPr>
                <w:noProof/>
                <w:szCs w:val="16"/>
              </w:rPr>
            </w:pPr>
            <w:r w:rsidRPr="00192871">
              <w:rPr>
                <w:noProof/>
                <w:szCs w:val="16"/>
              </w:rPr>
              <w:t>95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5A6F65" w14:textId="77777777" w:rsidR="00192871" w:rsidRPr="00192871" w:rsidRDefault="00192871" w:rsidP="0048470A">
            <w:pPr>
              <w:pStyle w:val="Paragraph"/>
              <w:spacing w:after="0" w:line="240" w:lineRule="auto"/>
              <w:rPr>
                <w:noProof/>
                <w:szCs w:val="16"/>
              </w:rPr>
            </w:pPr>
            <w:r w:rsidRPr="00192871">
              <w:rPr>
                <w:noProof/>
                <w:szCs w:val="16"/>
              </w:rPr>
              <w:t>Polyvinylpyrrolidon, hexadecyliert oder eicosyliert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701C9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053E0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29212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C33A1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5C10E" w14:textId="77777777" w:rsidR="00192871" w:rsidRPr="00192871" w:rsidRDefault="00192871" w:rsidP="0048470A">
            <w:pPr>
              <w:pStyle w:val="Paragraph"/>
              <w:spacing w:after="0" w:line="240" w:lineRule="auto"/>
              <w:rPr>
                <w:noProof/>
                <w:szCs w:val="16"/>
              </w:rPr>
            </w:pPr>
            <w:r w:rsidRPr="00192871">
              <w:rPr>
                <w:noProof/>
                <w:szCs w:val="16"/>
              </w:rPr>
              <w:t>0.2880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DC2A2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3905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49DB81" w14:textId="77777777" w:rsidR="00192871" w:rsidRPr="00192871" w:rsidRDefault="00192871" w:rsidP="0048470A">
            <w:pPr>
              <w:pStyle w:val="Paragraph"/>
              <w:spacing w:after="0" w:line="240" w:lineRule="auto"/>
              <w:jc w:val="center"/>
              <w:rPr>
                <w:noProof/>
                <w:szCs w:val="16"/>
              </w:rPr>
            </w:pPr>
            <w:r w:rsidRPr="00192871">
              <w:rPr>
                <w:noProof/>
                <w:szCs w:val="16"/>
              </w:rPr>
              <w:t>96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76CCB0"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Polymer aus Vinylformal, in Formen im Sinne der Anmerkung 6 b) zu Kapitel 39, mit einer gewichtsmittleren Molmasse (Mw) von 25 000 oder mehr, jedoch nicht mehr als 150 000 und einem Gehalt an:</w:t>
            </w:r>
          </w:p>
          <w:tbl>
            <w:tblPr>
              <w:tblStyle w:val="Listdash"/>
              <w:tblW w:w="0" w:type="auto"/>
              <w:tblLook w:val="0000" w:firstRow="0" w:lastRow="0" w:firstColumn="0" w:lastColumn="0" w:noHBand="0" w:noVBand="0"/>
            </w:tblPr>
            <w:tblGrid>
              <w:gridCol w:w="220"/>
              <w:gridCol w:w="4908"/>
            </w:tblGrid>
            <w:tr w:rsidR="00192871" w14:paraId="6BAE38AB" w14:textId="77777777" w:rsidTr="00C0645F">
              <w:tc>
                <w:tcPr>
                  <w:tcW w:w="220" w:type="dxa"/>
                </w:tcPr>
                <w:p w14:paraId="58975A32" w14:textId="77777777" w:rsidR="00192871" w:rsidRDefault="00192871" w:rsidP="0048470A">
                  <w:pPr>
                    <w:pStyle w:val="Paragraph"/>
                    <w:spacing w:after="0" w:line="240" w:lineRule="auto"/>
                    <w:rPr>
                      <w:noProof/>
                    </w:rPr>
                  </w:pPr>
                  <w:r>
                    <w:rPr>
                      <w:noProof/>
                    </w:rPr>
                    <w:t>—</w:t>
                  </w:r>
                </w:p>
              </w:tc>
              <w:tc>
                <w:tcPr>
                  <w:tcW w:w="4908" w:type="dxa"/>
                </w:tcPr>
                <w:p w14:paraId="416C1D56" w14:textId="77777777" w:rsidR="00192871" w:rsidRPr="006C52C5" w:rsidRDefault="00192871" w:rsidP="0048470A">
                  <w:pPr>
                    <w:pStyle w:val="Paragraph"/>
                    <w:spacing w:after="0" w:line="240" w:lineRule="auto"/>
                    <w:rPr>
                      <w:noProof/>
                      <w:lang w:val="de-DE"/>
                    </w:rPr>
                  </w:pPr>
                  <w:r w:rsidRPr="006C52C5">
                    <w:rPr>
                      <w:noProof/>
                      <w:lang w:val="de-DE"/>
                    </w:rPr>
                    <w:t>Acetylgruppen, berechnet als Vinylacetat, von 9,5 GHT oder mehr, jedoch nicht mehr als 13 GHT und</w:t>
                  </w:r>
                </w:p>
              </w:tc>
            </w:tr>
            <w:tr w:rsidR="00192871" w14:paraId="084ACD97" w14:textId="77777777" w:rsidTr="00C0645F">
              <w:tc>
                <w:tcPr>
                  <w:tcW w:w="220" w:type="dxa"/>
                </w:tcPr>
                <w:p w14:paraId="15C0DC74" w14:textId="77777777" w:rsidR="00192871" w:rsidRDefault="00192871" w:rsidP="0048470A">
                  <w:pPr>
                    <w:pStyle w:val="Paragraph"/>
                    <w:spacing w:after="0" w:line="240" w:lineRule="auto"/>
                    <w:rPr>
                      <w:noProof/>
                    </w:rPr>
                  </w:pPr>
                  <w:r>
                    <w:rPr>
                      <w:noProof/>
                    </w:rPr>
                    <w:t>—</w:t>
                  </w:r>
                </w:p>
              </w:tc>
              <w:tc>
                <w:tcPr>
                  <w:tcW w:w="4908" w:type="dxa"/>
                </w:tcPr>
                <w:p w14:paraId="22D60A03" w14:textId="77777777" w:rsidR="00192871" w:rsidRPr="006C52C5" w:rsidRDefault="00192871" w:rsidP="0048470A">
                  <w:pPr>
                    <w:pStyle w:val="Paragraph"/>
                    <w:spacing w:after="0" w:line="240" w:lineRule="auto"/>
                    <w:rPr>
                      <w:noProof/>
                      <w:lang w:val="de-DE"/>
                    </w:rPr>
                  </w:pPr>
                  <w:r w:rsidRPr="006C52C5">
                    <w:rPr>
                      <w:noProof/>
                      <w:lang w:val="de-DE"/>
                    </w:rPr>
                    <w:t>Hydroxylgruppen, berechnet als Vinylalkohol, von 5 GHT oder mehr, jedoch nicht mehr als 6,5 GHT</w:t>
                  </w:r>
                </w:p>
              </w:tc>
            </w:tr>
          </w:tbl>
          <w:p w14:paraId="38BDCBAF"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BCA6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D06C0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CCC1C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8AFBDB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D9B8C1" w14:textId="77777777" w:rsidR="00192871" w:rsidRPr="00192871" w:rsidRDefault="00192871" w:rsidP="0048470A">
            <w:pPr>
              <w:pStyle w:val="Paragraph"/>
              <w:spacing w:after="0" w:line="240" w:lineRule="auto"/>
              <w:rPr>
                <w:noProof/>
                <w:szCs w:val="16"/>
              </w:rPr>
            </w:pPr>
            <w:r w:rsidRPr="00192871">
              <w:rPr>
                <w:noProof/>
                <w:szCs w:val="16"/>
              </w:rPr>
              <w:t>0.3282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91A22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3905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066411" w14:textId="77777777" w:rsidR="00192871" w:rsidRPr="00192871" w:rsidRDefault="00192871" w:rsidP="0048470A">
            <w:pPr>
              <w:pStyle w:val="Paragraph"/>
              <w:spacing w:after="0" w:line="240" w:lineRule="auto"/>
              <w:jc w:val="center"/>
              <w:rPr>
                <w:noProof/>
                <w:szCs w:val="16"/>
              </w:rPr>
            </w:pPr>
            <w:r w:rsidRPr="00192871">
              <w:rPr>
                <w:noProof/>
                <w:szCs w:val="16"/>
              </w:rPr>
              <w:t>97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39DF54" w14:textId="77777777" w:rsidR="00192871" w:rsidRPr="00192871" w:rsidRDefault="00192871" w:rsidP="0048470A">
            <w:pPr>
              <w:pStyle w:val="Paragraph"/>
              <w:spacing w:after="0" w:line="240" w:lineRule="auto"/>
              <w:rPr>
                <w:noProof/>
                <w:szCs w:val="16"/>
              </w:rPr>
            </w:pPr>
            <w:r w:rsidRPr="00192871">
              <w:rPr>
                <w:noProof/>
                <w:szCs w:val="16"/>
              </w:rPr>
              <w:t>Povidon (INN)-Iod (CAS RN 25655-41-8)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397CB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728B9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102A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BDA33E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0E421E" w14:textId="77777777" w:rsidR="00192871" w:rsidRPr="00192871" w:rsidRDefault="00192871" w:rsidP="0048470A">
            <w:pPr>
              <w:pStyle w:val="Paragraph"/>
              <w:spacing w:after="0" w:line="240" w:lineRule="auto"/>
              <w:rPr>
                <w:noProof/>
                <w:szCs w:val="16"/>
              </w:rPr>
            </w:pPr>
            <w:r w:rsidRPr="00192871">
              <w:rPr>
                <w:noProof/>
                <w:szCs w:val="16"/>
              </w:rPr>
              <w:t>0.3278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0B3F8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3905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920F71" w14:textId="77777777" w:rsidR="00192871" w:rsidRPr="00192871" w:rsidRDefault="00192871" w:rsidP="0048470A">
            <w:pPr>
              <w:pStyle w:val="Paragraph"/>
              <w:spacing w:after="0" w:line="240" w:lineRule="auto"/>
              <w:jc w:val="center"/>
              <w:rPr>
                <w:noProof/>
                <w:szCs w:val="16"/>
              </w:rPr>
            </w:pPr>
            <w:r w:rsidRPr="00192871">
              <w:rPr>
                <w:noProof/>
                <w:szCs w:val="16"/>
              </w:rPr>
              <w:t>98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672869"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Poly(vinylpyrrolidon), teilweise mit Triacontylgruppen substitutiert, mit einem Gehalt an Triacontylgruppen von 78 GHT oder mehr, jedoch nicht mehr als 82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860D2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B25B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6125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B1E670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05E368" w14:textId="77777777" w:rsidR="00192871" w:rsidRPr="00192871" w:rsidRDefault="00192871" w:rsidP="0048470A">
            <w:pPr>
              <w:pStyle w:val="Paragraph"/>
              <w:spacing w:after="0" w:line="240" w:lineRule="auto"/>
              <w:rPr>
                <w:noProof/>
                <w:szCs w:val="16"/>
              </w:rPr>
            </w:pPr>
            <w:r w:rsidRPr="00192871">
              <w:rPr>
                <w:noProof/>
                <w:szCs w:val="16"/>
              </w:rPr>
              <w:t>0.3276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F1F95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3906 90 60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F7D32C"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6D4B41"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Methylacrylat, Ethylen und einem Monomer, das eine austauschbare, nicht am Kettenende befindliche Carboxylgruppe enthält, mit einem Gehalt an Methylacrylat von 50 GHT oder mehr, auch mit Siliciumdioxid vermischt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ECB1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5A31F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3B685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8E7DA2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639C29" w14:textId="77777777" w:rsidR="00192871" w:rsidRPr="00192871" w:rsidRDefault="00192871" w:rsidP="0048470A">
            <w:pPr>
              <w:pStyle w:val="Paragraph"/>
              <w:spacing w:after="0" w:line="240" w:lineRule="auto"/>
              <w:rPr>
                <w:noProof/>
                <w:szCs w:val="16"/>
              </w:rPr>
            </w:pPr>
            <w:r w:rsidRPr="00192871">
              <w:rPr>
                <w:noProof/>
                <w:szCs w:val="16"/>
              </w:rPr>
              <w:t>0.7347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AAD34" w14:textId="77777777" w:rsidR="00192871" w:rsidRPr="00192871" w:rsidRDefault="00192871" w:rsidP="0048470A">
            <w:pPr>
              <w:pStyle w:val="Paragraph"/>
              <w:spacing w:after="0" w:line="240" w:lineRule="auto"/>
              <w:jc w:val="right"/>
              <w:rPr>
                <w:noProof/>
                <w:szCs w:val="16"/>
              </w:rPr>
            </w:pPr>
            <w:r w:rsidRPr="00192871">
              <w:rPr>
                <w:noProof/>
                <w:szCs w:val="16"/>
              </w:rPr>
              <w:t>ex 3906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39BB3"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F90CE1"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Methylmethacrylat, Butylacrylat, Glycidylmethacrylat und Styrol (CAS RN 37953-21-2) mit einem Epoxidäquivalent von nicht mehr als 500, in Form von Flocken mit einer Teilchengröße von nicht mehr als 1 cm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FC8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5CD91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0188B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A05A5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AA0BF9" w14:textId="77777777" w:rsidR="00192871" w:rsidRPr="00192871" w:rsidRDefault="00192871" w:rsidP="0048470A">
            <w:pPr>
              <w:pStyle w:val="Paragraph"/>
              <w:spacing w:after="0" w:line="240" w:lineRule="auto"/>
              <w:rPr>
                <w:noProof/>
                <w:szCs w:val="16"/>
              </w:rPr>
            </w:pPr>
            <w:r w:rsidRPr="00192871">
              <w:rPr>
                <w:noProof/>
                <w:szCs w:val="16"/>
              </w:rPr>
              <w:t>0.6672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9A338F" w14:textId="77777777" w:rsidR="00192871" w:rsidRPr="00192871" w:rsidRDefault="00192871" w:rsidP="0048470A">
            <w:pPr>
              <w:pStyle w:val="Paragraph"/>
              <w:spacing w:after="0" w:line="240" w:lineRule="auto"/>
              <w:jc w:val="right"/>
              <w:rPr>
                <w:noProof/>
                <w:szCs w:val="16"/>
              </w:rPr>
            </w:pPr>
            <w:r w:rsidRPr="00192871">
              <w:rPr>
                <w:noProof/>
                <w:szCs w:val="16"/>
              </w:rPr>
              <w:t>ex 3906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B8E890"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BEC092"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von Butylacrylat und Alkylmethacrylat vom Typ Core-shell mit einer Teilchengröße von 5 µm oder mehr, jedoch nicht mehr als 10 µm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EE55D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60DB4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C9CE8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45B8E4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B78F1B" w14:textId="77777777" w:rsidR="00192871" w:rsidRPr="00192871" w:rsidRDefault="00192871" w:rsidP="0048470A">
            <w:pPr>
              <w:pStyle w:val="Paragraph"/>
              <w:spacing w:after="0" w:line="240" w:lineRule="auto"/>
              <w:rPr>
                <w:noProof/>
                <w:szCs w:val="16"/>
              </w:rPr>
            </w:pPr>
            <w:r w:rsidRPr="00192871">
              <w:rPr>
                <w:noProof/>
                <w:szCs w:val="16"/>
              </w:rPr>
              <w:t>0.6663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F9D79A" w14:textId="77777777" w:rsidR="00192871" w:rsidRPr="00192871" w:rsidRDefault="00192871" w:rsidP="0048470A">
            <w:pPr>
              <w:pStyle w:val="Paragraph"/>
              <w:spacing w:after="0" w:line="240" w:lineRule="auto"/>
              <w:jc w:val="right"/>
              <w:rPr>
                <w:noProof/>
                <w:szCs w:val="16"/>
              </w:rPr>
            </w:pPr>
            <w:r w:rsidRPr="00192871">
              <w:rPr>
                <w:noProof/>
                <w:szCs w:val="16"/>
              </w:rPr>
              <w:t>ex 3906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D0EBC9"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F26ABE"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von Trimethylolpropan-trimethacrylat und Methylmethacrylat (CAS RN 28931-67-1), in Form von Mikrokügelchen mit einem mittleren Durchmesser von 3 µm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F5C40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D310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FFC5F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86E75E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6EB81A" w14:textId="77777777" w:rsidR="00192871" w:rsidRPr="00192871" w:rsidRDefault="00192871" w:rsidP="0048470A">
            <w:pPr>
              <w:pStyle w:val="Paragraph"/>
              <w:spacing w:after="0" w:line="240" w:lineRule="auto"/>
              <w:rPr>
                <w:noProof/>
                <w:szCs w:val="16"/>
              </w:rPr>
            </w:pPr>
            <w:r w:rsidRPr="00192871">
              <w:rPr>
                <w:noProof/>
                <w:szCs w:val="16"/>
              </w:rPr>
              <w:t>0.7125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9983A7" w14:textId="77777777" w:rsidR="00192871" w:rsidRPr="00192871" w:rsidRDefault="00192871" w:rsidP="0048470A">
            <w:pPr>
              <w:pStyle w:val="Paragraph"/>
              <w:spacing w:after="0" w:line="240" w:lineRule="auto"/>
              <w:jc w:val="right"/>
              <w:rPr>
                <w:noProof/>
                <w:szCs w:val="16"/>
              </w:rPr>
            </w:pPr>
            <w:r w:rsidRPr="00192871">
              <w:rPr>
                <w:noProof/>
                <w:szCs w:val="16"/>
              </w:rPr>
              <w:t>ex 3906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5C7F13"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83DAD7" w14:textId="77777777" w:rsidR="00192871" w:rsidRPr="00192871" w:rsidRDefault="00192871" w:rsidP="0048470A">
            <w:pPr>
              <w:pStyle w:val="Paragraph"/>
              <w:spacing w:after="0" w:line="240" w:lineRule="auto"/>
              <w:rPr>
                <w:noProof/>
                <w:szCs w:val="16"/>
              </w:rPr>
            </w:pPr>
            <w:r w:rsidRPr="00192871">
              <w:rPr>
                <w:noProof/>
                <w:szCs w:val="16"/>
              </w:rPr>
              <w:t>Copolymer aus Methacrylsäureestern, Butylacrylat und cyclischen Dimethylsiloxanen (CAS RN 143106-82-5)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6F22E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9AC59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9C261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EE46D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AE239E" w14:textId="77777777" w:rsidR="00192871" w:rsidRPr="00192871" w:rsidRDefault="00192871" w:rsidP="0048470A">
            <w:pPr>
              <w:pStyle w:val="Paragraph"/>
              <w:spacing w:after="0" w:line="240" w:lineRule="auto"/>
              <w:rPr>
                <w:noProof/>
                <w:szCs w:val="16"/>
              </w:rPr>
            </w:pPr>
            <w:r w:rsidRPr="00192871">
              <w:rPr>
                <w:noProof/>
                <w:szCs w:val="16"/>
              </w:rPr>
              <w:t>0.2886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99322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3906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26B0A7"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3DB5F"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Polymere aus Ester der Acrylsäure mit einem oder mehreren der folgenden Monomere in der Kette:</w:t>
            </w:r>
          </w:p>
          <w:tbl>
            <w:tblPr>
              <w:tblStyle w:val="Listdash"/>
              <w:tblW w:w="0" w:type="auto"/>
              <w:tblLook w:val="0000" w:firstRow="0" w:lastRow="0" w:firstColumn="0" w:lastColumn="0" w:noHBand="0" w:noVBand="0"/>
            </w:tblPr>
            <w:tblGrid>
              <w:gridCol w:w="220"/>
              <w:gridCol w:w="2313"/>
            </w:tblGrid>
            <w:tr w:rsidR="00192871" w14:paraId="3E154BB1" w14:textId="77777777" w:rsidTr="00C0645F">
              <w:tc>
                <w:tcPr>
                  <w:tcW w:w="220" w:type="dxa"/>
                </w:tcPr>
                <w:p w14:paraId="7613AA25"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13" w:type="dxa"/>
                </w:tcPr>
                <w:p w14:paraId="6B733717" w14:textId="77777777" w:rsidR="00192871" w:rsidRPr="006C52C5" w:rsidRDefault="00192871" w:rsidP="0048470A">
                  <w:pPr>
                    <w:pStyle w:val="Paragraph"/>
                    <w:spacing w:after="0" w:line="240" w:lineRule="auto"/>
                    <w:rPr>
                      <w:noProof/>
                      <w:lang w:val="de-DE"/>
                    </w:rPr>
                  </w:pPr>
                  <w:r w:rsidRPr="006C52C5">
                    <w:rPr>
                      <w:noProof/>
                      <w:lang w:val="de-DE"/>
                    </w:rPr>
                    <w:t>Chlormethylvinylether,</w:t>
                  </w:r>
                </w:p>
              </w:tc>
            </w:tr>
            <w:tr w:rsidR="00192871" w14:paraId="6695E5A2" w14:textId="77777777" w:rsidTr="00C0645F">
              <w:tc>
                <w:tcPr>
                  <w:tcW w:w="220" w:type="dxa"/>
                </w:tcPr>
                <w:p w14:paraId="52059327"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13" w:type="dxa"/>
                </w:tcPr>
                <w:p w14:paraId="3AEB0E71" w14:textId="77777777" w:rsidR="00192871" w:rsidRPr="006C52C5" w:rsidRDefault="00192871" w:rsidP="0048470A">
                  <w:pPr>
                    <w:pStyle w:val="Paragraph"/>
                    <w:spacing w:after="0" w:line="240" w:lineRule="auto"/>
                    <w:rPr>
                      <w:noProof/>
                      <w:lang w:val="de-DE"/>
                    </w:rPr>
                  </w:pPr>
                  <w:r w:rsidRPr="006C52C5">
                    <w:rPr>
                      <w:noProof/>
                      <w:lang w:val="de-DE"/>
                    </w:rPr>
                    <w:t>Chlorethylvinylether,</w:t>
                  </w:r>
                </w:p>
              </w:tc>
            </w:tr>
            <w:tr w:rsidR="00192871" w14:paraId="7BFCE84D" w14:textId="77777777" w:rsidTr="00C0645F">
              <w:tc>
                <w:tcPr>
                  <w:tcW w:w="220" w:type="dxa"/>
                </w:tcPr>
                <w:p w14:paraId="1F9756DD"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13" w:type="dxa"/>
                </w:tcPr>
                <w:p w14:paraId="0BEC1C0D" w14:textId="77777777" w:rsidR="00192871" w:rsidRPr="006C52C5" w:rsidRDefault="00192871" w:rsidP="0048470A">
                  <w:pPr>
                    <w:pStyle w:val="Paragraph"/>
                    <w:spacing w:after="0" w:line="240" w:lineRule="auto"/>
                    <w:rPr>
                      <w:noProof/>
                      <w:lang w:val="de-DE"/>
                    </w:rPr>
                  </w:pPr>
                  <w:r w:rsidRPr="006C52C5">
                    <w:rPr>
                      <w:noProof/>
                      <w:lang w:val="de-DE"/>
                    </w:rPr>
                    <w:t>Chlormethylstyrol,</w:t>
                  </w:r>
                </w:p>
              </w:tc>
            </w:tr>
            <w:tr w:rsidR="00192871" w14:paraId="37517A49" w14:textId="77777777" w:rsidTr="00C0645F">
              <w:tc>
                <w:tcPr>
                  <w:tcW w:w="220" w:type="dxa"/>
                </w:tcPr>
                <w:p w14:paraId="3068BA0D"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13" w:type="dxa"/>
                </w:tcPr>
                <w:p w14:paraId="3CB643BD" w14:textId="77777777" w:rsidR="00192871" w:rsidRPr="006C52C5" w:rsidRDefault="00192871" w:rsidP="0048470A">
                  <w:pPr>
                    <w:pStyle w:val="Paragraph"/>
                    <w:spacing w:after="0" w:line="240" w:lineRule="auto"/>
                    <w:rPr>
                      <w:noProof/>
                      <w:lang w:val="de-DE"/>
                    </w:rPr>
                  </w:pPr>
                  <w:r w:rsidRPr="006C52C5">
                    <w:rPr>
                      <w:noProof/>
                      <w:lang w:val="de-DE"/>
                    </w:rPr>
                    <w:t>Vinylchloracetat,</w:t>
                  </w:r>
                </w:p>
              </w:tc>
            </w:tr>
            <w:tr w:rsidR="00192871" w14:paraId="66564428" w14:textId="77777777" w:rsidTr="00C0645F">
              <w:tc>
                <w:tcPr>
                  <w:tcW w:w="220" w:type="dxa"/>
                </w:tcPr>
                <w:p w14:paraId="4BCD0714"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13" w:type="dxa"/>
                </w:tcPr>
                <w:p w14:paraId="13956BD3" w14:textId="77777777" w:rsidR="00192871" w:rsidRPr="006C52C5" w:rsidRDefault="00192871" w:rsidP="0048470A">
                  <w:pPr>
                    <w:pStyle w:val="Paragraph"/>
                    <w:spacing w:after="0" w:line="240" w:lineRule="auto"/>
                    <w:rPr>
                      <w:noProof/>
                      <w:lang w:val="de-DE"/>
                    </w:rPr>
                  </w:pPr>
                  <w:r w:rsidRPr="006C52C5">
                    <w:rPr>
                      <w:noProof/>
                      <w:lang w:val="de-DE"/>
                    </w:rPr>
                    <w:t>Methacrylsäure,</w:t>
                  </w:r>
                </w:p>
              </w:tc>
            </w:tr>
            <w:tr w:rsidR="00192871" w14:paraId="7C288CBE" w14:textId="77777777" w:rsidTr="00C0645F">
              <w:tc>
                <w:tcPr>
                  <w:tcW w:w="220" w:type="dxa"/>
                </w:tcPr>
                <w:p w14:paraId="1681AFD0"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13" w:type="dxa"/>
                </w:tcPr>
                <w:p w14:paraId="08428D04" w14:textId="77777777" w:rsidR="00192871" w:rsidRPr="006C52C5" w:rsidRDefault="00192871" w:rsidP="0048470A">
                  <w:pPr>
                    <w:pStyle w:val="Paragraph"/>
                    <w:spacing w:after="0" w:line="240" w:lineRule="auto"/>
                    <w:rPr>
                      <w:noProof/>
                      <w:lang w:val="de-DE"/>
                    </w:rPr>
                  </w:pPr>
                  <w:r w:rsidRPr="006C52C5">
                    <w:rPr>
                      <w:noProof/>
                      <w:lang w:val="de-DE"/>
                    </w:rPr>
                    <w:t xml:space="preserve">Butendisäuremonobutylester, </w:t>
                  </w:r>
                </w:p>
              </w:tc>
            </w:tr>
            <w:tr w:rsidR="00192871" w14:paraId="22E72B93" w14:textId="77777777" w:rsidTr="00C0645F">
              <w:tc>
                <w:tcPr>
                  <w:tcW w:w="220" w:type="dxa"/>
                </w:tcPr>
                <w:p w14:paraId="3AAC615D"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13" w:type="dxa"/>
                </w:tcPr>
                <w:p w14:paraId="02200EDF" w14:textId="77777777" w:rsidR="00192871" w:rsidRPr="006C52C5" w:rsidRDefault="00192871" w:rsidP="0048470A">
                  <w:pPr>
                    <w:pStyle w:val="Paragraph"/>
                    <w:spacing w:after="0" w:line="240" w:lineRule="auto"/>
                    <w:rPr>
                      <w:noProof/>
                      <w:lang w:val="de-DE"/>
                    </w:rPr>
                  </w:pPr>
                  <w:r w:rsidRPr="006C52C5">
                    <w:rPr>
                      <w:noProof/>
                      <w:lang w:val="de-DE"/>
                    </w:rPr>
                    <w:t>Butendisäuremonocyclohexylester,</w:t>
                  </w:r>
                </w:p>
              </w:tc>
            </w:tr>
          </w:tbl>
          <w:p w14:paraId="197F607A" w14:textId="77777777" w:rsidR="00192871" w:rsidRPr="006C52C5" w:rsidRDefault="00192871" w:rsidP="0048470A">
            <w:pPr>
              <w:pStyle w:val="Paragraph"/>
              <w:spacing w:after="0" w:line="240" w:lineRule="auto"/>
              <w:rPr>
                <w:noProof/>
                <w:szCs w:val="16"/>
                <w:lang w:val="de-DE"/>
              </w:rPr>
            </w:pPr>
            <w:r w:rsidRPr="006C52C5">
              <w:rPr>
                <w:noProof/>
                <w:szCs w:val="16"/>
                <w:lang w:val="de-DE"/>
              </w:rPr>
              <w:t>mit einem Gehalt jeder einzelnen Monomereinheit von nicht mehr als 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4EA0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B31A3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01534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4C196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3AAC5B" w14:textId="77777777" w:rsidR="00192871" w:rsidRPr="00192871" w:rsidRDefault="00192871" w:rsidP="0048470A">
            <w:pPr>
              <w:pStyle w:val="Paragraph"/>
              <w:spacing w:after="0" w:line="240" w:lineRule="auto"/>
              <w:rPr>
                <w:noProof/>
                <w:szCs w:val="16"/>
              </w:rPr>
            </w:pPr>
            <w:r w:rsidRPr="00192871">
              <w:rPr>
                <w:noProof/>
                <w:szCs w:val="16"/>
              </w:rPr>
              <w:t>0.8579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F2E917" w14:textId="77777777" w:rsidR="00192871" w:rsidRPr="00192871" w:rsidRDefault="00192871" w:rsidP="0048470A">
            <w:pPr>
              <w:pStyle w:val="Paragraph"/>
              <w:spacing w:after="0" w:line="240" w:lineRule="auto"/>
              <w:jc w:val="right"/>
              <w:rPr>
                <w:noProof/>
                <w:szCs w:val="16"/>
              </w:rPr>
            </w:pPr>
            <w:r w:rsidRPr="00192871">
              <w:rPr>
                <w:noProof/>
                <w:szCs w:val="16"/>
              </w:rPr>
              <w:t>ex 3906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E4DC84"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EC8088" w14:textId="77777777" w:rsidR="00192871" w:rsidRPr="006C52C5" w:rsidRDefault="00192871" w:rsidP="0048470A">
            <w:pPr>
              <w:pStyle w:val="Paragraph"/>
              <w:spacing w:after="0" w:line="240" w:lineRule="auto"/>
              <w:rPr>
                <w:noProof/>
                <w:szCs w:val="16"/>
                <w:lang w:val="de-DE"/>
              </w:rPr>
            </w:pPr>
            <w:r w:rsidRPr="006C52C5">
              <w:rPr>
                <w:noProof/>
                <w:szCs w:val="16"/>
                <w:lang w:val="de-DE"/>
              </w:rPr>
              <w:t>Mischung von Polymeren mit einem Gehalt an</w:t>
            </w:r>
          </w:p>
          <w:tbl>
            <w:tblPr>
              <w:tblStyle w:val="Listdash"/>
              <w:tblW w:w="0" w:type="auto"/>
              <w:tblLook w:val="0000" w:firstRow="0" w:lastRow="0" w:firstColumn="0" w:lastColumn="0" w:noHBand="0" w:noVBand="0"/>
            </w:tblPr>
            <w:tblGrid>
              <w:gridCol w:w="220"/>
              <w:gridCol w:w="4908"/>
            </w:tblGrid>
            <w:tr w:rsidR="00192871" w14:paraId="402024AD" w14:textId="77777777" w:rsidTr="00C0645F">
              <w:tc>
                <w:tcPr>
                  <w:tcW w:w="220" w:type="dxa"/>
                </w:tcPr>
                <w:p w14:paraId="280BAD4F" w14:textId="77777777" w:rsidR="00192871" w:rsidRDefault="00192871" w:rsidP="0048470A">
                  <w:pPr>
                    <w:pStyle w:val="Paragraph"/>
                    <w:spacing w:after="0" w:line="240" w:lineRule="auto"/>
                    <w:rPr>
                      <w:noProof/>
                    </w:rPr>
                  </w:pPr>
                  <w:r>
                    <w:rPr>
                      <w:noProof/>
                    </w:rPr>
                    <w:t>—</w:t>
                  </w:r>
                </w:p>
              </w:tc>
              <w:tc>
                <w:tcPr>
                  <w:tcW w:w="4908" w:type="dxa"/>
                </w:tcPr>
                <w:p w14:paraId="6304899D" w14:textId="77777777" w:rsidR="00192871" w:rsidRPr="006C52C5" w:rsidRDefault="00192871" w:rsidP="0048470A">
                  <w:pPr>
                    <w:pStyle w:val="Paragraph"/>
                    <w:spacing w:after="0" w:line="240" w:lineRule="auto"/>
                    <w:rPr>
                      <w:noProof/>
                      <w:lang w:val="de-DE"/>
                    </w:rPr>
                  </w:pPr>
                  <w:r w:rsidRPr="006C52C5">
                    <w:rPr>
                      <w:noProof/>
                      <w:lang w:val="de-DE"/>
                    </w:rPr>
                    <w:t>Polyacrylamid (CAS RN 9003-05-8) von 77 GHT oder mehr, jedoch nicht mehr als 81 GHT,</w:t>
                  </w:r>
                </w:p>
              </w:tc>
            </w:tr>
            <w:tr w:rsidR="00192871" w14:paraId="373FF5BB" w14:textId="77777777" w:rsidTr="00C0645F">
              <w:tc>
                <w:tcPr>
                  <w:tcW w:w="220" w:type="dxa"/>
                </w:tcPr>
                <w:p w14:paraId="2C2BD61E" w14:textId="77777777" w:rsidR="00192871" w:rsidRDefault="00192871" w:rsidP="0048470A">
                  <w:pPr>
                    <w:pStyle w:val="Paragraph"/>
                    <w:spacing w:after="0" w:line="240" w:lineRule="auto"/>
                    <w:rPr>
                      <w:noProof/>
                    </w:rPr>
                  </w:pPr>
                  <w:r>
                    <w:rPr>
                      <w:noProof/>
                    </w:rPr>
                    <w:t>—</w:t>
                  </w:r>
                </w:p>
              </w:tc>
              <w:tc>
                <w:tcPr>
                  <w:tcW w:w="4908" w:type="dxa"/>
                </w:tcPr>
                <w:p w14:paraId="28C20B80" w14:textId="77777777" w:rsidR="00192871" w:rsidRPr="006C52C5" w:rsidRDefault="00192871" w:rsidP="0048470A">
                  <w:pPr>
                    <w:pStyle w:val="Paragraph"/>
                    <w:spacing w:after="0" w:line="240" w:lineRule="auto"/>
                    <w:rPr>
                      <w:noProof/>
                      <w:lang w:val="de-DE"/>
                    </w:rPr>
                  </w:pPr>
                  <w:r w:rsidRPr="006C52C5">
                    <w:rPr>
                      <w:noProof/>
                      <w:lang w:val="de-DE"/>
                    </w:rPr>
                    <w:t>Polyethylenglycol (CAS RN 25322-68-3) von 18 GHT oder mehr, jedoch nicht mehr als 21 GHT</w:t>
                  </w:r>
                </w:p>
              </w:tc>
            </w:tr>
          </w:tbl>
          <w:p w14:paraId="2BC2E4AC"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CB56E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D0B8A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489A17"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6D8CBA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777556" w14:textId="77777777" w:rsidR="00192871" w:rsidRPr="00192871" w:rsidRDefault="00192871" w:rsidP="0048470A">
            <w:pPr>
              <w:pStyle w:val="Paragraph"/>
              <w:spacing w:after="0" w:line="240" w:lineRule="auto"/>
              <w:rPr>
                <w:noProof/>
                <w:szCs w:val="16"/>
              </w:rPr>
            </w:pPr>
            <w:r w:rsidRPr="00192871">
              <w:rPr>
                <w:noProof/>
                <w:szCs w:val="16"/>
              </w:rPr>
              <w:t>0.7499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DD33D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3906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9AF04"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5C2158" w14:textId="77777777" w:rsidR="00192871" w:rsidRPr="006C52C5" w:rsidRDefault="00192871" w:rsidP="0048470A">
            <w:pPr>
              <w:pStyle w:val="Paragraph"/>
              <w:spacing w:after="0" w:line="240" w:lineRule="auto"/>
              <w:rPr>
                <w:noProof/>
                <w:szCs w:val="16"/>
                <w:lang w:val="de-DE"/>
              </w:rPr>
            </w:pPr>
            <w:r w:rsidRPr="006C52C5">
              <w:rPr>
                <w:noProof/>
                <w:szCs w:val="16"/>
                <w:lang w:val="de-DE"/>
              </w:rPr>
              <w:t>Wässrige Dispersion mit einem Gehalt an</w:t>
            </w:r>
          </w:p>
          <w:tbl>
            <w:tblPr>
              <w:tblStyle w:val="Listdash"/>
              <w:tblW w:w="0" w:type="auto"/>
              <w:tblLook w:val="0000" w:firstRow="0" w:lastRow="0" w:firstColumn="0" w:lastColumn="0" w:noHBand="0" w:noVBand="0"/>
            </w:tblPr>
            <w:tblGrid>
              <w:gridCol w:w="220"/>
              <w:gridCol w:w="4908"/>
            </w:tblGrid>
            <w:tr w:rsidR="00192871" w14:paraId="3E520C44" w14:textId="77777777" w:rsidTr="00C0645F">
              <w:tc>
                <w:tcPr>
                  <w:tcW w:w="220" w:type="dxa"/>
                </w:tcPr>
                <w:p w14:paraId="5877EE3B" w14:textId="77777777" w:rsidR="00192871" w:rsidRDefault="00192871" w:rsidP="0048470A">
                  <w:pPr>
                    <w:pStyle w:val="Paragraph"/>
                    <w:spacing w:after="0" w:line="240" w:lineRule="auto"/>
                    <w:rPr>
                      <w:noProof/>
                    </w:rPr>
                  </w:pPr>
                  <w:r>
                    <w:rPr>
                      <w:noProof/>
                    </w:rPr>
                    <w:t>—</w:t>
                  </w:r>
                </w:p>
              </w:tc>
              <w:tc>
                <w:tcPr>
                  <w:tcW w:w="4908" w:type="dxa"/>
                </w:tcPr>
                <w:p w14:paraId="0BFB2F4B" w14:textId="77777777" w:rsidR="00192871" w:rsidRPr="006C52C5" w:rsidRDefault="00192871" w:rsidP="0048470A">
                  <w:pPr>
                    <w:pStyle w:val="Paragraph"/>
                    <w:spacing w:after="0" w:line="240" w:lineRule="auto"/>
                    <w:rPr>
                      <w:noProof/>
                      <w:lang w:val="de-DE"/>
                    </w:rPr>
                  </w:pPr>
                  <w:r w:rsidRPr="006C52C5">
                    <w:rPr>
                      <w:noProof/>
                      <w:lang w:val="de-DE"/>
                    </w:rPr>
                    <w:t>Ethanol von mehr als 10 GHT, jedoch nicht mehr als 15 GHT und</w:t>
                  </w:r>
                </w:p>
              </w:tc>
            </w:tr>
            <w:tr w:rsidR="00192871" w14:paraId="56268D67" w14:textId="77777777" w:rsidTr="00C0645F">
              <w:tc>
                <w:tcPr>
                  <w:tcW w:w="220" w:type="dxa"/>
                </w:tcPr>
                <w:p w14:paraId="6CAD5322" w14:textId="77777777" w:rsidR="00192871" w:rsidRDefault="00192871" w:rsidP="0048470A">
                  <w:pPr>
                    <w:pStyle w:val="Paragraph"/>
                    <w:spacing w:after="0" w:line="240" w:lineRule="auto"/>
                    <w:rPr>
                      <w:noProof/>
                    </w:rPr>
                  </w:pPr>
                  <w:r>
                    <w:rPr>
                      <w:noProof/>
                    </w:rPr>
                    <w:t>—</w:t>
                  </w:r>
                </w:p>
              </w:tc>
              <w:tc>
                <w:tcPr>
                  <w:tcW w:w="4908" w:type="dxa"/>
                </w:tcPr>
                <w:p w14:paraId="505B35AA" w14:textId="77777777" w:rsidR="00192871" w:rsidRPr="006C52C5" w:rsidRDefault="00192871" w:rsidP="0048470A">
                  <w:pPr>
                    <w:pStyle w:val="Paragraph"/>
                    <w:spacing w:after="0" w:line="240" w:lineRule="auto"/>
                    <w:rPr>
                      <w:noProof/>
                      <w:lang w:val="de-DE"/>
                    </w:rPr>
                  </w:pPr>
                  <w:r w:rsidRPr="006C52C5">
                    <w:rPr>
                      <w:noProof/>
                      <w:lang w:val="de-DE"/>
                    </w:rPr>
                    <w:t>einem Reaktionsprodukt von Poly(epoxyalkylmethacrylat-co-divinylbenzol) mit einem Glycerolderivat von mehr als 7 GHT, jedoch nicht mehr als11 GHT</w:t>
                  </w:r>
                </w:p>
              </w:tc>
            </w:tr>
          </w:tbl>
          <w:p w14:paraId="200B8FAC"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93787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82972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EC6B2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1BC984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08CC5B" w14:textId="77777777" w:rsidR="00192871" w:rsidRPr="00192871" w:rsidRDefault="00192871" w:rsidP="0048470A">
            <w:pPr>
              <w:pStyle w:val="Paragraph"/>
              <w:spacing w:after="0" w:line="240" w:lineRule="auto"/>
              <w:rPr>
                <w:noProof/>
                <w:szCs w:val="16"/>
              </w:rPr>
            </w:pPr>
            <w:r w:rsidRPr="00192871">
              <w:rPr>
                <w:noProof/>
                <w:szCs w:val="16"/>
              </w:rPr>
              <w:t>0.6425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94BC5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3906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A240E"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160DD2" w14:textId="77777777" w:rsidR="00192871" w:rsidRPr="00192871" w:rsidRDefault="00192871" w:rsidP="0048470A">
            <w:pPr>
              <w:pStyle w:val="Paragraph"/>
              <w:spacing w:after="0" w:line="240" w:lineRule="auto"/>
              <w:rPr>
                <w:noProof/>
                <w:szCs w:val="16"/>
              </w:rPr>
            </w:pPr>
            <w:r w:rsidRPr="00192871">
              <w:rPr>
                <w:noProof/>
                <w:szCs w:val="16"/>
              </w:rPr>
              <w:t>Zubereitung mit einem Gehalt an </w:t>
            </w:r>
          </w:p>
          <w:tbl>
            <w:tblPr>
              <w:tblStyle w:val="Listdash"/>
              <w:tblW w:w="0" w:type="auto"/>
              <w:tblLook w:val="0000" w:firstRow="0" w:lastRow="0" w:firstColumn="0" w:lastColumn="0" w:noHBand="0" w:noVBand="0"/>
            </w:tblPr>
            <w:tblGrid>
              <w:gridCol w:w="220"/>
              <w:gridCol w:w="4908"/>
            </w:tblGrid>
            <w:tr w:rsidR="00192871" w14:paraId="13C858E3" w14:textId="77777777" w:rsidTr="00C0645F">
              <w:tc>
                <w:tcPr>
                  <w:tcW w:w="220" w:type="dxa"/>
                </w:tcPr>
                <w:p w14:paraId="381CF7DF" w14:textId="77777777" w:rsidR="00192871" w:rsidRDefault="00192871" w:rsidP="0048470A">
                  <w:pPr>
                    <w:pStyle w:val="Paragraph"/>
                    <w:spacing w:after="0" w:line="240" w:lineRule="auto"/>
                    <w:rPr>
                      <w:noProof/>
                    </w:rPr>
                  </w:pPr>
                  <w:r>
                    <w:rPr>
                      <w:noProof/>
                    </w:rPr>
                    <w:t>—</w:t>
                  </w:r>
                </w:p>
              </w:tc>
              <w:tc>
                <w:tcPr>
                  <w:tcW w:w="4908" w:type="dxa"/>
                </w:tcPr>
                <w:p w14:paraId="4A5E03E6" w14:textId="77777777" w:rsidR="00192871" w:rsidRPr="006C52C5" w:rsidRDefault="00192871" w:rsidP="0048470A">
                  <w:pPr>
                    <w:pStyle w:val="Paragraph"/>
                    <w:spacing w:after="0" w:line="240" w:lineRule="auto"/>
                    <w:rPr>
                      <w:noProof/>
                      <w:lang w:val="de-DE"/>
                    </w:rPr>
                  </w:pPr>
                  <w:r w:rsidRPr="006C52C5">
                    <w:rPr>
                      <w:noProof/>
                      <w:lang w:val="de-DE"/>
                    </w:rPr>
                    <w:t>Copolymer aus Butylmethacrylat und Methacrylsäure von 33 GHT oder mehr, jedoch nicht mehr als 37 GHT,</w:t>
                  </w:r>
                </w:p>
              </w:tc>
            </w:tr>
            <w:tr w:rsidR="00192871" w14:paraId="67305399" w14:textId="77777777" w:rsidTr="00C0645F">
              <w:tc>
                <w:tcPr>
                  <w:tcW w:w="220" w:type="dxa"/>
                </w:tcPr>
                <w:p w14:paraId="0806B723" w14:textId="77777777" w:rsidR="00192871" w:rsidRDefault="00192871" w:rsidP="0048470A">
                  <w:pPr>
                    <w:pStyle w:val="Paragraph"/>
                    <w:spacing w:after="0" w:line="240" w:lineRule="auto"/>
                    <w:rPr>
                      <w:noProof/>
                    </w:rPr>
                  </w:pPr>
                  <w:r>
                    <w:rPr>
                      <w:noProof/>
                    </w:rPr>
                    <w:t>—</w:t>
                  </w:r>
                </w:p>
              </w:tc>
              <w:tc>
                <w:tcPr>
                  <w:tcW w:w="4908" w:type="dxa"/>
                </w:tcPr>
                <w:p w14:paraId="04AC75D0" w14:textId="77777777" w:rsidR="00192871" w:rsidRPr="006C52C5" w:rsidRDefault="00192871" w:rsidP="0048470A">
                  <w:pPr>
                    <w:pStyle w:val="Paragraph"/>
                    <w:spacing w:after="0" w:line="240" w:lineRule="auto"/>
                    <w:rPr>
                      <w:noProof/>
                      <w:lang w:val="de-DE"/>
                    </w:rPr>
                  </w:pPr>
                  <w:r w:rsidRPr="006C52C5">
                    <w:rPr>
                      <w:noProof/>
                      <w:lang w:val="de-DE"/>
                    </w:rPr>
                    <w:t>Propylenglykol von 24 GHT oder mehr, jedoch nicht mehr als 28 GHT und</w:t>
                  </w:r>
                </w:p>
              </w:tc>
            </w:tr>
            <w:tr w:rsidR="00192871" w14:paraId="21E8EA23" w14:textId="77777777" w:rsidTr="00C0645F">
              <w:tc>
                <w:tcPr>
                  <w:tcW w:w="220" w:type="dxa"/>
                </w:tcPr>
                <w:p w14:paraId="440406C6" w14:textId="77777777" w:rsidR="00192871" w:rsidRDefault="00192871" w:rsidP="0048470A">
                  <w:pPr>
                    <w:pStyle w:val="Paragraph"/>
                    <w:spacing w:after="0" w:line="240" w:lineRule="auto"/>
                    <w:rPr>
                      <w:noProof/>
                    </w:rPr>
                  </w:pPr>
                  <w:r>
                    <w:rPr>
                      <w:noProof/>
                    </w:rPr>
                    <w:t>—</w:t>
                  </w:r>
                </w:p>
              </w:tc>
              <w:tc>
                <w:tcPr>
                  <w:tcW w:w="4908" w:type="dxa"/>
                </w:tcPr>
                <w:p w14:paraId="6984ACE0" w14:textId="77777777" w:rsidR="00192871" w:rsidRPr="006C52C5" w:rsidRDefault="00192871" w:rsidP="0048470A">
                  <w:pPr>
                    <w:pStyle w:val="Paragraph"/>
                    <w:spacing w:after="0" w:line="240" w:lineRule="auto"/>
                    <w:rPr>
                      <w:noProof/>
                      <w:lang w:val="de-DE"/>
                    </w:rPr>
                  </w:pPr>
                  <w:r w:rsidRPr="006C52C5">
                    <w:rPr>
                      <w:noProof/>
                      <w:lang w:val="de-DE"/>
                    </w:rPr>
                    <w:t>Wasser von 37 GHT oder mehr, jedoch nicht mehr als 41 GHT </w:t>
                  </w:r>
                </w:p>
              </w:tc>
            </w:tr>
          </w:tbl>
          <w:p w14:paraId="7F6B159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28D3C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51EF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6102F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04BE19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2A92A3" w14:textId="77777777" w:rsidR="00192871" w:rsidRPr="00192871" w:rsidRDefault="00192871" w:rsidP="0048470A">
            <w:pPr>
              <w:pStyle w:val="Paragraph"/>
              <w:spacing w:after="0" w:line="240" w:lineRule="auto"/>
              <w:rPr>
                <w:noProof/>
                <w:szCs w:val="16"/>
              </w:rPr>
            </w:pPr>
            <w:r w:rsidRPr="00192871">
              <w:rPr>
                <w:noProof/>
                <w:szCs w:val="16"/>
              </w:rPr>
              <w:t>0.3272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875E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29 11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E09835"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3BE8F2"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Poly(ethylenoxid) mit einer zahlenmittleren Molmasse (Mn) von 100 000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44E8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2556D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2B44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89938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1A1BBF" w14:textId="77777777" w:rsidR="00192871" w:rsidRPr="00192871" w:rsidRDefault="00192871" w:rsidP="0048470A">
            <w:pPr>
              <w:pStyle w:val="Paragraph"/>
              <w:spacing w:after="0" w:line="240" w:lineRule="auto"/>
              <w:rPr>
                <w:noProof/>
                <w:szCs w:val="16"/>
              </w:rPr>
            </w:pPr>
            <w:r w:rsidRPr="00192871">
              <w:rPr>
                <w:noProof/>
                <w:szCs w:val="16"/>
              </w:rPr>
              <w:t>0.4378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749B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29 11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C42829"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455A39" w14:textId="77777777" w:rsidR="00192871" w:rsidRPr="006C52C5" w:rsidRDefault="00192871" w:rsidP="0048470A">
            <w:pPr>
              <w:pStyle w:val="Paragraph"/>
              <w:spacing w:after="0" w:line="240" w:lineRule="auto"/>
              <w:rPr>
                <w:noProof/>
                <w:szCs w:val="16"/>
                <w:lang w:val="de-DE"/>
              </w:rPr>
            </w:pPr>
            <w:r w:rsidRPr="006C52C5">
              <w:rPr>
                <w:noProof/>
                <w:szCs w:val="16"/>
                <w:lang w:val="de-DE"/>
              </w:rPr>
              <w:t>Bis-[Methoxypoly(ethylenglykol)]-maleimidopropionamid, chemisch modifiziert mit Lysin, mit einer zahlenmittleren Molmasse (Mn) von 40 000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A338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C66F6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DA4D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6E86A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C82A1" w14:textId="77777777" w:rsidR="00192871" w:rsidRPr="00192871" w:rsidRDefault="00192871" w:rsidP="0048470A">
            <w:pPr>
              <w:pStyle w:val="Paragraph"/>
              <w:spacing w:after="0" w:line="240" w:lineRule="auto"/>
              <w:rPr>
                <w:noProof/>
                <w:szCs w:val="16"/>
              </w:rPr>
            </w:pPr>
            <w:r w:rsidRPr="00192871">
              <w:rPr>
                <w:noProof/>
                <w:szCs w:val="16"/>
              </w:rPr>
              <w:t>0.7532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9C14D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29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90280"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41ECC1" w14:textId="77777777" w:rsidR="00192871" w:rsidRPr="00192871" w:rsidRDefault="00192871" w:rsidP="0048470A">
            <w:pPr>
              <w:pStyle w:val="Paragraph"/>
              <w:spacing w:after="0" w:line="240" w:lineRule="auto"/>
              <w:rPr>
                <w:noProof/>
                <w:szCs w:val="16"/>
              </w:rPr>
            </w:pPr>
            <w:r w:rsidRPr="00192871">
              <w:rPr>
                <w:noProof/>
                <w:szCs w:val="16"/>
              </w:rPr>
              <w:t>Gemisch mit einem Gehalt von</w:t>
            </w:r>
          </w:p>
          <w:tbl>
            <w:tblPr>
              <w:tblStyle w:val="Listdash"/>
              <w:tblW w:w="0" w:type="auto"/>
              <w:tblLook w:val="0000" w:firstRow="0" w:lastRow="0" w:firstColumn="0" w:lastColumn="0" w:noHBand="0" w:noVBand="0"/>
            </w:tblPr>
            <w:tblGrid>
              <w:gridCol w:w="220"/>
              <w:gridCol w:w="4908"/>
            </w:tblGrid>
            <w:tr w:rsidR="00192871" w14:paraId="5EFEBBF4" w14:textId="77777777" w:rsidTr="00C0645F">
              <w:tc>
                <w:tcPr>
                  <w:tcW w:w="220" w:type="dxa"/>
                </w:tcPr>
                <w:p w14:paraId="41244C27" w14:textId="77777777" w:rsidR="00192871" w:rsidRDefault="00192871" w:rsidP="0048470A">
                  <w:pPr>
                    <w:pStyle w:val="Paragraph"/>
                    <w:spacing w:after="0" w:line="240" w:lineRule="auto"/>
                    <w:rPr>
                      <w:noProof/>
                    </w:rPr>
                  </w:pPr>
                  <w:r>
                    <w:rPr>
                      <w:noProof/>
                    </w:rPr>
                    <w:t>—</w:t>
                  </w:r>
                </w:p>
              </w:tc>
              <w:tc>
                <w:tcPr>
                  <w:tcW w:w="4908" w:type="dxa"/>
                </w:tcPr>
                <w:p w14:paraId="288A5C2C" w14:textId="77777777" w:rsidR="00192871" w:rsidRPr="006C52C5" w:rsidRDefault="00192871" w:rsidP="0048470A">
                  <w:pPr>
                    <w:pStyle w:val="Paragraph"/>
                    <w:spacing w:after="0" w:line="240" w:lineRule="auto"/>
                    <w:rPr>
                      <w:noProof/>
                      <w:lang w:val="de-DE"/>
                    </w:rPr>
                  </w:pPr>
                  <w:r w:rsidRPr="006C52C5">
                    <w:rPr>
                      <w:noProof/>
                      <w:lang w:val="de-DE"/>
                    </w:rPr>
                    <w:t>5 GHT oder mehr, jedoch nicht mehr als 15 GHT eines Copolymers aus Glycerol, Propylenoxid und Ethylenoxid (CAS RN 9082-00-2) und</w:t>
                  </w:r>
                </w:p>
              </w:tc>
            </w:tr>
            <w:tr w:rsidR="00192871" w14:paraId="349FCD26" w14:textId="77777777" w:rsidTr="00C0645F">
              <w:tc>
                <w:tcPr>
                  <w:tcW w:w="220" w:type="dxa"/>
                </w:tcPr>
                <w:p w14:paraId="6D7D73C7" w14:textId="77777777" w:rsidR="00192871" w:rsidRDefault="00192871" w:rsidP="0048470A">
                  <w:pPr>
                    <w:pStyle w:val="Paragraph"/>
                    <w:spacing w:after="0" w:line="240" w:lineRule="auto"/>
                    <w:rPr>
                      <w:noProof/>
                    </w:rPr>
                  </w:pPr>
                  <w:r>
                    <w:rPr>
                      <w:noProof/>
                    </w:rPr>
                    <w:t>—</w:t>
                  </w:r>
                </w:p>
              </w:tc>
              <w:tc>
                <w:tcPr>
                  <w:tcW w:w="4908" w:type="dxa"/>
                </w:tcPr>
                <w:p w14:paraId="00CF87F7" w14:textId="77777777" w:rsidR="00192871" w:rsidRPr="006C52C5" w:rsidRDefault="00192871" w:rsidP="0048470A">
                  <w:pPr>
                    <w:pStyle w:val="Paragraph"/>
                    <w:spacing w:after="0" w:line="240" w:lineRule="auto"/>
                    <w:rPr>
                      <w:noProof/>
                      <w:lang w:val="de-DE"/>
                    </w:rPr>
                  </w:pPr>
                  <w:r w:rsidRPr="006C52C5">
                    <w:rPr>
                      <w:noProof/>
                      <w:lang w:val="de-DE"/>
                    </w:rPr>
                    <w:t>85 GHT oder mehr, jedoch nicht mehr als 95 GHT eines Copolymers aus Sucrose, Propylenoxid und Ethylenoxid (CAS RN 26301-10-0)</w:t>
                  </w:r>
                </w:p>
              </w:tc>
            </w:tr>
          </w:tbl>
          <w:p w14:paraId="718DEA0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58990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F3688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FCD0F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11F1A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40AB4F" w14:textId="77777777" w:rsidR="00192871" w:rsidRPr="00192871" w:rsidRDefault="00192871" w:rsidP="0048470A">
            <w:pPr>
              <w:pStyle w:val="Paragraph"/>
              <w:spacing w:after="0" w:line="240" w:lineRule="auto"/>
              <w:rPr>
                <w:noProof/>
                <w:szCs w:val="16"/>
              </w:rPr>
            </w:pPr>
            <w:r w:rsidRPr="00192871">
              <w:rPr>
                <w:noProof/>
                <w:szCs w:val="16"/>
              </w:rPr>
              <w:t>0.4013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F8C6EC" w14:textId="77777777" w:rsidR="00192871" w:rsidRPr="00192871" w:rsidRDefault="00192871" w:rsidP="0048470A">
            <w:pPr>
              <w:pStyle w:val="Paragraph"/>
              <w:spacing w:after="0" w:line="240" w:lineRule="auto"/>
              <w:jc w:val="right"/>
              <w:rPr>
                <w:noProof/>
                <w:szCs w:val="16"/>
              </w:rPr>
            </w:pPr>
            <w:r w:rsidRPr="00192871">
              <w:rPr>
                <w:noProof/>
                <w:szCs w:val="16"/>
              </w:rPr>
              <w:t>ex 3907 29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F421A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BCD0CD"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ausTetrahydrofuran und Tetrahydro-3-methylfuran (CAS RN 38640-26-5) mit einer zahlenmittleren Molmasse (Mn) von 900 oder mehr, jedoch nicht mehr als 3 600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A311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F584E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F96185"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1DB49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5A1B92" w14:textId="77777777" w:rsidR="00192871" w:rsidRPr="00192871" w:rsidRDefault="00192871" w:rsidP="0048470A">
            <w:pPr>
              <w:pStyle w:val="Paragraph"/>
              <w:spacing w:after="0" w:line="240" w:lineRule="auto"/>
              <w:rPr>
                <w:noProof/>
                <w:szCs w:val="16"/>
              </w:rPr>
            </w:pPr>
            <w:r w:rsidRPr="00192871">
              <w:rPr>
                <w:noProof/>
                <w:szCs w:val="16"/>
              </w:rPr>
              <w:t>0.6351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E07F7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29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86C064"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8F6CBC" w14:textId="77777777" w:rsidR="00192871" w:rsidRPr="00192871" w:rsidRDefault="00192871" w:rsidP="0048470A">
            <w:pPr>
              <w:pStyle w:val="Paragraph"/>
              <w:spacing w:after="0" w:line="240" w:lineRule="auto"/>
              <w:rPr>
                <w:noProof/>
                <w:szCs w:val="16"/>
              </w:rPr>
            </w:pPr>
            <w:r w:rsidRPr="00192871">
              <w:rPr>
                <w:noProof/>
                <w:szCs w:val="16"/>
              </w:rPr>
              <w:t>Poly(</w:t>
            </w:r>
            <w:r w:rsidRPr="008B4DFF">
              <w:rPr>
                <w:i/>
                <w:iCs/>
                <w:noProof/>
                <w:szCs w:val="16"/>
              </w:rPr>
              <w:t>p</w:t>
            </w:r>
            <w:r w:rsidRPr="00192871">
              <w:rPr>
                <w:noProof/>
                <w:szCs w:val="16"/>
              </w:rPr>
              <w:t>-phenylenoxid) in Pulverform mit:</w:t>
            </w:r>
          </w:p>
          <w:tbl>
            <w:tblPr>
              <w:tblStyle w:val="Listdash"/>
              <w:tblW w:w="0" w:type="auto"/>
              <w:tblLook w:val="0000" w:firstRow="0" w:lastRow="0" w:firstColumn="0" w:lastColumn="0" w:noHBand="0" w:noVBand="0"/>
            </w:tblPr>
            <w:tblGrid>
              <w:gridCol w:w="220"/>
              <w:gridCol w:w="4908"/>
            </w:tblGrid>
            <w:tr w:rsidR="00192871" w14:paraId="72E4824F" w14:textId="77777777" w:rsidTr="00C0645F">
              <w:tc>
                <w:tcPr>
                  <w:tcW w:w="220" w:type="dxa"/>
                </w:tcPr>
                <w:p w14:paraId="444B28CF" w14:textId="77777777" w:rsidR="00192871" w:rsidRDefault="00192871" w:rsidP="0048470A">
                  <w:pPr>
                    <w:pStyle w:val="Paragraph"/>
                    <w:spacing w:after="0" w:line="240" w:lineRule="auto"/>
                    <w:rPr>
                      <w:noProof/>
                    </w:rPr>
                  </w:pPr>
                  <w:r>
                    <w:rPr>
                      <w:noProof/>
                    </w:rPr>
                    <w:t>—</w:t>
                  </w:r>
                </w:p>
              </w:tc>
              <w:tc>
                <w:tcPr>
                  <w:tcW w:w="4908" w:type="dxa"/>
                </w:tcPr>
                <w:p w14:paraId="1269761A" w14:textId="77777777" w:rsidR="00192871" w:rsidRPr="006C52C5" w:rsidRDefault="00192871" w:rsidP="0048470A">
                  <w:pPr>
                    <w:pStyle w:val="Paragraph"/>
                    <w:spacing w:after="0" w:line="240" w:lineRule="auto"/>
                    <w:rPr>
                      <w:noProof/>
                      <w:lang w:val="de-DE"/>
                    </w:rPr>
                  </w:pPr>
                  <w:r w:rsidRPr="006C52C5">
                    <w:rPr>
                      <w:noProof/>
                      <w:lang w:val="de-DE"/>
                    </w:rPr>
                    <w:t>einer Glasübergangstemperatur von 210 °C oder mehr,</w:t>
                  </w:r>
                </w:p>
              </w:tc>
            </w:tr>
            <w:tr w:rsidR="00192871" w14:paraId="1B654CC6" w14:textId="77777777" w:rsidTr="00C0645F">
              <w:tc>
                <w:tcPr>
                  <w:tcW w:w="220" w:type="dxa"/>
                </w:tcPr>
                <w:p w14:paraId="4367F9C0" w14:textId="77777777" w:rsidR="00192871" w:rsidRDefault="00192871" w:rsidP="0048470A">
                  <w:pPr>
                    <w:pStyle w:val="Paragraph"/>
                    <w:spacing w:after="0" w:line="240" w:lineRule="auto"/>
                    <w:rPr>
                      <w:noProof/>
                    </w:rPr>
                  </w:pPr>
                  <w:r>
                    <w:rPr>
                      <w:noProof/>
                    </w:rPr>
                    <w:t>—</w:t>
                  </w:r>
                </w:p>
              </w:tc>
              <w:tc>
                <w:tcPr>
                  <w:tcW w:w="4908" w:type="dxa"/>
                </w:tcPr>
                <w:p w14:paraId="06E507B5" w14:textId="77777777" w:rsidR="00192871" w:rsidRPr="006C52C5" w:rsidRDefault="00192871" w:rsidP="0048470A">
                  <w:pPr>
                    <w:pStyle w:val="Paragraph"/>
                    <w:spacing w:after="0" w:line="240" w:lineRule="auto"/>
                    <w:rPr>
                      <w:noProof/>
                      <w:lang w:val="de-DE"/>
                    </w:rPr>
                  </w:pPr>
                  <w:r w:rsidRPr="006C52C5">
                    <w:rPr>
                      <w:noProof/>
                      <w:lang w:val="de-DE"/>
                    </w:rPr>
                    <w:t>einer gewichtsgemittelten Molmasse (Mw) von 35 000 oder mehr, jedoch nicht mehr als 80 000,</w:t>
                  </w:r>
                </w:p>
              </w:tc>
            </w:tr>
            <w:tr w:rsidR="00192871" w14:paraId="7EF22B81" w14:textId="77777777" w:rsidTr="00C0645F">
              <w:tc>
                <w:tcPr>
                  <w:tcW w:w="220" w:type="dxa"/>
                </w:tcPr>
                <w:p w14:paraId="183F0D3E" w14:textId="77777777" w:rsidR="00192871" w:rsidRDefault="00192871" w:rsidP="0048470A">
                  <w:pPr>
                    <w:pStyle w:val="Paragraph"/>
                    <w:spacing w:after="0" w:line="240" w:lineRule="auto"/>
                    <w:rPr>
                      <w:noProof/>
                    </w:rPr>
                  </w:pPr>
                  <w:r>
                    <w:rPr>
                      <w:noProof/>
                    </w:rPr>
                    <w:t>—</w:t>
                  </w:r>
                </w:p>
              </w:tc>
              <w:tc>
                <w:tcPr>
                  <w:tcW w:w="4908" w:type="dxa"/>
                </w:tcPr>
                <w:p w14:paraId="45EBB7AC" w14:textId="77777777" w:rsidR="00192871" w:rsidRPr="006C52C5" w:rsidRDefault="00192871" w:rsidP="0048470A">
                  <w:pPr>
                    <w:pStyle w:val="Paragraph"/>
                    <w:spacing w:after="0" w:line="240" w:lineRule="auto"/>
                    <w:rPr>
                      <w:noProof/>
                      <w:lang w:val="de-DE"/>
                    </w:rPr>
                  </w:pPr>
                  <w:r w:rsidRPr="006C52C5">
                    <w:rPr>
                      <w:noProof/>
                      <w:lang w:val="de-DE"/>
                    </w:rPr>
                    <w:t>einer intrinsischen Viskosität von 0,2 oder mehr, jedoch nicht mehr als 0,6 dl/g</w:t>
                  </w:r>
                </w:p>
              </w:tc>
            </w:tr>
          </w:tbl>
          <w:p w14:paraId="2B7BF4E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6EA09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1307C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1D8DF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2F4A6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8DF375" w14:textId="77777777" w:rsidR="00192871" w:rsidRPr="00192871" w:rsidRDefault="00192871" w:rsidP="0048470A">
            <w:pPr>
              <w:pStyle w:val="Paragraph"/>
              <w:spacing w:after="0" w:line="240" w:lineRule="auto"/>
              <w:rPr>
                <w:noProof/>
                <w:szCs w:val="16"/>
              </w:rPr>
            </w:pPr>
            <w:r w:rsidRPr="00192871">
              <w:rPr>
                <w:noProof/>
                <w:szCs w:val="16"/>
              </w:rPr>
              <w:t>0.7478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1757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29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C5402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3A3EA1" w14:textId="77777777" w:rsidR="00192871" w:rsidRPr="006C52C5" w:rsidRDefault="00192871" w:rsidP="0048470A">
            <w:pPr>
              <w:pStyle w:val="Paragraph"/>
              <w:spacing w:after="0" w:line="240" w:lineRule="auto"/>
              <w:rPr>
                <w:noProof/>
                <w:szCs w:val="16"/>
                <w:lang w:val="de-DE"/>
              </w:rPr>
            </w:pPr>
            <w:r w:rsidRPr="006C52C5">
              <w:rPr>
                <w:noProof/>
                <w:szCs w:val="16"/>
                <w:lang w:val="de-DE"/>
              </w:rPr>
              <w:t>2,3-Bis(methylpolyoxyethylen-oxy)-1-[(3-maleimid-1-oxopropyl)amino]propyloxypropan (CAS RN 697278-30-1) mit einer zahlenmittleren Molmasse (Mn) von mindestens 20 kDa, auch modifiziert mit einer chemischen Substanz, die eine Verbindung zwischen dem PEG und einem Protein oder einem Peptid ermöglicht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817E0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BCC3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5803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68C0FD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B5CAD6" w14:textId="77777777" w:rsidR="00192871" w:rsidRPr="00192871" w:rsidRDefault="00192871" w:rsidP="0048470A">
            <w:pPr>
              <w:pStyle w:val="Paragraph"/>
              <w:spacing w:after="0" w:line="240" w:lineRule="auto"/>
              <w:rPr>
                <w:noProof/>
                <w:szCs w:val="16"/>
              </w:rPr>
            </w:pPr>
            <w:r w:rsidRPr="00192871">
              <w:rPr>
                <w:noProof/>
                <w:szCs w:val="16"/>
              </w:rPr>
              <w:t>0.2920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3358A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29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DD8BBB"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468F8C" w14:textId="77777777" w:rsidR="00192871" w:rsidRPr="00192871" w:rsidRDefault="00192871" w:rsidP="0048470A">
            <w:pPr>
              <w:pStyle w:val="Paragraph"/>
              <w:spacing w:after="0" w:line="240" w:lineRule="auto"/>
              <w:rPr>
                <w:noProof/>
                <w:szCs w:val="16"/>
              </w:rPr>
            </w:pPr>
            <w:r w:rsidRPr="00192871">
              <w:rPr>
                <w:noProof/>
                <w:szCs w:val="16"/>
              </w:rPr>
              <w:t>Homopolymer aus 1-Chlor-2,3-epoxypropan (Epichlorhydrin)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FDEF9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C2AF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696D1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265B72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493D58" w14:textId="77777777" w:rsidR="00192871" w:rsidRPr="00192871" w:rsidRDefault="00192871" w:rsidP="0048470A">
            <w:pPr>
              <w:pStyle w:val="Paragraph"/>
              <w:spacing w:after="0" w:line="240" w:lineRule="auto"/>
              <w:rPr>
                <w:noProof/>
                <w:szCs w:val="16"/>
              </w:rPr>
            </w:pPr>
            <w:r w:rsidRPr="00192871">
              <w:rPr>
                <w:noProof/>
                <w:szCs w:val="16"/>
              </w:rPr>
              <w:t>0.3269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C32B5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29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18DCE"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89E755"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Ethylenoxid und Propylenoxid, mit endständigen Aminopropyl- und Methoxygruppen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CB45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206A2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95BC4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E766E1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304F07" w14:textId="77777777" w:rsidR="00192871" w:rsidRPr="00192871" w:rsidRDefault="00192871" w:rsidP="0048470A">
            <w:pPr>
              <w:pStyle w:val="Paragraph"/>
              <w:spacing w:after="0" w:line="240" w:lineRule="auto"/>
              <w:rPr>
                <w:noProof/>
                <w:szCs w:val="16"/>
              </w:rPr>
            </w:pPr>
            <w:r w:rsidRPr="00192871">
              <w:rPr>
                <w:noProof/>
                <w:szCs w:val="16"/>
              </w:rPr>
              <w:t>0.4536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47CA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29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4027CF"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43FFB4" w14:textId="77777777" w:rsidR="00192871" w:rsidRPr="006C52C5" w:rsidRDefault="00192871" w:rsidP="0048470A">
            <w:pPr>
              <w:pStyle w:val="Paragraph"/>
              <w:spacing w:after="0" w:line="240" w:lineRule="auto"/>
              <w:rPr>
                <w:noProof/>
                <w:szCs w:val="16"/>
                <w:lang w:val="de-DE"/>
              </w:rPr>
            </w:pPr>
            <w:r w:rsidRPr="006C52C5">
              <w:rPr>
                <w:noProof/>
                <w:szCs w:val="16"/>
                <w:lang w:val="de-DE"/>
              </w:rPr>
              <w:t>Perfluoropolyetherpolymer mit endständigen Vinyl-Silyl-Gruppen oder einer Zusammen-stellung bei welcher das Perfluoropolyetherpolymer mit endständigen Vinyl-Silyl-Gruppen vorherrscht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5452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2ABBD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7401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A632AB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A46EB" w14:textId="77777777" w:rsidR="00192871" w:rsidRPr="00192871" w:rsidRDefault="00192871" w:rsidP="0048470A">
            <w:pPr>
              <w:pStyle w:val="Paragraph"/>
              <w:spacing w:after="0" w:line="240" w:lineRule="auto"/>
              <w:rPr>
                <w:noProof/>
                <w:szCs w:val="16"/>
              </w:rPr>
            </w:pPr>
            <w:r w:rsidRPr="00192871">
              <w:rPr>
                <w:noProof/>
                <w:szCs w:val="16"/>
              </w:rPr>
              <w:t>0.4546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2F61B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29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C37F3F"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F55EDB" w14:textId="77777777" w:rsidR="00192871" w:rsidRPr="006C52C5" w:rsidRDefault="00192871" w:rsidP="0048470A">
            <w:pPr>
              <w:pStyle w:val="Paragraph"/>
              <w:spacing w:after="0" w:line="240" w:lineRule="auto"/>
              <w:rPr>
                <w:noProof/>
                <w:szCs w:val="16"/>
                <w:lang w:val="de-DE"/>
              </w:rPr>
            </w:pPr>
            <w:r w:rsidRPr="006C52C5">
              <w:rPr>
                <w:noProof/>
                <w:szCs w:val="16"/>
                <w:lang w:val="de-DE"/>
              </w:rPr>
              <w:t>Succinimidylester der Methoxypoly(ethylenglycol)propionsäure, mit einer zahlenmittleren Molmasse (Mn) von 5 000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44B3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B6EA9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53800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A2850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B7638" w14:textId="77777777" w:rsidR="00192871" w:rsidRPr="00192871" w:rsidRDefault="00192871" w:rsidP="0048470A">
            <w:pPr>
              <w:pStyle w:val="Paragraph"/>
              <w:spacing w:after="0" w:line="240" w:lineRule="auto"/>
              <w:rPr>
                <w:noProof/>
                <w:szCs w:val="16"/>
              </w:rPr>
            </w:pPr>
            <w:r w:rsidRPr="00192871">
              <w:rPr>
                <w:noProof/>
                <w:szCs w:val="16"/>
              </w:rPr>
              <w:t>0.5144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A308D9" w14:textId="77777777" w:rsidR="00192871" w:rsidRPr="00192871" w:rsidRDefault="00192871" w:rsidP="0048470A">
            <w:pPr>
              <w:pStyle w:val="Paragraph"/>
              <w:spacing w:after="0" w:line="240" w:lineRule="auto"/>
              <w:jc w:val="right"/>
              <w:rPr>
                <w:noProof/>
                <w:szCs w:val="16"/>
              </w:rPr>
            </w:pPr>
            <w:r w:rsidRPr="00192871">
              <w:rPr>
                <w:noProof/>
                <w:szCs w:val="16"/>
              </w:rPr>
              <w:t>ex 3907 29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76A1C"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CEA8FC" w14:textId="77777777" w:rsidR="00192871" w:rsidRPr="00192871" w:rsidRDefault="00192871" w:rsidP="0048470A">
            <w:pPr>
              <w:pStyle w:val="Paragraph"/>
              <w:spacing w:after="0" w:line="240" w:lineRule="auto"/>
              <w:rPr>
                <w:noProof/>
                <w:szCs w:val="16"/>
              </w:rPr>
            </w:pPr>
            <w:r w:rsidRPr="00192871">
              <w:rPr>
                <w:noProof/>
                <w:szCs w:val="16"/>
              </w:rPr>
              <w:t>Polytetramethylenoxid-di-p-Aminobenzoat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35AC3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C2CD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222A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4C48B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B7B81A" w14:textId="77777777" w:rsidR="00192871" w:rsidRPr="00192871" w:rsidRDefault="00192871" w:rsidP="0048470A">
            <w:pPr>
              <w:pStyle w:val="Paragraph"/>
              <w:spacing w:after="0" w:line="240" w:lineRule="auto"/>
              <w:rPr>
                <w:noProof/>
                <w:szCs w:val="16"/>
              </w:rPr>
            </w:pPr>
            <w:r w:rsidRPr="00192871">
              <w:rPr>
                <w:noProof/>
                <w:szCs w:val="16"/>
              </w:rPr>
              <w:t>0.8491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1E8E25" w14:textId="77777777" w:rsidR="00192871" w:rsidRPr="00192871" w:rsidRDefault="00192871" w:rsidP="0048470A">
            <w:pPr>
              <w:pStyle w:val="Paragraph"/>
              <w:spacing w:after="0" w:line="240" w:lineRule="auto"/>
              <w:jc w:val="right"/>
              <w:rPr>
                <w:noProof/>
                <w:szCs w:val="16"/>
              </w:rPr>
            </w:pPr>
            <w:r w:rsidRPr="00192871">
              <w:rPr>
                <w:noProof/>
                <w:szCs w:val="16"/>
              </w:rPr>
              <w:t>ex 3907 29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3FECF9"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2C387"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Poly(oxy-1,4-phenylenoxy-1,4-phenylencarbonyl-1,4-phenylen) (CAS RN 29658-26-2) mit einem Gehalt an Additiven von nicht mehr als 35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C3FF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258D4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A9BD0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B43EF7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29B4C6" w14:textId="77777777" w:rsidR="00192871" w:rsidRPr="00192871" w:rsidRDefault="00192871" w:rsidP="0048470A">
            <w:pPr>
              <w:pStyle w:val="Paragraph"/>
              <w:spacing w:after="0" w:line="240" w:lineRule="auto"/>
              <w:rPr>
                <w:noProof/>
                <w:szCs w:val="16"/>
              </w:rPr>
            </w:pPr>
            <w:r w:rsidRPr="00192871">
              <w:rPr>
                <w:noProof/>
                <w:szCs w:val="16"/>
              </w:rPr>
              <w:t>0.6839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08FE01" w14:textId="77777777" w:rsidR="00192871" w:rsidRPr="00192871" w:rsidRDefault="00192871" w:rsidP="0048470A">
            <w:pPr>
              <w:pStyle w:val="Paragraph"/>
              <w:spacing w:after="0" w:line="240" w:lineRule="auto"/>
              <w:jc w:val="right"/>
              <w:rPr>
                <w:noProof/>
                <w:szCs w:val="16"/>
              </w:rPr>
            </w:pPr>
            <w:r w:rsidRPr="00192871">
              <w:rPr>
                <w:noProof/>
                <w:szCs w:val="16"/>
              </w:rPr>
              <w:t>ex 3907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051952"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A93809" w14:textId="77777777" w:rsidR="00192871" w:rsidRPr="00192871" w:rsidRDefault="00192871" w:rsidP="0048470A">
            <w:pPr>
              <w:pStyle w:val="Paragraph"/>
              <w:spacing w:after="0" w:line="240" w:lineRule="auto"/>
              <w:rPr>
                <w:noProof/>
                <w:szCs w:val="16"/>
              </w:rPr>
            </w:pPr>
            <w:r w:rsidRPr="00192871">
              <w:rPr>
                <w:noProof/>
                <w:szCs w:val="16"/>
              </w:rPr>
              <w:t>Epoxidharz, halogenfrei</w:t>
            </w:r>
          </w:p>
          <w:tbl>
            <w:tblPr>
              <w:tblStyle w:val="Listdash"/>
              <w:tblW w:w="0" w:type="auto"/>
              <w:tblLook w:val="0000" w:firstRow="0" w:lastRow="0" w:firstColumn="0" w:lastColumn="0" w:noHBand="0" w:noVBand="0"/>
            </w:tblPr>
            <w:tblGrid>
              <w:gridCol w:w="220"/>
              <w:gridCol w:w="4908"/>
            </w:tblGrid>
            <w:tr w:rsidR="00192871" w14:paraId="4E7A998E" w14:textId="77777777" w:rsidTr="00C0645F">
              <w:tc>
                <w:tcPr>
                  <w:tcW w:w="220" w:type="dxa"/>
                </w:tcPr>
                <w:p w14:paraId="3AD76233" w14:textId="77777777" w:rsidR="00192871" w:rsidRDefault="00192871" w:rsidP="0048470A">
                  <w:pPr>
                    <w:pStyle w:val="Paragraph"/>
                    <w:spacing w:after="0" w:line="240" w:lineRule="auto"/>
                    <w:rPr>
                      <w:noProof/>
                    </w:rPr>
                  </w:pPr>
                  <w:r>
                    <w:rPr>
                      <w:noProof/>
                    </w:rPr>
                    <w:t>—</w:t>
                  </w:r>
                </w:p>
              </w:tc>
              <w:tc>
                <w:tcPr>
                  <w:tcW w:w="4908" w:type="dxa"/>
                </w:tcPr>
                <w:p w14:paraId="73DF0974" w14:textId="77777777" w:rsidR="00192871" w:rsidRPr="006C52C5" w:rsidRDefault="00192871" w:rsidP="0048470A">
                  <w:pPr>
                    <w:pStyle w:val="Paragraph"/>
                    <w:spacing w:after="0" w:line="240" w:lineRule="auto"/>
                    <w:rPr>
                      <w:noProof/>
                      <w:lang w:val="de-DE"/>
                    </w:rPr>
                  </w:pPr>
                  <w:r w:rsidRPr="006C52C5">
                    <w:rPr>
                      <w:noProof/>
                      <w:lang w:val="de-DE"/>
                    </w:rPr>
                    <w:t>mit einem Gehalt an Phosphor von mehr als 2 GHT bezogen auf den Festkörperanteil, chemisch im Epoxidharz gebunden,</w:t>
                  </w:r>
                </w:p>
              </w:tc>
            </w:tr>
            <w:tr w:rsidR="00192871" w14:paraId="4E4404E6" w14:textId="77777777" w:rsidTr="00C0645F">
              <w:tc>
                <w:tcPr>
                  <w:tcW w:w="220" w:type="dxa"/>
                </w:tcPr>
                <w:p w14:paraId="5061C483" w14:textId="77777777" w:rsidR="00192871" w:rsidRDefault="00192871" w:rsidP="0048470A">
                  <w:pPr>
                    <w:pStyle w:val="Paragraph"/>
                    <w:spacing w:after="0" w:line="240" w:lineRule="auto"/>
                    <w:rPr>
                      <w:noProof/>
                    </w:rPr>
                  </w:pPr>
                  <w:r>
                    <w:rPr>
                      <w:noProof/>
                    </w:rPr>
                    <w:t>—</w:t>
                  </w:r>
                </w:p>
              </w:tc>
              <w:tc>
                <w:tcPr>
                  <w:tcW w:w="4908" w:type="dxa"/>
                </w:tcPr>
                <w:p w14:paraId="51BCACF5" w14:textId="77777777" w:rsidR="00192871" w:rsidRPr="006C52C5" w:rsidRDefault="00192871" w:rsidP="0048470A">
                  <w:pPr>
                    <w:pStyle w:val="Paragraph"/>
                    <w:spacing w:after="0" w:line="240" w:lineRule="auto"/>
                    <w:rPr>
                      <w:noProof/>
                      <w:lang w:val="de-DE"/>
                    </w:rPr>
                  </w:pPr>
                  <w:r w:rsidRPr="006C52C5">
                    <w:rPr>
                      <w:noProof/>
                      <w:lang w:val="de-DE"/>
                    </w:rPr>
                    <w:t>kein oder weniger als 300 ppm hydrolysierbares Chlorid enthaltend und</w:t>
                  </w:r>
                </w:p>
              </w:tc>
            </w:tr>
            <w:tr w:rsidR="00192871" w14:paraId="5FF90653" w14:textId="77777777" w:rsidTr="00C0645F">
              <w:tc>
                <w:tcPr>
                  <w:tcW w:w="220" w:type="dxa"/>
                </w:tcPr>
                <w:p w14:paraId="227CD9DA"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4908" w:type="dxa"/>
                </w:tcPr>
                <w:p w14:paraId="2ABE420F" w14:textId="77777777" w:rsidR="00192871" w:rsidRPr="006C52C5" w:rsidRDefault="00192871" w:rsidP="0048470A">
                  <w:pPr>
                    <w:pStyle w:val="Paragraph"/>
                    <w:spacing w:after="0" w:line="240" w:lineRule="auto"/>
                    <w:rPr>
                      <w:noProof/>
                      <w:lang w:val="de-DE"/>
                    </w:rPr>
                  </w:pPr>
                  <w:r w:rsidRPr="006C52C5">
                    <w:rPr>
                      <w:noProof/>
                      <w:lang w:val="de-DE"/>
                    </w:rPr>
                    <w:t>Lösungsmittel enthaltend,</w:t>
                  </w:r>
                </w:p>
              </w:tc>
            </w:tr>
          </w:tbl>
          <w:p w14:paraId="6F7485ED"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Prepreg-Platten oder –rollen von der für die Herstellung von gedruckten Schaltungen verwendeten Art</w:t>
            </w:r>
          </w:p>
          <w:p w14:paraId="6442C4E4"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8838F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FE494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4DF1D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46D9AB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479090" w14:textId="77777777" w:rsidR="00192871" w:rsidRPr="00192871" w:rsidRDefault="00192871" w:rsidP="0048470A">
            <w:pPr>
              <w:pStyle w:val="Paragraph"/>
              <w:spacing w:after="0" w:line="240" w:lineRule="auto"/>
              <w:rPr>
                <w:noProof/>
                <w:szCs w:val="16"/>
              </w:rPr>
            </w:pPr>
            <w:r w:rsidRPr="00192871">
              <w:rPr>
                <w:noProof/>
                <w:szCs w:val="16"/>
              </w:rPr>
              <w:t>0.6840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81AB59" w14:textId="77777777" w:rsidR="00192871" w:rsidRPr="00192871" w:rsidRDefault="00192871" w:rsidP="0048470A">
            <w:pPr>
              <w:pStyle w:val="Paragraph"/>
              <w:spacing w:after="0" w:line="240" w:lineRule="auto"/>
              <w:jc w:val="right"/>
              <w:rPr>
                <w:noProof/>
                <w:szCs w:val="16"/>
              </w:rPr>
            </w:pPr>
            <w:r w:rsidRPr="00192871">
              <w:rPr>
                <w:noProof/>
                <w:szCs w:val="16"/>
              </w:rPr>
              <w:t>ex 3907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97304E"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4D1F1" w14:textId="77777777" w:rsidR="00192871" w:rsidRPr="00192871" w:rsidRDefault="00192871" w:rsidP="0048470A">
            <w:pPr>
              <w:pStyle w:val="Paragraph"/>
              <w:spacing w:after="0" w:line="240" w:lineRule="auto"/>
              <w:rPr>
                <w:noProof/>
                <w:szCs w:val="16"/>
              </w:rPr>
            </w:pPr>
            <w:r w:rsidRPr="00192871">
              <w:rPr>
                <w:noProof/>
                <w:szCs w:val="16"/>
              </w:rPr>
              <w:t>Epoxidharz</w:t>
            </w:r>
          </w:p>
          <w:tbl>
            <w:tblPr>
              <w:tblStyle w:val="Listdash"/>
              <w:tblW w:w="0" w:type="auto"/>
              <w:tblLook w:val="0000" w:firstRow="0" w:lastRow="0" w:firstColumn="0" w:lastColumn="0" w:noHBand="0" w:noVBand="0"/>
            </w:tblPr>
            <w:tblGrid>
              <w:gridCol w:w="220"/>
              <w:gridCol w:w="4659"/>
            </w:tblGrid>
            <w:tr w:rsidR="00192871" w14:paraId="025C0999" w14:textId="77777777" w:rsidTr="00C0645F">
              <w:tc>
                <w:tcPr>
                  <w:tcW w:w="220" w:type="dxa"/>
                </w:tcPr>
                <w:p w14:paraId="6396C777" w14:textId="77777777" w:rsidR="00192871" w:rsidRDefault="00192871" w:rsidP="0048470A">
                  <w:pPr>
                    <w:pStyle w:val="Paragraph"/>
                    <w:spacing w:after="0" w:line="240" w:lineRule="auto"/>
                    <w:rPr>
                      <w:noProof/>
                    </w:rPr>
                  </w:pPr>
                  <w:r>
                    <w:rPr>
                      <w:noProof/>
                    </w:rPr>
                    <w:t>—</w:t>
                  </w:r>
                </w:p>
              </w:tc>
              <w:tc>
                <w:tcPr>
                  <w:tcW w:w="4659" w:type="dxa"/>
                </w:tcPr>
                <w:p w14:paraId="2A6F13EC" w14:textId="77777777" w:rsidR="00192871" w:rsidRPr="006C52C5" w:rsidRDefault="00192871" w:rsidP="0048470A">
                  <w:pPr>
                    <w:pStyle w:val="Paragraph"/>
                    <w:spacing w:after="0" w:line="240" w:lineRule="auto"/>
                    <w:rPr>
                      <w:noProof/>
                      <w:lang w:val="de-DE"/>
                    </w:rPr>
                  </w:pPr>
                  <w:r w:rsidRPr="006C52C5">
                    <w:rPr>
                      <w:noProof/>
                      <w:lang w:val="de-DE"/>
                    </w:rPr>
                    <w:t>mit einem Gehalt an Brom von 21 GHT oder mehr,</w:t>
                  </w:r>
                </w:p>
              </w:tc>
            </w:tr>
            <w:tr w:rsidR="00192871" w14:paraId="558E0AB3" w14:textId="77777777" w:rsidTr="00C0645F">
              <w:tc>
                <w:tcPr>
                  <w:tcW w:w="220" w:type="dxa"/>
                </w:tcPr>
                <w:p w14:paraId="1FE8E34A" w14:textId="77777777" w:rsidR="00192871" w:rsidRDefault="00192871" w:rsidP="0048470A">
                  <w:pPr>
                    <w:pStyle w:val="Paragraph"/>
                    <w:spacing w:after="0" w:line="240" w:lineRule="auto"/>
                    <w:rPr>
                      <w:noProof/>
                    </w:rPr>
                  </w:pPr>
                  <w:r>
                    <w:rPr>
                      <w:noProof/>
                    </w:rPr>
                    <w:t>—</w:t>
                  </w:r>
                </w:p>
              </w:tc>
              <w:tc>
                <w:tcPr>
                  <w:tcW w:w="4659" w:type="dxa"/>
                </w:tcPr>
                <w:p w14:paraId="446443E9" w14:textId="77777777" w:rsidR="00192871" w:rsidRPr="006C52C5" w:rsidRDefault="00192871" w:rsidP="0048470A">
                  <w:pPr>
                    <w:pStyle w:val="Paragraph"/>
                    <w:spacing w:after="0" w:line="240" w:lineRule="auto"/>
                    <w:rPr>
                      <w:noProof/>
                      <w:lang w:val="de-DE"/>
                    </w:rPr>
                  </w:pPr>
                  <w:r w:rsidRPr="006C52C5">
                    <w:rPr>
                      <w:noProof/>
                      <w:lang w:val="de-DE"/>
                    </w:rPr>
                    <w:t>kein oder weniger als 500 ppm hydrolysierbares Chlorid enthaltend und</w:t>
                  </w:r>
                </w:p>
              </w:tc>
            </w:tr>
            <w:tr w:rsidR="00192871" w14:paraId="1BDA779B" w14:textId="77777777" w:rsidTr="00C0645F">
              <w:tc>
                <w:tcPr>
                  <w:tcW w:w="220" w:type="dxa"/>
                </w:tcPr>
                <w:p w14:paraId="453D52B0" w14:textId="77777777" w:rsidR="00192871" w:rsidRDefault="00192871" w:rsidP="0048470A">
                  <w:pPr>
                    <w:pStyle w:val="Paragraph"/>
                    <w:spacing w:after="0" w:line="240" w:lineRule="auto"/>
                    <w:rPr>
                      <w:noProof/>
                    </w:rPr>
                  </w:pPr>
                  <w:r>
                    <w:rPr>
                      <w:noProof/>
                    </w:rPr>
                    <w:t>—</w:t>
                  </w:r>
                </w:p>
              </w:tc>
              <w:tc>
                <w:tcPr>
                  <w:tcW w:w="4659" w:type="dxa"/>
                </w:tcPr>
                <w:p w14:paraId="5C9A05B9" w14:textId="77777777" w:rsidR="00192871" w:rsidRDefault="00192871" w:rsidP="0048470A">
                  <w:pPr>
                    <w:pStyle w:val="Paragraph"/>
                    <w:spacing w:after="0" w:line="240" w:lineRule="auto"/>
                    <w:rPr>
                      <w:noProof/>
                    </w:rPr>
                  </w:pPr>
                  <w:r>
                    <w:rPr>
                      <w:noProof/>
                    </w:rPr>
                    <w:t>Lösungsmittel enthaltend</w:t>
                  </w:r>
                </w:p>
              </w:tc>
            </w:tr>
          </w:tbl>
          <w:p w14:paraId="272B3047"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E7EB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4C54C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5C63C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8E3E67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D475BB" w14:textId="77777777" w:rsidR="00192871" w:rsidRPr="00192871" w:rsidRDefault="00192871" w:rsidP="0048470A">
            <w:pPr>
              <w:pStyle w:val="Paragraph"/>
              <w:spacing w:after="0" w:line="240" w:lineRule="auto"/>
              <w:rPr>
                <w:noProof/>
                <w:szCs w:val="16"/>
              </w:rPr>
            </w:pPr>
            <w:r w:rsidRPr="00192871">
              <w:rPr>
                <w:noProof/>
                <w:szCs w:val="16"/>
              </w:rPr>
              <w:t>0.2759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B5635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B01934"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C3C69F" w14:textId="77777777" w:rsidR="00192871" w:rsidRPr="006C52C5" w:rsidRDefault="00192871" w:rsidP="0048470A">
            <w:pPr>
              <w:pStyle w:val="Paragraph"/>
              <w:spacing w:after="0" w:line="240" w:lineRule="auto"/>
              <w:rPr>
                <w:noProof/>
                <w:szCs w:val="16"/>
                <w:lang w:val="de-DE"/>
              </w:rPr>
            </w:pPr>
            <w:r w:rsidRPr="006C52C5">
              <w:rPr>
                <w:noProof/>
                <w:szCs w:val="16"/>
                <w:lang w:val="de-DE"/>
              </w:rPr>
              <w:t>Epoxidharz, mit einem Gehalt an Siliciumdioxid von 70 GHT oder mehr, zum Verkapseln von Waren der Positionen 8504, 8533, 8535, 8536, 8541, 8542 oder 8548</w:t>
            </w:r>
          </w:p>
          <w:p w14:paraId="08A781D4"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2C611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96206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65CFD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2A33B7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0E32D6" w14:textId="77777777" w:rsidR="00192871" w:rsidRPr="00192871" w:rsidRDefault="00192871" w:rsidP="0048470A">
            <w:pPr>
              <w:pStyle w:val="Paragraph"/>
              <w:spacing w:after="0" w:line="240" w:lineRule="auto"/>
              <w:rPr>
                <w:noProof/>
                <w:szCs w:val="16"/>
              </w:rPr>
            </w:pPr>
            <w:r w:rsidRPr="00192871">
              <w:rPr>
                <w:noProof/>
                <w:szCs w:val="16"/>
              </w:rPr>
              <w:t>0.7427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C10505" w14:textId="77777777" w:rsidR="00192871" w:rsidRPr="00192871" w:rsidRDefault="00192871" w:rsidP="0048470A">
            <w:pPr>
              <w:pStyle w:val="Paragraph"/>
              <w:spacing w:after="0" w:line="240" w:lineRule="auto"/>
              <w:jc w:val="right"/>
              <w:rPr>
                <w:noProof/>
                <w:szCs w:val="16"/>
              </w:rPr>
            </w:pPr>
            <w:r w:rsidRPr="00192871">
              <w:rPr>
                <w:noProof/>
                <w:szCs w:val="16"/>
              </w:rPr>
              <w:t>ex 3907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EA8362"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BF1606" w14:textId="77777777" w:rsidR="00192871" w:rsidRPr="006C52C5" w:rsidRDefault="00192871" w:rsidP="0048470A">
            <w:pPr>
              <w:pStyle w:val="Paragraph"/>
              <w:spacing w:after="0" w:line="240" w:lineRule="auto"/>
              <w:rPr>
                <w:noProof/>
                <w:szCs w:val="16"/>
                <w:lang w:val="de-DE"/>
              </w:rPr>
            </w:pPr>
            <w:r w:rsidRPr="006C52C5">
              <w:rPr>
                <w:noProof/>
                <w:szCs w:val="16"/>
                <w:lang w:val="de-DE"/>
              </w:rPr>
              <w:t>Zubereitung aus Epoxidharz (CAS RN 29690-82-2) und Phenolharz (CAS RN 9003-35-4)</w:t>
            </w:r>
          </w:p>
          <w:tbl>
            <w:tblPr>
              <w:tblStyle w:val="Listdash"/>
              <w:tblW w:w="0" w:type="auto"/>
              <w:tblLook w:val="0000" w:firstRow="0" w:lastRow="0" w:firstColumn="0" w:lastColumn="0" w:noHBand="0" w:noVBand="0"/>
            </w:tblPr>
            <w:tblGrid>
              <w:gridCol w:w="220"/>
              <w:gridCol w:w="4908"/>
            </w:tblGrid>
            <w:tr w:rsidR="00192871" w14:paraId="74F499C5" w14:textId="77777777" w:rsidTr="00C0645F">
              <w:tc>
                <w:tcPr>
                  <w:tcW w:w="220" w:type="dxa"/>
                </w:tcPr>
                <w:p w14:paraId="70BCD2B2" w14:textId="77777777" w:rsidR="00192871" w:rsidRDefault="00192871" w:rsidP="0048470A">
                  <w:pPr>
                    <w:pStyle w:val="Paragraph"/>
                    <w:spacing w:after="0" w:line="240" w:lineRule="auto"/>
                    <w:rPr>
                      <w:noProof/>
                    </w:rPr>
                  </w:pPr>
                  <w:r>
                    <w:rPr>
                      <w:noProof/>
                    </w:rPr>
                    <w:t>—</w:t>
                  </w:r>
                </w:p>
              </w:tc>
              <w:tc>
                <w:tcPr>
                  <w:tcW w:w="4908" w:type="dxa"/>
                </w:tcPr>
                <w:p w14:paraId="16EBF3CC" w14:textId="77777777" w:rsidR="00192871" w:rsidRPr="006C52C5" w:rsidRDefault="00192871" w:rsidP="0048470A">
                  <w:pPr>
                    <w:pStyle w:val="Paragraph"/>
                    <w:spacing w:after="0" w:line="240" w:lineRule="auto"/>
                    <w:rPr>
                      <w:noProof/>
                      <w:lang w:val="de-DE"/>
                    </w:rPr>
                  </w:pPr>
                  <w:r w:rsidRPr="006C52C5">
                    <w:rPr>
                      <w:noProof/>
                      <w:lang w:val="de-DE"/>
                    </w:rPr>
                    <w:t>mit einem Gehalt an Siliciumdioxid (CAS RN 60676-86-0) von 65 GHT oder mehr, jedoch nicht mehr als 75 GHT und</w:t>
                  </w:r>
                </w:p>
              </w:tc>
            </w:tr>
            <w:tr w:rsidR="00192871" w14:paraId="58E80DF5" w14:textId="77777777" w:rsidTr="00C0645F">
              <w:tc>
                <w:tcPr>
                  <w:tcW w:w="220" w:type="dxa"/>
                </w:tcPr>
                <w:p w14:paraId="66BC1167" w14:textId="77777777" w:rsidR="00192871" w:rsidRDefault="00192871" w:rsidP="0048470A">
                  <w:pPr>
                    <w:pStyle w:val="Paragraph"/>
                    <w:spacing w:after="0" w:line="240" w:lineRule="auto"/>
                    <w:rPr>
                      <w:noProof/>
                    </w:rPr>
                  </w:pPr>
                  <w:r>
                    <w:rPr>
                      <w:noProof/>
                    </w:rPr>
                    <w:t>—</w:t>
                  </w:r>
                </w:p>
              </w:tc>
              <w:tc>
                <w:tcPr>
                  <w:tcW w:w="4908" w:type="dxa"/>
                </w:tcPr>
                <w:p w14:paraId="57F4798D" w14:textId="77777777" w:rsidR="00192871" w:rsidRPr="006C52C5" w:rsidRDefault="00192871" w:rsidP="0048470A">
                  <w:pPr>
                    <w:pStyle w:val="Paragraph"/>
                    <w:spacing w:after="0" w:line="240" w:lineRule="auto"/>
                    <w:rPr>
                      <w:noProof/>
                      <w:lang w:val="de-DE"/>
                    </w:rPr>
                  </w:pPr>
                  <w:r w:rsidRPr="006C52C5">
                    <w:rPr>
                      <w:noProof/>
                      <w:lang w:val="de-DE"/>
                    </w:rPr>
                    <w:t>auch mit einem Gehalt an Ruß (CAS RN 1333-86-4) von nicht mehr als 0,5 GHT</w:t>
                  </w:r>
                </w:p>
              </w:tc>
            </w:tr>
          </w:tbl>
          <w:p w14:paraId="596C53E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AE3D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626C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F567F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48DC4C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DF770" w14:textId="77777777" w:rsidR="00192871" w:rsidRPr="00192871" w:rsidRDefault="00192871" w:rsidP="0048470A">
            <w:pPr>
              <w:pStyle w:val="Paragraph"/>
              <w:spacing w:after="0" w:line="240" w:lineRule="auto"/>
              <w:rPr>
                <w:noProof/>
                <w:szCs w:val="16"/>
              </w:rPr>
            </w:pPr>
            <w:r w:rsidRPr="00192871">
              <w:rPr>
                <w:noProof/>
                <w:szCs w:val="16"/>
              </w:rPr>
              <w:t>0.2541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7A530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067D1"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2BBE2E" w14:textId="77777777" w:rsidR="00192871" w:rsidRPr="00192871" w:rsidRDefault="00192871" w:rsidP="0048470A">
            <w:pPr>
              <w:pStyle w:val="Paragraph"/>
              <w:spacing w:after="0" w:line="240" w:lineRule="auto"/>
              <w:rPr>
                <w:noProof/>
                <w:szCs w:val="16"/>
              </w:rPr>
            </w:pPr>
            <w:r w:rsidRPr="008B4DFF">
              <w:rPr>
                <w:i/>
                <w:iCs/>
                <w:noProof/>
                <w:szCs w:val="16"/>
              </w:rPr>
              <w:t>α</w:t>
            </w:r>
            <w:r w:rsidRPr="00192871">
              <w:rPr>
                <w:noProof/>
                <w:szCs w:val="16"/>
              </w:rPr>
              <w:t>-Phenoxycarbonyl-</w:t>
            </w:r>
            <w:r w:rsidRPr="008B4DFF">
              <w:rPr>
                <w:i/>
                <w:iCs/>
                <w:noProof/>
                <w:szCs w:val="16"/>
              </w:rPr>
              <w:t>ω</w:t>
            </w:r>
            <w:r w:rsidRPr="00192871">
              <w:rPr>
                <w:noProof/>
                <w:szCs w:val="16"/>
              </w:rPr>
              <w:t>-phenoxypoly[oxy(2,6-dibrom-1,4-phenylen) isopropyliden(3,5-dibrom-1,4-phenylen)oxycarbonyl](CAS RN 94334-64-2)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BAAD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46334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29181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C89DDA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3F13F" w14:textId="77777777" w:rsidR="00192871" w:rsidRPr="00192871" w:rsidRDefault="00192871" w:rsidP="0048470A">
            <w:pPr>
              <w:pStyle w:val="Paragraph"/>
              <w:spacing w:after="0" w:line="240" w:lineRule="auto"/>
              <w:rPr>
                <w:noProof/>
                <w:szCs w:val="16"/>
              </w:rPr>
            </w:pPr>
            <w:r w:rsidRPr="00192871">
              <w:rPr>
                <w:noProof/>
                <w:szCs w:val="16"/>
              </w:rPr>
              <w:t>0.2564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0AD2A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F5509"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AE1F7F" w14:textId="77777777" w:rsidR="00192871" w:rsidRPr="00192871" w:rsidRDefault="00192871" w:rsidP="0048470A">
            <w:pPr>
              <w:pStyle w:val="Paragraph"/>
              <w:spacing w:after="0" w:line="240" w:lineRule="auto"/>
              <w:rPr>
                <w:noProof/>
                <w:szCs w:val="16"/>
              </w:rPr>
            </w:pPr>
            <w:r w:rsidRPr="00192871">
              <w:rPr>
                <w:noProof/>
                <w:szCs w:val="16"/>
              </w:rPr>
              <w:t>α-(2,4,6-Tribromphenyl)-ω-(2,4,6-tribromphenoxy)poly[oxy(2,6-dibrom-1,4-phenylen)isopropyliden(3,5-dibrom-1,4-phenylen)oxycarbonyl] (CAS RN 71342-77-3)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FB343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0DE23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AD1EF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7BC54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08DCB5" w14:textId="77777777" w:rsidR="00192871" w:rsidRPr="00192871" w:rsidRDefault="00192871" w:rsidP="0048470A">
            <w:pPr>
              <w:pStyle w:val="Paragraph"/>
              <w:spacing w:after="0" w:line="240" w:lineRule="auto"/>
              <w:rPr>
                <w:noProof/>
                <w:szCs w:val="16"/>
              </w:rPr>
            </w:pPr>
            <w:r w:rsidRPr="00192871">
              <w:rPr>
                <w:noProof/>
                <w:szCs w:val="16"/>
              </w:rPr>
              <w:t>0.3263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07D67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69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BB240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17B4D"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Terephthalsäure und Isophthalsäure mit Ethylenglykol, Butan-1,4-diol und Hexan-1,6-diol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C42E9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3CF74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E657A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13964A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117869" w14:textId="77777777" w:rsidR="00192871" w:rsidRPr="00192871" w:rsidRDefault="00192871" w:rsidP="0048470A">
            <w:pPr>
              <w:pStyle w:val="Paragraph"/>
              <w:spacing w:after="0" w:line="240" w:lineRule="auto"/>
              <w:rPr>
                <w:noProof/>
                <w:szCs w:val="16"/>
              </w:rPr>
            </w:pPr>
            <w:r w:rsidRPr="00192871">
              <w:rPr>
                <w:noProof/>
                <w:szCs w:val="16"/>
              </w:rPr>
              <w:t>0.2980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45160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3907 70 00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6A179A"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856B9" w14:textId="77777777" w:rsidR="00192871" w:rsidRPr="00192871" w:rsidRDefault="00192871" w:rsidP="0048470A">
            <w:pPr>
              <w:pStyle w:val="Paragraph"/>
              <w:spacing w:after="0" w:line="240" w:lineRule="auto"/>
              <w:rPr>
                <w:noProof/>
                <w:szCs w:val="16"/>
              </w:rPr>
            </w:pPr>
            <w:r w:rsidRPr="00192871">
              <w:rPr>
                <w:noProof/>
                <w:szCs w:val="16"/>
              </w:rPr>
              <w:t>Poly(milchsäure)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C3C0B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C4E7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E75F2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131A1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D6670D" w14:textId="77777777" w:rsidR="00192871" w:rsidRPr="00192871" w:rsidRDefault="00192871" w:rsidP="0048470A">
            <w:pPr>
              <w:pStyle w:val="Paragraph"/>
              <w:spacing w:after="0" w:line="240" w:lineRule="auto"/>
              <w:rPr>
                <w:noProof/>
                <w:szCs w:val="16"/>
              </w:rPr>
            </w:pPr>
            <w:r w:rsidRPr="00192871">
              <w:rPr>
                <w:noProof/>
                <w:szCs w:val="16"/>
              </w:rPr>
              <w:t>0.2918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3C538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91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5C90C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29C63A" w14:textId="77777777" w:rsidR="00192871" w:rsidRPr="00192871" w:rsidRDefault="00192871" w:rsidP="0048470A">
            <w:pPr>
              <w:pStyle w:val="Paragraph"/>
              <w:spacing w:after="0" w:line="240" w:lineRule="auto"/>
              <w:rPr>
                <w:noProof/>
                <w:szCs w:val="16"/>
              </w:rPr>
            </w:pPr>
            <w:r w:rsidRPr="00192871">
              <w:rPr>
                <w:noProof/>
                <w:szCs w:val="16"/>
              </w:rPr>
              <w:t>Diallylphthalat-Prepolymer, in Form von Pulver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A68CE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78D1F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1AB15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97449C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DC03D9" w14:textId="77777777" w:rsidR="00192871" w:rsidRPr="00192871" w:rsidRDefault="00192871" w:rsidP="0048470A">
            <w:pPr>
              <w:pStyle w:val="Paragraph"/>
              <w:spacing w:after="0" w:line="240" w:lineRule="auto"/>
              <w:rPr>
                <w:noProof/>
                <w:szCs w:val="16"/>
              </w:rPr>
            </w:pPr>
            <w:r w:rsidRPr="00192871">
              <w:rPr>
                <w:noProof/>
                <w:szCs w:val="16"/>
              </w:rPr>
              <w:t>0.5639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8C7778" w14:textId="77777777" w:rsidR="00192871" w:rsidRPr="00192871" w:rsidRDefault="00192871" w:rsidP="0048470A">
            <w:pPr>
              <w:pStyle w:val="Paragraph"/>
              <w:spacing w:after="0" w:line="240" w:lineRule="auto"/>
              <w:jc w:val="right"/>
              <w:rPr>
                <w:noProof/>
                <w:szCs w:val="16"/>
              </w:rPr>
            </w:pPr>
            <w:r w:rsidRPr="00192871">
              <w:rPr>
                <w:noProof/>
                <w:szCs w:val="16"/>
              </w:rPr>
              <w:t>ex 3907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D0160D"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EADA4C"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mit einem Gehalt an Terephthalsäure und/oder ihren Isomeren und Cyclohexandimethanol von 72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56CD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ECC4F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4D7AF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4E3874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3E1EAC" w14:textId="77777777" w:rsidR="00192871" w:rsidRPr="00192871" w:rsidRDefault="00192871" w:rsidP="0048470A">
            <w:pPr>
              <w:pStyle w:val="Paragraph"/>
              <w:spacing w:after="0" w:line="240" w:lineRule="auto"/>
              <w:rPr>
                <w:noProof/>
                <w:szCs w:val="16"/>
              </w:rPr>
            </w:pPr>
            <w:r w:rsidRPr="00192871">
              <w:rPr>
                <w:noProof/>
                <w:szCs w:val="16"/>
              </w:rPr>
              <w:t>0.4940</w:t>
            </w:r>
          </w:p>
          <w:p w14:paraId="132B70BF"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911513" w14:textId="77777777" w:rsidR="00192871" w:rsidRPr="00192871" w:rsidRDefault="00192871" w:rsidP="0048470A">
            <w:pPr>
              <w:pStyle w:val="Paragraph"/>
              <w:spacing w:after="0" w:line="240" w:lineRule="auto"/>
              <w:jc w:val="right"/>
              <w:rPr>
                <w:noProof/>
                <w:szCs w:val="16"/>
              </w:rPr>
            </w:pPr>
            <w:r w:rsidRPr="00192871">
              <w:rPr>
                <w:noProof/>
                <w:szCs w:val="16"/>
              </w:rPr>
              <w:t>ex 3907 99 80</w:t>
            </w:r>
          </w:p>
          <w:p w14:paraId="4CE22A88" w14:textId="77777777" w:rsidR="00192871" w:rsidRPr="00192871" w:rsidRDefault="00192871" w:rsidP="0048470A">
            <w:pPr>
              <w:pStyle w:val="Paragraph"/>
              <w:spacing w:after="0" w:line="240" w:lineRule="auto"/>
              <w:jc w:val="right"/>
              <w:rPr>
                <w:noProof/>
                <w:szCs w:val="16"/>
              </w:rPr>
            </w:pPr>
            <w:r w:rsidRPr="00192871">
              <w:rPr>
                <w:noProof/>
                <w:szCs w:val="16"/>
              </w:rPr>
              <w:t>ex 3913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678D4"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10D6133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AAFEC9"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Poly(hydroxyalkanoat), hauptsächlich bestehend aus Poly(3-hydroxybutyrat)</w:t>
            </w:r>
          </w:p>
          <w:p w14:paraId="5DFD69DE"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D3456F" w14:textId="77777777" w:rsidR="00192871" w:rsidRPr="00192871" w:rsidRDefault="00192871" w:rsidP="0048470A">
            <w:pPr>
              <w:pStyle w:val="Paragraph"/>
              <w:spacing w:after="0" w:line="240" w:lineRule="auto"/>
              <w:rPr>
                <w:noProof/>
                <w:szCs w:val="16"/>
              </w:rPr>
            </w:pPr>
            <w:r w:rsidRPr="00192871">
              <w:rPr>
                <w:noProof/>
                <w:szCs w:val="16"/>
              </w:rPr>
              <w:t>0 %</w:t>
            </w:r>
          </w:p>
          <w:p w14:paraId="0D1BA0B9"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F1942C" w14:textId="77777777" w:rsidR="00192871" w:rsidRPr="00192871" w:rsidRDefault="00192871" w:rsidP="0048470A">
            <w:pPr>
              <w:pStyle w:val="Paragraph"/>
              <w:spacing w:after="0" w:line="240" w:lineRule="auto"/>
              <w:rPr>
                <w:noProof/>
                <w:szCs w:val="16"/>
              </w:rPr>
            </w:pPr>
            <w:r w:rsidRPr="00192871">
              <w:rPr>
                <w:noProof/>
                <w:szCs w:val="16"/>
              </w:rPr>
              <w:t>-</w:t>
            </w:r>
          </w:p>
          <w:p w14:paraId="09CE5A51"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6B927E" w14:textId="77777777" w:rsidR="00192871" w:rsidRPr="00192871" w:rsidRDefault="00192871" w:rsidP="0048470A">
            <w:pPr>
              <w:pStyle w:val="Paragraph"/>
              <w:spacing w:after="0" w:line="240" w:lineRule="auto"/>
              <w:rPr>
                <w:noProof/>
                <w:szCs w:val="16"/>
              </w:rPr>
            </w:pPr>
            <w:r w:rsidRPr="00192871">
              <w:rPr>
                <w:noProof/>
                <w:szCs w:val="16"/>
              </w:rPr>
              <w:t>31.12.2025</w:t>
            </w:r>
          </w:p>
          <w:p w14:paraId="55DFC709" w14:textId="77777777" w:rsidR="00192871" w:rsidRPr="00192871" w:rsidRDefault="00192871" w:rsidP="0048470A">
            <w:pPr>
              <w:pStyle w:val="Paragraph"/>
              <w:spacing w:after="0" w:line="240" w:lineRule="auto"/>
              <w:rPr>
                <w:noProof/>
                <w:szCs w:val="16"/>
              </w:rPr>
            </w:pPr>
          </w:p>
        </w:tc>
      </w:tr>
      <w:tr w:rsidR="00192871" w14:paraId="5321DA1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C87A11" w14:textId="77777777" w:rsidR="00192871" w:rsidRPr="00192871" w:rsidRDefault="00192871" w:rsidP="0048470A">
            <w:pPr>
              <w:pStyle w:val="Paragraph"/>
              <w:spacing w:after="0" w:line="240" w:lineRule="auto"/>
              <w:rPr>
                <w:noProof/>
                <w:szCs w:val="16"/>
              </w:rPr>
            </w:pPr>
            <w:r w:rsidRPr="00192871">
              <w:rPr>
                <w:noProof/>
                <w:szCs w:val="16"/>
              </w:rPr>
              <w:t>0.7491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FFB38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3907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96CAE2"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F22A93"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in Form einer klaren hellgelben Flüssigkeit, bestehend aus</w:t>
            </w:r>
          </w:p>
          <w:tbl>
            <w:tblPr>
              <w:tblStyle w:val="Listdash"/>
              <w:tblW w:w="0" w:type="auto"/>
              <w:tblLook w:val="0000" w:firstRow="0" w:lastRow="0" w:firstColumn="0" w:lastColumn="0" w:noHBand="0" w:noVBand="0"/>
            </w:tblPr>
            <w:tblGrid>
              <w:gridCol w:w="220"/>
              <w:gridCol w:w="3979"/>
            </w:tblGrid>
            <w:tr w:rsidR="00192871" w14:paraId="3242FC37" w14:textId="77777777" w:rsidTr="00C0645F">
              <w:tc>
                <w:tcPr>
                  <w:tcW w:w="220" w:type="dxa"/>
                </w:tcPr>
                <w:p w14:paraId="48582796" w14:textId="77777777" w:rsidR="00192871" w:rsidRDefault="00192871" w:rsidP="0048470A">
                  <w:pPr>
                    <w:pStyle w:val="Paragraph"/>
                    <w:spacing w:after="0" w:line="240" w:lineRule="auto"/>
                    <w:rPr>
                      <w:noProof/>
                    </w:rPr>
                  </w:pPr>
                  <w:r>
                    <w:rPr>
                      <w:noProof/>
                    </w:rPr>
                    <w:t>—</w:t>
                  </w:r>
                </w:p>
              </w:tc>
              <w:tc>
                <w:tcPr>
                  <w:tcW w:w="3979" w:type="dxa"/>
                </w:tcPr>
                <w:p w14:paraId="78F38BB1" w14:textId="77777777" w:rsidR="00192871" w:rsidRPr="006C52C5" w:rsidRDefault="00192871" w:rsidP="0048470A">
                  <w:pPr>
                    <w:pStyle w:val="Paragraph"/>
                    <w:spacing w:after="0" w:line="240" w:lineRule="auto"/>
                    <w:rPr>
                      <w:noProof/>
                      <w:lang w:val="de-DE"/>
                    </w:rPr>
                  </w:pPr>
                  <w:r w:rsidRPr="006C52C5">
                    <w:rPr>
                      <w:noProof/>
                      <w:lang w:val="de-DE"/>
                    </w:rPr>
                    <w:t>Phthalsäureisomeren und/oder aliphatischen Dicarbonsäuren,</w:t>
                  </w:r>
                </w:p>
              </w:tc>
            </w:tr>
            <w:tr w:rsidR="00192871" w14:paraId="186BAFDF" w14:textId="77777777" w:rsidTr="00C0645F">
              <w:tc>
                <w:tcPr>
                  <w:tcW w:w="220" w:type="dxa"/>
                </w:tcPr>
                <w:p w14:paraId="4ED287A5"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3979" w:type="dxa"/>
                </w:tcPr>
                <w:p w14:paraId="7DAAB196" w14:textId="77777777" w:rsidR="00192871" w:rsidRPr="006C52C5" w:rsidRDefault="00192871" w:rsidP="0048470A">
                  <w:pPr>
                    <w:pStyle w:val="Paragraph"/>
                    <w:spacing w:after="0" w:line="240" w:lineRule="auto"/>
                    <w:rPr>
                      <w:noProof/>
                      <w:lang w:val="de-DE"/>
                    </w:rPr>
                  </w:pPr>
                  <w:r w:rsidRPr="006C52C5">
                    <w:rPr>
                      <w:noProof/>
                      <w:lang w:val="de-DE"/>
                    </w:rPr>
                    <w:t>aliphatischen zweiwertigen Alkoholen und</w:t>
                  </w:r>
                </w:p>
              </w:tc>
            </w:tr>
            <w:tr w:rsidR="00192871" w14:paraId="497BFB7D" w14:textId="77777777" w:rsidTr="00C0645F">
              <w:tc>
                <w:tcPr>
                  <w:tcW w:w="220" w:type="dxa"/>
                </w:tcPr>
                <w:p w14:paraId="7646B289"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3979" w:type="dxa"/>
                </w:tcPr>
                <w:p w14:paraId="113C1846" w14:textId="77777777" w:rsidR="00192871" w:rsidRPr="006C52C5" w:rsidRDefault="00192871" w:rsidP="0048470A">
                  <w:pPr>
                    <w:pStyle w:val="Paragraph"/>
                    <w:spacing w:after="0" w:line="240" w:lineRule="auto"/>
                    <w:rPr>
                      <w:noProof/>
                      <w:lang w:val="de-DE"/>
                    </w:rPr>
                  </w:pPr>
                  <w:r w:rsidRPr="006C52C5">
                    <w:rPr>
                      <w:noProof/>
                      <w:lang w:val="de-DE"/>
                    </w:rPr>
                    <w:t>Fettsäureenden</w:t>
                  </w:r>
                </w:p>
              </w:tc>
            </w:tr>
          </w:tbl>
          <w:p w14:paraId="346BBDE2" w14:textId="77777777" w:rsidR="00192871" w:rsidRPr="006C52C5" w:rsidRDefault="00192871" w:rsidP="0048470A">
            <w:pPr>
              <w:pStyle w:val="Paragraph"/>
              <w:spacing w:after="0" w:line="240" w:lineRule="auto"/>
              <w:rPr>
                <w:noProof/>
                <w:szCs w:val="16"/>
                <w:lang w:val="de-DE"/>
              </w:rPr>
            </w:pPr>
            <w:r w:rsidRPr="006C52C5">
              <w:rPr>
                <w:noProof/>
                <w:szCs w:val="16"/>
                <w:lang w:val="de-DE"/>
              </w:rPr>
              <w:t>mit</w:t>
            </w:r>
          </w:p>
          <w:tbl>
            <w:tblPr>
              <w:tblStyle w:val="Listdash"/>
              <w:tblW w:w="0" w:type="auto"/>
              <w:tblLook w:val="0000" w:firstRow="0" w:lastRow="0" w:firstColumn="0" w:lastColumn="0" w:noHBand="0" w:noVBand="0"/>
            </w:tblPr>
            <w:tblGrid>
              <w:gridCol w:w="220"/>
              <w:gridCol w:w="4908"/>
            </w:tblGrid>
            <w:tr w:rsidR="00192871" w14:paraId="36036F9E" w14:textId="77777777" w:rsidTr="00C0645F">
              <w:tc>
                <w:tcPr>
                  <w:tcW w:w="220" w:type="dxa"/>
                </w:tcPr>
                <w:p w14:paraId="246047EB" w14:textId="77777777" w:rsidR="00192871" w:rsidRDefault="00192871" w:rsidP="0048470A">
                  <w:pPr>
                    <w:pStyle w:val="Paragraph"/>
                    <w:spacing w:after="0" w:line="240" w:lineRule="auto"/>
                    <w:rPr>
                      <w:noProof/>
                    </w:rPr>
                  </w:pPr>
                  <w:r>
                    <w:rPr>
                      <w:noProof/>
                    </w:rPr>
                    <w:t>—</w:t>
                  </w:r>
                </w:p>
              </w:tc>
              <w:tc>
                <w:tcPr>
                  <w:tcW w:w="4908" w:type="dxa"/>
                </w:tcPr>
                <w:p w14:paraId="1CB3BA6C" w14:textId="77777777" w:rsidR="00192871" w:rsidRPr="006C52C5" w:rsidRDefault="00192871" w:rsidP="0048470A">
                  <w:pPr>
                    <w:pStyle w:val="Paragraph"/>
                    <w:spacing w:after="0" w:line="240" w:lineRule="auto"/>
                    <w:rPr>
                      <w:noProof/>
                      <w:lang w:val="de-DE"/>
                    </w:rPr>
                  </w:pPr>
                  <w:r w:rsidRPr="006C52C5">
                    <w:rPr>
                      <w:noProof/>
                      <w:lang w:val="de-DE"/>
                    </w:rPr>
                    <w:t>einer Hydroxylzahl von 120 mg KOH oder mehr, jedoch nicht mehr als 350 mg KOH,</w:t>
                  </w:r>
                </w:p>
              </w:tc>
            </w:tr>
            <w:tr w:rsidR="00192871" w14:paraId="7129655D" w14:textId="77777777" w:rsidTr="00C0645F">
              <w:tc>
                <w:tcPr>
                  <w:tcW w:w="220" w:type="dxa"/>
                </w:tcPr>
                <w:p w14:paraId="3CDDC495" w14:textId="77777777" w:rsidR="00192871" w:rsidRDefault="00192871" w:rsidP="0048470A">
                  <w:pPr>
                    <w:pStyle w:val="Paragraph"/>
                    <w:spacing w:after="0" w:line="240" w:lineRule="auto"/>
                    <w:rPr>
                      <w:noProof/>
                    </w:rPr>
                  </w:pPr>
                  <w:r>
                    <w:rPr>
                      <w:noProof/>
                    </w:rPr>
                    <w:t>—</w:t>
                  </w:r>
                </w:p>
              </w:tc>
              <w:tc>
                <w:tcPr>
                  <w:tcW w:w="4908" w:type="dxa"/>
                </w:tcPr>
                <w:p w14:paraId="22CB6D36" w14:textId="77777777" w:rsidR="00192871" w:rsidRPr="006C52C5" w:rsidRDefault="00192871" w:rsidP="0048470A">
                  <w:pPr>
                    <w:pStyle w:val="Paragraph"/>
                    <w:spacing w:after="0" w:line="240" w:lineRule="auto"/>
                    <w:rPr>
                      <w:noProof/>
                      <w:lang w:val="de-DE"/>
                    </w:rPr>
                  </w:pPr>
                  <w:r w:rsidRPr="006C52C5">
                    <w:rPr>
                      <w:noProof/>
                      <w:lang w:val="de-DE"/>
                    </w:rPr>
                    <w:t>einer Viskosität bei 25 °C von 2000 cPs oder mehr, jedoch nicht mehr als 8000 cPs und</w:t>
                  </w:r>
                </w:p>
              </w:tc>
            </w:tr>
            <w:tr w:rsidR="00192871" w14:paraId="3A0B2363" w14:textId="77777777" w:rsidTr="00C0645F">
              <w:tc>
                <w:tcPr>
                  <w:tcW w:w="220" w:type="dxa"/>
                </w:tcPr>
                <w:p w14:paraId="5C229C31" w14:textId="77777777" w:rsidR="00192871" w:rsidRDefault="00192871" w:rsidP="0048470A">
                  <w:pPr>
                    <w:pStyle w:val="Paragraph"/>
                    <w:spacing w:after="0" w:line="240" w:lineRule="auto"/>
                    <w:rPr>
                      <w:noProof/>
                    </w:rPr>
                  </w:pPr>
                  <w:r>
                    <w:rPr>
                      <w:noProof/>
                    </w:rPr>
                    <w:t>—</w:t>
                  </w:r>
                </w:p>
              </w:tc>
              <w:tc>
                <w:tcPr>
                  <w:tcW w:w="4908" w:type="dxa"/>
                </w:tcPr>
                <w:p w14:paraId="36CEE3EF" w14:textId="77777777" w:rsidR="00192871" w:rsidRPr="006C52C5" w:rsidRDefault="00192871" w:rsidP="0048470A">
                  <w:pPr>
                    <w:pStyle w:val="Paragraph"/>
                    <w:spacing w:after="0" w:line="240" w:lineRule="auto"/>
                    <w:rPr>
                      <w:noProof/>
                      <w:lang w:val="de-DE"/>
                    </w:rPr>
                  </w:pPr>
                  <w:r w:rsidRPr="006C52C5">
                    <w:rPr>
                      <w:noProof/>
                      <w:lang w:val="de-DE"/>
                    </w:rPr>
                    <w:t>einer Säurezahl von weniger als 10 mg KOH/g</w:t>
                  </w:r>
                </w:p>
              </w:tc>
            </w:tr>
          </w:tbl>
          <w:p w14:paraId="5859657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9600D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AAE8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98A0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CAA3E2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91F4A" w14:textId="77777777" w:rsidR="00192871" w:rsidRPr="00192871" w:rsidRDefault="00192871" w:rsidP="0048470A">
            <w:pPr>
              <w:pStyle w:val="Paragraph"/>
              <w:spacing w:after="0" w:line="240" w:lineRule="auto"/>
              <w:rPr>
                <w:noProof/>
                <w:szCs w:val="16"/>
              </w:rPr>
            </w:pPr>
            <w:r w:rsidRPr="00192871">
              <w:rPr>
                <w:noProof/>
                <w:szCs w:val="16"/>
              </w:rPr>
              <w:t>0.5057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F23FC9" w14:textId="77777777" w:rsidR="00192871" w:rsidRPr="00192871" w:rsidRDefault="00192871" w:rsidP="0048470A">
            <w:pPr>
              <w:pStyle w:val="Paragraph"/>
              <w:spacing w:after="0" w:line="240" w:lineRule="auto"/>
              <w:jc w:val="right"/>
              <w:rPr>
                <w:noProof/>
                <w:szCs w:val="16"/>
              </w:rPr>
            </w:pPr>
            <w:r w:rsidRPr="00192871">
              <w:rPr>
                <w:noProof/>
                <w:szCs w:val="16"/>
              </w:rPr>
              <w:t>ex 3907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85DD0E"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E5687"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bestehend aus 72 GHT oder mehr Terephthalsäure und/oder Derivaten davon und Cyclohexandimethanol, mit linearen und/oder zyklischen Diolen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CA36D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A76A2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9FC73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82FA8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204359" w14:textId="77777777" w:rsidR="00192871" w:rsidRPr="00192871" w:rsidRDefault="00192871" w:rsidP="0048470A">
            <w:pPr>
              <w:pStyle w:val="Paragraph"/>
              <w:spacing w:after="0" w:line="240" w:lineRule="auto"/>
              <w:rPr>
                <w:noProof/>
                <w:szCs w:val="16"/>
              </w:rPr>
            </w:pPr>
            <w:r w:rsidRPr="00192871">
              <w:rPr>
                <w:noProof/>
                <w:szCs w:val="16"/>
              </w:rPr>
              <w:t>0.2923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C4A8F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3908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92DA5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CEB730"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Poly(iminomethylen-1,3-phenylenmethyleniminoadipoyl), in Formen im Sinne der Anmerkung 6 b) zu Kapitel 39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566AD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4E12C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3401A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54FAB7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6A96C3" w14:textId="77777777" w:rsidR="00192871" w:rsidRPr="00192871" w:rsidRDefault="00192871" w:rsidP="0048470A">
            <w:pPr>
              <w:pStyle w:val="Paragraph"/>
              <w:spacing w:after="0" w:line="240" w:lineRule="auto"/>
              <w:rPr>
                <w:noProof/>
                <w:szCs w:val="16"/>
              </w:rPr>
            </w:pPr>
            <w:r w:rsidRPr="00192871">
              <w:rPr>
                <w:noProof/>
                <w:szCs w:val="16"/>
              </w:rPr>
              <w:t>0.7428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2680B7" w14:textId="77777777" w:rsidR="00192871" w:rsidRPr="00192871" w:rsidRDefault="00192871" w:rsidP="0048470A">
            <w:pPr>
              <w:pStyle w:val="Paragraph"/>
              <w:spacing w:after="0" w:line="240" w:lineRule="auto"/>
              <w:jc w:val="right"/>
              <w:rPr>
                <w:noProof/>
                <w:szCs w:val="16"/>
              </w:rPr>
            </w:pPr>
            <w:r w:rsidRPr="00192871">
              <w:rPr>
                <w:noProof/>
                <w:szCs w:val="16"/>
              </w:rPr>
              <w:t>ex 3909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24F06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2880DB" w14:textId="77777777" w:rsidR="00192871" w:rsidRPr="00192871" w:rsidRDefault="00192871" w:rsidP="0048470A">
            <w:pPr>
              <w:pStyle w:val="Paragraph"/>
              <w:spacing w:after="0" w:line="240" w:lineRule="auto"/>
              <w:rPr>
                <w:noProof/>
                <w:szCs w:val="16"/>
              </w:rPr>
            </w:pPr>
            <w:r w:rsidRPr="00192871">
              <w:rPr>
                <w:noProof/>
                <w:szCs w:val="16"/>
              </w:rPr>
              <w:t>Polymermischung mit einem Gehalt an</w:t>
            </w:r>
          </w:p>
          <w:tbl>
            <w:tblPr>
              <w:tblStyle w:val="Listdash"/>
              <w:tblW w:w="0" w:type="auto"/>
              <w:tblLook w:val="0000" w:firstRow="0" w:lastRow="0" w:firstColumn="0" w:lastColumn="0" w:noHBand="0" w:noVBand="0"/>
            </w:tblPr>
            <w:tblGrid>
              <w:gridCol w:w="220"/>
              <w:gridCol w:w="4908"/>
            </w:tblGrid>
            <w:tr w:rsidR="00192871" w14:paraId="60CA5338" w14:textId="77777777" w:rsidTr="00C0645F">
              <w:tc>
                <w:tcPr>
                  <w:tcW w:w="220" w:type="dxa"/>
                </w:tcPr>
                <w:p w14:paraId="4BE423AE" w14:textId="77777777" w:rsidR="00192871" w:rsidRDefault="00192871" w:rsidP="0048470A">
                  <w:pPr>
                    <w:pStyle w:val="Paragraph"/>
                    <w:spacing w:after="0" w:line="240" w:lineRule="auto"/>
                    <w:rPr>
                      <w:noProof/>
                    </w:rPr>
                  </w:pPr>
                  <w:r>
                    <w:rPr>
                      <w:noProof/>
                    </w:rPr>
                    <w:t>—</w:t>
                  </w:r>
                </w:p>
              </w:tc>
              <w:tc>
                <w:tcPr>
                  <w:tcW w:w="4908" w:type="dxa"/>
                </w:tcPr>
                <w:p w14:paraId="0A39A70D" w14:textId="77777777" w:rsidR="00192871" w:rsidRPr="006C52C5" w:rsidRDefault="00192871" w:rsidP="0048470A">
                  <w:pPr>
                    <w:pStyle w:val="Paragraph"/>
                    <w:spacing w:after="0" w:line="240" w:lineRule="auto"/>
                    <w:rPr>
                      <w:noProof/>
                      <w:lang w:val="de-DE"/>
                    </w:rPr>
                  </w:pPr>
                  <w:r w:rsidRPr="006C52C5">
                    <w:rPr>
                      <w:noProof/>
                      <w:lang w:val="de-DE"/>
                    </w:rPr>
                    <w:t>Melaminharz (CAS RN 9003-08-1) von 60 GHT oder mehr, jedoch nicht mehr als 75 GHT</w:t>
                  </w:r>
                </w:p>
              </w:tc>
            </w:tr>
            <w:tr w:rsidR="00192871" w14:paraId="73A61F11" w14:textId="77777777" w:rsidTr="00C0645F">
              <w:tc>
                <w:tcPr>
                  <w:tcW w:w="220" w:type="dxa"/>
                </w:tcPr>
                <w:p w14:paraId="4CE77FB5" w14:textId="77777777" w:rsidR="00192871" w:rsidRDefault="00192871" w:rsidP="0048470A">
                  <w:pPr>
                    <w:pStyle w:val="Paragraph"/>
                    <w:spacing w:after="0" w:line="240" w:lineRule="auto"/>
                    <w:rPr>
                      <w:noProof/>
                    </w:rPr>
                  </w:pPr>
                  <w:r>
                    <w:rPr>
                      <w:noProof/>
                    </w:rPr>
                    <w:t>—</w:t>
                  </w:r>
                </w:p>
              </w:tc>
              <w:tc>
                <w:tcPr>
                  <w:tcW w:w="4908" w:type="dxa"/>
                </w:tcPr>
                <w:p w14:paraId="681B1FF6" w14:textId="77777777" w:rsidR="00192871" w:rsidRPr="006C52C5" w:rsidRDefault="00192871" w:rsidP="0048470A">
                  <w:pPr>
                    <w:pStyle w:val="Paragraph"/>
                    <w:spacing w:after="0" w:line="240" w:lineRule="auto"/>
                    <w:rPr>
                      <w:noProof/>
                      <w:lang w:val="de-DE"/>
                    </w:rPr>
                  </w:pPr>
                  <w:r w:rsidRPr="006C52C5">
                    <w:rPr>
                      <w:noProof/>
                      <w:lang w:val="de-DE"/>
                    </w:rPr>
                    <w:t>Siliciumdioxid (CAS RN 14808-60-7 oder 60676-86-0) von 15 GHT oder mehr, jedoch nicht mehr als 25 GHT</w:t>
                  </w:r>
                </w:p>
              </w:tc>
            </w:tr>
            <w:tr w:rsidR="00192871" w14:paraId="50436A23" w14:textId="77777777" w:rsidTr="00C0645F">
              <w:tc>
                <w:tcPr>
                  <w:tcW w:w="220" w:type="dxa"/>
                </w:tcPr>
                <w:p w14:paraId="4702D54C" w14:textId="77777777" w:rsidR="00192871" w:rsidRDefault="00192871" w:rsidP="0048470A">
                  <w:pPr>
                    <w:pStyle w:val="Paragraph"/>
                    <w:spacing w:after="0" w:line="240" w:lineRule="auto"/>
                    <w:rPr>
                      <w:noProof/>
                    </w:rPr>
                  </w:pPr>
                  <w:r>
                    <w:rPr>
                      <w:noProof/>
                    </w:rPr>
                    <w:t>—</w:t>
                  </w:r>
                </w:p>
              </w:tc>
              <w:tc>
                <w:tcPr>
                  <w:tcW w:w="4908" w:type="dxa"/>
                </w:tcPr>
                <w:p w14:paraId="52BDA3D8" w14:textId="77777777" w:rsidR="00192871" w:rsidRPr="006C52C5" w:rsidRDefault="00192871" w:rsidP="0048470A">
                  <w:pPr>
                    <w:pStyle w:val="Paragraph"/>
                    <w:spacing w:after="0" w:line="240" w:lineRule="auto"/>
                    <w:rPr>
                      <w:noProof/>
                      <w:lang w:val="de-DE"/>
                    </w:rPr>
                  </w:pPr>
                  <w:r w:rsidRPr="006C52C5">
                    <w:rPr>
                      <w:noProof/>
                      <w:lang w:val="de-DE"/>
                    </w:rPr>
                    <w:t>Cellulose (CAS RN 9004-34-6) von 5 GHT oder mehr, jedoch nicht mehr als 15 GHT und</w:t>
                  </w:r>
                </w:p>
              </w:tc>
            </w:tr>
            <w:tr w:rsidR="00192871" w14:paraId="24FF8227" w14:textId="77777777" w:rsidTr="00C0645F">
              <w:tc>
                <w:tcPr>
                  <w:tcW w:w="220" w:type="dxa"/>
                </w:tcPr>
                <w:p w14:paraId="454BA44B" w14:textId="77777777" w:rsidR="00192871" w:rsidRDefault="00192871" w:rsidP="0048470A">
                  <w:pPr>
                    <w:pStyle w:val="Paragraph"/>
                    <w:spacing w:after="0" w:line="240" w:lineRule="auto"/>
                    <w:rPr>
                      <w:noProof/>
                    </w:rPr>
                  </w:pPr>
                  <w:r>
                    <w:rPr>
                      <w:noProof/>
                    </w:rPr>
                    <w:t>—</w:t>
                  </w:r>
                </w:p>
              </w:tc>
              <w:tc>
                <w:tcPr>
                  <w:tcW w:w="4908" w:type="dxa"/>
                </w:tcPr>
                <w:p w14:paraId="01EABA73" w14:textId="77777777" w:rsidR="00192871" w:rsidRPr="006C52C5" w:rsidRDefault="00192871" w:rsidP="0048470A">
                  <w:pPr>
                    <w:pStyle w:val="Paragraph"/>
                    <w:spacing w:after="0" w:line="240" w:lineRule="auto"/>
                    <w:rPr>
                      <w:noProof/>
                      <w:lang w:val="de-DE"/>
                    </w:rPr>
                  </w:pPr>
                  <w:r w:rsidRPr="006C52C5">
                    <w:rPr>
                      <w:noProof/>
                      <w:lang w:val="de-DE"/>
                    </w:rPr>
                    <w:t>Phenolharz (CAS RN 25917-04-8) von 1 GHT oder mehr, jedoch nicht mehr als 15 GHT</w:t>
                  </w:r>
                </w:p>
              </w:tc>
            </w:tr>
          </w:tbl>
          <w:p w14:paraId="7930EAB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AA13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BEC49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910A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A4735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17F79" w14:textId="77777777" w:rsidR="00192871" w:rsidRPr="00192871" w:rsidRDefault="00192871" w:rsidP="0048470A">
            <w:pPr>
              <w:pStyle w:val="Paragraph"/>
              <w:spacing w:after="0" w:line="240" w:lineRule="auto"/>
              <w:rPr>
                <w:noProof/>
                <w:szCs w:val="16"/>
              </w:rPr>
            </w:pPr>
            <w:r w:rsidRPr="00192871">
              <w:rPr>
                <w:noProof/>
                <w:szCs w:val="16"/>
              </w:rPr>
              <w:t>0.5032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340205" w14:textId="77777777" w:rsidR="00192871" w:rsidRPr="00192871" w:rsidRDefault="00192871" w:rsidP="0048470A">
            <w:pPr>
              <w:pStyle w:val="Paragraph"/>
              <w:spacing w:after="0" w:line="240" w:lineRule="auto"/>
              <w:jc w:val="right"/>
              <w:rPr>
                <w:noProof/>
                <w:szCs w:val="16"/>
              </w:rPr>
            </w:pPr>
            <w:r w:rsidRPr="00192871">
              <w:rPr>
                <w:noProof/>
                <w:szCs w:val="16"/>
              </w:rPr>
              <w:t>ex 3909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3E7B7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12812F" w14:textId="77777777" w:rsidR="00192871" w:rsidRPr="006C52C5" w:rsidRDefault="00192871" w:rsidP="0048470A">
            <w:pPr>
              <w:pStyle w:val="Paragraph"/>
              <w:spacing w:after="0" w:line="240" w:lineRule="auto"/>
              <w:rPr>
                <w:noProof/>
                <w:szCs w:val="16"/>
                <w:lang w:val="de-DE"/>
              </w:rPr>
            </w:pPr>
            <w:r w:rsidRPr="006C52C5">
              <w:rPr>
                <w:noProof/>
                <w:szCs w:val="16"/>
                <w:lang w:val="de-DE"/>
              </w:rPr>
              <w:t>Partikel eines wärmehärtbaren Harzes in Pulverform, in denen gleichmäßig magnetische Partikel dispergiert sind, zur Verwendung bei der Herstellung von Toner für Kopierer, Faxgeräte, Drucker und Mehrzweckgeräte</w:t>
            </w:r>
          </w:p>
          <w:p w14:paraId="6BF2A776"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0F4D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168C4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101D7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E2B8A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D76C54" w14:textId="77777777" w:rsidR="00192871" w:rsidRPr="00192871" w:rsidRDefault="00192871" w:rsidP="0048470A">
            <w:pPr>
              <w:pStyle w:val="Paragraph"/>
              <w:spacing w:after="0" w:line="240" w:lineRule="auto"/>
              <w:rPr>
                <w:noProof/>
                <w:szCs w:val="16"/>
              </w:rPr>
            </w:pPr>
            <w:r w:rsidRPr="00192871">
              <w:rPr>
                <w:noProof/>
                <w:szCs w:val="16"/>
              </w:rPr>
              <w:t>0.6423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63C52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3909 50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8F661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4BB8F3" w14:textId="77777777" w:rsidR="00192871" w:rsidRPr="00192871" w:rsidRDefault="00192871" w:rsidP="0048470A">
            <w:pPr>
              <w:pStyle w:val="Paragraph"/>
              <w:spacing w:after="0" w:line="240" w:lineRule="auto"/>
              <w:rPr>
                <w:noProof/>
                <w:szCs w:val="16"/>
              </w:rPr>
            </w:pPr>
            <w:r w:rsidRPr="00192871">
              <w:rPr>
                <w:noProof/>
                <w:szCs w:val="16"/>
              </w:rPr>
              <w:t>Zubereitung mit einem Gehalt an</w:t>
            </w:r>
          </w:p>
          <w:tbl>
            <w:tblPr>
              <w:tblStyle w:val="Listdash"/>
              <w:tblW w:w="0" w:type="auto"/>
              <w:tblLook w:val="0000" w:firstRow="0" w:lastRow="0" w:firstColumn="0" w:lastColumn="0" w:noHBand="0" w:noVBand="0"/>
            </w:tblPr>
            <w:tblGrid>
              <w:gridCol w:w="220"/>
              <w:gridCol w:w="4908"/>
            </w:tblGrid>
            <w:tr w:rsidR="00192871" w14:paraId="38D5DA39" w14:textId="77777777" w:rsidTr="00C0645F">
              <w:tc>
                <w:tcPr>
                  <w:tcW w:w="220" w:type="dxa"/>
                </w:tcPr>
                <w:p w14:paraId="11031826" w14:textId="77777777" w:rsidR="00192871" w:rsidRDefault="00192871" w:rsidP="0048470A">
                  <w:pPr>
                    <w:pStyle w:val="Paragraph"/>
                    <w:spacing w:after="0" w:line="240" w:lineRule="auto"/>
                    <w:rPr>
                      <w:noProof/>
                    </w:rPr>
                  </w:pPr>
                  <w:r>
                    <w:rPr>
                      <w:noProof/>
                    </w:rPr>
                    <w:t>—</w:t>
                  </w:r>
                </w:p>
              </w:tc>
              <w:tc>
                <w:tcPr>
                  <w:tcW w:w="4908" w:type="dxa"/>
                </w:tcPr>
                <w:p w14:paraId="3EC2236D" w14:textId="77777777" w:rsidR="00192871" w:rsidRPr="006C52C5" w:rsidRDefault="00192871" w:rsidP="0048470A">
                  <w:pPr>
                    <w:pStyle w:val="Paragraph"/>
                    <w:spacing w:after="0" w:line="240" w:lineRule="auto"/>
                    <w:rPr>
                      <w:noProof/>
                      <w:lang w:val="de-DE"/>
                    </w:rPr>
                  </w:pPr>
                  <w:r w:rsidRPr="006C52C5">
                    <w:rPr>
                      <w:noProof/>
                      <w:lang w:val="de-DE"/>
                    </w:rPr>
                    <w:t>mit hydrophoben Gruppen modifiziertem ethoxyliertem Polyurethan von 14 GHT oder mehr, jedoch nicht mehr als 18 GHT,</w:t>
                  </w:r>
                </w:p>
              </w:tc>
            </w:tr>
            <w:tr w:rsidR="00192871" w14:paraId="231B2AE3" w14:textId="77777777" w:rsidTr="00C0645F">
              <w:tc>
                <w:tcPr>
                  <w:tcW w:w="220" w:type="dxa"/>
                </w:tcPr>
                <w:p w14:paraId="7F219D70" w14:textId="77777777" w:rsidR="00192871" w:rsidRDefault="00192871" w:rsidP="0048470A">
                  <w:pPr>
                    <w:pStyle w:val="Paragraph"/>
                    <w:spacing w:after="0" w:line="240" w:lineRule="auto"/>
                    <w:rPr>
                      <w:noProof/>
                    </w:rPr>
                  </w:pPr>
                  <w:r>
                    <w:rPr>
                      <w:noProof/>
                    </w:rPr>
                    <w:t>—</w:t>
                  </w:r>
                </w:p>
              </w:tc>
              <w:tc>
                <w:tcPr>
                  <w:tcW w:w="4908" w:type="dxa"/>
                </w:tcPr>
                <w:p w14:paraId="47A1BEA2" w14:textId="77777777" w:rsidR="00192871" w:rsidRPr="006C52C5" w:rsidRDefault="00192871" w:rsidP="0048470A">
                  <w:pPr>
                    <w:pStyle w:val="Paragraph"/>
                    <w:spacing w:after="0" w:line="240" w:lineRule="auto"/>
                    <w:rPr>
                      <w:noProof/>
                      <w:lang w:val="de-DE"/>
                    </w:rPr>
                  </w:pPr>
                  <w:r w:rsidRPr="006C52C5">
                    <w:rPr>
                      <w:noProof/>
                      <w:lang w:val="de-DE"/>
                    </w:rPr>
                    <w:t>enzymatisch modifizierter Stärke von 3 GHT oder mehr, jedoch nicht mehr als 5 GHT und</w:t>
                  </w:r>
                </w:p>
              </w:tc>
            </w:tr>
            <w:tr w:rsidR="00192871" w14:paraId="2483D06A" w14:textId="77777777" w:rsidTr="00C0645F">
              <w:tc>
                <w:tcPr>
                  <w:tcW w:w="220" w:type="dxa"/>
                </w:tcPr>
                <w:p w14:paraId="64491EBA" w14:textId="77777777" w:rsidR="00192871" w:rsidRDefault="00192871" w:rsidP="0048470A">
                  <w:pPr>
                    <w:pStyle w:val="Paragraph"/>
                    <w:spacing w:after="0" w:line="240" w:lineRule="auto"/>
                    <w:rPr>
                      <w:noProof/>
                    </w:rPr>
                  </w:pPr>
                  <w:r>
                    <w:rPr>
                      <w:noProof/>
                    </w:rPr>
                    <w:t>—</w:t>
                  </w:r>
                </w:p>
              </w:tc>
              <w:tc>
                <w:tcPr>
                  <w:tcW w:w="4908" w:type="dxa"/>
                </w:tcPr>
                <w:p w14:paraId="642CC4B9" w14:textId="77777777" w:rsidR="00192871" w:rsidRPr="006C52C5" w:rsidRDefault="00192871" w:rsidP="0048470A">
                  <w:pPr>
                    <w:pStyle w:val="Paragraph"/>
                    <w:spacing w:after="0" w:line="240" w:lineRule="auto"/>
                    <w:rPr>
                      <w:noProof/>
                      <w:lang w:val="de-DE"/>
                    </w:rPr>
                  </w:pPr>
                  <w:r w:rsidRPr="006C52C5">
                    <w:rPr>
                      <w:noProof/>
                      <w:lang w:val="de-DE"/>
                    </w:rPr>
                    <w:t>Wasser von 77 GHT oder mehr, jedoch nicht mehr als 83 GHT</w:t>
                  </w:r>
                </w:p>
              </w:tc>
            </w:tr>
          </w:tbl>
          <w:p w14:paraId="6FDF38DD"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565A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68A85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0E8C5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0FE0F6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61AC21" w14:textId="77777777" w:rsidR="00192871" w:rsidRPr="00192871" w:rsidRDefault="00192871" w:rsidP="0048470A">
            <w:pPr>
              <w:pStyle w:val="Paragraph"/>
              <w:spacing w:after="0" w:line="240" w:lineRule="auto"/>
              <w:rPr>
                <w:noProof/>
                <w:szCs w:val="16"/>
              </w:rPr>
            </w:pPr>
            <w:r w:rsidRPr="00192871">
              <w:rPr>
                <w:noProof/>
                <w:szCs w:val="16"/>
              </w:rPr>
              <w:t>0.6420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15538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3909 50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31CD8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A5FD45" w14:textId="77777777" w:rsidR="00192871" w:rsidRPr="00192871" w:rsidRDefault="00192871" w:rsidP="0048470A">
            <w:pPr>
              <w:pStyle w:val="Paragraph"/>
              <w:spacing w:after="0" w:line="240" w:lineRule="auto"/>
              <w:rPr>
                <w:noProof/>
                <w:szCs w:val="16"/>
              </w:rPr>
            </w:pPr>
            <w:r w:rsidRPr="00192871">
              <w:rPr>
                <w:noProof/>
                <w:szCs w:val="16"/>
              </w:rPr>
              <w:t>Zubereitung mit einem Gehalt an</w:t>
            </w:r>
          </w:p>
          <w:tbl>
            <w:tblPr>
              <w:tblStyle w:val="Listdash"/>
              <w:tblW w:w="0" w:type="auto"/>
              <w:tblLook w:val="0000" w:firstRow="0" w:lastRow="0" w:firstColumn="0" w:lastColumn="0" w:noHBand="0" w:noVBand="0"/>
            </w:tblPr>
            <w:tblGrid>
              <w:gridCol w:w="220"/>
              <w:gridCol w:w="4908"/>
            </w:tblGrid>
            <w:tr w:rsidR="00192871" w14:paraId="4B37E9AD" w14:textId="77777777" w:rsidTr="00C0645F">
              <w:tc>
                <w:tcPr>
                  <w:tcW w:w="220" w:type="dxa"/>
                </w:tcPr>
                <w:p w14:paraId="69F2225F" w14:textId="77777777" w:rsidR="00192871" w:rsidRDefault="00192871" w:rsidP="0048470A">
                  <w:pPr>
                    <w:pStyle w:val="Paragraph"/>
                    <w:spacing w:after="0" w:line="240" w:lineRule="auto"/>
                    <w:rPr>
                      <w:noProof/>
                    </w:rPr>
                  </w:pPr>
                  <w:r>
                    <w:rPr>
                      <w:noProof/>
                    </w:rPr>
                    <w:t>—</w:t>
                  </w:r>
                </w:p>
              </w:tc>
              <w:tc>
                <w:tcPr>
                  <w:tcW w:w="4908" w:type="dxa"/>
                </w:tcPr>
                <w:p w14:paraId="091D7C58" w14:textId="77777777" w:rsidR="00192871" w:rsidRPr="006C52C5" w:rsidRDefault="00192871" w:rsidP="0048470A">
                  <w:pPr>
                    <w:pStyle w:val="Paragraph"/>
                    <w:spacing w:after="0" w:line="240" w:lineRule="auto"/>
                    <w:rPr>
                      <w:noProof/>
                      <w:lang w:val="de-DE"/>
                    </w:rPr>
                  </w:pPr>
                  <w:r w:rsidRPr="006C52C5">
                    <w:rPr>
                      <w:noProof/>
                      <w:lang w:val="de-DE"/>
                    </w:rPr>
                    <w:t>mit hydrophoben Gruppen modifiziertem ethoxyliertem Polyurethan von 16 GHT oder mehr, jedoch nicht mehr als 20 GHT,</w:t>
                  </w:r>
                </w:p>
              </w:tc>
            </w:tr>
            <w:tr w:rsidR="00192871" w14:paraId="3657D937" w14:textId="77777777" w:rsidTr="00C0645F">
              <w:tc>
                <w:tcPr>
                  <w:tcW w:w="220" w:type="dxa"/>
                </w:tcPr>
                <w:p w14:paraId="3B0C640B" w14:textId="77777777" w:rsidR="00192871" w:rsidRDefault="00192871" w:rsidP="0048470A">
                  <w:pPr>
                    <w:pStyle w:val="Paragraph"/>
                    <w:spacing w:after="0" w:line="240" w:lineRule="auto"/>
                    <w:rPr>
                      <w:noProof/>
                    </w:rPr>
                  </w:pPr>
                  <w:r>
                    <w:rPr>
                      <w:noProof/>
                    </w:rPr>
                    <w:t>—</w:t>
                  </w:r>
                </w:p>
              </w:tc>
              <w:tc>
                <w:tcPr>
                  <w:tcW w:w="4908" w:type="dxa"/>
                </w:tcPr>
                <w:p w14:paraId="6566DDCC" w14:textId="77777777" w:rsidR="00192871" w:rsidRPr="006C52C5" w:rsidRDefault="00192871" w:rsidP="0048470A">
                  <w:pPr>
                    <w:pStyle w:val="Paragraph"/>
                    <w:spacing w:after="0" w:line="240" w:lineRule="auto"/>
                    <w:rPr>
                      <w:noProof/>
                      <w:lang w:val="de-DE"/>
                    </w:rPr>
                  </w:pPr>
                  <w:r w:rsidRPr="006C52C5">
                    <w:rPr>
                      <w:noProof/>
                      <w:lang w:val="de-DE"/>
                    </w:rPr>
                    <w:t>Diethylenglykolbutylether von 19 GHT oder mehr, jedoch nicht mehr als 23 GHT und</w:t>
                  </w:r>
                </w:p>
              </w:tc>
            </w:tr>
            <w:tr w:rsidR="00192871" w14:paraId="2FD23E7D" w14:textId="77777777" w:rsidTr="00C0645F">
              <w:tc>
                <w:tcPr>
                  <w:tcW w:w="220" w:type="dxa"/>
                </w:tcPr>
                <w:p w14:paraId="6334E15B" w14:textId="77777777" w:rsidR="00192871" w:rsidRDefault="00192871" w:rsidP="0048470A">
                  <w:pPr>
                    <w:pStyle w:val="Paragraph"/>
                    <w:spacing w:after="0" w:line="240" w:lineRule="auto"/>
                    <w:rPr>
                      <w:noProof/>
                    </w:rPr>
                  </w:pPr>
                  <w:r>
                    <w:rPr>
                      <w:noProof/>
                    </w:rPr>
                    <w:t>—</w:t>
                  </w:r>
                </w:p>
              </w:tc>
              <w:tc>
                <w:tcPr>
                  <w:tcW w:w="4908" w:type="dxa"/>
                </w:tcPr>
                <w:p w14:paraId="7EB639BF" w14:textId="77777777" w:rsidR="00192871" w:rsidRPr="006C52C5" w:rsidRDefault="00192871" w:rsidP="0048470A">
                  <w:pPr>
                    <w:pStyle w:val="Paragraph"/>
                    <w:spacing w:after="0" w:line="240" w:lineRule="auto"/>
                    <w:rPr>
                      <w:noProof/>
                      <w:lang w:val="de-DE"/>
                    </w:rPr>
                  </w:pPr>
                  <w:r w:rsidRPr="006C52C5">
                    <w:rPr>
                      <w:noProof/>
                      <w:lang w:val="de-DE"/>
                    </w:rPr>
                    <w:t>Wasser von 60 GHT oder mehr, jedoch nicht mehr als 64 GHT</w:t>
                  </w:r>
                </w:p>
              </w:tc>
            </w:tr>
          </w:tbl>
          <w:p w14:paraId="2FB3FCAE"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F16CB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E36EB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1BF11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C9A4F8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A18D6E" w14:textId="77777777" w:rsidR="00192871" w:rsidRPr="00192871" w:rsidRDefault="00192871" w:rsidP="0048470A">
            <w:pPr>
              <w:pStyle w:val="Paragraph"/>
              <w:spacing w:after="0" w:line="240" w:lineRule="auto"/>
              <w:rPr>
                <w:noProof/>
                <w:szCs w:val="16"/>
              </w:rPr>
            </w:pPr>
            <w:r w:rsidRPr="00192871">
              <w:rPr>
                <w:noProof/>
                <w:szCs w:val="16"/>
              </w:rPr>
              <w:t>0.6424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BB727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3909 50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39C89"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38E64F" w14:textId="77777777" w:rsidR="00192871" w:rsidRPr="00192871" w:rsidRDefault="00192871" w:rsidP="0048470A">
            <w:pPr>
              <w:pStyle w:val="Paragraph"/>
              <w:spacing w:after="0" w:line="240" w:lineRule="auto"/>
              <w:rPr>
                <w:noProof/>
                <w:szCs w:val="16"/>
              </w:rPr>
            </w:pPr>
            <w:r w:rsidRPr="00192871">
              <w:rPr>
                <w:noProof/>
                <w:szCs w:val="16"/>
              </w:rPr>
              <w:t>Zubereitung mit einem Gehalt an</w:t>
            </w:r>
          </w:p>
          <w:tbl>
            <w:tblPr>
              <w:tblStyle w:val="Listdash"/>
              <w:tblW w:w="0" w:type="auto"/>
              <w:tblLook w:val="0000" w:firstRow="0" w:lastRow="0" w:firstColumn="0" w:lastColumn="0" w:noHBand="0" w:noVBand="0"/>
            </w:tblPr>
            <w:tblGrid>
              <w:gridCol w:w="220"/>
              <w:gridCol w:w="4908"/>
            </w:tblGrid>
            <w:tr w:rsidR="00192871" w14:paraId="6BA49D5C" w14:textId="77777777" w:rsidTr="00C0645F">
              <w:tc>
                <w:tcPr>
                  <w:tcW w:w="220" w:type="dxa"/>
                </w:tcPr>
                <w:p w14:paraId="3DE83F2D" w14:textId="77777777" w:rsidR="00192871" w:rsidRDefault="00192871" w:rsidP="0048470A">
                  <w:pPr>
                    <w:pStyle w:val="Paragraph"/>
                    <w:spacing w:after="0" w:line="240" w:lineRule="auto"/>
                    <w:rPr>
                      <w:noProof/>
                    </w:rPr>
                  </w:pPr>
                  <w:r>
                    <w:rPr>
                      <w:noProof/>
                    </w:rPr>
                    <w:t>—</w:t>
                  </w:r>
                </w:p>
              </w:tc>
              <w:tc>
                <w:tcPr>
                  <w:tcW w:w="4908" w:type="dxa"/>
                </w:tcPr>
                <w:p w14:paraId="11CC74AC" w14:textId="77777777" w:rsidR="00192871" w:rsidRPr="006C52C5" w:rsidRDefault="00192871" w:rsidP="0048470A">
                  <w:pPr>
                    <w:pStyle w:val="Paragraph"/>
                    <w:spacing w:after="0" w:line="240" w:lineRule="auto"/>
                    <w:rPr>
                      <w:noProof/>
                      <w:lang w:val="de-DE"/>
                    </w:rPr>
                  </w:pPr>
                  <w:r w:rsidRPr="006C52C5">
                    <w:rPr>
                      <w:noProof/>
                      <w:lang w:val="de-DE"/>
                    </w:rPr>
                    <w:t>mit hydrophoben Gruppen modifiziertem ethoxyliertem Polyurethan von 34 GHT oder mehr, jedoch nicht mehr als 36 GHT,</w:t>
                  </w:r>
                </w:p>
              </w:tc>
            </w:tr>
            <w:tr w:rsidR="00192871" w14:paraId="2B31BF87" w14:textId="77777777" w:rsidTr="00C0645F">
              <w:tc>
                <w:tcPr>
                  <w:tcW w:w="220" w:type="dxa"/>
                </w:tcPr>
                <w:p w14:paraId="2535B913" w14:textId="77777777" w:rsidR="00192871" w:rsidRDefault="00192871" w:rsidP="0048470A">
                  <w:pPr>
                    <w:pStyle w:val="Paragraph"/>
                    <w:spacing w:after="0" w:line="240" w:lineRule="auto"/>
                    <w:rPr>
                      <w:noProof/>
                    </w:rPr>
                  </w:pPr>
                  <w:r>
                    <w:rPr>
                      <w:noProof/>
                    </w:rPr>
                    <w:t>—</w:t>
                  </w:r>
                </w:p>
              </w:tc>
              <w:tc>
                <w:tcPr>
                  <w:tcW w:w="4908" w:type="dxa"/>
                </w:tcPr>
                <w:p w14:paraId="1909E20D" w14:textId="77777777" w:rsidR="00192871" w:rsidRPr="006C52C5" w:rsidRDefault="00192871" w:rsidP="0048470A">
                  <w:pPr>
                    <w:pStyle w:val="Paragraph"/>
                    <w:spacing w:after="0" w:line="240" w:lineRule="auto"/>
                    <w:rPr>
                      <w:noProof/>
                      <w:lang w:val="de-DE"/>
                    </w:rPr>
                  </w:pPr>
                  <w:r w:rsidRPr="006C52C5">
                    <w:rPr>
                      <w:noProof/>
                      <w:lang w:val="de-DE"/>
                    </w:rPr>
                    <w:t>Propylenglykol von 37 GHT oder mehr, jedoch nicht mehr als 39 GHT und</w:t>
                  </w:r>
                </w:p>
              </w:tc>
            </w:tr>
            <w:tr w:rsidR="00192871" w14:paraId="3CA802C6" w14:textId="77777777" w:rsidTr="00C0645F">
              <w:tc>
                <w:tcPr>
                  <w:tcW w:w="220" w:type="dxa"/>
                </w:tcPr>
                <w:p w14:paraId="2E8D575D" w14:textId="77777777" w:rsidR="00192871" w:rsidRDefault="00192871" w:rsidP="0048470A">
                  <w:pPr>
                    <w:pStyle w:val="Paragraph"/>
                    <w:spacing w:after="0" w:line="240" w:lineRule="auto"/>
                    <w:rPr>
                      <w:noProof/>
                    </w:rPr>
                  </w:pPr>
                  <w:r>
                    <w:rPr>
                      <w:noProof/>
                    </w:rPr>
                    <w:t>—</w:t>
                  </w:r>
                </w:p>
              </w:tc>
              <w:tc>
                <w:tcPr>
                  <w:tcW w:w="4908" w:type="dxa"/>
                </w:tcPr>
                <w:p w14:paraId="7F5D62E6" w14:textId="77777777" w:rsidR="00192871" w:rsidRPr="006C52C5" w:rsidRDefault="00192871" w:rsidP="0048470A">
                  <w:pPr>
                    <w:pStyle w:val="Paragraph"/>
                    <w:spacing w:after="0" w:line="240" w:lineRule="auto"/>
                    <w:rPr>
                      <w:noProof/>
                      <w:lang w:val="de-DE"/>
                    </w:rPr>
                  </w:pPr>
                  <w:r w:rsidRPr="006C52C5">
                    <w:rPr>
                      <w:noProof/>
                      <w:lang w:val="de-DE"/>
                    </w:rPr>
                    <w:t>Wasser von 26 GHT oder mehr, jedoch nicht mehr als 28 GHT</w:t>
                  </w:r>
                </w:p>
              </w:tc>
            </w:tr>
          </w:tbl>
          <w:p w14:paraId="147F2B17"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A4DD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E2E5B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93EA8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124722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AF21A" w14:textId="77777777" w:rsidR="00192871" w:rsidRPr="00192871" w:rsidRDefault="00192871" w:rsidP="0048470A">
            <w:pPr>
              <w:pStyle w:val="Paragraph"/>
              <w:spacing w:after="0" w:line="240" w:lineRule="auto"/>
              <w:rPr>
                <w:noProof/>
                <w:szCs w:val="16"/>
              </w:rPr>
            </w:pPr>
            <w:r w:rsidRPr="00192871">
              <w:rPr>
                <w:noProof/>
                <w:szCs w:val="16"/>
              </w:rPr>
              <w:t>0.6921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6780E" w14:textId="77777777" w:rsidR="00192871" w:rsidRPr="00192871" w:rsidRDefault="00192871" w:rsidP="0048470A">
            <w:pPr>
              <w:pStyle w:val="Paragraph"/>
              <w:spacing w:after="0" w:line="240" w:lineRule="auto"/>
              <w:jc w:val="right"/>
              <w:rPr>
                <w:noProof/>
                <w:szCs w:val="16"/>
              </w:rPr>
            </w:pP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489C28"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9B9A1A" w14:textId="77777777" w:rsidR="00192871" w:rsidRPr="00192871" w:rsidRDefault="00192871" w:rsidP="0048470A">
            <w:pPr>
              <w:pStyle w:val="Paragraph"/>
              <w:spacing w:after="0" w:line="240" w:lineRule="auto"/>
              <w:rPr>
                <w:noProof/>
                <w:szCs w:val="16"/>
              </w:rPr>
            </w:pPr>
            <w:r w:rsidRPr="00192871">
              <w:rPr>
                <w:noProof/>
                <w:szCs w:val="16"/>
              </w:rPr>
              <w:t>Dimethyl-, Methyl(propyl(polypropylenoxid))siloxan (CAS RN 68957-00-6), trimethylsiloxy-terminiert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739CA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4E92C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60E45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DE2002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3B79B6" w14:textId="77777777" w:rsidR="00192871" w:rsidRPr="00192871" w:rsidRDefault="00192871" w:rsidP="0048470A">
            <w:pPr>
              <w:pStyle w:val="Paragraph"/>
              <w:spacing w:after="0" w:line="240" w:lineRule="auto"/>
              <w:rPr>
                <w:noProof/>
                <w:szCs w:val="16"/>
              </w:rPr>
            </w:pPr>
            <w:r w:rsidRPr="00192871">
              <w:rPr>
                <w:noProof/>
                <w:szCs w:val="16"/>
              </w:rPr>
              <w:t>0.3260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9228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6E1545"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32C072" w14:textId="77777777" w:rsidR="00192871" w:rsidRPr="00192871" w:rsidRDefault="00192871" w:rsidP="0048470A">
            <w:pPr>
              <w:pStyle w:val="Paragraph"/>
              <w:spacing w:after="0" w:line="240" w:lineRule="auto"/>
              <w:rPr>
                <w:noProof/>
                <w:szCs w:val="16"/>
              </w:rPr>
            </w:pPr>
            <w:r w:rsidRPr="00192871">
              <w:rPr>
                <w:noProof/>
                <w:szCs w:val="16"/>
              </w:rPr>
              <w:t>Blockcopolymer aus Poly(methyl-3,3,3-trifluorpropylsiloxan) und Poly[methyl(vinyl)siloxan]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DC1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B5438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B95E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577F9C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2BC3BC" w14:textId="77777777" w:rsidR="00192871" w:rsidRPr="00192871" w:rsidRDefault="00192871" w:rsidP="0048470A">
            <w:pPr>
              <w:pStyle w:val="Paragraph"/>
              <w:spacing w:after="0" w:line="240" w:lineRule="auto"/>
              <w:rPr>
                <w:noProof/>
                <w:szCs w:val="16"/>
              </w:rPr>
            </w:pPr>
            <w:r w:rsidRPr="00192871">
              <w:rPr>
                <w:noProof/>
                <w:szCs w:val="16"/>
              </w:rPr>
              <w:t>0.7057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00E3A8" w14:textId="77777777" w:rsidR="00192871" w:rsidRPr="00192871" w:rsidRDefault="00192871" w:rsidP="0048470A">
            <w:pPr>
              <w:pStyle w:val="Paragraph"/>
              <w:spacing w:after="0" w:line="240" w:lineRule="auto"/>
              <w:jc w:val="right"/>
              <w:rPr>
                <w:noProof/>
                <w:szCs w:val="16"/>
              </w:rPr>
            </w:pP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A6E22"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D000D7" w14:textId="77777777" w:rsidR="00192871" w:rsidRPr="00192871" w:rsidRDefault="00192871" w:rsidP="0048470A">
            <w:pPr>
              <w:pStyle w:val="Paragraph"/>
              <w:spacing w:after="0" w:line="240" w:lineRule="auto"/>
              <w:rPr>
                <w:noProof/>
                <w:szCs w:val="16"/>
              </w:rPr>
            </w:pPr>
            <w:r w:rsidRPr="00192871">
              <w:rPr>
                <w:noProof/>
                <w:szCs w:val="16"/>
              </w:rPr>
              <w:t>Zubereitungen mit einem Gehalt an</w:t>
            </w:r>
          </w:p>
          <w:tbl>
            <w:tblPr>
              <w:tblStyle w:val="Listdash"/>
              <w:tblW w:w="0" w:type="auto"/>
              <w:tblLook w:val="0000" w:firstRow="0" w:lastRow="0" w:firstColumn="0" w:lastColumn="0" w:noHBand="0" w:noVBand="0"/>
            </w:tblPr>
            <w:tblGrid>
              <w:gridCol w:w="220"/>
              <w:gridCol w:w="4908"/>
            </w:tblGrid>
            <w:tr w:rsidR="00192871" w:rsidRPr="006A74C4" w14:paraId="20191F45" w14:textId="77777777" w:rsidTr="00C0645F">
              <w:tc>
                <w:tcPr>
                  <w:tcW w:w="220" w:type="dxa"/>
                </w:tcPr>
                <w:p w14:paraId="3DBD26ED" w14:textId="77777777" w:rsidR="00192871" w:rsidRDefault="00192871" w:rsidP="0048470A">
                  <w:pPr>
                    <w:pStyle w:val="Paragraph"/>
                    <w:spacing w:after="0" w:line="240" w:lineRule="auto"/>
                    <w:rPr>
                      <w:noProof/>
                    </w:rPr>
                  </w:pPr>
                  <w:r>
                    <w:rPr>
                      <w:noProof/>
                    </w:rPr>
                    <w:t>—</w:t>
                  </w:r>
                </w:p>
              </w:tc>
              <w:tc>
                <w:tcPr>
                  <w:tcW w:w="4908" w:type="dxa"/>
                </w:tcPr>
                <w:p w14:paraId="1C8B1E61" w14:textId="77777777" w:rsidR="00192871" w:rsidRDefault="00192871" w:rsidP="0048470A">
                  <w:pPr>
                    <w:pStyle w:val="Paragraph"/>
                    <w:spacing w:after="0" w:line="240" w:lineRule="auto"/>
                    <w:rPr>
                      <w:noProof/>
                    </w:rPr>
                  </w:pPr>
                  <w:r>
                    <w:rPr>
                      <w:noProof/>
                    </w:rPr>
                    <w:t>10 GHT oder mehr 2-Hydroxy-3-[3-[1,3,3,3-tetramethyl-1-[(trimethylsilyl)oxy] disiloxanyl] propoxy] propyl-2-methyl-2-propenoat (CAS RN 69861-02-5) und</w:t>
                  </w:r>
                </w:p>
              </w:tc>
            </w:tr>
            <w:tr w:rsidR="00192871" w:rsidRPr="006A74C4" w14:paraId="32E877EC" w14:textId="77777777" w:rsidTr="00C0645F">
              <w:tc>
                <w:tcPr>
                  <w:tcW w:w="220" w:type="dxa"/>
                </w:tcPr>
                <w:p w14:paraId="7ED15E19" w14:textId="77777777" w:rsidR="00192871" w:rsidRDefault="00192871" w:rsidP="0048470A">
                  <w:pPr>
                    <w:pStyle w:val="Paragraph"/>
                    <w:spacing w:after="0" w:line="240" w:lineRule="auto"/>
                    <w:rPr>
                      <w:noProof/>
                    </w:rPr>
                  </w:pPr>
                  <w:r>
                    <w:rPr>
                      <w:noProof/>
                    </w:rPr>
                    <w:t>—</w:t>
                  </w:r>
                </w:p>
              </w:tc>
              <w:tc>
                <w:tcPr>
                  <w:tcW w:w="4908" w:type="dxa"/>
                </w:tcPr>
                <w:p w14:paraId="4113E296" w14:textId="77777777" w:rsidR="00192871" w:rsidRDefault="00192871" w:rsidP="0048470A">
                  <w:pPr>
                    <w:pStyle w:val="Paragraph"/>
                    <w:spacing w:after="0" w:line="240" w:lineRule="auto"/>
                    <w:rPr>
                      <w:noProof/>
                    </w:rPr>
                  </w:pPr>
                  <w:r>
                    <w:rPr>
                      <w:noProof/>
                    </w:rPr>
                    <w:t>10 GHT oder mehr α-Butyldimethylsilyl- ω -3-[(2-methyl-1-oxo-2-propen-1-yl)oxy]propyl-Endgruppen enthaltendes Siliconpolymer (CAS RN 146632-07-7)</w:t>
                  </w:r>
                </w:p>
              </w:tc>
            </w:tr>
          </w:tbl>
          <w:p w14:paraId="1B4D7400"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7E09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20E53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06445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A5B08D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6D244" w14:textId="77777777" w:rsidR="00192871" w:rsidRPr="00192871" w:rsidRDefault="00192871" w:rsidP="0048470A">
            <w:pPr>
              <w:pStyle w:val="Paragraph"/>
              <w:spacing w:after="0" w:line="240" w:lineRule="auto"/>
              <w:rPr>
                <w:noProof/>
                <w:szCs w:val="16"/>
              </w:rPr>
            </w:pPr>
            <w:r w:rsidRPr="00192871">
              <w:rPr>
                <w:noProof/>
                <w:szCs w:val="16"/>
              </w:rPr>
              <w:t>0.7058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AD355E" w14:textId="77777777" w:rsidR="00192871" w:rsidRPr="00192871" w:rsidRDefault="00192871" w:rsidP="0048470A">
            <w:pPr>
              <w:pStyle w:val="Paragraph"/>
              <w:spacing w:after="0" w:line="240" w:lineRule="auto"/>
              <w:jc w:val="right"/>
              <w:rPr>
                <w:noProof/>
                <w:szCs w:val="16"/>
              </w:rPr>
            </w:pP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E55FF7"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F7AA5" w14:textId="77777777" w:rsidR="00192871" w:rsidRPr="00192871" w:rsidRDefault="00192871" w:rsidP="0048470A">
            <w:pPr>
              <w:pStyle w:val="Paragraph"/>
              <w:spacing w:after="0" w:line="240" w:lineRule="auto"/>
              <w:rPr>
                <w:noProof/>
                <w:szCs w:val="16"/>
              </w:rPr>
            </w:pPr>
            <w:r w:rsidRPr="00192871">
              <w:rPr>
                <w:noProof/>
                <w:szCs w:val="16"/>
              </w:rPr>
              <w:t>Zubereitungen mit einem Gehalt an</w:t>
            </w:r>
          </w:p>
          <w:tbl>
            <w:tblPr>
              <w:tblStyle w:val="Listdash"/>
              <w:tblW w:w="0" w:type="auto"/>
              <w:tblLook w:val="0000" w:firstRow="0" w:lastRow="0" w:firstColumn="0" w:lastColumn="0" w:noHBand="0" w:noVBand="0"/>
            </w:tblPr>
            <w:tblGrid>
              <w:gridCol w:w="220"/>
              <w:gridCol w:w="4908"/>
            </w:tblGrid>
            <w:tr w:rsidR="00192871" w:rsidRPr="006A74C4" w14:paraId="0FCF3505" w14:textId="77777777" w:rsidTr="00C0645F">
              <w:tc>
                <w:tcPr>
                  <w:tcW w:w="220" w:type="dxa"/>
                </w:tcPr>
                <w:p w14:paraId="1030E5B5" w14:textId="77777777" w:rsidR="00192871" w:rsidRDefault="00192871" w:rsidP="0048470A">
                  <w:pPr>
                    <w:pStyle w:val="Paragraph"/>
                    <w:spacing w:after="0" w:line="240" w:lineRule="auto"/>
                    <w:rPr>
                      <w:noProof/>
                    </w:rPr>
                  </w:pPr>
                  <w:r>
                    <w:rPr>
                      <w:noProof/>
                    </w:rPr>
                    <w:t>—</w:t>
                  </w:r>
                </w:p>
              </w:tc>
              <w:tc>
                <w:tcPr>
                  <w:tcW w:w="4908" w:type="dxa"/>
                </w:tcPr>
                <w:p w14:paraId="3EE91B75" w14:textId="77777777" w:rsidR="00192871" w:rsidRDefault="00192871" w:rsidP="0048470A">
                  <w:pPr>
                    <w:pStyle w:val="Paragraph"/>
                    <w:spacing w:after="0" w:line="240" w:lineRule="auto"/>
                    <w:rPr>
                      <w:noProof/>
                    </w:rPr>
                  </w:pPr>
                  <w:r>
                    <w:rPr>
                      <w:noProof/>
                    </w:rPr>
                    <w:t>30 GHT oder mehr α -Butyldimethylsilyl- ω -(3-methacryloxy-2-hydroxypropyloxy)propyldimethylsilyl-polydimethylsiloxan (CAS RN 662148-59-6) und</w:t>
                  </w:r>
                </w:p>
              </w:tc>
            </w:tr>
            <w:tr w:rsidR="00192871" w:rsidRPr="006A74C4" w14:paraId="70E94C40" w14:textId="77777777" w:rsidTr="00C0645F">
              <w:tc>
                <w:tcPr>
                  <w:tcW w:w="220" w:type="dxa"/>
                </w:tcPr>
                <w:p w14:paraId="1B31A84E" w14:textId="77777777" w:rsidR="00192871" w:rsidRDefault="00192871" w:rsidP="0048470A">
                  <w:pPr>
                    <w:pStyle w:val="Paragraph"/>
                    <w:spacing w:after="0" w:line="240" w:lineRule="auto"/>
                    <w:rPr>
                      <w:noProof/>
                    </w:rPr>
                  </w:pPr>
                  <w:r>
                    <w:rPr>
                      <w:noProof/>
                    </w:rPr>
                    <w:t>—</w:t>
                  </w:r>
                </w:p>
              </w:tc>
              <w:tc>
                <w:tcPr>
                  <w:tcW w:w="4908" w:type="dxa"/>
                </w:tcPr>
                <w:p w14:paraId="5B12879C" w14:textId="77777777" w:rsidR="00192871" w:rsidRDefault="00192871" w:rsidP="0048470A">
                  <w:pPr>
                    <w:pStyle w:val="Paragraph"/>
                    <w:spacing w:after="0" w:line="240" w:lineRule="auto"/>
                    <w:rPr>
                      <w:noProof/>
                    </w:rPr>
                  </w:pPr>
                  <w:r>
                    <w:rPr>
                      <w:noProof/>
                    </w:rPr>
                    <w:t>10 GHT oder mehr N, N – Dimethylacrylamid (CAS RN 2680-03-7)</w:t>
                  </w:r>
                </w:p>
              </w:tc>
            </w:tr>
          </w:tbl>
          <w:p w14:paraId="411F389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C11E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D7216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297AD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F2E401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6FCFF2" w14:textId="77777777" w:rsidR="00192871" w:rsidRPr="00192871" w:rsidRDefault="00192871" w:rsidP="0048470A">
            <w:pPr>
              <w:pStyle w:val="Paragraph"/>
              <w:spacing w:after="0" w:line="240" w:lineRule="auto"/>
              <w:rPr>
                <w:noProof/>
                <w:szCs w:val="16"/>
              </w:rPr>
            </w:pPr>
            <w:r w:rsidRPr="00192871">
              <w:rPr>
                <w:noProof/>
                <w:szCs w:val="16"/>
              </w:rPr>
              <w:t>0.4049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89193B" w14:textId="77777777" w:rsidR="00192871" w:rsidRPr="00192871" w:rsidRDefault="00192871" w:rsidP="0048470A">
            <w:pPr>
              <w:pStyle w:val="Paragraph"/>
              <w:spacing w:after="0" w:line="240" w:lineRule="auto"/>
              <w:jc w:val="right"/>
              <w:rPr>
                <w:noProof/>
                <w:szCs w:val="16"/>
              </w:rPr>
            </w:pP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9CD9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71FBE4" w14:textId="77777777" w:rsidR="00192871" w:rsidRPr="006C52C5" w:rsidRDefault="00192871" w:rsidP="0048470A">
            <w:pPr>
              <w:pStyle w:val="Paragraph"/>
              <w:spacing w:after="0" w:line="240" w:lineRule="auto"/>
              <w:rPr>
                <w:noProof/>
                <w:szCs w:val="16"/>
                <w:lang w:val="de-DE"/>
              </w:rPr>
            </w:pPr>
            <w:r w:rsidRPr="006C52C5">
              <w:rPr>
                <w:noProof/>
                <w:szCs w:val="16"/>
                <w:lang w:val="de-DE"/>
              </w:rPr>
              <w:t>Silikone der für die Herstellung von chirurgischen Dauerimplantaten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D93D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12C81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93B90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34834B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5DD0E7" w14:textId="77777777" w:rsidR="00192871" w:rsidRPr="00192871" w:rsidRDefault="00192871" w:rsidP="0048470A">
            <w:pPr>
              <w:pStyle w:val="Paragraph"/>
              <w:spacing w:after="0" w:line="240" w:lineRule="auto"/>
              <w:rPr>
                <w:noProof/>
                <w:szCs w:val="16"/>
              </w:rPr>
            </w:pPr>
            <w:r w:rsidRPr="00192871">
              <w:rPr>
                <w:noProof/>
                <w:szCs w:val="16"/>
              </w:rPr>
              <w:t>0.7217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4153E" w14:textId="77777777" w:rsidR="00192871" w:rsidRPr="00192871" w:rsidRDefault="00192871" w:rsidP="0048470A">
            <w:pPr>
              <w:pStyle w:val="Paragraph"/>
              <w:spacing w:after="0" w:line="240" w:lineRule="auto"/>
              <w:jc w:val="right"/>
              <w:rPr>
                <w:noProof/>
                <w:szCs w:val="16"/>
              </w:rPr>
            </w:pP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FD7DE"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1952AA" w14:textId="77777777" w:rsidR="00192871" w:rsidRPr="006C52C5" w:rsidRDefault="00192871" w:rsidP="0048470A">
            <w:pPr>
              <w:pStyle w:val="Paragraph"/>
              <w:spacing w:after="0" w:line="240" w:lineRule="auto"/>
              <w:rPr>
                <w:noProof/>
                <w:szCs w:val="16"/>
                <w:lang w:val="de-DE"/>
              </w:rPr>
            </w:pPr>
            <w:r w:rsidRPr="006C52C5">
              <w:rPr>
                <w:noProof/>
                <w:szCs w:val="16"/>
                <w:lang w:val="de-DE"/>
              </w:rPr>
              <w:t>Dimethylsiloxan, hydroxyterminiertes Polymer mit einer Viskosität von 38 bis 100 mPa</w:t>
            </w:r>
            <w:r w:rsidRPr="00192871">
              <w:rPr>
                <w:noProof/>
                <w:szCs w:val="16"/>
              </w:rPr>
              <w:t>·</w:t>
            </w:r>
            <w:r w:rsidRPr="006C52C5">
              <w:rPr>
                <w:noProof/>
                <w:szCs w:val="16"/>
                <w:lang w:val="de-DE"/>
              </w:rPr>
              <w:t>s (CAS RN 70131-67-8)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8516A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C1F44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C5472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55B5DD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1BCA4A" w14:textId="77777777" w:rsidR="00192871" w:rsidRPr="00192871" w:rsidRDefault="00192871" w:rsidP="0048470A">
            <w:pPr>
              <w:pStyle w:val="Paragraph"/>
              <w:spacing w:after="0" w:line="240" w:lineRule="auto"/>
              <w:rPr>
                <w:noProof/>
                <w:szCs w:val="16"/>
              </w:rPr>
            </w:pPr>
            <w:r w:rsidRPr="00192871">
              <w:rPr>
                <w:noProof/>
                <w:szCs w:val="16"/>
              </w:rPr>
              <w:t>0.4300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2C6959" w14:textId="77777777" w:rsidR="00192871" w:rsidRPr="00192871" w:rsidRDefault="00192871" w:rsidP="0048470A">
            <w:pPr>
              <w:pStyle w:val="Paragraph"/>
              <w:spacing w:after="0" w:line="240" w:lineRule="auto"/>
              <w:jc w:val="right"/>
              <w:rPr>
                <w:noProof/>
                <w:szCs w:val="16"/>
              </w:rPr>
            </w:pP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D26DE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EDFFB" w14:textId="77777777" w:rsidR="00192871" w:rsidRPr="006C52C5" w:rsidRDefault="00192871" w:rsidP="0048470A">
            <w:pPr>
              <w:pStyle w:val="Paragraph"/>
              <w:spacing w:after="0" w:line="240" w:lineRule="auto"/>
              <w:rPr>
                <w:noProof/>
                <w:szCs w:val="16"/>
                <w:lang w:val="de-DE"/>
              </w:rPr>
            </w:pPr>
            <w:r w:rsidRPr="006C52C5">
              <w:rPr>
                <w:noProof/>
                <w:szCs w:val="16"/>
                <w:lang w:val="de-DE"/>
              </w:rPr>
              <w:t>Druckempfindlicher Silikonklebstoff in einem Copoly(Dimethylsiloxan/Diphenylsiloxan)-Harz enthaltendem Lösungsmittel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73685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76A86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262B6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33A0C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2CCC84" w14:textId="77777777" w:rsidR="00192871" w:rsidRPr="00192871" w:rsidRDefault="00192871" w:rsidP="0048470A">
            <w:pPr>
              <w:pStyle w:val="Paragraph"/>
              <w:spacing w:after="0" w:line="240" w:lineRule="auto"/>
              <w:rPr>
                <w:noProof/>
                <w:szCs w:val="16"/>
              </w:rPr>
            </w:pPr>
            <w:r w:rsidRPr="00192871">
              <w:rPr>
                <w:noProof/>
                <w:szCs w:val="16"/>
              </w:rPr>
              <w:t>0.7218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AEA6A4" w14:textId="77777777" w:rsidR="00192871" w:rsidRPr="00192871" w:rsidRDefault="00192871" w:rsidP="0048470A">
            <w:pPr>
              <w:pStyle w:val="Paragraph"/>
              <w:spacing w:after="0" w:line="240" w:lineRule="auto"/>
              <w:jc w:val="right"/>
              <w:rPr>
                <w:noProof/>
                <w:szCs w:val="16"/>
              </w:rPr>
            </w:pP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3BAE62"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9DA00B" w14:textId="77777777" w:rsidR="00192871" w:rsidRPr="00192871" w:rsidRDefault="00192871" w:rsidP="0048470A">
            <w:pPr>
              <w:pStyle w:val="Paragraph"/>
              <w:spacing w:after="0" w:line="240" w:lineRule="auto"/>
              <w:rPr>
                <w:noProof/>
                <w:szCs w:val="16"/>
              </w:rPr>
            </w:pPr>
            <w:r w:rsidRPr="00192871">
              <w:rPr>
                <w:noProof/>
                <w:szCs w:val="16"/>
              </w:rPr>
              <w:t>Zubereitung mit einem Gehalt von</w:t>
            </w:r>
          </w:p>
          <w:tbl>
            <w:tblPr>
              <w:tblStyle w:val="Listdash"/>
              <w:tblW w:w="0" w:type="auto"/>
              <w:tblLook w:val="0000" w:firstRow="0" w:lastRow="0" w:firstColumn="0" w:lastColumn="0" w:noHBand="0" w:noVBand="0"/>
            </w:tblPr>
            <w:tblGrid>
              <w:gridCol w:w="220"/>
              <w:gridCol w:w="4908"/>
            </w:tblGrid>
            <w:tr w:rsidR="00192871" w14:paraId="5C0DFBD9" w14:textId="77777777" w:rsidTr="00C0645F">
              <w:tc>
                <w:tcPr>
                  <w:tcW w:w="220" w:type="dxa"/>
                </w:tcPr>
                <w:p w14:paraId="2711B9E9" w14:textId="77777777" w:rsidR="00192871" w:rsidRDefault="00192871" w:rsidP="0048470A">
                  <w:pPr>
                    <w:pStyle w:val="Paragraph"/>
                    <w:spacing w:after="0" w:line="240" w:lineRule="auto"/>
                    <w:rPr>
                      <w:noProof/>
                    </w:rPr>
                  </w:pPr>
                  <w:r>
                    <w:rPr>
                      <w:noProof/>
                    </w:rPr>
                    <w:t>—</w:t>
                  </w:r>
                </w:p>
              </w:tc>
              <w:tc>
                <w:tcPr>
                  <w:tcW w:w="4908" w:type="dxa"/>
                </w:tcPr>
                <w:p w14:paraId="6E15F968" w14:textId="77777777" w:rsidR="00192871" w:rsidRPr="006C52C5" w:rsidRDefault="00192871" w:rsidP="0048470A">
                  <w:pPr>
                    <w:pStyle w:val="Paragraph"/>
                    <w:spacing w:after="0" w:line="240" w:lineRule="auto"/>
                    <w:rPr>
                      <w:noProof/>
                      <w:lang w:val="de-DE"/>
                    </w:rPr>
                  </w:pPr>
                  <w:r w:rsidRPr="006C52C5">
                    <w:rPr>
                      <w:noProof/>
                      <w:lang w:val="de-DE"/>
                    </w:rPr>
                    <w:t>55 GHT oder mehr, jedoch nicht mehr als 65 GHT vinylterminiertem Polydimethylsiloxan (CAS RN 68083-19-2),</w:t>
                  </w:r>
                </w:p>
              </w:tc>
            </w:tr>
            <w:tr w:rsidR="00192871" w14:paraId="4CCB7374" w14:textId="77777777" w:rsidTr="00C0645F">
              <w:tc>
                <w:tcPr>
                  <w:tcW w:w="220" w:type="dxa"/>
                </w:tcPr>
                <w:p w14:paraId="1F83916B" w14:textId="77777777" w:rsidR="00192871" w:rsidRDefault="00192871" w:rsidP="0048470A">
                  <w:pPr>
                    <w:pStyle w:val="Paragraph"/>
                    <w:spacing w:after="0" w:line="240" w:lineRule="auto"/>
                    <w:rPr>
                      <w:noProof/>
                    </w:rPr>
                  </w:pPr>
                  <w:r>
                    <w:rPr>
                      <w:noProof/>
                    </w:rPr>
                    <w:t>—</w:t>
                  </w:r>
                </w:p>
              </w:tc>
              <w:tc>
                <w:tcPr>
                  <w:tcW w:w="4908" w:type="dxa"/>
                </w:tcPr>
                <w:p w14:paraId="156E8AB1" w14:textId="77777777" w:rsidR="00192871" w:rsidRPr="006C52C5" w:rsidRDefault="00192871" w:rsidP="0048470A">
                  <w:pPr>
                    <w:pStyle w:val="Paragraph"/>
                    <w:spacing w:after="0" w:line="240" w:lineRule="auto"/>
                    <w:rPr>
                      <w:noProof/>
                      <w:lang w:val="de-DE"/>
                    </w:rPr>
                  </w:pPr>
                  <w:r w:rsidRPr="006C52C5">
                    <w:rPr>
                      <w:noProof/>
                      <w:lang w:val="de-DE"/>
                    </w:rPr>
                    <w:t>30 GHT oder mehr, jedoch nicht mehr als 40 GHT dimethylvinyliertem und trimethyliertem Siloxan (CAS RN 68988-89-6), und</w:t>
                  </w:r>
                </w:p>
              </w:tc>
            </w:tr>
            <w:tr w:rsidR="00192871" w14:paraId="41117E90" w14:textId="77777777" w:rsidTr="00C0645F">
              <w:tc>
                <w:tcPr>
                  <w:tcW w:w="220" w:type="dxa"/>
                </w:tcPr>
                <w:p w14:paraId="34190A19" w14:textId="77777777" w:rsidR="00192871" w:rsidRDefault="00192871" w:rsidP="0048470A">
                  <w:pPr>
                    <w:pStyle w:val="Paragraph"/>
                    <w:spacing w:after="0" w:line="240" w:lineRule="auto"/>
                    <w:rPr>
                      <w:noProof/>
                    </w:rPr>
                  </w:pPr>
                  <w:r>
                    <w:rPr>
                      <w:noProof/>
                    </w:rPr>
                    <w:t>—</w:t>
                  </w:r>
                </w:p>
              </w:tc>
              <w:tc>
                <w:tcPr>
                  <w:tcW w:w="4908" w:type="dxa"/>
                </w:tcPr>
                <w:p w14:paraId="3FA53C92" w14:textId="77777777" w:rsidR="00192871" w:rsidRPr="006C52C5" w:rsidRDefault="00192871" w:rsidP="0048470A">
                  <w:pPr>
                    <w:pStyle w:val="Paragraph"/>
                    <w:spacing w:after="0" w:line="240" w:lineRule="auto"/>
                    <w:rPr>
                      <w:noProof/>
                      <w:lang w:val="de-DE"/>
                    </w:rPr>
                  </w:pPr>
                  <w:r w:rsidRPr="006C52C5">
                    <w:rPr>
                      <w:noProof/>
                      <w:lang w:val="de-DE"/>
                    </w:rPr>
                    <w:t>1 GHT oder mehr, jedoch nicht mehr als 5 GHT Polytrimethylhydrosilylsiloxane (CAS RN 68988-56-7)</w:t>
                  </w:r>
                </w:p>
              </w:tc>
            </w:tr>
          </w:tbl>
          <w:p w14:paraId="573125C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82A6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40DF7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CA916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40EFCA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05B313" w14:textId="77777777" w:rsidR="00192871" w:rsidRPr="00192871" w:rsidRDefault="00192871" w:rsidP="0048470A">
            <w:pPr>
              <w:pStyle w:val="Paragraph"/>
              <w:spacing w:after="0" w:line="240" w:lineRule="auto"/>
              <w:rPr>
                <w:noProof/>
                <w:szCs w:val="16"/>
              </w:rPr>
            </w:pPr>
            <w:r w:rsidRPr="00192871">
              <w:rPr>
                <w:noProof/>
                <w:szCs w:val="16"/>
              </w:rPr>
              <w:t>0.7953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3B267" w14:textId="77777777" w:rsidR="00192871" w:rsidRPr="00192871" w:rsidRDefault="00192871" w:rsidP="0048470A">
            <w:pPr>
              <w:pStyle w:val="Paragraph"/>
              <w:spacing w:after="0" w:line="240" w:lineRule="auto"/>
              <w:jc w:val="right"/>
              <w:rPr>
                <w:noProof/>
                <w:szCs w:val="16"/>
              </w:rPr>
            </w:pP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CFCC5F"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01FC4" w14:textId="77777777" w:rsidR="00192871" w:rsidRPr="006C52C5" w:rsidRDefault="00192871" w:rsidP="0048470A">
            <w:pPr>
              <w:pStyle w:val="Paragraph"/>
              <w:spacing w:after="0" w:line="240" w:lineRule="auto"/>
              <w:rPr>
                <w:noProof/>
                <w:szCs w:val="16"/>
                <w:lang w:val="de-DE"/>
              </w:rPr>
            </w:pPr>
            <w:r w:rsidRPr="006C52C5">
              <w:rPr>
                <w:noProof/>
                <w:szCs w:val="16"/>
                <w:lang w:val="de-DE"/>
              </w:rPr>
              <w:t>Flüssiges Copolymer auf Basis von Polydimethylsiloxan mit Epoxidendgruppen (CAS RN 2102536-93-4)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2F987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F7F2A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4D51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BDE48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FFD986" w14:textId="77777777" w:rsidR="00192871" w:rsidRPr="00192871" w:rsidRDefault="00192871" w:rsidP="0048470A">
            <w:pPr>
              <w:pStyle w:val="Paragraph"/>
              <w:spacing w:after="0" w:line="240" w:lineRule="auto"/>
              <w:rPr>
                <w:noProof/>
                <w:szCs w:val="16"/>
              </w:rPr>
            </w:pPr>
            <w:r w:rsidRPr="00192871">
              <w:rPr>
                <w:noProof/>
                <w:szCs w:val="16"/>
              </w:rPr>
              <w:t>0.5926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48ECB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AE8FF0"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4A109" w14:textId="77777777" w:rsidR="00192871" w:rsidRPr="006C52C5" w:rsidRDefault="00192871" w:rsidP="0048470A">
            <w:pPr>
              <w:pStyle w:val="Paragraph"/>
              <w:spacing w:after="0" w:line="240" w:lineRule="auto"/>
              <w:rPr>
                <w:noProof/>
                <w:szCs w:val="16"/>
                <w:lang w:val="de-DE"/>
              </w:rPr>
            </w:pPr>
            <w:r w:rsidRPr="006C52C5">
              <w:rPr>
                <w:noProof/>
                <w:szCs w:val="16"/>
                <w:lang w:val="de-DE"/>
              </w:rPr>
              <w:t>Passivierender Silikonüberzug in Primärform, zum Kantenschutz sowie zum Schutz vor Kurzschlüssen in Halbleiterbauelementen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32AE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1766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9390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F0741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80862E" w14:textId="77777777" w:rsidR="00192871" w:rsidRPr="00192871" w:rsidRDefault="00192871" w:rsidP="0048470A">
            <w:pPr>
              <w:pStyle w:val="Paragraph"/>
              <w:spacing w:after="0" w:line="240" w:lineRule="auto"/>
              <w:rPr>
                <w:noProof/>
                <w:szCs w:val="16"/>
              </w:rPr>
            </w:pPr>
            <w:r w:rsidRPr="00192871">
              <w:rPr>
                <w:noProof/>
                <w:szCs w:val="16"/>
              </w:rPr>
              <w:t>0.8097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A854CD" w14:textId="77777777" w:rsidR="00192871" w:rsidRPr="00192871" w:rsidRDefault="00192871" w:rsidP="0048470A">
            <w:pPr>
              <w:pStyle w:val="Paragraph"/>
              <w:spacing w:after="0" w:line="240" w:lineRule="auto"/>
              <w:jc w:val="right"/>
              <w:rPr>
                <w:noProof/>
                <w:szCs w:val="16"/>
              </w:rPr>
            </w:pP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C9F7E4"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37C13E"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80 GHT Dimethylsiloxan, 10 GHT Methylmethacrylat und 10 GHT Butylacrylat, in Form eines weißen Pulvers</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FD321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76F8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5263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85115B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57775A" w14:textId="77777777" w:rsidR="00192871" w:rsidRPr="00192871" w:rsidRDefault="00192871" w:rsidP="0048470A">
            <w:pPr>
              <w:pStyle w:val="Paragraph"/>
              <w:spacing w:after="0" w:line="240" w:lineRule="auto"/>
              <w:rPr>
                <w:noProof/>
                <w:szCs w:val="16"/>
              </w:rPr>
            </w:pPr>
            <w:r w:rsidRPr="00192871">
              <w:rPr>
                <w:noProof/>
                <w:szCs w:val="16"/>
              </w:rPr>
              <w:t>0.8670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8A732F" w14:textId="77777777" w:rsidR="00192871" w:rsidRPr="00192871" w:rsidRDefault="00192871" w:rsidP="0048470A">
            <w:pPr>
              <w:pStyle w:val="Paragraph"/>
              <w:spacing w:after="0" w:line="240" w:lineRule="auto"/>
              <w:jc w:val="right"/>
              <w:rPr>
                <w:noProof/>
                <w:szCs w:val="16"/>
              </w:rPr>
            </w:pPr>
            <w:r w:rsidRPr="00192871">
              <w:rPr>
                <w:noProof/>
                <w:szCs w:val="16"/>
              </w:rPr>
              <w:t>ex 3910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71DAD2"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E470CC" w14:textId="77777777" w:rsidR="00192871" w:rsidRPr="006C52C5" w:rsidRDefault="00192871" w:rsidP="0048470A">
            <w:pPr>
              <w:pStyle w:val="Paragraph"/>
              <w:spacing w:after="0" w:line="240" w:lineRule="auto"/>
              <w:rPr>
                <w:noProof/>
                <w:szCs w:val="16"/>
                <w:lang w:val="de-DE"/>
              </w:rPr>
            </w:pPr>
            <w:r w:rsidRPr="006C52C5">
              <w:rPr>
                <w:noProof/>
                <w:szCs w:val="16"/>
                <w:lang w:val="de-DE"/>
              </w:rPr>
              <w:t>Zweikomponentensilicon, mit einer Viskosität der Mischung von 3000 cPs oder mehr, jedoch nicht mehr als 6000 cPs (gemäß der Norm GB/T 2794) zur Verwendung als elektrisches Isoliermaterial in Verbindungskästen für Solarpaneele bei der Herstellung von Solarpaneelen</w:t>
            </w:r>
          </w:p>
          <w:p w14:paraId="24C81907"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74EFF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27C3E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946770"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21FD42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BA179F" w14:textId="77777777" w:rsidR="00192871" w:rsidRPr="00192871" w:rsidRDefault="00192871" w:rsidP="0048470A">
            <w:pPr>
              <w:pStyle w:val="Paragraph"/>
              <w:spacing w:after="0" w:line="240" w:lineRule="auto"/>
              <w:rPr>
                <w:noProof/>
                <w:szCs w:val="16"/>
              </w:rPr>
            </w:pPr>
            <w:r w:rsidRPr="00192871">
              <w:rPr>
                <w:noProof/>
                <w:szCs w:val="16"/>
              </w:rPr>
              <w:t>0.4413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28ECF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3911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171D57" w14:textId="77777777" w:rsidR="00192871" w:rsidRPr="00192871" w:rsidRDefault="00192871" w:rsidP="0048470A">
            <w:pPr>
              <w:pStyle w:val="Paragraph"/>
              <w:spacing w:after="0" w:line="240" w:lineRule="auto"/>
              <w:jc w:val="center"/>
              <w:rPr>
                <w:noProof/>
                <w:szCs w:val="16"/>
              </w:rPr>
            </w:pPr>
            <w:r w:rsidRPr="00192871">
              <w:rPr>
                <w:noProof/>
                <w:szCs w:val="16"/>
              </w:rPr>
              <w:t>81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CD5E22" w14:textId="77777777" w:rsidR="00192871" w:rsidRPr="006C52C5" w:rsidRDefault="00192871" w:rsidP="0048470A">
            <w:pPr>
              <w:pStyle w:val="Paragraph"/>
              <w:spacing w:after="0" w:line="240" w:lineRule="auto"/>
              <w:rPr>
                <w:noProof/>
                <w:szCs w:val="16"/>
                <w:lang w:val="de-DE"/>
              </w:rPr>
            </w:pPr>
            <w:r w:rsidRPr="006C52C5">
              <w:rPr>
                <w:noProof/>
                <w:szCs w:val="16"/>
                <w:lang w:val="de-DE"/>
              </w:rPr>
              <w:t>Nicht-hydriertes Kohlenwasserstoffharz, hergestellt durch Polymerisation von mehr als 75GHT cycloaliphatischen C5- bis C10-Alkenen und mehr als 10GHT, jedoch nicht mehr als 25GHT aromatischen Alkenen, die ein Kohlenwasserstoffharz mit</w:t>
            </w:r>
          </w:p>
          <w:tbl>
            <w:tblPr>
              <w:tblStyle w:val="Listdash"/>
              <w:tblW w:w="0" w:type="auto"/>
              <w:tblLook w:val="0000" w:firstRow="0" w:lastRow="0" w:firstColumn="0" w:lastColumn="0" w:noHBand="0" w:noVBand="0"/>
            </w:tblPr>
            <w:tblGrid>
              <w:gridCol w:w="220"/>
              <w:gridCol w:w="4908"/>
            </w:tblGrid>
            <w:tr w:rsidR="00192871" w14:paraId="43EF9319" w14:textId="77777777" w:rsidTr="00C0645F">
              <w:tc>
                <w:tcPr>
                  <w:tcW w:w="220" w:type="dxa"/>
                </w:tcPr>
                <w:p w14:paraId="42A11BCA" w14:textId="77777777" w:rsidR="00192871" w:rsidRDefault="00192871" w:rsidP="0048470A">
                  <w:pPr>
                    <w:pStyle w:val="Paragraph"/>
                    <w:spacing w:after="0" w:line="240" w:lineRule="auto"/>
                    <w:rPr>
                      <w:noProof/>
                    </w:rPr>
                  </w:pPr>
                  <w:r>
                    <w:rPr>
                      <w:noProof/>
                    </w:rPr>
                    <w:t>—</w:t>
                  </w:r>
                </w:p>
              </w:tc>
              <w:tc>
                <w:tcPr>
                  <w:tcW w:w="4908" w:type="dxa"/>
                </w:tcPr>
                <w:p w14:paraId="39B3DB44" w14:textId="77777777" w:rsidR="00192871" w:rsidRPr="006C52C5" w:rsidRDefault="00192871" w:rsidP="0048470A">
                  <w:pPr>
                    <w:pStyle w:val="Paragraph"/>
                    <w:spacing w:after="0" w:line="240" w:lineRule="auto"/>
                    <w:rPr>
                      <w:noProof/>
                      <w:lang w:val="de-DE"/>
                    </w:rPr>
                  </w:pPr>
                  <w:r w:rsidRPr="006C52C5">
                    <w:rPr>
                      <w:noProof/>
                      <w:lang w:val="de-DE"/>
                    </w:rPr>
                    <w:t>Jodzahl von mehr als 120 und</w:t>
                  </w:r>
                </w:p>
              </w:tc>
            </w:tr>
            <w:tr w:rsidR="00192871" w14:paraId="4FBDE1E0" w14:textId="77777777" w:rsidTr="00C0645F">
              <w:tc>
                <w:tcPr>
                  <w:tcW w:w="220" w:type="dxa"/>
                </w:tcPr>
                <w:p w14:paraId="58EB064A" w14:textId="77777777" w:rsidR="00192871" w:rsidRDefault="00192871" w:rsidP="0048470A">
                  <w:pPr>
                    <w:pStyle w:val="Paragraph"/>
                    <w:spacing w:after="0" w:line="240" w:lineRule="auto"/>
                    <w:rPr>
                      <w:noProof/>
                    </w:rPr>
                  </w:pPr>
                  <w:r>
                    <w:rPr>
                      <w:noProof/>
                    </w:rPr>
                    <w:t>—</w:t>
                  </w:r>
                </w:p>
              </w:tc>
              <w:tc>
                <w:tcPr>
                  <w:tcW w:w="4908" w:type="dxa"/>
                </w:tcPr>
                <w:p w14:paraId="4B5D276A" w14:textId="77777777" w:rsidR="00192871" w:rsidRPr="006C52C5" w:rsidRDefault="00192871" w:rsidP="0048470A">
                  <w:pPr>
                    <w:pStyle w:val="Paragraph"/>
                    <w:spacing w:after="0" w:line="240" w:lineRule="auto"/>
                    <w:rPr>
                      <w:noProof/>
                      <w:lang w:val="de-DE"/>
                    </w:rPr>
                  </w:pPr>
                  <w:r w:rsidRPr="006C52C5">
                    <w:rPr>
                      <w:noProof/>
                      <w:lang w:val="de-DE"/>
                    </w:rPr>
                    <w:t>Gardner-Farbzahl von mehr als 10 beim reinen Erzeugnis oder</w:t>
                  </w:r>
                </w:p>
              </w:tc>
            </w:tr>
            <w:tr w:rsidR="00192871" w14:paraId="2B38698A" w14:textId="77777777" w:rsidTr="00C0645F">
              <w:tc>
                <w:tcPr>
                  <w:tcW w:w="220" w:type="dxa"/>
                </w:tcPr>
                <w:p w14:paraId="428F3C72" w14:textId="77777777" w:rsidR="00192871" w:rsidRDefault="00192871" w:rsidP="0048470A">
                  <w:pPr>
                    <w:pStyle w:val="Paragraph"/>
                    <w:spacing w:after="0" w:line="240" w:lineRule="auto"/>
                    <w:rPr>
                      <w:noProof/>
                    </w:rPr>
                  </w:pPr>
                  <w:r>
                    <w:rPr>
                      <w:noProof/>
                    </w:rPr>
                    <w:t>—</w:t>
                  </w:r>
                </w:p>
              </w:tc>
              <w:tc>
                <w:tcPr>
                  <w:tcW w:w="4908" w:type="dxa"/>
                </w:tcPr>
                <w:p w14:paraId="0C0EB4BD" w14:textId="77777777" w:rsidR="00192871" w:rsidRPr="006C52C5" w:rsidRDefault="00192871" w:rsidP="0048470A">
                  <w:pPr>
                    <w:pStyle w:val="Paragraph"/>
                    <w:spacing w:after="0" w:line="240" w:lineRule="auto"/>
                    <w:rPr>
                      <w:noProof/>
                      <w:lang w:val="de-DE"/>
                    </w:rPr>
                  </w:pPr>
                  <w:r w:rsidRPr="006C52C5">
                    <w:rPr>
                      <w:noProof/>
                      <w:lang w:val="de-DE"/>
                    </w:rPr>
                    <w:t>Gardner-Farbzahl von mehr als 8 bei 50-Volumenprozent-Lösung in Toluol (nach ASTM D6166)</w:t>
                  </w:r>
                </w:p>
              </w:tc>
            </w:tr>
          </w:tbl>
          <w:p w14:paraId="2E35936C" w14:textId="77777777" w:rsidR="00192871" w:rsidRPr="00192871" w:rsidRDefault="00192871" w:rsidP="0048470A">
            <w:pPr>
              <w:pStyle w:val="Paragraph"/>
              <w:spacing w:after="0" w:line="240" w:lineRule="auto"/>
              <w:rPr>
                <w:noProof/>
                <w:szCs w:val="16"/>
              </w:rPr>
            </w:pPr>
            <w:r w:rsidRPr="00192871">
              <w:rPr>
                <w:noProof/>
                <w:szCs w:val="16"/>
              </w:rPr>
              <w:t>ergibt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56A3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A924A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04F5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A27F8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AD46D" w14:textId="77777777" w:rsidR="00192871" w:rsidRPr="00192871" w:rsidRDefault="00192871" w:rsidP="0048470A">
            <w:pPr>
              <w:pStyle w:val="Paragraph"/>
              <w:spacing w:after="0" w:line="240" w:lineRule="auto"/>
              <w:rPr>
                <w:noProof/>
                <w:szCs w:val="16"/>
              </w:rPr>
            </w:pPr>
            <w:r w:rsidRPr="00192871">
              <w:rPr>
                <w:noProof/>
                <w:szCs w:val="16"/>
              </w:rPr>
              <w:t>0.8220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5447E5" w14:textId="77777777" w:rsidR="00192871" w:rsidRPr="00192871" w:rsidRDefault="00192871" w:rsidP="0048470A">
            <w:pPr>
              <w:pStyle w:val="Paragraph"/>
              <w:spacing w:after="0" w:line="240" w:lineRule="auto"/>
              <w:jc w:val="right"/>
              <w:rPr>
                <w:noProof/>
                <w:szCs w:val="16"/>
              </w:rPr>
            </w:pPr>
            <w:r w:rsidRPr="00192871">
              <w:rPr>
                <w:noProof/>
                <w:szCs w:val="16"/>
              </w:rPr>
              <w:t>ex 3911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56DE0E"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918BF7" w14:textId="77777777" w:rsidR="00192871" w:rsidRPr="00192871" w:rsidRDefault="00192871" w:rsidP="0048470A">
            <w:pPr>
              <w:pStyle w:val="Paragraph"/>
              <w:spacing w:after="0" w:line="240" w:lineRule="auto"/>
              <w:rPr>
                <w:noProof/>
                <w:szCs w:val="16"/>
              </w:rPr>
            </w:pPr>
            <w:r w:rsidRPr="00192871">
              <w:rPr>
                <w:noProof/>
                <w:szCs w:val="16"/>
              </w:rPr>
              <w:t>Polyetherimid von 4,4'-[(Isopropyliden)bis(p-phenylenoxy)]diphthalsäuredianhydrid und 1,3-Benzendiamin oder 1,4-Benzendiamin (CAS RN 61128-46-9 oder 61128-47-0)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B3442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4A08D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432D2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07AB46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6F5D99" w14:textId="77777777" w:rsidR="00192871" w:rsidRPr="00192871" w:rsidRDefault="00192871" w:rsidP="0048470A">
            <w:pPr>
              <w:pStyle w:val="Paragraph"/>
              <w:spacing w:after="0" w:line="240" w:lineRule="auto"/>
              <w:rPr>
                <w:noProof/>
                <w:szCs w:val="16"/>
              </w:rPr>
            </w:pPr>
            <w:r w:rsidRPr="00192871">
              <w:rPr>
                <w:noProof/>
                <w:szCs w:val="16"/>
              </w:rPr>
              <w:t>0.4280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66ACAA" w14:textId="77777777" w:rsidR="00192871" w:rsidRPr="00192871" w:rsidRDefault="00192871" w:rsidP="0048470A">
            <w:pPr>
              <w:pStyle w:val="Paragraph"/>
              <w:spacing w:after="0" w:line="240" w:lineRule="auto"/>
              <w:jc w:val="right"/>
              <w:rPr>
                <w:noProof/>
                <w:szCs w:val="16"/>
              </w:rPr>
            </w:pPr>
            <w:r w:rsidRPr="00192871">
              <w:rPr>
                <w:noProof/>
                <w:szCs w:val="16"/>
              </w:rPr>
              <w:t>ex 3911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FB002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419E87"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von Ethylenimin und Ethylenimindithiocarbamat, in wässriger Natriumhydroxid-Lösung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6B6A0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CF3ED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ABD0E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78C07E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74542" w14:textId="77777777" w:rsidR="00192871" w:rsidRPr="00192871" w:rsidRDefault="00192871" w:rsidP="0048470A">
            <w:pPr>
              <w:pStyle w:val="Paragraph"/>
              <w:spacing w:after="0" w:line="240" w:lineRule="auto"/>
              <w:rPr>
                <w:noProof/>
                <w:szCs w:val="16"/>
              </w:rPr>
            </w:pPr>
            <w:r w:rsidRPr="00192871">
              <w:rPr>
                <w:noProof/>
                <w:szCs w:val="16"/>
              </w:rPr>
              <w:t>0.5145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D8C226" w14:textId="77777777" w:rsidR="00192871" w:rsidRPr="00192871" w:rsidRDefault="00192871" w:rsidP="0048470A">
            <w:pPr>
              <w:pStyle w:val="Paragraph"/>
              <w:spacing w:after="0" w:line="240" w:lineRule="auto"/>
              <w:jc w:val="right"/>
              <w:rPr>
                <w:noProof/>
                <w:szCs w:val="16"/>
              </w:rPr>
            </w:pPr>
            <w:r w:rsidRPr="00192871">
              <w:rPr>
                <w:noProof/>
                <w:szCs w:val="16"/>
              </w:rPr>
              <w:t>ex 3911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9D2F74"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325486" w14:textId="77777777" w:rsidR="00192871" w:rsidRPr="00192871" w:rsidRDefault="00192871" w:rsidP="0048470A">
            <w:pPr>
              <w:pStyle w:val="Paragraph"/>
              <w:spacing w:after="0" w:line="240" w:lineRule="auto"/>
              <w:rPr>
                <w:noProof/>
                <w:szCs w:val="16"/>
              </w:rPr>
            </w:pPr>
            <w:r w:rsidRPr="00192871">
              <w:rPr>
                <w:noProof/>
                <w:szCs w:val="16"/>
              </w:rPr>
              <w:t>m-Xylolformaldehydharz</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E17B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437AD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CD0D8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4D2067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18BE73" w14:textId="77777777" w:rsidR="00192871" w:rsidRPr="00192871" w:rsidRDefault="00192871" w:rsidP="0048470A">
            <w:pPr>
              <w:pStyle w:val="Paragraph"/>
              <w:spacing w:after="0" w:line="240" w:lineRule="auto"/>
              <w:rPr>
                <w:noProof/>
                <w:szCs w:val="16"/>
              </w:rPr>
            </w:pPr>
            <w:r w:rsidRPr="00192871">
              <w:rPr>
                <w:noProof/>
                <w:szCs w:val="16"/>
              </w:rPr>
              <w:t>0.8450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4F3A30" w14:textId="77777777" w:rsidR="00192871" w:rsidRPr="00192871" w:rsidRDefault="00192871" w:rsidP="0048470A">
            <w:pPr>
              <w:pStyle w:val="Paragraph"/>
              <w:spacing w:after="0" w:line="240" w:lineRule="auto"/>
              <w:jc w:val="right"/>
              <w:rPr>
                <w:noProof/>
                <w:szCs w:val="16"/>
              </w:rPr>
            </w:pPr>
            <w:r w:rsidRPr="00192871">
              <w:rPr>
                <w:noProof/>
                <w:szCs w:val="16"/>
              </w:rPr>
              <w:t>ex 3911 90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81962"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728530"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Poly(oxy-1,4-phenylensulfonyl-1,4-phenylen) (CAS RN 25608-63-3 und CAS RN 25667-42-9) mit einem Gehalt an Zusätzen von nicht mehr als 20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6C724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69FB8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E2E75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271453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4FDC5A" w14:textId="77777777" w:rsidR="00192871" w:rsidRPr="00192871" w:rsidRDefault="00192871" w:rsidP="0048470A">
            <w:pPr>
              <w:pStyle w:val="Paragraph"/>
              <w:spacing w:after="0" w:line="240" w:lineRule="auto"/>
              <w:rPr>
                <w:noProof/>
                <w:szCs w:val="16"/>
              </w:rPr>
            </w:pPr>
            <w:r w:rsidRPr="00192871">
              <w:rPr>
                <w:noProof/>
                <w:szCs w:val="16"/>
              </w:rPr>
              <w:t>0.8218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53499" w14:textId="77777777" w:rsidR="00192871" w:rsidRPr="00192871" w:rsidRDefault="00192871" w:rsidP="0048470A">
            <w:pPr>
              <w:pStyle w:val="Paragraph"/>
              <w:spacing w:after="0" w:line="240" w:lineRule="auto"/>
              <w:jc w:val="right"/>
              <w:rPr>
                <w:noProof/>
                <w:szCs w:val="16"/>
              </w:rPr>
            </w:pP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7FAB7F"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2FFC7" w14:textId="77777777" w:rsidR="00192871" w:rsidRPr="006C52C5" w:rsidRDefault="00192871" w:rsidP="0048470A">
            <w:pPr>
              <w:pStyle w:val="Paragraph"/>
              <w:spacing w:after="0" w:line="240" w:lineRule="auto"/>
              <w:rPr>
                <w:noProof/>
                <w:szCs w:val="16"/>
                <w:lang w:val="de-DE"/>
              </w:rPr>
            </w:pPr>
            <w:r w:rsidRPr="006C52C5">
              <w:rPr>
                <w:noProof/>
                <w:szCs w:val="16"/>
                <w:lang w:val="de-DE"/>
              </w:rPr>
              <w:t>Wässrige Lösung mit einem Gehalt von 25 GHT oder mehr, jedoch nicht mehr als 40 GHT, eines Polyisobutylenmaleinsäureanhydrids, modifiziert mit</w:t>
            </w:r>
          </w:p>
          <w:tbl>
            <w:tblPr>
              <w:tblStyle w:val="Listdash"/>
              <w:tblW w:w="0" w:type="auto"/>
              <w:tblLook w:val="0000" w:firstRow="0" w:lastRow="0" w:firstColumn="0" w:lastColumn="0" w:noHBand="0" w:noVBand="0"/>
            </w:tblPr>
            <w:tblGrid>
              <w:gridCol w:w="220"/>
              <w:gridCol w:w="4908"/>
            </w:tblGrid>
            <w:tr w:rsidR="00192871" w14:paraId="0AA88D51" w14:textId="77777777" w:rsidTr="00C0645F">
              <w:tc>
                <w:tcPr>
                  <w:tcW w:w="220" w:type="dxa"/>
                </w:tcPr>
                <w:p w14:paraId="757B4A8F" w14:textId="77777777" w:rsidR="00192871" w:rsidRDefault="00192871" w:rsidP="0048470A">
                  <w:pPr>
                    <w:pStyle w:val="Paragraph"/>
                    <w:spacing w:after="0" w:line="240" w:lineRule="auto"/>
                    <w:rPr>
                      <w:noProof/>
                    </w:rPr>
                  </w:pPr>
                  <w:r>
                    <w:rPr>
                      <w:noProof/>
                    </w:rPr>
                    <w:t>—</w:t>
                  </w:r>
                </w:p>
              </w:tc>
              <w:tc>
                <w:tcPr>
                  <w:tcW w:w="4908" w:type="dxa"/>
                </w:tcPr>
                <w:p w14:paraId="15E844EA" w14:textId="77777777" w:rsidR="00192871" w:rsidRDefault="00192871" w:rsidP="0048470A">
                  <w:pPr>
                    <w:pStyle w:val="Paragraph"/>
                    <w:spacing w:after="0" w:line="240" w:lineRule="auto"/>
                    <w:rPr>
                      <w:noProof/>
                    </w:rPr>
                  </w:pPr>
                  <w:r>
                    <w:rPr>
                      <w:noProof/>
                    </w:rPr>
                    <w:t>N,N-Dimethylpropan-1,3-diamin,</w:t>
                  </w:r>
                </w:p>
              </w:tc>
            </w:tr>
            <w:tr w:rsidR="00192871" w14:paraId="5CAB8E77" w14:textId="77777777" w:rsidTr="00C0645F">
              <w:tc>
                <w:tcPr>
                  <w:tcW w:w="220" w:type="dxa"/>
                </w:tcPr>
                <w:p w14:paraId="7F421AC3" w14:textId="77777777" w:rsidR="00192871" w:rsidRDefault="00192871" w:rsidP="0048470A">
                  <w:pPr>
                    <w:pStyle w:val="Paragraph"/>
                    <w:spacing w:after="0" w:line="240" w:lineRule="auto"/>
                    <w:rPr>
                      <w:noProof/>
                    </w:rPr>
                  </w:pPr>
                  <w:r>
                    <w:rPr>
                      <w:noProof/>
                    </w:rPr>
                    <w:t>—</w:t>
                  </w:r>
                </w:p>
              </w:tc>
              <w:tc>
                <w:tcPr>
                  <w:tcW w:w="4908" w:type="dxa"/>
                </w:tcPr>
                <w:p w14:paraId="2609AFD7" w14:textId="77777777" w:rsidR="00192871" w:rsidRPr="006C52C5" w:rsidRDefault="00192871" w:rsidP="0048470A">
                  <w:pPr>
                    <w:pStyle w:val="Paragraph"/>
                    <w:spacing w:after="0" w:line="240" w:lineRule="auto"/>
                    <w:rPr>
                      <w:noProof/>
                      <w:lang w:val="de-DE"/>
                    </w:rPr>
                  </w:pPr>
                  <w:r w:rsidRPr="006C52C5">
                    <w:rPr>
                      <w:noProof/>
                      <w:lang w:val="de-DE"/>
                    </w:rPr>
                    <w:t>einem Copolymer aus Ethylenoxid und Propylenoxid, mit endständigen Aminopropyl- und Methoxygruppen,</w:t>
                  </w:r>
                </w:p>
              </w:tc>
            </w:tr>
            <w:tr w:rsidR="00192871" w14:paraId="2C6C8780" w14:textId="77777777" w:rsidTr="00C0645F">
              <w:tc>
                <w:tcPr>
                  <w:tcW w:w="220" w:type="dxa"/>
                </w:tcPr>
                <w:p w14:paraId="3C855062" w14:textId="77777777" w:rsidR="00192871" w:rsidRDefault="00192871" w:rsidP="0048470A">
                  <w:pPr>
                    <w:pStyle w:val="Paragraph"/>
                    <w:spacing w:after="0" w:line="240" w:lineRule="auto"/>
                    <w:rPr>
                      <w:noProof/>
                    </w:rPr>
                  </w:pPr>
                  <w:r>
                    <w:rPr>
                      <w:noProof/>
                    </w:rPr>
                    <w:t>—</w:t>
                  </w:r>
                </w:p>
              </w:tc>
              <w:tc>
                <w:tcPr>
                  <w:tcW w:w="4908" w:type="dxa"/>
                </w:tcPr>
                <w:p w14:paraId="6169A1AE" w14:textId="77777777" w:rsidR="00192871" w:rsidRDefault="00192871" w:rsidP="0048470A">
                  <w:pPr>
                    <w:pStyle w:val="Paragraph"/>
                    <w:spacing w:after="0" w:line="240" w:lineRule="auto"/>
                    <w:rPr>
                      <w:noProof/>
                    </w:rPr>
                  </w:pPr>
                  <w:r>
                    <w:rPr>
                      <w:noProof/>
                    </w:rPr>
                    <w:t>Ethanol</w:t>
                  </w:r>
                </w:p>
              </w:tc>
            </w:tr>
          </w:tbl>
          <w:p w14:paraId="5A96F391" w14:textId="77777777" w:rsidR="00192871" w:rsidRPr="00192871" w:rsidRDefault="00192871" w:rsidP="0048470A">
            <w:pPr>
              <w:pStyle w:val="Paragraph"/>
              <w:spacing w:after="0" w:line="240" w:lineRule="auto"/>
              <w:rPr>
                <w:noProof/>
                <w:szCs w:val="16"/>
              </w:rPr>
            </w:pPr>
            <w:r w:rsidRPr="00192871">
              <w:rPr>
                <w:noProof/>
                <w:szCs w:val="16"/>
              </w:rPr>
              <w:t>(CAS RN 497926-97-3)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0AF91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03958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8CBE6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5E5470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939FA" w14:textId="77777777" w:rsidR="00192871" w:rsidRPr="00192871" w:rsidRDefault="00192871" w:rsidP="0048470A">
            <w:pPr>
              <w:pStyle w:val="Paragraph"/>
              <w:spacing w:after="0" w:line="240" w:lineRule="auto"/>
              <w:rPr>
                <w:noProof/>
                <w:szCs w:val="16"/>
              </w:rPr>
            </w:pPr>
            <w:r w:rsidRPr="00192871">
              <w:rPr>
                <w:noProof/>
                <w:szCs w:val="16"/>
              </w:rPr>
              <w:t>0.3257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2145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C35CCB"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CBB602" w14:textId="77777777" w:rsidR="00192871" w:rsidRPr="00192871" w:rsidRDefault="00192871" w:rsidP="0048470A">
            <w:pPr>
              <w:pStyle w:val="Paragraph"/>
              <w:spacing w:after="0" w:line="240" w:lineRule="auto"/>
              <w:rPr>
                <w:noProof/>
                <w:szCs w:val="16"/>
              </w:rPr>
            </w:pPr>
            <w:r w:rsidRPr="00192871">
              <w:rPr>
                <w:noProof/>
                <w:szCs w:val="16"/>
              </w:rPr>
              <w:t xml:space="preserve">Copolymer aus Vinyltoluol und </w:t>
            </w:r>
            <w:r w:rsidRPr="008B4DFF">
              <w:rPr>
                <w:i/>
                <w:iCs/>
                <w:noProof/>
                <w:szCs w:val="16"/>
              </w:rPr>
              <w:t>α</w:t>
            </w:r>
            <w:r w:rsidRPr="00192871">
              <w:rPr>
                <w:noProof/>
                <w:szCs w:val="16"/>
              </w:rPr>
              <w:t>-Methylstyrol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1231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03213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1D5F7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045268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E1D03A" w14:textId="77777777" w:rsidR="00192871" w:rsidRPr="00192871" w:rsidRDefault="00192871" w:rsidP="0048470A">
            <w:pPr>
              <w:pStyle w:val="Paragraph"/>
              <w:spacing w:after="0" w:line="240" w:lineRule="auto"/>
              <w:rPr>
                <w:noProof/>
                <w:szCs w:val="16"/>
              </w:rPr>
            </w:pPr>
            <w:r w:rsidRPr="00192871">
              <w:rPr>
                <w:noProof/>
                <w:szCs w:val="16"/>
              </w:rPr>
              <w:t>0.5109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FDF2E5" w14:textId="77777777" w:rsidR="00192871" w:rsidRPr="00192871" w:rsidRDefault="00192871" w:rsidP="0048470A">
            <w:pPr>
              <w:pStyle w:val="Paragraph"/>
              <w:spacing w:after="0" w:line="240" w:lineRule="auto"/>
              <w:jc w:val="right"/>
              <w:rPr>
                <w:noProof/>
                <w:szCs w:val="16"/>
              </w:rPr>
            </w:pP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5C3361"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2BD134" w14:textId="77777777" w:rsidR="00192871" w:rsidRPr="006C52C5" w:rsidRDefault="00192871" w:rsidP="0048470A">
            <w:pPr>
              <w:pStyle w:val="Paragraph"/>
              <w:spacing w:after="0" w:line="240" w:lineRule="auto"/>
              <w:rPr>
                <w:noProof/>
                <w:szCs w:val="16"/>
                <w:lang w:val="de-DE"/>
              </w:rPr>
            </w:pPr>
            <w:r w:rsidRPr="006C52C5">
              <w:rPr>
                <w:noProof/>
                <w:szCs w:val="16"/>
                <w:lang w:val="de-DE"/>
              </w:rPr>
              <w:t>Alternierendes Copolymer aus Ethylen und Maleinsäureanhydrid (EMA)</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057DE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BAC6E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C6AA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6205F2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E39495" w14:textId="77777777" w:rsidR="00192871" w:rsidRPr="00192871" w:rsidRDefault="00192871" w:rsidP="0048470A">
            <w:pPr>
              <w:pStyle w:val="Paragraph"/>
              <w:spacing w:after="0" w:line="240" w:lineRule="auto"/>
              <w:rPr>
                <w:noProof/>
                <w:szCs w:val="16"/>
              </w:rPr>
            </w:pPr>
            <w:r w:rsidRPr="00192871">
              <w:rPr>
                <w:noProof/>
                <w:szCs w:val="16"/>
              </w:rPr>
              <w:t>0.8009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C7F0EC" w14:textId="77777777" w:rsidR="00192871" w:rsidRPr="00192871" w:rsidRDefault="00192871" w:rsidP="0048470A">
            <w:pPr>
              <w:pStyle w:val="Paragraph"/>
              <w:spacing w:after="0" w:line="240" w:lineRule="auto"/>
              <w:jc w:val="right"/>
              <w:rPr>
                <w:noProof/>
                <w:szCs w:val="16"/>
              </w:rPr>
            </w:pP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724A95"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3D620" w14:textId="77777777" w:rsidR="00192871" w:rsidRPr="00192871" w:rsidRDefault="00192871" w:rsidP="0048470A">
            <w:pPr>
              <w:pStyle w:val="Paragraph"/>
              <w:spacing w:after="0" w:line="240" w:lineRule="auto"/>
              <w:rPr>
                <w:noProof/>
                <w:szCs w:val="16"/>
              </w:rPr>
            </w:pPr>
            <w:r w:rsidRPr="00192871">
              <w:rPr>
                <w:noProof/>
                <w:szCs w:val="16"/>
              </w:rPr>
              <w:t>Mischung enthaltend</w:t>
            </w:r>
          </w:p>
          <w:tbl>
            <w:tblPr>
              <w:tblStyle w:val="Listdash"/>
              <w:tblW w:w="0" w:type="auto"/>
              <w:tblLook w:val="0000" w:firstRow="0" w:lastRow="0" w:firstColumn="0" w:lastColumn="0" w:noHBand="0" w:noVBand="0"/>
            </w:tblPr>
            <w:tblGrid>
              <w:gridCol w:w="220"/>
              <w:gridCol w:w="4908"/>
            </w:tblGrid>
            <w:tr w:rsidR="00192871" w:rsidRPr="006A74C4" w14:paraId="56DAAB18" w14:textId="77777777" w:rsidTr="00C0645F">
              <w:tc>
                <w:tcPr>
                  <w:tcW w:w="220" w:type="dxa"/>
                </w:tcPr>
                <w:p w14:paraId="605A529B" w14:textId="77777777" w:rsidR="00192871" w:rsidRDefault="00192871" w:rsidP="0048470A">
                  <w:pPr>
                    <w:pStyle w:val="Paragraph"/>
                    <w:spacing w:after="0" w:line="240" w:lineRule="auto"/>
                    <w:rPr>
                      <w:noProof/>
                    </w:rPr>
                  </w:pPr>
                  <w:r>
                    <w:rPr>
                      <w:noProof/>
                    </w:rPr>
                    <w:t>—</w:t>
                  </w:r>
                </w:p>
              </w:tc>
              <w:tc>
                <w:tcPr>
                  <w:tcW w:w="4908" w:type="dxa"/>
                </w:tcPr>
                <w:p w14:paraId="041FE682" w14:textId="77777777" w:rsidR="00192871" w:rsidRDefault="00192871" w:rsidP="0048470A">
                  <w:pPr>
                    <w:pStyle w:val="Paragraph"/>
                    <w:spacing w:after="0" w:line="240" w:lineRule="auto"/>
                    <w:rPr>
                      <w:noProof/>
                    </w:rPr>
                  </w:pPr>
                  <w:r>
                    <w:rPr>
                      <w:noProof/>
                    </w:rPr>
                    <w:t>90 GHT (± 1 GHT) Polymer aus 2-Ethyliden-1,2,3,4,4a,5,8,8a-octahydro-1,4:5,8-dimethanonaphthalin mit hydriertem 3a,4,7,7a-Tetrahydro-4,7-methano-1H-inden (CAS RN 881025-72-5) und</w:t>
                  </w:r>
                </w:p>
              </w:tc>
            </w:tr>
            <w:tr w:rsidR="00192871" w:rsidRPr="006A74C4" w14:paraId="5D2DEB77" w14:textId="77777777" w:rsidTr="00C0645F">
              <w:tc>
                <w:tcPr>
                  <w:tcW w:w="220" w:type="dxa"/>
                </w:tcPr>
                <w:p w14:paraId="1DE29575" w14:textId="77777777" w:rsidR="00192871" w:rsidRDefault="00192871" w:rsidP="0048470A">
                  <w:pPr>
                    <w:pStyle w:val="Paragraph"/>
                    <w:spacing w:after="0" w:line="240" w:lineRule="auto"/>
                    <w:rPr>
                      <w:noProof/>
                    </w:rPr>
                  </w:pPr>
                  <w:r>
                    <w:rPr>
                      <w:noProof/>
                    </w:rPr>
                    <w:t>—</w:t>
                  </w:r>
                </w:p>
              </w:tc>
              <w:tc>
                <w:tcPr>
                  <w:tcW w:w="4908" w:type="dxa"/>
                </w:tcPr>
                <w:p w14:paraId="188C65E6" w14:textId="77777777" w:rsidR="00192871" w:rsidRDefault="00192871" w:rsidP="0048470A">
                  <w:pPr>
                    <w:pStyle w:val="Paragraph"/>
                    <w:spacing w:after="0" w:line="240" w:lineRule="auto"/>
                    <w:rPr>
                      <w:noProof/>
                    </w:rPr>
                  </w:pPr>
                  <w:r>
                    <w:rPr>
                      <w:noProof/>
                    </w:rPr>
                    <w:t>10 GHT (± 1 GHT) hydriertes Styrol-Butadien-Copolymer ( (CAS RN 66070-58-4)</w:t>
                  </w:r>
                </w:p>
              </w:tc>
            </w:tr>
          </w:tbl>
          <w:p w14:paraId="45AF15F0"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E96CA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F9518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9773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A1B848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EA4D8" w14:textId="77777777" w:rsidR="00192871" w:rsidRPr="00192871" w:rsidRDefault="00192871" w:rsidP="0048470A">
            <w:pPr>
              <w:pStyle w:val="Paragraph"/>
              <w:spacing w:after="0" w:line="240" w:lineRule="auto"/>
              <w:rPr>
                <w:noProof/>
                <w:szCs w:val="16"/>
              </w:rPr>
            </w:pPr>
            <w:r w:rsidRPr="00192871">
              <w:rPr>
                <w:noProof/>
                <w:szCs w:val="16"/>
              </w:rPr>
              <w:t>0.3221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36D83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11CFCF"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5E0E85" w14:textId="77777777" w:rsidR="00192871" w:rsidRPr="006C52C5" w:rsidRDefault="00192871" w:rsidP="0048470A">
            <w:pPr>
              <w:pStyle w:val="Paragraph"/>
              <w:spacing w:after="0" w:line="240" w:lineRule="auto"/>
              <w:rPr>
                <w:noProof/>
                <w:szCs w:val="16"/>
                <w:lang w:val="de-DE"/>
              </w:rPr>
            </w:pPr>
            <w:r w:rsidRPr="006C52C5">
              <w:rPr>
                <w:noProof/>
                <w:szCs w:val="16"/>
                <w:lang w:val="de-DE"/>
              </w:rPr>
              <w:t>Calcium- und Natriumsalzgemisch eines Maleinsäure-Methylvinylether-Copolymers, mit einem Gehalt an Calcium von 9 GHT oder mehr, jedoch nicht mehr als 16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5FC16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8AA7D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6AC4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D32F3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B7B7A8" w14:textId="77777777" w:rsidR="00192871" w:rsidRPr="00192871" w:rsidRDefault="00192871" w:rsidP="0048470A">
            <w:pPr>
              <w:pStyle w:val="Paragraph"/>
              <w:spacing w:after="0" w:line="240" w:lineRule="auto"/>
              <w:rPr>
                <w:noProof/>
                <w:szCs w:val="16"/>
              </w:rPr>
            </w:pPr>
            <w:r w:rsidRPr="00192871">
              <w:rPr>
                <w:noProof/>
                <w:szCs w:val="16"/>
              </w:rPr>
              <w:t>0.3256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0DA3F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57FEFE"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DE1BF5" w14:textId="77777777" w:rsidR="00192871" w:rsidRPr="006C52C5" w:rsidRDefault="00192871" w:rsidP="0048470A">
            <w:pPr>
              <w:pStyle w:val="Paragraph"/>
              <w:spacing w:after="0" w:line="240" w:lineRule="auto"/>
              <w:rPr>
                <w:noProof/>
                <w:szCs w:val="16"/>
                <w:lang w:val="de-DE"/>
              </w:rPr>
            </w:pPr>
            <w:r w:rsidRPr="006C52C5">
              <w:rPr>
                <w:noProof/>
                <w:szCs w:val="16"/>
                <w:lang w:val="de-DE"/>
              </w:rPr>
              <w:t>Copolymer aus Maleinsäure und Methylvinylether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E35CF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3780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D18D9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466BF1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A57E05" w14:textId="77777777" w:rsidR="00192871" w:rsidRPr="00192871" w:rsidRDefault="00192871" w:rsidP="0048470A">
            <w:pPr>
              <w:pStyle w:val="Paragraph"/>
              <w:spacing w:after="0" w:line="240" w:lineRule="auto"/>
              <w:rPr>
                <w:noProof/>
                <w:szCs w:val="16"/>
              </w:rPr>
            </w:pPr>
            <w:r w:rsidRPr="00192871">
              <w:rPr>
                <w:noProof/>
                <w:szCs w:val="16"/>
              </w:rPr>
              <w:t>0.8010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E0619B" w14:textId="77777777" w:rsidR="00192871" w:rsidRPr="00192871" w:rsidRDefault="00192871" w:rsidP="0048470A">
            <w:pPr>
              <w:pStyle w:val="Paragraph"/>
              <w:spacing w:after="0" w:line="240" w:lineRule="auto"/>
              <w:jc w:val="right"/>
              <w:rPr>
                <w:noProof/>
                <w:szCs w:val="16"/>
              </w:rPr>
            </w:pP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0D3E58"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1D70F1" w14:textId="77777777" w:rsidR="00192871" w:rsidRPr="00192871" w:rsidRDefault="00192871" w:rsidP="0048470A">
            <w:pPr>
              <w:pStyle w:val="Paragraph"/>
              <w:spacing w:after="0" w:line="240" w:lineRule="auto"/>
              <w:rPr>
                <w:noProof/>
                <w:szCs w:val="16"/>
              </w:rPr>
            </w:pPr>
            <w:r w:rsidRPr="00192871">
              <w:rPr>
                <w:noProof/>
                <w:szCs w:val="16"/>
              </w:rPr>
              <w:t>Mischung aus enthaltend</w:t>
            </w:r>
          </w:p>
          <w:tbl>
            <w:tblPr>
              <w:tblStyle w:val="Listdash"/>
              <w:tblW w:w="0" w:type="auto"/>
              <w:tblLook w:val="0000" w:firstRow="0" w:lastRow="0" w:firstColumn="0" w:lastColumn="0" w:noHBand="0" w:noVBand="0"/>
            </w:tblPr>
            <w:tblGrid>
              <w:gridCol w:w="220"/>
              <w:gridCol w:w="4908"/>
            </w:tblGrid>
            <w:tr w:rsidR="00192871" w:rsidRPr="006A74C4" w14:paraId="3AE6AF2E" w14:textId="77777777" w:rsidTr="00C0645F">
              <w:tc>
                <w:tcPr>
                  <w:tcW w:w="220" w:type="dxa"/>
                </w:tcPr>
                <w:p w14:paraId="6B827F27" w14:textId="77777777" w:rsidR="00192871" w:rsidRDefault="00192871" w:rsidP="0048470A">
                  <w:pPr>
                    <w:pStyle w:val="Paragraph"/>
                    <w:spacing w:after="0" w:line="240" w:lineRule="auto"/>
                    <w:rPr>
                      <w:noProof/>
                    </w:rPr>
                  </w:pPr>
                  <w:r>
                    <w:rPr>
                      <w:noProof/>
                    </w:rPr>
                    <w:t>—</w:t>
                  </w:r>
                </w:p>
              </w:tc>
              <w:tc>
                <w:tcPr>
                  <w:tcW w:w="4908" w:type="dxa"/>
                </w:tcPr>
                <w:p w14:paraId="0854DE74" w14:textId="77777777" w:rsidR="00192871" w:rsidRDefault="00192871" w:rsidP="0048470A">
                  <w:pPr>
                    <w:pStyle w:val="Paragraph"/>
                    <w:spacing w:after="0" w:line="240" w:lineRule="auto"/>
                    <w:rPr>
                      <w:noProof/>
                    </w:rPr>
                  </w:pPr>
                  <w:r>
                    <w:rPr>
                      <w:noProof/>
                    </w:rPr>
                    <w:t>90 GHT (± 1 GHT) Polymer aus 2-Ethyliden-1,2,3,4,4a,5,8,8a-octahydro-1,4:5,8-dimethanonaphthalin mit hydriertem 3a,4,7,7a-Tetrahydro-4,7-methano-1H-inden (CAS RN 881025-72-5) und</w:t>
                  </w:r>
                </w:p>
              </w:tc>
            </w:tr>
            <w:tr w:rsidR="00192871" w:rsidRPr="006A74C4" w14:paraId="27005407" w14:textId="77777777" w:rsidTr="00C0645F">
              <w:tc>
                <w:tcPr>
                  <w:tcW w:w="220" w:type="dxa"/>
                </w:tcPr>
                <w:p w14:paraId="3EDB438A" w14:textId="77777777" w:rsidR="00192871" w:rsidRDefault="00192871" w:rsidP="0048470A">
                  <w:pPr>
                    <w:pStyle w:val="Paragraph"/>
                    <w:spacing w:after="0" w:line="240" w:lineRule="auto"/>
                    <w:rPr>
                      <w:noProof/>
                    </w:rPr>
                  </w:pPr>
                  <w:r>
                    <w:rPr>
                      <w:noProof/>
                    </w:rPr>
                    <w:t>—</w:t>
                  </w:r>
                </w:p>
              </w:tc>
              <w:tc>
                <w:tcPr>
                  <w:tcW w:w="4908" w:type="dxa"/>
                </w:tcPr>
                <w:p w14:paraId="7CBAD813" w14:textId="77777777" w:rsidR="00192871" w:rsidRDefault="00192871" w:rsidP="0048470A">
                  <w:pPr>
                    <w:pStyle w:val="Paragraph"/>
                    <w:spacing w:after="0" w:line="240" w:lineRule="auto"/>
                    <w:rPr>
                      <w:noProof/>
                    </w:rPr>
                  </w:pPr>
                  <w:r>
                    <w:rPr>
                      <w:noProof/>
                    </w:rPr>
                    <w:t>10 GHT (± 1 GHT) Ethylen-Propylen-Copolymer( (CAS RN 9010-79-1)</w:t>
                  </w:r>
                </w:p>
              </w:tc>
            </w:tr>
          </w:tbl>
          <w:p w14:paraId="52A46596"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DA0B8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F9F4D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31D28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24A05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BDAFB8" w14:textId="77777777" w:rsidR="00192871" w:rsidRPr="00192871" w:rsidRDefault="00192871" w:rsidP="0048470A">
            <w:pPr>
              <w:pStyle w:val="Paragraph"/>
              <w:spacing w:after="0" w:line="240" w:lineRule="auto"/>
              <w:rPr>
                <w:noProof/>
                <w:szCs w:val="16"/>
              </w:rPr>
            </w:pPr>
            <w:r w:rsidRPr="00192871">
              <w:rPr>
                <w:noProof/>
                <w:szCs w:val="16"/>
              </w:rPr>
              <w:t>0.3255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0B01E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55EA5D"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0CE8FF" w14:textId="77777777" w:rsidR="00192871" w:rsidRPr="006C52C5" w:rsidRDefault="00192871" w:rsidP="0048470A">
            <w:pPr>
              <w:pStyle w:val="Paragraph"/>
              <w:spacing w:after="0" w:line="240" w:lineRule="auto"/>
              <w:rPr>
                <w:noProof/>
                <w:szCs w:val="16"/>
                <w:lang w:val="de-DE"/>
              </w:rPr>
            </w:pPr>
            <w:r w:rsidRPr="006C52C5">
              <w:rPr>
                <w:noProof/>
                <w:szCs w:val="16"/>
                <w:lang w:val="de-DE"/>
              </w:rPr>
              <w:t>Calciumzinksalz eines Copolymers aus Maleinsäure und Methylvinylether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5358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A92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836F1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8EDC5C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B542D3" w14:textId="77777777" w:rsidR="00192871" w:rsidRPr="00192871" w:rsidRDefault="00192871" w:rsidP="0048470A">
            <w:pPr>
              <w:pStyle w:val="Paragraph"/>
              <w:spacing w:after="0" w:line="240" w:lineRule="auto"/>
              <w:rPr>
                <w:noProof/>
                <w:szCs w:val="16"/>
              </w:rPr>
            </w:pPr>
            <w:r w:rsidRPr="00192871">
              <w:rPr>
                <w:noProof/>
                <w:szCs w:val="16"/>
              </w:rPr>
              <w:t>0.4091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D16A53" w14:textId="77777777" w:rsidR="00192871" w:rsidRPr="00192871" w:rsidRDefault="00192871" w:rsidP="0048470A">
            <w:pPr>
              <w:pStyle w:val="Paragraph"/>
              <w:spacing w:after="0" w:line="240" w:lineRule="auto"/>
              <w:jc w:val="right"/>
              <w:rPr>
                <w:noProof/>
                <w:szCs w:val="16"/>
              </w:rPr>
            </w:pPr>
            <w:r w:rsidRPr="00192871">
              <w:rPr>
                <w:noProof/>
                <w:szCs w:val="16"/>
              </w:rPr>
              <w:t>ex 3911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8CB8A" w14:textId="77777777" w:rsidR="00192871" w:rsidRPr="00192871" w:rsidRDefault="00192871" w:rsidP="0048470A">
            <w:pPr>
              <w:pStyle w:val="Paragraph"/>
              <w:spacing w:after="0" w:line="240" w:lineRule="auto"/>
              <w:jc w:val="center"/>
              <w:rPr>
                <w:noProof/>
                <w:szCs w:val="16"/>
              </w:rPr>
            </w:pPr>
            <w:r w:rsidRPr="00192871">
              <w:rPr>
                <w:noProof/>
                <w:szCs w:val="16"/>
              </w:rPr>
              <w:t>86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D561B8" w14:textId="77777777" w:rsidR="00192871" w:rsidRPr="00192871" w:rsidRDefault="00192871" w:rsidP="0048470A">
            <w:pPr>
              <w:pStyle w:val="Paragraph"/>
              <w:spacing w:after="0" w:line="240" w:lineRule="auto"/>
              <w:rPr>
                <w:noProof/>
                <w:szCs w:val="16"/>
              </w:rPr>
            </w:pPr>
            <w:r w:rsidRPr="00192871">
              <w:rPr>
                <w:noProof/>
                <w:szCs w:val="16"/>
              </w:rPr>
              <w:t>Copolymer aus Methylvinylether und Maleinsäureanhydrid (CAS RN 9011-16-9)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12C1F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A7C6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70FED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2A4171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C9B2FE" w14:textId="77777777" w:rsidR="00192871" w:rsidRPr="00192871" w:rsidRDefault="00192871" w:rsidP="0048470A">
            <w:pPr>
              <w:pStyle w:val="Paragraph"/>
              <w:spacing w:after="0" w:line="240" w:lineRule="auto"/>
              <w:rPr>
                <w:noProof/>
                <w:szCs w:val="16"/>
              </w:rPr>
            </w:pPr>
            <w:r w:rsidRPr="00192871">
              <w:rPr>
                <w:noProof/>
                <w:szCs w:val="16"/>
              </w:rPr>
              <w:t>0.4912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E4A798" w14:textId="77777777" w:rsidR="00192871" w:rsidRPr="00192871" w:rsidRDefault="00192871" w:rsidP="0048470A">
            <w:pPr>
              <w:pStyle w:val="Paragraph"/>
              <w:spacing w:after="0" w:line="240" w:lineRule="auto"/>
              <w:jc w:val="right"/>
              <w:rPr>
                <w:noProof/>
                <w:szCs w:val="16"/>
              </w:rPr>
            </w:pPr>
            <w:r w:rsidRPr="00192871">
              <w:rPr>
                <w:noProof/>
                <w:szCs w:val="16"/>
              </w:rPr>
              <w:t>ex 3912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FE4C9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CCC37" w14:textId="77777777" w:rsidR="00192871" w:rsidRPr="00192871" w:rsidRDefault="00192871" w:rsidP="0048470A">
            <w:pPr>
              <w:pStyle w:val="Paragraph"/>
              <w:spacing w:after="0" w:line="240" w:lineRule="auto"/>
              <w:rPr>
                <w:noProof/>
                <w:szCs w:val="16"/>
              </w:rPr>
            </w:pPr>
            <w:r w:rsidRPr="00192871">
              <w:rPr>
                <w:noProof/>
                <w:szCs w:val="16"/>
              </w:rPr>
              <w:t>Cellulosetriacetat (CAS RN 9012-09-3)</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C33CE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03A1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50539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33FA2D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175E82" w14:textId="77777777" w:rsidR="00192871" w:rsidRPr="00192871" w:rsidRDefault="00192871" w:rsidP="0048470A">
            <w:pPr>
              <w:pStyle w:val="Paragraph"/>
              <w:spacing w:after="0" w:line="240" w:lineRule="auto"/>
              <w:rPr>
                <w:noProof/>
                <w:szCs w:val="16"/>
              </w:rPr>
            </w:pPr>
            <w:r w:rsidRPr="00192871">
              <w:rPr>
                <w:noProof/>
                <w:szCs w:val="16"/>
              </w:rPr>
              <w:t>0.4953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916E7A" w14:textId="77777777" w:rsidR="00192871" w:rsidRPr="00192871" w:rsidRDefault="00192871" w:rsidP="0048470A">
            <w:pPr>
              <w:pStyle w:val="Paragraph"/>
              <w:spacing w:after="0" w:line="240" w:lineRule="auto"/>
              <w:jc w:val="right"/>
              <w:rPr>
                <w:noProof/>
                <w:szCs w:val="16"/>
              </w:rPr>
            </w:pPr>
            <w:r w:rsidRPr="00192871">
              <w:rPr>
                <w:noProof/>
                <w:szCs w:val="16"/>
              </w:rPr>
              <w:t>ex 3912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482293"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633C97" w14:textId="77777777" w:rsidR="00192871" w:rsidRPr="00192871" w:rsidRDefault="00192871" w:rsidP="0048470A">
            <w:pPr>
              <w:pStyle w:val="Paragraph"/>
              <w:spacing w:after="0" w:line="240" w:lineRule="auto"/>
              <w:rPr>
                <w:noProof/>
                <w:szCs w:val="16"/>
              </w:rPr>
            </w:pPr>
            <w:r w:rsidRPr="00192871">
              <w:rPr>
                <w:noProof/>
                <w:szCs w:val="16"/>
              </w:rPr>
              <w:t>Cellulosediacetat-Pulver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1848D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B0489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DD778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18A63C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56739D" w14:textId="77777777" w:rsidR="00192871" w:rsidRPr="00192871" w:rsidRDefault="00192871" w:rsidP="0048470A">
            <w:pPr>
              <w:pStyle w:val="Paragraph"/>
              <w:spacing w:after="0" w:line="240" w:lineRule="auto"/>
              <w:rPr>
                <w:noProof/>
                <w:szCs w:val="16"/>
              </w:rPr>
            </w:pPr>
            <w:r w:rsidRPr="00192871">
              <w:rPr>
                <w:noProof/>
                <w:szCs w:val="16"/>
              </w:rPr>
              <w:t>0.3251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E044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3912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172B7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EBC1B0" w14:textId="77777777" w:rsidR="00192871" w:rsidRPr="00192871" w:rsidRDefault="00192871" w:rsidP="0048470A">
            <w:pPr>
              <w:pStyle w:val="Paragraph"/>
              <w:spacing w:after="0" w:line="240" w:lineRule="auto"/>
              <w:rPr>
                <w:noProof/>
                <w:szCs w:val="16"/>
              </w:rPr>
            </w:pPr>
            <w:r w:rsidRPr="00192871">
              <w:rPr>
                <w:noProof/>
                <w:szCs w:val="16"/>
              </w:rPr>
              <w:t>Ethylcellulose, nicht weichgemacht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7232A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0E60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913AD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D9AC2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21B84E" w14:textId="77777777" w:rsidR="00192871" w:rsidRPr="00192871" w:rsidRDefault="00192871" w:rsidP="0048470A">
            <w:pPr>
              <w:pStyle w:val="Paragraph"/>
              <w:spacing w:after="0" w:line="240" w:lineRule="auto"/>
              <w:rPr>
                <w:noProof/>
                <w:szCs w:val="16"/>
              </w:rPr>
            </w:pPr>
            <w:r w:rsidRPr="00192871">
              <w:rPr>
                <w:noProof/>
                <w:szCs w:val="16"/>
              </w:rPr>
              <w:t>0.3253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A8766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3912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3471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B89AF" w14:textId="77777777" w:rsidR="00192871" w:rsidRPr="006C52C5" w:rsidRDefault="00192871" w:rsidP="0048470A">
            <w:pPr>
              <w:pStyle w:val="Paragraph"/>
              <w:spacing w:after="0" w:line="240" w:lineRule="auto"/>
              <w:rPr>
                <w:noProof/>
                <w:szCs w:val="16"/>
                <w:lang w:val="de-DE"/>
              </w:rPr>
            </w:pPr>
            <w:r w:rsidRPr="006C52C5">
              <w:rPr>
                <w:noProof/>
                <w:szCs w:val="16"/>
                <w:lang w:val="de-DE"/>
              </w:rPr>
              <w:t>Ethylcellulose, in Form einer wässrigen Dispersion, Hexadecan-1-ol und Natriumdodecylsulfat enthaltend, mit einem Gehalt an Ethylcellulose von 27 (± 3)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BDE53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0FB63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E352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48F1B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AD1FBE" w14:textId="77777777" w:rsidR="00192871" w:rsidRPr="00192871" w:rsidRDefault="00192871" w:rsidP="0048470A">
            <w:pPr>
              <w:pStyle w:val="Paragraph"/>
              <w:spacing w:after="0" w:line="240" w:lineRule="auto"/>
              <w:rPr>
                <w:noProof/>
                <w:szCs w:val="16"/>
              </w:rPr>
            </w:pPr>
            <w:r w:rsidRPr="00192871">
              <w:rPr>
                <w:noProof/>
                <w:szCs w:val="16"/>
              </w:rPr>
              <w:t>0.3252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A786E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3912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EE2AD3"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EDA643" w14:textId="77777777" w:rsidR="00192871" w:rsidRPr="006C52C5" w:rsidRDefault="00192871" w:rsidP="0048470A">
            <w:pPr>
              <w:pStyle w:val="Paragraph"/>
              <w:spacing w:after="0" w:line="240" w:lineRule="auto"/>
              <w:rPr>
                <w:noProof/>
                <w:szCs w:val="16"/>
                <w:lang w:val="de-DE"/>
              </w:rPr>
            </w:pPr>
            <w:r w:rsidRPr="006C52C5">
              <w:rPr>
                <w:noProof/>
                <w:szCs w:val="16"/>
                <w:lang w:val="de-DE"/>
              </w:rPr>
              <w:t>Cellulose, hydroxyethyliert und alkyliert, mit Alkylketten von 3 oder mehr Kohlenstoffatomen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1028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E9515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E1B95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803417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F92EA" w14:textId="77777777" w:rsidR="00192871" w:rsidRPr="00192871" w:rsidRDefault="00192871" w:rsidP="0048470A">
            <w:pPr>
              <w:pStyle w:val="Paragraph"/>
              <w:spacing w:after="0" w:line="240" w:lineRule="auto"/>
              <w:rPr>
                <w:noProof/>
                <w:szCs w:val="16"/>
              </w:rPr>
            </w:pPr>
            <w:r w:rsidRPr="00192871">
              <w:rPr>
                <w:noProof/>
                <w:szCs w:val="16"/>
              </w:rPr>
              <w:t>0.6718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23F4D9" w14:textId="77777777" w:rsidR="00192871" w:rsidRPr="00192871" w:rsidRDefault="00192871" w:rsidP="0048470A">
            <w:pPr>
              <w:pStyle w:val="Paragraph"/>
              <w:spacing w:after="0" w:line="240" w:lineRule="auto"/>
              <w:jc w:val="right"/>
              <w:rPr>
                <w:noProof/>
                <w:szCs w:val="16"/>
              </w:rPr>
            </w:pPr>
            <w:r w:rsidRPr="00192871">
              <w:rPr>
                <w:noProof/>
                <w:szCs w:val="16"/>
              </w:rPr>
              <w:t>ex 3912 39 85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74FA81"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BB0041" w14:textId="77777777" w:rsidR="00192871" w:rsidRPr="00192871" w:rsidRDefault="00192871" w:rsidP="0048470A">
            <w:pPr>
              <w:pStyle w:val="Paragraph"/>
              <w:spacing w:after="0" w:line="240" w:lineRule="auto"/>
              <w:rPr>
                <w:noProof/>
                <w:szCs w:val="16"/>
              </w:rPr>
            </w:pPr>
            <w:r w:rsidRPr="00192871">
              <w:rPr>
                <w:noProof/>
                <w:szCs w:val="16"/>
              </w:rPr>
              <w:t>Polyquaternium 10 (CAS RN 68610-92-4)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058B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D282D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F2FDE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3F7655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F23A34" w14:textId="77777777" w:rsidR="00192871" w:rsidRPr="00192871" w:rsidRDefault="00192871" w:rsidP="0048470A">
            <w:pPr>
              <w:pStyle w:val="Paragraph"/>
              <w:spacing w:after="0" w:line="240" w:lineRule="auto"/>
              <w:rPr>
                <w:noProof/>
                <w:szCs w:val="16"/>
              </w:rPr>
            </w:pPr>
            <w:r w:rsidRPr="00192871">
              <w:rPr>
                <w:noProof/>
                <w:szCs w:val="16"/>
              </w:rPr>
              <w:t>0.4017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AFD8E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3912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0BAB6"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A792B6" w14:textId="77777777" w:rsidR="00192871" w:rsidRPr="00192871" w:rsidRDefault="00192871" w:rsidP="0048470A">
            <w:pPr>
              <w:pStyle w:val="Paragraph"/>
              <w:spacing w:after="0" w:line="240" w:lineRule="auto"/>
              <w:rPr>
                <w:noProof/>
                <w:szCs w:val="16"/>
              </w:rPr>
            </w:pPr>
            <w:r w:rsidRPr="00192871">
              <w:rPr>
                <w:noProof/>
                <w:szCs w:val="16"/>
              </w:rPr>
              <w:t>Hydroxypropylmethylcellulosephtalat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B42B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F9AAD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1B78D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01DE33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F7E105" w14:textId="77777777" w:rsidR="00192871" w:rsidRPr="00192871" w:rsidRDefault="00192871" w:rsidP="0048470A">
            <w:pPr>
              <w:pStyle w:val="Paragraph"/>
              <w:spacing w:after="0" w:line="240" w:lineRule="auto"/>
              <w:rPr>
                <w:noProof/>
                <w:szCs w:val="16"/>
              </w:rPr>
            </w:pPr>
            <w:r w:rsidRPr="00192871">
              <w:rPr>
                <w:noProof/>
                <w:szCs w:val="16"/>
              </w:rPr>
              <w:t>0.3749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8066F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FBE096"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E3AAD0" w14:textId="77777777" w:rsidR="00192871" w:rsidRPr="00192871" w:rsidRDefault="00192871" w:rsidP="0048470A">
            <w:pPr>
              <w:pStyle w:val="Paragraph"/>
              <w:spacing w:after="0" w:line="240" w:lineRule="auto"/>
              <w:rPr>
                <w:noProof/>
                <w:szCs w:val="16"/>
              </w:rPr>
            </w:pPr>
            <w:r w:rsidRPr="00192871">
              <w:rPr>
                <w:noProof/>
                <w:szCs w:val="16"/>
              </w:rPr>
              <w:t>Steriles Natriumhyaluronat (CAS RN 9067-32-7)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1CE2F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3C5C7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B55F8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0BC763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A32294" w14:textId="77777777" w:rsidR="00192871" w:rsidRPr="00192871" w:rsidRDefault="00192871" w:rsidP="0048470A">
            <w:pPr>
              <w:pStyle w:val="Paragraph"/>
              <w:spacing w:after="0" w:line="240" w:lineRule="auto"/>
              <w:rPr>
                <w:noProof/>
                <w:szCs w:val="16"/>
              </w:rPr>
            </w:pPr>
            <w:r w:rsidRPr="00192871">
              <w:rPr>
                <w:noProof/>
                <w:szCs w:val="16"/>
              </w:rPr>
              <w:t>0.3249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260E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FD6A25" w14:textId="77777777" w:rsidR="00192871" w:rsidRPr="00192871" w:rsidRDefault="00192871" w:rsidP="0048470A">
            <w:pPr>
              <w:pStyle w:val="Paragraph"/>
              <w:spacing w:after="0" w:line="240" w:lineRule="auto"/>
              <w:jc w:val="center"/>
              <w:rPr>
                <w:noProof/>
                <w:szCs w:val="16"/>
              </w:rPr>
            </w:pPr>
            <w:r w:rsidRPr="00192871">
              <w:rPr>
                <w:noProof/>
                <w:szCs w:val="16"/>
              </w:rPr>
              <w:t>95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DDE5A1" w14:textId="77777777" w:rsidR="00192871" w:rsidRPr="00192871" w:rsidRDefault="00192871" w:rsidP="0048470A">
            <w:pPr>
              <w:pStyle w:val="Paragraph"/>
              <w:spacing w:after="0" w:line="240" w:lineRule="auto"/>
              <w:rPr>
                <w:noProof/>
                <w:szCs w:val="16"/>
              </w:rPr>
            </w:pPr>
            <w:r w:rsidRPr="00192871">
              <w:rPr>
                <w:noProof/>
                <w:szCs w:val="16"/>
              </w:rPr>
              <w:t>Chondroitinschwefelsäure, Natriumsalz (CAS RN 9082-07-9)</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BF49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A32D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FC1B9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09479A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109C9C" w14:textId="77777777" w:rsidR="00192871" w:rsidRPr="00192871" w:rsidRDefault="00192871" w:rsidP="0048470A">
            <w:pPr>
              <w:pStyle w:val="Paragraph"/>
              <w:spacing w:after="0" w:line="240" w:lineRule="auto"/>
              <w:rPr>
                <w:noProof/>
                <w:szCs w:val="16"/>
              </w:rPr>
            </w:pPr>
            <w:r w:rsidRPr="00192871">
              <w:rPr>
                <w:noProof/>
                <w:szCs w:val="16"/>
              </w:rPr>
              <w:t>0.8323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54EB15" w14:textId="77777777" w:rsidR="00192871" w:rsidRPr="00192871" w:rsidRDefault="00192871" w:rsidP="0048470A">
            <w:pPr>
              <w:pStyle w:val="Paragraph"/>
              <w:spacing w:after="0" w:line="240" w:lineRule="auto"/>
              <w:jc w:val="right"/>
              <w:rPr>
                <w:noProof/>
                <w:szCs w:val="16"/>
              </w:rPr>
            </w:pPr>
            <w:r w:rsidRPr="00192871">
              <w:rPr>
                <w:noProof/>
                <w:szCs w:val="16"/>
              </w:rPr>
              <w:t>ex 3914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CB595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307C0E" w14:textId="77777777" w:rsidR="00192871" w:rsidRPr="00192871" w:rsidRDefault="00192871" w:rsidP="0048470A">
            <w:pPr>
              <w:pStyle w:val="Paragraph"/>
              <w:spacing w:after="0" w:line="240" w:lineRule="auto"/>
              <w:rPr>
                <w:noProof/>
                <w:szCs w:val="16"/>
              </w:rPr>
            </w:pPr>
            <w:r w:rsidRPr="00192871">
              <w:rPr>
                <w:noProof/>
                <w:szCs w:val="16"/>
              </w:rPr>
              <w:t>Wässrige Suspension mit</w:t>
            </w:r>
          </w:p>
          <w:tbl>
            <w:tblPr>
              <w:tblStyle w:val="Listdash"/>
              <w:tblW w:w="0" w:type="auto"/>
              <w:tblLook w:val="0000" w:firstRow="0" w:lastRow="0" w:firstColumn="0" w:lastColumn="0" w:noHBand="0" w:noVBand="0"/>
            </w:tblPr>
            <w:tblGrid>
              <w:gridCol w:w="220"/>
              <w:gridCol w:w="4908"/>
            </w:tblGrid>
            <w:tr w:rsidR="00192871" w14:paraId="0B35353B" w14:textId="77777777" w:rsidTr="00C0645F">
              <w:tc>
                <w:tcPr>
                  <w:tcW w:w="220" w:type="dxa"/>
                </w:tcPr>
                <w:p w14:paraId="481430AD" w14:textId="77777777" w:rsidR="00192871" w:rsidRDefault="00192871" w:rsidP="0048470A">
                  <w:pPr>
                    <w:pStyle w:val="Paragraph"/>
                    <w:spacing w:after="0" w:line="240" w:lineRule="auto"/>
                    <w:rPr>
                      <w:noProof/>
                    </w:rPr>
                  </w:pPr>
                  <w:r>
                    <w:rPr>
                      <w:noProof/>
                    </w:rPr>
                    <w:t>—</w:t>
                  </w:r>
                </w:p>
              </w:tc>
              <w:tc>
                <w:tcPr>
                  <w:tcW w:w="4908" w:type="dxa"/>
                </w:tcPr>
                <w:p w14:paraId="499C45F9" w14:textId="77777777" w:rsidR="00192871" w:rsidRPr="006C52C5" w:rsidRDefault="00192871" w:rsidP="0048470A">
                  <w:pPr>
                    <w:pStyle w:val="Paragraph"/>
                    <w:spacing w:after="0" w:line="240" w:lineRule="auto"/>
                    <w:rPr>
                      <w:noProof/>
                      <w:lang w:val="de-DE"/>
                    </w:rPr>
                  </w:pPr>
                  <w:r w:rsidRPr="006C52C5">
                    <w:rPr>
                      <w:noProof/>
                      <w:lang w:val="de-DE"/>
                    </w:rPr>
                    <w:t>20 GHT oder mehr, jedoch nicht mehr als 30 GHT Agarosekugeln, modifiziert mit Nitrilotriessigsäure und geladen mit zweiwertigen Nickelionen (CAS RN 1615227-97-8), und</w:t>
                  </w:r>
                </w:p>
              </w:tc>
            </w:tr>
            <w:tr w:rsidR="00192871" w14:paraId="090963AA" w14:textId="77777777" w:rsidTr="00C0645F">
              <w:tc>
                <w:tcPr>
                  <w:tcW w:w="220" w:type="dxa"/>
                </w:tcPr>
                <w:p w14:paraId="1347CEC2" w14:textId="77777777" w:rsidR="00192871" w:rsidRDefault="00192871" w:rsidP="0048470A">
                  <w:pPr>
                    <w:pStyle w:val="Paragraph"/>
                    <w:spacing w:after="0" w:line="240" w:lineRule="auto"/>
                    <w:rPr>
                      <w:noProof/>
                    </w:rPr>
                  </w:pPr>
                  <w:r>
                    <w:rPr>
                      <w:noProof/>
                    </w:rPr>
                    <w:t>—</w:t>
                  </w:r>
                </w:p>
              </w:tc>
              <w:tc>
                <w:tcPr>
                  <w:tcW w:w="4908" w:type="dxa"/>
                </w:tcPr>
                <w:p w14:paraId="44D3B667" w14:textId="77777777" w:rsidR="00192871" w:rsidRPr="006C52C5" w:rsidRDefault="00192871" w:rsidP="0048470A">
                  <w:pPr>
                    <w:pStyle w:val="Paragraph"/>
                    <w:spacing w:after="0" w:line="240" w:lineRule="auto"/>
                    <w:rPr>
                      <w:noProof/>
                      <w:lang w:val="de-DE"/>
                    </w:rPr>
                  </w:pPr>
                  <w:r w:rsidRPr="006C52C5">
                    <w:rPr>
                      <w:noProof/>
                      <w:lang w:val="de-DE"/>
                    </w:rPr>
                    <w:t>20 GHT oder mehr, jedoch nicht mehr als 30 GHT Ethanol (CAS RN 64-17-5)</w:t>
                  </w:r>
                </w:p>
              </w:tc>
            </w:tr>
          </w:tbl>
          <w:p w14:paraId="484126D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7C7EF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1EC62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4C7D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78742A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C9625" w14:textId="77777777" w:rsidR="00192871" w:rsidRPr="00192871" w:rsidRDefault="00192871" w:rsidP="0048470A">
            <w:pPr>
              <w:pStyle w:val="Paragraph"/>
              <w:spacing w:after="0" w:line="240" w:lineRule="auto"/>
              <w:rPr>
                <w:noProof/>
                <w:szCs w:val="16"/>
              </w:rPr>
            </w:pPr>
            <w:r w:rsidRPr="00192871">
              <w:rPr>
                <w:noProof/>
                <w:szCs w:val="16"/>
              </w:rPr>
              <w:t>0.5988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E9016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3916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E7AA4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7D3CAB" w14:textId="77777777" w:rsidR="00192871" w:rsidRPr="00192871" w:rsidRDefault="00192871" w:rsidP="0048470A">
            <w:pPr>
              <w:pStyle w:val="Paragraph"/>
              <w:spacing w:after="0" w:line="240" w:lineRule="auto"/>
              <w:rPr>
                <w:noProof/>
                <w:szCs w:val="16"/>
              </w:rPr>
            </w:pPr>
            <w:r w:rsidRPr="00192871">
              <w:rPr>
                <w:noProof/>
                <w:szCs w:val="16"/>
              </w:rPr>
              <w:t>Stäbe mit Zellstruktur, enthaltend:</w:t>
            </w:r>
          </w:p>
          <w:tbl>
            <w:tblPr>
              <w:tblStyle w:val="Listdash"/>
              <w:tblW w:w="0" w:type="auto"/>
              <w:tblLook w:val="0000" w:firstRow="0" w:lastRow="0" w:firstColumn="0" w:lastColumn="0" w:noHBand="0" w:noVBand="0"/>
            </w:tblPr>
            <w:tblGrid>
              <w:gridCol w:w="220"/>
              <w:gridCol w:w="4908"/>
            </w:tblGrid>
            <w:tr w:rsidR="00192871" w14:paraId="41850682" w14:textId="77777777" w:rsidTr="00C0645F">
              <w:tc>
                <w:tcPr>
                  <w:tcW w:w="220" w:type="dxa"/>
                </w:tcPr>
                <w:p w14:paraId="528D26CA" w14:textId="77777777" w:rsidR="00192871" w:rsidRDefault="00192871" w:rsidP="0048470A">
                  <w:pPr>
                    <w:pStyle w:val="Paragraph"/>
                    <w:spacing w:after="0" w:line="240" w:lineRule="auto"/>
                    <w:rPr>
                      <w:noProof/>
                    </w:rPr>
                  </w:pPr>
                  <w:r>
                    <w:rPr>
                      <w:noProof/>
                    </w:rPr>
                    <w:t>—</w:t>
                  </w:r>
                </w:p>
              </w:tc>
              <w:tc>
                <w:tcPr>
                  <w:tcW w:w="4908" w:type="dxa"/>
                </w:tcPr>
                <w:p w14:paraId="0C15F5D8" w14:textId="77777777" w:rsidR="00192871" w:rsidRDefault="00192871" w:rsidP="0048470A">
                  <w:pPr>
                    <w:pStyle w:val="Paragraph"/>
                    <w:spacing w:after="0" w:line="240" w:lineRule="auto"/>
                    <w:rPr>
                      <w:noProof/>
                    </w:rPr>
                  </w:pPr>
                  <w:r>
                    <w:rPr>
                      <w:noProof/>
                    </w:rPr>
                    <w:t>Polyamid-6 oder Poly(epoxyanhydrid),</w:t>
                  </w:r>
                </w:p>
              </w:tc>
            </w:tr>
            <w:tr w:rsidR="00192871" w14:paraId="668DA8AA" w14:textId="77777777" w:rsidTr="00C0645F">
              <w:tc>
                <w:tcPr>
                  <w:tcW w:w="220" w:type="dxa"/>
                </w:tcPr>
                <w:p w14:paraId="2757750E" w14:textId="77777777" w:rsidR="00192871" w:rsidRDefault="00192871" w:rsidP="0048470A">
                  <w:pPr>
                    <w:pStyle w:val="Paragraph"/>
                    <w:spacing w:after="0" w:line="240" w:lineRule="auto"/>
                    <w:rPr>
                      <w:noProof/>
                    </w:rPr>
                  </w:pPr>
                  <w:r>
                    <w:rPr>
                      <w:noProof/>
                    </w:rPr>
                    <w:t>—</w:t>
                  </w:r>
                </w:p>
              </w:tc>
              <w:tc>
                <w:tcPr>
                  <w:tcW w:w="4908" w:type="dxa"/>
                </w:tcPr>
                <w:p w14:paraId="61326D08" w14:textId="77777777" w:rsidR="00192871" w:rsidRPr="006C52C5" w:rsidRDefault="00192871" w:rsidP="0048470A">
                  <w:pPr>
                    <w:pStyle w:val="Paragraph"/>
                    <w:spacing w:after="0" w:line="240" w:lineRule="auto"/>
                    <w:rPr>
                      <w:noProof/>
                      <w:lang w:val="de-DE"/>
                    </w:rPr>
                  </w:pPr>
                  <w:r w:rsidRPr="006C52C5">
                    <w:rPr>
                      <w:noProof/>
                      <w:lang w:val="de-DE"/>
                    </w:rPr>
                    <w:t>falls vorhanden 7 GHT oder mehr, jedoch nicht mehr als 9 GHT Polytetrafluorethylen,</w:t>
                  </w:r>
                </w:p>
              </w:tc>
            </w:tr>
            <w:tr w:rsidR="00192871" w14:paraId="117BE83E" w14:textId="77777777" w:rsidTr="00C0645F">
              <w:tc>
                <w:tcPr>
                  <w:tcW w:w="220" w:type="dxa"/>
                </w:tcPr>
                <w:p w14:paraId="638C7D03" w14:textId="77777777" w:rsidR="00192871" w:rsidRDefault="00192871" w:rsidP="0048470A">
                  <w:pPr>
                    <w:pStyle w:val="Paragraph"/>
                    <w:spacing w:after="0" w:line="240" w:lineRule="auto"/>
                    <w:rPr>
                      <w:noProof/>
                    </w:rPr>
                  </w:pPr>
                  <w:r>
                    <w:rPr>
                      <w:noProof/>
                    </w:rPr>
                    <w:t>—</w:t>
                  </w:r>
                </w:p>
              </w:tc>
              <w:tc>
                <w:tcPr>
                  <w:tcW w:w="4908" w:type="dxa"/>
                </w:tcPr>
                <w:p w14:paraId="1FA4D494" w14:textId="77777777" w:rsidR="00192871" w:rsidRPr="006C52C5" w:rsidRDefault="00192871" w:rsidP="0048470A">
                  <w:pPr>
                    <w:pStyle w:val="Paragraph"/>
                    <w:spacing w:after="0" w:line="240" w:lineRule="auto"/>
                    <w:rPr>
                      <w:noProof/>
                      <w:lang w:val="de-DE"/>
                    </w:rPr>
                  </w:pPr>
                  <w:r w:rsidRPr="006C52C5">
                    <w:rPr>
                      <w:noProof/>
                      <w:lang w:val="de-DE"/>
                    </w:rPr>
                    <w:t>10 GHT oder mehr, jedoch nicht mehr als 25 GHT anorganische Füllstoffe</w:t>
                  </w:r>
                </w:p>
              </w:tc>
            </w:tr>
          </w:tbl>
          <w:p w14:paraId="59894805"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9CDC2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B7ADE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980F1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D03611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1549C6" w14:textId="77777777" w:rsidR="00192871" w:rsidRPr="00192871" w:rsidRDefault="00192871" w:rsidP="0048470A">
            <w:pPr>
              <w:pStyle w:val="Paragraph"/>
              <w:spacing w:after="0" w:line="240" w:lineRule="auto"/>
              <w:rPr>
                <w:noProof/>
                <w:szCs w:val="16"/>
              </w:rPr>
            </w:pPr>
            <w:r w:rsidRPr="00192871">
              <w:rPr>
                <w:noProof/>
                <w:szCs w:val="16"/>
              </w:rPr>
              <w:t>0.8116</w:t>
            </w:r>
          </w:p>
          <w:p w14:paraId="0ABC1EDA" w14:textId="77777777" w:rsidR="00192871" w:rsidRPr="00192871" w:rsidRDefault="00192871" w:rsidP="0048470A">
            <w:pPr>
              <w:pStyle w:val="Paragraph"/>
              <w:spacing w:after="0" w:line="240" w:lineRule="auto"/>
              <w:rPr>
                <w:noProof/>
                <w:szCs w:val="16"/>
              </w:rPr>
            </w:pPr>
          </w:p>
          <w:p w14:paraId="6DF85694"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1E4D3F" w14:textId="77777777" w:rsidR="00192871" w:rsidRPr="00192871" w:rsidRDefault="00192871" w:rsidP="0048470A">
            <w:pPr>
              <w:pStyle w:val="Paragraph"/>
              <w:spacing w:after="0" w:line="240" w:lineRule="auto"/>
              <w:jc w:val="right"/>
              <w:rPr>
                <w:noProof/>
                <w:szCs w:val="16"/>
              </w:rPr>
            </w:pPr>
            <w:r w:rsidRPr="00192871">
              <w:rPr>
                <w:noProof/>
                <w:szCs w:val="16"/>
              </w:rPr>
              <w:t>ex 3917 31 00</w:t>
            </w:r>
          </w:p>
          <w:p w14:paraId="04864FDE" w14:textId="77777777" w:rsidR="00192871" w:rsidRPr="00192871" w:rsidRDefault="00192871" w:rsidP="0048470A">
            <w:pPr>
              <w:pStyle w:val="Paragraph"/>
              <w:spacing w:after="0" w:line="240" w:lineRule="auto"/>
              <w:jc w:val="right"/>
              <w:rPr>
                <w:noProof/>
                <w:szCs w:val="16"/>
              </w:rPr>
            </w:pPr>
            <w:r w:rsidRPr="00192871">
              <w:rPr>
                <w:noProof/>
                <w:szCs w:val="16"/>
              </w:rPr>
              <w:t>ex 3917 32 00</w:t>
            </w:r>
          </w:p>
          <w:p w14:paraId="2FB2B35E" w14:textId="77777777" w:rsidR="00192871" w:rsidRPr="00192871" w:rsidRDefault="00192871" w:rsidP="0048470A">
            <w:pPr>
              <w:pStyle w:val="Paragraph"/>
              <w:spacing w:after="0" w:line="240" w:lineRule="auto"/>
              <w:jc w:val="right"/>
              <w:rPr>
                <w:noProof/>
                <w:szCs w:val="16"/>
              </w:rPr>
            </w:pPr>
            <w:r w:rsidRPr="00192871">
              <w:rPr>
                <w:noProof/>
                <w:szCs w:val="16"/>
              </w:rPr>
              <w:t>ex 3917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97EE11"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609508F8"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5086099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2B4E49" w14:textId="77777777" w:rsidR="00192871" w:rsidRPr="00192871" w:rsidRDefault="00192871" w:rsidP="0048470A">
            <w:pPr>
              <w:pStyle w:val="Paragraph"/>
              <w:spacing w:after="0" w:line="240" w:lineRule="auto"/>
              <w:rPr>
                <w:noProof/>
                <w:szCs w:val="16"/>
              </w:rPr>
            </w:pPr>
            <w:r w:rsidRPr="00192871">
              <w:rPr>
                <w:noProof/>
                <w:szCs w:val="16"/>
              </w:rPr>
              <w:t>Rohre:</w:t>
            </w:r>
          </w:p>
          <w:tbl>
            <w:tblPr>
              <w:tblStyle w:val="Listdash"/>
              <w:tblW w:w="0" w:type="auto"/>
              <w:tblLook w:val="0000" w:firstRow="0" w:lastRow="0" w:firstColumn="0" w:lastColumn="0" w:noHBand="0" w:noVBand="0"/>
            </w:tblPr>
            <w:tblGrid>
              <w:gridCol w:w="220"/>
              <w:gridCol w:w="4908"/>
            </w:tblGrid>
            <w:tr w:rsidR="00192871" w14:paraId="5DC43BF1" w14:textId="77777777" w:rsidTr="00C0645F">
              <w:tc>
                <w:tcPr>
                  <w:tcW w:w="220" w:type="dxa"/>
                </w:tcPr>
                <w:p w14:paraId="35670B3B" w14:textId="77777777" w:rsidR="00192871" w:rsidRDefault="00192871" w:rsidP="0048470A">
                  <w:pPr>
                    <w:pStyle w:val="Paragraph"/>
                    <w:spacing w:after="0" w:line="240" w:lineRule="auto"/>
                    <w:rPr>
                      <w:noProof/>
                    </w:rPr>
                  </w:pPr>
                  <w:r>
                    <w:rPr>
                      <w:noProof/>
                    </w:rPr>
                    <w:t>—</w:t>
                  </w:r>
                </w:p>
              </w:tc>
              <w:tc>
                <w:tcPr>
                  <w:tcW w:w="4908" w:type="dxa"/>
                </w:tcPr>
                <w:p w14:paraId="4D269F90" w14:textId="77777777" w:rsidR="00192871" w:rsidRPr="006C52C5" w:rsidRDefault="00192871" w:rsidP="0048470A">
                  <w:pPr>
                    <w:pStyle w:val="Paragraph"/>
                    <w:spacing w:after="0" w:line="240" w:lineRule="auto"/>
                    <w:rPr>
                      <w:noProof/>
                      <w:lang w:val="de-DE"/>
                    </w:rPr>
                  </w:pPr>
                  <w:r w:rsidRPr="006C52C5">
                    <w:rPr>
                      <w:noProof/>
                      <w:lang w:val="de-DE"/>
                    </w:rPr>
                    <w:t>mit einem Außendurchmesser von 0,33 mm oder mehr, jedoch nicht mehr als 3,3 mm,</w:t>
                  </w:r>
                </w:p>
              </w:tc>
            </w:tr>
            <w:tr w:rsidR="00192871" w14:paraId="237AC690" w14:textId="77777777" w:rsidTr="00C0645F">
              <w:tc>
                <w:tcPr>
                  <w:tcW w:w="220" w:type="dxa"/>
                </w:tcPr>
                <w:p w14:paraId="4C3C6437" w14:textId="77777777" w:rsidR="00192871" w:rsidRDefault="00192871" w:rsidP="0048470A">
                  <w:pPr>
                    <w:pStyle w:val="Paragraph"/>
                    <w:spacing w:after="0" w:line="240" w:lineRule="auto"/>
                    <w:rPr>
                      <w:noProof/>
                    </w:rPr>
                  </w:pPr>
                  <w:r>
                    <w:rPr>
                      <w:noProof/>
                    </w:rPr>
                    <w:t>—</w:t>
                  </w:r>
                </w:p>
              </w:tc>
              <w:tc>
                <w:tcPr>
                  <w:tcW w:w="4908" w:type="dxa"/>
                </w:tcPr>
                <w:p w14:paraId="43DD7FC0" w14:textId="77777777" w:rsidR="00192871" w:rsidRPr="006C52C5" w:rsidRDefault="00192871" w:rsidP="0048470A">
                  <w:pPr>
                    <w:pStyle w:val="Paragraph"/>
                    <w:spacing w:after="0" w:line="240" w:lineRule="auto"/>
                    <w:rPr>
                      <w:noProof/>
                      <w:lang w:val="de-DE"/>
                    </w:rPr>
                  </w:pPr>
                  <w:r w:rsidRPr="006C52C5">
                    <w:rPr>
                      <w:noProof/>
                      <w:lang w:val="de-DE"/>
                    </w:rPr>
                    <w:t>mit einem Innendurchmesser von 0,01 mm oder mehr, jedoch nicht mehr als 2,1 mm,</w:t>
                  </w:r>
                </w:p>
              </w:tc>
            </w:tr>
            <w:tr w:rsidR="00192871" w14:paraId="14DA9B4D" w14:textId="77777777" w:rsidTr="00C0645F">
              <w:tc>
                <w:tcPr>
                  <w:tcW w:w="220" w:type="dxa"/>
                </w:tcPr>
                <w:p w14:paraId="382045AD" w14:textId="77777777" w:rsidR="00192871" w:rsidRDefault="00192871" w:rsidP="0048470A">
                  <w:pPr>
                    <w:pStyle w:val="Paragraph"/>
                    <w:spacing w:after="0" w:line="240" w:lineRule="auto"/>
                    <w:rPr>
                      <w:noProof/>
                    </w:rPr>
                  </w:pPr>
                  <w:r>
                    <w:rPr>
                      <w:noProof/>
                    </w:rPr>
                    <w:t>—</w:t>
                  </w:r>
                </w:p>
              </w:tc>
              <w:tc>
                <w:tcPr>
                  <w:tcW w:w="4908" w:type="dxa"/>
                </w:tcPr>
                <w:p w14:paraId="491DBCA3" w14:textId="77777777" w:rsidR="00192871" w:rsidRPr="006C52C5" w:rsidRDefault="00192871" w:rsidP="0048470A">
                  <w:pPr>
                    <w:pStyle w:val="Paragraph"/>
                    <w:spacing w:after="0" w:line="240" w:lineRule="auto"/>
                    <w:rPr>
                      <w:noProof/>
                      <w:lang w:val="de-DE"/>
                    </w:rPr>
                  </w:pPr>
                  <w:r w:rsidRPr="006C52C5">
                    <w:rPr>
                      <w:noProof/>
                      <w:lang w:val="de-DE"/>
                    </w:rPr>
                    <w:t>geeignet für einen maximalen Betriebsdruck von 2,7 MPa bis zu 70 MPa,</w:t>
                  </w:r>
                </w:p>
              </w:tc>
            </w:tr>
            <w:tr w:rsidR="00192871" w14:paraId="48A9812D" w14:textId="77777777" w:rsidTr="00C0645F">
              <w:tc>
                <w:tcPr>
                  <w:tcW w:w="220" w:type="dxa"/>
                </w:tcPr>
                <w:p w14:paraId="21848389" w14:textId="77777777" w:rsidR="00192871" w:rsidRDefault="00192871" w:rsidP="0048470A">
                  <w:pPr>
                    <w:pStyle w:val="Paragraph"/>
                    <w:spacing w:after="0" w:line="240" w:lineRule="auto"/>
                    <w:rPr>
                      <w:noProof/>
                    </w:rPr>
                  </w:pPr>
                  <w:r>
                    <w:rPr>
                      <w:noProof/>
                    </w:rPr>
                    <w:t>—</w:t>
                  </w:r>
                </w:p>
              </w:tc>
              <w:tc>
                <w:tcPr>
                  <w:tcW w:w="4908" w:type="dxa"/>
                </w:tcPr>
                <w:p w14:paraId="73B6D8D6" w14:textId="77777777" w:rsidR="00192871" w:rsidRPr="006C52C5" w:rsidRDefault="00192871" w:rsidP="0048470A">
                  <w:pPr>
                    <w:pStyle w:val="Paragraph"/>
                    <w:spacing w:after="0" w:line="240" w:lineRule="auto"/>
                    <w:rPr>
                      <w:noProof/>
                      <w:lang w:val="de-DE"/>
                    </w:rPr>
                  </w:pPr>
                  <w:r w:rsidRPr="006C52C5">
                    <w:rPr>
                      <w:noProof/>
                      <w:lang w:val="de-DE"/>
                    </w:rPr>
                    <w:t>geeignet für alle Lösungen, die bei der Chromatografie verwendet werden,</w:t>
                  </w:r>
                </w:p>
              </w:tc>
            </w:tr>
            <w:tr w:rsidR="00192871" w14:paraId="1A642963" w14:textId="77777777" w:rsidTr="00C0645F">
              <w:tc>
                <w:tcPr>
                  <w:tcW w:w="220" w:type="dxa"/>
                </w:tcPr>
                <w:p w14:paraId="29CD89DE"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4908" w:type="dxa"/>
                </w:tcPr>
                <w:p w14:paraId="4D2EE06A" w14:textId="77777777" w:rsidR="00192871" w:rsidRPr="006C52C5" w:rsidRDefault="00192871" w:rsidP="0048470A">
                  <w:pPr>
                    <w:pStyle w:val="Paragraph"/>
                    <w:spacing w:after="0" w:line="240" w:lineRule="auto"/>
                    <w:rPr>
                      <w:noProof/>
                      <w:lang w:val="de-DE"/>
                    </w:rPr>
                  </w:pPr>
                  <w:r w:rsidRPr="006C52C5">
                    <w:rPr>
                      <w:noProof/>
                      <w:lang w:val="de-DE"/>
                    </w:rPr>
                    <w:t>auch mit Quarzglas,</w:t>
                  </w:r>
                </w:p>
              </w:tc>
            </w:tr>
            <w:tr w:rsidR="00192871" w14:paraId="5780D49E" w14:textId="77777777" w:rsidTr="00C0645F">
              <w:tc>
                <w:tcPr>
                  <w:tcW w:w="220" w:type="dxa"/>
                </w:tcPr>
                <w:p w14:paraId="0F947D81"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4908" w:type="dxa"/>
                </w:tcPr>
                <w:p w14:paraId="4E9F7CBA" w14:textId="77777777" w:rsidR="00192871" w:rsidRPr="006C52C5" w:rsidRDefault="00192871" w:rsidP="0048470A">
                  <w:pPr>
                    <w:pStyle w:val="Paragraph"/>
                    <w:spacing w:after="0" w:line="240" w:lineRule="auto"/>
                    <w:rPr>
                      <w:noProof/>
                      <w:lang w:val="de-DE"/>
                    </w:rPr>
                  </w:pPr>
                  <w:r w:rsidRPr="006C52C5">
                    <w:rPr>
                      <w:noProof/>
                      <w:lang w:val="de-DE"/>
                    </w:rPr>
                    <w:t>auch mit PEEK beschichtet,</w:t>
                  </w:r>
                </w:p>
              </w:tc>
            </w:tr>
          </w:tbl>
          <w:p w14:paraId="0469A491"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in chromatographischen Systemen</w:t>
            </w:r>
          </w:p>
          <w:p w14:paraId="63DB091E"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p w14:paraId="64F9B7D0" w14:textId="77777777" w:rsidR="00192871" w:rsidRPr="00192871" w:rsidRDefault="00192871" w:rsidP="0048470A">
            <w:pPr>
              <w:pStyle w:val="Paragraph"/>
              <w:spacing w:after="0" w:line="240" w:lineRule="auto"/>
              <w:rPr>
                <w:noProof/>
                <w:szCs w:val="16"/>
              </w:rPr>
            </w:pPr>
          </w:p>
          <w:p w14:paraId="5B0D8053"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0E138" w14:textId="77777777" w:rsidR="00192871" w:rsidRPr="00192871" w:rsidRDefault="00192871" w:rsidP="0048470A">
            <w:pPr>
              <w:pStyle w:val="Paragraph"/>
              <w:spacing w:after="0" w:line="240" w:lineRule="auto"/>
              <w:rPr>
                <w:noProof/>
                <w:szCs w:val="16"/>
              </w:rPr>
            </w:pPr>
            <w:r w:rsidRPr="00192871">
              <w:rPr>
                <w:noProof/>
                <w:szCs w:val="16"/>
              </w:rPr>
              <w:t>0 %</w:t>
            </w:r>
          </w:p>
          <w:p w14:paraId="2CCCFEDB" w14:textId="77777777" w:rsidR="00192871" w:rsidRPr="00192871" w:rsidRDefault="00192871" w:rsidP="0048470A">
            <w:pPr>
              <w:pStyle w:val="Paragraph"/>
              <w:spacing w:after="0" w:line="240" w:lineRule="auto"/>
              <w:rPr>
                <w:noProof/>
                <w:szCs w:val="16"/>
              </w:rPr>
            </w:pPr>
          </w:p>
          <w:p w14:paraId="4F59E569"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C2BC6B" w14:textId="77777777" w:rsidR="00192871" w:rsidRPr="00192871" w:rsidRDefault="00192871" w:rsidP="0048470A">
            <w:pPr>
              <w:pStyle w:val="Paragraph"/>
              <w:spacing w:after="0" w:line="240" w:lineRule="auto"/>
              <w:rPr>
                <w:noProof/>
                <w:szCs w:val="16"/>
              </w:rPr>
            </w:pPr>
            <w:r w:rsidRPr="00192871">
              <w:rPr>
                <w:noProof/>
                <w:szCs w:val="16"/>
              </w:rPr>
              <w:t>-</w:t>
            </w:r>
          </w:p>
          <w:p w14:paraId="37C33574" w14:textId="77777777" w:rsidR="00192871" w:rsidRPr="00192871" w:rsidRDefault="00192871" w:rsidP="0048470A">
            <w:pPr>
              <w:pStyle w:val="Paragraph"/>
              <w:spacing w:after="0" w:line="240" w:lineRule="auto"/>
              <w:rPr>
                <w:noProof/>
                <w:szCs w:val="16"/>
              </w:rPr>
            </w:pPr>
          </w:p>
          <w:p w14:paraId="56E68226"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1BD1EE" w14:textId="77777777" w:rsidR="00192871" w:rsidRPr="00192871" w:rsidRDefault="00192871" w:rsidP="0048470A">
            <w:pPr>
              <w:pStyle w:val="Paragraph"/>
              <w:spacing w:after="0" w:line="240" w:lineRule="auto"/>
              <w:rPr>
                <w:noProof/>
                <w:szCs w:val="16"/>
              </w:rPr>
            </w:pPr>
            <w:r w:rsidRPr="00192871">
              <w:rPr>
                <w:noProof/>
                <w:szCs w:val="16"/>
              </w:rPr>
              <w:t>31.12.2026</w:t>
            </w:r>
          </w:p>
          <w:p w14:paraId="1A518768" w14:textId="77777777" w:rsidR="00192871" w:rsidRPr="00192871" w:rsidRDefault="00192871" w:rsidP="0048470A">
            <w:pPr>
              <w:pStyle w:val="Paragraph"/>
              <w:spacing w:after="0" w:line="240" w:lineRule="auto"/>
              <w:rPr>
                <w:noProof/>
                <w:szCs w:val="16"/>
              </w:rPr>
            </w:pPr>
          </w:p>
          <w:p w14:paraId="44C4627E" w14:textId="77777777" w:rsidR="00192871" w:rsidRPr="00192871" w:rsidRDefault="00192871" w:rsidP="0048470A">
            <w:pPr>
              <w:pStyle w:val="Paragraph"/>
              <w:spacing w:after="0" w:line="240" w:lineRule="auto"/>
              <w:rPr>
                <w:noProof/>
                <w:szCs w:val="16"/>
              </w:rPr>
            </w:pPr>
          </w:p>
        </w:tc>
      </w:tr>
      <w:tr w:rsidR="00192871" w14:paraId="382EFD7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B005EC" w14:textId="77777777" w:rsidR="00192871" w:rsidRPr="00192871" w:rsidRDefault="00192871" w:rsidP="0048470A">
            <w:pPr>
              <w:pStyle w:val="Paragraph"/>
              <w:spacing w:after="0" w:line="240" w:lineRule="auto"/>
              <w:rPr>
                <w:noProof/>
                <w:szCs w:val="16"/>
              </w:rPr>
            </w:pPr>
            <w:r w:rsidRPr="00192871">
              <w:rPr>
                <w:noProof/>
                <w:szCs w:val="16"/>
              </w:rPr>
              <w:t>0.8268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DFF76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3917 32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237EB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C01654" w14:textId="77777777" w:rsidR="00192871" w:rsidRPr="00192871" w:rsidRDefault="00192871" w:rsidP="0048470A">
            <w:pPr>
              <w:pStyle w:val="Paragraph"/>
              <w:spacing w:after="0" w:line="240" w:lineRule="auto"/>
              <w:rPr>
                <w:noProof/>
                <w:szCs w:val="16"/>
              </w:rPr>
            </w:pPr>
            <w:r w:rsidRPr="00192871">
              <w:rPr>
                <w:noProof/>
                <w:szCs w:val="16"/>
              </w:rPr>
              <w:t>Wärmeschrumpfschlauch mit:</w:t>
            </w:r>
          </w:p>
          <w:tbl>
            <w:tblPr>
              <w:tblStyle w:val="Listdash"/>
              <w:tblW w:w="0" w:type="auto"/>
              <w:tblLook w:val="0000" w:firstRow="0" w:lastRow="0" w:firstColumn="0" w:lastColumn="0" w:noHBand="0" w:noVBand="0"/>
            </w:tblPr>
            <w:tblGrid>
              <w:gridCol w:w="220"/>
              <w:gridCol w:w="4908"/>
            </w:tblGrid>
            <w:tr w:rsidR="00192871" w14:paraId="3282DF64" w14:textId="77777777" w:rsidTr="00C0645F">
              <w:tc>
                <w:tcPr>
                  <w:tcW w:w="220" w:type="dxa"/>
                </w:tcPr>
                <w:p w14:paraId="1F25800A" w14:textId="77777777" w:rsidR="00192871" w:rsidRDefault="00192871" w:rsidP="0048470A">
                  <w:pPr>
                    <w:pStyle w:val="Paragraph"/>
                    <w:spacing w:after="0" w:line="240" w:lineRule="auto"/>
                    <w:rPr>
                      <w:noProof/>
                    </w:rPr>
                  </w:pPr>
                  <w:r>
                    <w:rPr>
                      <w:noProof/>
                    </w:rPr>
                    <w:t>—</w:t>
                  </w:r>
                </w:p>
              </w:tc>
              <w:tc>
                <w:tcPr>
                  <w:tcW w:w="4908" w:type="dxa"/>
                </w:tcPr>
                <w:p w14:paraId="7CADCC48" w14:textId="77777777" w:rsidR="00192871" w:rsidRPr="006C52C5" w:rsidRDefault="00192871" w:rsidP="0048470A">
                  <w:pPr>
                    <w:pStyle w:val="Paragraph"/>
                    <w:spacing w:after="0" w:line="240" w:lineRule="auto"/>
                    <w:rPr>
                      <w:noProof/>
                      <w:lang w:val="de-DE"/>
                    </w:rPr>
                  </w:pPr>
                  <w:r w:rsidRPr="006C52C5">
                    <w:rPr>
                      <w:noProof/>
                      <w:lang w:val="de-DE"/>
                    </w:rPr>
                    <w:t>einem Polymergehalt von 80 GHT oder mehr</w:t>
                  </w:r>
                </w:p>
              </w:tc>
            </w:tr>
            <w:tr w:rsidR="00192871" w14:paraId="6E5B4C52" w14:textId="77777777" w:rsidTr="00C0645F">
              <w:tc>
                <w:tcPr>
                  <w:tcW w:w="220" w:type="dxa"/>
                </w:tcPr>
                <w:p w14:paraId="61C0D545" w14:textId="77777777" w:rsidR="00192871" w:rsidRDefault="00192871" w:rsidP="0048470A">
                  <w:pPr>
                    <w:pStyle w:val="Paragraph"/>
                    <w:spacing w:after="0" w:line="240" w:lineRule="auto"/>
                    <w:rPr>
                      <w:noProof/>
                    </w:rPr>
                  </w:pPr>
                  <w:r>
                    <w:rPr>
                      <w:noProof/>
                    </w:rPr>
                    <w:t>—</w:t>
                  </w:r>
                </w:p>
              </w:tc>
              <w:tc>
                <w:tcPr>
                  <w:tcW w:w="4908" w:type="dxa"/>
                </w:tcPr>
                <w:p w14:paraId="3DC29F05" w14:textId="77777777" w:rsidR="00192871" w:rsidRPr="006C52C5" w:rsidRDefault="00192871" w:rsidP="0048470A">
                  <w:pPr>
                    <w:pStyle w:val="Paragraph"/>
                    <w:spacing w:after="0" w:line="240" w:lineRule="auto"/>
                    <w:rPr>
                      <w:noProof/>
                      <w:lang w:val="de-DE"/>
                    </w:rPr>
                  </w:pPr>
                  <w:r w:rsidRPr="006C52C5">
                    <w:rPr>
                      <w:noProof/>
                      <w:lang w:val="de-DE"/>
                    </w:rPr>
                    <w:t>einem Isolationswiderstand von 90 M</w:t>
                  </w:r>
                  <w:r>
                    <w:rPr>
                      <w:noProof/>
                    </w:rPr>
                    <w:t>Ω</w:t>
                  </w:r>
                  <w:r w:rsidRPr="006C52C5">
                    <w:rPr>
                      <w:noProof/>
                      <w:lang w:val="de-DE"/>
                    </w:rPr>
                    <w:t> oder mehr</w:t>
                  </w:r>
                </w:p>
              </w:tc>
            </w:tr>
            <w:tr w:rsidR="00192871" w14:paraId="4DD4FEAE" w14:textId="77777777" w:rsidTr="00C0645F">
              <w:tc>
                <w:tcPr>
                  <w:tcW w:w="220" w:type="dxa"/>
                </w:tcPr>
                <w:p w14:paraId="3F8BC6E5" w14:textId="77777777" w:rsidR="00192871" w:rsidRDefault="00192871" w:rsidP="0048470A">
                  <w:pPr>
                    <w:pStyle w:val="Paragraph"/>
                    <w:spacing w:after="0" w:line="240" w:lineRule="auto"/>
                    <w:rPr>
                      <w:noProof/>
                    </w:rPr>
                  </w:pPr>
                  <w:r>
                    <w:rPr>
                      <w:noProof/>
                    </w:rPr>
                    <w:t>—</w:t>
                  </w:r>
                </w:p>
              </w:tc>
              <w:tc>
                <w:tcPr>
                  <w:tcW w:w="4908" w:type="dxa"/>
                </w:tcPr>
                <w:p w14:paraId="705A289D" w14:textId="77777777" w:rsidR="00192871" w:rsidRPr="006C52C5" w:rsidRDefault="00192871" w:rsidP="0048470A">
                  <w:pPr>
                    <w:pStyle w:val="Paragraph"/>
                    <w:spacing w:after="0" w:line="240" w:lineRule="auto"/>
                    <w:rPr>
                      <w:noProof/>
                      <w:lang w:val="de-DE"/>
                    </w:rPr>
                  </w:pPr>
                  <w:r w:rsidRPr="006C52C5">
                    <w:rPr>
                      <w:noProof/>
                      <w:lang w:val="de-DE"/>
                    </w:rPr>
                    <w:t>einer Durchschlagfestigkeit von 35 kV/mm oder mehr</w:t>
                  </w:r>
                </w:p>
              </w:tc>
            </w:tr>
            <w:tr w:rsidR="00192871" w14:paraId="3E30C6E9" w14:textId="77777777" w:rsidTr="00C0645F">
              <w:tc>
                <w:tcPr>
                  <w:tcW w:w="220" w:type="dxa"/>
                </w:tcPr>
                <w:p w14:paraId="7F3B258F" w14:textId="77777777" w:rsidR="00192871" w:rsidRDefault="00192871" w:rsidP="0048470A">
                  <w:pPr>
                    <w:pStyle w:val="Paragraph"/>
                    <w:spacing w:after="0" w:line="240" w:lineRule="auto"/>
                    <w:rPr>
                      <w:noProof/>
                    </w:rPr>
                  </w:pPr>
                  <w:r>
                    <w:rPr>
                      <w:noProof/>
                    </w:rPr>
                    <w:t>—</w:t>
                  </w:r>
                </w:p>
              </w:tc>
              <w:tc>
                <w:tcPr>
                  <w:tcW w:w="4908" w:type="dxa"/>
                </w:tcPr>
                <w:p w14:paraId="1B1CE2AD" w14:textId="77777777" w:rsidR="00192871" w:rsidRPr="006C52C5" w:rsidRDefault="00192871" w:rsidP="0048470A">
                  <w:pPr>
                    <w:pStyle w:val="Paragraph"/>
                    <w:spacing w:after="0" w:line="240" w:lineRule="auto"/>
                    <w:rPr>
                      <w:noProof/>
                      <w:lang w:val="de-DE"/>
                    </w:rPr>
                  </w:pPr>
                  <w:r w:rsidRPr="006C52C5">
                    <w:rPr>
                      <w:noProof/>
                      <w:lang w:val="de-DE"/>
                    </w:rPr>
                    <w:t>einer Wandstärke von 0,04 mm oder mehr, jedoch nicht mehr als 0,9 mm</w:t>
                  </w:r>
                </w:p>
              </w:tc>
            </w:tr>
            <w:tr w:rsidR="00192871" w14:paraId="3F2F595C" w14:textId="77777777" w:rsidTr="00C0645F">
              <w:tc>
                <w:tcPr>
                  <w:tcW w:w="220" w:type="dxa"/>
                </w:tcPr>
                <w:p w14:paraId="704BBE18" w14:textId="77777777" w:rsidR="00192871" w:rsidRDefault="00192871" w:rsidP="0048470A">
                  <w:pPr>
                    <w:pStyle w:val="Paragraph"/>
                    <w:spacing w:after="0" w:line="240" w:lineRule="auto"/>
                    <w:rPr>
                      <w:noProof/>
                    </w:rPr>
                  </w:pPr>
                  <w:r>
                    <w:rPr>
                      <w:noProof/>
                    </w:rPr>
                    <w:t>—</w:t>
                  </w:r>
                </w:p>
              </w:tc>
              <w:tc>
                <w:tcPr>
                  <w:tcW w:w="4908" w:type="dxa"/>
                </w:tcPr>
                <w:p w14:paraId="24C89CAD" w14:textId="77777777" w:rsidR="00192871" w:rsidRPr="006C52C5" w:rsidRDefault="00192871" w:rsidP="0048470A">
                  <w:pPr>
                    <w:pStyle w:val="Paragraph"/>
                    <w:spacing w:after="0" w:line="240" w:lineRule="auto"/>
                    <w:rPr>
                      <w:noProof/>
                      <w:lang w:val="de-DE"/>
                    </w:rPr>
                  </w:pPr>
                  <w:r w:rsidRPr="006C52C5">
                    <w:rPr>
                      <w:noProof/>
                      <w:lang w:val="de-DE"/>
                    </w:rPr>
                    <w:t>einer Flachbreite von 18 mm oder mehr, jedoch nicht mehr als 156 mm;</w:t>
                  </w:r>
                </w:p>
              </w:tc>
            </w:tr>
            <w:tr w:rsidR="00192871" w14:paraId="10021481" w14:textId="77777777" w:rsidTr="00C0645F">
              <w:tc>
                <w:tcPr>
                  <w:tcW w:w="220" w:type="dxa"/>
                </w:tcPr>
                <w:p w14:paraId="16840753" w14:textId="77777777" w:rsidR="00192871" w:rsidRDefault="00192871" w:rsidP="0048470A">
                  <w:pPr>
                    <w:pStyle w:val="Paragraph"/>
                    <w:spacing w:after="0" w:line="240" w:lineRule="auto"/>
                    <w:rPr>
                      <w:noProof/>
                    </w:rPr>
                  </w:pPr>
                  <w:r>
                    <w:rPr>
                      <w:noProof/>
                    </w:rPr>
                    <w:t>—</w:t>
                  </w:r>
                </w:p>
              </w:tc>
              <w:tc>
                <w:tcPr>
                  <w:tcW w:w="4908" w:type="dxa"/>
                </w:tcPr>
                <w:p w14:paraId="6219BA04" w14:textId="77777777" w:rsidR="00192871" w:rsidRPr="006C52C5" w:rsidRDefault="00192871" w:rsidP="0048470A">
                  <w:pPr>
                    <w:pStyle w:val="Paragraph"/>
                    <w:spacing w:after="0" w:line="240" w:lineRule="auto"/>
                    <w:rPr>
                      <w:noProof/>
                      <w:lang w:val="de-DE"/>
                    </w:rPr>
                  </w:pPr>
                  <w:r w:rsidRPr="006C52C5">
                    <w:rPr>
                      <w:noProof/>
                      <w:lang w:val="de-DE"/>
                    </w:rPr>
                    <w:t>zur Verwendung bei der Herstellung von Aluminium-Elektrolytkondensatoren</w:t>
                  </w:r>
                </w:p>
              </w:tc>
            </w:tr>
          </w:tbl>
          <w:p w14:paraId="3AD965AA"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1E0B9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AE87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8695D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8F7E1B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BDDBEC" w14:textId="77777777" w:rsidR="00192871" w:rsidRPr="00192871" w:rsidRDefault="00192871" w:rsidP="0048470A">
            <w:pPr>
              <w:pStyle w:val="Paragraph"/>
              <w:spacing w:after="0" w:line="240" w:lineRule="auto"/>
              <w:rPr>
                <w:noProof/>
                <w:szCs w:val="16"/>
              </w:rPr>
            </w:pPr>
            <w:r w:rsidRPr="00192871">
              <w:rPr>
                <w:noProof/>
                <w:szCs w:val="16"/>
              </w:rPr>
              <w:t>0.8117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AAE0F2" w14:textId="77777777" w:rsidR="00192871" w:rsidRPr="00192871" w:rsidRDefault="00192871" w:rsidP="0048470A">
            <w:pPr>
              <w:pStyle w:val="Paragraph"/>
              <w:spacing w:after="0" w:line="240" w:lineRule="auto"/>
              <w:jc w:val="right"/>
              <w:rPr>
                <w:noProof/>
                <w:szCs w:val="16"/>
              </w:rPr>
            </w:pPr>
            <w:r w:rsidRPr="00192871">
              <w:rPr>
                <w:noProof/>
                <w:szCs w:val="16"/>
              </w:rPr>
              <w:t>ex 3917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499A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0676C1" w14:textId="77777777" w:rsidR="00192871" w:rsidRPr="006C52C5" w:rsidRDefault="00192871" w:rsidP="0048470A">
            <w:pPr>
              <w:pStyle w:val="Paragraph"/>
              <w:spacing w:after="0" w:line="240" w:lineRule="auto"/>
              <w:rPr>
                <w:noProof/>
                <w:szCs w:val="16"/>
                <w:lang w:val="de-DE"/>
              </w:rPr>
            </w:pPr>
            <w:r w:rsidRPr="006C52C5">
              <w:rPr>
                <w:noProof/>
                <w:szCs w:val="16"/>
                <w:lang w:val="de-DE"/>
              </w:rPr>
              <w:t>Formstücke (Muttern und Ringbeschläge) und Verbindungsstücke aus Kunststoff:</w:t>
            </w:r>
          </w:p>
          <w:tbl>
            <w:tblPr>
              <w:tblStyle w:val="Listdash"/>
              <w:tblW w:w="0" w:type="auto"/>
              <w:tblLook w:val="0000" w:firstRow="0" w:lastRow="0" w:firstColumn="0" w:lastColumn="0" w:noHBand="0" w:noVBand="0"/>
            </w:tblPr>
            <w:tblGrid>
              <w:gridCol w:w="220"/>
              <w:gridCol w:w="4908"/>
            </w:tblGrid>
            <w:tr w:rsidR="00192871" w14:paraId="60034F9F" w14:textId="77777777" w:rsidTr="00C0645F">
              <w:tc>
                <w:tcPr>
                  <w:tcW w:w="220" w:type="dxa"/>
                </w:tcPr>
                <w:p w14:paraId="1E0685AF" w14:textId="77777777" w:rsidR="00192871" w:rsidRDefault="00192871" w:rsidP="0048470A">
                  <w:pPr>
                    <w:pStyle w:val="Paragraph"/>
                    <w:spacing w:after="0" w:line="240" w:lineRule="auto"/>
                    <w:rPr>
                      <w:noProof/>
                    </w:rPr>
                  </w:pPr>
                  <w:r>
                    <w:rPr>
                      <w:noProof/>
                    </w:rPr>
                    <w:t>—</w:t>
                  </w:r>
                </w:p>
              </w:tc>
              <w:tc>
                <w:tcPr>
                  <w:tcW w:w="4908" w:type="dxa"/>
                </w:tcPr>
                <w:p w14:paraId="7B434D8F" w14:textId="77777777" w:rsidR="00192871" w:rsidRDefault="00192871" w:rsidP="0048470A">
                  <w:pPr>
                    <w:pStyle w:val="Paragraph"/>
                    <w:spacing w:after="0" w:line="240" w:lineRule="auto"/>
                    <w:rPr>
                      <w:noProof/>
                    </w:rPr>
                  </w:pPr>
                  <w:r>
                    <w:rPr>
                      <w:noProof/>
                    </w:rPr>
                    <w:t>mit Gewinde,</w:t>
                  </w:r>
                </w:p>
              </w:tc>
            </w:tr>
            <w:tr w:rsidR="00192871" w14:paraId="1AA5C196" w14:textId="77777777" w:rsidTr="00C0645F">
              <w:tc>
                <w:tcPr>
                  <w:tcW w:w="220" w:type="dxa"/>
                </w:tcPr>
                <w:p w14:paraId="7A127D85" w14:textId="77777777" w:rsidR="00192871" w:rsidRDefault="00192871" w:rsidP="0048470A">
                  <w:pPr>
                    <w:pStyle w:val="Paragraph"/>
                    <w:spacing w:after="0" w:line="240" w:lineRule="auto"/>
                    <w:rPr>
                      <w:noProof/>
                    </w:rPr>
                  </w:pPr>
                  <w:r>
                    <w:rPr>
                      <w:noProof/>
                    </w:rPr>
                    <w:t>—</w:t>
                  </w:r>
                </w:p>
              </w:tc>
              <w:tc>
                <w:tcPr>
                  <w:tcW w:w="4908" w:type="dxa"/>
                </w:tcPr>
                <w:p w14:paraId="326653B3" w14:textId="77777777" w:rsidR="00192871" w:rsidRPr="006C52C5" w:rsidRDefault="00192871" w:rsidP="0048470A">
                  <w:pPr>
                    <w:pStyle w:val="Paragraph"/>
                    <w:spacing w:after="0" w:line="240" w:lineRule="auto"/>
                    <w:rPr>
                      <w:noProof/>
                      <w:lang w:val="de-DE"/>
                    </w:rPr>
                  </w:pPr>
                  <w:r w:rsidRPr="006C52C5">
                    <w:rPr>
                      <w:noProof/>
                      <w:lang w:val="de-DE"/>
                    </w:rPr>
                    <w:t>auch gestützt durch einen Ring aus nicht rostendem Stahl,</w:t>
                  </w:r>
                </w:p>
              </w:tc>
            </w:tr>
            <w:tr w:rsidR="00192871" w14:paraId="4C2D5D76" w14:textId="77777777" w:rsidTr="00C0645F">
              <w:tc>
                <w:tcPr>
                  <w:tcW w:w="220" w:type="dxa"/>
                </w:tcPr>
                <w:p w14:paraId="64005CE0" w14:textId="77777777" w:rsidR="00192871" w:rsidRDefault="00192871" w:rsidP="0048470A">
                  <w:pPr>
                    <w:pStyle w:val="Paragraph"/>
                    <w:spacing w:after="0" w:line="240" w:lineRule="auto"/>
                    <w:rPr>
                      <w:noProof/>
                    </w:rPr>
                  </w:pPr>
                  <w:r>
                    <w:rPr>
                      <w:noProof/>
                    </w:rPr>
                    <w:t>—</w:t>
                  </w:r>
                </w:p>
              </w:tc>
              <w:tc>
                <w:tcPr>
                  <w:tcW w:w="4908" w:type="dxa"/>
                </w:tcPr>
                <w:p w14:paraId="7CF7DEDA" w14:textId="77777777" w:rsidR="00192871" w:rsidRPr="006C52C5" w:rsidRDefault="00192871" w:rsidP="0048470A">
                  <w:pPr>
                    <w:pStyle w:val="Paragraph"/>
                    <w:spacing w:after="0" w:line="240" w:lineRule="auto"/>
                    <w:rPr>
                      <w:noProof/>
                      <w:lang w:val="de-DE"/>
                    </w:rPr>
                  </w:pPr>
                  <w:r w:rsidRPr="006C52C5">
                    <w:rPr>
                      <w:noProof/>
                      <w:lang w:val="de-DE"/>
                    </w:rPr>
                    <w:t>geeignet für einen maximalen Betriebsdruck von mindestens 2,7 MPa, jedoch nicht mehr als 114 MPa,</w:t>
                  </w:r>
                </w:p>
              </w:tc>
            </w:tr>
          </w:tbl>
          <w:p w14:paraId="036752E9" w14:textId="77777777" w:rsidR="00192871" w:rsidRPr="00192871" w:rsidRDefault="00192871" w:rsidP="0048470A">
            <w:pPr>
              <w:pStyle w:val="Paragraph"/>
              <w:spacing w:after="0" w:line="240" w:lineRule="auto"/>
              <w:rPr>
                <w:noProof/>
                <w:szCs w:val="16"/>
              </w:rPr>
            </w:pPr>
            <w:r w:rsidRPr="00192871">
              <w:rPr>
                <w:noProof/>
                <w:szCs w:val="16"/>
              </w:rPr>
              <w:t>für Rohre:</w:t>
            </w:r>
          </w:p>
          <w:tbl>
            <w:tblPr>
              <w:tblStyle w:val="Listdash"/>
              <w:tblW w:w="0" w:type="auto"/>
              <w:tblLook w:val="0000" w:firstRow="0" w:lastRow="0" w:firstColumn="0" w:lastColumn="0" w:noHBand="0" w:noVBand="0"/>
            </w:tblPr>
            <w:tblGrid>
              <w:gridCol w:w="220"/>
              <w:gridCol w:w="4908"/>
            </w:tblGrid>
            <w:tr w:rsidR="00192871" w14:paraId="27FB3F62" w14:textId="77777777" w:rsidTr="00C0645F">
              <w:tc>
                <w:tcPr>
                  <w:tcW w:w="220" w:type="dxa"/>
                </w:tcPr>
                <w:p w14:paraId="2DE45C5C" w14:textId="77777777" w:rsidR="00192871" w:rsidRDefault="00192871" w:rsidP="0048470A">
                  <w:pPr>
                    <w:pStyle w:val="Paragraph"/>
                    <w:spacing w:after="0" w:line="240" w:lineRule="auto"/>
                    <w:rPr>
                      <w:noProof/>
                    </w:rPr>
                  </w:pPr>
                  <w:r>
                    <w:rPr>
                      <w:noProof/>
                    </w:rPr>
                    <w:t>—</w:t>
                  </w:r>
                </w:p>
              </w:tc>
              <w:tc>
                <w:tcPr>
                  <w:tcW w:w="4908" w:type="dxa"/>
                </w:tcPr>
                <w:p w14:paraId="2CB7F33D" w14:textId="77777777" w:rsidR="00192871" w:rsidRPr="006C52C5" w:rsidRDefault="00192871" w:rsidP="0048470A">
                  <w:pPr>
                    <w:pStyle w:val="Paragraph"/>
                    <w:spacing w:after="0" w:line="240" w:lineRule="auto"/>
                    <w:rPr>
                      <w:noProof/>
                      <w:lang w:val="de-DE"/>
                    </w:rPr>
                  </w:pPr>
                  <w:r w:rsidRPr="006C52C5">
                    <w:rPr>
                      <w:noProof/>
                      <w:lang w:val="de-DE"/>
                    </w:rPr>
                    <w:t>mit einem Außendurchmesser von 0,33 mm oder mehr, jedoch nicht mehr als 3,3 mm,</w:t>
                  </w:r>
                </w:p>
              </w:tc>
            </w:tr>
            <w:tr w:rsidR="00192871" w14:paraId="53A2158B" w14:textId="77777777" w:rsidTr="00C0645F">
              <w:tc>
                <w:tcPr>
                  <w:tcW w:w="220" w:type="dxa"/>
                </w:tcPr>
                <w:p w14:paraId="6CBB4C5E" w14:textId="77777777" w:rsidR="00192871" w:rsidRDefault="00192871" w:rsidP="0048470A">
                  <w:pPr>
                    <w:pStyle w:val="Paragraph"/>
                    <w:spacing w:after="0" w:line="240" w:lineRule="auto"/>
                    <w:rPr>
                      <w:noProof/>
                    </w:rPr>
                  </w:pPr>
                  <w:r>
                    <w:rPr>
                      <w:noProof/>
                    </w:rPr>
                    <w:t>—</w:t>
                  </w:r>
                </w:p>
              </w:tc>
              <w:tc>
                <w:tcPr>
                  <w:tcW w:w="4908" w:type="dxa"/>
                </w:tcPr>
                <w:p w14:paraId="686DB412" w14:textId="77777777" w:rsidR="00192871" w:rsidRPr="006C52C5" w:rsidRDefault="00192871" w:rsidP="0048470A">
                  <w:pPr>
                    <w:pStyle w:val="Paragraph"/>
                    <w:spacing w:after="0" w:line="240" w:lineRule="auto"/>
                    <w:rPr>
                      <w:noProof/>
                      <w:lang w:val="de-DE"/>
                    </w:rPr>
                  </w:pPr>
                  <w:r w:rsidRPr="006C52C5">
                    <w:rPr>
                      <w:noProof/>
                      <w:lang w:val="de-DE"/>
                    </w:rPr>
                    <w:t>geeignet für einen maximalen Betriebsdruck von mindestens 2,7 MPa, jedoch nicht mehr als 114 MPa,</w:t>
                  </w:r>
                </w:p>
              </w:tc>
            </w:tr>
            <w:tr w:rsidR="00192871" w14:paraId="0BF11A12" w14:textId="77777777" w:rsidTr="00C0645F">
              <w:tc>
                <w:tcPr>
                  <w:tcW w:w="220" w:type="dxa"/>
                </w:tcPr>
                <w:p w14:paraId="0C214AC5" w14:textId="77777777" w:rsidR="00192871" w:rsidRDefault="00192871" w:rsidP="0048470A">
                  <w:pPr>
                    <w:pStyle w:val="Paragraph"/>
                    <w:spacing w:after="0" w:line="240" w:lineRule="auto"/>
                    <w:rPr>
                      <w:noProof/>
                    </w:rPr>
                  </w:pPr>
                  <w:r>
                    <w:rPr>
                      <w:noProof/>
                    </w:rPr>
                    <w:t>—</w:t>
                  </w:r>
                </w:p>
              </w:tc>
              <w:tc>
                <w:tcPr>
                  <w:tcW w:w="4908" w:type="dxa"/>
                </w:tcPr>
                <w:p w14:paraId="743E0FCD" w14:textId="77777777" w:rsidR="00192871" w:rsidRPr="006C52C5" w:rsidRDefault="00192871" w:rsidP="0048470A">
                  <w:pPr>
                    <w:pStyle w:val="Paragraph"/>
                    <w:spacing w:after="0" w:line="240" w:lineRule="auto"/>
                    <w:rPr>
                      <w:noProof/>
                      <w:lang w:val="de-DE"/>
                    </w:rPr>
                  </w:pPr>
                  <w:r w:rsidRPr="006C52C5">
                    <w:rPr>
                      <w:noProof/>
                      <w:lang w:val="de-DE"/>
                    </w:rPr>
                    <w:t>geeignet für alle Lösungen, die bei der Chromatografie verwendet werden,</w:t>
                  </w:r>
                </w:p>
              </w:tc>
            </w:tr>
          </w:tbl>
          <w:p w14:paraId="3B81DBE9"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chromatografischen Systemen</w:t>
            </w:r>
          </w:p>
          <w:p w14:paraId="7FDE5C65"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B9E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5DE4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6DE50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10B71D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9BB8DE" w14:textId="77777777" w:rsidR="00192871" w:rsidRPr="00192871" w:rsidRDefault="00192871" w:rsidP="0048470A">
            <w:pPr>
              <w:pStyle w:val="Paragraph"/>
              <w:spacing w:after="0" w:line="240" w:lineRule="auto"/>
              <w:rPr>
                <w:noProof/>
                <w:szCs w:val="16"/>
              </w:rPr>
            </w:pPr>
            <w:r w:rsidRPr="00192871">
              <w:rPr>
                <w:noProof/>
                <w:szCs w:val="16"/>
              </w:rPr>
              <w:t>0.4641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1019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3917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9FEF56" w14:textId="77777777" w:rsidR="00192871" w:rsidRPr="00192871" w:rsidRDefault="00192871" w:rsidP="0048470A">
            <w:pPr>
              <w:pStyle w:val="Paragraph"/>
              <w:spacing w:after="0" w:line="240" w:lineRule="auto"/>
              <w:jc w:val="center"/>
              <w:rPr>
                <w:noProof/>
                <w:szCs w:val="16"/>
              </w:rPr>
            </w:pPr>
            <w:r w:rsidRPr="00192871">
              <w:rPr>
                <w:noProof/>
                <w:szCs w:val="16"/>
              </w:rPr>
              <w:t>91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AD7781" w14:textId="77777777" w:rsidR="00192871" w:rsidRPr="006C52C5" w:rsidRDefault="00192871" w:rsidP="0048470A">
            <w:pPr>
              <w:pStyle w:val="Paragraph"/>
              <w:spacing w:after="0" w:line="240" w:lineRule="auto"/>
              <w:rPr>
                <w:noProof/>
                <w:szCs w:val="16"/>
                <w:lang w:val="de-DE"/>
              </w:rPr>
            </w:pPr>
            <w:r w:rsidRPr="006C52C5">
              <w:rPr>
                <w:noProof/>
                <w:szCs w:val="16"/>
                <w:lang w:val="de-DE"/>
              </w:rPr>
              <w:t>Kunststoffverbindungsstücke mit o-förmigen Dichtungsringen, Sicherheitsklammer und Abziehvorrichtung zur Einführung in Kraftstoffschläuche von Kraftfahrzeugen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CE71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ED823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A9B18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E8A36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1A0B23" w14:textId="77777777" w:rsidR="00192871" w:rsidRPr="00192871" w:rsidRDefault="00192871" w:rsidP="0048470A">
            <w:pPr>
              <w:pStyle w:val="Paragraph"/>
              <w:spacing w:after="0" w:line="240" w:lineRule="auto"/>
              <w:rPr>
                <w:noProof/>
                <w:szCs w:val="16"/>
              </w:rPr>
            </w:pPr>
            <w:r w:rsidRPr="00192871">
              <w:rPr>
                <w:noProof/>
                <w:szCs w:val="16"/>
              </w:rPr>
              <w:t>0.2421</w:t>
            </w:r>
          </w:p>
          <w:p w14:paraId="1529F7A3" w14:textId="77777777" w:rsidR="00192871" w:rsidRPr="00192871" w:rsidRDefault="00192871" w:rsidP="0048470A">
            <w:pPr>
              <w:pStyle w:val="Paragraph"/>
              <w:spacing w:after="0" w:line="240" w:lineRule="auto"/>
              <w:rPr>
                <w:noProof/>
                <w:szCs w:val="16"/>
              </w:rPr>
            </w:pPr>
          </w:p>
          <w:p w14:paraId="060DF6DB"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3E81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10 19</w:t>
            </w:r>
          </w:p>
          <w:p w14:paraId="56ABA936" w14:textId="77777777" w:rsidR="00192871" w:rsidRPr="00192871" w:rsidRDefault="00192871" w:rsidP="0048470A">
            <w:pPr>
              <w:pStyle w:val="Paragraph"/>
              <w:spacing w:after="0" w:line="240" w:lineRule="auto"/>
              <w:jc w:val="right"/>
              <w:rPr>
                <w:noProof/>
                <w:szCs w:val="16"/>
              </w:rPr>
            </w:pPr>
            <w:r w:rsidRPr="00192871">
              <w:rPr>
                <w:noProof/>
                <w:szCs w:val="16"/>
              </w:rPr>
              <w:t>ex 3919 10 80</w:t>
            </w:r>
          </w:p>
          <w:p w14:paraId="12875F87"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686886"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367EDC82" w14:textId="77777777" w:rsidR="00192871" w:rsidRPr="00192871" w:rsidRDefault="00192871" w:rsidP="0048470A">
            <w:pPr>
              <w:pStyle w:val="Paragraph"/>
              <w:spacing w:after="0" w:line="240" w:lineRule="auto"/>
              <w:jc w:val="center"/>
              <w:rPr>
                <w:noProof/>
                <w:szCs w:val="16"/>
              </w:rPr>
            </w:pPr>
            <w:r w:rsidRPr="00192871">
              <w:rPr>
                <w:noProof/>
                <w:szCs w:val="16"/>
              </w:rPr>
              <w:t>25</w:t>
            </w:r>
          </w:p>
          <w:p w14:paraId="3BDE3C92" w14:textId="77777777" w:rsidR="00192871" w:rsidRPr="00192871" w:rsidRDefault="00192871" w:rsidP="0048470A">
            <w:pPr>
              <w:pStyle w:val="Paragraph"/>
              <w:spacing w:after="0" w:line="240" w:lineRule="auto"/>
              <w:jc w:val="center"/>
              <w:rPr>
                <w:noProof/>
                <w:szCs w:val="16"/>
              </w:rPr>
            </w:pPr>
            <w:r w:rsidRPr="00192871">
              <w:rPr>
                <w:noProof/>
                <w:szCs w:val="16"/>
              </w:rPr>
              <w:t>31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C6829B" w14:textId="77777777" w:rsidR="00192871" w:rsidRPr="006C52C5" w:rsidRDefault="00192871" w:rsidP="0048470A">
            <w:pPr>
              <w:pStyle w:val="Paragraph"/>
              <w:spacing w:after="0" w:line="240" w:lineRule="auto"/>
              <w:rPr>
                <w:noProof/>
                <w:szCs w:val="16"/>
                <w:lang w:val="de-DE"/>
              </w:rPr>
            </w:pPr>
            <w:r w:rsidRPr="006C52C5">
              <w:rPr>
                <w:noProof/>
                <w:szCs w:val="16"/>
                <w:lang w:val="de-DE"/>
              </w:rPr>
              <w:t>Reflektierende Folie, bestehend aus einer Polyurethanschicht, die auf der einen Seite mit Sicherheitsmarkierungen gegen Fälschung, Änderung oder Austausch von Daten oder Vervielfältigung oder mit einer offiziellen Markierung für den Verwendungszweck, für den sie bestimmt ist, und eingelassenen Glaskügelchen und auf der anderen Seite mit einer Klebeschicht versehen ist, ein- oder beidseitig mit einer abziehbaren Schutzfolie bedeckt</w:t>
            </w:r>
          </w:p>
          <w:p w14:paraId="758D5EC7" w14:textId="77777777" w:rsidR="00192871" w:rsidRPr="006C52C5" w:rsidRDefault="00192871" w:rsidP="0048470A">
            <w:pPr>
              <w:pStyle w:val="Paragraph"/>
              <w:spacing w:after="0" w:line="240" w:lineRule="auto"/>
              <w:rPr>
                <w:noProof/>
                <w:szCs w:val="16"/>
                <w:lang w:val="de-DE"/>
              </w:rPr>
            </w:pPr>
          </w:p>
          <w:p w14:paraId="4B79FCC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E2CA70" w14:textId="77777777" w:rsidR="00192871" w:rsidRPr="00192871" w:rsidRDefault="00192871" w:rsidP="0048470A">
            <w:pPr>
              <w:pStyle w:val="Paragraph"/>
              <w:spacing w:after="0" w:line="240" w:lineRule="auto"/>
              <w:rPr>
                <w:noProof/>
                <w:szCs w:val="16"/>
              </w:rPr>
            </w:pPr>
            <w:r w:rsidRPr="00192871">
              <w:rPr>
                <w:noProof/>
                <w:szCs w:val="16"/>
              </w:rPr>
              <w:t>0 %</w:t>
            </w:r>
          </w:p>
          <w:p w14:paraId="147CFF5C" w14:textId="77777777" w:rsidR="00192871" w:rsidRPr="00192871" w:rsidRDefault="00192871" w:rsidP="0048470A">
            <w:pPr>
              <w:pStyle w:val="Paragraph"/>
              <w:spacing w:after="0" w:line="240" w:lineRule="auto"/>
              <w:rPr>
                <w:noProof/>
                <w:szCs w:val="16"/>
              </w:rPr>
            </w:pPr>
          </w:p>
          <w:p w14:paraId="1A5D29A4"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133B6B" w14:textId="77777777" w:rsidR="00192871" w:rsidRPr="00192871" w:rsidRDefault="00192871" w:rsidP="0048470A">
            <w:pPr>
              <w:pStyle w:val="Paragraph"/>
              <w:spacing w:after="0" w:line="240" w:lineRule="auto"/>
              <w:rPr>
                <w:noProof/>
                <w:szCs w:val="16"/>
              </w:rPr>
            </w:pPr>
            <w:r w:rsidRPr="00192871">
              <w:rPr>
                <w:noProof/>
                <w:szCs w:val="16"/>
              </w:rPr>
              <w:t>-</w:t>
            </w:r>
          </w:p>
          <w:p w14:paraId="13DB2C40" w14:textId="77777777" w:rsidR="00192871" w:rsidRPr="00192871" w:rsidRDefault="00192871" w:rsidP="0048470A">
            <w:pPr>
              <w:pStyle w:val="Paragraph"/>
              <w:spacing w:after="0" w:line="240" w:lineRule="auto"/>
              <w:rPr>
                <w:noProof/>
                <w:szCs w:val="16"/>
              </w:rPr>
            </w:pPr>
          </w:p>
          <w:p w14:paraId="5A3D4574"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E5871" w14:textId="77777777" w:rsidR="00192871" w:rsidRPr="00192871" w:rsidRDefault="00192871" w:rsidP="0048470A">
            <w:pPr>
              <w:pStyle w:val="Paragraph"/>
              <w:spacing w:after="0" w:line="240" w:lineRule="auto"/>
              <w:rPr>
                <w:noProof/>
                <w:szCs w:val="16"/>
              </w:rPr>
            </w:pPr>
            <w:r w:rsidRPr="00192871">
              <w:rPr>
                <w:noProof/>
                <w:szCs w:val="16"/>
              </w:rPr>
              <w:t>31.12.2029</w:t>
            </w:r>
          </w:p>
          <w:p w14:paraId="04B3D713" w14:textId="77777777" w:rsidR="00192871" w:rsidRPr="00192871" w:rsidRDefault="00192871" w:rsidP="0048470A">
            <w:pPr>
              <w:pStyle w:val="Paragraph"/>
              <w:spacing w:after="0" w:line="240" w:lineRule="auto"/>
              <w:rPr>
                <w:noProof/>
                <w:szCs w:val="16"/>
              </w:rPr>
            </w:pPr>
          </w:p>
          <w:p w14:paraId="024E964C" w14:textId="77777777" w:rsidR="00192871" w:rsidRPr="00192871" w:rsidRDefault="00192871" w:rsidP="0048470A">
            <w:pPr>
              <w:pStyle w:val="Paragraph"/>
              <w:spacing w:after="0" w:line="240" w:lineRule="auto"/>
              <w:rPr>
                <w:noProof/>
                <w:szCs w:val="16"/>
              </w:rPr>
            </w:pPr>
          </w:p>
        </w:tc>
      </w:tr>
      <w:tr w:rsidR="00192871" w14:paraId="0307CD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D145F7" w14:textId="77777777" w:rsidR="00192871" w:rsidRPr="00192871" w:rsidRDefault="00192871" w:rsidP="0048470A">
            <w:pPr>
              <w:pStyle w:val="Paragraph"/>
              <w:spacing w:after="0" w:line="240" w:lineRule="auto"/>
              <w:rPr>
                <w:noProof/>
                <w:szCs w:val="16"/>
              </w:rPr>
            </w:pPr>
            <w:r w:rsidRPr="00192871">
              <w:rPr>
                <w:noProof/>
                <w:szCs w:val="16"/>
              </w:rPr>
              <w:t>0.4800</w:t>
            </w:r>
          </w:p>
          <w:p w14:paraId="6575F144"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5A40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10 80</w:t>
            </w:r>
          </w:p>
          <w:p w14:paraId="6B638B91"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EE3BD3" w14:textId="77777777" w:rsidR="00192871" w:rsidRPr="00192871" w:rsidRDefault="00192871" w:rsidP="0048470A">
            <w:pPr>
              <w:pStyle w:val="Paragraph"/>
              <w:spacing w:after="0" w:line="240" w:lineRule="auto"/>
              <w:jc w:val="center"/>
              <w:rPr>
                <w:noProof/>
                <w:szCs w:val="16"/>
              </w:rPr>
            </w:pPr>
            <w:r w:rsidRPr="00192871">
              <w:rPr>
                <w:noProof/>
                <w:szCs w:val="16"/>
              </w:rPr>
              <w:t>27</w:t>
            </w:r>
          </w:p>
          <w:p w14:paraId="2279FB2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A3BC90" w14:textId="77777777" w:rsidR="00192871" w:rsidRPr="00192871" w:rsidRDefault="00192871" w:rsidP="0048470A">
            <w:pPr>
              <w:pStyle w:val="Paragraph"/>
              <w:spacing w:after="0" w:line="240" w:lineRule="auto"/>
              <w:rPr>
                <w:noProof/>
                <w:szCs w:val="16"/>
              </w:rPr>
            </w:pPr>
            <w:r w:rsidRPr="00192871">
              <w:rPr>
                <w:noProof/>
                <w:szCs w:val="16"/>
              </w:rPr>
              <w:t>Polyesterfolie:</w:t>
            </w:r>
          </w:p>
          <w:tbl>
            <w:tblPr>
              <w:tblStyle w:val="Listdash"/>
              <w:tblW w:w="0" w:type="auto"/>
              <w:tblLook w:val="0000" w:firstRow="0" w:lastRow="0" w:firstColumn="0" w:lastColumn="0" w:noHBand="0" w:noVBand="0"/>
            </w:tblPr>
            <w:tblGrid>
              <w:gridCol w:w="220"/>
              <w:gridCol w:w="4908"/>
            </w:tblGrid>
            <w:tr w:rsidR="00192871" w14:paraId="195A6965" w14:textId="77777777" w:rsidTr="00C0645F">
              <w:tc>
                <w:tcPr>
                  <w:tcW w:w="220" w:type="dxa"/>
                </w:tcPr>
                <w:p w14:paraId="7085B428" w14:textId="77777777" w:rsidR="00192871" w:rsidRDefault="00192871" w:rsidP="0048470A">
                  <w:pPr>
                    <w:pStyle w:val="Paragraph"/>
                    <w:spacing w:after="0" w:line="240" w:lineRule="auto"/>
                    <w:rPr>
                      <w:noProof/>
                    </w:rPr>
                  </w:pPr>
                  <w:r>
                    <w:rPr>
                      <w:noProof/>
                    </w:rPr>
                    <w:t>—</w:t>
                  </w:r>
                </w:p>
              </w:tc>
              <w:tc>
                <w:tcPr>
                  <w:tcW w:w="4908" w:type="dxa"/>
                </w:tcPr>
                <w:p w14:paraId="545D462F" w14:textId="77777777" w:rsidR="00192871" w:rsidRPr="006C52C5" w:rsidRDefault="00192871" w:rsidP="0048470A">
                  <w:pPr>
                    <w:pStyle w:val="Paragraph"/>
                    <w:spacing w:after="0" w:line="240" w:lineRule="auto"/>
                    <w:rPr>
                      <w:noProof/>
                      <w:lang w:val="de-DE"/>
                    </w:rPr>
                  </w:pPr>
                  <w:r w:rsidRPr="006C52C5">
                    <w:rPr>
                      <w:noProof/>
                      <w:lang w:val="de-DE"/>
                    </w:rPr>
                    <w:t>auf einer Seite mit einem durch Wärme lösbaren Acrylklebstoff, welcher sich bei einer Temperatur von 90 °C oder mehr, aber nicht mehr als 200 °C ablöst, und einer Polyesterschicht bedeckt und</w:t>
                  </w:r>
                </w:p>
              </w:tc>
            </w:tr>
            <w:tr w:rsidR="00192871" w14:paraId="1203A701" w14:textId="77777777" w:rsidTr="00C0645F">
              <w:tc>
                <w:tcPr>
                  <w:tcW w:w="220" w:type="dxa"/>
                </w:tcPr>
                <w:p w14:paraId="3C8A05E2" w14:textId="77777777" w:rsidR="00192871" w:rsidRDefault="00192871" w:rsidP="0048470A">
                  <w:pPr>
                    <w:pStyle w:val="Paragraph"/>
                    <w:spacing w:after="0" w:line="240" w:lineRule="auto"/>
                    <w:rPr>
                      <w:noProof/>
                    </w:rPr>
                  </w:pPr>
                  <w:r>
                    <w:rPr>
                      <w:noProof/>
                    </w:rPr>
                    <w:t>—</w:t>
                  </w:r>
                </w:p>
              </w:tc>
              <w:tc>
                <w:tcPr>
                  <w:tcW w:w="4908" w:type="dxa"/>
                </w:tcPr>
                <w:p w14:paraId="16107FCD" w14:textId="77777777" w:rsidR="00192871" w:rsidRPr="006C52C5" w:rsidRDefault="00192871" w:rsidP="0048470A">
                  <w:pPr>
                    <w:pStyle w:val="Paragraph"/>
                    <w:spacing w:after="0" w:line="240" w:lineRule="auto"/>
                    <w:rPr>
                      <w:noProof/>
                      <w:lang w:val="de-DE"/>
                    </w:rPr>
                  </w:pPr>
                  <w:r w:rsidRPr="006C52C5">
                    <w:rPr>
                      <w:noProof/>
                      <w:lang w:val="de-DE"/>
                    </w:rPr>
                    <w:t>auf der anderen Seite entweder unbeschichtet oder mit einem druckempfindlichen Acrylklebstoff beschichtet oder beschichtet mit einem durch Wärme lösbaren Acrylklebstoff, welcher sich bei einer Temperatur von 90 °C oder mehr, aber nicht mehr als 200 °C ablöst, und mit einer Polyesterschicht  bedeckt</w:t>
                  </w:r>
                </w:p>
              </w:tc>
            </w:tr>
          </w:tbl>
          <w:p w14:paraId="312A8870" w14:textId="77777777" w:rsidR="00192871" w:rsidRPr="006C52C5" w:rsidRDefault="00192871" w:rsidP="0048470A">
            <w:pPr>
              <w:pStyle w:val="Paragraph"/>
              <w:spacing w:after="0" w:line="240" w:lineRule="auto"/>
              <w:rPr>
                <w:noProof/>
                <w:szCs w:val="16"/>
                <w:lang w:val="de-DE"/>
              </w:rPr>
            </w:pPr>
          </w:p>
          <w:p w14:paraId="47C0F79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E66F6F" w14:textId="77777777" w:rsidR="00192871" w:rsidRPr="00192871" w:rsidRDefault="00192871" w:rsidP="0048470A">
            <w:pPr>
              <w:pStyle w:val="Paragraph"/>
              <w:spacing w:after="0" w:line="240" w:lineRule="auto"/>
              <w:rPr>
                <w:noProof/>
                <w:szCs w:val="16"/>
              </w:rPr>
            </w:pPr>
            <w:r w:rsidRPr="00192871">
              <w:rPr>
                <w:noProof/>
                <w:szCs w:val="16"/>
              </w:rPr>
              <w:t>0 %</w:t>
            </w:r>
          </w:p>
          <w:p w14:paraId="334DD589"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05A4F0" w14:textId="77777777" w:rsidR="00192871" w:rsidRPr="00192871" w:rsidRDefault="00192871" w:rsidP="0048470A">
            <w:pPr>
              <w:pStyle w:val="Paragraph"/>
              <w:spacing w:after="0" w:line="240" w:lineRule="auto"/>
              <w:rPr>
                <w:noProof/>
                <w:szCs w:val="16"/>
              </w:rPr>
            </w:pPr>
            <w:r w:rsidRPr="00192871">
              <w:rPr>
                <w:noProof/>
                <w:szCs w:val="16"/>
              </w:rPr>
              <w:t>-</w:t>
            </w:r>
          </w:p>
          <w:p w14:paraId="0F955F8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7FB8A7" w14:textId="77777777" w:rsidR="00192871" w:rsidRPr="00192871" w:rsidRDefault="00192871" w:rsidP="0048470A">
            <w:pPr>
              <w:pStyle w:val="Paragraph"/>
              <w:spacing w:after="0" w:line="240" w:lineRule="auto"/>
              <w:rPr>
                <w:noProof/>
                <w:szCs w:val="16"/>
              </w:rPr>
            </w:pPr>
            <w:r w:rsidRPr="00192871">
              <w:rPr>
                <w:noProof/>
                <w:szCs w:val="16"/>
              </w:rPr>
              <w:t>31.12.2027</w:t>
            </w:r>
          </w:p>
          <w:p w14:paraId="6EDBD859" w14:textId="77777777" w:rsidR="00192871" w:rsidRPr="00192871" w:rsidRDefault="00192871" w:rsidP="0048470A">
            <w:pPr>
              <w:pStyle w:val="Paragraph"/>
              <w:spacing w:after="0" w:line="240" w:lineRule="auto"/>
              <w:rPr>
                <w:noProof/>
                <w:szCs w:val="16"/>
              </w:rPr>
            </w:pPr>
          </w:p>
        </w:tc>
      </w:tr>
      <w:tr w:rsidR="00192871" w14:paraId="1D35B58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74308D" w14:textId="77777777" w:rsidR="00192871" w:rsidRPr="00192871" w:rsidRDefault="00192871" w:rsidP="0048470A">
            <w:pPr>
              <w:pStyle w:val="Paragraph"/>
              <w:spacing w:after="0" w:line="240" w:lineRule="auto"/>
              <w:rPr>
                <w:noProof/>
                <w:szCs w:val="16"/>
              </w:rPr>
            </w:pPr>
            <w:r w:rsidRPr="00192871">
              <w:rPr>
                <w:noProof/>
                <w:szCs w:val="16"/>
              </w:rPr>
              <w:t>0.2910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776C3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10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7E4B8B"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251917" w14:textId="77777777" w:rsidR="00192871" w:rsidRPr="006C52C5" w:rsidRDefault="00192871" w:rsidP="0048470A">
            <w:pPr>
              <w:pStyle w:val="Paragraph"/>
              <w:spacing w:after="0" w:line="240" w:lineRule="auto"/>
              <w:rPr>
                <w:noProof/>
                <w:szCs w:val="16"/>
                <w:lang w:val="de-DE"/>
              </w:rPr>
            </w:pPr>
            <w:r w:rsidRPr="006C52C5">
              <w:rPr>
                <w:noProof/>
                <w:szCs w:val="16"/>
                <w:lang w:val="de-DE"/>
              </w:rPr>
              <w:t>Reflektierende Folie, bestehend aus einer Poly(vinylchlorid)schicht, einer Alkydpolyesterschicht, die auf einer Seite mit Sicherheitsmarkierungen gegen Fälschung, Änderung oder Austausch von Daten oder Vervielfältigung oder mit einer nur bei rückstrahlender Beleuchtung sichtbaren offiziellen Markierung für den Verwendungszweck, für den sie bestimmt ist, und eingelassenen Glaskügelchen und auf der anderen Seite mit einer Klebeschicht versehen ist, ein- oder beidseitig mit einer abziehbaren Schutzfolie bedeckt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40827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D9D37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934E7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945B6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809E8E" w14:textId="77777777" w:rsidR="00192871" w:rsidRPr="00192871" w:rsidRDefault="00192871" w:rsidP="0048470A">
            <w:pPr>
              <w:pStyle w:val="Paragraph"/>
              <w:spacing w:after="0" w:line="240" w:lineRule="auto"/>
              <w:rPr>
                <w:noProof/>
                <w:szCs w:val="16"/>
              </w:rPr>
            </w:pPr>
            <w:r w:rsidRPr="00192871">
              <w:rPr>
                <w:noProof/>
                <w:szCs w:val="16"/>
              </w:rPr>
              <w:t>0.4303</w:t>
            </w:r>
          </w:p>
          <w:p w14:paraId="514F8A1F"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2AD9C" w14:textId="77777777" w:rsidR="00192871" w:rsidRPr="00192871" w:rsidRDefault="00192871" w:rsidP="0048470A">
            <w:pPr>
              <w:pStyle w:val="Paragraph"/>
              <w:spacing w:after="0" w:line="240" w:lineRule="auto"/>
              <w:jc w:val="right"/>
              <w:rPr>
                <w:noProof/>
                <w:szCs w:val="16"/>
              </w:rPr>
            </w:pPr>
            <w:r w:rsidRPr="00192871">
              <w:rPr>
                <w:noProof/>
                <w:szCs w:val="16"/>
              </w:rPr>
              <w:t>ex 3919 10 80</w:t>
            </w:r>
          </w:p>
          <w:p w14:paraId="117B3E86"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1A501B" w14:textId="77777777" w:rsidR="00192871" w:rsidRPr="00192871" w:rsidRDefault="00192871" w:rsidP="0048470A">
            <w:pPr>
              <w:pStyle w:val="Paragraph"/>
              <w:spacing w:after="0" w:line="240" w:lineRule="auto"/>
              <w:jc w:val="center"/>
              <w:rPr>
                <w:noProof/>
                <w:szCs w:val="16"/>
              </w:rPr>
            </w:pPr>
            <w:r w:rsidRPr="00192871">
              <w:rPr>
                <w:noProof/>
                <w:szCs w:val="16"/>
              </w:rPr>
              <w:t>45</w:t>
            </w:r>
          </w:p>
          <w:p w14:paraId="4C7FE2D7"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2E3370" w14:textId="77777777" w:rsidR="00192871" w:rsidRPr="006C52C5" w:rsidRDefault="00192871" w:rsidP="0048470A">
            <w:pPr>
              <w:pStyle w:val="Paragraph"/>
              <w:spacing w:after="0" w:line="240" w:lineRule="auto"/>
              <w:rPr>
                <w:noProof/>
                <w:szCs w:val="16"/>
                <w:lang w:val="de-DE"/>
              </w:rPr>
            </w:pPr>
            <w:r w:rsidRPr="006C52C5">
              <w:rPr>
                <w:noProof/>
                <w:szCs w:val="16"/>
                <w:lang w:val="de-DE"/>
              </w:rPr>
              <w:t>Verstärktes Band aus Polyethylen-Schaumstoff, beidseitig mit druckempfindlichem und mit Mikrokanälen versehenem Acrylatklebstoff sowie auf einer Seite mit einer Schutzabdeckung beschichtet, mit einer Anwendungsdicke von 0,38 mm oder mehr, jedoch nicht mehr als 1,53 mm</w:t>
            </w:r>
          </w:p>
          <w:p w14:paraId="447827A7"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9614F3" w14:textId="77777777" w:rsidR="00192871" w:rsidRPr="00192871" w:rsidRDefault="00192871" w:rsidP="0048470A">
            <w:pPr>
              <w:pStyle w:val="Paragraph"/>
              <w:spacing w:after="0" w:line="240" w:lineRule="auto"/>
              <w:rPr>
                <w:noProof/>
                <w:szCs w:val="16"/>
              </w:rPr>
            </w:pPr>
            <w:r w:rsidRPr="00192871">
              <w:rPr>
                <w:noProof/>
                <w:szCs w:val="16"/>
              </w:rPr>
              <w:t>0 %</w:t>
            </w:r>
          </w:p>
          <w:p w14:paraId="28AE7B9B"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8AE2B" w14:textId="77777777" w:rsidR="00192871" w:rsidRPr="00192871" w:rsidRDefault="00192871" w:rsidP="0048470A">
            <w:pPr>
              <w:pStyle w:val="Paragraph"/>
              <w:spacing w:after="0" w:line="240" w:lineRule="auto"/>
              <w:rPr>
                <w:noProof/>
                <w:szCs w:val="16"/>
              </w:rPr>
            </w:pPr>
            <w:r w:rsidRPr="00192871">
              <w:rPr>
                <w:noProof/>
                <w:szCs w:val="16"/>
              </w:rPr>
              <w:t>-</w:t>
            </w:r>
          </w:p>
          <w:p w14:paraId="55CE7EB0"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DF0252" w14:textId="77777777" w:rsidR="00192871" w:rsidRPr="00192871" w:rsidRDefault="00192871" w:rsidP="0048470A">
            <w:pPr>
              <w:pStyle w:val="Paragraph"/>
              <w:spacing w:after="0" w:line="240" w:lineRule="auto"/>
              <w:rPr>
                <w:noProof/>
                <w:szCs w:val="16"/>
              </w:rPr>
            </w:pPr>
            <w:r w:rsidRPr="00192871">
              <w:rPr>
                <w:noProof/>
                <w:szCs w:val="16"/>
              </w:rPr>
              <w:t>31.12.2027</w:t>
            </w:r>
          </w:p>
          <w:p w14:paraId="1F690292" w14:textId="77777777" w:rsidR="00192871" w:rsidRPr="00192871" w:rsidRDefault="00192871" w:rsidP="0048470A">
            <w:pPr>
              <w:pStyle w:val="Paragraph"/>
              <w:spacing w:after="0" w:line="240" w:lineRule="auto"/>
              <w:rPr>
                <w:noProof/>
                <w:szCs w:val="16"/>
              </w:rPr>
            </w:pPr>
          </w:p>
        </w:tc>
      </w:tr>
      <w:tr w:rsidR="00192871" w14:paraId="11BF78F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835961" w14:textId="77777777" w:rsidR="00192871" w:rsidRPr="00192871" w:rsidRDefault="00192871" w:rsidP="0048470A">
            <w:pPr>
              <w:pStyle w:val="Paragraph"/>
              <w:spacing w:after="0" w:line="240" w:lineRule="auto"/>
              <w:rPr>
                <w:noProof/>
                <w:szCs w:val="16"/>
              </w:rPr>
            </w:pPr>
            <w:r w:rsidRPr="00192871">
              <w:rPr>
                <w:noProof/>
                <w:szCs w:val="16"/>
              </w:rPr>
              <w:t>0.3036</w:t>
            </w:r>
          </w:p>
          <w:p w14:paraId="7208CBB5"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7BC70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10 80</w:t>
            </w:r>
          </w:p>
          <w:p w14:paraId="659037EE"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BE891D" w14:textId="77777777" w:rsidR="00192871" w:rsidRPr="00192871" w:rsidRDefault="00192871" w:rsidP="0048470A">
            <w:pPr>
              <w:pStyle w:val="Paragraph"/>
              <w:spacing w:after="0" w:line="240" w:lineRule="auto"/>
              <w:jc w:val="center"/>
              <w:rPr>
                <w:noProof/>
                <w:szCs w:val="16"/>
              </w:rPr>
            </w:pPr>
            <w:r w:rsidRPr="00192871">
              <w:rPr>
                <w:noProof/>
                <w:szCs w:val="16"/>
              </w:rPr>
              <w:t>55</w:t>
            </w:r>
          </w:p>
          <w:p w14:paraId="709F0DB3"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D8903" w14:textId="77777777" w:rsidR="00192871" w:rsidRPr="00192871" w:rsidRDefault="00192871" w:rsidP="0048470A">
            <w:pPr>
              <w:pStyle w:val="Paragraph"/>
              <w:spacing w:after="0" w:line="240" w:lineRule="auto"/>
              <w:rPr>
                <w:noProof/>
                <w:szCs w:val="16"/>
              </w:rPr>
            </w:pPr>
            <w:r w:rsidRPr="00192871">
              <w:rPr>
                <w:noProof/>
                <w:szCs w:val="16"/>
              </w:rPr>
              <w:t>Bänder aus Acrylschaum:</w:t>
            </w:r>
          </w:p>
          <w:tbl>
            <w:tblPr>
              <w:tblStyle w:val="Listdash"/>
              <w:tblW w:w="0" w:type="auto"/>
              <w:tblLook w:val="0000" w:firstRow="0" w:lastRow="0" w:firstColumn="0" w:lastColumn="0" w:noHBand="0" w:noVBand="0"/>
            </w:tblPr>
            <w:tblGrid>
              <w:gridCol w:w="220"/>
              <w:gridCol w:w="4908"/>
            </w:tblGrid>
            <w:tr w:rsidR="00192871" w14:paraId="5ADE982F" w14:textId="77777777" w:rsidTr="00C0645F">
              <w:tc>
                <w:tcPr>
                  <w:tcW w:w="220" w:type="dxa"/>
                </w:tcPr>
                <w:p w14:paraId="6DDDEAAA" w14:textId="77777777" w:rsidR="00192871" w:rsidRDefault="00192871" w:rsidP="0048470A">
                  <w:pPr>
                    <w:pStyle w:val="Paragraph"/>
                    <w:spacing w:after="0" w:line="240" w:lineRule="auto"/>
                    <w:rPr>
                      <w:noProof/>
                    </w:rPr>
                  </w:pPr>
                  <w:r>
                    <w:rPr>
                      <w:noProof/>
                    </w:rPr>
                    <w:t>—</w:t>
                  </w:r>
                </w:p>
              </w:tc>
              <w:tc>
                <w:tcPr>
                  <w:tcW w:w="4908" w:type="dxa"/>
                </w:tcPr>
                <w:p w14:paraId="75806CE6" w14:textId="77777777" w:rsidR="00192871" w:rsidRPr="006C52C5" w:rsidRDefault="00192871" w:rsidP="0048470A">
                  <w:pPr>
                    <w:pStyle w:val="Paragraph"/>
                    <w:spacing w:after="0" w:line="240" w:lineRule="auto"/>
                    <w:rPr>
                      <w:noProof/>
                      <w:lang w:val="de-DE"/>
                    </w:rPr>
                  </w:pPr>
                  <w:r w:rsidRPr="006C52C5">
                    <w:rPr>
                      <w:noProof/>
                      <w:lang w:val="de-DE"/>
                    </w:rPr>
                    <w:t>auf einer Seite mit einem wärmeaktivierbaren Klebstoff oder druckempfindlichen Acrylklebstoff versehen, </w:t>
                  </w:r>
                </w:p>
              </w:tc>
            </w:tr>
            <w:tr w:rsidR="00192871" w14:paraId="0A6F6DAA" w14:textId="77777777" w:rsidTr="00C0645F">
              <w:tc>
                <w:tcPr>
                  <w:tcW w:w="220" w:type="dxa"/>
                </w:tcPr>
                <w:p w14:paraId="28811AD1" w14:textId="77777777" w:rsidR="00192871" w:rsidRDefault="00192871" w:rsidP="0048470A">
                  <w:pPr>
                    <w:pStyle w:val="Paragraph"/>
                    <w:spacing w:after="0" w:line="240" w:lineRule="auto"/>
                    <w:rPr>
                      <w:noProof/>
                    </w:rPr>
                  </w:pPr>
                  <w:r>
                    <w:rPr>
                      <w:noProof/>
                    </w:rPr>
                    <w:t>—</w:t>
                  </w:r>
                </w:p>
              </w:tc>
              <w:tc>
                <w:tcPr>
                  <w:tcW w:w="4908" w:type="dxa"/>
                </w:tcPr>
                <w:p w14:paraId="7BEE924C" w14:textId="77777777" w:rsidR="00192871" w:rsidRPr="006C52C5" w:rsidRDefault="00192871" w:rsidP="0048470A">
                  <w:pPr>
                    <w:pStyle w:val="Paragraph"/>
                    <w:spacing w:after="0" w:line="240" w:lineRule="auto"/>
                    <w:rPr>
                      <w:noProof/>
                      <w:lang w:val="de-DE"/>
                    </w:rPr>
                  </w:pPr>
                  <w:r w:rsidRPr="006C52C5">
                    <w:rPr>
                      <w:noProof/>
                      <w:lang w:val="de-DE"/>
                    </w:rPr>
                    <w:t>auf der anderen Seite mit einem druckempfindlichen Acrylklebstoff versehen, </w:t>
                  </w:r>
                </w:p>
              </w:tc>
            </w:tr>
            <w:tr w:rsidR="00192871" w14:paraId="4242AA26" w14:textId="77777777" w:rsidTr="00C0645F">
              <w:tc>
                <w:tcPr>
                  <w:tcW w:w="220" w:type="dxa"/>
                </w:tcPr>
                <w:p w14:paraId="6FCED691" w14:textId="77777777" w:rsidR="00192871" w:rsidRDefault="00192871" w:rsidP="0048470A">
                  <w:pPr>
                    <w:pStyle w:val="Paragraph"/>
                    <w:spacing w:after="0" w:line="240" w:lineRule="auto"/>
                    <w:rPr>
                      <w:noProof/>
                    </w:rPr>
                  </w:pPr>
                  <w:r>
                    <w:rPr>
                      <w:noProof/>
                    </w:rPr>
                    <w:t>—</w:t>
                  </w:r>
                </w:p>
              </w:tc>
              <w:tc>
                <w:tcPr>
                  <w:tcW w:w="4908" w:type="dxa"/>
                </w:tcPr>
                <w:p w14:paraId="6D0A6146" w14:textId="77777777" w:rsidR="00192871" w:rsidRPr="006C52C5" w:rsidRDefault="00192871" w:rsidP="0048470A">
                  <w:pPr>
                    <w:pStyle w:val="Paragraph"/>
                    <w:spacing w:after="0" w:line="240" w:lineRule="auto"/>
                    <w:rPr>
                      <w:noProof/>
                      <w:lang w:val="de-DE"/>
                    </w:rPr>
                  </w:pPr>
                  <w:r w:rsidRPr="006C52C5">
                    <w:rPr>
                      <w:noProof/>
                      <w:lang w:val="de-DE"/>
                    </w:rPr>
                    <w:t>ein- oder beidseitig mit einer abziehbaren Schutzfolie versehen</w:t>
                  </w:r>
                </w:p>
              </w:tc>
            </w:tr>
            <w:tr w:rsidR="00192871" w14:paraId="4780EE0C" w14:textId="77777777" w:rsidTr="00C0645F">
              <w:tc>
                <w:tcPr>
                  <w:tcW w:w="220" w:type="dxa"/>
                </w:tcPr>
                <w:p w14:paraId="1286470E" w14:textId="77777777" w:rsidR="00192871" w:rsidRDefault="00192871" w:rsidP="0048470A">
                  <w:pPr>
                    <w:pStyle w:val="Paragraph"/>
                    <w:spacing w:after="0" w:line="240" w:lineRule="auto"/>
                    <w:rPr>
                      <w:noProof/>
                    </w:rPr>
                  </w:pPr>
                  <w:r>
                    <w:rPr>
                      <w:noProof/>
                    </w:rPr>
                    <w:t>—</w:t>
                  </w:r>
                </w:p>
              </w:tc>
              <w:tc>
                <w:tcPr>
                  <w:tcW w:w="4908" w:type="dxa"/>
                </w:tcPr>
                <w:p w14:paraId="44608FFE" w14:textId="77777777" w:rsidR="00192871" w:rsidRPr="006C52C5" w:rsidRDefault="00192871" w:rsidP="0048470A">
                  <w:pPr>
                    <w:pStyle w:val="Paragraph"/>
                    <w:spacing w:after="0" w:line="240" w:lineRule="auto"/>
                    <w:rPr>
                      <w:noProof/>
                      <w:lang w:val="de-DE"/>
                    </w:rPr>
                  </w:pPr>
                  <w:r w:rsidRPr="006C52C5">
                    <w:rPr>
                      <w:noProof/>
                      <w:lang w:val="de-DE"/>
                    </w:rPr>
                    <w:t>mit einer Schälhaftung („peel adhesion“) bei einem Winkel von 90 ° von mehr als 25 N/cm (nach ASTM D 3330) </w:t>
                  </w:r>
                </w:p>
              </w:tc>
            </w:tr>
          </w:tbl>
          <w:p w14:paraId="383915FB" w14:textId="77777777" w:rsidR="00192871" w:rsidRPr="006C52C5" w:rsidRDefault="00192871" w:rsidP="0048470A">
            <w:pPr>
              <w:pStyle w:val="Paragraph"/>
              <w:spacing w:after="0" w:line="240" w:lineRule="auto"/>
              <w:rPr>
                <w:noProof/>
                <w:szCs w:val="16"/>
                <w:lang w:val="de-DE"/>
              </w:rPr>
            </w:pPr>
          </w:p>
          <w:p w14:paraId="010D0CF0"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B602FD" w14:textId="77777777" w:rsidR="00192871" w:rsidRPr="00192871" w:rsidRDefault="00192871" w:rsidP="0048470A">
            <w:pPr>
              <w:pStyle w:val="Paragraph"/>
              <w:spacing w:after="0" w:line="240" w:lineRule="auto"/>
              <w:rPr>
                <w:noProof/>
                <w:szCs w:val="16"/>
              </w:rPr>
            </w:pPr>
            <w:r w:rsidRPr="00192871">
              <w:rPr>
                <w:noProof/>
                <w:szCs w:val="16"/>
              </w:rPr>
              <w:t>0 %</w:t>
            </w:r>
          </w:p>
          <w:p w14:paraId="1D9D9FC5"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071152" w14:textId="77777777" w:rsidR="00192871" w:rsidRPr="00192871" w:rsidRDefault="00192871" w:rsidP="0048470A">
            <w:pPr>
              <w:pStyle w:val="Paragraph"/>
              <w:spacing w:after="0" w:line="240" w:lineRule="auto"/>
              <w:rPr>
                <w:noProof/>
                <w:szCs w:val="16"/>
              </w:rPr>
            </w:pPr>
            <w:r w:rsidRPr="00192871">
              <w:rPr>
                <w:noProof/>
                <w:szCs w:val="16"/>
              </w:rPr>
              <w:t>-</w:t>
            </w:r>
          </w:p>
          <w:p w14:paraId="01305EF2"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B70976" w14:textId="77777777" w:rsidR="00192871" w:rsidRPr="00192871" w:rsidRDefault="00192871" w:rsidP="0048470A">
            <w:pPr>
              <w:pStyle w:val="Paragraph"/>
              <w:spacing w:after="0" w:line="240" w:lineRule="auto"/>
              <w:rPr>
                <w:noProof/>
                <w:szCs w:val="16"/>
              </w:rPr>
            </w:pPr>
            <w:r w:rsidRPr="00192871">
              <w:rPr>
                <w:noProof/>
                <w:szCs w:val="16"/>
              </w:rPr>
              <w:t>31.12.2027</w:t>
            </w:r>
          </w:p>
          <w:p w14:paraId="03F2B968" w14:textId="77777777" w:rsidR="00192871" w:rsidRPr="00192871" w:rsidRDefault="00192871" w:rsidP="0048470A">
            <w:pPr>
              <w:pStyle w:val="Paragraph"/>
              <w:spacing w:after="0" w:line="240" w:lineRule="auto"/>
              <w:rPr>
                <w:noProof/>
                <w:szCs w:val="16"/>
              </w:rPr>
            </w:pPr>
          </w:p>
        </w:tc>
      </w:tr>
      <w:tr w:rsidR="00192871" w14:paraId="48D07B4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8F64D4" w14:textId="77777777" w:rsidR="00192871" w:rsidRPr="00192871" w:rsidRDefault="00192871" w:rsidP="0048470A">
            <w:pPr>
              <w:pStyle w:val="Paragraph"/>
              <w:spacing w:after="0" w:line="240" w:lineRule="auto"/>
              <w:rPr>
                <w:noProof/>
                <w:szCs w:val="16"/>
              </w:rPr>
            </w:pPr>
            <w:r w:rsidRPr="00192871">
              <w:rPr>
                <w:noProof/>
                <w:szCs w:val="16"/>
              </w:rPr>
              <w:t>0.2416</w:t>
            </w:r>
          </w:p>
          <w:p w14:paraId="0D1C0A76" w14:textId="77777777" w:rsidR="00192871" w:rsidRPr="00192871" w:rsidRDefault="00192871" w:rsidP="0048470A">
            <w:pPr>
              <w:pStyle w:val="Paragraph"/>
              <w:spacing w:after="0" w:line="240" w:lineRule="auto"/>
              <w:rPr>
                <w:noProof/>
                <w:szCs w:val="16"/>
              </w:rPr>
            </w:pPr>
          </w:p>
          <w:p w14:paraId="07CA04A5"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20F51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10 80</w:t>
            </w:r>
          </w:p>
          <w:p w14:paraId="47689588"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p w14:paraId="123D5235" w14:textId="77777777" w:rsidR="00192871" w:rsidRPr="00192871" w:rsidRDefault="00192871" w:rsidP="0048470A">
            <w:pPr>
              <w:pStyle w:val="Paragraph"/>
              <w:spacing w:after="0" w:line="240" w:lineRule="auto"/>
              <w:jc w:val="right"/>
              <w:rPr>
                <w:noProof/>
                <w:szCs w:val="16"/>
              </w:rPr>
            </w:pPr>
            <w:r w:rsidRPr="00192871">
              <w:rPr>
                <w:noProof/>
                <w:szCs w:val="16"/>
              </w:rPr>
              <w:t>ex 3920 61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877FE3" w14:textId="77777777" w:rsidR="00192871" w:rsidRPr="00192871" w:rsidRDefault="00192871" w:rsidP="0048470A">
            <w:pPr>
              <w:pStyle w:val="Paragraph"/>
              <w:spacing w:after="0" w:line="240" w:lineRule="auto"/>
              <w:jc w:val="center"/>
              <w:rPr>
                <w:noProof/>
                <w:szCs w:val="16"/>
              </w:rPr>
            </w:pPr>
            <w:r w:rsidRPr="00192871">
              <w:rPr>
                <w:noProof/>
                <w:szCs w:val="16"/>
              </w:rPr>
              <w:t>57</w:t>
            </w:r>
          </w:p>
          <w:p w14:paraId="4A420FFD"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636C45A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B93BB0" w14:textId="77777777" w:rsidR="00192871" w:rsidRPr="00192871" w:rsidRDefault="00192871" w:rsidP="0048470A">
            <w:pPr>
              <w:pStyle w:val="Paragraph"/>
              <w:spacing w:after="0" w:line="240" w:lineRule="auto"/>
              <w:rPr>
                <w:noProof/>
                <w:szCs w:val="16"/>
              </w:rPr>
            </w:pPr>
            <w:r w:rsidRPr="00192871">
              <w:rPr>
                <w:noProof/>
                <w:szCs w:val="16"/>
              </w:rPr>
              <w:t>Reflektierende Folie</w:t>
            </w:r>
          </w:p>
          <w:tbl>
            <w:tblPr>
              <w:tblStyle w:val="Listdash"/>
              <w:tblW w:w="0" w:type="auto"/>
              <w:tblLook w:val="0000" w:firstRow="0" w:lastRow="0" w:firstColumn="0" w:lastColumn="0" w:noHBand="0" w:noVBand="0"/>
            </w:tblPr>
            <w:tblGrid>
              <w:gridCol w:w="220"/>
              <w:gridCol w:w="4908"/>
            </w:tblGrid>
            <w:tr w:rsidR="00192871" w14:paraId="34BBABE1" w14:textId="77777777" w:rsidTr="00C0645F">
              <w:tc>
                <w:tcPr>
                  <w:tcW w:w="220" w:type="dxa"/>
                </w:tcPr>
                <w:p w14:paraId="1C3399DE" w14:textId="77777777" w:rsidR="00192871" w:rsidRDefault="00192871" w:rsidP="0048470A">
                  <w:pPr>
                    <w:pStyle w:val="Paragraph"/>
                    <w:spacing w:after="0" w:line="240" w:lineRule="auto"/>
                    <w:rPr>
                      <w:noProof/>
                    </w:rPr>
                  </w:pPr>
                  <w:r>
                    <w:rPr>
                      <w:noProof/>
                    </w:rPr>
                    <w:t>—</w:t>
                  </w:r>
                </w:p>
              </w:tc>
              <w:tc>
                <w:tcPr>
                  <w:tcW w:w="4908" w:type="dxa"/>
                </w:tcPr>
                <w:p w14:paraId="02A2A5B4" w14:textId="77777777" w:rsidR="00192871" w:rsidRPr="006C52C5" w:rsidRDefault="00192871" w:rsidP="0048470A">
                  <w:pPr>
                    <w:pStyle w:val="Paragraph"/>
                    <w:spacing w:after="0" w:line="240" w:lineRule="auto"/>
                    <w:rPr>
                      <w:noProof/>
                      <w:lang w:val="de-DE"/>
                    </w:rPr>
                  </w:pPr>
                  <w:r w:rsidRPr="006C52C5">
                    <w:rPr>
                      <w:noProof/>
                      <w:lang w:val="de-DE"/>
                    </w:rPr>
                    <w:t>aus einer Polycarbonat- oder Polyacrylfolie einseitig mit gleichmäßigen Einprägungen versehen,</w:t>
                  </w:r>
                </w:p>
              </w:tc>
            </w:tr>
            <w:tr w:rsidR="00192871" w14:paraId="6357CF26" w14:textId="77777777" w:rsidTr="00C0645F">
              <w:tc>
                <w:tcPr>
                  <w:tcW w:w="220" w:type="dxa"/>
                </w:tcPr>
                <w:p w14:paraId="1EBDA724" w14:textId="77777777" w:rsidR="00192871" w:rsidRDefault="00192871" w:rsidP="0048470A">
                  <w:pPr>
                    <w:pStyle w:val="Paragraph"/>
                    <w:spacing w:after="0" w:line="240" w:lineRule="auto"/>
                    <w:rPr>
                      <w:noProof/>
                    </w:rPr>
                  </w:pPr>
                  <w:r>
                    <w:rPr>
                      <w:noProof/>
                    </w:rPr>
                    <w:t>—</w:t>
                  </w:r>
                </w:p>
              </w:tc>
              <w:tc>
                <w:tcPr>
                  <w:tcW w:w="4908" w:type="dxa"/>
                </w:tcPr>
                <w:p w14:paraId="6CC1D6BC" w14:textId="77777777" w:rsidR="00192871" w:rsidRPr="006C52C5" w:rsidRDefault="00192871" w:rsidP="0048470A">
                  <w:pPr>
                    <w:pStyle w:val="Paragraph"/>
                    <w:spacing w:after="0" w:line="240" w:lineRule="auto"/>
                    <w:rPr>
                      <w:noProof/>
                      <w:lang w:val="de-DE"/>
                    </w:rPr>
                  </w:pPr>
                  <w:r w:rsidRPr="006C52C5">
                    <w:rPr>
                      <w:noProof/>
                      <w:lang w:val="de-DE"/>
                    </w:rPr>
                    <w:t>einseitig oder beidseitig mit einer oder mehreren Lagen aus Kunststoff überzogen oder metallisiert,</w:t>
                  </w:r>
                </w:p>
              </w:tc>
            </w:tr>
            <w:tr w:rsidR="00192871" w14:paraId="665749DF" w14:textId="77777777" w:rsidTr="00C0645F">
              <w:tc>
                <w:tcPr>
                  <w:tcW w:w="220" w:type="dxa"/>
                </w:tcPr>
                <w:p w14:paraId="3AB2D187" w14:textId="77777777" w:rsidR="00192871" w:rsidRDefault="00192871" w:rsidP="0048470A">
                  <w:pPr>
                    <w:pStyle w:val="Paragraph"/>
                    <w:spacing w:after="0" w:line="240" w:lineRule="auto"/>
                    <w:rPr>
                      <w:noProof/>
                    </w:rPr>
                  </w:pPr>
                  <w:r>
                    <w:rPr>
                      <w:noProof/>
                    </w:rPr>
                    <w:t>—</w:t>
                  </w:r>
                </w:p>
              </w:tc>
              <w:tc>
                <w:tcPr>
                  <w:tcW w:w="4908" w:type="dxa"/>
                </w:tcPr>
                <w:p w14:paraId="791CF105" w14:textId="77777777" w:rsidR="00192871" w:rsidRPr="006C52C5" w:rsidRDefault="00192871" w:rsidP="0048470A">
                  <w:pPr>
                    <w:pStyle w:val="Paragraph"/>
                    <w:spacing w:after="0" w:line="240" w:lineRule="auto"/>
                    <w:rPr>
                      <w:noProof/>
                      <w:lang w:val="de-DE"/>
                    </w:rPr>
                  </w:pPr>
                  <w:r w:rsidRPr="006C52C5">
                    <w:rPr>
                      <w:noProof/>
                      <w:lang w:val="de-DE"/>
                    </w:rPr>
                    <w:t>auch mit einer Klebeschicht und einer abziehbaren Schutzfolie auf einer Seite</w:t>
                  </w:r>
                </w:p>
              </w:tc>
            </w:tr>
          </w:tbl>
          <w:p w14:paraId="3DB9CFFF" w14:textId="77777777" w:rsidR="00192871" w:rsidRPr="006C52C5" w:rsidRDefault="00192871" w:rsidP="0048470A">
            <w:pPr>
              <w:pStyle w:val="Paragraph"/>
              <w:spacing w:after="0" w:line="240" w:lineRule="auto"/>
              <w:rPr>
                <w:noProof/>
                <w:szCs w:val="16"/>
                <w:lang w:val="de-DE"/>
              </w:rPr>
            </w:pPr>
          </w:p>
          <w:p w14:paraId="1C6D3744" w14:textId="77777777" w:rsidR="00192871" w:rsidRPr="006C52C5" w:rsidRDefault="00192871" w:rsidP="0048470A">
            <w:pPr>
              <w:pStyle w:val="Paragraph"/>
              <w:spacing w:after="0" w:line="240" w:lineRule="auto"/>
              <w:rPr>
                <w:noProof/>
                <w:szCs w:val="16"/>
                <w:lang w:val="de-DE"/>
              </w:rPr>
            </w:pPr>
          </w:p>
          <w:p w14:paraId="24EDE613"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A02D7C" w14:textId="77777777" w:rsidR="00192871" w:rsidRPr="00192871" w:rsidRDefault="00192871" w:rsidP="0048470A">
            <w:pPr>
              <w:pStyle w:val="Paragraph"/>
              <w:spacing w:after="0" w:line="240" w:lineRule="auto"/>
              <w:rPr>
                <w:noProof/>
                <w:szCs w:val="16"/>
              </w:rPr>
            </w:pPr>
            <w:r w:rsidRPr="00192871">
              <w:rPr>
                <w:noProof/>
                <w:szCs w:val="16"/>
              </w:rPr>
              <w:t>0 %</w:t>
            </w:r>
          </w:p>
          <w:p w14:paraId="7CFDCBEE" w14:textId="77777777" w:rsidR="00192871" w:rsidRPr="00192871" w:rsidRDefault="00192871" w:rsidP="0048470A">
            <w:pPr>
              <w:pStyle w:val="Paragraph"/>
              <w:spacing w:after="0" w:line="240" w:lineRule="auto"/>
              <w:rPr>
                <w:noProof/>
                <w:szCs w:val="16"/>
              </w:rPr>
            </w:pPr>
          </w:p>
          <w:p w14:paraId="2F855A28"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E06B34" w14:textId="77777777" w:rsidR="00192871" w:rsidRPr="00192871" w:rsidRDefault="00192871" w:rsidP="0048470A">
            <w:pPr>
              <w:pStyle w:val="Paragraph"/>
              <w:spacing w:after="0" w:line="240" w:lineRule="auto"/>
              <w:rPr>
                <w:noProof/>
                <w:szCs w:val="16"/>
              </w:rPr>
            </w:pPr>
            <w:r w:rsidRPr="00192871">
              <w:rPr>
                <w:noProof/>
                <w:szCs w:val="16"/>
              </w:rPr>
              <w:t>-</w:t>
            </w:r>
          </w:p>
          <w:p w14:paraId="217D65FC" w14:textId="77777777" w:rsidR="00192871" w:rsidRPr="00192871" w:rsidRDefault="00192871" w:rsidP="0048470A">
            <w:pPr>
              <w:pStyle w:val="Paragraph"/>
              <w:spacing w:after="0" w:line="240" w:lineRule="auto"/>
              <w:rPr>
                <w:noProof/>
                <w:szCs w:val="16"/>
              </w:rPr>
            </w:pPr>
          </w:p>
          <w:p w14:paraId="62BE41F2"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F4D31B" w14:textId="77777777" w:rsidR="00192871" w:rsidRPr="00192871" w:rsidRDefault="00192871" w:rsidP="0048470A">
            <w:pPr>
              <w:pStyle w:val="Paragraph"/>
              <w:spacing w:after="0" w:line="240" w:lineRule="auto"/>
              <w:rPr>
                <w:noProof/>
                <w:szCs w:val="16"/>
              </w:rPr>
            </w:pPr>
            <w:r w:rsidRPr="00192871">
              <w:rPr>
                <w:noProof/>
                <w:szCs w:val="16"/>
              </w:rPr>
              <w:t>31.12.2029</w:t>
            </w:r>
          </w:p>
          <w:p w14:paraId="465385C1" w14:textId="77777777" w:rsidR="00192871" w:rsidRPr="00192871" w:rsidRDefault="00192871" w:rsidP="0048470A">
            <w:pPr>
              <w:pStyle w:val="Paragraph"/>
              <w:spacing w:after="0" w:line="240" w:lineRule="auto"/>
              <w:rPr>
                <w:noProof/>
                <w:szCs w:val="16"/>
              </w:rPr>
            </w:pPr>
          </w:p>
          <w:p w14:paraId="0D3F19E1" w14:textId="77777777" w:rsidR="00192871" w:rsidRPr="00192871" w:rsidRDefault="00192871" w:rsidP="0048470A">
            <w:pPr>
              <w:pStyle w:val="Paragraph"/>
              <w:spacing w:after="0" w:line="240" w:lineRule="auto"/>
              <w:rPr>
                <w:noProof/>
                <w:szCs w:val="16"/>
              </w:rPr>
            </w:pPr>
          </w:p>
        </w:tc>
      </w:tr>
      <w:tr w:rsidR="00192871" w14:paraId="7324F84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15D831" w14:textId="77777777" w:rsidR="00192871" w:rsidRPr="00192871" w:rsidRDefault="00192871" w:rsidP="0048470A">
            <w:pPr>
              <w:pStyle w:val="Paragraph"/>
              <w:spacing w:after="0" w:line="240" w:lineRule="auto"/>
              <w:rPr>
                <w:noProof/>
                <w:szCs w:val="16"/>
              </w:rPr>
            </w:pPr>
            <w:r w:rsidRPr="00192871">
              <w:rPr>
                <w:noProof/>
                <w:szCs w:val="16"/>
              </w:rPr>
              <w:t>0.6886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138646" w14:textId="77777777" w:rsidR="00192871" w:rsidRPr="00192871" w:rsidRDefault="00192871" w:rsidP="0048470A">
            <w:pPr>
              <w:pStyle w:val="Paragraph"/>
              <w:spacing w:after="0" w:line="240" w:lineRule="auto"/>
              <w:jc w:val="right"/>
              <w:rPr>
                <w:noProof/>
                <w:szCs w:val="16"/>
              </w:rPr>
            </w:pPr>
            <w:r w:rsidRPr="00192871">
              <w:rPr>
                <w:noProof/>
                <w:szCs w:val="16"/>
              </w:rPr>
              <w:t>ex 3919 10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3074C"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BA1B7" w14:textId="77777777" w:rsidR="00192871" w:rsidRPr="00192871" w:rsidRDefault="00192871" w:rsidP="0048470A">
            <w:pPr>
              <w:pStyle w:val="Paragraph"/>
              <w:spacing w:after="0" w:line="240" w:lineRule="auto"/>
              <w:rPr>
                <w:noProof/>
                <w:szCs w:val="16"/>
              </w:rPr>
            </w:pPr>
            <w:r w:rsidRPr="00192871">
              <w:rPr>
                <w:noProof/>
                <w:szCs w:val="16"/>
              </w:rPr>
              <w:t>Reflektierende Folie, bestehend aus</w:t>
            </w:r>
          </w:p>
          <w:tbl>
            <w:tblPr>
              <w:tblStyle w:val="Listdash"/>
              <w:tblW w:w="0" w:type="auto"/>
              <w:tblLook w:val="0000" w:firstRow="0" w:lastRow="0" w:firstColumn="0" w:lastColumn="0" w:noHBand="0" w:noVBand="0"/>
            </w:tblPr>
            <w:tblGrid>
              <w:gridCol w:w="220"/>
              <w:gridCol w:w="4908"/>
            </w:tblGrid>
            <w:tr w:rsidR="00192871" w14:paraId="33AD0504" w14:textId="77777777" w:rsidTr="00C0645F">
              <w:tc>
                <w:tcPr>
                  <w:tcW w:w="220" w:type="dxa"/>
                </w:tcPr>
                <w:p w14:paraId="5847984F" w14:textId="77777777" w:rsidR="00192871" w:rsidRDefault="00192871" w:rsidP="0048470A">
                  <w:pPr>
                    <w:pStyle w:val="Paragraph"/>
                    <w:spacing w:after="0" w:line="240" w:lineRule="auto"/>
                    <w:rPr>
                      <w:noProof/>
                    </w:rPr>
                  </w:pPr>
                  <w:r>
                    <w:rPr>
                      <w:noProof/>
                    </w:rPr>
                    <w:t>—</w:t>
                  </w:r>
                </w:p>
              </w:tc>
              <w:tc>
                <w:tcPr>
                  <w:tcW w:w="4908" w:type="dxa"/>
                </w:tcPr>
                <w:p w14:paraId="4DAAFCB2" w14:textId="77777777" w:rsidR="00192871" w:rsidRPr="006C52C5" w:rsidRDefault="00192871" w:rsidP="0048470A">
                  <w:pPr>
                    <w:pStyle w:val="Paragraph"/>
                    <w:spacing w:after="0" w:line="240" w:lineRule="auto"/>
                    <w:rPr>
                      <w:noProof/>
                      <w:lang w:val="de-DE"/>
                    </w:rPr>
                  </w:pPr>
                  <w:r w:rsidRPr="006C52C5">
                    <w:rPr>
                      <w:noProof/>
                      <w:lang w:val="de-DE"/>
                    </w:rPr>
                    <w:t>einer Acrylharzschicht mit Sicherheitsmarkierungen gegen Fälschung, Veränderung oder Austausch von Daten oder Vervielfältigung oder mit einer offiziellen Markierung für den Verwendungszweck,</w:t>
                  </w:r>
                </w:p>
              </w:tc>
            </w:tr>
            <w:tr w:rsidR="00192871" w14:paraId="09ADFBA0" w14:textId="77777777" w:rsidTr="00C0645F">
              <w:tc>
                <w:tcPr>
                  <w:tcW w:w="220" w:type="dxa"/>
                </w:tcPr>
                <w:p w14:paraId="0FA647D1" w14:textId="77777777" w:rsidR="00192871" w:rsidRDefault="00192871" w:rsidP="0048470A">
                  <w:pPr>
                    <w:pStyle w:val="Paragraph"/>
                    <w:spacing w:after="0" w:line="240" w:lineRule="auto"/>
                    <w:rPr>
                      <w:noProof/>
                    </w:rPr>
                  </w:pPr>
                  <w:r>
                    <w:rPr>
                      <w:noProof/>
                    </w:rPr>
                    <w:t>—</w:t>
                  </w:r>
                </w:p>
              </w:tc>
              <w:tc>
                <w:tcPr>
                  <w:tcW w:w="4908" w:type="dxa"/>
                </w:tcPr>
                <w:p w14:paraId="791DDCD6" w14:textId="77777777" w:rsidR="00192871" w:rsidRPr="006C52C5" w:rsidRDefault="00192871" w:rsidP="0048470A">
                  <w:pPr>
                    <w:pStyle w:val="Paragraph"/>
                    <w:spacing w:after="0" w:line="240" w:lineRule="auto"/>
                    <w:rPr>
                      <w:noProof/>
                      <w:lang w:val="de-DE"/>
                    </w:rPr>
                  </w:pPr>
                  <w:r w:rsidRPr="006C52C5">
                    <w:rPr>
                      <w:noProof/>
                      <w:lang w:val="de-DE"/>
                    </w:rPr>
                    <w:t>einer Acrylharzschicht mit eingelassenen Glaskügelchen,</w:t>
                  </w:r>
                </w:p>
              </w:tc>
            </w:tr>
            <w:tr w:rsidR="00192871" w14:paraId="35308B31" w14:textId="77777777" w:rsidTr="00C0645F">
              <w:tc>
                <w:tcPr>
                  <w:tcW w:w="220" w:type="dxa"/>
                </w:tcPr>
                <w:p w14:paraId="729AE298" w14:textId="77777777" w:rsidR="00192871" w:rsidRDefault="00192871" w:rsidP="0048470A">
                  <w:pPr>
                    <w:pStyle w:val="Paragraph"/>
                    <w:spacing w:after="0" w:line="240" w:lineRule="auto"/>
                    <w:rPr>
                      <w:noProof/>
                    </w:rPr>
                  </w:pPr>
                  <w:r>
                    <w:rPr>
                      <w:noProof/>
                    </w:rPr>
                    <w:t>—</w:t>
                  </w:r>
                </w:p>
              </w:tc>
              <w:tc>
                <w:tcPr>
                  <w:tcW w:w="4908" w:type="dxa"/>
                </w:tcPr>
                <w:p w14:paraId="3AF3C746" w14:textId="77777777" w:rsidR="00192871" w:rsidRPr="006C52C5" w:rsidRDefault="00192871" w:rsidP="0048470A">
                  <w:pPr>
                    <w:pStyle w:val="Paragraph"/>
                    <w:spacing w:after="0" w:line="240" w:lineRule="auto"/>
                    <w:rPr>
                      <w:noProof/>
                      <w:lang w:val="de-DE"/>
                    </w:rPr>
                  </w:pPr>
                  <w:r w:rsidRPr="006C52C5">
                    <w:rPr>
                      <w:noProof/>
                      <w:lang w:val="de-DE"/>
                    </w:rPr>
                    <w:t>einer mit einem Melamin-Vernetzungsmittel gehärteten Acrylharzschicht,</w:t>
                  </w:r>
                </w:p>
              </w:tc>
            </w:tr>
            <w:tr w:rsidR="00192871" w14:paraId="61F4D07E" w14:textId="77777777" w:rsidTr="00C0645F">
              <w:tc>
                <w:tcPr>
                  <w:tcW w:w="220" w:type="dxa"/>
                </w:tcPr>
                <w:p w14:paraId="2258AA93" w14:textId="77777777" w:rsidR="00192871" w:rsidRDefault="00192871" w:rsidP="0048470A">
                  <w:pPr>
                    <w:pStyle w:val="Paragraph"/>
                    <w:spacing w:after="0" w:line="240" w:lineRule="auto"/>
                    <w:rPr>
                      <w:noProof/>
                    </w:rPr>
                  </w:pPr>
                  <w:r>
                    <w:rPr>
                      <w:noProof/>
                    </w:rPr>
                    <w:t>—</w:t>
                  </w:r>
                </w:p>
              </w:tc>
              <w:tc>
                <w:tcPr>
                  <w:tcW w:w="4908" w:type="dxa"/>
                </w:tcPr>
                <w:p w14:paraId="3E947FBA" w14:textId="77777777" w:rsidR="00192871" w:rsidRDefault="00192871" w:rsidP="0048470A">
                  <w:pPr>
                    <w:pStyle w:val="Paragraph"/>
                    <w:spacing w:after="0" w:line="240" w:lineRule="auto"/>
                    <w:rPr>
                      <w:noProof/>
                    </w:rPr>
                  </w:pPr>
                  <w:r>
                    <w:rPr>
                      <w:noProof/>
                    </w:rPr>
                    <w:t>einer Metallschicht,</w:t>
                  </w:r>
                </w:p>
              </w:tc>
            </w:tr>
            <w:tr w:rsidR="00192871" w14:paraId="164CC16A" w14:textId="77777777" w:rsidTr="00C0645F">
              <w:tc>
                <w:tcPr>
                  <w:tcW w:w="220" w:type="dxa"/>
                </w:tcPr>
                <w:p w14:paraId="07EF6E62" w14:textId="77777777" w:rsidR="00192871" w:rsidRDefault="00192871" w:rsidP="0048470A">
                  <w:pPr>
                    <w:pStyle w:val="Paragraph"/>
                    <w:spacing w:after="0" w:line="240" w:lineRule="auto"/>
                    <w:rPr>
                      <w:noProof/>
                    </w:rPr>
                  </w:pPr>
                  <w:r>
                    <w:rPr>
                      <w:noProof/>
                    </w:rPr>
                    <w:t>—</w:t>
                  </w:r>
                </w:p>
              </w:tc>
              <w:tc>
                <w:tcPr>
                  <w:tcW w:w="4908" w:type="dxa"/>
                </w:tcPr>
                <w:p w14:paraId="076A5BB4" w14:textId="77777777" w:rsidR="00192871" w:rsidRDefault="00192871" w:rsidP="0048470A">
                  <w:pPr>
                    <w:pStyle w:val="Paragraph"/>
                    <w:spacing w:after="0" w:line="240" w:lineRule="auto"/>
                    <w:rPr>
                      <w:noProof/>
                    </w:rPr>
                  </w:pPr>
                  <w:r>
                    <w:rPr>
                      <w:noProof/>
                    </w:rPr>
                    <w:t>einem Acrylklebstoff und</w:t>
                  </w:r>
                </w:p>
              </w:tc>
            </w:tr>
            <w:tr w:rsidR="00192871" w14:paraId="6C7B85F0" w14:textId="77777777" w:rsidTr="00C0645F">
              <w:tc>
                <w:tcPr>
                  <w:tcW w:w="220" w:type="dxa"/>
                </w:tcPr>
                <w:p w14:paraId="19A4BBC1" w14:textId="77777777" w:rsidR="00192871" w:rsidRDefault="00192871" w:rsidP="0048470A">
                  <w:pPr>
                    <w:pStyle w:val="Paragraph"/>
                    <w:spacing w:after="0" w:line="240" w:lineRule="auto"/>
                    <w:rPr>
                      <w:noProof/>
                    </w:rPr>
                  </w:pPr>
                  <w:r>
                    <w:rPr>
                      <w:noProof/>
                    </w:rPr>
                    <w:t>—</w:t>
                  </w:r>
                </w:p>
              </w:tc>
              <w:tc>
                <w:tcPr>
                  <w:tcW w:w="4908" w:type="dxa"/>
                </w:tcPr>
                <w:p w14:paraId="5FC39016" w14:textId="77777777" w:rsidR="00192871" w:rsidRDefault="00192871" w:rsidP="0048470A">
                  <w:pPr>
                    <w:pStyle w:val="Paragraph"/>
                    <w:spacing w:after="0" w:line="240" w:lineRule="auto"/>
                    <w:rPr>
                      <w:noProof/>
                    </w:rPr>
                  </w:pPr>
                  <w:r>
                    <w:rPr>
                      <w:noProof/>
                    </w:rPr>
                    <w:t>einer abziehbaren Schutzfolie</w:t>
                  </w:r>
                </w:p>
              </w:tc>
            </w:tr>
          </w:tbl>
          <w:p w14:paraId="59CE423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D040A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4E2C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037ED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8756CE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55D2C5" w14:textId="77777777" w:rsidR="00192871" w:rsidRPr="00192871" w:rsidRDefault="00192871" w:rsidP="0048470A">
            <w:pPr>
              <w:pStyle w:val="Paragraph"/>
              <w:spacing w:after="0" w:line="240" w:lineRule="auto"/>
              <w:rPr>
                <w:noProof/>
                <w:szCs w:val="16"/>
              </w:rPr>
            </w:pPr>
            <w:r w:rsidRPr="00192871">
              <w:rPr>
                <w:noProof/>
                <w:szCs w:val="16"/>
              </w:rPr>
              <w:t>0.4545</w:t>
            </w:r>
          </w:p>
          <w:p w14:paraId="3383D012"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D209C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10 80</w:t>
            </w:r>
          </w:p>
          <w:p w14:paraId="2ECEA6FC"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E8DD26" w14:textId="77777777" w:rsidR="00192871" w:rsidRPr="00192871" w:rsidRDefault="00192871" w:rsidP="0048470A">
            <w:pPr>
              <w:pStyle w:val="Paragraph"/>
              <w:spacing w:after="0" w:line="240" w:lineRule="auto"/>
              <w:jc w:val="center"/>
              <w:rPr>
                <w:noProof/>
                <w:szCs w:val="16"/>
              </w:rPr>
            </w:pPr>
            <w:r w:rsidRPr="00192871">
              <w:rPr>
                <w:noProof/>
                <w:szCs w:val="16"/>
              </w:rPr>
              <w:t>73</w:t>
            </w:r>
          </w:p>
          <w:p w14:paraId="2878DF36"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17DD61" w14:textId="77777777" w:rsidR="00192871" w:rsidRPr="006C52C5" w:rsidRDefault="00192871" w:rsidP="0048470A">
            <w:pPr>
              <w:pStyle w:val="Paragraph"/>
              <w:spacing w:after="0" w:line="240" w:lineRule="auto"/>
              <w:rPr>
                <w:noProof/>
                <w:szCs w:val="16"/>
                <w:lang w:val="de-DE"/>
              </w:rPr>
            </w:pPr>
            <w:r w:rsidRPr="006C52C5">
              <w:rPr>
                <w:noProof/>
                <w:szCs w:val="16"/>
                <w:lang w:val="de-DE"/>
              </w:rPr>
              <w:t>Selbstklebende reflektierende Verbundfolie, auch in segmentierten Stücken,</w:t>
            </w:r>
          </w:p>
          <w:tbl>
            <w:tblPr>
              <w:tblStyle w:val="Listdash"/>
              <w:tblW w:w="0" w:type="auto"/>
              <w:tblLook w:val="0000" w:firstRow="0" w:lastRow="0" w:firstColumn="0" w:lastColumn="0" w:noHBand="0" w:noVBand="0"/>
            </w:tblPr>
            <w:tblGrid>
              <w:gridCol w:w="220"/>
              <w:gridCol w:w="4908"/>
            </w:tblGrid>
            <w:tr w:rsidR="00192871" w14:paraId="4E3EEB82" w14:textId="77777777" w:rsidTr="00C0645F">
              <w:tc>
                <w:tcPr>
                  <w:tcW w:w="220" w:type="dxa"/>
                </w:tcPr>
                <w:p w14:paraId="6E94A601" w14:textId="77777777" w:rsidR="00192871" w:rsidRDefault="00192871" w:rsidP="0048470A">
                  <w:pPr>
                    <w:pStyle w:val="Paragraph"/>
                    <w:spacing w:after="0" w:line="240" w:lineRule="auto"/>
                    <w:rPr>
                      <w:noProof/>
                    </w:rPr>
                  </w:pPr>
                  <w:r>
                    <w:rPr>
                      <w:noProof/>
                    </w:rPr>
                    <w:t>—</w:t>
                  </w:r>
                </w:p>
              </w:tc>
              <w:tc>
                <w:tcPr>
                  <w:tcW w:w="4908" w:type="dxa"/>
                </w:tcPr>
                <w:p w14:paraId="57B17769" w14:textId="77777777" w:rsidR="00192871" w:rsidRDefault="00192871" w:rsidP="0048470A">
                  <w:pPr>
                    <w:pStyle w:val="Paragraph"/>
                    <w:spacing w:after="0" w:line="240" w:lineRule="auto"/>
                    <w:rPr>
                      <w:noProof/>
                    </w:rPr>
                  </w:pPr>
                  <w:r>
                    <w:rPr>
                      <w:noProof/>
                    </w:rPr>
                    <w:t>auch mit einem Wasserzeichen,</w:t>
                  </w:r>
                </w:p>
              </w:tc>
            </w:tr>
            <w:tr w:rsidR="00192871" w14:paraId="0FE7184E" w14:textId="77777777" w:rsidTr="00C0645F">
              <w:tc>
                <w:tcPr>
                  <w:tcW w:w="220" w:type="dxa"/>
                </w:tcPr>
                <w:p w14:paraId="5EDDB770" w14:textId="77777777" w:rsidR="00192871" w:rsidRDefault="00192871" w:rsidP="0048470A">
                  <w:pPr>
                    <w:pStyle w:val="Paragraph"/>
                    <w:spacing w:after="0" w:line="240" w:lineRule="auto"/>
                    <w:rPr>
                      <w:noProof/>
                    </w:rPr>
                  </w:pPr>
                  <w:r>
                    <w:rPr>
                      <w:noProof/>
                    </w:rPr>
                    <w:t>—</w:t>
                  </w:r>
                </w:p>
              </w:tc>
              <w:tc>
                <w:tcPr>
                  <w:tcW w:w="4908" w:type="dxa"/>
                </w:tcPr>
                <w:p w14:paraId="7AD31C06" w14:textId="77777777" w:rsidR="00192871" w:rsidRPr="006C52C5" w:rsidRDefault="00192871" w:rsidP="0048470A">
                  <w:pPr>
                    <w:pStyle w:val="Paragraph"/>
                    <w:spacing w:after="0" w:line="240" w:lineRule="auto"/>
                    <w:rPr>
                      <w:noProof/>
                      <w:lang w:val="de-DE"/>
                    </w:rPr>
                  </w:pPr>
                  <w:r w:rsidRPr="006C52C5">
                    <w:rPr>
                      <w:noProof/>
                      <w:lang w:val="de-DE"/>
                    </w:rPr>
                    <w:t>auch mit einer Schicht Übertragungsfolie, einseitig mit einem Klebstoff beschichtet;</w:t>
                  </w:r>
                </w:p>
              </w:tc>
            </w:tr>
          </w:tbl>
          <w:p w14:paraId="2F9C2135" w14:textId="77777777" w:rsidR="00192871" w:rsidRPr="006C52C5" w:rsidRDefault="00192871" w:rsidP="0048470A">
            <w:pPr>
              <w:pStyle w:val="Paragraph"/>
              <w:spacing w:after="0" w:line="240" w:lineRule="auto"/>
              <w:rPr>
                <w:noProof/>
                <w:szCs w:val="16"/>
                <w:lang w:val="de-DE"/>
              </w:rPr>
            </w:pPr>
            <w:r w:rsidRPr="006C52C5">
              <w:rPr>
                <w:noProof/>
                <w:szCs w:val="16"/>
                <w:lang w:val="de-DE"/>
              </w:rPr>
              <w:t>die reflektierende Folie besteht aus:</w:t>
            </w:r>
          </w:p>
          <w:tbl>
            <w:tblPr>
              <w:tblStyle w:val="Listdash"/>
              <w:tblW w:w="0" w:type="auto"/>
              <w:tblLook w:val="0000" w:firstRow="0" w:lastRow="0" w:firstColumn="0" w:lastColumn="0" w:noHBand="0" w:noVBand="0"/>
            </w:tblPr>
            <w:tblGrid>
              <w:gridCol w:w="220"/>
              <w:gridCol w:w="4908"/>
            </w:tblGrid>
            <w:tr w:rsidR="00192871" w14:paraId="53DAD543" w14:textId="77777777" w:rsidTr="00C0645F">
              <w:tc>
                <w:tcPr>
                  <w:tcW w:w="220" w:type="dxa"/>
                </w:tcPr>
                <w:p w14:paraId="13B2C2ED" w14:textId="77777777" w:rsidR="00192871" w:rsidRDefault="00192871" w:rsidP="0048470A">
                  <w:pPr>
                    <w:pStyle w:val="Paragraph"/>
                    <w:spacing w:after="0" w:line="240" w:lineRule="auto"/>
                    <w:rPr>
                      <w:noProof/>
                    </w:rPr>
                  </w:pPr>
                  <w:r>
                    <w:rPr>
                      <w:noProof/>
                    </w:rPr>
                    <w:t>—</w:t>
                  </w:r>
                </w:p>
              </w:tc>
              <w:tc>
                <w:tcPr>
                  <w:tcW w:w="4908" w:type="dxa"/>
                </w:tcPr>
                <w:p w14:paraId="4BECBB50" w14:textId="77777777" w:rsidR="00192871" w:rsidRPr="006C52C5" w:rsidRDefault="00192871" w:rsidP="0048470A">
                  <w:pPr>
                    <w:pStyle w:val="Paragraph"/>
                    <w:spacing w:after="0" w:line="240" w:lineRule="auto"/>
                    <w:rPr>
                      <w:noProof/>
                      <w:lang w:val="de-DE"/>
                    </w:rPr>
                  </w:pPr>
                  <w:r w:rsidRPr="006C52C5">
                    <w:rPr>
                      <w:noProof/>
                      <w:lang w:val="de-DE"/>
                    </w:rPr>
                    <w:t>einer Schicht Acryl- oder Vinylpolymer,</w:t>
                  </w:r>
                </w:p>
              </w:tc>
            </w:tr>
            <w:tr w:rsidR="00192871" w14:paraId="7990CAAD" w14:textId="77777777" w:rsidTr="00C0645F">
              <w:tc>
                <w:tcPr>
                  <w:tcW w:w="220" w:type="dxa"/>
                </w:tcPr>
                <w:p w14:paraId="0D344615" w14:textId="77777777" w:rsidR="00192871" w:rsidRDefault="00192871" w:rsidP="0048470A">
                  <w:pPr>
                    <w:pStyle w:val="Paragraph"/>
                    <w:spacing w:after="0" w:line="240" w:lineRule="auto"/>
                    <w:rPr>
                      <w:noProof/>
                    </w:rPr>
                  </w:pPr>
                  <w:r>
                    <w:rPr>
                      <w:noProof/>
                    </w:rPr>
                    <w:t>—</w:t>
                  </w:r>
                </w:p>
              </w:tc>
              <w:tc>
                <w:tcPr>
                  <w:tcW w:w="4908" w:type="dxa"/>
                </w:tcPr>
                <w:p w14:paraId="297145D5" w14:textId="77777777" w:rsidR="00192871" w:rsidRPr="006C52C5" w:rsidRDefault="00192871" w:rsidP="0048470A">
                  <w:pPr>
                    <w:pStyle w:val="Paragraph"/>
                    <w:spacing w:after="0" w:line="240" w:lineRule="auto"/>
                    <w:rPr>
                      <w:noProof/>
                      <w:lang w:val="de-DE"/>
                    </w:rPr>
                  </w:pPr>
                  <w:r w:rsidRPr="006C52C5">
                    <w:rPr>
                      <w:noProof/>
                      <w:lang w:val="de-DE"/>
                    </w:rPr>
                    <w:t>einer Schicht Poly(methylmethacrylat) oder Polycarbonat mit Mikroprismen</w:t>
                  </w:r>
                </w:p>
              </w:tc>
            </w:tr>
            <w:tr w:rsidR="00192871" w14:paraId="119CEB79" w14:textId="77777777" w:rsidTr="00C0645F">
              <w:tc>
                <w:tcPr>
                  <w:tcW w:w="220" w:type="dxa"/>
                </w:tcPr>
                <w:p w14:paraId="42BC47EF" w14:textId="77777777" w:rsidR="00192871" w:rsidRDefault="00192871" w:rsidP="0048470A">
                  <w:pPr>
                    <w:pStyle w:val="Paragraph"/>
                    <w:spacing w:after="0" w:line="240" w:lineRule="auto"/>
                    <w:rPr>
                      <w:noProof/>
                    </w:rPr>
                  </w:pPr>
                  <w:r>
                    <w:rPr>
                      <w:noProof/>
                    </w:rPr>
                    <w:t>—</w:t>
                  </w:r>
                </w:p>
              </w:tc>
              <w:tc>
                <w:tcPr>
                  <w:tcW w:w="4908" w:type="dxa"/>
                </w:tcPr>
                <w:p w14:paraId="4C2063AE" w14:textId="77777777" w:rsidR="00192871" w:rsidRDefault="00192871" w:rsidP="0048470A">
                  <w:pPr>
                    <w:pStyle w:val="Paragraph"/>
                    <w:spacing w:after="0" w:line="240" w:lineRule="auto"/>
                    <w:rPr>
                      <w:noProof/>
                    </w:rPr>
                  </w:pPr>
                  <w:r>
                    <w:rPr>
                      <w:noProof/>
                    </w:rPr>
                    <w:t>einer metallisierten Schicht,</w:t>
                  </w:r>
                </w:p>
              </w:tc>
            </w:tr>
            <w:tr w:rsidR="00192871" w14:paraId="19A1DBEE" w14:textId="77777777" w:rsidTr="00C0645F">
              <w:tc>
                <w:tcPr>
                  <w:tcW w:w="220" w:type="dxa"/>
                </w:tcPr>
                <w:p w14:paraId="4C022B97" w14:textId="77777777" w:rsidR="00192871" w:rsidRDefault="00192871" w:rsidP="0048470A">
                  <w:pPr>
                    <w:pStyle w:val="Paragraph"/>
                    <w:spacing w:after="0" w:line="240" w:lineRule="auto"/>
                    <w:rPr>
                      <w:noProof/>
                    </w:rPr>
                  </w:pPr>
                  <w:r>
                    <w:rPr>
                      <w:noProof/>
                    </w:rPr>
                    <w:t>—</w:t>
                  </w:r>
                </w:p>
              </w:tc>
              <w:tc>
                <w:tcPr>
                  <w:tcW w:w="4908" w:type="dxa"/>
                </w:tcPr>
                <w:p w14:paraId="0A4F2743" w14:textId="77777777" w:rsidR="00192871" w:rsidRDefault="00192871" w:rsidP="0048470A">
                  <w:pPr>
                    <w:pStyle w:val="Paragraph"/>
                    <w:spacing w:after="0" w:line="240" w:lineRule="auto"/>
                    <w:rPr>
                      <w:noProof/>
                    </w:rPr>
                  </w:pPr>
                  <w:r>
                    <w:rPr>
                      <w:noProof/>
                    </w:rPr>
                    <w:t>einer Klebeschicht und</w:t>
                  </w:r>
                </w:p>
              </w:tc>
            </w:tr>
            <w:tr w:rsidR="00192871" w14:paraId="4D372CE1" w14:textId="77777777" w:rsidTr="00C0645F">
              <w:tc>
                <w:tcPr>
                  <w:tcW w:w="220" w:type="dxa"/>
                </w:tcPr>
                <w:p w14:paraId="717F01D7" w14:textId="77777777" w:rsidR="00192871" w:rsidRDefault="00192871" w:rsidP="0048470A">
                  <w:pPr>
                    <w:pStyle w:val="Paragraph"/>
                    <w:spacing w:after="0" w:line="240" w:lineRule="auto"/>
                    <w:rPr>
                      <w:noProof/>
                    </w:rPr>
                  </w:pPr>
                  <w:r>
                    <w:rPr>
                      <w:noProof/>
                    </w:rPr>
                    <w:t>—</w:t>
                  </w:r>
                </w:p>
              </w:tc>
              <w:tc>
                <w:tcPr>
                  <w:tcW w:w="4908" w:type="dxa"/>
                </w:tcPr>
                <w:p w14:paraId="307680C7" w14:textId="77777777" w:rsidR="00192871" w:rsidRDefault="00192871" w:rsidP="0048470A">
                  <w:pPr>
                    <w:pStyle w:val="Paragraph"/>
                    <w:spacing w:after="0" w:line="240" w:lineRule="auto"/>
                    <w:rPr>
                      <w:noProof/>
                    </w:rPr>
                  </w:pPr>
                  <w:r>
                    <w:rPr>
                      <w:noProof/>
                    </w:rPr>
                    <w:t>einer abziehbaren Schutzfolie</w:t>
                  </w:r>
                </w:p>
              </w:tc>
            </w:tr>
            <w:tr w:rsidR="00192871" w14:paraId="0BBCCA4C" w14:textId="77777777" w:rsidTr="00C0645F">
              <w:tc>
                <w:tcPr>
                  <w:tcW w:w="220" w:type="dxa"/>
                </w:tcPr>
                <w:p w14:paraId="58C1A4BB" w14:textId="77777777" w:rsidR="00192871" w:rsidRDefault="00192871" w:rsidP="0048470A">
                  <w:pPr>
                    <w:pStyle w:val="Paragraph"/>
                    <w:spacing w:after="0" w:line="240" w:lineRule="auto"/>
                    <w:rPr>
                      <w:noProof/>
                    </w:rPr>
                  </w:pPr>
                  <w:r>
                    <w:rPr>
                      <w:noProof/>
                    </w:rPr>
                    <w:t>—</w:t>
                  </w:r>
                </w:p>
              </w:tc>
              <w:tc>
                <w:tcPr>
                  <w:tcW w:w="4908" w:type="dxa"/>
                </w:tcPr>
                <w:p w14:paraId="17D9707B" w14:textId="77777777" w:rsidR="00192871" w:rsidRPr="006C52C5" w:rsidRDefault="00192871" w:rsidP="0048470A">
                  <w:pPr>
                    <w:pStyle w:val="Paragraph"/>
                    <w:spacing w:after="0" w:line="240" w:lineRule="auto"/>
                    <w:rPr>
                      <w:noProof/>
                      <w:lang w:val="de-DE"/>
                    </w:rPr>
                  </w:pPr>
                  <w:r w:rsidRPr="006C52C5">
                    <w:rPr>
                      <w:noProof/>
                      <w:lang w:val="de-DE"/>
                    </w:rPr>
                    <w:t>auch mit einer zusätzlichen Polyesterschicht</w:t>
                  </w:r>
                </w:p>
              </w:tc>
            </w:tr>
          </w:tbl>
          <w:p w14:paraId="64A96E25" w14:textId="77777777" w:rsidR="00192871" w:rsidRPr="006C52C5" w:rsidRDefault="00192871" w:rsidP="0048470A">
            <w:pPr>
              <w:pStyle w:val="Paragraph"/>
              <w:spacing w:after="0" w:line="240" w:lineRule="auto"/>
              <w:rPr>
                <w:noProof/>
                <w:szCs w:val="16"/>
                <w:lang w:val="de-DE"/>
              </w:rPr>
            </w:pPr>
          </w:p>
          <w:p w14:paraId="52F3658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B791C" w14:textId="77777777" w:rsidR="00192871" w:rsidRPr="00192871" w:rsidRDefault="00192871" w:rsidP="0048470A">
            <w:pPr>
              <w:pStyle w:val="Paragraph"/>
              <w:spacing w:after="0" w:line="240" w:lineRule="auto"/>
              <w:rPr>
                <w:noProof/>
                <w:szCs w:val="16"/>
              </w:rPr>
            </w:pPr>
            <w:r w:rsidRPr="00192871">
              <w:rPr>
                <w:noProof/>
                <w:szCs w:val="16"/>
              </w:rPr>
              <w:t>0 %</w:t>
            </w:r>
          </w:p>
          <w:p w14:paraId="27B20B6E"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6D2FC8" w14:textId="77777777" w:rsidR="00192871" w:rsidRPr="00192871" w:rsidRDefault="00192871" w:rsidP="0048470A">
            <w:pPr>
              <w:pStyle w:val="Paragraph"/>
              <w:spacing w:after="0" w:line="240" w:lineRule="auto"/>
              <w:rPr>
                <w:noProof/>
                <w:szCs w:val="16"/>
              </w:rPr>
            </w:pPr>
            <w:r w:rsidRPr="00192871">
              <w:rPr>
                <w:noProof/>
                <w:szCs w:val="16"/>
              </w:rPr>
              <w:t>-</w:t>
            </w:r>
          </w:p>
          <w:p w14:paraId="1BCF0E09"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5A24D7" w14:textId="77777777" w:rsidR="00192871" w:rsidRPr="00192871" w:rsidRDefault="00192871" w:rsidP="0048470A">
            <w:pPr>
              <w:pStyle w:val="Paragraph"/>
              <w:spacing w:after="0" w:line="240" w:lineRule="auto"/>
              <w:rPr>
                <w:noProof/>
                <w:szCs w:val="16"/>
              </w:rPr>
            </w:pPr>
            <w:r w:rsidRPr="00192871">
              <w:rPr>
                <w:noProof/>
                <w:szCs w:val="16"/>
              </w:rPr>
              <w:t>31.12.2029</w:t>
            </w:r>
          </w:p>
          <w:p w14:paraId="2A444770" w14:textId="77777777" w:rsidR="00192871" w:rsidRPr="00192871" w:rsidRDefault="00192871" w:rsidP="0048470A">
            <w:pPr>
              <w:pStyle w:val="Paragraph"/>
              <w:spacing w:after="0" w:line="240" w:lineRule="auto"/>
              <w:rPr>
                <w:noProof/>
                <w:szCs w:val="16"/>
              </w:rPr>
            </w:pPr>
          </w:p>
        </w:tc>
      </w:tr>
      <w:tr w:rsidR="00192871" w14:paraId="66B334B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E0A6BF" w14:textId="77777777" w:rsidR="00192871" w:rsidRPr="00192871" w:rsidRDefault="00192871" w:rsidP="0048470A">
            <w:pPr>
              <w:pStyle w:val="Paragraph"/>
              <w:spacing w:after="0" w:line="240" w:lineRule="auto"/>
              <w:rPr>
                <w:noProof/>
                <w:szCs w:val="16"/>
              </w:rPr>
            </w:pPr>
            <w:r w:rsidRPr="00192871">
              <w:rPr>
                <w:noProof/>
                <w:szCs w:val="16"/>
              </w:rPr>
              <w:t>0.5166</w:t>
            </w:r>
          </w:p>
          <w:p w14:paraId="2469E7BF"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EC55B1" w14:textId="77777777" w:rsidR="00192871" w:rsidRPr="00192871" w:rsidRDefault="00192871" w:rsidP="0048470A">
            <w:pPr>
              <w:pStyle w:val="Paragraph"/>
              <w:spacing w:after="0" w:line="240" w:lineRule="auto"/>
              <w:jc w:val="right"/>
              <w:rPr>
                <w:noProof/>
                <w:szCs w:val="16"/>
              </w:rPr>
            </w:pPr>
            <w:r w:rsidRPr="00192871">
              <w:rPr>
                <w:noProof/>
                <w:szCs w:val="16"/>
              </w:rPr>
              <w:t>ex 3919 10 80</w:t>
            </w:r>
          </w:p>
          <w:p w14:paraId="3EA02FD5"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57D1A0" w14:textId="77777777" w:rsidR="00192871" w:rsidRPr="00192871" w:rsidRDefault="00192871" w:rsidP="0048470A">
            <w:pPr>
              <w:pStyle w:val="Paragraph"/>
              <w:spacing w:after="0" w:line="240" w:lineRule="auto"/>
              <w:jc w:val="center"/>
              <w:rPr>
                <w:noProof/>
                <w:szCs w:val="16"/>
              </w:rPr>
            </w:pPr>
            <w:r w:rsidRPr="00192871">
              <w:rPr>
                <w:noProof/>
                <w:szCs w:val="16"/>
              </w:rPr>
              <w:t>75</w:t>
            </w:r>
          </w:p>
          <w:p w14:paraId="1E11B966"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024277" w14:textId="77777777" w:rsidR="00192871" w:rsidRPr="006C52C5" w:rsidRDefault="00192871" w:rsidP="0048470A">
            <w:pPr>
              <w:pStyle w:val="Paragraph"/>
              <w:spacing w:after="0" w:line="240" w:lineRule="auto"/>
              <w:rPr>
                <w:noProof/>
                <w:szCs w:val="16"/>
                <w:lang w:val="de-DE"/>
              </w:rPr>
            </w:pPr>
            <w:r w:rsidRPr="006C52C5">
              <w:rPr>
                <w:noProof/>
                <w:szCs w:val="16"/>
                <w:lang w:val="de-DE"/>
              </w:rPr>
              <w:t>Selbstklebende reflektierende Folie, bestehend aus mehreren  Lagen, darunter:</w:t>
            </w:r>
          </w:p>
          <w:tbl>
            <w:tblPr>
              <w:tblStyle w:val="Listdash"/>
              <w:tblW w:w="0" w:type="auto"/>
              <w:tblLook w:val="0000" w:firstRow="0" w:lastRow="0" w:firstColumn="0" w:lastColumn="0" w:noHBand="0" w:noVBand="0"/>
            </w:tblPr>
            <w:tblGrid>
              <w:gridCol w:w="220"/>
              <w:gridCol w:w="4908"/>
            </w:tblGrid>
            <w:tr w:rsidR="00192871" w14:paraId="76614114" w14:textId="77777777" w:rsidTr="00C0645F">
              <w:tc>
                <w:tcPr>
                  <w:tcW w:w="220" w:type="dxa"/>
                </w:tcPr>
                <w:p w14:paraId="56BCA2D9" w14:textId="77777777" w:rsidR="00192871" w:rsidRDefault="00192871" w:rsidP="0048470A">
                  <w:pPr>
                    <w:pStyle w:val="Paragraph"/>
                    <w:spacing w:after="0" w:line="240" w:lineRule="auto"/>
                    <w:rPr>
                      <w:noProof/>
                    </w:rPr>
                  </w:pPr>
                  <w:r>
                    <w:rPr>
                      <w:noProof/>
                    </w:rPr>
                    <w:t>—</w:t>
                  </w:r>
                </w:p>
              </w:tc>
              <w:tc>
                <w:tcPr>
                  <w:tcW w:w="4908" w:type="dxa"/>
                </w:tcPr>
                <w:p w14:paraId="1DC053F3" w14:textId="77777777" w:rsidR="00192871" w:rsidRDefault="00192871" w:rsidP="0048470A">
                  <w:pPr>
                    <w:pStyle w:val="Paragraph"/>
                    <w:spacing w:after="0" w:line="240" w:lineRule="auto"/>
                    <w:rPr>
                      <w:noProof/>
                    </w:rPr>
                  </w:pPr>
                  <w:r>
                    <w:rPr>
                      <w:noProof/>
                    </w:rPr>
                    <w:t>einem Acrylharz-Copolymer,</w:t>
                  </w:r>
                </w:p>
              </w:tc>
            </w:tr>
            <w:tr w:rsidR="00192871" w14:paraId="3944E14E" w14:textId="77777777" w:rsidTr="00C0645F">
              <w:tc>
                <w:tcPr>
                  <w:tcW w:w="220" w:type="dxa"/>
                </w:tcPr>
                <w:p w14:paraId="0C0A9820" w14:textId="77777777" w:rsidR="00192871" w:rsidRDefault="00192871" w:rsidP="0048470A">
                  <w:pPr>
                    <w:pStyle w:val="Paragraph"/>
                    <w:spacing w:after="0" w:line="240" w:lineRule="auto"/>
                    <w:rPr>
                      <w:noProof/>
                    </w:rPr>
                  </w:pPr>
                  <w:r>
                    <w:rPr>
                      <w:noProof/>
                    </w:rPr>
                    <w:t>—</w:t>
                  </w:r>
                </w:p>
              </w:tc>
              <w:tc>
                <w:tcPr>
                  <w:tcW w:w="4908" w:type="dxa"/>
                </w:tcPr>
                <w:p w14:paraId="0D7AC0D8" w14:textId="77777777" w:rsidR="00192871" w:rsidRDefault="00192871" w:rsidP="0048470A">
                  <w:pPr>
                    <w:pStyle w:val="Paragraph"/>
                    <w:spacing w:after="0" w:line="240" w:lineRule="auto"/>
                    <w:rPr>
                      <w:noProof/>
                    </w:rPr>
                  </w:pPr>
                  <w:r>
                    <w:rPr>
                      <w:noProof/>
                    </w:rPr>
                    <w:t>Polyurethan,</w:t>
                  </w:r>
                </w:p>
              </w:tc>
            </w:tr>
            <w:tr w:rsidR="00192871" w14:paraId="3F1C9EE5" w14:textId="77777777" w:rsidTr="00C0645F">
              <w:tc>
                <w:tcPr>
                  <w:tcW w:w="220" w:type="dxa"/>
                </w:tcPr>
                <w:p w14:paraId="22844814" w14:textId="77777777" w:rsidR="00192871" w:rsidRDefault="00192871" w:rsidP="0048470A">
                  <w:pPr>
                    <w:pStyle w:val="Paragraph"/>
                    <w:spacing w:after="0" w:line="240" w:lineRule="auto"/>
                    <w:rPr>
                      <w:noProof/>
                    </w:rPr>
                  </w:pPr>
                  <w:r>
                    <w:rPr>
                      <w:noProof/>
                    </w:rPr>
                    <w:t>—</w:t>
                  </w:r>
                </w:p>
              </w:tc>
              <w:tc>
                <w:tcPr>
                  <w:tcW w:w="4908" w:type="dxa"/>
                </w:tcPr>
                <w:p w14:paraId="47CDD978" w14:textId="77777777" w:rsidR="00192871" w:rsidRPr="006C52C5" w:rsidRDefault="00192871" w:rsidP="0048470A">
                  <w:pPr>
                    <w:pStyle w:val="Paragraph"/>
                    <w:spacing w:after="0" w:line="240" w:lineRule="auto"/>
                    <w:rPr>
                      <w:noProof/>
                      <w:lang w:val="de-DE"/>
                    </w:rPr>
                  </w:pPr>
                  <w:r w:rsidRPr="006C52C5">
                    <w:rPr>
                      <w:noProof/>
                      <w:lang w:val="de-DE"/>
                    </w:rPr>
                    <w:t>einer metallisierten Schicht, auf einer Seite versehen mit Laserbeschriftung zum Schutz vor Fälschung, Veränderung oder Austausch der Daten sowie vor Vervielfältigung, oder mit einer offiziellen Kennzeichnung für eine bestimmte Verwendung,</w:t>
                  </w:r>
                </w:p>
              </w:tc>
            </w:tr>
            <w:tr w:rsidR="00192871" w14:paraId="2878088B" w14:textId="77777777" w:rsidTr="00C0645F">
              <w:tc>
                <w:tcPr>
                  <w:tcW w:w="220" w:type="dxa"/>
                </w:tcPr>
                <w:p w14:paraId="480889E9" w14:textId="77777777" w:rsidR="00192871" w:rsidRDefault="00192871" w:rsidP="0048470A">
                  <w:pPr>
                    <w:pStyle w:val="Paragraph"/>
                    <w:spacing w:after="0" w:line="240" w:lineRule="auto"/>
                    <w:rPr>
                      <w:noProof/>
                    </w:rPr>
                  </w:pPr>
                  <w:r>
                    <w:rPr>
                      <w:noProof/>
                    </w:rPr>
                    <w:t>—</w:t>
                  </w:r>
                </w:p>
              </w:tc>
              <w:tc>
                <w:tcPr>
                  <w:tcW w:w="4908" w:type="dxa"/>
                </w:tcPr>
                <w:p w14:paraId="0A9F9DDE" w14:textId="77777777" w:rsidR="00192871" w:rsidRDefault="00192871" w:rsidP="0048470A">
                  <w:pPr>
                    <w:pStyle w:val="Paragraph"/>
                    <w:spacing w:after="0" w:line="240" w:lineRule="auto"/>
                    <w:rPr>
                      <w:noProof/>
                    </w:rPr>
                  </w:pPr>
                  <w:r>
                    <w:rPr>
                      <w:noProof/>
                    </w:rPr>
                    <w:t>Mikroglaskugeln und</w:t>
                  </w:r>
                </w:p>
              </w:tc>
            </w:tr>
            <w:tr w:rsidR="00192871" w14:paraId="1549454D" w14:textId="77777777" w:rsidTr="00C0645F">
              <w:tc>
                <w:tcPr>
                  <w:tcW w:w="220" w:type="dxa"/>
                </w:tcPr>
                <w:p w14:paraId="1FEC8D7F" w14:textId="77777777" w:rsidR="00192871" w:rsidRDefault="00192871" w:rsidP="0048470A">
                  <w:pPr>
                    <w:pStyle w:val="Paragraph"/>
                    <w:spacing w:after="0" w:line="240" w:lineRule="auto"/>
                    <w:rPr>
                      <w:noProof/>
                    </w:rPr>
                  </w:pPr>
                  <w:r>
                    <w:rPr>
                      <w:noProof/>
                    </w:rPr>
                    <w:t>—</w:t>
                  </w:r>
                </w:p>
              </w:tc>
              <w:tc>
                <w:tcPr>
                  <w:tcW w:w="4908" w:type="dxa"/>
                </w:tcPr>
                <w:p w14:paraId="50FD022C" w14:textId="77777777" w:rsidR="00192871" w:rsidRPr="006C52C5" w:rsidRDefault="00192871" w:rsidP="0048470A">
                  <w:pPr>
                    <w:pStyle w:val="Paragraph"/>
                    <w:spacing w:after="0" w:line="240" w:lineRule="auto"/>
                    <w:rPr>
                      <w:noProof/>
                      <w:lang w:val="de-DE"/>
                    </w:rPr>
                  </w:pPr>
                  <w:r w:rsidRPr="006C52C5">
                    <w:rPr>
                      <w:noProof/>
                      <w:lang w:val="de-DE"/>
                    </w:rPr>
                    <w:t>einer Klebeschicht mit einer abziehbaren Schutzfolie auf einer oder auf beiden Seiten</w:t>
                  </w:r>
                </w:p>
              </w:tc>
            </w:tr>
          </w:tbl>
          <w:p w14:paraId="36F4635B" w14:textId="77777777" w:rsidR="00192871" w:rsidRPr="006C52C5" w:rsidRDefault="00192871" w:rsidP="0048470A">
            <w:pPr>
              <w:pStyle w:val="Paragraph"/>
              <w:spacing w:after="0" w:line="240" w:lineRule="auto"/>
              <w:rPr>
                <w:noProof/>
                <w:szCs w:val="16"/>
                <w:lang w:val="de-DE"/>
              </w:rPr>
            </w:pPr>
          </w:p>
          <w:p w14:paraId="58945F5E"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1B73A9" w14:textId="77777777" w:rsidR="00192871" w:rsidRPr="00192871" w:rsidRDefault="00192871" w:rsidP="0048470A">
            <w:pPr>
              <w:pStyle w:val="Paragraph"/>
              <w:spacing w:after="0" w:line="240" w:lineRule="auto"/>
              <w:rPr>
                <w:noProof/>
                <w:szCs w:val="16"/>
              </w:rPr>
            </w:pPr>
            <w:r w:rsidRPr="00192871">
              <w:rPr>
                <w:noProof/>
                <w:szCs w:val="16"/>
              </w:rPr>
              <w:t>0 %</w:t>
            </w:r>
          </w:p>
          <w:p w14:paraId="6B31046A"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835789" w14:textId="77777777" w:rsidR="00192871" w:rsidRPr="00192871" w:rsidRDefault="00192871" w:rsidP="0048470A">
            <w:pPr>
              <w:pStyle w:val="Paragraph"/>
              <w:spacing w:after="0" w:line="240" w:lineRule="auto"/>
              <w:rPr>
                <w:noProof/>
                <w:szCs w:val="16"/>
              </w:rPr>
            </w:pPr>
            <w:r w:rsidRPr="00192871">
              <w:rPr>
                <w:noProof/>
                <w:szCs w:val="16"/>
              </w:rPr>
              <w:t>-</w:t>
            </w:r>
          </w:p>
          <w:p w14:paraId="13C1F485"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CE4C50" w14:textId="77777777" w:rsidR="00192871" w:rsidRPr="00192871" w:rsidRDefault="00192871" w:rsidP="0048470A">
            <w:pPr>
              <w:pStyle w:val="Paragraph"/>
              <w:spacing w:after="0" w:line="240" w:lineRule="auto"/>
              <w:rPr>
                <w:noProof/>
                <w:szCs w:val="16"/>
              </w:rPr>
            </w:pPr>
            <w:r w:rsidRPr="00192871">
              <w:rPr>
                <w:noProof/>
                <w:szCs w:val="16"/>
              </w:rPr>
              <w:t>31.12.2026</w:t>
            </w:r>
          </w:p>
          <w:p w14:paraId="0F52632B" w14:textId="77777777" w:rsidR="00192871" w:rsidRPr="00192871" w:rsidRDefault="00192871" w:rsidP="0048470A">
            <w:pPr>
              <w:pStyle w:val="Paragraph"/>
              <w:spacing w:after="0" w:line="240" w:lineRule="auto"/>
              <w:rPr>
                <w:noProof/>
                <w:szCs w:val="16"/>
              </w:rPr>
            </w:pPr>
          </w:p>
        </w:tc>
      </w:tr>
      <w:tr w:rsidR="00192871" w14:paraId="546E424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FB7236" w14:textId="77777777" w:rsidR="00192871" w:rsidRPr="00192871" w:rsidRDefault="00192871" w:rsidP="0048470A">
            <w:pPr>
              <w:pStyle w:val="Paragraph"/>
              <w:spacing w:after="0" w:line="240" w:lineRule="auto"/>
              <w:rPr>
                <w:noProof/>
                <w:szCs w:val="16"/>
              </w:rPr>
            </w:pPr>
            <w:r w:rsidRPr="00192871">
              <w:rPr>
                <w:noProof/>
                <w:szCs w:val="16"/>
              </w:rPr>
              <w:t>0.8667</w:t>
            </w:r>
          </w:p>
          <w:p w14:paraId="6059278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E62CC" w14:textId="77777777" w:rsidR="00192871" w:rsidRPr="00192871" w:rsidRDefault="00192871" w:rsidP="0048470A">
            <w:pPr>
              <w:pStyle w:val="Paragraph"/>
              <w:spacing w:after="0" w:line="240" w:lineRule="auto"/>
              <w:jc w:val="right"/>
              <w:rPr>
                <w:noProof/>
                <w:szCs w:val="16"/>
              </w:rPr>
            </w:pPr>
            <w:r w:rsidRPr="00192871">
              <w:rPr>
                <w:noProof/>
                <w:szCs w:val="16"/>
              </w:rPr>
              <w:t>ex 3919 10 80</w:t>
            </w:r>
          </w:p>
          <w:p w14:paraId="75311681"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39505D" w14:textId="77777777" w:rsidR="00192871" w:rsidRPr="00192871" w:rsidRDefault="00192871" w:rsidP="0048470A">
            <w:pPr>
              <w:pStyle w:val="Paragraph"/>
              <w:spacing w:after="0" w:line="240" w:lineRule="auto"/>
              <w:jc w:val="center"/>
              <w:rPr>
                <w:noProof/>
                <w:szCs w:val="16"/>
              </w:rPr>
            </w:pPr>
            <w:r w:rsidRPr="00192871">
              <w:rPr>
                <w:noProof/>
                <w:szCs w:val="16"/>
              </w:rPr>
              <w:t>78</w:t>
            </w:r>
          </w:p>
          <w:p w14:paraId="6CCD0993"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F54E1B" w14:textId="77777777" w:rsidR="00192871" w:rsidRPr="00192871" w:rsidRDefault="00192871" w:rsidP="0048470A">
            <w:pPr>
              <w:pStyle w:val="Paragraph"/>
              <w:spacing w:after="0" w:line="240" w:lineRule="auto"/>
              <w:rPr>
                <w:noProof/>
                <w:szCs w:val="16"/>
              </w:rPr>
            </w:pPr>
            <w:r w:rsidRPr="00192871">
              <w:rPr>
                <w:noProof/>
                <w:szCs w:val="16"/>
              </w:rPr>
              <w:t>Polytetrafluorethylenfolie, </w:t>
            </w:r>
          </w:p>
          <w:tbl>
            <w:tblPr>
              <w:tblStyle w:val="Listdash"/>
              <w:tblW w:w="0" w:type="auto"/>
              <w:tblLook w:val="0000" w:firstRow="0" w:lastRow="0" w:firstColumn="0" w:lastColumn="0" w:noHBand="0" w:noVBand="0"/>
            </w:tblPr>
            <w:tblGrid>
              <w:gridCol w:w="220"/>
              <w:gridCol w:w="4908"/>
            </w:tblGrid>
            <w:tr w:rsidR="00192871" w14:paraId="66CE8092" w14:textId="77777777" w:rsidTr="00C0645F">
              <w:tc>
                <w:tcPr>
                  <w:tcW w:w="220" w:type="dxa"/>
                </w:tcPr>
                <w:p w14:paraId="2DC22578" w14:textId="77777777" w:rsidR="00192871" w:rsidRDefault="00192871" w:rsidP="0048470A">
                  <w:pPr>
                    <w:pStyle w:val="Paragraph"/>
                    <w:spacing w:after="0" w:line="240" w:lineRule="auto"/>
                    <w:rPr>
                      <w:noProof/>
                    </w:rPr>
                  </w:pPr>
                  <w:r>
                    <w:rPr>
                      <w:noProof/>
                    </w:rPr>
                    <w:t>—</w:t>
                  </w:r>
                </w:p>
              </w:tc>
              <w:tc>
                <w:tcPr>
                  <w:tcW w:w="4908" w:type="dxa"/>
                </w:tcPr>
                <w:p w14:paraId="0C244743" w14:textId="77777777" w:rsidR="00192871" w:rsidRPr="006C52C5" w:rsidRDefault="00192871" w:rsidP="0048470A">
                  <w:pPr>
                    <w:pStyle w:val="Paragraph"/>
                    <w:spacing w:after="0" w:line="240" w:lineRule="auto"/>
                    <w:rPr>
                      <w:noProof/>
                      <w:lang w:val="de-DE"/>
                    </w:rPr>
                  </w:pPr>
                  <w:r w:rsidRPr="006C52C5">
                    <w:rPr>
                      <w:noProof/>
                      <w:lang w:val="de-DE"/>
                    </w:rPr>
                    <w:t>mit einer Dicke von 50 </w:t>
                  </w:r>
                  <w:r>
                    <w:rPr>
                      <w:noProof/>
                    </w:rPr>
                    <w:t>μ</w:t>
                  </w:r>
                  <w:r w:rsidRPr="006C52C5">
                    <w:rPr>
                      <w:noProof/>
                      <w:lang w:val="de-DE"/>
                    </w:rPr>
                    <w:t>m oder mehr, </w:t>
                  </w:r>
                </w:p>
              </w:tc>
            </w:tr>
            <w:tr w:rsidR="00192871" w14:paraId="5891B960" w14:textId="77777777" w:rsidTr="00C0645F">
              <w:tc>
                <w:tcPr>
                  <w:tcW w:w="220" w:type="dxa"/>
                </w:tcPr>
                <w:p w14:paraId="1B2759D3" w14:textId="77777777" w:rsidR="00192871" w:rsidRDefault="00192871" w:rsidP="0048470A">
                  <w:pPr>
                    <w:pStyle w:val="Paragraph"/>
                    <w:spacing w:after="0" w:line="240" w:lineRule="auto"/>
                    <w:rPr>
                      <w:noProof/>
                    </w:rPr>
                  </w:pPr>
                  <w:r>
                    <w:rPr>
                      <w:noProof/>
                    </w:rPr>
                    <w:t>—</w:t>
                  </w:r>
                </w:p>
              </w:tc>
              <w:tc>
                <w:tcPr>
                  <w:tcW w:w="4908" w:type="dxa"/>
                </w:tcPr>
                <w:p w14:paraId="4FADC5FF" w14:textId="77777777" w:rsidR="00192871" w:rsidRPr="006C52C5" w:rsidRDefault="00192871" w:rsidP="0048470A">
                  <w:pPr>
                    <w:pStyle w:val="Paragraph"/>
                    <w:spacing w:after="0" w:line="240" w:lineRule="auto"/>
                    <w:rPr>
                      <w:noProof/>
                      <w:lang w:val="de-DE"/>
                    </w:rPr>
                  </w:pPr>
                  <w:r w:rsidRPr="006C52C5">
                    <w:rPr>
                      <w:noProof/>
                      <w:lang w:val="de-DE"/>
                    </w:rPr>
                    <w:t>mit einer Breite von 6,30 mm oder mehr, jedoch nicht mehr als 740 mm, </w:t>
                  </w:r>
                </w:p>
              </w:tc>
            </w:tr>
            <w:tr w:rsidR="00192871" w14:paraId="42D2A3AA" w14:textId="77777777" w:rsidTr="00C0645F">
              <w:tc>
                <w:tcPr>
                  <w:tcW w:w="220" w:type="dxa"/>
                </w:tcPr>
                <w:p w14:paraId="69818DBC" w14:textId="77777777" w:rsidR="00192871" w:rsidRDefault="00192871" w:rsidP="0048470A">
                  <w:pPr>
                    <w:pStyle w:val="Paragraph"/>
                    <w:spacing w:after="0" w:line="240" w:lineRule="auto"/>
                    <w:rPr>
                      <w:noProof/>
                    </w:rPr>
                  </w:pPr>
                  <w:r>
                    <w:rPr>
                      <w:noProof/>
                    </w:rPr>
                    <w:t>—</w:t>
                  </w:r>
                </w:p>
              </w:tc>
              <w:tc>
                <w:tcPr>
                  <w:tcW w:w="4908" w:type="dxa"/>
                </w:tcPr>
                <w:p w14:paraId="2A275AC9" w14:textId="77777777" w:rsidR="00192871" w:rsidRPr="006C52C5" w:rsidRDefault="00192871" w:rsidP="0048470A">
                  <w:pPr>
                    <w:pStyle w:val="Paragraph"/>
                    <w:spacing w:after="0" w:line="240" w:lineRule="auto"/>
                    <w:rPr>
                      <w:noProof/>
                      <w:lang w:val="de-DE"/>
                    </w:rPr>
                  </w:pPr>
                  <w:r w:rsidRPr="006C52C5">
                    <w:rPr>
                      <w:noProof/>
                      <w:lang w:val="de-DE"/>
                    </w:rPr>
                    <w:t>mit einer Bruchdehnung von nicht mehr als 200 % und </w:t>
                  </w:r>
                </w:p>
              </w:tc>
            </w:tr>
            <w:tr w:rsidR="00192871" w14:paraId="207C5E6F" w14:textId="77777777" w:rsidTr="00C0645F">
              <w:tc>
                <w:tcPr>
                  <w:tcW w:w="220" w:type="dxa"/>
                </w:tcPr>
                <w:p w14:paraId="25DD9803" w14:textId="77777777" w:rsidR="00192871" w:rsidRDefault="00192871" w:rsidP="0048470A">
                  <w:pPr>
                    <w:pStyle w:val="Paragraph"/>
                    <w:spacing w:after="0" w:line="240" w:lineRule="auto"/>
                    <w:rPr>
                      <w:noProof/>
                    </w:rPr>
                  </w:pPr>
                  <w:r>
                    <w:rPr>
                      <w:noProof/>
                    </w:rPr>
                    <w:t>—</w:t>
                  </w:r>
                </w:p>
              </w:tc>
              <w:tc>
                <w:tcPr>
                  <w:tcW w:w="4908" w:type="dxa"/>
                </w:tcPr>
                <w:p w14:paraId="411D6A1B" w14:textId="77777777" w:rsidR="00192871" w:rsidRPr="006C52C5" w:rsidRDefault="00192871" w:rsidP="0048470A">
                  <w:pPr>
                    <w:pStyle w:val="Paragraph"/>
                    <w:spacing w:after="0" w:line="240" w:lineRule="auto"/>
                    <w:rPr>
                      <w:noProof/>
                      <w:lang w:val="de-DE"/>
                    </w:rPr>
                  </w:pPr>
                  <w:r w:rsidRPr="006C52C5">
                    <w:rPr>
                      <w:noProof/>
                      <w:lang w:val="de-DE"/>
                    </w:rPr>
                    <w:t>einseitig mit einer Schicht eines druckempfindlichen Siliconklebstoffs von nicht mehr als 50 </w:t>
                  </w:r>
                  <w:r>
                    <w:rPr>
                      <w:noProof/>
                    </w:rPr>
                    <w:t>μ</w:t>
                  </w:r>
                  <w:r w:rsidRPr="006C52C5">
                    <w:rPr>
                      <w:noProof/>
                      <w:lang w:val="de-DE"/>
                    </w:rPr>
                    <w:t>m Dicke versehen</w:t>
                  </w:r>
                </w:p>
              </w:tc>
            </w:tr>
          </w:tbl>
          <w:p w14:paraId="5E3F8CE2" w14:textId="77777777" w:rsidR="00192871" w:rsidRPr="006C52C5" w:rsidRDefault="00192871" w:rsidP="0048470A">
            <w:pPr>
              <w:pStyle w:val="Paragraph"/>
              <w:spacing w:after="0" w:line="240" w:lineRule="auto"/>
              <w:rPr>
                <w:noProof/>
                <w:szCs w:val="16"/>
                <w:lang w:val="de-DE"/>
              </w:rPr>
            </w:pPr>
          </w:p>
          <w:p w14:paraId="470C9BA8"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BC68E7" w14:textId="77777777" w:rsidR="00192871" w:rsidRPr="00192871" w:rsidRDefault="00192871" w:rsidP="0048470A">
            <w:pPr>
              <w:pStyle w:val="Paragraph"/>
              <w:spacing w:after="0" w:line="240" w:lineRule="auto"/>
              <w:rPr>
                <w:noProof/>
                <w:szCs w:val="16"/>
              </w:rPr>
            </w:pPr>
            <w:r w:rsidRPr="00192871">
              <w:rPr>
                <w:noProof/>
                <w:szCs w:val="16"/>
              </w:rPr>
              <w:t>0 %</w:t>
            </w:r>
          </w:p>
          <w:p w14:paraId="5C113CD5"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57AC32" w14:textId="77777777" w:rsidR="00192871" w:rsidRPr="00192871" w:rsidRDefault="00192871" w:rsidP="0048470A">
            <w:pPr>
              <w:pStyle w:val="Paragraph"/>
              <w:spacing w:after="0" w:line="240" w:lineRule="auto"/>
              <w:rPr>
                <w:noProof/>
                <w:szCs w:val="16"/>
              </w:rPr>
            </w:pPr>
            <w:r w:rsidRPr="00192871">
              <w:rPr>
                <w:noProof/>
                <w:szCs w:val="16"/>
              </w:rPr>
              <w:t>-</w:t>
            </w:r>
          </w:p>
          <w:p w14:paraId="6A75B475"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98D27B" w14:textId="77777777" w:rsidR="00192871" w:rsidRPr="00192871" w:rsidRDefault="00192871" w:rsidP="0048470A">
            <w:pPr>
              <w:pStyle w:val="Paragraph"/>
              <w:spacing w:after="0" w:line="240" w:lineRule="auto"/>
              <w:rPr>
                <w:noProof/>
                <w:szCs w:val="16"/>
              </w:rPr>
            </w:pPr>
            <w:r w:rsidRPr="00192871">
              <w:rPr>
                <w:noProof/>
                <w:szCs w:val="16"/>
              </w:rPr>
              <w:t>31.12.2028</w:t>
            </w:r>
          </w:p>
          <w:p w14:paraId="41CF9AB1" w14:textId="77777777" w:rsidR="00192871" w:rsidRPr="00192871" w:rsidRDefault="00192871" w:rsidP="0048470A">
            <w:pPr>
              <w:pStyle w:val="Paragraph"/>
              <w:spacing w:after="0" w:line="240" w:lineRule="auto"/>
              <w:rPr>
                <w:noProof/>
                <w:szCs w:val="16"/>
              </w:rPr>
            </w:pPr>
          </w:p>
        </w:tc>
      </w:tr>
      <w:tr w:rsidR="00192871" w14:paraId="5A507FE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09C2B" w14:textId="77777777" w:rsidR="00192871" w:rsidRPr="00192871" w:rsidRDefault="00192871" w:rsidP="0048470A">
            <w:pPr>
              <w:pStyle w:val="Paragraph"/>
              <w:spacing w:after="0" w:line="240" w:lineRule="auto"/>
              <w:rPr>
                <w:noProof/>
                <w:szCs w:val="16"/>
              </w:rPr>
            </w:pPr>
            <w:r w:rsidRPr="00192871">
              <w:rPr>
                <w:noProof/>
                <w:szCs w:val="16"/>
              </w:rPr>
              <w:t>0.3243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A3EE5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FA8B51"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F7FDD"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Folien bestehend aus 1 bis 3 laminierten Schichten aus Poly(ethylenterephthalat) und einem Copolymer aus Terephthalsäure, Sebacinsäure und Ethylenglykol, auf einer Seite mit abriebfestem Acryl beschichtet und auf der anderen Seite mit druckempfindlichem Acrylklebstoff, einer wasserlöslichen Methylcellulose-Schicht und einer Schutzabdeckung aus Poly(ethylenterephthalat) beschichtet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99082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DB2D0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5AD2A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91F35D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487B8A" w14:textId="77777777" w:rsidR="00192871" w:rsidRPr="00192871" w:rsidRDefault="00192871" w:rsidP="0048470A">
            <w:pPr>
              <w:pStyle w:val="Paragraph"/>
              <w:spacing w:after="0" w:line="240" w:lineRule="auto"/>
              <w:rPr>
                <w:noProof/>
                <w:szCs w:val="16"/>
              </w:rPr>
            </w:pPr>
            <w:r w:rsidRPr="00192871">
              <w:rPr>
                <w:noProof/>
                <w:szCs w:val="16"/>
              </w:rPr>
              <w:t>0.4760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8522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35312E" w14:textId="77777777" w:rsidR="00192871" w:rsidRPr="00192871" w:rsidRDefault="00192871" w:rsidP="0048470A">
            <w:pPr>
              <w:pStyle w:val="Paragraph"/>
              <w:spacing w:after="0" w:line="240" w:lineRule="auto"/>
              <w:jc w:val="center"/>
              <w:rPr>
                <w:noProof/>
                <w:szCs w:val="16"/>
              </w:rPr>
            </w:pPr>
            <w:r w:rsidRPr="00192871">
              <w:rPr>
                <w:noProof/>
                <w:szCs w:val="16"/>
              </w:rPr>
              <w:t>24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ACB1B0" w14:textId="77777777" w:rsidR="00192871" w:rsidRPr="00192871" w:rsidRDefault="00192871" w:rsidP="0048470A">
            <w:pPr>
              <w:pStyle w:val="Paragraph"/>
              <w:spacing w:after="0" w:line="240" w:lineRule="auto"/>
              <w:rPr>
                <w:noProof/>
                <w:szCs w:val="16"/>
              </w:rPr>
            </w:pPr>
            <w:r w:rsidRPr="00192871">
              <w:rPr>
                <w:noProof/>
                <w:szCs w:val="16"/>
              </w:rPr>
              <w:t>Reflektierende Verbundfolie,</w:t>
            </w:r>
          </w:p>
          <w:tbl>
            <w:tblPr>
              <w:tblStyle w:val="Listdash"/>
              <w:tblW w:w="0" w:type="auto"/>
              <w:tblLook w:val="0000" w:firstRow="0" w:lastRow="0" w:firstColumn="0" w:lastColumn="0" w:noHBand="0" w:noVBand="0"/>
            </w:tblPr>
            <w:tblGrid>
              <w:gridCol w:w="220"/>
              <w:gridCol w:w="4908"/>
            </w:tblGrid>
            <w:tr w:rsidR="00192871" w14:paraId="4F849490" w14:textId="77777777" w:rsidTr="00C0645F">
              <w:tc>
                <w:tcPr>
                  <w:tcW w:w="220" w:type="dxa"/>
                </w:tcPr>
                <w:p w14:paraId="2D299012" w14:textId="77777777" w:rsidR="00192871" w:rsidRDefault="00192871" w:rsidP="0048470A">
                  <w:pPr>
                    <w:pStyle w:val="Paragraph"/>
                    <w:spacing w:after="0" w:line="240" w:lineRule="auto"/>
                    <w:rPr>
                      <w:noProof/>
                    </w:rPr>
                  </w:pPr>
                  <w:r>
                    <w:rPr>
                      <w:noProof/>
                    </w:rPr>
                    <w:t>—</w:t>
                  </w:r>
                </w:p>
              </w:tc>
              <w:tc>
                <w:tcPr>
                  <w:tcW w:w="4908" w:type="dxa"/>
                </w:tcPr>
                <w:p w14:paraId="2E88C1EE" w14:textId="77777777" w:rsidR="00192871" w:rsidRPr="006C52C5" w:rsidRDefault="00192871" w:rsidP="0048470A">
                  <w:pPr>
                    <w:pStyle w:val="Paragraph"/>
                    <w:spacing w:after="0" w:line="240" w:lineRule="auto"/>
                    <w:rPr>
                      <w:noProof/>
                      <w:lang w:val="de-DE"/>
                    </w:rPr>
                  </w:pPr>
                  <w:r w:rsidRPr="006C52C5">
                    <w:rPr>
                      <w:noProof/>
                      <w:lang w:val="de-DE"/>
                    </w:rPr>
                    <w:t>bestehend aus einer Epoxyacrylatschicht mit eingeprägtem gleichmäßigem Muster auf einer Seite,</w:t>
                  </w:r>
                </w:p>
              </w:tc>
            </w:tr>
            <w:tr w:rsidR="00192871" w14:paraId="5F9247A2" w14:textId="77777777" w:rsidTr="00C0645F">
              <w:tc>
                <w:tcPr>
                  <w:tcW w:w="220" w:type="dxa"/>
                </w:tcPr>
                <w:p w14:paraId="2C442EA2" w14:textId="77777777" w:rsidR="00192871" w:rsidRDefault="00192871" w:rsidP="0048470A">
                  <w:pPr>
                    <w:pStyle w:val="Paragraph"/>
                    <w:spacing w:after="0" w:line="240" w:lineRule="auto"/>
                    <w:rPr>
                      <w:noProof/>
                    </w:rPr>
                  </w:pPr>
                  <w:r>
                    <w:rPr>
                      <w:noProof/>
                    </w:rPr>
                    <w:t>—</w:t>
                  </w:r>
                </w:p>
              </w:tc>
              <w:tc>
                <w:tcPr>
                  <w:tcW w:w="4908" w:type="dxa"/>
                </w:tcPr>
                <w:p w14:paraId="4EBDB9EB" w14:textId="77777777" w:rsidR="00192871" w:rsidRPr="006C52C5" w:rsidRDefault="00192871" w:rsidP="0048470A">
                  <w:pPr>
                    <w:pStyle w:val="Paragraph"/>
                    <w:spacing w:after="0" w:line="240" w:lineRule="auto"/>
                    <w:rPr>
                      <w:noProof/>
                      <w:lang w:val="de-DE"/>
                    </w:rPr>
                  </w:pPr>
                  <w:r w:rsidRPr="006C52C5">
                    <w:rPr>
                      <w:noProof/>
                      <w:lang w:val="de-DE"/>
                    </w:rPr>
                    <w:t>beidseitig mit einer oder mehreren Kunststoffschichten versehen,</w:t>
                  </w:r>
                </w:p>
              </w:tc>
            </w:tr>
            <w:tr w:rsidR="00192871" w14:paraId="200EBE82" w14:textId="77777777" w:rsidTr="00C0645F">
              <w:tc>
                <w:tcPr>
                  <w:tcW w:w="220" w:type="dxa"/>
                </w:tcPr>
                <w:p w14:paraId="09D2F4D6" w14:textId="77777777" w:rsidR="00192871" w:rsidRDefault="00192871" w:rsidP="0048470A">
                  <w:pPr>
                    <w:pStyle w:val="Paragraph"/>
                    <w:spacing w:after="0" w:line="240" w:lineRule="auto"/>
                    <w:rPr>
                      <w:noProof/>
                    </w:rPr>
                  </w:pPr>
                  <w:r>
                    <w:rPr>
                      <w:noProof/>
                    </w:rPr>
                    <w:t>—</w:t>
                  </w:r>
                </w:p>
              </w:tc>
              <w:tc>
                <w:tcPr>
                  <w:tcW w:w="4908" w:type="dxa"/>
                </w:tcPr>
                <w:p w14:paraId="7D076731" w14:textId="77777777" w:rsidR="00192871" w:rsidRPr="006C52C5" w:rsidRDefault="00192871" w:rsidP="0048470A">
                  <w:pPr>
                    <w:pStyle w:val="Paragraph"/>
                    <w:spacing w:after="0" w:line="240" w:lineRule="auto"/>
                    <w:rPr>
                      <w:noProof/>
                      <w:lang w:val="de-DE"/>
                    </w:rPr>
                  </w:pPr>
                  <w:r w:rsidRPr="006C52C5">
                    <w:rPr>
                      <w:noProof/>
                      <w:lang w:val="de-DE"/>
                    </w:rPr>
                    <w:t>einseitig mit einer Klebstoffschicht und einer Abziehfolie versehen</w:t>
                  </w:r>
                </w:p>
              </w:tc>
            </w:tr>
          </w:tbl>
          <w:p w14:paraId="70AF56DE"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A4741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06707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167F5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23EF9D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617D21" w14:textId="77777777" w:rsidR="00192871" w:rsidRPr="00192871" w:rsidRDefault="00192871" w:rsidP="0048470A">
            <w:pPr>
              <w:pStyle w:val="Paragraph"/>
              <w:spacing w:after="0" w:line="240" w:lineRule="auto"/>
              <w:rPr>
                <w:noProof/>
                <w:szCs w:val="16"/>
              </w:rPr>
            </w:pPr>
            <w:r w:rsidRPr="00192871">
              <w:rPr>
                <w:noProof/>
                <w:szCs w:val="16"/>
              </w:rPr>
              <w:t>0.4415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0A36C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E43754"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2B4C7D" w14:textId="77777777" w:rsidR="00192871" w:rsidRPr="006C52C5" w:rsidRDefault="00192871" w:rsidP="0048470A">
            <w:pPr>
              <w:pStyle w:val="Paragraph"/>
              <w:spacing w:after="0" w:line="240" w:lineRule="auto"/>
              <w:rPr>
                <w:noProof/>
                <w:szCs w:val="16"/>
                <w:lang w:val="de-DE"/>
              </w:rPr>
            </w:pPr>
            <w:r w:rsidRPr="006C52C5">
              <w:rPr>
                <w:noProof/>
                <w:szCs w:val="16"/>
                <w:lang w:val="de-DE"/>
              </w:rPr>
              <w:t>Transparente selbstklebende Poly(ethylen)folie, ohne Verunreinigungen oder Fehlstellen, auf einer Seite mit druckempfindlichem Acrylklebstoff beschichtet, mit einer Dichte von 60 </w:t>
            </w:r>
            <w:r w:rsidRPr="00192871">
              <w:rPr>
                <w:noProof/>
                <w:szCs w:val="16"/>
              </w:rPr>
              <w:t>μ</w:t>
            </w:r>
            <w:r w:rsidRPr="006C52C5">
              <w:rPr>
                <w:noProof/>
                <w:szCs w:val="16"/>
                <w:lang w:val="de-DE"/>
              </w:rPr>
              <w:t>m oder mehr, jedoch nicht mehr als 70 </w:t>
            </w:r>
            <w:r w:rsidRPr="00192871">
              <w:rPr>
                <w:noProof/>
                <w:szCs w:val="16"/>
              </w:rPr>
              <w:t>μ</w:t>
            </w:r>
            <w:r w:rsidRPr="006C52C5">
              <w:rPr>
                <w:noProof/>
                <w:szCs w:val="16"/>
                <w:lang w:val="de-DE"/>
              </w:rPr>
              <w:t>m und einer Breite von mehr als 1 245 mm, jedoch nicht mehr als 1 255 mm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2216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CBC3D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24A0F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58B7E2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49BF5" w14:textId="77777777" w:rsidR="00192871" w:rsidRPr="00192871" w:rsidRDefault="00192871" w:rsidP="0048470A">
            <w:pPr>
              <w:pStyle w:val="Paragraph"/>
              <w:spacing w:after="0" w:line="240" w:lineRule="auto"/>
              <w:rPr>
                <w:noProof/>
                <w:szCs w:val="16"/>
              </w:rPr>
            </w:pPr>
            <w:r w:rsidRPr="00192871">
              <w:rPr>
                <w:noProof/>
                <w:szCs w:val="16"/>
              </w:rPr>
              <w:t>0.4445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DFC57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A760A9" w14:textId="77777777" w:rsidR="00192871" w:rsidRPr="00192871" w:rsidRDefault="00192871" w:rsidP="0048470A">
            <w:pPr>
              <w:pStyle w:val="Paragraph"/>
              <w:spacing w:after="0" w:line="240" w:lineRule="auto"/>
              <w:jc w:val="center"/>
              <w:rPr>
                <w:noProof/>
                <w:szCs w:val="16"/>
              </w:rPr>
            </w:pPr>
            <w:r w:rsidRPr="00192871">
              <w:rPr>
                <w:noProof/>
                <w:szCs w:val="16"/>
              </w:rPr>
              <w:t>49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42BF4" w14:textId="77777777" w:rsidR="00192871" w:rsidRPr="006C52C5" w:rsidRDefault="00192871" w:rsidP="0048470A">
            <w:pPr>
              <w:pStyle w:val="Paragraph"/>
              <w:spacing w:after="0" w:line="240" w:lineRule="auto"/>
              <w:rPr>
                <w:noProof/>
                <w:szCs w:val="16"/>
                <w:lang w:val="de-DE"/>
              </w:rPr>
            </w:pPr>
            <w:r w:rsidRPr="006C52C5">
              <w:rPr>
                <w:noProof/>
                <w:szCs w:val="16"/>
                <w:lang w:val="de-DE"/>
              </w:rPr>
              <w:t>Reflektierende Verbundfolie bestehend aus einer Poly(methlymethacrylat)folie, auf der auf einer Seite ein regelmäßiges Muster eingeprägt ist, einer Folie, welche Mikrokugeln aus Glas enthält, einer Klebeschicht und einer abziehbaren Schutzfolie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87138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04B40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7B3AC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C9BB3A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74448F" w14:textId="77777777" w:rsidR="00192871" w:rsidRPr="00192871" w:rsidRDefault="00192871" w:rsidP="0048470A">
            <w:pPr>
              <w:pStyle w:val="Paragraph"/>
              <w:spacing w:after="0" w:line="240" w:lineRule="auto"/>
              <w:rPr>
                <w:noProof/>
                <w:szCs w:val="16"/>
              </w:rPr>
            </w:pPr>
            <w:r w:rsidRPr="00192871">
              <w:rPr>
                <w:noProof/>
                <w:szCs w:val="16"/>
              </w:rPr>
              <w:t>0.5507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7155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7A79F5" w14:textId="77777777" w:rsidR="00192871" w:rsidRPr="00192871" w:rsidRDefault="00192871" w:rsidP="0048470A">
            <w:pPr>
              <w:pStyle w:val="Paragraph"/>
              <w:spacing w:after="0" w:line="240" w:lineRule="auto"/>
              <w:jc w:val="center"/>
              <w:rPr>
                <w:noProof/>
                <w:szCs w:val="16"/>
              </w:rPr>
            </w:pPr>
            <w:r w:rsidRPr="00192871">
              <w:rPr>
                <w:noProof/>
                <w:szCs w:val="16"/>
              </w:rPr>
              <w:t>51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A56D31" w14:textId="77777777" w:rsidR="00192871" w:rsidRPr="006C52C5" w:rsidRDefault="00192871" w:rsidP="0048470A">
            <w:pPr>
              <w:pStyle w:val="Paragraph"/>
              <w:spacing w:after="0" w:line="240" w:lineRule="auto"/>
              <w:rPr>
                <w:noProof/>
                <w:szCs w:val="16"/>
                <w:lang w:val="de-DE"/>
              </w:rPr>
            </w:pPr>
            <w:r w:rsidRPr="006C52C5">
              <w:rPr>
                <w:noProof/>
                <w:szCs w:val="16"/>
                <w:lang w:val="de-DE"/>
              </w:rPr>
              <w:t>Biaxial orientierte Folie aus Poly(methylmethacrylat), mit einer Dicke von 50 µm oder mehr, jedoch nicht mehr als 90 µm, einseitig mit einer Klebeschicht und einer abziehbaren Schutzfolie versehen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5ACBB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45057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EE861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67E03A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4781C2" w14:textId="77777777" w:rsidR="00192871" w:rsidRPr="00192871" w:rsidRDefault="00192871" w:rsidP="0048470A">
            <w:pPr>
              <w:pStyle w:val="Paragraph"/>
              <w:spacing w:after="0" w:line="240" w:lineRule="auto"/>
              <w:rPr>
                <w:noProof/>
                <w:szCs w:val="16"/>
              </w:rPr>
            </w:pPr>
            <w:r w:rsidRPr="00192871">
              <w:rPr>
                <w:noProof/>
                <w:szCs w:val="16"/>
              </w:rPr>
              <w:t>0.4532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49A78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AC946C" w14:textId="77777777" w:rsidR="00192871" w:rsidRPr="00192871" w:rsidRDefault="00192871" w:rsidP="0048470A">
            <w:pPr>
              <w:pStyle w:val="Paragraph"/>
              <w:spacing w:after="0" w:line="240" w:lineRule="auto"/>
              <w:jc w:val="center"/>
              <w:rPr>
                <w:noProof/>
                <w:szCs w:val="16"/>
              </w:rPr>
            </w:pPr>
            <w:r w:rsidRPr="00192871">
              <w:rPr>
                <w:noProof/>
                <w:szCs w:val="16"/>
              </w:rPr>
              <w:t>54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C6DDDB" w14:textId="77777777" w:rsidR="00192871" w:rsidRPr="00192871" w:rsidRDefault="00192871" w:rsidP="0048470A">
            <w:pPr>
              <w:pStyle w:val="Paragraph"/>
              <w:spacing w:after="0" w:line="240" w:lineRule="auto"/>
              <w:rPr>
                <w:noProof/>
                <w:szCs w:val="16"/>
              </w:rPr>
            </w:pPr>
            <w:r w:rsidRPr="00192871">
              <w:rPr>
                <w:noProof/>
                <w:szCs w:val="16"/>
              </w:rPr>
              <w:t>Polyvinylchlorid-Folie, einseitig versehen mit</w:t>
            </w:r>
          </w:p>
          <w:tbl>
            <w:tblPr>
              <w:tblStyle w:val="Listdash"/>
              <w:tblW w:w="0" w:type="auto"/>
              <w:tblLook w:val="0000" w:firstRow="0" w:lastRow="0" w:firstColumn="0" w:lastColumn="0" w:noHBand="0" w:noVBand="0"/>
            </w:tblPr>
            <w:tblGrid>
              <w:gridCol w:w="220"/>
              <w:gridCol w:w="4908"/>
            </w:tblGrid>
            <w:tr w:rsidR="00192871" w14:paraId="54BB0222" w14:textId="77777777" w:rsidTr="00C0645F">
              <w:tc>
                <w:tcPr>
                  <w:tcW w:w="220" w:type="dxa"/>
                </w:tcPr>
                <w:p w14:paraId="5D3A069B" w14:textId="77777777" w:rsidR="00192871" w:rsidRDefault="00192871" w:rsidP="0048470A">
                  <w:pPr>
                    <w:pStyle w:val="Paragraph"/>
                    <w:spacing w:after="0" w:line="240" w:lineRule="auto"/>
                    <w:rPr>
                      <w:noProof/>
                    </w:rPr>
                  </w:pPr>
                  <w:r>
                    <w:rPr>
                      <w:noProof/>
                    </w:rPr>
                    <w:t>—</w:t>
                  </w:r>
                </w:p>
              </w:tc>
              <w:tc>
                <w:tcPr>
                  <w:tcW w:w="4908" w:type="dxa"/>
                </w:tcPr>
                <w:p w14:paraId="161C3F74" w14:textId="77777777" w:rsidR="00192871" w:rsidRDefault="00192871" w:rsidP="0048470A">
                  <w:pPr>
                    <w:pStyle w:val="Paragraph"/>
                    <w:spacing w:after="0" w:line="240" w:lineRule="auto"/>
                    <w:rPr>
                      <w:noProof/>
                    </w:rPr>
                  </w:pPr>
                  <w:r>
                    <w:rPr>
                      <w:noProof/>
                    </w:rPr>
                    <w:t>einer Polymerschicht,</w:t>
                  </w:r>
                </w:p>
              </w:tc>
            </w:tr>
            <w:tr w:rsidR="00192871" w14:paraId="05255071" w14:textId="77777777" w:rsidTr="00C0645F">
              <w:tc>
                <w:tcPr>
                  <w:tcW w:w="220" w:type="dxa"/>
                </w:tcPr>
                <w:p w14:paraId="254DA6A6" w14:textId="77777777" w:rsidR="00192871" w:rsidRDefault="00192871" w:rsidP="0048470A">
                  <w:pPr>
                    <w:pStyle w:val="Paragraph"/>
                    <w:spacing w:after="0" w:line="240" w:lineRule="auto"/>
                    <w:rPr>
                      <w:noProof/>
                    </w:rPr>
                  </w:pPr>
                  <w:r>
                    <w:rPr>
                      <w:noProof/>
                    </w:rPr>
                    <w:t>—</w:t>
                  </w:r>
                </w:p>
              </w:tc>
              <w:tc>
                <w:tcPr>
                  <w:tcW w:w="4908" w:type="dxa"/>
                </w:tcPr>
                <w:p w14:paraId="2EFEEF0B" w14:textId="77777777" w:rsidR="00192871" w:rsidRDefault="00192871" w:rsidP="0048470A">
                  <w:pPr>
                    <w:pStyle w:val="Paragraph"/>
                    <w:spacing w:after="0" w:line="240" w:lineRule="auto"/>
                    <w:rPr>
                      <w:noProof/>
                    </w:rPr>
                  </w:pPr>
                  <w:r>
                    <w:rPr>
                      <w:noProof/>
                    </w:rPr>
                    <w:t>einer Klebeschicht,</w:t>
                  </w:r>
                </w:p>
              </w:tc>
            </w:tr>
            <w:tr w:rsidR="00192871" w14:paraId="7D77034A" w14:textId="77777777" w:rsidTr="00C0645F">
              <w:tc>
                <w:tcPr>
                  <w:tcW w:w="220" w:type="dxa"/>
                </w:tcPr>
                <w:p w14:paraId="038BB18E" w14:textId="77777777" w:rsidR="00192871" w:rsidRDefault="00192871" w:rsidP="0048470A">
                  <w:pPr>
                    <w:pStyle w:val="Paragraph"/>
                    <w:spacing w:after="0" w:line="240" w:lineRule="auto"/>
                    <w:rPr>
                      <w:noProof/>
                    </w:rPr>
                  </w:pPr>
                  <w:r>
                    <w:rPr>
                      <w:noProof/>
                    </w:rPr>
                    <w:t>—</w:t>
                  </w:r>
                </w:p>
              </w:tc>
              <w:tc>
                <w:tcPr>
                  <w:tcW w:w="4908" w:type="dxa"/>
                </w:tcPr>
                <w:p w14:paraId="21275866" w14:textId="77777777" w:rsidR="00192871" w:rsidRPr="006C52C5" w:rsidRDefault="00192871" w:rsidP="0048470A">
                  <w:pPr>
                    <w:pStyle w:val="Paragraph"/>
                    <w:spacing w:after="0" w:line="240" w:lineRule="auto"/>
                    <w:rPr>
                      <w:noProof/>
                      <w:lang w:val="de-DE"/>
                    </w:rPr>
                  </w:pPr>
                  <w:r w:rsidRPr="006C52C5">
                    <w:rPr>
                      <w:noProof/>
                      <w:lang w:val="de-DE"/>
                    </w:rPr>
                    <w:t>einer abziehbaren Trennschicht, einseitig geprägt, mit abgeflachten Kugeln,</w:t>
                  </w:r>
                </w:p>
              </w:tc>
            </w:tr>
          </w:tbl>
          <w:p w14:paraId="59C61D9A" w14:textId="77777777" w:rsidR="00192871" w:rsidRPr="006C52C5" w:rsidRDefault="00192871" w:rsidP="0048470A">
            <w:pPr>
              <w:pStyle w:val="Paragraph"/>
              <w:spacing w:after="0" w:line="240" w:lineRule="auto"/>
              <w:rPr>
                <w:noProof/>
                <w:szCs w:val="16"/>
                <w:lang w:val="de-DE"/>
              </w:rPr>
            </w:pPr>
            <w:r w:rsidRPr="006C52C5">
              <w:rPr>
                <w:noProof/>
                <w:szCs w:val="16"/>
                <w:lang w:val="de-DE"/>
              </w:rPr>
              <w:t>auch auf der anderen Seite mit einer Klebeschicht und einer metallisierten Polymerschicht versehen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6A703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5EDA1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E0CF5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0991B6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601F53" w14:textId="77777777" w:rsidR="00192871" w:rsidRPr="00192871" w:rsidRDefault="00192871" w:rsidP="0048470A">
            <w:pPr>
              <w:pStyle w:val="Paragraph"/>
              <w:spacing w:after="0" w:line="240" w:lineRule="auto"/>
              <w:rPr>
                <w:noProof/>
                <w:szCs w:val="16"/>
              </w:rPr>
            </w:pPr>
            <w:r w:rsidRPr="00192871">
              <w:rPr>
                <w:noProof/>
                <w:szCs w:val="16"/>
              </w:rPr>
              <w:t>0.8629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9E8951"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6E448"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7081BD" w14:textId="77777777" w:rsidR="00192871" w:rsidRPr="00192871" w:rsidRDefault="00192871" w:rsidP="0048470A">
            <w:pPr>
              <w:pStyle w:val="Paragraph"/>
              <w:spacing w:after="0" w:line="240" w:lineRule="auto"/>
              <w:rPr>
                <w:noProof/>
                <w:szCs w:val="16"/>
              </w:rPr>
            </w:pPr>
            <w:r w:rsidRPr="00192871">
              <w:rPr>
                <w:noProof/>
                <w:szCs w:val="16"/>
              </w:rPr>
              <w:t>Schwarze Polyvinylchlorid-Folie </w:t>
            </w:r>
          </w:p>
          <w:tbl>
            <w:tblPr>
              <w:tblStyle w:val="Listdash"/>
              <w:tblW w:w="0" w:type="auto"/>
              <w:tblLook w:val="0000" w:firstRow="0" w:lastRow="0" w:firstColumn="0" w:lastColumn="0" w:noHBand="0" w:noVBand="0"/>
            </w:tblPr>
            <w:tblGrid>
              <w:gridCol w:w="220"/>
              <w:gridCol w:w="4908"/>
            </w:tblGrid>
            <w:tr w:rsidR="00192871" w14:paraId="770C85F0" w14:textId="77777777" w:rsidTr="00C0645F">
              <w:tc>
                <w:tcPr>
                  <w:tcW w:w="220" w:type="dxa"/>
                </w:tcPr>
                <w:p w14:paraId="682DF27E" w14:textId="77777777" w:rsidR="00192871" w:rsidRDefault="00192871" w:rsidP="0048470A">
                  <w:pPr>
                    <w:pStyle w:val="Paragraph"/>
                    <w:spacing w:after="0" w:line="240" w:lineRule="auto"/>
                    <w:rPr>
                      <w:noProof/>
                    </w:rPr>
                  </w:pPr>
                  <w:r>
                    <w:rPr>
                      <w:noProof/>
                    </w:rPr>
                    <w:t>—</w:t>
                  </w:r>
                </w:p>
              </w:tc>
              <w:tc>
                <w:tcPr>
                  <w:tcW w:w="4908" w:type="dxa"/>
                </w:tcPr>
                <w:p w14:paraId="45BCCCE0" w14:textId="77777777" w:rsidR="00192871" w:rsidRPr="006C52C5" w:rsidRDefault="00192871" w:rsidP="0048470A">
                  <w:pPr>
                    <w:pStyle w:val="Paragraph"/>
                    <w:spacing w:after="0" w:line="240" w:lineRule="auto"/>
                    <w:rPr>
                      <w:noProof/>
                      <w:lang w:val="de-DE"/>
                    </w:rPr>
                  </w:pPr>
                  <w:r w:rsidRPr="006C52C5">
                    <w:rPr>
                      <w:noProof/>
                      <w:lang w:val="de-DE"/>
                    </w:rPr>
                    <w:t>mit einem Glanzgrad von mehr als 25 Grad (nach ASTM D 2457), </w:t>
                  </w:r>
                </w:p>
              </w:tc>
            </w:tr>
            <w:tr w:rsidR="00192871" w14:paraId="41556419" w14:textId="77777777" w:rsidTr="00C0645F">
              <w:tc>
                <w:tcPr>
                  <w:tcW w:w="220" w:type="dxa"/>
                </w:tcPr>
                <w:p w14:paraId="367B3CDA" w14:textId="77777777" w:rsidR="00192871" w:rsidRDefault="00192871" w:rsidP="0048470A">
                  <w:pPr>
                    <w:pStyle w:val="Paragraph"/>
                    <w:spacing w:after="0" w:line="240" w:lineRule="auto"/>
                    <w:rPr>
                      <w:noProof/>
                    </w:rPr>
                  </w:pPr>
                  <w:r>
                    <w:rPr>
                      <w:noProof/>
                    </w:rPr>
                    <w:t>—</w:t>
                  </w:r>
                </w:p>
              </w:tc>
              <w:tc>
                <w:tcPr>
                  <w:tcW w:w="4908" w:type="dxa"/>
                </w:tcPr>
                <w:p w14:paraId="30DA49FE" w14:textId="77777777" w:rsidR="00192871" w:rsidRPr="006C52C5" w:rsidRDefault="00192871" w:rsidP="0048470A">
                  <w:pPr>
                    <w:pStyle w:val="Paragraph"/>
                    <w:spacing w:after="0" w:line="240" w:lineRule="auto"/>
                    <w:rPr>
                      <w:noProof/>
                      <w:lang w:val="de-DE"/>
                    </w:rPr>
                  </w:pPr>
                  <w:r w:rsidRPr="006C52C5">
                    <w:rPr>
                      <w:noProof/>
                      <w:lang w:val="de-DE"/>
                    </w:rPr>
                    <w:t>auch auf einer Seite mit einer Schutzfolie aus Polyethylenterephthalat und auf der anderen Seite mit einem mikrostrukturierten druckempfindlichen Acrylklebstoff und einer abziehbaren Schutzfolie versehen</w:t>
                  </w:r>
                </w:p>
              </w:tc>
            </w:tr>
          </w:tbl>
          <w:p w14:paraId="03EDF039"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ausgestanzten Folien für Innen- und Außenflächen von Kraftfahrzeugen</w:t>
            </w:r>
          </w:p>
          <w:p w14:paraId="5A2565B7"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BC015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D052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0AB39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5ED2E2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BBF217" w14:textId="77777777" w:rsidR="00192871" w:rsidRPr="00192871" w:rsidRDefault="00192871" w:rsidP="0048470A">
            <w:pPr>
              <w:pStyle w:val="Paragraph"/>
              <w:spacing w:after="0" w:line="240" w:lineRule="auto"/>
              <w:rPr>
                <w:noProof/>
                <w:szCs w:val="16"/>
              </w:rPr>
            </w:pPr>
            <w:r w:rsidRPr="00192871">
              <w:rPr>
                <w:noProof/>
                <w:szCs w:val="16"/>
              </w:rPr>
              <w:t>0.4314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43296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9763F3" w14:textId="77777777" w:rsidR="00192871" w:rsidRPr="00192871" w:rsidRDefault="00192871" w:rsidP="0048470A">
            <w:pPr>
              <w:pStyle w:val="Paragraph"/>
              <w:spacing w:after="0" w:line="240" w:lineRule="auto"/>
              <w:jc w:val="center"/>
              <w:rPr>
                <w:noProof/>
                <w:szCs w:val="16"/>
              </w:rPr>
            </w:pPr>
            <w:r w:rsidRPr="00192871">
              <w:rPr>
                <w:noProof/>
                <w:szCs w:val="16"/>
              </w:rPr>
              <w:t>56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E248D3" w14:textId="77777777" w:rsidR="00192871" w:rsidRPr="006C52C5" w:rsidRDefault="00192871" w:rsidP="0048470A">
            <w:pPr>
              <w:pStyle w:val="Paragraph"/>
              <w:spacing w:after="0" w:line="240" w:lineRule="auto"/>
              <w:rPr>
                <w:noProof/>
                <w:szCs w:val="16"/>
                <w:lang w:val="de-DE"/>
              </w:rPr>
            </w:pPr>
            <w:r w:rsidRPr="006C52C5">
              <w:rPr>
                <w:noProof/>
                <w:szCs w:val="16"/>
                <w:lang w:val="de-DE"/>
              </w:rPr>
              <w:t>Transparente Polyethylenfolie, einseitig mit einem wässrigen Acrylklebstoff beschichtet, mit einer Dicke von 30-50 </w:t>
            </w:r>
            <w:r w:rsidRPr="00192871">
              <w:rPr>
                <w:noProof/>
                <w:szCs w:val="16"/>
              </w:rPr>
              <w:t>μ</w:t>
            </w:r>
            <w:r w:rsidRPr="006C52C5">
              <w:rPr>
                <w:noProof/>
                <w:szCs w:val="16"/>
                <w:lang w:val="de-DE"/>
              </w:rPr>
              <w:t>m, in Rollen mit einer Breite von 52 cm oder mehr, jedoch nicht mehr als 154 cm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10C7E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D1CF7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12083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DF5A3D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745C0" w14:textId="77777777" w:rsidR="00192871" w:rsidRPr="00192871" w:rsidRDefault="00192871" w:rsidP="0048470A">
            <w:pPr>
              <w:pStyle w:val="Paragraph"/>
              <w:spacing w:after="0" w:line="240" w:lineRule="auto"/>
              <w:rPr>
                <w:noProof/>
                <w:szCs w:val="16"/>
              </w:rPr>
            </w:pPr>
            <w:r w:rsidRPr="00192871">
              <w:rPr>
                <w:noProof/>
                <w:szCs w:val="16"/>
              </w:rPr>
              <w:t>0.4947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4BB203"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F90011"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848A5A" w14:textId="77777777" w:rsidR="00192871" w:rsidRPr="006C52C5" w:rsidRDefault="00192871" w:rsidP="0048470A">
            <w:pPr>
              <w:pStyle w:val="Paragraph"/>
              <w:spacing w:after="0" w:line="240" w:lineRule="auto"/>
              <w:rPr>
                <w:noProof/>
                <w:szCs w:val="16"/>
                <w:lang w:val="de-DE"/>
              </w:rPr>
            </w:pPr>
            <w:r w:rsidRPr="006C52C5">
              <w:rPr>
                <w:noProof/>
                <w:szCs w:val="16"/>
                <w:lang w:val="de-DE"/>
              </w:rPr>
              <w:t>Selbstklebende Folie mit einer Dicke von 40 µm oder mehr, jedoch nicht mehr als 475 µm, bestehend aus einer Schicht oder mehreren Schichten aus durchsichtigem metallisiertem oder gefärbtem Polyethylenterephthalat, auf der einen Seite mit einer kratzfesten Beschichtung und auf der anderen Seite mit einem druckempfindlichen Klebstoff und einer Abziehfolie versehen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BC9A6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C371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592BE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9F033A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9A689D" w14:textId="77777777" w:rsidR="00192871" w:rsidRPr="00192871" w:rsidRDefault="00192871" w:rsidP="0048470A">
            <w:pPr>
              <w:pStyle w:val="Paragraph"/>
              <w:spacing w:after="0" w:line="240" w:lineRule="auto"/>
              <w:rPr>
                <w:noProof/>
                <w:szCs w:val="16"/>
              </w:rPr>
            </w:pPr>
            <w:r w:rsidRPr="00192871">
              <w:rPr>
                <w:noProof/>
                <w:szCs w:val="16"/>
              </w:rPr>
              <w:t>0.4925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AC00DD"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A9F01B"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6D2323" w14:textId="77777777" w:rsidR="00192871" w:rsidRPr="006C52C5" w:rsidRDefault="00192871" w:rsidP="0048470A">
            <w:pPr>
              <w:pStyle w:val="Paragraph"/>
              <w:spacing w:after="0" w:line="240" w:lineRule="auto"/>
              <w:rPr>
                <w:noProof/>
                <w:szCs w:val="16"/>
                <w:lang w:val="de-DE"/>
              </w:rPr>
            </w:pPr>
            <w:r w:rsidRPr="006C52C5">
              <w:rPr>
                <w:noProof/>
                <w:szCs w:val="16"/>
                <w:lang w:val="de-DE"/>
              </w:rPr>
              <w:t>Selbstklebende Polierscheiben aus mikroporösem Polyurethan, auch mit einer Unterlage versehen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E9BBB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D28E8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B2BC5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83BA94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F9F2D8" w14:textId="77777777" w:rsidR="00192871" w:rsidRPr="00192871" w:rsidRDefault="00192871" w:rsidP="0048470A">
            <w:pPr>
              <w:pStyle w:val="Paragraph"/>
              <w:spacing w:after="0" w:line="240" w:lineRule="auto"/>
              <w:rPr>
                <w:noProof/>
                <w:szCs w:val="16"/>
              </w:rPr>
            </w:pPr>
            <w:r w:rsidRPr="00192871">
              <w:rPr>
                <w:noProof/>
                <w:szCs w:val="16"/>
              </w:rPr>
              <w:t>0.4964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E62143"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96C42F" w14:textId="77777777" w:rsidR="00192871" w:rsidRPr="00192871" w:rsidRDefault="00192871" w:rsidP="0048470A">
            <w:pPr>
              <w:pStyle w:val="Paragraph"/>
              <w:spacing w:after="0" w:line="240" w:lineRule="auto"/>
              <w:jc w:val="center"/>
              <w:rPr>
                <w:noProof/>
                <w:szCs w:val="16"/>
              </w:rPr>
            </w:pPr>
            <w:r w:rsidRPr="00192871">
              <w:rPr>
                <w:noProof/>
                <w:szCs w:val="16"/>
              </w:rPr>
              <w:t>82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F1056F" w14:textId="77777777" w:rsidR="00192871" w:rsidRPr="00192871" w:rsidRDefault="00192871" w:rsidP="0048470A">
            <w:pPr>
              <w:pStyle w:val="Paragraph"/>
              <w:spacing w:after="0" w:line="240" w:lineRule="auto"/>
              <w:rPr>
                <w:noProof/>
                <w:szCs w:val="16"/>
              </w:rPr>
            </w:pPr>
            <w:r w:rsidRPr="00192871">
              <w:rPr>
                <w:noProof/>
                <w:szCs w:val="16"/>
              </w:rPr>
              <w:t>Reflektierende Folie bestehend aus</w:t>
            </w:r>
          </w:p>
          <w:tbl>
            <w:tblPr>
              <w:tblStyle w:val="Listdash"/>
              <w:tblW w:w="0" w:type="auto"/>
              <w:tblLook w:val="0000" w:firstRow="0" w:lastRow="0" w:firstColumn="0" w:lastColumn="0" w:noHBand="0" w:noVBand="0"/>
            </w:tblPr>
            <w:tblGrid>
              <w:gridCol w:w="220"/>
              <w:gridCol w:w="4908"/>
            </w:tblGrid>
            <w:tr w:rsidR="00192871" w14:paraId="0FB61374" w14:textId="77777777" w:rsidTr="00C0645F">
              <w:tc>
                <w:tcPr>
                  <w:tcW w:w="220" w:type="dxa"/>
                </w:tcPr>
                <w:p w14:paraId="5B6A3C4E" w14:textId="77777777" w:rsidR="00192871" w:rsidRDefault="00192871" w:rsidP="0048470A">
                  <w:pPr>
                    <w:pStyle w:val="Paragraph"/>
                    <w:spacing w:after="0" w:line="240" w:lineRule="auto"/>
                    <w:rPr>
                      <w:noProof/>
                    </w:rPr>
                  </w:pPr>
                  <w:r>
                    <w:rPr>
                      <w:noProof/>
                    </w:rPr>
                    <w:t>—</w:t>
                  </w:r>
                </w:p>
              </w:tc>
              <w:tc>
                <w:tcPr>
                  <w:tcW w:w="4908" w:type="dxa"/>
                </w:tcPr>
                <w:p w14:paraId="15985308" w14:textId="77777777" w:rsidR="00192871" w:rsidRDefault="00192871" w:rsidP="0048470A">
                  <w:pPr>
                    <w:pStyle w:val="Paragraph"/>
                    <w:spacing w:after="0" w:line="240" w:lineRule="auto"/>
                    <w:rPr>
                      <w:noProof/>
                    </w:rPr>
                  </w:pPr>
                  <w:r>
                    <w:rPr>
                      <w:noProof/>
                    </w:rPr>
                    <w:t>einer Polyurethanschicht,</w:t>
                  </w:r>
                </w:p>
              </w:tc>
            </w:tr>
            <w:tr w:rsidR="00192871" w14:paraId="0A1B6EF1" w14:textId="77777777" w:rsidTr="00C0645F">
              <w:tc>
                <w:tcPr>
                  <w:tcW w:w="220" w:type="dxa"/>
                </w:tcPr>
                <w:p w14:paraId="57150FCC" w14:textId="77777777" w:rsidR="00192871" w:rsidRDefault="00192871" w:rsidP="0048470A">
                  <w:pPr>
                    <w:pStyle w:val="Paragraph"/>
                    <w:spacing w:after="0" w:line="240" w:lineRule="auto"/>
                    <w:rPr>
                      <w:noProof/>
                    </w:rPr>
                  </w:pPr>
                  <w:r>
                    <w:rPr>
                      <w:noProof/>
                    </w:rPr>
                    <w:t>—</w:t>
                  </w:r>
                </w:p>
              </w:tc>
              <w:tc>
                <w:tcPr>
                  <w:tcW w:w="4908" w:type="dxa"/>
                </w:tcPr>
                <w:p w14:paraId="5E0BE9F6" w14:textId="77777777" w:rsidR="00192871" w:rsidRPr="006C52C5" w:rsidRDefault="00192871" w:rsidP="0048470A">
                  <w:pPr>
                    <w:pStyle w:val="Paragraph"/>
                    <w:spacing w:after="0" w:line="240" w:lineRule="auto"/>
                    <w:rPr>
                      <w:noProof/>
                      <w:lang w:val="de-DE"/>
                    </w:rPr>
                  </w:pPr>
                  <w:r w:rsidRPr="006C52C5">
                    <w:rPr>
                      <w:noProof/>
                      <w:lang w:val="de-DE"/>
                    </w:rPr>
                    <w:t>einer Schicht, die Mikrokugeln aus Glas enthält,</w:t>
                  </w:r>
                </w:p>
              </w:tc>
            </w:tr>
            <w:tr w:rsidR="00192871" w14:paraId="1CF4C354" w14:textId="77777777" w:rsidTr="00C0645F">
              <w:tc>
                <w:tcPr>
                  <w:tcW w:w="220" w:type="dxa"/>
                </w:tcPr>
                <w:p w14:paraId="597BCE98" w14:textId="77777777" w:rsidR="00192871" w:rsidRDefault="00192871" w:rsidP="0048470A">
                  <w:pPr>
                    <w:pStyle w:val="Paragraph"/>
                    <w:spacing w:after="0" w:line="240" w:lineRule="auto"/>
                    <w:rPr>
                      <w:noProof/>
                    </w:rPr>
                  </w:pPr>
                  <w:r>
                    <w:rPr>
                      <w:noProof/>
                    </w:rPr>
                    <w:t>—</w:t>
                  </w:r>
                </w:p>
              </w:tc>
              <w:tc>
                <w:tcPr>
                  <w:tcW w:w="4908" w:type="dxa"/>
                </w:tcPr>
                <w:p w14:paraId="7DB17C26" w14:textId="77777777" w:rsidR="00192871" w:rsidRDefault="00192871" w:rsidP="0048470A">
                  <w:pPr>
                    <w:pStyle w:val="Paragraph"/>
                    <w:spacing w:after="0" w:line="240" w:lineRule="auto"/>
                    <w:rPr>
                      <w:noProof/>
                    </w:rPr>
                  </w:pPr>
                  <w:r>
                    <w:rPr>
                      <w:noProof/>
                    </w:rPr>
                    <w:t>einer metallisierten Aluminiumschicht und</w:t>
                  </w:r>
                </w:p>
              </w:tc>
            </w:tr>
            <w:tr w:rsidR="00192871" w14:paraId="15C393F8" w14:textId="77777777" w:rsidTr="00C0645F">
              <w:tc>
                <w:tcPr>
                  <w:tcW w:w="220" w:type="dxa"/>
                </w:tcPr>
                <w:p w14:paraId="74F63B5D" w14:textId="77777777" w:rsidR="00192871" w:rsidRDefault="00192871" w:rsidP="0048470A">
                  <w:pPr>
                    <w:pStyle w:val="Paragraph"/>
                    <w:spacing w:after="0" w:line="240" w:lineRule="auto"/>
                    <w:rPr>
                      <w:noProof/>
                    </w:rPr>
                  </w:pPr>
                  <w:r>
                    <w:rPr>
                      <w:noProof/>
                    </w:rPr>
                    <w:t>—</w:t>
                  </w:r>
                </w:p>
              </w:tc>
              <w:tc>
                <w:tcPr>
                  <w:tcW w:w="4908" w:type="dxa"/>
                </w:tcPr>
                <w:p w14:paraId="2550546D" w14:textId="77777777" w:rsidR="00192871" w:rsidRPr="006C52C5" w:rsidRDefault="00192871" w:rsidP="0048470A">
                  <w:pPr>
                    <w:pStyle w:val="Paragraph"/>
                    <w:spacing w:after="0" w:line="240" w:lineRule="auto"/>
                    <w:rPr>
                      <w:noProof/>
                      <w:lang w:val="de-DE"/>
                    </w:rPr>
                  </w:pPr>
                  <w:r w:rsidRPr="006C52C5">
                    <w:rPr>
                      <w:noProof/>
                      <w:lang w:val="de-DE"/>
                    </w:rPr>
                    <w:t>einer Klebeschicht, auf einer Seite oder auf beiden Seiten mit einer Schutzfolie bedeckt,</w:t>
                  </w:r>
                </w:p>
              </w:tc>
            </w:tr>
            <w:tr w:rsidR="00192871" w14:paraId="634BA7A0" w14:textId="77777777" w:rsidTr="00C0645F">
              <w:tc>
                <w:tcPr>
                  <w:tcW w:w="220" w:type="dxa"/>
                </w:tcPr>
                <w:p w14:paraId="0B1057AE" w14:textId="77777777" w:rsidR="00192871" w:rsidRDefault="00192871" w:rsidP="0048470A">
                  <w:pPr>
                    <w:pStyle w:val="Paragraph"/>
                    <w:spacing w:after="0" w:line="240" w:lineRule="auto"/>
                    <w:rPr>
                      <w:noProof/>
                    </w:rPr>
                  </w:pPr>
                  <w:r>
                    <w:rPr>
                      <w:noProof/>
                    </w:rPr>
                    <w:t>—</w:t>
                  </w:r>
                </w:p>
              </w:tc>
              <w:tc>
                <w:tcPr>
                  <w:tcW w:w="4908" w:type="dxa"/>
                </w:tcPr>
                <w:p w14:paraId="0D0065BC" w14:textId="77777777" w:rsidR="00192871" w:rsidRDefault="00192871" w:rsidP="0048470A">
                  <w:pPr>
                    <w:pStyle w:val="Paragraph"/>
                    <w:spacing w:after="0" w:line="240" w:lineRule="auto"/>
                    <w:rPr>
                      <w:noProof/>
                    </w:rPr>
                  </w:pPr>
                  <w:r>
                    <w:rPr>
                      <w:noProof/>
                    </w:rPr>
                    <w:t>auch mit einer Polyvinylchloridschicht</w:t>
                  </w:r>
                </w:p>
              </w:tc>
            </w:tr>
            <w:tr w:rsidR="00192871" w14:paraId="58DF4D4F" w14:textId="77777777" w:rsidTr="00C0645F">
              <w:tc>
                <w:tcPr>
                  <w:tcW w:w="220" w:type="dxa"/>
                </w:tcPr>
                <w:p w14:paraId="686A8628" w14:textId="77777777" w:rsidR="00192871" w:rsidRDefault="00192871" w:rsidP="0048470A">
                  <w:pPr>
                    <w:pStyle w:val="Paragraph"/>
                    <w:spacing w:after="0" w:line="240" w:lineRule="auto"/>
                    <w:rPr>
                      <w:noProof/>
                    </w:rPr>
                  </w:pPr>
                  <w:r>
                    <w:rPr>
                      <w:noProof/>
                    </w:rPr>
                    <w:t>—</w:t>
                  </w:r>
                </w:p>
              </w:tc>
              <w:tc>
                <w:tcPr>
                  <w:tcW w:w="4908" w:type="dxa"/>
                </w:tcPr>
                <w:p w14:paraId="59A98EFC" w14:textId="77777777" w:rsidR="00192871" w:rsidRPr="006C52C5" w:rsidRDefault="00192871" w:rsidP="0048470A">
                  <w:pPr>
                    <w:pStyle w:val="Paragraph"/>
                    <w:spacing w:after="0" w:line="240" w:lineRule="auto"/>
                    <w:rPr>
                      <w:noProof/>
                      <w:lang w:val="de-DE"/>
                    </w:rPr>
                  </w:pPr>
                  <w:r w:rsidRPr="006C52C5">
                    <w:rPr>
                      <w:noProof/>
                      <w:lang w:val="de-DE"/>
                    </w:rPr>
                    <w:t>einer Schicht, die Sicherheitsmarkierungen gegen Fälschung, Änderung oder Austausch von Daten oder Vervielfältigung oder eine offizielle Markierung für den vorgesehenen Verwendungszweck enthalten kann</w:t>
                  </w:r>
                </w:p>
              </w:tc>
            </w:tr>
          </w:tbl>
          <w:p w14:paraId="09A5C1E5"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C1AC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6BFAB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7D2D3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D963DA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DA325C" w14:textId="77777777" w:rsidR="00192871" w:rsidRPr="00192871" w:rsidRDefault="00192871" w:rsidP="0048470A">
            <w:pPr>
              <w:pStyle w:val="Paragraph"/>
              <w:spacing w:after="0" w:line="240" w:lineRule="auto"/>
              <w:rPr>
                <w:noProof/>
                <w:szCs w:val="16"/>
              </w:rPr>
            </w:pPr>
            <w:r w:rsidRPr="00192871">
              <w:rPr>
                <w:noProof/>
                <w:szCs w:val="16"/>
              </w:rPr>
              <w:t>0.4459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CAA900" w14:textId="77777777" w:rsidR="00192871" w:rsidRPr="00192871" w:rsidRDefault="00192871" w:rsidP="0048470A">
            <w:pPr>
              <w:pStyle w:val="Paragraph"/>
              <w:spacing w:after="0" w:line="240" w:lineRule="auto"/>
              <w:jc w:val="right"/>
              <w:rPr>
                <w:noProof/>
                <w:szCs w:val="16"/>
              </w:rPr>
            </w:pPr>
            <w:r w:rsidRPr="00192871">
              <w:rPr>
                <w:noProof/>
                <w:szCs w:val="16"/>
              </w:rPr>
              <w:t>ex 3919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C2139A" w14:textId="77777777" w:rsidR="00192871" w:rsidRPr="00192871" w:rsidRDefault="00192871" w:rsidP="0048470A">
            <w:pPr>
              <w:pStyle w:val="Paragraph"/>
              <w:spacing w:after="0" w:line="240" w:lineRule="auto"/>
              <w:jc w:val="center"/>
              <w:rPr>
                <w:noProof/>
                <w:szCs w:val="16"/>
              </w:rPr>
            </w:pPr>
            <w:r w:rsidRPr="00192871">
              <w:rPr>
                <w:noProof/>
                <w:szCs w:val="16"/>
              </w:rPr>
              <w:t>83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76FA66" w14:textId="77777777" w:rsidR="00192871" w:rsidRPr="006C52C5" w:rsidRDefault="00192871" w:rsidP="0048470A">
            <w:pPr>
              <w:pStyle w:val="Paragraph"/>
              <w:spacing w:after="0" w:line="240" w:lineRule="auto"/>
              <w:rPr>
                <w:noProof/>
                <w:szCs w:val="16"/>
                <w:lang w:val="de-DE"/>
              </w:rPr>
            </w:pPr>
            <w:r w:rsidRPr="006C52C5">
              <w:rPr>
                <w:noProof/>
                <w:szCs w:val="16"/>
                <w:lang w:val="de-DE"/>
              </w:rPr>
              <w:t>Reflektions- oder Diffusionsfolien, in Rollen:</w:t>
            </w:r>
          </w:p>
          <w:tbl>
            <w:tblPr>
              <w:tblStyle w:val="Listdash"/>
              <w:tblW w:w="0" w:type="auto"/>
              <w:tblLook w:val="0000" w:firstRow="0" w:lastRow="0" w:firstColumn="0" w:lastColumn="0" w:noHBand="0" w:noVBand="0"/>
            </w:tblPr>
            <w:tblGrid>
              <w:gridCol w:w="220"/>
              <w:gridCol w:w="4908"/>
            </w:tblGrid>
            <w:tr w:rsidR="00192871" w14:paraId="4F531B34" w14:textId="77777777" w:rsidTr="00C0645F">
              <w:tc>
                <w:tcPr>
                  <w:tcW w:w="220" w:type="dxa"/>
                </w:tcPr>
                <w:p w14:paraId="7470F3D8" w14:textId="77777777" w:rsidR="00192871" w:rsidRDefault="00192871" w:rsidP="0048470A">
                  <w:pPr>
                    <w:pStyle w:val="Paragraph"/>
                    <w:spacing w:after="0" w:line="240" w:lineRule="auto"/>
                    <w:rPr>
                      <w:noProof/>
                    </w:rPr>
                  </w:pPr>
                  <w:r>
                    <w:rPr>
                      <w:noProof/>
                    </w:rPr>
                    <w:t>—</w:t>
                  </w:r>
                </w:p>
              </w:tc>
              <w:tc>
                <w:tcPr>
                  <w:tcW w:w="4908" w:type="dxa"/>
                </w:tcPr>
                <w:p w14:paraId="2C4788AD" w14:textId="77777777" w:rsidR="00192871" w:rsidRPr="006C52C5" w:rsidRDefault="00192871" w:rsidP="0048470A">
                  <w:pPr>
                    <w:pStyle w:val="Paragraph"/>
                    <w:spacing w:after="0" w:line="240" w:lineRule="auto"/>
                    <w:rPr>
                      <w:noProof/>
                      <w:lang w:val="de-DE"/>
                    </w:rPr>
                  </w:pPr>
                  <w:r w:rsidRPr="006C52C5">
                    <w:rPr>
                      <w:noProof/>
                      <w:lang w:val="de-DE"/>
                    </w:rPr>
                    <w:t>zum Schutz vor ultravioletter oder infraroter Wärmestrahlung, zur Anbringung an Fenstern, oder</w:t>
                  </w:r>
                </w:p>
              </w:tc>
            </w:tr>
            <w:tr w:rsidR="00192871" w14:paraId="40D53052" w14:textId="77777777" w:rsidTr="00C0645F">
              <w:tc>
                <w:tcPr>
                  <w:tcW w:w="220" w:type="dxa"/>
                </w:tcPr>
                <w:p w14:paraId="4247893C" w14:textId="77777777" w:rsidR="00192871" w:rsidRDefault="00192871" w:rsidP="0048470A">
                  <w:pPr>
                    <w:pStyle w:val="Paragraph"/>
                    <w:spacing w:after="0" w:line="240" w:lineRule="auto"/>
                    <w:rPr>
                      <w:noProof/>
                    </w:rPr>
                  </w:pPr>
                  <w:r>
                    <w:rPr>
                      <w:noProof/>
                    </w:rPr>
                    <w:t>—</w:t>
                  </w:r>
                </w:p>
              </w:tc>
              <w:tc>
                <w:tcPr>
                  <w:tcW w:w="4908" w:type="dxa"/>
                </w:tcPr>
                <w:p w14:paraId="4D68997D" w14:textId="77777777" w:rsidR="00192871" w:rsidRPr="006C52C5" w:rsidRDefault="00192871" w:rsidP="0048470A">
                  <w:pPr>
                    <w:pStyle w:val="Paragraph"/>
                    <w:spacing w:after="0" w:line="240" w:lineRule="auto"/>
                    <w:rPr>
                      <w:noProof/>
                      <w:lang w:val="de-DE"/>
                    </w:rPr>
                  </w:pPr>
                  <w:r w:rsidRPr="006C52C5">
                    <w:rPr>
                      <w:noProof/>
                      <w:lang w:val="de-DE"/>
                    </w:rPr>
                    <w:t>zur gleichmäßigen Lichtübertragung und verteilung, für LCD-Module</w:t>
                  </w:r>
                </w:p>
              </w:tc>
            </w:tr>
          </w:tbl>
          <w:p w14:paraId="4DAB807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B7A4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3E6F4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FB1D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C11127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C90079" w14:textId="77777777" w:rsidR="00192871" w:rsidRPr="00192871" w:rsidRDefault="00192871" w:rsidP="0048470A">
            <w:pPr>
              <w:pStyle w:val="Paragraph"/>
              <w:spacing w:after="0" w:line="240" w:lineRule="auto"/>
              <w:rPr>
                <w:noProof/>
                <w:szCs w:val="16"/>
              </w:rPr>
            </w:pPr>
            <w:r w:rsidRPr="00192871">
              <w:rPr>
                <w:noProof/>
                <w:szCs w:val="16"/>
              </w:rPr>
              <w:t>0.6640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23E7A5" w14:textId="77777777" w:rsidR="00192871" w:rsidRPr="00192871" w:rsidRDefault="00192871" w:rsidP="0048470A">
            <w:pPr>
              <w:pStyle w:val="Paragraph"/>
              <w:spacing w:after="0" w:line="240" w:lineRule="auto"/>
              <w:jc w:val="right"/>
              <w:rPr>
                <w:noProof/>
                <w:szCs w:val="16"/>
              </w:rPr>
            </w:pPr>
            <w:r w:rsidRPr="00192871">
              <w:rPr>
                <w:noProof/>
                <w:szCs w:val="16"/>
              </w:rPr>
              <w:t>ex 3920 10 40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7A5593"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319774" w14:textId="77777777" w:rsidR="00192871" w:rsidRPr="006C52C5" w:rsidRDefault="00192871" w:rsidP="0048470A">
            <w:pPr>
              <w:pStyle w:val="Paragraph"/>
              <w:spacing w:after="0" w:line="240" w:lineRule="auto"/>
              <w:rPr>
                <w:noProof/>
                <w:szCs w:val="16"/>
                <w:lang w:val="de-DE"/>
              </w:rPr>
            </w:pPr>
            <w:r w:rsidRPr="006C52C5">
              <w:rPr>
                <w:noProof/>
                <w:szCs w:val="16"/>
                <w:lang w:val="de-DE"/>
              </w:rPr>
              <w:t>Mehrschichtige Schlauchfolie, hauptsächlich aus Polyethylen,</w:t>
            </w:r>
          </w:p>
          <w:tbl>
            <w:tblPr>
              <w:tblStyle w:val="Listdash"/>
              <w:tblW w:w="0" w:type="auto"/>
              <w:tblLook w:val="0000" w:firstRow="0" w:lastRow="0" w:firstColumn="0" w:lastColumn="0" w:noHBand="0" w:noVBand="0"/>
            </w:tblPr>
            <w:tblGrid>
              <w:gridCol w:w="220"/>
              <w:gridCol w:w="4908"/>
            </w:tblGrid>
            <w:tr w:rsidR="00192871" w14:paraId="39CC72FA" w14:textId="77777777" w:rsidTr="00C0645F">
              <w:tc>
                <w:tcPr>
                  <w:tcW w:w="220" w:type="dxa"/>
                </w:tcPr>
                <w:p w14:paraId="7E8C4009" w14:textId="77777777" w:rsidR="00192871" w:rsidRDefault="00192871" w:rsidP="0048470A">
                  <w:pPr>
                    <w:pStyle w:val="Paragraph"/>
                    <w:spacing w:after="0" w:line="240" w:lineRule="auto"/>
                    <w:rPr>
                      <w:noProof/>
                    </w:rPr>
                  </w:pPr>
                  <w:r>
                    <w:rPr>
                      <w:noProof/>
                    </w:rPr>
                    <w:t>—</w:t>
                  </w:r>
                </w:p>
              </w:tc>
              <w:tc>
                <w:tcPr>
                  <w:tcW w:w="4908" w:type="dxa"/>
                </w:tcPr>
                <w:p w14:paraId="6581A60F" w14:textId="77777777" w:rsidR="00192871" w:rsidRPr="006C52C5" w:rsidRDefault="00192871" w:rsidP="0048470A">
                  <w:pPr>
                    <w:pStyle w:val="Paragraph"/>
                    <w:spacing w:after="0" w:line="240" w:lineRule="auto"/>
                    <w:rPr>
                      <w:noProof/>
                      <w:lang w:val="de-DE"/>
                    </w:rPr>
                  </w:pPr>
                  <w:r w:rsidRPr="006C52C5">
                    <w:rPr>
                      <w:noProof/>
                      <w:lang w:val="de-DE"/>
                    </w:rPr>
                    <w:t>bestehend aus einer dreilagigen Sperrschicht mit einer inneren Lage aus Ethylenvinylalkohol, beidseitig mit Polyamid beschichtet, beidseitig mit mindestens einer Lage Polyethylen beschichtet,</w:t>
                  </w:r>
                </w:p>
              </w:tc>
            </w:tr>
            <w:tr w:rsidR="00192871" w14:paraId="445BEFC1" w14:textId="77777777" w:rsidTr="00C0645F">
              <w:tc>
                <w:tcPr>
                  <w:tcW w:w="220" w:type="dxa"/>
                </w:tcPr>
                <w:p w14:paraId="7363BF61" w14:textId="77777777" w:rsidR="00192871" w:rsidRDefault="00192871" w:rsidP="0048470A">
                  <w:pPr>
                    <w:pStyle w:val="Paragraph"/>
                    <w:spacing w:after="0" w:line="240" w:lineRule="auto"/>
                    <w:rPr>
                      <w:noProof/>
                    </w:rPr>
                  </w:pPr>
                  <w:r>
                    <w:rPr>
                      <w:noProof/>
                    </w:rPr>
                    <w:t>—</w:t>
                  </w:r>
                </w:p>
              </w:tc>
              <w:tc>
                <w:tcPr>
                  <w:tcW w:w="4908" w:type="dxa"/>
                </w:tcPr>
                <w:p w14:paraId="54B1CEEB" w14:textId="77777777" w:rsidR="00192871" w:rsidRPr="006C52C5" w:rsidRDefault="00192871" w:rsidP="0048470A">
                  <w:pPr>
                    <w:pStyle w:val="Paragraph"/>
                    <w:spacing w:after="0" w:line="240" w:lineRule="auto"/>
                    <w:rPr>
                      <w:noProof/>
                      <w:lang w:val="de-DE"/>
                    </w:rPr>
                  </w:pPr>
                  <w:r w:rsidRPr="006C52C5">
                    <w:rPr>
                      <w:noProof/>
                      <w:lang w:val="de-DE"/>
                    </w:rPr>
                    <w:t>mit einer Gesamtdicke von 55 µm oder mehr,</w:t>
                  </w:r>
                </w:p>
              </w:tc>
            </w:tr>
            <w:tr w:rsidR="00192871" w14:paraId="0A18A6C6" w14:textId="77777777" w:rsidTr="00C0645F">
              <w:tc>
                <w:tcPr>
                  <w:tcW w:w="220" w:type="dxa"/>
                </w:tcPr>
                <w:p w14:paraId="1609858C" w14:textId="77777777" w:rsidR="00192871" w:rsidRDefault="00192871" w:rsidP="0048470A">
                  <w:pPr>
                    <w:pStyle w:val="Paragraph"/>
                    <w:spacing w:after="0" w:line="240" w:lineRule="auto"/>
                    <w:rPr>
                      <w:noProof/>
                    </w:rPr>
                  </w:pPr>
                  <w:r>
                    <w:rPr>
                      <w:noProof/>
                    </w:rPr>
                    <w:t>—</w:t>
                  </w:r>
                </w:p>
              </w:tc>
              <w:tc>
                <w:tcPr>
                  <w:tcW w:w="4908" w:type="dxa"/>
                </w:tcPr>
                <w:p w14:paraId="06551BD0" w14:textId="77777777" w:rsidR="00192871" w:rsidRPr="006C52C5" w:rsidRDefault="00192871" w:rsidP="0048470A">
                  <w:pPr>
                    <w:pStyle w:val="Paragraph"/>
                    <w:spacing w:after="0" w:line="240" w:lineRule="auto"/>
                    <w:rPr>
                      <w:noProof/>
                      <w:lang w:val="de-DE"/>
                    </w:rPr>
                  </w:pPr>
                  <w:r w:rsidRPr="006C52C5">
                    <w:rPr>
                      <w:noProof/>
                      <w:lang w:val="de-DE"/>
                    </w:rPr>
                    <w:t>mit einem Durchmesser von 500 mm oder mehr, jedoch nicht mehr als 600 mm</w:t>
                  </w:r>
                </w:p>
              </w:tc>
            </w:tr>
          </w:tbl>
          <w:p w14:paraId="6EC2B3D9"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7A755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40E2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CED01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BB494B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FF180E" w14:textId="77777777" w:rsidR="00192871" w:rsidRPr="00192871" w:rsidRDefault="00192871" w:rsidP="0048470A">
            <w:pPr>
              <w:pStyle w:val="Paragraph"/>
              <w:spacing w:after="0" w:line="240" w:lineRule="auto"/>
              <w:rPr>
                <w:noProof/>
                <w:szCs w:val="16"/>
              </w:rPr>
            </w:pPr>
            <w:r w:rsidRPr="00192871">
              <w:rPr>
                <w:noProof/>
                <w:szCs w:val="16"/>
              </w:rPr>
              <w:t>0.3754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4AB856" w14:textId="77777777" w:rsidR="00192871" w:rsidRPr="00192871" w:rsidRDefault="00192871" w:rsidP="0048470A">
            <w:pPr>
              <w:pStyle w:val="Paragraph"/>
              <w:spacing w:after="0" w:line="240" w:lineRule="auto"/>
              <w:jc w:val="right"/>
              <w:rPr>
                <w:noProof/>
                <w:szCs w:val="16"/>
              </w:rPr>
            </w:pPr>
            <w:r w:rsidRPr="00192871">
              <w:rPr>
                <w:noProof/>
                <w:szCs w:val="16"/>
              </w:rPr>
              <w:t>ex 3920 10 89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8EA0C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BA841F" w14:textId="77777777" w:rsidR="00192871" w:rsidRPr="006C52C5" w:rsidRDefault="00192871" w:rsidP="0048470A">
            <w:pPr>
              <w:pStyle w:val="Paragraph"/>
              <w:spacing w:after="0" w:line="240" w:lineRule="auto"/>
              <w:rPr>
                <w:noProof/>
                <w:szCs w:val="16"/>
                <w:lang w:val="de-DE"/>
              </w:rPr>
            </w:pPr>
            <w:r w:rsidRPr="006C52C5">
              <w:rPr>
                <w:noProof/>
                <w:szCs w:val="16"/>
                <w:lang w:val="de-DE"/>
              </w:rPr>
              <w:t>Mehrlagige Folien mit Acrylbeschichtung, auf eine Lage aus Hartpolyethylen laminiert, mit einer Gesamtdicke von 0,8 mm oder mehr, jedoch nicht mehr als 1,2 mm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BA24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E6CB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DD954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31178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BB0F98" w14:textId="77777777" w:rsidR="00192871" w:rsidRPr="00192871" w:rsidRDefault="00192871" w:rsidP="0048470A">
            <w:pPr>
              <w:pStyle w:val="Paragraph"/>
              <w:spacing w:after="0" w:line="240" w:lineRule="auto"/>
              <w:rPr>
                <w:noProof/>
                <w:szCs w:val="16"/>
              </w:rPr>
            </w:pPr>
            <w:r w:rsidRPr="00192871">
              <w:rPr>
                <w:noProof/>
                <w:szCs w:val="16"/>
              </w:rPr>
              <w:t>0.5139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21AA6" w14:textId="77777777" w:rsidR="00192871" w:rsidRPr="00192871" w:rsidRDefault="00192871" w:rsidP="0048470A">
            <w:pPr>
              <w:pStyle w:val="Paragraph"/>
              <w:spacing w:after="0" w:line="240" w:lineRule="auto"/>
              <w:jc w:val="right"/>
              <w:rPr>
                <w:noProof/>
                <w:szCs w:val="16"/>
              </w:rPr>
            </w:pPr>
            <w:r w:rsidRPr="00192871">
              <w:rPr>
                <w:noProof/>
                <w:szCs w:val="16"/>
              </w:rPr>
              <w:t>ex 3920 10 89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D549BF"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7AC62F" w14:textId="77777777" w:rsidR="00192871" w:rsidRPr="00192871" w:rsidRDefault="00192871" w:rsidP="0048470A">
            <w:pPr>
              <w:pStyle w:val="Paragraph"/>
              <w:spacing w:after="0" w:line="240" w:lineRule="auto"/>
              <w:rPr>
                <w:noProof/>
                <w:szCs w:val="16"/>
              </w:rPr>
            </w:pPr>
            <w:r w:rsidRPr="00192871">
              <w:rPr>
                <w:noProof/>
                <w:szCs w:val="16"/>
              </w:rPr>
              <w:t>Ethylenvinylacetat-Folie (EVA):</w:t>
            </w:r>
          </w:p>
          <w:tbl>
            <w:tblPr>
              <w:tblStyle w:val="Listdash"/>
              <w:tblW w:w="0" w:type="auto"/>
              <w:tblLook w:val="0000" w:firstRow="0" w:lastRow="0" w:firstColumn="0" w:lastColumn="0" w:noHBand="0" w:noVBand="0"/>
            </w:tblPr>
            <w:tblGrid>
              <w:gridCol w:w="220"/>
              <w:gridCol w:w="4823"/>
            </w:tblGrid>
            <w:tr w:rsidR="00192871" w14:paraId="64BE6736" w14:textId="77777777" w:rsidTr="00C0645F">
              <w:tc>
                <w:tcPr>
                  <w:tcW w:w="220" w:type="dxa"/>
                </w:tcPr>
                <w:p w14:paraId="2E11A97B" w14:textId="77777777" w:rsidR="00192871" w:rsidRDefault="00192871" w:rsidP="0048470A">
                  <w:pPr>
                    <w:pStyle w:val="Paragraph"/>
                    <w:spacing w:after="0" w:line="240" w:lineRule="auto"/>
                    <w:rPr>
                      <w:noProof/>
                    </w:rPr>
                  </w:pPr>
                  <w:r>
                    <w:rPr>
                      <w:noProof/>
                    </w:rPr>
                    <w:t>—</w:t>
                  </w:r>
                </w:p>
              </w:tc>
              <w:tc>
                <w:tcPr>
                  <w:tcW w:w="4823" w:type="dxa"/>
                </w:tcPr>
                <w:p w14:paraId="769F9FB2" w14:textId="77777777" w:rsidR="00192871" w:rsidRPr="006C52C5" w:rsidRDefault="00192871" w:rsidP="0048470A">
                  <w:pPr>
                    <w:pStyle w:val="Paragraph"/>
                    <w:spacing w:after="0" w:line="240" w:lineRule="auto"/>
                    <w:rPr>
                      <w:noProof/>
                      <w:lang w:val="de-DE"/>
                    </w:rPr>
                  </w:pPr>
                  <w:r w:rsidRPr="006C52C5">
                    <w:rPr>
                      <w:noProof/>
                      <w:lang w:val="de-DE"/>
                    </w:rPr>
                    <w:t> mit einer reliefartig erhabenen Oberfläche mit eingeprägten Undulationen</w:t>
                  </w:r>
                </w:p>
              </w:tc>
            </w:tr>
            <w:tr w:rsidR="00192871" w14:paraId="2B79E077" w14:textId="77777777" w:rsidTr="00C0645F">
              <w:tc>
                <w:tcPr>
                  <w:tcW w:w="220" w:type="dxa"/>
                </w:tcPr>
                <w:p w14:paraId="778A684B" w14:textId="77777777" w:rsidR="00192871" w:rsidRDefault="00192871" w:rsidP="0048470A">
                  <w:pPr>
                    <w:pStyle w:val="Paragraph"/>
                    <w:spacing w:after="0" w:line="240" w:lineRule="auto"/>
                    <w:rPr>
                      <w:noProof/>
                    </w:rPr>
                  </w:pPr>
                  <w:r>
                    <w:rPr>
                      <w:noProof/>
                    </w:rPr>
                    <w:t>—</w:t>
                  </w:r>
                </w:p>
              </w:tc>
              <w:tc>
                <w:tcPr>
                  <w:tcW w:w="4823" w:type="dxa"/>
                </w:tcPr>
                <w:p w14:paraId="13CFF1BF" w14:textId="77777777" w:rsidR="00192871" w:rsidRDefault="00192871" w:rsidP="0048470A">
                  <w:pPr>
                    <w:pStyle w:val="Paragraph"/>
                    <w:spacing w:after="0" w:line="240" w:lineRule="auto"/>
                    <w:rPr>
                      <w:noProof/>
                    </w:rPr>
                  </w:pPr>
                  <w:r>
                    <w:rPr>
                      <w:noProof/>
                    </w:rPr>
                    <w:t> nicht laminiert</w:t>
                  </w:r>
                </w:p>
              </w:tc>
            </w:tr>
            <w:tr w:rsidR="00192871" w14:paraId="5FFCC49D" w14:textId="77777777" w:rsidTr="00C0645F">
              <w:tc>
                <w:tcPr>
                  <w:tcW w:w="220" w:type="dxa"/>
                </w:tcPr>
                <w:p w14:paraId="7DA4F1EB" w14:textId="77777777" w:rsidR="00192871" w:rsidRDefault="00192871" w:rsidP="0048470A">
                  <w:pPr>
                    <w:pStyle w:val="Paragraph"/>
                    <w:spacing w:after="0" w:line="240" w:lineRule="auto"/>
                    <w:rPr>
                      <w:noProof/>
                    </w:rPr>
                  </w:pPr>
                  <w:r>
                    <w:rPr>
                      <w:noProof/>
                    </w:rPr>
                    <w:t>—</w:t>
                  </w:r>
                </w:p>
              </w:tc>
              <w:tc>
                <w:tcPr>
                  <w:tcW w:w="4823" w:type="dxa"/>
                </w:tcPr>
                <w:p w14:paraId="3BE1C985" w14:textId="77777777" w:rsidR="00192871" w:rsidRDefault="00192871" w:rsidP="0048470A">
                  <w:pPr>
                    <w:pStyle w:val="Paragraph"/>
                    <w:spacing w:after="0" w:line="240" w:lineRule="auto"/>
                    <w:rPr>
                      <w:noProof/>
                    </w:rPr>
                  </w:pPr>
                  <w:r>
                    <w:rPr>
                      <w:noProof/>
                    </w:rPr>
                    <w:t> nicht vernetzt</w:t>
                  </w:r>
                </w:p>
              </w:tc>
            </w:tr>
            <w:tr w:rsidR="00192871" w14:paraId="3660C658" w14:textId="77777777" w:rsidTr="00C0645F">
              <w:tc>
                <w:tcPr>
                  <w:tcW w:w="220" w:type="dxa"/>
                </w:tcPr>
                <w:p w14:paraId="7F0F97F1" w14:textId="77777777" w:rsidR="00192871" w:rsidRDefault="00192871" w:rsidP="0048470A">
                  <w:pPr>
                    <w:pStyle w:val="Paragraph"/>
                    <w:spacing w:after="0" w:line="240" w:lineRule="auto"/>
                    <w:rPr>
                      <w:noProof/>
                    </w:rPr>
                  </w:pPr>
                  <w:r>
                    <w:rPr>
                      <w:noProof/>
                    </w:rPr>
                    <w:t>—</w:t>
                  </w:r>
                </w:p>
              </w:tc>
              <w:tc>
                <w:tcPr>
                  <w:tcW w:w="4823" w:type="dxa"/>
                </w:tcPr>
                <w:p w14:paraId="144501BF" w14:textId="77777777" w:rsidR="00192871" w:rsidRPr="006C52C5" w:rsidRDefault="00192871" w:rsidP="0048470A">
                  <w:pPr>
                    <w:pStyle w:val="Paragraph"/>
                    <w:spacing w:after="0" w:line="240" w:lineRule="auto"/>
                    <w:rPr>
                      <w:noProof/>
                      <w:lang w:val="de-DE"/>
                    </w:rPr>
                  </w:pPr>
                  <w:r w:rsidRPr="006C52C5">
                    <w:rPr>
                      <w:noProof/>
                      <w:lang w:val="de-DE"/>
                    </w:rPr>
                    <w:t> mit einer Dicke von mehr als 0,3 mm</w:t>
                  </w:r>
                </w:p>
              </w:tc>
            </w:tr>
          </w:tbl>
          <w:p w14:paraId="39A5DC29"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FBE19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0A4FC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A22FD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D658B3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49F32A" w14:textId="77777777" w:rsidR="00192871" w:rsidRPr="00192871" w:rsidRDefault="00192871" w:rsidP="0048470A">
            <w:pPr>
              <w:pStyle w:val="Paragraph"/>
              <w:spacing w:after="0" w:line="240" w:lineRule="auto"/>
              <w:rPr>
                <w:noProof/>
                <w:szCs w:val="16"/>
              </w:rPr>
            </w:pPr>
            <w:r w:rsidRPr="00192871">
              <w:rPr>
                <w:noProof/>
                <w:szCs w:val="16"/>
              </w:rPr>
              <w:t>0.8205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027277" w14:textId="77777777" w:rsidR="00192871" w:rsidRPr="00192871" w:rsidRDefault="00192871" w:rsidP="0048470A">
            <w:pPr>
              <w:pStyle w:val="Paragraph"/>
              <w:spacing w:after="0" w:line="240" w:lineRule="auto"/>
              <w:jc w:val="right"/>
              <w:rPr>
                <w:noProof/>
                <w:szCs w:val="16"/>
              </w:rPr>
            </w:pPr>
            <w:r w:rsidRPr="00192871">
              <w:rPr>
                <w:noProof/>
                <w:szCs w:val="16"/>
              </w:rPr>
              <w:t>ex 3920 20 21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EE21C3"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920A49" w14:textId="77777777" w:rsidR="00192871" w:rsidRPr="006C52C5" w:rsidRDefault="00192871" w:rsidP="0048470A">
            <w:pPr>
              <w:pStyle w:val="Paragraph"/>
              <w:spacing w:after="0" w:line="240" w:lineRule="auto"/>
              <w:rPr>
                <w:noProof/>
                <w:szCs w:val="16"/>
                <w:lang w:val="de-DE"/>
              </w:rPr>
            </w:pPr>
            <w:r w:rsidRPr="006C52C5">
              <w:rPr>
                <w:noProof/>
                <w:szCs w:val="16"/>
                <w:lang w:val="de-DE"/>
              </w:rPr>
              <w:t>Biaxial gereckte Polypropylen-Schichtfolie, mit einer Gesamtdicke von nicht mehr als 14 Mikron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A1613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1A8A5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3AEB6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3D8310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996FD5" w14:textId="77777777" w:rsidR="00192871" w:rsidRPr="00192871" w:rsidRDefault="00192871" w:rsidP="0048470A">
            <w:pPr>
              <w:pStyle w:val="Paragraph"/>
              <w:spacing w:after="0" w:line="240" w:lineRule="auto"/>
              <w:rPr>
                <w:noProof/>
                <w:szCs w:val="16"/>
              </w:rPr>
            </w:pPr>
            <w:r w:rsidRPr="00192871">
              <w:rPr>
                <w:noProof/>
                <w:szCs w:val="16"/>
              </w:rPr>
              <w:t>0.3028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63E51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20 29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598637"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7ECF69" w14:textId="77777777" w:rsidR="00192871" w:rsidRPr="006C52C5" w:rsidRDefault="00192871" w:rsidP="0048470A">
            <w:pPr>
              <w:pStyle w:val="Paragraph"/>
              <w:spacing w:after="0" w:line="240" w:lineRule="auto"/>
              <w:rPr>
                <w:noProof/>
                <w:szCs w:val="16"/>
                <w:lang w:val="de-DE"/>
              </w:rPr>
            </w:pPr>
            <w:r w:rsidRPr="006C52C5">
              <w:rPr>
                <w:noProof/>
                <w:szCs w:val="16"/>
                <w:lang w:val="de-DE"/>
              </w:rPr>
              <w:t>Monoaxial orientierte Folie, bestehend aus drei Lagen, die jeweils aus einem Gemisch aus Polypropylen und einem Ethylen-Vinylacetat-Copolymer bestehen, mit einer mittleren Lage, die auch Titandioxid enthalten kann, mit</w:t>
            </w:r>
          </w:p>
          <w:tbl>
            <w:tblPr>
              <w:tblStyle w:val="Listdash"/>
              <w:tblW w:w="0" w:type="auto"/>
              <w:tblLook w:val="0000" w:firstRow="0" w:lastRow="0" w:firstColumn="0" w:lastColumn="0" w:noHBand="0" w:noVBand="0"/>
            </w:tblPr>
            <w:tblGrid>
              <w:gridCol w:w="220"/>
              <w:gridCol w:w="4908"/>
            </w:tblGrid>
            <w:tr w:rsidR="00192871" w14:paraId="417142A8" w14:textId="77777777" w:rsidTr="00C0645F">
              <w:tc>
                <w:tcPr>
                  <w:tcW w:w="220" w:type="dxa"/>
                </w:tcPr>
                <w:p w14:paraId="4FE7CA68" w14:textId="77777777" w:rsidR="00192871" w:rsidRDefault="00192871" w:rsidP="0048470A">
                  <w:pPr>
                    <w:pStyle w:val="Paragraph"/>
                    <w:spacing w:after="0" w:line="240" w:lineRule="auto"/>
                    <w:rPr>
                      <w:noProof/>
                    </w:rPr>
                  </w:pPr>
                  <w:r>
                    <w:rPr>
                      <w:noProof/>
                    </w:rPr>
                    <w:t>—</w:t>
                  </w:r>
                </w:p>
              </w:tc>
              <w:tc>
                <w:tcPr>
                  <w:tcW w:w="4908" w:type="dxa"/>
                </w:tcPr>
                <w:p w14:paraId="0A4CDAC4" w14:textId="77777777" w:rsidR="00192871" w:rsidRPr="006C52C5" w:rsidRDefault="00192871" w:rsidP="0048470A">
                  <w:pPr>
                    <w:pStyle w:val="Paragraph"/>
                    <w:spacing w:after="0" w:line="240" w:lineRule="auto"/>
                    <w:rPr>
                      <w:noProof/>
                      <w:lang w:val="de-DE"/>
                    </w:rPr>
                  </w:pPr>
                  <w:r w:rsidRPr="006C52C5">
                    <w:rPr>
                      <w:noProof/>
                      <w:lang w:val="de-DE"/>
                    </w:rPr>
                    <w:t>einer Dicke von 55 </w:t>
                  </w:r>
                  <w:r>
                    <w:rPr>
                      <w:noProof/>
                    </w:rPr>
                    <w:t>μ</w:t>
                  </w:r>
                  <w:r w:rsidRPr="006C52C5">
                    <w:rPr>
                      <w:noProof/>
                      <w:lang w:val="de-DE"/>
                    </w:rPr>
                    <w:t>m oder mehr, jedoch nicht mehr als 97 </w:t>
                  </w:r>
                  <w:r>
                    <w:rPr>
                      <w:noProof/>
                    </w:rPr>
                    <w:t>μ</w:t>
                  </w:r>
                  <w:r w:rsidRPr="006C52C5">
                    <w:rPr>
                      <w:noProof/>
                      <w:lang w:val="de-DE"/>
                    </w:rPr>
                    <w:t>m,</w:t>
                  </w:r>
                </w:p>
              </w:tc>
            </w:tr>
            <w:tr w:rsidR="00192871" w14:paraId="05690D87" w14:textId="77777777" w:rsidTr="00C0645F">
              <w:tc>
                <w:tcPr>
                  <w:tcW w:w="220" w:type="dxa"/>
                </w:tcPr>
                <w:p w14:paraId="3116FC60" w14:textId="77777777" w:rsidR="00192871" w:rsidRDefault="00192871" w:rsidP="0048470A">
                  <w:pPr>
                    <w:pStyle w:val="Paragraph"/>
                    <w:spacing w:after="0" w:line="240" w:lineRule="auto"/>
                    <w:rPr>
                      <w:noProof/>
                    </w:rPr>
                  </w:pPr>
                  <w:r>
                    <w:rPr>
                      <w:noProof/>
                    </w:rPr>
                    <w:t>—</w:t>
                  </w:r>
                </w:p>
              </w:tc>
              <w:tc>
                <w:tcPr>
                  <w:tcW w:w="4908" w:type="dxa"/>
                </w:tcPr>
                <w:p w14:paraId="59DCC471" w14:textId="77777777" w:rsidR="00192871" w:rsidRPr="006C52C5" w:rsidRDefault="00192871" w:rsidP="0048470A">
                  <w:pPr>
                    <w:pStyle w:val="Paragraph"/>
                    <w:spacing w:after="0" w:line="240" w:lineRule="auto"/>
                    <w:rPr>
                      <w:noProof/>
                      <w:lang w:val="de-DE"/>
                    </w:rPr>
                  </w:pPr>
                  <w:r w:rsidRPr="006C52C5">
                    <w:rPr>
                      <w:noProof/>
                      <w:lang w:val="de-DE"/>
                    </w:rPr>
                    <w:t>einem Elastizitätsmodul in Längsrichtung von 0,30 GPa oder mehr, jedoch nicht mehr als 1,45 GPa und</w:t>
                  </w:r>
                </w:p>
              </w:tc>
            </w:tr>
            <w:tr w:rsidR="00192871" w14:paraId="72E5D911" w14:textId="77777777" w:rsidTr="00C0645F">
              <w:tc>
                <w:tcPr>
                  <w:tcW w:w="220" w:type="dxa"/>
                </w:tcPr>
                <w:p w14:paraId="2A38ABCB" w14:textId="77777777" w:rsidR="00192871" w:rsidRDefault="00192871" w:rsidP="0048470A">
                  <w:pPr>
                    <w:pStyle w:val="Paragraph"/>
                    <w:spacing w:after="0" w:line="240" w:lineRule="auto"/>
                    <w:rPr>
                      <w:noProof/>
                    </w:rPr>
                  </w:pPr>
                  <w:r>
                    <w:rPr>
                      <w:noProof/>
                    </w:rPr>
                    <w:t>—</w:t>
                  </w:r>
                </w:p>
              </w:tc>
              <w:tc>
                <w:tcPr>
                  <w:tcW w:w="4908" w:type="dxa"/>
                </w:tcPr>
                <w:p w14:paraId="5B23439E" w14:textId="77777777" w:rsidR="00192871" w:rsidRPr="006C52C5" w:rsidRDefault="00192871" w:rsidP="0048470A">
                  <w:pPr>
                    <w:pStyle w:val="Paragraph"/>
                    <w:spacing w:after="0" w:line="240" w:lineRule="auto"/>
                    <w:rPr>
                      <w:noProof/>
                      <w:lang w:val="de-DE"/>
                    </w:rPr>
                  </w:pPr>
                  <w:r w:rsidRPr="006C52C5">
                    <w:rPr>
                      <w:noProof/>
                      <w:lang w:val="de-DE"/>
                    </w:rPr>
                    <w:t>einem Elastizitätsmodul in Querrichtung von 0,20 GPa oder mehr, jedoch nicht mehr als 0,70 GPa</w:t>
                  </w:r>
                </w:p>
              </w:tc>
            </w:tr>
          </w:tbl>
          <w:p w14:paraId="76C544C1"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EB896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027CB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7886C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341002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DDA91F" w14:textId="77777777" w:rsidR="00192871" w:rsidRPr="00192871" w:rsidRDefault="00192871" w:rsidP="0048470A">
            <w:pPr>
              <w:pStyle w:val="Paragraph"/>
              <w:spacing w:after="0" w:line="240" w:lineRule="auto"/>
              <w:rPr>
                <w:noProof/>
                <w:szCs w:val="16"/>
              </w:rPr>
            </w:pPr>
            <w:r w:rsidRPr="00192871">
              <w:rPr>
                <w:noProof/>
                <w:szCs w:val="16"/>
              </w:rPr>
              <w:t>0.5167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ADB9FE" w14:textId="77777777" w:rsidR="00192871" w:rsidRPr="00192871" w:rsidRDefault="00192871" w:rsidP="0048470A">
            <w:pPr>
              <w:pStyle w:val="Paragraph"/>
              <w:spacing w:after="0" w:line="240" w:lineRule="auto"/>
              <w:jc w:val="right"/>
              <w:rPr>
                <w:noProof/>
                <w:szCs w:val="16"/>
              </w:rPr>
            </w:pPr>
            <w:r w:rsidRPr="00192871">
              <w:rPr>
                <w:noProof/>
                <w:szCs w:val="16"/>
              </w:rPr>
              <w:t>ex 3920 20 29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C513CB" w14:textId="77777777" w:rsidR="00192871" w:rsidRPr="00192871" w:rsidRDefault="00192871" w:rsidP="0048470A">
            <w:pPr>
              <w:pStyle w:val="Paragraph"/>
              <w:spacing w:after="0" w:line="240" w:lineRule="auto"/>
              <w:jc w:val="center"/>
              <w:rPr>
                <w:noProof/>
                <w:szCs w:val="16"/>
              </w:rPr>
            </w:pPr>
            <w:r w:rsidRPr="00192871">
              <w:rPr>
                <w:noProof/>
                <w:szCs w:val="16"/>
              </w:rPr>
              <w:t>94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9560BD" w14:textId="77777777" w:rsidR="00192871" w:rsidRPr="00192871" w:rsidRDefault="00192871" w:rsidP="0048470A">
            <w:pPr>
              <w:pStyle w:val="Paragraph"/>
              <w:spacing w:after="0" w:line="240" w:lineRule="auto"/>
              <w:rPr>
                <w:noProof/>
                <w:szCs w:val="16"/>
              </w:rPr>
            </w:pPr>
            <w:r w:rsidRPr="00192871">
              <w:rPr>
                <w:noProof/>
                <w:szCs w:val="16"/>
              </w:rPr>
              <w:t>Coextrudierte monoaxial orientierte Folie:</w:t>
            </w:r>
          </w:p>
          <w:tbl>
            <w:tblPr>
              <w:tblStyle w:val="Listdash"/>
              <w:tblW w:w="0" w:type="auto"/>
              <w:tblLook w:val="0000" w:firstRow="0" w:lastRow="0" w:firstColumn="0" w:lastColumn="0" w:noHBand="0" w:noVBand="0"/>
            </w:tblPr>
            <w:tblGrid>
              <w:gridCol w:w="220"/>
              <w:gridCol w:w="4908"/>
            </w:tblGrid>
            <w:tr w:rsidR="00192871" w14:paraId="7C4EC18B" w14:textId="77777777" w:rsidTr="00C0645F">
              <w:tc>
                <w:tcPr>
                  <w:tcW w:w="220" w:type="dxa"/>
                </w:tcPr>
                <w:p w14:paraId="10ACEE3B" w14:textId="77777777" w:rsidR="00192871" w:rsidRDefault="00192871" w:rsidP="0048470A">
                  <w:pPr>
                    <w:pStyle w:val="Paragraph"/>
                    <w:spacing w:after="0" w:line="240" w:lineRule="auto"/>
                    <w:rPr>
                      <w:noProof/>
                    </w:rPr>
                  </w:pPr>
                  <w:r>
                    <w:rPr>
                      <w:noProof/>
                    </w:rPr>
                    <w:t>—</w:t>
                  </w:r>
                </w:p>
              </w:tc>
              <w:tc>
                <w:tcPr>
                  <w:tcW w:w="4908" w:type="dxa"/>
                </w:tcPr>
                <w:p w14:paraId="553C106B" w14:textId="77777777" w:rsidR="00192871" w:rsidRPr="006C52C5" w:rsidRDefault="00192871" w:rsidP="0048470A">
                  <w:pPr>
                    <w:pStyle w:val="Paragraph"/>
                    <w:spacing w:after="0" w:line="240" w:lineRule="auto"/>
                    <w:rPr>
                      <w:noProof/>
                      <w:lang w:val="de-DE"/>
                    </w:rPr>
                  </w:pPr>
                  <w:r w:rsidRPr="006C52C5">
                    <w:rPr>
                      <w:noProof/>
                      <w:lang w:val="de-DE"/>
                    </w:rPr>
                    <w:t>bestehend aus drei bis fünf Schichten,</w:t>
                  </w:r>
                </w:p>
              </w:tc>
            </w:tr>
            <w:tr w:rsidR="00192871" w14:paraId="205CF161" w14:textId="77777777" w:rsidTr="00C0645F">
              <w:tc>
                <w:tcPr>
                  <w:tcW w:w="220" w:type="dxa"/>
                </w:tcPr>
                <w:p w14:paraId="7463E82E" w14:textId="77777777" w:rsidR="00192871" w:rsidRDefault="00192871" w:rsidP="0048470A">
                  <w:pPr>
                    <w:pStyle w:val="Paragraph"/>
                    <w:spacing w:after="0" w:line="240" w:lineRule="auto"/>
                    <w:rPr>
                      <w:noProof/>
                    </w:rPr>
                  </w:pPr>
                  <w:r>
                    <w:rPr>
                      <w:noProof/>
                    </w:rPr>
                    <w:t>—</w:t>
                  </w:r>
                </w:p>
              </w:tc>
              <w:tc>
                <w:tcPr>
                  <w:tcW w:w="4908" w:type="dxa"/>
                </w:tcPr>
                <w:p w14:paraId="37CF2220" w14:textId="77777777" w:rsidR="00192871" w:rsidRPr="006C52C5" w:rsidRDefault="00192871" w:rsidP="0048470A">
                  <w:pPr>
                    <w:pStyle w:val="Paragraph"/>
                    <w:spacing w:after="0" w:line="240" w:lineRule="auto"/>
                    <w:rPr>
                      <w:noProof/>
                      <w:lang w:val="de-DE"/>
                    </w:rPr>
                  </w:pPr>
                  <w:r w:rsidRPr="006C52C5">
                    <w:rPr>
                      <w:noProof/>
                      <w:lang w:val="de-DE"/>
                    </w:rPr>
                    <w:t>wobei jede Schicht aus einer Mischung aus Polypropylen und/oder Polyethylen besteht,</w:t>
                  </w:r>
                </w:p>
              </w:tc>
            </w:tr>
            <w:tr w:rsidR="00192871" w14:paraId="569D4ACE" w14:textId="77777777" w:rsidTr="00C0645F">
              <w:tc>
                <w:tcPr>
                  <w:tcW w:w="220" w:type="dxa"/>
                </w:tcPr>
                <w:p w14:paraId="28A4E238" w14:textId="77777777" w:rsidR="00192871" w:rsidRDefault="00192871" w:rsidP="0048470A">
                  <w:pPr>
                    <w:pStyle w:val="Paragraph"/>
                    <w:spacing w:after="0" w:line="240" w:lineRule="auto"/>
                    <w:rPr>
                      <w:noProof/>
                    </w:rPr>
                  </w:pPr>
                  <w:r>
                    <w:rPr>
                      <w:noProof/>
                    </w:rPr>
                    <w:t>—</w:t>
                  </w:r>
                </w:p>
              </w:tc>
              <w:tc>
                <w:tcPr>
                  <w:tcW w:w="4908" w:type="dxa"/>
                </w:tcPr>
                <w:p w14:paraId="588738DD" w14:textId="77777777" w:rsidR="00192871" w:rsidRPr="006C52C5" w:rsidRDefault="00192871" w:rsidP="0048470A">
                  <w:pPr>
                    <w:pStyle w:val="Paragraph"/>
                    <w:spacing w:after="0" w:line="240" w:lineRule="auto"/>
                    <w:rPr>
                      <w:noProof/>
                      <w:lang w:val="de-DE"/>
                    </w:rPr>
                  </w:pPr>
                  <w:r w:rsidRPr="006C52C5">
                    <w:rPr>
                      <w:noProof/>
                      <w:lang w:val="de-DE"/>
                    </w:rPr>
                    <w:t>und einen Gehalt an weiteren Polymeren von nicht mehr als 10 GHT aufweist,</w:t>
                  </w:r>
                </w:p>
              </w:tc>
            </w:tr>
            <w:tr w:rsidR="00192871" w14:paraId="0E0E8DFB" w14:textId="77777777" w:rsidTr="00C0645F">
              <w:tc>
                <w:tcPr>
                  <w:tcW w:w="220" w:type="dxa"/>
                </w:tcPr>
                <w:p w14:paraId="6B4B967A" w14:textId="77777777" w:rsidR="00192871" w:rsidRDefault="00192871" w:rsidP="0048470A">
                  <w:pPr>
                    <w:pStyle w:val="Paragraph"/>
                    <w:spacing w:after="0" w:line="240" w:lineRule="auto"/>
                    <w:rPr>
                      <w:noProof/>
                    </w:rPr>
                  </w:pPr>
                  <w:r>
                    <w:rPr>
                      <w:noProof/>
                    </w:rPr>
                    <w:t>—</w:t>
                  </w:r>
                </w:p>
              </w:tc>
              <w:tc>
                <w:tcPr>
                  <w:tcW w:w="4908" w:type="dxa"/>
                </w:tcPr>
                <w:p w14:paraId="4DD8B7C3" w14:textId="77777777" w:rsidR="00192871" w:rsidRPr="006C52C5" w:rsidRDefault="00192871" w:rsidP="0048470A">
                  <w:pPr>
                    <w:pStyle w:val="Paragraph"/>
                    <w:spacing w:after="0" w:line="240" w:lineRule="auto"/>
                    <w:rPr>
                      <w:noProof/>
                      <w:lang w:val="de-DE"/>
                    </w:rPr>
                  </w:pPr>
                  <w:r w:rsidRPr="006C52C5">
                    <w:rPr>
                      <w:noProof/>
                      <w:lang w:val="de-DE"/>
                    </w:rPr>
                    <w:t>auch mit Titandioxid in der Kernschicht,</w:t>
                  </w:r>
                </w:p>
              </w:tc>
            </w:tr>
            <w:tr w:rsidR="00192871" w14:paraId="76C130CE" w14:textId="77777777" w:rsidTr="00C0645F">
              <w:tc>
                <w:tcPr>
                  <w:tcW w:w="220" w:type="dxa"/>
                </w:tcPr>
                <w:p w14:paraId="5F699D5D" w14:textId="77777777" w:rsidR="00192871" w:rsidRDefault="00192871" w:rsidP="0048470A">
                  <w:pPr>
                    <w:pStyle w:val="Paragraph"/>
                    <w:spacing w:after="0" w:line="240" w:lineRule="auto"/>
                    <w:rPr>
                      <w:noProof/>
                    </w:rPr>
                  </w:pPr>
                  <w:r>
                    <w:rPr>
                      <w:noProof/>
                    </w:rPr>
                    <w:t>—</w:t>
                  </w:r>
                </w:p>
              </w:tc>
              <w:tc>
                <w:tcPr>
                  <w:tcW w:w="4908" w:type="dxa"/>
                </w:tcPr>
                <w:p w14:paraId="71C6E80D" w14:textId="77777777" w:rsidR="00192871" w:rsidRPr="006C52C5" w:rsidRDefault="00192871" w:rsidP="0048470A">
                  <w:pPr>
                    <w:pStyle w:val="Paragraph"/>
                    <w:spacing w:after="0" w:line="240" w:lineRule="auto"/>
                    <w:rPr>
                      <w:noProof/>
                      <w:lang w:val="de-DE"/>
                    </w:rPr>
                  </w:pPr>
                  <w:r w:rsidRPr="006C52C5">
                    <w:rPr>
                      <w:noProof/>
                      <w:lang w:val="de-DE"/>
                    </w:rPr>
                    <w:t>mit einer Gesamtdicke von nicht mehr als 75 </w:t>
                  </w:r>
                  <w:r>
                    <w:rPr>
                      <w:noProof/>
                    </w:rPr>
                    <w:t>μ</w:t>
                  </w:r>
                  <w:r w:rsidRPr="006C52C5">
                    <w:rPr>
                      <w:noProof/>
                      <w:lang w:val="de-DE"/>
                    </w:rPr>
                    <w:t>m</w:t>
                  </w:r>
                </w:p>
              </w:tc>
            </w:tr>
          </w:tbl>
          <w:p w14:paraId="6C7A593A"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BDF2C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81EC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627C2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7DC4F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AF2C1C" w14:textId="77777777" w:rsidR="00192871" w:rsidRPr="00192871" w:rsidRDefault="00192871" w:rsidP="0048470A">
            <w:pPr>
              <w:pStyle w:val="Paragraph"/>
              <w:spacing w:after="0" w:line="240" w:lineRule="auto"/>
              <w:rPr>
                <w:noProof/>
                <w:szCs w:val="16"/>
              </w:rPr>
            </w:pPr>
            <w:r w:rsidRPr="00192871">
              <w:rPr>
                <w:noProof/>
                <w:szCs w:val="16"/>
              </w:rPr>
              <w:t>0.3024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3C0F8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43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2B9FD4" w14:textId="77777777" w:rsidR="00192871" w:rsidRPr="00192871" w:rsidRDefault="00192871" w:rsidP="0048470A">
            <w:pPr>
              <w:pStyle w:val="Paragraph"/>
              <w:spacing w:after="0" w:line="240" w:lineRule="auto"/>
              <w:jc w:val="center"/>
              <w:rPr>
                <w:noProof/>
                <w:szCs w:val="16"/>
              </w:rPr>
            </w:pPr>
            <w:r w:rsidRPr="00192871">
              <w:rPr>
                <w:noProof/>
                <w:szCs w:val="16"/>
              </w:rPr>
              <w:t>92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9F6B4C"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Folien aus Poly(vinylchlorid), stabilisiert gegen UV-Strahlen, ohne mikroskopische Löcher, mit einer Dicke von 60 µm oder mehr, jedoch nicht mehr als 80 µm, mit 30 oder mehr, jedoch nicht mehr als 40 Teilen Weichmacher auf 100 Teile Poly(vinylchlorid)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E40FF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442F0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CDB66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DB8AB3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F54EF6" w14:textId="77777777" w:rsidR="00192871" w:rsidRPr="00192871" w:rsidRDefault="00192871" w:rsidP="0048470A">
            <w:pPr>
              <w:pStyle w:val="Paragraph"/>
              <w:spacing w:after="0" w:line="240" w:lineRule="auto"/>
              <w:rPr>
                <w:noProof/>
                <w:szCs w:val="16"/>
              </w:rPr>
            </w:pPr>
            <w:r w:rsidRPr="00192871">
              <w:rPr>
                <w:noProof/>
                <w:szCs w:val="16"/>
              </w:rPr>
              <w:t>0.3026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E31A1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43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6CE5AE" w14:textId="77777777" w:rsidR="00192871" w:rsidRPr="00192871" w:rsidRDefault="00192871" w:rsidP="0048470A">
            <w:pPr>
              <w:pStyle w:val="Paragraph"/>
              <w:spacing w:after="0" w:line="240" w:lineRule="auto"/>
              <w:jc w:val="center"/>
              <w:rPr>
                <w:noProof/>
                <w:szCs w:val="16"/>
              </w:rPr>
            </w:pPr>
            <w:r w:rsidRPr="00192871">
              <w:rPr>
                <w:noProof/>
                <w:szCs w:val="16"/>
              </w:rPr>
              <w:t>95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B431AF" w14:textId="77777777" w:rsidR="00192871" w:rsidRPr="006C52C5" w:rsidRDefault="00192871" w:rsidP="0048470A">
            <w:pPr>
              <w:pStyle w:val="Paragraph"/>
              <w:spacing w:after="0" w:line="240" w:lineRule="auto"/>
              <w:rPr>
                <w:noProof/>
                <w:szCs w:val="16"/>
                <w:lang w:val="de-DE"/>
              </w:rPr>
            </w:pPr>
            <w:r w:rsidRPr="006C52C5">
              <w:rPr>
                <w:noProof/>
                <w:szCs w:val="16"/>
                <w:lang w:val="de-DE"/>
              </w:rPr>
              <w:t>Reflektierende Verbundfolien, bestehend aus einer Folie aus Poly(vinylchlorid) und einer Folie aus anderem Kunststoff, ganz mit pyramidenartigen Einprägungen versehen, auf einer Seite mit einer abziehbaren Schutzfolie bedeckt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2DF8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A595B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6E0B6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FB34A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8E12D0" w14:textId="77777777" w:rsidR="00192871" w:rsidRPr="00192871" w:rsidRDefault="00192871" w:rsidP="0048470A">
            <w:pPr>
              <w:pStyle w:val="Paragraph"/>
              <w:spacing w:after="0" w:line="240" w:lineRule="auto"/>
              <w:rPr>
                <w:noProof/>
                <w:szCs w:val="16"/>
              </w:rPr>
            </w:pPr>
            <w:r w:rsidRPr="00192871">
              <w:rPr>
                <w:noProof/>
                <w:szCs w:val="16"/>
              </w:rPr>
              <w:t>0.5930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746C4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49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6A10B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113107"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 aus einem Poly(vinylchlorid)-Copolymer</w:t>
            </w:r>
          </w:p>
          <w:tbl>
            <w:tblPr>
              <w:tblStyle w:val="Listdash"/>
              <w:tblW w:w="0" w:type="auto"/>
              <w:tblLook w:val="0000" w:firstRow="0" w:lastRow="0" w:firstColumn="0" w:lastColumn="0" w:noHBand="0" w:noVBand="0"/>
            </w:tblPr>
            <w:tblGrid>
              <w:gridCol w:w="220"/>
              <w:gridCol w:w="2651"/>
            </w:tblGrid>
            <w:tr w:rsidR="00192871" w14:paraId="7F3DC863" w14:textId="77777777" w:rsidTr="00C0645F">
              <w:tc>
                <w:tcPr>
                  <w:tcW w:w="220" w:type="dxa"/>
                </w:tcPr>
                <w:p w14:paraId="7C929183" w14:textId="77777777" w:rsidR="00192871" w:rsidRDefault="00192871" w:rsidP="0048470A">
                  <w:pPr>
                    <w:pStyle w:val="Paragraph"/>
                    <w:spacing w:after="0" w:line="240" w:lineRule="auto"/>
                    <w:rPr>
                      <w:noProof/>
                    </w:rPr>
                  </w:pPr>
                  <w:r>
                    <w:rPr>
                      <w:noProof/>
                    </w:rPr>
                    <w:t>—</w:t>
                  </w:r>
                </w:p>
              </w:tc>
              <w:tc>
                <w:tcPr>
                  <w:tcW w:w="2651" w:type="dxa"/>
                </w:tcPr>
                <w:p w14:paraId="1DE542BB" w14:textId="77777777" w:rsidR="00192871" w:rsidRPr="006C52C5" w:rsidRDefault="00192871" w:rsidP="0048470A">
                  <w:pPr>
                    <w:pStyle w:val="Paragraph"/>
                    <w:spacing w:after="0" w:line="240" w:lineRule="auto"/>
                    <w:rPr>
                      <w:noProof/>
                      <w:lang w:val="de-DE"/>
                    </w:rPr>
                  </w:pPr>
                  <w:r w:rsidRPr="006C52C5">
                    <w:rPr>
                      <w:noProof/>
                      <w:lang w:val="de-DE"/>
                    </w:rPr>
                    <w:t>45 GHT oder mehr Füllstoffe enthaltend</w:t>
                  </w:r>
                </w:p>
              </w:tc>
            </w:tr>
            <w:tr w:rsidR="00192871" w14:paraId="6D943D2A" w14:textId="77777777" w:rsidTr="00C0645F">
              <w:tc>
                <w:tcPr>
                  <w:tcW w:w="220" w:type="dxa"/>
                </w:tcPr>
                <w:p w14:paraId="003D709C" w14:textId="77777777" w:rsidR="00192871" w:rsidRDefault="00192871" w:rsidP="0048470A">
                  <w:pPr>
                    <w:pStyle w:val="Paragraph"/>
                    <w:spacing w:after="0" w:line="240" w:lineRule="auto"/>
                    <w:rPr>
                      <w:noProof/>
                    </w:rPr>
                  </w:pPr>
                  <w:r>
                    <w:rPr>
                      <w:noProof/>
                    </w:rPr>
                    <w:t>—</w:t>
                  </w:r>
                </w:p>
              </w:tc>
              <w:tc>
                <w:tcPr>
                  <w:tcW w:w="2651" w:type="dxa"/>
                </w:tcPr>
                <w:p w14:paraId="5015C0DA" w14:textId="77777777" w:rsidR="00192871" w:rsidRDefault="00192871" w:rsidP="0048470A">
                  <w:pPr>
                    <w:pStyle w:val="Paragraph"/>
                    <w:spacing w:after="0" w:line="240" w:lineRule="auto"/>
                    <w:rPr>
                      <w:noProof/>
                    </w:rPr>
                  </w:pPr>
                  <w:r>
                    <w:rPr>
                      <w:noProof/>
                    </w:rPr>
                    <w:t>auf einer Unterlage</w:t>
                  </w:r>
                </w:p>
              </w:tc>
            </w:tr>
          </w:tbl>
          <w:p w14:paraId="6AFB77E8"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33DEA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F2026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464F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A61995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2E9B97" w14:textId="77777777" w:rsidR="00192871" w:rsidRPr="00192871" w:rsidRDefault="00192871" w:rsidP="0048470A">
            <w:pPr>
              <w:pStyle w:val="Paragraph"/>
              <w:spacing w:after="0" w:line="240" w:lineRule="auto"/>
              <w:rPr>
                <w:noProof/>
                <w:szCs w:val="16"/>
              </w:rPr>
            </w:pPr>
            <w:r w:rsidRPr="00192871">
              <w:rPr>
                <w:noProof/>
                <w:szCs w:val="16"/>
              </w:rPr>
              <w:t>0.3021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13C90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51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13A48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9A9A9D" w14:textId="77777777" w:rsidR="00192871" w:rsidRPr="006C52C5" w:rsidRDefault="00192871" w:rsidP="0048470A">
            <w:pPr>
              <w:pStyle w:val="Paragraph"/>
              <w:spacing w:after="0" w:line="240" w:lineRule="auto"/>
              <w:rPr>
                <w:noProof/>
                <w:szCs w:val="16"/>
                <w:lang w:val="de-DE"/>
              </w:rPr>
            </w:pPr>
            <w:r w:rsidRPr="006C52C5">
              <w:rPr>
                <w:noProof/>
                <w:szCs w:val="16"/>
                <w:lang w:val="de-DE"/>
              </w:rPr>
              <w:t>Platten aus Poly(methylmethacrylat), Aluminiumtrihydroxid enthaltend, mit einer Dicke von 3,5 mm oder mehr, jedoch nicht mehr als 19 mm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2A6A4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3B04B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300CA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9B76E8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437292" w14:textId="77777777" w:rsidR="00192871" w:rsidRPr="00192871" w:rsidRDefault="00192871" w:rsidP="0048470A">
            <w:pPr>
              <w:pStyle w:val="Paragraph"/>
              <w:spacing w:after="0" w:line="240" w:lineRule="auto"/>
              <w:rPr>
                <w:noProof/>
                <w:szCs w:val="16"/>
              </w:rPr>
            </w:pPr>
            <w:r w:rsidRPr="00192871">
              <w:rPr>
                <w:noProof/>
                <w:szCs w:val="16"/>
              </w:rPr>
              <w:t>0.5506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8F231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51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41A08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B7B128" w14:textId="77777777" w:rsidR="00192871" w:rsidRPr="006C52C5" w:rsidRDefault="00192871" w:rsidP="0048470A">
            <w:pPr>
              <w:pStyle w:val="Paragraph"/>
              <w:spacing w:after="0" w:line="240" w:lineRule="auto"/>
              <w:rPr>
                <w:noProof/>
                <w:szCs w:val="16"/>
                <w:lang w:val="de-DE"/>
              </w:rPr>
            </w:pPr>
            <w:r w:rsidRPr="006C52C5">
              <w:rPr>
                <w:noProof/>
                <w:szCs w:val="16"/>
                <w:lang w:val="de-DE"/>
              </w:rPr>
              <w:t>Biaxial orientierte Folie aus Poly(methylmethacrylat), mit einer Dicke von 50 </w:t>
            </w:r>
            <w:r w:rsidRPr="00192871">
              <w:rPr>
                <w:noProof/>
                <w:szCs w:val="16"/>
              </w:rPr>
              <w:t>μ</w:t>
            </w:r>
            <w:r w:rsidRPr="006C52C5">
              <w:rPr>
                <w:noProof/>
                <w:szCs w:val="16"/>
                <w:lang w:val="de-DE"/>
              </w:rPr>
              <w:t>m oder mehr, jedoch nicht mehr als 125 </w:t>
            </w:r>
            <w:r w:rsidRPr="00192871">
              <w:rPr>
                <w:noProof/>
                <w:szCs w:val="16"/>
              </w:rPr>
              <w:t>μ</w:t>
            </w:r>
            <w:r w:rsidRPr="006C52C5">
              <w:rPr>
                <w:noProof/>
                <w:szCs w:val="16"/>
                <w:lang w:val="de-DE"/>
              </w:rPr>
              <w:t>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14372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93C08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4E0F8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0118C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176CC8" w14:textId="77777777" w:rsidR="00192871" w:rsidRPr="00192871" w:rsidRDefault="00192871" w:rsidP="0048470A">
            <w:pPr>
              <w:pStyle w:val="Paragraph"/>
              <w:spacing w:after="0" w:line="240" w:lineRule="auto"/>
              <w:rPr>
                <w:noProof/>
                <w:szCs w:val="16"/>
              </w:rPr>
            </w:pPr>
            <w:r w:rsidRPr="00192871">
              <w:rPr>
                <w:noProof/>
                <w:szCs w:val="16"/>
              </w:rPr>
              <w:t>0.5753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B522A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51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FF2D05"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6EF62D" w14:textId="77777777" w:rsidR="00192871" w:rsidRPr="006C52C5" w:rsidRDefault="00192871" w:rsidP="0048470A">
            <w:pPr>
              <w:pStyle w:val="Paragraph"/>
              <w:spacing w:after="0" w:line="240" w:lineRule="auto"/>
              <w:rPr>
                <w:noProof/>
                <w:szCs w:val="16"/>
                <w:lang w:val="de-DE"/>
              </w:rPr>
            </w:pPr>
            <w:r w:rsidRPr="006C52C5">
              <w:rPr>
                <w:noProof/>
                <w:szCs w:val="16"/>
                <w:lang w:val="de-DE"/>
              </w:rPr>
              <w:t>Platten aus Polymethylmethacrylat gemäß der Norm EN 4366 (MIL-PRF-25690)</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E702A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5C8BA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65F26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E0071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3C4324" w14:textId="77777777" w:rsidR="00192871" w:rsidRPr="00192871" w:rsidRDefault="00192871" w:rsidP="0048470A">
            <w:pPr>
              <w:pStyle w:val="Paragraph"/>
              <w:spacing w:after="0" w:line="240" w:lineRule="auto"/>
              <w:rPr>
                <w:noProof/>
                <w:szCs w:val="16"/>
              </w:rPr>
            </w:pPr>
            <w:r w:rsidRPr="00192871">
              <w:rPr>
                <w:noProof/>
                <w:szCs w:val="16"/>
              </w:rPr>
              <w:t>0.7949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881E9" w14:textId="77777777" w:rsidR="00192871" w:rsidRPr="00192871" w:rsidRDefault="00192871" w:rsidP="0048470A">
            <w:pPr>
              <w:pStyle w:val="Paragraph"/>
              <w:spacing w:after="0" w:line="240" w:lineRule="auto"/>
              <w:jc w:val="right"/>
              <w:rPr>
                <w:noProof/>
                <w:szCs w:val="16"/>
              </w:rPr>
            </w:pPr>
            <w:r w:rsidRPr="00192871">
              <w:rPr>
                <w:noProof/>
                <w:szCs w:val="16"/>
              </w:rPr>
              <w:t>ex 3920 61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CAC93"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055093" w14:textId="77777777" w:rsidR="00192871" w:rsidRPr="006C52C5" w:rsidRDefault="00192871" w:rsidP="0048470A">
            <w:pPr>
              <w:pStyle w:val="Paragraph"/>
              <w:spacing w:after="0" w:line="240" w:lineRule="auto"/>
              <w:rPr>
                <w:noProof/>
                <w:szCs w:val="16"/>
                <w:lang w:val="de-DE"/>
              </w:rPr>
            </w:pPr>
            <w:r w:rsidRPr="006C52C5">
              <w:rPr>
                <w:noProof/>
                <w:szCs w:val="16"/>
                <w:lang w:val="de-DE"/>
              </w:rPr>
              <w:t>Extrudierte thermoplastische Folien oder Filme aus Polycarbonat mit</w:t>
            </w:r>
          </w:p>
          <w:tbl>
            <w:tblPr>
              <w:tblStyle w:val="Listdash"/>
              <w:tblW w:w="0" w:type="auto"/>
              <w:tblLook w:val="0000" w:firstRow="0" w:lastRow="0" w:firstColumn="0" w:lastColumn="0" w:noHBand="0" w:noVBand="0"/>
            </w:tblPr>
            <w:tblGrid>
              <w:gridCol w:w="220"/>
              <w:gridCol w:w="4775"/>
            </w:tblGrid>
            <w:tr w:rsidR="00192871" w14:paraId="46DC6B6A" w14:textId="77777777" w:rsidTr="00C0645F">
              <w:tc>
                <w:tcPr>
                  <w:tcW w:w="220" w:type="dxa"/>
                </w:tcPr>
                <w:p w14:paraId="39F11B0D" w14:textId="77777777" w:rsidR="00192871" w:rsidRDefault="00192871" w:rsidP="0048470A">
                  <w:pPr>
                    <w:pStyle w:val="Paragraph"/>
                    <w:spacing w:after="0" w:line="240" w:lineRule="auto"/>
                    <w:rPr>
                      <w:noProof/>
                    </w:rPr>
                  </w:pPr>
                  <w:r>
                    <w:rPr>
                      <w:noProof/>
                    </w:rPr>
                    <w:t>—</w:t>
                  </w:r>
                </w:p>
              </w:tc>
              <w:tc>
                <w:tcPr>
                  <w:tcW w:w="4775" w:type="dxa"/>
                </w:tcPr>
                <w:p w14:paraId="71A7A11B" w14:textId="77777777" w:rsidR="00192871" w:rsidRDefault="00192871" w:rsidP="0048470A">
                  <w:pPr>
                    <w:pStyle w:val="Paragraph"/>
                    <w:spacing w:after="0" w:line="240" w:lineRule="auto"/>
                    <w:rPr>
                      <w:noProof/>
                    </w:rPr>
                  </w:pPr>
                  <w:r>
                    <w:rPr>
                      <w:noProof/>
                    </w:rPr>
                    <w:t>beidseitiger matter Oberflächentextur,</w:t>
                  </w:r>
                </w:p>
              </w:tc>
            </w:tr>
            <w:tr w:rsidR="00192871" w14:paraId="7E3F8090" w14:textId="77777777" w:rsidTr="00C0645F">
              <w:tc>
                <w:tcPr>
                  <w:tcW w:w="220" w:type="dxa"/>
                </w:tcPr>
                <w:p w14:paraId="11119CD9" w14:textId="77777777" w:rsidR="00192871" w:rsidRDefault="00192871" w:rsidP="0048470A">
                  <w:pPr>
                    <w:pStyle w:val="Paragraph"/>
                    <w:spacing w:after="0" w:line="240" w:lineRule="auto"/>
                    <w:rPr>
                      <w:noProof/>
                    </w:rPr>
                  </w:pPr>
                  <w:r>
                    <w:rPr>
                      <w:noProof/>
                    </w:rPr>
                    <w:t>—</w:t>
                  </w:r>
                </w:p>
              </w:tc>
              <w:tc>
                <w:tcPr>
                  <w:tcW w:w="4775" w:type="dxa"/>
                </w:tcPr>
                <w:p w14:paraId="6BBAF46A" w14:textId="77777777" w:rsidR="00192871" w:rsidRPr="006C52C5" w:rsidRDefault="00192871" w:rsidP="0048470A">
                  <w:pPr>
                    <w:pStyle w:val="Paragraph"/>
                    <w:spacing w:after="0" w:line="240" w:lineRule="auto"/>
                    <w:rPr>
                      <w:noProof/>
                      <w:lang w:val="de-DE"/>
                    </w:rPr>
                  </w:pPr>
                  <w:r w:rsidRPr="006C52C5">
                    <w:rPr>
                      <w:noProof/>
                      <w:lang w:val="de-DE"/>
                    </w:rPr>
                    <w:t>einer Dicke von mehr als 50 </w:t>
                  </w:r>
                  <w:r>
                    <w:rPr>
                      <w:noProof/>
                    </w:rPr>
                    <w:t>μ</w:t>
                  </w:r>
                  <w:r w:rsidRPr="006C52C5">
                    <w:rPr>
                      <w:noProof/>
                      <w:lang w:val="de-DE"/>
                    </w:rPr>
                    <w:t>m, jedoch nicht mehr als 200 </w:t>
                  </w:r>
                  <w:r>
                    <w:rPr>
                      <w:noProof/>
                    </w:rPr>
                    <w:t>μ</w:t>
                  </w:r>
                  <w:r w:rsidRPr="006C52C5">
                    <w:rPr>
                      <w:noProof/>
                      <w:lang w:val="de-DE"/>
                    </w:rPr>
                    <w:t>m,</w:t>
                  </w:r>
                </w:p>
              </w:tc>
            </w:tr>
            <w:tr w:rsidR="00192871" w14:paraId="5E82A64A" w14:textId="77777777" w:rsidTr="00C0645F">
              <w:tc>
                <w:tcPr>
                  <w:tcW w:w="220" w:type="dxa"/>
                </w:tcPr>
                <w:p w14:paraId="65341077" w14:textId="77777777" w:rsidR="00192871" w:rsidRDefault="00192871" w:rsidP="0048470A">
                  <w:pPr>
                    <w:pStyle w:val="Paragraph"/>
                    <w:spacing w:after="0" w:line="240" w:lineRule="auto"/>
                    <w:rPr>
                      <w:noProof/>
                    </w:rPr>
                  </w:pPr>
                  <w:r>
                    <w:rPr>
                      <w:noProof/>
                    </w:rPr>
                    <w:t>—</w:t>
                  </w:r>
                </w:p>
              </w:tc>
              <w:tc>
                <w:tcPr>
                  <w:tcW w:w="4775" w:type="dxa"/>
                </w:tcPr>
                <w:p w14:paraId="1968A4B0" w14:textId="77777777" w:rsidR="00192871" w:rsidRPr="006C52C5" w:rsidRDefault="00192871" w:rsidP="0048470A">
                  <w:pPr>
                    <w:pStyle w:val="Paragraph"/>
                    <w:spacing w:after="0" w:line="240" w:lineRule="auto"/>
                    <w:rPr>
                      <w:noProof/>
                      <w:lang w:val="de-DE"/>
                    </w:rPr>
                  </w:pPr>
                  <w:r w:rsidRPr="006C52C5">
                    <w:rPr>
                      <w:noProof/>
                      <w:lang w:val="de-DE"/>
                    </w:rPr>
                    <w:t>einer Breite von 800 mm oder mehr, jedoch nicht mehr als 1500 mm, und</w:t>
                  </w:r>
                </w:p>
              </w:tc>
            </w:tr>
            <w:tr w:rsidR="00192871" w14:paraId="046A9DA2" w14:textId="77777777" w:rsidTr="00C0645F">
              <w:tc>
                <w:tcPr>
                  <w:tcW w:w="220" w:type="dxa"/>
                </w:tcPr>
                <w:p w14:paraId="5532411E" w14:textId="77777777" w:rsidR="00192871" w:rsidRDefault="00192871" w:rsidP="0048470A">
                  <w:pPr>
                    <w:pStyle w:val="Paragraph"/>
                    <w:spacing w:after="0" w:line="240" w:lineRule="auto"/>
                    <w:rPr>
                      <w:noProof/>
                    </w:rPr>
                  </w:pPr>
                  <w:r>
                    <w:rPr>
                      <w:noProof/>
                    </w:rPr>
                    <w:t>—</w:t>
                  </w:r>
                </w:p>
              </w:tc>
              <w:tc>
                <w:tcPr>
                  <w:tcW w:w="4775" w:type="dxa"/>
                </w:tcPr>
                <w:p w14:paraId="03F90CBF" w14:textId="77777777" w:rsidR="00192871" w:rsidRPr="006C52C5" w:rsidRDefault="00192871" w:rsidP="0048470A">
                  <w:pPr>
                    <w:pStyle w:val="Paragraph"/>
                    <w:spacing w:after="0" w:line="240" w:lineRule="auto"/>
                    <w:rPr>
                      <w:noProof/>
                      <w:lang w:val="de-DE"/>
                    </w:rPr>
                  </w:pPr>
                  <w:r w:rsidRPr="006C52C5">
                    <w:rPr>
                      <w:noProof/>
                      <w:lang w:val="de-DE"/>
                    </w:rPr>
                    <w:t>einer Länge von 300 m oder mehr, jedoch nicht mehr als 2500 m,</w:t>
                  </w:r>
                </w:p>
              </w:tc>
            </w:tr>
          </w:tbl>
          <w:p w14:paraId="092E03B5"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50DE8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763F4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667D4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B6BEA6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E084E" w14:textId="77777777" w:rsidR="00192871" w:rsidRPr="00192871" w:rsidRDefault="00192871" w:rsidP="0048470A">
            <w:pPr>
              <w:pStyle w:val="Paragraph"/>
              <w:spacing w:after="0" w:line="240" w:lineRule="auto"/>
              <w:rPr>
                <w:noProof/>
                <w:szCs w:val="16"/>
              </w:rPr>
            </w:pPr>
            <w:r w:rsidRPr="00192871">
              <w:rPr>
                <w:noProof/>
                <w:szCs w:val="16"/>
              </w:rPr>
              <w:t>0.8274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115C3A" w14:textId="77777777" w:rsidR="00192871" w:rsidRPr="00192871" w:rsidRDefault="00192871" w:rsidP="0048470A">
            <w:pPr>
              <w:pStyle w:val="Paragraph"/>
              <w:spacing w:after="0" w:line="240" w:lineRule="auto"/>
              <w:jc w:val="right"/>
              <w:rPr>
                <w:noProof/>
                <w:szCs w:val="16"/>
              </w:rPr>
            </w:pPr>
            <w:r w:rsidRPr="00192871">
              <w:rPr>
                <w:noProof/>
                <w:szCs w:val="16"/>
              </w:rPr>
              <w:t>ex 3920 61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0BBFE9"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E393E" w14:textId="77777777" w:rsidR="00192871" w:rsidRPr="006C52C5" w:rsidRDefault="00192871" w:rsidP="0048470A">
            <w:pPr>
              <w:pStyle w:val="Paragraph"/>
              <w:spacing w:after="0" w:line="240" w:lineRule="auto"/>
              <w:rPr>
                <w:noProof/>
                <w:szCs w:val="16"/>
                <w:lang w:val="de-DE"/>
              </w:rPr>
            </w:pPr>
            <w:r w:rsidRPr="006C52C5">
              <w:rPr>
                <w:noProof/>
                <w:szCs w:val="16"/>
                <w:lang w:val="de-DE"/>
              </w:rPr>
              <w:t>Coextrudierte Folie aus Polycarbonat (Hauptschicht) und Polymethylmethacrylat (Deckschicht) mit </w:t>
            </w:r>
          </w:p>
          <w:tbl>
            <w:tblPr>
              <w:tblStyle w:val="Listdash"/>
              <w:tblW w:w="0" w:type="auto"/>
              <w:tblLook w:val="0000" w:firstRow="0" w:lastRow="0" w:firstColumn="0" w:lastColumn="0" w:noHBand="0" w:noVBand="0"/>
            </w:tblPr>
            <w:tblGrid>
              <w:gridCol w:w="220"/>
              <w:gridCol w:w="4908"/>
            </w:tblGrid>
            <w:tr w:rsidR="00192871" w14:paraId="75E72113" w14:textId="77777777" w:rsidTr="00C0645F">
              <w:tc>
                <w:tcPr>
                  <w:tcW w:w="220" w:type="dxa"/>
                </w:tcPr>
                <w:p w14:paraId="0676D313" w14:textId="77777777" w:rsidR="00192871" w:rsidRDefault="00192871" w:rsidP="0048470A">
                  <w:pPr>
                    <w:pStyle w:val="Paragraph"/>
                    <w:spacing w:after="0" w:line="240" w:lineRule="auto"/>
                    <w:rPr>
                      <w:noProof/>
                    </w:rPr>
                  </w:pPr>
                  <w:r>
                    <w:rPr>
                      <w:noProof/>
                    </w:rPr>
                    <w:t>—</w:t>
                  </w:r>
                </w:p>
              </w:tc>
              <w:tc>
                <w:tcPr>
                  <w:tcW w:w="4908" w:type="dxa"/>
                </w:tcPr>
                <w:p w14:paraId="178C2153" w14:textId="77777777" w:rsidR="00192871" w:rsidRPr="006C52C5" w:rsidRDefault="00192871" w:rsidP="0048470A">
                  <w:pPr>
                    <w:pStyle w:val="Paragraph"/>
                    <w:spacing w:after="0" w:line="240" w:lineRule="auto"/>
                    <w:rPr>
                      <w:noProof/>
                      <w:lang w:val="de-DE"/>
                    </w:rPr>
                  </w:pPr>
                  <w:r w:rsidRPr="006C52C5">
                    <w:rPr>
                      <w:noProof/>
                      <w:lang w:val="de-DE"/>
                    </w:rPr>
                    <w:t>einer Gesamtdicke von mehr als 230 </w:t>
                  </w:r>
                  <w:r>
                    <w:rPr>
                      <w:noProof/>
                    </w:rPr>
                    <w:t>μ</w:t>
                  </w:r>
                  <w:r w:rsidRPr="006C52C5">
                    <w:rPr>
                      <w:noProof/>
                      <w:lang w:val="de-DE"/>
                    </w:rPr>
                    <w:t>m, jedoch nicht mehr als 270 </w:t>
                  </w:r>
                  <w:r>
                    <w:rPr>
                      <w:noProof/>
                    </w:rPr>
                    <w:t>μ</w:t>
                  </w:r>
                  <w:r w:rsidRPr="006C52C5">
                    <w:rPr>
                      <w:noProof/>
                      <w:lang w:val="de-DE"/>
                    </w:rPr>
                    <w:t>m </w:t>
                  </w:r>
                </w:p>
              </w:tc>
            </w:tr>
            <w:tr w:rsidR="00192871" w14:paraId="39AB87F6" w14:textId="77777777" w:rsidTr="00C0645F">
              <w:tc>
                <w:tcPr>
                  <w:tcW w:w="220" w:type="dxa"/>
                </w:tcPr>
                <w:p w14:paraId="3EECD162" w14:textId="77777777" w:rsidR="00192871" w:rsidRDefault="00192871" w:rsidP="0048470A">
                  <w:pPr>
                    <w:pStyle w:val="Paragraph"/>
                    <w:spacing w:after="0" w:line="240" w:lineRule="auto"/>
                    <w:rPr>
                      <w:noProof/>
                    </w:rPr>
                  </w:pPr>
                  <w:r>
                    <w:rPr>
                      <w:noProof/>
                    </w:rPr>
                    <w:t>—</w:t>
                  </w:r>
                </w:p>
              </w:tc>
              <w:tc>
                <w:tcPr>
                  <w:tcW w:w="4908" w:type="dxa"/>
                </w:tcPr>
                <w:p w14:paraId="1E2983A1" w14:textId="77777777" w:rsidR="00192871" w:rsidRPr="006C52C5" w:rsidRDefault="00192871" w:rsidP="0048470A">
                  <w:pPr>
                    <w:pStyle w:val="Paragraph"/>
                    <w:spacing w:after="0" w:line="240" w:lineRule="auto"/>
                    <w:rPr>
                      <w:noProof/>
                      <w:lang w:val="de-DE"/>
                    </w:rPr>
                  </w:pPr>
                  <w:r w:rsidRPr="006C52C5">
                    <w:rPr>
                      <w:noProof/>
                      <w:lang w:val="de-DE"/>
                    </w:rPr>
                    <w:t>einer Dicke der Deckschicht von mehr als 40 </w:t>
                  </w:r>
                  <w:r>
                    <w:rPr>
                      <w:noProof/>
                    </w:rPr>
                    <w:t>μ</w:t>
                  </w:r>
                  <w:r w:rsidRPr="006C52C5">
                    <w:rPr>
                      <w:noProof/>
                      <w:lang w:val="de-DE"/>
                    </w:rPr>
                    <w:t>m, jedoch nicht mehr als 55 </w:t>
                  </w:r>
                  <w:r>
                    <w:rPr>
                      <w:noProof/>
                    </w:rPr>
                    <w:t>μ</w:t>
                  </w:r>
                  <w:r w:rsidRPr="006C52C5">
                    <w:rPr>
                      <w:noProof/>
                      <w:lang w:val="de-DE"/>
                    </w:rPr>
                    <w:t>m </w:t>
                  </w:r>
                </w:p>
              </w:tc>
            </w:tr>
            <w:tr w:rsidR="00192871" w14:paraId="1C0988E6" w14:textId="77777777" w:rsidTr="00C0645F">
              <w:tc>
                <w:tcPr>
                  <w:tcW w:w="220" w:type="dxa"/>
                </w:tcPr>
                <w:p w14:paraId="048BC55B" w14:textId="77777777" w:rsidR="00192871" w:rsidRDefault="00192871" w:rsidP="0048470A">
                  <w:pPr>
                    <w:pStyle w:val="Paragraph"/>
                    <w:spacing w:after="0" w:line="240" w:lineRule="auto"/>
                    <w:rPr>
                      <w:noProof/>
                    </w:rPr>
                  </w:pPr>
                  <w:r>
                    <w:rPr>
                      <w:noProof/>
                    </w:rPr>
                    <w:t>—</w:t>
                  </w:r>
                </w:p>
              </w:tc>
              <w:tc>
                <w:tcPr>
                  <w:tcW w:w="4908" w:type="dxa"/>
                </w:tcPr>
                <w:p w14:paraId="011EF780" w14:textId="77777777" w:rsidR="00192871" w:rsidRPr="006C52C5" w:rsidRDefault="00192871" w:rsidP="0048470A">
                  <w:pPr>
                    <w:pStyle w:val="Paragraph"/>
                    <w:spacing w:after="0" w:line="240" w:lineRule="auto"/>
                    <w:rPr>
                      <w:noProof/>
                      <w:lang w:val="de-DE"/>
                    </w:rPr>
                  </w:pPr>
                  <w:r w:rsidRPr="006C52C5">
                    <w:rPr>
                      <w:noProof/>
                      <w:lang w:val="de-DE"/>
                    </w:rPr>
                    <w:t>einer definierten Oberflächenrauheit der Deckschicht von 0,5 </w:t>
                  </w:r>
                  <w:r>
                    <w:rPr>
                      <w:noProof/>
                    </w:rPr>
                    <w:t>μ</w:t>
                  </w:r>
                  <w:r w:rsidRPr="006C52C5">
                    <w:rPr>
                      <w:noProof/>
                      <w:lang w:val="de-DE"/>
                    </w:rPr>
                    <w:t>m oder weniger (gemäß ISO 4287)</w:t>
                  </w:r>
                </w:p>
              </w:tc>
            </w:tr>
            <w:tr w:rsidR="00192871" w14:paraId="0CE3E24B" w14:textId="77777777" w:rsidTr="00C0645F">
              <w:tc>
                <w:tcPr>
                  <w:tcW w:w="220" w:type="dxa"/>
                </w:tcPr>
                <w:p w14:paraId="34D59727" w14:textId="77777777" w:rsidR="00192871" w:rsidRDefault="00192871" w:rsidP="0048470A">
                  <w:pPr>
                    <w:pStyle w:val="Paragraph"/>
                    <w:spacing w:after="0" w:line="240" w:lineRule="auto"/>
                    <w:rPr>
                      <w:noProof/>
                    </w:rPr>
                  </w:pPr>
                  <w:r>
                    <w:rPr>
                      <w:noProof/>
                    </w:rPr>
                    <w:t>—</w:t>
                  </w:r>
                </w:p>
              </w:tc>
              <w:tc>
                <w:tcPr>
                  <w:tcW w:w="4908" w:type="dxa"/>
                </w:tcPr>
                <w:p w14:paraId="01148FF9" w14:textId="77777777" w:rsidR="00192871" w:rsidRDefault="00192871" w:rsidP="0048470A">
                  <w:pPr>
                    <w:pStyle w:val="Paragraph"/>
                    <w:spacing w:after="0" w:line="240" w:lineRule="auto"/>
                    <w:rPr>
                      <w:noProof/>
                    </w:rPr>
                  </w:pPr>
                  <w:r>
                    <w:rPr>
                      <w:noProof/>
                    </w:rPr>
                    <w:t>einer UV-stabilisierten Deckschicht</w:t>
                  </w:r>
                </w:p>
              </w:tc>
            </w:tr>
          </w:tbl>
          <w:p w14:paraId="1D6D1421" w14:textId="77777777" w:rsidR="00192871" w:rsidRPr="00192871" w:rsidRDefault="00192871" w:rsidP="0048470A">
            <w:pPr>
              <w:pStyle w:val="Paragraph"/>
              <w:spacing w:after="0" w:line="240" w:lineRule="auto"/>
              <w:rPr>
                <w:noProof/>
                <w:szCs w:val="16"/>
              </w:rPr>
            </w:pPr>
            <w:r w:rsidRPr="00192871">
              <w:rPr>
                <w:noProof/>
                <w:szCs w:val="16"/>
              </w:rPr>
              <w:t>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A9F82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A1B28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4BC90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6B79B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0C81F4" w14:textId="77777777" w:rsidR="00192871" w:rsidRPr="00192871" w:rsidRDefault="00192871" w:rsidP="0048470A">
            <w:pPr>
              <w:pStyle w:val="Paragraph"/>
              <w:spacing w:after="0" w:line="240" w:lineRule="auto"/>
              <w:rPr>
                <w:noProof/>
                <w:szCs w:val="16"/>
              </w:rPr>
            </w:pPr>
            <w:r w:rsidRPr="00192871">
              <w:rPr>
                <w:noProof/>
                <w:szCs w:val="16"/>
              </w:rPr>
              <w:t>0.7418</w:t>
            </w:r>
          </w:p>
          <w:p w14:paraId="68E2563D"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1351E1" w14:textId="77777777" w:rsidR="00192871" w:rsidRPr="00192871" w:rsidRDefault="00192871" w:rsidP="0048470A">
            <w:pPr>
              <w:pStyle w:val="Paragraph"/>
              <w:spacing w:after="0" w:line="240" w:lineRule="auto"/>
              <w:jc w:val="right"/>
              <w:rPr>
                <w:noProof/>
                <w:szCs w:val="16"/>
              </w:rPr>
            </w:pPr>
            <w:r w:rsidRPr="00192871">
              <w:rPr>
                <w:noProof/>
                <w:szCs w:val="16"/>
              </w:rPr>
              <w:t>ex 3920 62 19</w:t>
            </w:r>
          </w:p>
          <w:p w14:paraId="5638F7E8" w14:textId="77777777" w:rsidR="00192871" w:rsidRPr="00192871" w:rsidRDefault="00192871" w:rsidP="0048470A">
            <w:pPr>
              <w:pStyle w:val="Paragraph"/>
              <w:spacing w:after="0" w:line="240" w:lineRule="auto"/>
              <w:jc w:val="right"/>
              <w:rPr>
                <w:noProof/>
                <w:szCs w:val="16"/>
              </w:rPr>
            </w:pPr>
            <w:r w:rsidRPr="00192871">
              <w:rPr>
                <w:noProof/>
                <w:szCs w:val="16"/>
              </w:rPr>
              <w:t>ex 3920 62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8B70F2" w14:textId="77777777" w:rsidR="00192871" w:rsidRPr="00192871" w:rsidRDefault="00192871" w:rsidP="0048470A">
            <w:pPr>
              <w:pStyle w:val="Paragraph"/>
              <w:spacing w:after="0" w:line="240" w:lineRule="auto"/>
              <w:jc w:val="center"/>
              <w:rPr>
                <w:noProof/>
                <w:szCs w:val="16"/>
              </w:rPr>
            </w:pPr>
            <w:r w:rsidRPr="00192871">
              <w:rPr>
                <w:noProof/>
                <w:szCs w:val="16"/>
              </w:rPr>
              <w:t>05</w:t>
            </w:r>
          </w:p>
          <w:p w14:paraId="1A78E2D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A1F272"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 aus Poly(ethylenterephthalat), in Rollen</w:t>
            </w:r>
          </w:p>
          <w:tbl>
            <w:tblPr>
              <w:tblStyle w:val="Listdash"/>
              <w:tblW w:w="0" w:type="auto"/>
              <w:tblLook w:val="0000" w:firstRow="0" w:lastRow="0" w:firstColumn="0" w:lastColumn="0" w:noHBand="0" w:noVBand="0"/>
            </w:tblPr>
            <w:tblGrid>
              <w:gridCol w:w="220"/>
              <w:gridCol w:w="4908"/>
            </w:tblGrid>
            <w:tr w:rsidR="00192871" w14:paraId="4EE956F4" w14:textId="77777777" w:rsidTr="00C0645F">
              <w:tc>
                <w:tcPr>
                  <w:tcW w:w="220" w:type="dxa"/>
                </w:tcPr>
                <w:p w14:paraId="21DED1B0" w14:textId="77777777" w:rsidR="00192871" w:rsidRDefault="00192871" w:rsidP="0048470A">
                  <w:pPr>
                    <w:pStyle w:val="Paragraph"/>
                    <w:spacing w:after="0" w:line="240" w:lineRule="auto"/>
                    <w:rPr>
                      <w:noProof/>
                    </w:rPr>
                  </w:pPr>
                  <w:r>
                    <w:rPr>
                      <w:noProof/>
                    </w:rPr>
                    <w:t>—</w:t>
                  </w:r>
                </w:p>
              </w:tc>
              <w:tc>
                <w:tcPr>
                  <w:tcW w:w="4908" w:type="dxa"/>
                </w:tcPr>
                <w:p w14:paraId="7C1F1158" w14:textId="77777777" w:rsidR="00192871" w:rsidRPr="006C52C5" w:rsidRDefault="00192871" w:rsidP="0048470A">
                  <w:pPr>
                    <w:pStyle w:val="Paragraph"/>
                    <w:spacing w:after="0" w:line="240" w:lineRule="auto"/>
                    <w:rPr>
                      <w:noProof/>
                      <w:lang w:val="de-DE"/>
                    </w:rPr>
                  </w:pPr>
                  <w:r w:rsidRPr="006C52C5">
                    <w:rPr>
                      <w:noProof/>
                      <w:lang w:val="de-DE"/>
                    </w:rPr>
                    <w:t>mit einer Dicke von 0,335 mm oder mehr, jedoch nicht mehr als 0,365 mm und</w:t>
                  </w:r>
                </w:p>
              </w:tc>
            </w:tr>
            <w:tr w:rsidR="00192871" w14:paraId="7B0C6CA0" w14:textId="77777777" w:rsidTr="00C0645F">
              <w:tc>
                <w:tcPr>
                  <w:tcW w:w="220" w:type="dxa"/>
                </w:tcPr>
                <w:p w14:paraId="68B99D63" w14:textId="77777777" w:rsidR="00192871" w:rsidRDefault="00192871" w:rsidP="0048470A">
                  <w:pPr>
                    <w:pStyle w:val="Paragraph"/>
                    <w:spacing w:after="0" w:line="240" w:lineRule="auto"/>
                    <w:rPr>
                      <w:noProof/>
                    </w:rPr>
                  </w:pPr>
                  <w:r>
                    <w:rPr>
                      <w:noProof/>
                    </w:rPr>
                    <w:t>—</w:t>
                  </w:r>
                </w:p>
              </w:tc>
              <w:tc>
                <w:tcPr>
                  <w:tcW w:w="4908" w:type="dxa"/>
                </w:tcPr>
                <w:p w14:paraId="33D7DB7F" w14:textId="77777777" w:rsidR="00192871" w:rsidRPr="006C52C5" w:rsidRDefault="00192871" w:rsidP="0048470A">
                  <w:pPr>
                    <w:pStyle w:val="Paragraph"/>
                    <w:spacing w:after="0" w:line="240" w:lineRule="auto"/>
                    <w:rPr>
                      <w:noProof/>
                      <w:lang w:val="de-DE"/>
                    </w:rPr>
                  </w:pPr>
                  <w:r w:rsidRPr="006C52C5">
                    <w:rPr>
                      <w:noProof/>
                      <w:lang w:val="de-DE"/>
                    </w:rPr>
                    <w:t>mit einer Goldschicht mit einer Dicke von 0,03 </w:t>
                  </w:r>
                  <w:r>
                    <w:rPr>
                      <w:noProof/>
                    </w:rPr>
                    <w:t>μ</w:t>
                  </w:r>
                  <w:r w:rsidRPr="006C52C5">
                    <w:rPr>
                      <w:noProof/>
                      <w:lang w:val="de-DE"/>
                    </w:rPr>
                    <w:t>m oder mehr, jedoch nicht mehr als 0,06 </w:t>
                  </w:r>
                  <w:r>
                    <w:rPr>
                      <w:noProof/>
                    </w:rPr>
                    <w:t>μ</w:t>
                  </w:r>
                  <w:r w:rsidRPr="006C52C5">
                    <w:rPr>
                      <w:noProof/>
                      <w:lang w:val="de-DE"/>
                    </w:rPr>
                    <w:t>m</w:t>
                  </w:r>
                </w:p>
              </w:tc>
            </w:tr>
          </w:tbl>
          <w:p w14:paraId="26B03FFF" w14:textId="77777777" w:rsidR="00192871" w:rsidRPr="006C52C5" w:rsidRDefault="00192871" w:rsidP="0048470A">
            <w:pPr>
              <w:pStyle w:val="Paragraph"/>
              <w:spacing w:after="0" w:line="240" w:lineRule="auto"/>
              <w:rPr>
                <w:noProof/>
                <w:szCs w:val="16"/>
                <w:lang w:val="de-DE"/>
              </w:rPr>
            </w:pPr>
          </w:p>
          <w:p w14:paraId="5293D581"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294BA" w14:textId="77777777" w:rsidR="00192871" w:rsidRPr="00192871" w:rsidRDefault="00192871" w:rsidP="0048470A">
            <w:pPr>
              <w:pStyle w:val="Paragraph"/>
              <w:spacing w:after="0" w:line="240" w:lineRule="auto"/>
              <w:rPr>
                <w:noProof/>
                <w:szCs w:val="16"/>
              </w:rPr>
            </w:pPr>
            <w:r w:rsidRPr="00192871">
              <w:rPr>
                <w:noProof/>
                <w:szCs w:val="16"/>
              </w:rPr>
              <w:t>0 %</w:t>
            </w:r>
          </w:p>
          <w:p w14:paraId="22C0556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98FBE0" w14:textId="77777777" w:rsidR="00192871" w:rsidRPr="00192871" w:rsidRDefault="00192871" w:rsidP="0048470A">
            <w:pPr>
              <w:pStyle w:val="Paragraph"/>
              <w:spacing w:after="0" w:line="240" w:lineRule="auto"/>
              <w:rPr>
                <w:noProof/>
                <w:szCs w:val="16"/>
              </w:rPr>
            </w:pPr>
            <w:r w:rsidRPr="00192871">
              <w:rPr>
                <w:noProof/>
                <w:szCs w:val="16"/>
              </w:rPr>
              <w:t>-</w:t>
            </w:r>
          </w:p>
          <w:p w14:paraId="5303A7B3"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456A60" w14:textId="77777777" w:rsidR="00192871" w:rsidRPr="00192871" w:rsidRDefault="00192871" w:rsidP="0048470A">
            <w:pPr>
              <w:pStyle w:val="Paragraph"/>
              <w:spacing w:after="0" w:line="240" w:lineRule="auto"/>
              <w:rPr>
                <w:noProof/>
                <w:szCs w:val="16"/>
              </w:rPr>
            </w:pPr>
            <w:r w:rsidRPr="00192871">
              <w:rPr>
                <w:noProof/>
                <w:szCs w:val="16"/>
              </w:rPr>
              <w:t>31.12.2027</w:t>
            </w:r>
          </w:p>
          <w:p w14:paraId="580EB160" w14:textId="77777777" w:rsidR="00192871" w:rsidRPr="00192871" w:rsidRDefault="00192871" w:rsidP="0048470A">
            <w:pPr>
              <w:pStyle w:val="Paragraph"/>
              <w:spacing w:after="0" w:line="240" w:lineRule="auto"/>
              <w:rPr>
                <w:noProof/>
                <w:szCs w:val="16"/>
              </w:rPr>
            </w:pPr>
          </w:p>
        </w:tc>
      </w:tr>
      <w:tr w:rsidR="00192871" w14:paraId="28E4ADC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8C506" w14:textId="77777777" w:rsidR="00192871" w:rsidRPr="00192871" w:rsidRDefault="00192871" w:rsidP="0048470A">
            <w:pPr>
              <w:pStyle w:val="Paragraph"/>
              <w:spacing w:after="0" w:line="240" w:lineRule="auto"/>
              <w:rPr>
                <w:noProof/>
                <w:szCs w:val="16"/>
              </w:rPr>
            </w:pPr>
            <w:r w:rsidRPr="00192871">
              <w:rPr>
                <w:noProof/>
                <w:szCs w:val="16"/>
              </w:rPr>
              <w:t>0.3234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3B291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62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A3E36C" w14:textId="77777777" w:rsidR="00192871" w:rsidRPr="00192871" w:rsidRDefault="00192871" w:rsidP="0048470A">
            <w:pPr>
              <w:pStyle w:val="Paragraph"/>
              <w:spacing w:after="0" w:line="240" w:lineRule="auto"/>
              <w:jc w:val="center"/>
              <w:rPr>
                <w:noProof/>
                <w:szCs w:val="16"/>
              </w:rPr>
            </w:pPr>
            <w:r w:rsidRPr="00192871">
              <w:rPr>
                <w:noProof/>
                <w:szCs w:val="16"/>
              </w:rPr>
              <w:t>08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86313"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Folien aus Poly(ethylenterephthalat), nicht mit Klebstoff überzogen, mit einer Dicke von nicht mehr als 25 µm:</w:t>
            </w:r>
          </w:p>
          <w:tbl>
            <w:tblPr>
              <w:tblStyle w:val="Listdash"/>
              <w:tblW w:w="0" w:type="auto"/>
              <w:tblLook w:val="0000" w:firstRow="0" w:lastRow="0" w:firstColumn="0" w:lastColumn="0" w:noHBand="0" w:noVBand="0"/>
            </w:tblPr>
            <w:tblGrid>
              <w:gridCol w:w="220"/>
              <w:gridCol w:w="3602"/>
            </w:tblGrid>
            <w:tr w:rsidR="00192871" w14:paraId="4645355F" w14:textId="77777777" w:rsidTr="00C0645F">
              <w:tc>
                <w:tcPr>
                  <w:tcW w:w="220" w:type="dxa"/>
                </w:tcPr>
                <w:p w14:paraId="14DDBCA0" w14:textId="77777777" w:rsidR="00192871" w:rsidRDefault="00192871" w:rsidP="0048470A">
                  <w:pPr>
                    <w:pStyle w:val="Paragraph"/>
                    <w:spacing w:after="0" w:line="240" w:lineRule="auto"/>
                    <w:rPr>
                      <w:noProof/>
                    </w:rPr>
                  </w:pPr>
                  <w:r>
                    <w:rPr>
                      <w:noProof/>
                    </w:rPr>
                    <w:t>—</w:t>
                  </w:r>
                </w:p>
              </w:tc>
              <w:tc>
                <w:tcPr>
                  <w:tcW w:w="3602" w:type="dxa"/>
                </w:tcPr>
                <w:p w14:paraId="199A0F2F" w14:textId="77777777" w:rsidR="00192871" w:rsidRPr="006C52C5" w:rsidRDefault="00192871" w:rsidP="0048470A">
                  <w:pPr>
                    <w:pStyle w:val="Paragraph"/>
                    <w:spacing w:after="0" w:line="240" w:lineRule="auto"/>
                    <w:rPr>
                      <w:noProof/>
                      <w:lang w:val="de-DE"/>
                    </w:rPr>
                  </w:pPr>
                  <w:r w:rsidRPr="006C52C5">
                    <w:rPr>
                      <w:noProof/>
                      <w:lang w:val="de-DE"/>
                    </w:rPr>
                    <w:t>entweder nur in der Masse gefärbt,</w:t>
                  </w:r>
                </w:p>
              </w:tc>
            </w:tr>
            <w:tr w:rsidR="00192871" w14:paraId="5FA855B2" w14:textId="77777777" w:rsidTr="00C0645F">
              <w:tc>
                <w:tcPr>
                  <w:tcW w:w="220" w:type="dxa"/>
                </w:tcPr>
                <w:p w14:paraId="681D594C" w14:textId="77777777" w:rsidR="00192871" w:rsidRDefault="00192871" w:rsidP="0048470A">
                  <w:pPr>
                    <w:pStyle w:val="Paragraph"/>
                    <w:spacing w:after="0" w:line="240" w:lineRule="auto"/>
                    <w:rPr>
                      <w:noProof/>
                    </w:rPr>
                  </w:pPr>
                  <w:r>
                    <w:rPr>
                      <w:noProof/>
                    </w:rPr>
                    <w:t>—</w:t>
                  </w:r>
                </w:p>
              </w:tc>
              <w:tc>
                <w:tcPr>
                  <w:tcW w:w="3602" w:type="dxa"/>
                </w:tcPr>
                <w:p w14:paraId="48F7A601" w14:textId="77777777" w:rsidR="00192871" w:rsidRPr="006C52C5" w:rsidRDefault="00192871" w:rsidP="0048470A">
                  <w:pPr>
                    <w:pStyle w:val="Paragraph"/>
                    <w:spacing w:after="0" w:line="240" w:lineRule="auto"/>
                    <w:rPr>
                      <w:noProof/>
                      <w:lang w:val="de-DE"/>
                    </w:rPr>
                  </w:pPr>
                  <w:r w:rsidRPr="006C52C5">
                    <w:rPr>
                      <w:noProof/>
                      <w:lang w:val="de-DE"/>
                    </w:rPr>
                    <w:t>oder in der Masse gefärbt und einseitig metallbedampft</w:t>
                  </w:r>
                </w:p>
              </w:tc>
            </w:tr>
          </w:tbl>
          <w:p w14:paraId="57EC65A1"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03B4C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AB6E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87340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FE861B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EBFAC4" w14:textId="77777777" w:rsidR="00192871" w:rsidRPr="00192871" w:rsidRDefault="00192871" w:rsidP="0048470A">
            <w:pPr>
              <w:pStyle w:val="Paragraph"/>
              <w:spacing w:after="0" w:line="240" w:lineRule="auto"/>
              <w:rPr>
                <w:noProof/>
                <w:szCs w:val="16"/>
              </w:rPr>
            </w:pPr>
            <w:r w:rsidRPr="00192871">
              <w:rPr>
                <w:noProof/>
                <w:szCs w:val="16"/>
              </w:rPr>
              <w:t>0.8438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002FFB" w14:textId="77777777" w:rsidR="00192871" w:rsidRPr="00192871" w:rsidRDefault="00192871" w:rsidP="0048470A">
            <w:pPr>
              <w:pStyle w:val="Paragraph"/>
              <w:spacing w:after="0" w:line="240" w:lineRule="auto"/>
              <w:jc w:val="right"/>
              <w:rPr>
                <w:noProof/>
                <w:szCs w:val="16"/>
              </w:rPr>
            </w:pPr>
            <w:r w:rsidRPr="00192871">
              <w:rPr>
                <w:noProof/>
                <w:szCs w:val="16"/>
              </w:rPr>
              <w:t>ex 3920 62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3D96EA"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D3439B" w14:textId="77777777" w:rsidR="00192871" w:rsidRPr="006C52C5" w:rsidRDefault="00192871" w:rsidP="0048470A">
            <w:pPr>
              <w:pStyle w:val="Paragraph"/>
              <w:spacing w:after="0" w:line="240" w:lineRule="auto"/>
              <w:rPr>
                <w:noProof/>
                <w:szCs w:val="16"/>
                <w:lang w:val="de-DE"/>
              </w:rPr>
            </w:pPr>
            <w:r w:rsidRPr="006C52C5">
              <w:rPr>
                <w:noProof/>
                <w:szCs w:val="16"/>
                <w:lang w:val="de-DE"/>
              </w:rPr>
              <w:t>Undurchsichtige Folie aus Polyethylenterephthalat oder Polyvinyldifluorid:  </w:t>
            </w:r>
          </w:p>
          <w:tbl>
            <w:tblPr>
              <w:tblStyle w:val="Listdash"/>
              <w:tblW w:w="0" w:type="auto"/>
              <w:tblLook w:val="0000" w:firstRow="0" w:lastRow="0" w:firstColumn="0" w:lastColumn="0" w:noHBand="0" w:noVBand="0"/>
            </w:tblPr>
            <w:tblGrid>
              <w:gridCol w:w="220"/>
              <w:gridCol w:w="4908"/>
            </w:tblGrid>
            <w:tr w:rsidR="00192871" w14:paraId="45EDFAEF" w14:textId="77777777" w:rsidTr="00C0645F">
              <w:tc>
                <w:tcPr>
                  <w:tcW w:w="220" w:type="dxa"/>
                </w:tcPr>
                <w:p w14:paraId="45D57EC7" w14:textId="77777777" w:rsidR="00192871" w:rsidRDefault="00192871" w:rsidP="0048470A">
                  <w:pPr>
                    <w:pStyle w:val="Paragraph"/>
                    <w:spacing w:after="0" w:line="240" w:lineRule="auto"/>
                    <w:rPr>
                      <w:noProof/>
                    </w:rPr>
                  </w:pPr>
                  <w:r>
                    <w:rPr>
                      <w:noProof/>
                    </w:rPr>
                    <w:t>—</w:t>
                  </w:r>
                </w:p>
              </w:tc>
              <w:tc>
                <w:tcPr>
                  <w:tcW w:w="4908" w:type="dxa"/>
                </w:tcPr>
                <w:p w14:paraId="2A6D80AB" w14:textId="77777777" w:rsidR="00192871" w:rsidRPr="006C52C5" w:rsidRDefault="00192871" w:rsidP="0048470A">
                  <w:pPr>
                    <w:pStyle w:val="Paragraph"/>
                    <w:spacing w:after="0" w:line="240" w:lineRule="auto"/>
                    <w:rPr>
                      <w:noProof/>
                      <w:lang w:val="de-DE"/>
                    </w:rPr>
                  </w:pPr>
                  <w:r w:rsidRPr="006C52C5">
                    <w:rPr>
                      <w:noProof/>
                      <w:lang w:val="de-DE"/>
                    </w:rPr>
                    <w:t>jede äußere Schicht mit einer Dicke von 7 µm oder mehr, jedoch nicht mehr als 80 µm,</w:t>
                  </w:r>
                </w:p>
              </w:tc>
            </w:tr>
            <w:tr w:rsidR="00192871" w14:paraId="57BD600A" w14:textId="77777777" w:rsidTr="00C0645F">
              <w:tc>
                <w:tcPr>
                  <w:tcW w:w="220" w:type="dxa"/>
                </w:tcPr>
                <w:p w14:paraId="55C0825B" w14:textId="77777777" w:rsidR="00192871" w:rsidRDefault="00192871" w:rsidP="0048470A">
                  <w:pPr>
                    <w:pStyle w:val="Paragraph"/>
                    <w:spacing w:after="0" w:line="240" w:lineRule="auto"/>
                    <w:rPr>
                      <w:noProof/>
                    </w:rPr>
                  </w:pPr>
                  <w:r>
                    <w:rPr>
                      <w:noProof/>
                    </w:rPr>
                    <w:t>—</w:t>
                  </w:r>
                </w:p>
              </w:tc>
              <w:tc>
                <w:tcPr>
                  <w:tcW w:w="4908" w:type="dxa"/>
                </w:tcPr>
                <w:p w14:paraId="5555CD9A" w14:textId="77777777" w:rsidR="00192871" w:rsidRPr="006C52C5" w:rsidRDefault="00192871" w:rsidP="0048470A">
                  <w:pPr>
                    <w:pStyle w:val="Paragraph"/>
                    <w:spacing w:after="0" w:line="240" w:lineRule="auto"/>
                    <w:rPr>
                      <w:noProof/>
                      <w:lang w:val="de-DE"/>
                    </w:rPr>
                  </w:pPr>
                  <w:r w:rsidRPr="006C52C5">
                    <w:rPr>
                      <w:noProof/>
                      <w:lang w:val="de-DE"/>
                    </w:rPr>
                    <w:t>mit einer Zugfestigkeit von 300 N/cm</w:t>
                  </w:r>
                  <w:r w:rsidRPr="006C52C5">
                    <w:rPr>
                      <w:noProof/>
                      <w:vertAlign w:val="superscript"/>
                      <w:lang w:val="de-DE"/>
                    </w:rPr>
                    <w:t>2</w:t>
                  </w:r>
                  <w:r w:rsidRPr="006C52C5">
                    <w:rPr>
                      <w:noProof/>
                      <w:lang w:val="de-DE"/>
                    </w:rPr>
                    <w:t xml:space="preserve"> oder mehr (nach ASTM D 882),</w:t>
                  </w:r>
                </w:p>
              </w:tc>
            </w:tr>
            <w:tr w:rsidR="00192871" w14:paraId="00041348" w14:textId="77777777" w:rsidTr="00C0645F">
              <w:tc>
                <w:tcPr>
                  <w:tcW w:w="220" w:type="dxa"/>
                </w:tcPr>
                <w:p w14:paraId="171A4A55" w14:textId="77777777" w:rsidR="00192871" w:rsidRDefault="00192871" w:rsidP="0048470A">
                  <w:pPr>
                    <w:pStyle w:val="Paragraph"/>
                    <w:spacing w:after="0" w:line="240" w:lineRule="auto"/>
                    <w:rPr>
                      <w:noProof/>
                    </w:rPr>
                  </w:pPr>
                  <w:r>
                    <w:rPr>
                      <w:noProof/>
                    </w:rPr>
                    <w:t>—</w:t>
                  </w:r>
                </w:p>
              </w:tc>
              <w:tc>
                <w:tcPr>
                  <w:tcW w:w="4908" w:type="dxa"/>
                </w:tcPr>
                <w:p w14:paraId="66A26B87" w14:textId="77777777" w:rsidR="00192871" w:rsidRPr="006C52C5" w:rsidRDefault="00192871" w:rsidP="0048470A">
                  <w:pPr>
                    <w:pStyle w:val="Paragraph"/>
                    <w:spacing w:after="0" w:line="240" w:lineRule="auto"/>
                    <w:rPr>
                      <w:noProof/>
                      <w:lang w:val="de-DE"/>
                    </w:rPr>
                  </w:pPr>
                  <w:r w:rsidRPr="006C52C5">
                    <w:rPr>
                      <w:noProof/>
                      <w:lang w:val="de-DE"/>
                    </w:rPr>
                    <w:t>mit einer Gesamtdicke von 200 µm oder mehr, jedoch nicht mehr als 350 µm, und</w:t>
                  </w:r>
                </w:p>
              </w:tc>
            </w:tr>
            <w:tr w:rsidR="00192871" w14:paraId="6DF6E1D5" w14:textId="77777777" w:rsidTr="00C0645F">
              <w:tc>
                <w:tcPr>
                  <w:tcW w:w="220" w:type="dxa"/>
                </w:tcPr>
                <w:p w14:paraId="37646096" w14:textId="77777777" w:rsidR="00192871" w:rsidRDefault="00192871" w:rsidP="0048470A">
                  <w:pPr>
                    <w:pStyle w:val="Paragraph"/>
                    <w:spacing w:after="0" w:line="240" w:lineRule="auto"/>
                    <w:rPr>
                      <w:noProof/>
                    </w:rPr>
                  </w:pPr>
                  <w:r>
                    <w:rPr>
                      <w:noProof/>
                    </w:rPr>
                    <w:t>—</w:t>
                  </w:r>
                </w:p>
              </w:tc>
              <w:tc>
                <w:tcPr>
                  <w:tcW w:w="4908" w:type="dxa"/>
                </w:tcPr>
                <w:p w14:paraId="20DA3383" w14:textId="77777777" w:rsidR="00192871" w:rsidRPr="006C52C5" w:rsidRDefault="00192871" w:rsidP="0048470A">
                  <w:pPr>
                    <w:pStyle w:val="Paragraph"/>
                    <w:spacing w:after="0" w:line="240" w:lineRule="auto"/>
                    <w:rPr>
                      <w:noProof/>
                      <w:lang w:val="de-DE"/>
                    </w:rPr>
                  </w:pPr>
                  <w:r w:rsidRPr="006C52C5">
                    <w:rPr>
                      <w:noProof/>
                      <w:lang w:val="de-DE"/>
                    </w:rPr>
                    <w:t>mit einer Breite von 600 mm oder mehr, jedoch nicht mehr als 1600 mm,</w:t>
                  </w:r>
                </w:p>
              </w:tc>
            </w:tr>
            <w:tr w:rsidR="00192871" w14:paraId="03E6CF6B" w14:textId="77777777" w:rsidTr="00C0645F">
              <w:tc>
                <w:tcPr>
                  <w:tcW w:w="220" w:type="dxa"/>
                </w:tcPr>
                <w:p w14:paraId="33429FE4" w14:textId="77777777" w:rsidR="00192871" w:rsidRDefault="00192871" w:rsidP="0048470A">
                  <w:pPr>
                    <w:pStyle w:val="Paragraph"/>
                    <w:spacing w:after="0" w:line="240" w:lineRule="auto"/>
                    <w:rPr>
                      <w:noProof/>
                    </w:rPr>
                  </w:pPr>
                  <w:r>
                    <w:rPr>
                      <w:noProof/>
                    </w:rPr>
                    <w:t>—</w:t>
                  </w:r>
                </w:p>
              </w:tc>
              <w:tc>
                <w:tcPr>
                  <w:tcW w:w="4908" w:type="dxa"/>
                </w:tcPr>
                <w:p w14:paraId="1DFCBCE1" w14:textId="77777777" w:rsidR="00192871" w:rsidRPr="006C52C5" w:rsidRDefault="00192871" w:rsidP="0048470A">
                  <w:pPr>
                    <w:pStyle w:val="Paragraph"/>
                    <w:spacing w:after="0" w:line="240" w:lineRule="auto"/>
                    <w:rPr>
                      <w:noProof/>
                      <w:lang w:val="de-DE"/>
                    </w:rPr>
                  </w:pPr>
                  <w:r w:rsidRPr="006C52C5">
                    <w:rPr>
                      <w:noProof/>
                      <w:lang w:val="de-DE"/>
                    </w:rPr>
                    <w:t>auf der einen Seite mit einer Lage aus Fluorpolymer und auf der anderen Seite mit einem Klebstoff und einer Lage aus Polyvinylidendifluorid oder auf beiden Seiten mit Polyvinylidendifluorid oder Polyvinylfluorid auf der Grundlage von Fluorpolymer-Verbundwerkstoffen überzogen</w:t>
                  </w:r>
                </w:p>
              </w:tc>
            </w:tr>
          </w:tbl>
          <w:p w14:paraId="48B000E1"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1E9CB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6FF92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6BFC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DA86D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F90E81" w14:textId="77777777" w:rsidR="00192871" w:rsidRPr="00192871" w:rsidRDefault="00192871" w:rsidP="0048470A">
            <w:pPr>
              <w:pStyle w:val="Paragraph"/>
              <w:spacing w:after="0" w:line="240" w:lineRule="auto"/>
              <w:rPr>
                <w:noProof/>
                <w:szCs w:val="16"/>
              </w:rPr>
            </w:pPr>
            <w:r w:rsidRPr="00192871">
              <w:rPr>
                <w:noProof/>
                <w:szCs w:val="16"/>
              </w:rPr>
              <w:t>0.4520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AE5C14" w14:textId="77777777" w:rsidR="00192871" w:rsidRPr="00192871" w:rsidRDefault="00192871" w:rsidP="0048470A">
            <w:pPr>
              <w:pStyle w:val="Paragraph"/>
              <w:spacing w:after="0" w:line="240" w:lineRule="auto"/>
              <w:jc w:val="right"/>
              <w:rPr>
                <w:noProof/>
                <w:szCs w:val="16"/>
              </w:rPr>
            </w:pPr>
            <w:r w:rsidRPr="00192871">
              <w:rPr>
                <w:noProof/>
                <w:szCs w:val="16"/>
              </w:rPr>
              <w:t>ex 3920 62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0F56B7" w14:textId="77777777" w:rsidR="00192871" w:rsidRPr="00192871" w:rsidRDefault="00192871" w:rsidP="0048470A">
            <w:pPr>
              <w:pStyle w:val="Paragraph"/>
              <w:spacing w:after="0" w:line="240" w:lineRule="auto"/>
              <w:jc w:val="center"/>
              <w:rPr>
                <w:noProof/>
                <w:szCs w:val="16"/>
              </w:rPr>
            </w:pPr>
            <w:r w:rsidRPr="00192871">
              <w:rPr>
                <w:noProof/>
                <w:szCs w:val="16"/>
              </w:rPr>
              <w:t>32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7E703D" w14:textId="77777777" w:rsidR="00192871" w:rsidRPr="00192871" w:rsidRDefault="00192871" w:rsidP="0048470A">
            <w:pPr>
              <w:pStyle w:val="Paragraph"/>
              <w:spacing w:after="0" w:line="240" w:lineRule="auto"/>
              <w:rPr>
                <w:noProof/>
                <w:szCs w:val="16"/>
              </w:rPr>
            </w:pPr>
            <w:r w:rsidRPr="00192871">
              <w:rPr>
                <w:noProof/>
                <w:szCs w:val="16"/>
              </w:rPr>
              <w:t>Transparente Poly(ethylenterephthalat)folie,</w:t>
            </w:r>
          </w:p>
          <w:tbl>
            <w:tblPr>
              <w:tblStyle w:val="Listdash"/>
              <w:tblW w:w="0" w:type="auto"/>
              <w:tblLook w:val="0000" w:firstRow="0" w:lastRow="0" w:firstColumn="0" w:lastColumn="0" w:noHBand="0" w:noVBand="0"/>
            </w:tblPr>
            <w:tblGrid>
              <w:gridCol w:w="220"/>
              <w:gridCol w:w="4908"/>
            </w:tblGrid>
            <w:tr w:rsidR="00192871" w14:paraId="5BB7EADC" w14:textId="77777777" w:rsidTr="00C0645F">
              <w:tc>
                <w:tcPr>
                  <w:tcW w:w="220" w:type="dxa"/>
                </w:tcPr>
                <w:p w14:paraId="05A4B220" w14:textId="77777777" w:rsidR="00192871" w:rsidRDefault="00192871" w:rsidP="0048470A">
                  <w:pPr>
                    <w:pStyle w:val="Paragraph"/>
                    <w:spacing w:after="0" w:line="240" w:lineRule="auto"/>
                    <w:rPr>
                      <w:noProof/>
                    </w:rPr>
                  </w:pPr>
                  <w:r>
                    <w:rPr>
                      <w:noProof/>
                    </w:rPr>
                    <w:t>—</w:t>
                  </w:r>
                </w:p>
              </w:tc>
              <w:tc>
                <w:tcPr>
                  <w:tcW w:w="4908" w:type="dxa"/>
                </w:tcPr>
                <w:p w14:paraId="1A522090" w14:textId="77777777" w:rsidR="00192871" w:rsidRPr="006C52C5" w:rsidRDefault="00192871" w:rsidP="0048470A">
                  <w:pPr>
                    <w:pStyle w:val="Paragraph"/>
                    <w:spacing w:after="0" w:line="240" w:lineRule="auto"/>
                    <w:rPr>
                      <w:noProof/>
                      <w:lang w:val="de-DE"/>
                    </w:rPr>
                  </w:pPr>
                  <w:r w:rsidRPr="006C52C5">
                    <w:rPr>
                      <w:noProof/>
                      <w:lang w:val="de-DE"/>
                    </w:rPr>
                    <w:t>beidseitig mit einer Dicke von 7 nm oder mehr, jedoch nicht mehr als 80 nm, oder beidseitig mit einer Dicke von 7 </w:t>
                  </w:r>
                  <w:r>
                    <w:rPr>
                      <w:noProof/>
                    </w:rPr>
                    <w:t>μ</w:t>
                  </w:r>
                  <w:r w:rsidRPr="006C52C5">
                    <w:rPr>
                      <w:noProof/>
                      <w:lang w:val="de-DE"/>
                    </w:rPr>
                    <w:t>m oder mehr, jedoch nicht mehr als 80 </w:t>
                  </w:r>
                  <w:r>
                    <w:rPr>
                      <w:noProof/>
                    </w:rPr>
                    <w:t>μ</w:t>
                  </w:r>
                  <w:r w:rsidRPr="006C52C5">
                    <w:rPr>
                      <w:noProof/>
                      <w:lang w:val="de-DE"/>
                    </w:rPr>
                    <w:t>m, auch beschichtet mit organischen Stoffen auf Acrylbasis,</w:t>
                  </w:r>
                </w:p>
              </w:tc>
            </w:tr>
            <w:tr w:rsidR="00192871" w14:paraId="58916ADC" w14:textId="77777777" w:rsidTr="00C0645F">
              <w:tc>
                <w:tcPr>
                  <w:tcW w:w="220" w:type="dxa"/>
                </w:tcPr>
                <w:p w14:paraId="39B9DCC1" w14:textId="77777777" w:rsidR="00192871" w:rsidRDefault="00192871" w:rsidP="0048470A">
                  <w:pPr>
                    <w:pStyle w:val="Paragraph"/>
                    <w:spacing w:after="0" w:line="240" w:lineRule="auto"/>
                    <w:rPr>
                      <w:noProof/>
                    </w:rPr>
                  </w:pPr>
                  <w:r>
                    <w:rPr>
                      <w:noProof/>
                    </w:rPr>
                    <w:t>—</w:t>
                  </w:r>
                </w:p>
              </w:tc>
              <w:tc>
                <w:tcPr>
                  <w:tcW w:w="4908" w:type="dxa"/>
                </w:tcPr>
                <w:p w14:paraId="2A56A1FF" w14:textId="77777777" w:rsidR="00192871" w:rsidRPr="006C52C5" w:rsidRDefault="00192871" w:rsidP="0048470A">
                  <w:pPr>
                    <w:pStyle w:val="Paragraph"/>
                    <w:spacing w:after="0" w:line="240" w:lineRule="auto"/>
                    <w:rPr>
                      <w:noProof/>
                      <w:lang w:val="de-DE"/>
                    </w:rPr>
                  </w:pPr>
                  <w:r w:rsidRPr="006C52C5">
                    <w:rPr>
                      <w:noProof/>
                      <w:lang w:val="de-DE"/>
                    </w:rPr>
                    <w:t>mit einer Oberflächenspannung von 36 dyn/cm oder mehr, jedoch nicht mehr als 39 dyn/cm, oder 3 oder 4 durchsichtigen Schichten, einer zweiten PET-Schicht und anderen, Fluorharz enthaltenden Schichten,</w:t>
                  </w:r>
                </w:p>
              </w:tc>
            </w:tr>
            <w:tr w:rsidR="00192871" w14:paraId="2761914F" w14:textId="77777777" w:rsidTr="00C0645F">
              <w:tc>
                <w:tcPr>
                  <w:tcW w:w="220" w:type="dxa"/>
                </w:tcPr>
                <w:p w14:paraId="5DBD4EBD" w14:textId="77777777" w:rsidR="00192871" w:rsidRDefault="00192871" w:rsidP="0048470A">
                  <w:pPr>
                    <w:pStyle w:val="Paragraph"/>
                    <w:spacing w:after="0" w:line="240" w:lineRule="auto"/>
                    <w:rPr>
                      <w:noProof/>
                    </w:rPr>
                  </w:pPr>
                  <w:r>
                    <w:rPr>
                      <w:noProof/>
                    </w:rPr>
                    <w:t>—</w:t>
                  </w:r>
                </w:p>
              </w:tc>
              <w:tc>
                <w:tcPr>
                  <w:tcW w:w="4908" w:type="dxa"/>
                </w:tcPr>
                <w:p w14:paraId="42829A2D" w14:textId="77777777" w:rsidR="00192871" w:rsidRPr="006C52C5" w:rsidRDefault="00192871" w:rsidP="0048470A">
                  <w:pPr>
                    <w:pStyle w:val="Paragraph"/>
                    <w:spacing w:after="0" w:line="240" w:lineRule="auto"/>
                    <w:rPr>
                      <w:noProof/>
                      <w:lang w:val="de-DE"/>
                    </w:rPr>
                  </w:pPr>
                  <w:r w:rsidRPr="006C52C5">
                    <w:rPr>
                      <w:noProof/>
                      <w:lang w:val="de-DE"/>
                    </w:rPr>
                    <w:t>mit einer Lichtdurchlässigkeit von mehr als 70 %,</w:t>
                  </w:r>
                </w:p>
              </w:tc>
            </w:tr>
            <w:tr w:rsidR="00192871" w14:paraId="2DEC31CD" w14:textId="77777777" w:rsidTr="00C0645F">
              <w:tc>
                <w:tcPr>
                  <w:tcW w:w="220" w:type="dxa"/>
                </w:tcPr>
                <w:p w14:paraId="651038D2" w14:textId="77777777" w:rsidR="00192871" w:rsidRDefault="00192871" w:rsidP="0048470A">
                  <w:pPr>
                    <w:pStyle w:val="Paragraph"/>
                    <w:spacing w:after="0" w:line="240" w:lineRule="auto"/>
                    <w:rPr>
                      <w:noProof/>
                    </w:rPr>
                  </w:pPr>
                  <w:r>
                    <w:rPr>
                      <w:noProof/>
                    </w:rPr>
                    <w:t>—</w:t>
                  </w:r>
                </w:p>
              </w:tc>
              <w:tc>
                <w:tcPr>
                  <w:tcW w:w="4908" w:type="dxa"/>
                </w:tcPr>
                <w:p w14:paraId="3A60C82D" w14:textId="77777777" w:rsidR="00192871" w:rsidRPr="006C52C5" w:rsidRDefault="00192871" w:rsidP="0048470A">
                  <w:pPr>
                    <w:pStyle w:val="Paragraph"/>
                    <w:spacing w:after="0" w:line="240" w:lineRule="auto"/>
                    <w:rPr>
                      <w:noProof/>
                      <w:lang w:val="de-DE"/>
                    </w:rPr>
                  </w:pPr>
                  <w:r w:rsidRPr="006C52C5">
                    <w:rPr>
                      <w:noProof/>
                      <w:lang w:val="de-DE"/>
                    </w:rPr>
                    <w:t>mit einem Trübungswert von nicht mehr als 1,3 %,</w:t>
                  </w:r>
                </w:p>
              </w:tc>
            </w:tr>
            <w:tr w:rsidR="00192871" w14:paraId="7C43D59A" w14:textId="77777777" w:rsidTr="00C0645F">
              <w:tc>
                <w:tcPr>
                  <w:tcW w:w="220" w:type="dxa"/>
                </w:tcPr>
                <w:p w14:paraId="593F5BF0" w14:textId="77777777" w:rsidR="00192871" w:rsidRDefault="00192871" w:rsidP="0048470A">
                  <w:pPr>
                    <w:pStyle w:val="Paragraph"/>
                    <w:spacing w:after="0" w:line="240" w:lineRule="auto"/>
                    <w:rPr>
                      <w:noProof/>
                    </w:rPr>
                  </w:pPr>
                  <w:r>
                    <w:rPr>
                      <w:noProof/>
                    </w:rPr>
                    <w:t>—</w:t>
                  </w:r>
                </w:p>
              </w:tc>
              <w:tc>
                <w:tcPr>
                  <w:tcW w:w="4908" w:type="dxa"/>
                </w:tcPr>
                <w:p w14:paraId="6EB6F78D" w14:textId="77777777" w:rsidR="00192871" w:rsidRPr="006C52C5" w:rsidRDefault="00192871" w:rsidP="0048470A">
                  <w:pPr>
                    <w:pStyle w:val="Paragraph"/>
                    <w:spacing w:after="0" w:line="240" w:lineRule="auto"/>
                    <w:rPr>
                      <w:noProof/>
                      <w:lang w:val="de-DE"/>
                    </w:rPr>
                  </w:pPr>
                  <w:r w:rsidRPr="006C52C5">
                    <w:rPr>
                      <w:noProof/>
                      <w:lang w:val="de-DE"/>
                    </w:rPr>
                    <w:t>mit einer Gesamtdicke von 10 </w:t>
                  </w:r>
                  <w:r>
                    <w:rPr>
                      <w:noProof/>
                    </w:rPr>
                    <w:t>μ</w:t>
                  </w:r>
                  <w:r w:rsidRPr="006C52C5">
                    <w:rPr>
                      <w:noProof/>
                      <w:lang w:val="de-DE"/>
                    </w:rPr>
                    <w:t>m oder mehr, jedoch nicht mehr als 350 </w:t>
                  </w:r>
                  <w:r>
                    <w:rPr>
                      <w:noProof/>
                    </w:rPr>
                    <w:t>μ</w:t>
                  </w:r>
                  <w:r w:rsidRPr="006C52C5">
                    <w:rPr>
                      <w:noProof/>
                      <w:lang w:val="de-DE"/>
                    </w:rPr>
                    <w:t>m,</w:t>
                  </w:r>
                </w:p>
              </w:tc>
            </w:tr>
            <w:tr w:rsidR="00192871" w14:paraId="656F0F25" w14:textId="77777777" w:rsidTr="00C0645F">
              <w:tc>
                <w:tcPr>
                  <w:tcW w:w="220" w:type="dxa"/>
                </w:tcPr>
                <w:p w14:paraId="51667F0A" w14:textId="77777777" w:rsidR="00192871" w:rsidRDefault="00192871" w:rsidP="0048470A">
                  <w:pPr>
                    <w:pStyle w:val="Paragraph"/>
                    <w:spacing w:after="0" w:line="240" w:lineRule="auto"/>
                    <w:rPr>
                      <w:noProof/>
                    </w:rPr>
                  </w:pPr>
                  <w:r>
                    <w:rPr>
                      <w:noProof/>
                    </w:rPr>
                    <w:t>—</w:t>
                  </w:r>
                </w:p>
              </w:tc>
              <w:tc>
                <w:tcPr>
                  <w:tcW w:w="4908" w:type="dxa"/>
                </w:tcPr>
                <w:p w14:paraId="6424737B" w14:textId="77777777" w:rsidR="00192871" w:rsidRPr="006C52C5" w:rsidRDefault="00192871" w:rsidP="0048470A">
                  <w:pPr>
                    <w:pStyle w:val="Paragraph"/>
                    <w:spacing w:after="0" w:line="240" w:lineRule="auto"/>
                    <w:rPr>
                      <w:noProof/>
                      <w:lang w:val="de-DE"/>
                    </w:rPr>
                  </w:pPr>
                  <w:r w:rsidRPr="006C52C5">
                    <w:rPr>
                      <w:noProof/>
                      <w:lang w:val="de-DE"/>
                    </w:rPr>
                    <w:t>mit einer Breite von 800 mm oder mehr, jedoch nicht mehr als 1600 mm</w:t>
                  </w:r>
                </w:p>
              </w:tc>
            </w:tr>
          </w:tbl>
          <w:p w14:paraId="70A4F9FF"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1799A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6DA83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AB040"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5D173E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7EAB8F" w14:textId="77777777" w:rsidR="00192871" w:rsidRPr="00192871" w:rsidRDefault="00192871" w:rsidP="0048470A">
            <w:pPr>
              <w:pStyle w:val="Paragraph"/>
              <w:spacing w:after="0" w:line="240" w:lineRule="auto"/>
              <w:rPr>
                <w:noProof/>
                <w:szCs w:val="16"/>
              </w:rPr>
            </w:pPr>
            <w:r w:rsidRPr="00192871">
              <w:rPr>
                <w:noProof/>
                <w:szCs w:val="16"/>
              </w:rPr>
              <w:t>0.3356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886CC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62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C21AB6"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877ABB"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Folien aus Poly(ethylenterephthalat), mit einer Dicke von nicht mehr als 12 µm, einseitig beschichtet mit einer Aluminiumoxidschicht mit einer Dicke von nicht mehr als 35 nm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7C1DC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8ECD2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05E8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1CA2C3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BEFBD3" w14:textId="77777777" w:rsidR="00192871" w:rsidRPr="00192871" w:rsidRDefault="00192871" w:rsidP="0048470A">
            <w:pPr>
              <w:pStyle w:val="Paragraph"/>
              <w:spacing w:after="0" w:line="240" w:lineRule="auto"/>
              <w:rPr>
                <w:noProof/>
                <w:szCs w:val="16"/>
              </w:rPr>
            </w:pPr>
            <w:r w:rsidRPr="00192871">
              <w:rPr>
                <w:noProof/>
                <w:szCs w:val="16"/>
              </w:rPr>
              <w:t>0.3357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CFA94A" w14:textId="77777777" w:rsidR="00192871" w:rsidRPr="00192871" w:rsidRDefault="00192871" w:rsidP="0048470A">
            <w:pPr>
              <w:pStyle w:val="Paragraph"/>
              <w:spacing w:after="0" w:line="240" w:lineRule="auto"/>
              <w:jc w:val="right"/>
              <w:rPr>
                <w:noProof/>
                <w:szCs w:val="16"/>
              </w:rPr>
            </w:pPr>
            <w:r w:rsidRPr="00192871">
              <w:rPr>
                <w:noProof/>
                <w:szCs w:val="16"/>
              </w:rPr>
              <w:t>ex 3920 62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9E5B58"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23022E"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Folien auch in Rollen aus Poly(ethylenterephthalat):</w:t>
            </w:r>
          </w:p>
          <w:tbl>
            <w:tblPr>
              <w:tblStyle w:val="Listdash"/>
              <w:tblW w:w="0" w:type="auto"/>
              <w:tblLook w:val="0000" w:firstRow="0" w:lastRow="0" w:firstColumn="0" w:lastColumn="0" w:noHBand="0" w:noVBand="0"/>
            </w:tblPr>
            <w:tblGrid>
              <w:gridCol w:w="220"/>
              <w:gridCol w:w="3966"/>
            </w:tblGrid>
            <w:tr w:rsidR="00192871" w14:paraId="47D4D268" w14:textId="77777777" w:rsidTr="00C0645F">
              <w:tc>
                <w:tcPr>
                  <w:tcW w:w="220" w:type="dxa"/>
                </w:tcPr>
                <w:p w14:paraId="051775EE" w14:textId="77777777" w:rsidR="00192871" w:rsidRDefault="00192871" w:rsidP="0048470A">
                  <w:pPr>
                    <w:pStyle w:val="Paragraph"/>
                    <w:spacing w:after="0" w:line="240" w:lineRule="auto"/>
                    <w:rPr>
                      <w:noProof/>
                    </w:rPr>
                  </w:pPr>
                  <w:r>
                    <w:rPr>
                      <w:noProof/>
                    </w:rPr>
                    <w:t>—</w:t>
                  </w:r>
                </w:p>
              </w:tc>
              <w:tc>
                <w:tcPr>
                  <w:tcW w:w="3966" w:type="dxa"/>
                </w:tcPr>
                <w:p w14:paraId="7013EF6B" w14:textId="77777777" w:rsidR="00192871" w:rsidRPr="006C52C5" w:rsidRDefault="00192871" w:rsidP="0048470A">
                  <w:pPr>
                    <w:pStyle w:val="Paragraph"/>
                    <w:spacing w:after="0" w:line="240" w:lineRule="auto"/>
                    <w:rPr>
                      <w:noProof/>
                      <w:lang w:val="de-DE"/>
                    </w:rPr>
                  </w:pPr>
                  <w:r w:rsidRPr="006C52C5">
                    <w:rPr>
                      <w:noProof/>
                      <w:lang w:val="de-DE"/>
                    </w:rPr>
                    <w:t>beidseitig beschichtet mit einer Schicht aus Epoxidacrylharz,</w:t>
                  </w:r>
                </w:p>
              </w:tc>
            </w:tr>
            <w:tr w:rsidR="00192871" w14:paraId="0405C99A" w14:textId="77777777" w:rsidTr="00C0645F">
              <w:tc>
                <w:tcPr>
                  <w:tcW w:w="220" w:type="dxa"/>
                </w:tcPr>
                <w:p w14:paraId="4A98C768" w14:textId="77777777" w:rsidR="00192871" w:rsidRDefault="00192871" w:rsidP="0048470A">
                  <w:pPr>
                    <w:pStyle w:val="Paragraph"/>
                    <w:spacing w:after="0" w:line="240" w:lineRule="auto"/>
                    <w:rPr>
                      <w:noProof/>
                    </w:rPr>
                  </w:pPr>
                  <w:r>
                    <w:rPr>
                      <w:noProof/>
                    </w:rPr>
                    <w:t>—</w:t>
                  </w:r>
                </w:p>
              </w:tc>
              <w:tc>
                <w:tcPr>
                  <w:tcW w:w="3966" w:type="dxa"/>
                </w:tcPr>
                <w:p w14:paraId="6226C2A3" w14:textId="77777777" w:rsidR="00192871" w:rsidRPr="006C52C5" w:rsidRDefault="00192871" w:rsidP="0048470A">
                  <w:pPr>
                    <w:pStyle w:val="Paragraph"/>
                    <w:spacing w:after="0" w:line="240" w:lineRule="auto"/>
                    <w:rPr>
                      <w:noProof/>
                      <w:lang w:val="de-DE"/>
                    </w:rPr>
                  </w:pPr>
                  <w:r w:rsidRPr="006C52C5">
                    <w:rPr>
                      <w:noProof/>
                      <w:lang w:val="de-DE"/>
                    </w:rPr>
                    <w:t>mit einer Gesamtdicke von 37 µm (± 3 µm)</w:t>
                  </w:r>
                </w:p>
              </w:tc>
            </w:tr>
          </w:tbl>
          <w:p w14:paraId="6D13B903"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AD9E6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A2A8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16551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4A7725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0E246D" w14:textId="77777777" w:rsidR="00192871" w:rsidRPr="00192871" w:rsidRDefault="00192871" w:rsidP="0048470A">
            <w:pPr>
              <w:pStyle w:val="Paragraph"/>
              <w:spacing w:after="0" w:line="240" w:lineRule="auto"/>
              <w:rPr>
                <w:noProof/>
                <w:szCs w:val="16"/>
              </w:rPr>
            </w:pPr>
            <w:r w:rsidRPr="00192871">
              <w:rPr>
                <w:noProof/>
                <w:szCs w:val="16"/>
              </w:rPr>
              <w:t>0.2589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982E2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62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2F9617" w14:textId="77777777" w:rsidR="00192871" w:rsidRPr="00192871" w:rsidRDefault="00192871" w:rsidP="0048470A">
            <w:pPr>
              <w:pStyle w:val="Paragraph"/>
              <w:spacing w:after="0" w:line="240" w:lineRule="auto"/>
              <w:jc w:val="center"/>
              <w:rPr>
                <w:noProof/>
                <w:szCs w:val="16"/>
              </w:rPr>
            </w:pPr>
            <w:r w:rsidRPr="00192871">
              <w:rPr>
                <w:noProof/>
                <w:szCs w:val="16"/>
              </w:rPr>
              <w:t>52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9DB6DD"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Folien aus Polyethylenterephthalat, Polyethylennaphthalat oder einem ähnlichen Polyester, auf einer Seite mit Metallen und/oder Metalloxiden beschichtet, mit einem Gehalt an Aluminium von weniger als 0,1 GHT, mit einer Dicke von nicht mehr als 300 µm und mit einem Oberflächenwiderstand von nicht mehr als 10 000 Ohm (pro Viereck) (nach Methode ASTM D257)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7D133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5680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866A4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B42363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D96F6E" w14:textId="77777777" w:rsidR="00192871" w:rsidRPr="00192871" w:rsidRDefault="00192871" w:rsidP="0048470A">
            <w:pPr>
              <w:pStyle w:val="Paragraph"/>
              <w:spacing w:after="0" w:line="240" w:lineRule="auto"/>
              <w:rPr>
                <w:noProof/>
                <w:szCs w:val="16"/>
              </w:rPr>
            </w:pPr>
            <w:r w:rsidRPr="00192871">
              <w:rPr>
                <w:noProof/>
                <w:szCs w:val="16"/>
              </w:rPr>
              <w:t>0.4344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4BF48" w14:textId="77777777" w:rsidR="00192871" w:rsidRPr="00192871" w:rsidRDefault="00192871" w:rsidP="0048470A">
            <w:pPr>
              <w:pStyle w:val="Paragraph"/>
              <w:spacing w:after="0" w:line="240" w:lineRule="auto"/>
              <w:jc w:val="right"/>
              <w:rPr>
                <w:noProof/>
                <w:szCs w:val="16"/>
              </w:rPr>
            </w:pPr>
            <w:r w:rsidRPr="00192871">
              <w:rPr>
                <w:noProof/>
                <w:szCs w:val="16"/>
              </w:rPr>
              <w:t>ex 3920 62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7AEB6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A665E7" w14:textId="77777777" w:rsidR="00192871" w:rsidRPr="00192871" w:rsidRDefault="00192871" w:rsidP="0048470A">
            <w:pPr>
              <w:pStyle w:val="Paragraph"/>
              <w:spacing w:after="0" w:line="240" w:lineRule="auto"/>
              <w:rPr>
                <w:noProof/>
                <w:szCs w:val="16"/>
              </w:rPr>
            </w:pPr>
            <w:r w:rsidRPr="00192871">
              <w:rPr>
                <w:noProof/>
                <w:szCs w:val="16"/>
              </w:rPr>
              <w:t>Folie aus Poly(ethylenterephthalat)</w:t>
            </w:r>
          </w:p>
          <w:tbl>
            <w:tblPr>
              <w:tblStyle w:val="Listdash"/>
              <w:tblW w:w="0" w:type="auto"/>
              <w:tblLook w:val="0000" w:firstRow="0" w:lastRow="0" w:firstColumn="0" w:lastColumn="0" w:noHBand="0" w:noVBand="0"/>
            </w:tblPr>
            <w:tblGrid>
              <w:gridCol w:w="220"/>
              <w:gridCol w:w="4908"/>
            </w:tblGrid>
            <w:tr w:rsidR="00192871" w14:paraId="0C4CD9E0" w14:textId="77777777" w:rsidTr="00C0645F">
              <w:tc>
                <w:tcPr>
                  <w:tcW w:w="220" w:type="dxa"/>
                </w:tcPr>
                <w:p w14:paraId="4BA01679" w14:textId="77777777" w:rsidR="00192871" w:rsidRDefault="00192871" w:rsidP="0048470A">
                  <w:pPr>
                    <w:pStyle w:val="Paragraph"/>
                    <w:spacing w:after="0" w:line="240" w:lineRule="auto"/>
                    <w:rPr>
                      <w:noProof/>
                    </w:rPr>
                  </w:pPr>
                  <w:r>
                    <w:rPr>
                      <w:noProof/>
                    </w:rPr>
                    <w:t>—</w:t>
                  </w:r>
                </w:p>
              </w:tc>
              <w:tc>
                <w:tcPr>
                  <w:tcW w:w="4908" w:type="dxa"/>
                </w:tcPr>
                <w:p w14:paraId="578B0BB4" w14:textId="77777777" w:rsidR="00192871" w:rsidRPr="006C52C5" w:rsidRDefault="00192871" w:rsidP="0048470A">
                  <w:pPr>
                    <w:pStyle w:val="Paragraph"/>
                    <w:spacing w:after="0" w:line="240" w:lineRule="auto"/>
                    <w:rPr>
                      <w:noProof/>
                      <w:lang w:val="de-DE"/>
                    </w:rPr>
                  </w:pPr>
                  <w:r w:rsidRPr="006C52C5">
                    <w:rPr>
                      <w:noProof/>
                      <w:lang w:val="de-DE"/>
                    </w:rPr>
                    <w:t>mit einer Dicke von nicht mehr als 20 µm,</w:t>
                  </w:r>
                </w:p>
              </w:tc>
            </w:tr>
            <w:tr w:rsidR="00192871" w14:paraId="72F46382" w14:textId="77777777" w:rsidTr="00C0645F">
              <w:tc>
                <w:tcPr>
                  <w:tcW w:w="220" w:type="dxa"/>
                </w:tcPr>
                <w:p w14:paraId="7B4F25E9" w14:textId="77777777" w:rsidR="00192871" w:rsidRDefault="00192871" w:rsidP="0048470A">
                  <w:pPr>
                    <w:pStyle w:val="Paragraph"/>
                    <w:spacing w:after="0" w:line="240" w:lineRule="auto"/>
                    <w:rPr>
                      <w:noProof/>
                    </w:rPr>
                  </w:pPr>
                  <w:r>
                    <w:rPr>
                      <w:noProof/>
                    </w:rPr>
                    <w:t>—</w:t>
                  </w:r>
                </w:p>
              </w:tc>
              <w:tc>
                <w:tcPr>
                  <w:tcW w:w="4908" w:type="dxa"/>
                </w:tcPr>
                <w:p w14:paraId="266E5D0C" w14:textId="77777777" w:rsidR="00192871" w:rsidRPr="006C52C5" w:rsidRDefault="00192871" w:rsidP="0048470A">
                  <w:pPr>
                    <w:pStyle w:val="Paragraph"/>
                    <w:spacing w:after="0" w:line="240" w:lineRule="auto"/>
                    <w:rPr>
                      <w:noProof/>
                      <w:lang w:val="de-DE"/>
                    </w:rPr>
                  </w:pPr>
                  <w:r w:rsidRPr="006C52C5">
                    <w:rPr>
                      <w:noProof/>
                      <w:lang w:val="de-DE"/>
                    </w:rPr>
                    <w:t>auf mindestens einer Seite überzogen mit einer Gasbarriereschicht aus einer Polymermatrix mit eingebettetem Siliciumdioxid oder Aluminiumoxid und einer Dicke von nicht mehr als 2 µm </w:t>
                  </w:r>
                </w:p>
              </w:tc>
            </w:tr>
          </w:tbl>
          <w:p w14:paraId="249A5D60"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FCFC1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11FB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0A328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554B6B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6EADE" w14:textId="77777777" w:rsidR="00192871" w:rsidRPr="00192871" w:rsidRDefault="00192871" w:rsidP="0048470A">
            <w:pPr>
              <w:pStyle w:val="Paragraph"/>
              <w:spacing w:after="0" w:line="240" w:lineRule="auto"/>
              <w:rPr>
                <w:noProof/>
                <w:szCs w:val="16"/>
              </w:rPr>
            </w:pPr>
            <w:r w:rsidRPr="00192871">
              <w:rPr>
                <w:noProof/>
                <w:szCs w:val="16"/>
              </w:rPr>
              <w:t>0.8011</w:t>
            </w:r>
          </w:p>
          <w:p w14:paraId="4E0D2F66"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0337E" w14:textId="77777777" w:rsidR="00192871" w:rsidRPr="00192871" w:rsidRDefault="00192871" w:rsidP="0048470A">
            <w:pPr>
              <w:pStyle w:val="Paragraph"/>
              <w:spacing w:after="0" w:line="240" w:lineRule="auto"/>
              <w:jc w:val="right"/>
              <w:rPr>
                <w:noProof/>
                <w:szCs w:val="16"/>
              </w:rPr>
            </w:pPr>
            <w:r w:rsidRPr="00192871">
              <w:rPr>
                <w:noProof/>
                <w:szCs w:val="16"/>
              </w:rPr>
              <w:t>ex 3920 62 19</w:t>
            </w:r>
          </w:p>
          <w:p w14:paraId="36246801" w14:textId="77777777" w:rsidR="00192871" w:rsidRPr="00192871" w:rsidRDefault="00192871" w:rsidP="0048470A">
            <w:pPr>
              <w:pStyle w:val="Paragraph"/>
              <w:spacing w:after="0" w:line="240" w:lineRule="auto"/>
              <w:jc w:val="right"/>
              <w:rPr>
                <w:noProof/>
                <w:szCs w:val="16"/>
              </w:rPr>
            </w:pPr>
            <w:r w:rsidRPr="00192871">
              <w:rPr>
                <w:noProof/>
                <w:szCs w:val="16"/>
              </w:rPr>
              <w:t>ex 3920 62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B6B253" w14:textId="77777777" w:rsidR="00192871" w:rsidRPr="00192871" w:rsidRDefault="00192871" w:rsidP="0048470A">
            <w:pPr>
              <w:pStyle w:val="Paragraph"/>
              <w:spacing w:after="0" w:line="240" w:lineRule="auto"/>
              <w:jc w:val="center"/>
              <w:rPr>
                <w:noProof/>
                <w:szCs w:val="16"/>
              </w:rPr>
            </w:pPr>
            <w:r w:rsidRPr="00192871">
              <w:rPr>
                <w:noProof/>
                <w:szCs w:val="16"/>
              </w:rPr>
              <w:t>68</w:t>
            </w:r>
          </w:p>
          <w:p w14:paraId="54E3EA5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159A1"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 aus Poly(ethylenterephthalat) in Rollen</w:t>
            </w:r>
          </w:p>
          <w:tbl>
            <w:tblPr>
              <w:tblStyle w:val="Listdash"/>
              <w:tblW w:w="0" w:type="auto"/>
              <w:tblLook w:val="0000" w:firstRow="0" w:lastRow="0" w:firstColumn="0" w:lastColumn="0" w:noHBand="0" w:noVBand="0"/>
            </w:tblPr>
            <w:tblGrid>
              <w:gridCol w:w="220"/>
              <w:gridCol w:w="4908"/>
            </w:tblGrid>
            <w:tr w:rsidR="00192871" w14:paraId="1D4D2C78" w14:textId="77777777" w:rsidTr="00C0645F">
              <w:tc>
                <w:tcPr>
                  <w:tcW w:w="220" w:type="dxa"/>
                </w:tcPr>
                <w:p w14:paraId="36F84969" w14:textId="77777777" w:rsidR="00192871" w:rsidRDefault="00192871" w:rsidP="0048470A">
                  <w:pPr>
                    <w:pStyle w:val="Paragraph"/>
                    <w:spacing w:after="0" w:line="240" w:lineRule="auto"/>
                    <w:rPr>
                      <w:noProof/>
                    </w:rPr>
                  </w:pPr>
                  <w:r>
                    <w:rPr>
                      <w:noProof/>
                    </w:rPr>
                    <w:t>—</w:t>
                  </w:r>
                </w:p>
              </w:tc>
              <w:tc>
                <w:tcPr>
                  <w:tcW w:w="4908" w:type="dxa"/>
                </w:tcPr>
                <w:p w14:paraId="6E250567" w14:textId="77777777" w:rsidR="00192871" w:rsidRPr="006C52C5" w:rsidRDefault="00192871" w:rsidP="0048470A">
                  <w:pPr>
                    <w:pStyle w:val="Paragraph"/>
                    <w:spacing w:after="0" w:line="240" w:lineRule="auto"/>
                    <w:rPr>
                      <w:noProof/>
                      <w:lang w:val="de-DE"/>
                    </w:rPr>
                  </w:pPr>
                  <w:r w:rsidRPr="006C52C5">
                    <w:rPr>
                      <w:noProof/>
                      <w:lang w:val="de-DE"/>
                    </w:rPr>
                    <w:t>mit einer Dicke von 50 </w:t>
                  </w:r>
                  <w:r>
                    <w:rPr>
                      <w:noProof/>
                    </w:rPr>
                    <w:t>μ</w:t>
                  </w:r>
                  <w:r w:rsidRPr="006C52C5">
                    <w:rPr>
                      <w:noProof/>
                      <w:lang w:val="de-DE"/>
                    </w:rPr>
                    <w:t>m oder mehr, jedoch nicht mehr als 350 </w:t>
                  </w:r>
                  <w:r>
                    <w:rPr>
                      <w:noProof/>
                    </w:rPr>
                    <w:t>μ</w:t>
                  </w:r>
                  <w:r w:rsidRPr="006C52C5">
                    <w:rPr>
                      <w:noProof/>
                      <w:lang w:val="de-DE"/>
                    </w:rPr>
                    <w:t>m und</w:t>
                  </w:r>
                </w:p>
              </w:tc>
            </w:tr>
            <w:tr w:rsidR="00192871" w14:paraId="5F9543F1" w14:textId="77777777" w:rsidTr="00C0645F">
              <w:tc>
                <w:tcPr>
                  <w:tcW w:w="220" w:type="dxa"/>
                </w:tcPr>
                <w:p w14:paraId="34AFA860" w14:textId="77777777" w:rsidR="00192871" w:rsidRDefault="00192871" w:rsidP="0048470A">
                  <w:pPr>
                    <w:pStyle w:val="Paragraph"/>
                    <w:spacing w:after="0" w:line="240" w:lineRule="auto"/>
                    <w:rPr>
                      <w:noProof/>
                    </w:rPr>
                  </w:pPr>
                  <w:r>
                    <w:rPr>
                      <w:noProof/>
                    </w:rPr>
                    <w:t>—</w:t>
                  </w:r>
                </w:p>
              </w:tc>
              <w:tc>
                <w:tcPr>
                  <w:tcW w:w="4908" w:type="dxa"/>
                </w:tcPr>
                <w:p w14:paraId="51DB27DE" w14:textId="77777777" w:rsidR="00192871" w:rsidRPr="006C52C5" w:rsidRDefault="00192871" w:rsidP="0048470A">
                  <w:pPr>
                    <w:pStyle w:val="Paragraph"/>
                    <w:spacing w:after="0" w:line="240" w:lineRule="auto"/>
                    <w:rPr>
                      <w:noProof/>
                      <w:lang w:val="de-DE"/>
                    </w:rPr>
                  </w:pPr>
                  <w:r w:rsidRPr="006C52C5">
                    <w:rPr>
                      <w:noProof/>
                      <w:lang w:val="de-DE"/>
                    </w:rPr>
                    <w:t>mit einer gesputterten Beschichtung aus Edelmetall wie Gold oder Palladium mit einer Dicke von 0,02 </w:t>
                  </w:r>
                  <w:r>
                    <w:rPr>
                      <w:noProof/>
                    </w:rPr>
                    <w:t>μ</w:t>
                  </w:r>
                  <w:r w:rsidRPr="006C52C5">
                    <w:rPr>
                      <w:noProof/>
                      <w:lang w:val="de-DE"/>
                    </w:rPr>
                    <w:t>m oder mehr, jedoch nicht mehr als 0,06 </w:t>
                  </w:r>
                  <w:r>
                    <w:rPr>
                      <w:noProof/>
                    </w:rPr>
                    <w:t>μ</w:t>
                  </w:r>
                  <w:r w:rsidRPr="006C52C5">
                    <w:rPr>
                      <w:noProof/>
                      <w:lang w:val="de-DE"/>
                    </w:rPr>
                    <w:t>m</w:t>
                  </w:r>
                </w:p>
              </w:tc>
            </w:tr>
          </w:tbl>
          <w:p w14:paraId="7C5C5BA6" w14:textId="77777777" w:rsidR="00192871" w:rsidRPr="006C52C5" w:rsidRDefault="00192871" w:rsidP="0048470A">
            <w:pPr>
              <w:pStyle w:val="Paragraph"/>
              <w:spacing w:after="0" w:line="240" w:lineRule="auto"/>
              <w:rPr>
                <w:noProof/>
                <w:szCs w:val="16"/>
                <w:lang w:val="de-DE"/>
              </w:rPr>
            </w:pPr>
          </w:p>
          <w:p w14:paraId="7E34ED1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79241C" w14:textId="77777777" w:rsidR="00192871" w:rsidRPr="00192871" w:rsidRDefault="00192871" w:rsidP="0048470A">
            <w:pPr>
              <w:pStyle w:val="Paragraph"/>
              <w:spacing w:after="0" w:line="240" w:lineRule="auto"/>
              <w:rPr>
                <w:noProof/>
                <w:szCs w:val="16"/>
              </w:rPr>
            </w:pPr>
            <w:r w:rsidRPr="00192871">
              <w:rPr>
                <w:noProof/>
                <w:szCs w:val="16"/>
              </w:rPr>
              <w:t>0 %</w:t>
            </w:r>
          </w:p>
          <w:p w14:paraId="756B3763"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38BC6A" w14:textId="77777777" w:rsidR="00192871" w:rsidRPr="00192871" w:rsidRDefault="00192871" w:rsidP="0048470A">
            <w:pPr>
              <w:pStyle w:val="Paragraph"/>
              <w:spacing w:after="0" w:line="240" w:lineRule="auto"/>
              <w:rPr>
                <w:noProof/>
                <w:szCs w:val="16"/>
              </w:rPr>
            </w:pPr>
            <w:r w:rsidRPr="00192871">
              <w:rPr>
                <w:noProof/>
                <w:szCs w:val="16"/>
              </w:rPr>
              <w:t>-</w:t>
            </w:r>
          </w:p>
          <w:p w14:paraId="74A0F443"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C7B2A9" w14:textId="77777777" w:rsidR="00192871" w:rsidRPr="00192871" w:rsidRDefault="00192871" w:rsidP="0048470A">
            <w:pPr>
              <w:pStyle w:val="Paragraph"/>
              <w:spacing w:after="0" w:line="240" w:lineRule="auto"/>
              <w:rPr>
                <w:noProof/>
                <w:szCs w:val="16"/>
              </w:rPr>
            </w:pPr>
            <w:r w:rsidRPr="00192871">
              <w:rPr>
                <w:noProof/>
                <w:szCs w:val="16"/>
              </w:rPr>
              <w:t>31.12.2025</w:t>
            </w:r>
          </w:p>
          <w:p w14:paraId="511DF534" w14:textId="77777777" w:rsidR="00192871" w:rsidRPr="00192871" w:rsidRDefault="00192871" w:rsidP="0048470A">
            <w:pPr>
              <w:pStyle w:val="Paragraph"/>
              <w:spacing w:after="0" w:line="240" w:lineRule="auto"/>
              <w:rPr>
                <w:noProof/>
                <w:szCs w:val="16"/>
              </w:rPr>
            </w:pPr>
          </w:p>
        </w:tc>
      </w:tr>
      <w:tr w:rsidR="00192871" w14:paraId="117F8B2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F34B40" w14:textId="77777777" w:rsidR="00192871" w:rsidRPr="00192871" w:rsidRDefault="00192871" w:rsidP="0048470A">
            <w:pPr>
              <w:pStyle w:val="Paragraph"/>
              <w:spacing w:after="0" w:line="240" w:lineRule="auto"/>
              <w:rPr>
                <w:noProof/>
                <w:szCs w:val="16"/>
              </w:rPr>
            </w:pPr>
            <w:r w:rsidRPr="00192871">
              <w:rPr>
                <w:noProof/>
                <w:szCs w:val="16"/>
              </w:rPr>
              <w:t>0.3328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9AA0E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69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1AAE4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CD222" w14:textId="77777777" w:rsidR="00192871" w:rsidRPr="00192871" w:rsidRDefault="00192871" w:rsidP="0048470A">
            <w:pPr>
              <w:pStyle w:val="Paragraph"/>
              <w:spacing w:after="0" w:line="240" w:lineRule="auto"/>
              <w:rPr>
                <w:noProof/>
                <w:szCs w:val="16"/>
              </w:rPr>
            </w:pPr>
            <w:r w:rsidRPr="00192871">
              <w:rPr>
                <w:noProof/>
                <w:szCs w:val="16"/>
              </w:rPr>
              <w:t>Folien aus Poly(ethylennaphthalin-2,6-dicarboxylat)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360AE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4C8A9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CD04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B1CAE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0998E7" w14:textId="77777777" w:rsidR="00192871" w:rsidRPr="00192871" w:rsidRDefault="00192871" w:rsidP="0048470A">
            <w:pPr>
              <w:pStyle w:val="Paragraph"/>
              <w:spacing w:after="0" w:line="240" w:lineRule="auto"/>
              <w:rPr>
                <w:noProof/>
                <w:szCs w:val="16"/>
              </w:rPr>
            </w:pPr>
            <w:r w:rsidRPr="00192871">
              <w:rPr>
                <w:noProof/>
                <w:szCs w:val="16"/>
              </w:rPr>
              <w:t>0.7882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3BB1E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69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25D36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BC507" w14:textId="77777777" w:rsidR="00192871" w:rsidRPr="006C52C5" w:rsidRDefault="00192871" w:rsidP="0048470A">
            <w:pPr>
              <w:pStyle w:val="Paragraph"/>
              <w:spacing w:after="0" w:line="240" w:lineRule="auto"/>
              <w:rPr>
                <w:noProof/>
                <w:szCs w:val="16"/>
                <w:lang w:val="de-DE"/>
              </w:rPr>
            </w:pPr>
            <w:r w:rsidRPr="006C52C5">
              <w:rPr>
                <w:noProof/>
                <w:szCs w:val="16"/>
                <w:lang w:val="de-DE"/>
              </w:rPr>
              <w:t>Ein- oder mehrlagige querorientierte Schrumpffolie:</w:t>
            </w:r>
          </w:p>
          <w:tbl>
            <w:tblPr>
              <w:tblStyle w:val="Listdash"/>
              <w:tblW w:w="0" w:type="auto"/>
              <w:tblLook w:val="0000" w:firstRow="0" w:lastRow="0" w:firstColumn="0" w:lastColumn="0" w:noHBand="0" w:noVBand="0"/>
            </w:tblPr>
            <w:tblGrid>
              <w:gridCol w:w="220"/>
              <w:gridCol w:w="4908"/>
            </w:tblGrid>
            <w:tr w:rsidR="00192871" w14:paraId="6121B7E4" w14:textId="77777777" w:rsidTr="00C0645F">
              <w:tc>
                <w:tcPr>
                  <w:tcW w:w="220" w:type="dxa"/>
                </w:tcPr>
                <w:p w14:paraId="79325044" w14:textId="77777777" w:rsidR="00192871" w:rsidRDefault="00192871" w:rsidP="0048470A">
                  <w:pPr>
                    <w:pStyle w:val="Paragraph"/>
                    <w:spacing w:after="0" w:line="240" w:lineRule="auto"/>
                    <w:rPr>
                      <w:noProof/>
                    </w:rPr>
                  </w:pPr>
                  <w:r>
                    <w:rPr>
                      <w:noProof/>
                    </w:rPr>
                    <w:t>—</w:t>
                  </w:r>
                </w:p>
              </w:tc>
              <w:tc>
                <w:tcPr>
                  <w:tcW w:w="4908" w:type="dxa"/>
                </w:tcPr>
                <w:p w14:paraId="1A3E3FC9" w14:textId="77777777" w:rsidR="00192871" w:rsidRPr="006C52C5" w:rsidRDefault="00192871" w:rsidP="0048470A">
                  <w:pPr>
                    <w:pStyle w:val="Paragraph"/>
                    <w:spacing w:after="0" w:line="240" w:lineRule="auto"/>
                    <w:rPr>
                      <w:noProof/>
                      <w:lang w:val="de-DE"/>
                    </w:rPr>
                  </w:pPr>
                  <w:r w:rsidRPr="006C52C5">
                    <w:rPr>
                      <w:noProof/>
                      <w:lang w:val="de-DE"/>
                    </w:rPr>
                    <w:t>bestehend aus mehr als 85 GHT Polymilchsäure, nicht mehr als 5 GHT anorganische oder organische Zusätze und nicht mehr als 10 GHT Zusätze auf Grundlage biologisch abbaubarer Polyester,</w:t>
                  </w:r>
                </w:p>
              </w:tc>
            </w:tr>
            <w:tr w:rsidR="00192871" w14:paraId="06D80593" w14:textId="77777777" w:rsidTr="00C0645F">
              <w:tc>
                <w:tcPr>
                  <w:tcW w:w="220" w:type="dxa"/>
                </w:tcPr>
                <w:p w14:paraId="659896AB" w14:textId="77777777" w:rsidR="00192871" w:rsidRDefault="00192871" w:rsidP="0048470A">
                  <w:pPr>
                    <w:pStyle w:val="Paragraph"/>
                    <w:spacing w:after="0" w:line="240" w:lineRule="auto"/>
                    <w:rPr>
                      <w:noProof/>
                    </w:rPr>
                  </w:pPr>
                  <w:r>
                    <w:rPr>
                      <w:noProof/>
                    </w:rPr>
                    <w:t>—</w:t>
                  </w:r>
                </w:p>
              </w:tc>
              <w:tc>
                <w:tcPr>
                  <w:tcW w:w="4908" w:type="dxa"/>
                </w:tcPr>
                <w:p w14:paraId="29D90D17" w14:textId="77777777" w:rsidR="00192871" w:rsidRPr="006C52C5" w:rsidRDefault="00192871" w:rsidP="0048470A">
                  <w:pPr>
                    <w:pStyle w:val="Paragraph"/>
                    <w:spacing w:after="0" w:line="240" w:lineRule="auto"/>
                    <w:rPr>
                      <w:noProof/>
                      <w:lang w:val="de-DE"/>
                    </w:rPr>
                  </w:pPr>
                  <w:r w:rsidRPr="006C52C5">
                    <w:rPr>
                      <w:noProof/>
                      <w:lang w:val="de-DE"/>
                    </w:rPr>
                    <w:t>mit einer Dicke von 20 </w:t>
                  </w:r>
                  <w:r>
                    <w:rPr>
                      <w:noProof/>
                    </w:rPr>
                    <w:t>μ</w:t>
                  </w:r>
                  <w:r w:rsidRPr="006C52C5">
                    <w:rPr>
                      <w:noProof/>
                      <w:lang w:val="de-DE"/>
                    </w:rPr>
                    <w:t>m oder mehr, jedoch nicht mehr als 100 </w:t>
                  </w:r>
                  <w:r>
                    <w:rPr>
                      <w:noProof/>
                    </w:rPr>
                    <w:t>μ</w:t>
                  </w:r>
                  <w:r w:rsidRPr="006C52C5">
                    <w:rPr>
                      <w:noProof/>
                      <w:lang w:val="de-DE"/>
                    </w:rPr>
                    <w:t>m,</w:t>
                  </w:r>
                </w:p>
              </w:tc>
            </w:tr>
            <w:tr w:rsidR="00192871" w14:paraId="6D27F697" w14:textId="77777777" w:rsidTr="00C0645F">
              <w:tc>
                <w:tcPr>
                  <w:tcW w:w="220" w:type="dxa"/>
                </w:tcPr>
                <w:p w14:paraId="285A8031" w14:textId="77777777" w:rsidR="00192871" w:rsidRDefault="00192871" w:rsidP="0048470A">
                  <w:pPr>
                    <w:pStyle w:val="Paragraph"/>
                    <w:spacing w:after="0" w:line="240" w:lineRule="auto"/>
                    <w:rPr>
                      <w:noProof/>
                    </w:rPr>
                  </w:pPr>
                  <w:r>
                    <w:rPr>
                      <w:noProof/>
                    </w:rPr>
                    <w:t>—</w:t>
                  </w:r>
                </w:p>
              </w:tc>
              <w:tc>
                <w:tcPr>
                  <w:tcW w:w="4908" w:type="dxa"/>
                </w:tcPr>
                <w:p w14:paraId="32F49C96" w14:textId="77777777" w:rsidR="00192871" w:rsidRPr="006C52C5" w:rsidRDefault="00192871" w:rsidP="0048470A">
                  <w:pPr>
                    <w:pStyle w:val="Paragraph"/>
                    <w:spacing w:after="0" w:line="240" w:lineRule="auto"/>
                    <w:rPr>
                      <w:noProof/>
                      <w:lang w:val="de-DE"/>
                    </w:rPr>
                  </w:pPr>
                  <w:r w:rsidRPr="006C52C5">
                    <w:rPr>
                      <w:noProof/>
                      <w:lang w:val="de-DE"/>
                    </w:rPr>
                    <w:t>mit einer Länge von 2385 m oder mehr, jedoch nicht mehr als 9075 m</w:t>
                  </w:r>
                </w:p>
              </w:tc>
            </w:tr>
            <w:tr w:rsidR="00192871" w14:paraId="4D85EAE6" w14:textId="77777777" w:rsidTr="00C0645F">
              <w:tc>
                <w:tcPr>
                  <w:tcW w:w="220" w:type="dxa"/>
                </w:tcPr>
                <w:p w14:paraId="312BDF5D" w14:textId="77777777" w:rsidR="00192871" w:rsidRDefault="00192871" w:rsidP="0048470A">
                  <w:pPr>
                    <w:pStyle w:val="Paragraph"/>
                    <w:spacing w:after="0" w:line="240" w:lineRule="auto"/>
                    <w:rPr>
                      <w:noProof/>
                    </w:rPr>
                  </w:pPr>
                  <w:r>
                    <w:rPr>
                      <w:noProof/>
                    </w:rPr>
                    <w:t>—</w:t>
                  </w:r>
                </w:p>
              </w:tc>
              <w:tc>
                <w:tcPr>
                  <w:tcW w:w="4908" w:type="dxa"/>
                </w:tcPr>
                <w:p w14:paraId="7B24CAD3" w14:textId="77777777" w:rsidR="00192871" w:rsidRPr="006C52C5" w:rsidRDefault="00192871" w:rsidP="0048470A">
                  <w:pPr>
                    <w:pStyle w:val="Paragraph"/>
                    <w:spacing w:after="0" w:line="240" w:lineRule="auto"/>
                    <w:rPr>
                      <w:noProof/>
                      <w:lang w:val="de-DE"/>
                    </w:rPr>
                  </w:pPr>
                  <w:r w:rsidRPr="006C52C5">
                    <w:rPr>
                      <w:noProof/>
                      <w:lang w:val="de-DE"/>
                    </w:rPr>
                    <w:t>biologisch abbaubar und kompostierbar (nach EN 13432)</w:t>
                  </w:r>
                </w:p>
              </w:tc>
            </w:tr>
          </w:tbl>
          <w:p w14:paraId="25916946"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8075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2C604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753FC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20AFE7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6EA630" w14:textId="77777777" w:rsidR="00192871" w:rsidRPr="00192871" w:rsidRDefault="00192871" w:rsidP="0048470A">
            <w:pPr>
              <w:pStyle w:val="Paragraph"/>
              <w:spacing w:after="0" w:line="240" w:lineRule="auto"/>
              <w:rPr>
                <w:noProof/>
                <w:szCs w:val="16"/>
              </w:rPr>
            </w:pPr>
            <w:r w:rsidRPr="00192871">
              <w:rPr>
                <w:noProof/>
                <w:szCs w:val="16"/>
              </w:rPr>
              <w:t>0.7883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EA6A5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69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FF2CFB"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6D5FB2" w14:textId="77777777" w:rsidR="00192871" w:rsidRPr="006C52C5" w:rsidRDefault="00192871" w:rsidP="0048470A">
            <w:pPr>
              <w:pStyle w:val="Paragraph"/>
              <w:spacing w:after="0" w:line="240" w:lineRule="auto"/>
              <w:rPr>
                <w:noProof/>
                <w:szCs w:val="16"/>
                <w:lang w:val="de-DE"/>
              </w:rPr>
            </w:pPr>
            <w:r w:rsidRPr="006C52C5">
              <w:rPr>
                <w:noProof/>
                <w:szCs w:val="16"/>
                <w:lang w:val="de-DE"/>
              </w:rPr>
              <w:t>Ein- oder mehrlagige biaxial orientierte Folie:</w:t>
            </w:r>
          </w:p>
          <w:tbl>
            <w:tblPr>
              <w:tblStyle w:val="Listdash"/>
              <w:tblW w:w="0" w:type="auto"/>
              <w:tblLook w:val="0000" w:firstRow="0" w:lastRow="0" w:firstColumn="0" w:lastColumn="0" w:noHBand="0" w:noVBand="0"/>
            </w:tblPr>
            <w:tblGrid>
              <w:gridCol w:w="220"/>
              <w:gridCol w:w="4908"/>
            </w:tblGrid>
            <w:tr w:rsidR="00192871" w14:paraId="59365667" w14:textId="77777777" w:rsidTr="00C0645F">
              <w:tc>
                <w:tcPr>
                  <w:tcW w:w="220" w:type="dxa"/>
                </w:tcPr>
                <w:p w14:paraId="5AFCE037" w14:textId="77777777" w:rsidR="00192871" w:rsidRDefault="00192871" w:rsidP="0048470A">
                  <w:pPr>
                    <w:pStyle w:val="Paragraph"/>
                    <w:spacing w:after="0" w:line="240" w:lineRule="auto"/>
                    <w:rPr>
                      <w:noProof/>
                    </w:rPr>
                  </w:pPr>
                  <w:r>
                    <w:rPr>
                      <w:noProof/>
                    </w:rPr>
                    <w:t>—</w:t>
                  </w:r>
                </w:p>
              </w:tc>
              <w:tc>
                <w:tcPr>
                  <w:tcW w:w="4908" w:type="dxa"/>
                </w:tcPr>
                <w:p w14:paraId="323292CB" w14:textId="77777777" w:rsidR="00192871" w:rsidRPr="006C52C5" w:rsidRDefault="00192871" w:rsidP="0048470A">
                  <w:pPr>
                    <w:pStyle w:val="Paragraph"/>
                    <w:spacing w:after="0" w:line="240" w:lineRule="auto"/>
                    <w:rPr>
                      <w:noProof/>
                      <w:lang w:val="de-DE"/>
                    </w:rPr>
                  </w:pPr>
                  <w:r w:rsidRPr="006C52C5">
                    <w:rPr>
                      <w:noProof/>
                      <w:lang w:val="de-DE"/>
                    </w:rPr>
                    <w:t>bestehend aus mehr als 85 GHT Polylactid, nicht mehr als 5 GHT anorganische oder organische Zusätze und nicht mehr als 10 GHT Zusätze auf Grundlage biologisch abbaubarer Polyester,</w:t>
                  </w:r>
                </w:p>
              </w:tc>
            </w:tr>
            <w:tr w:rsidR="00192871" w14:paraId="4F2C7BFB" w14:textId="77777777" w:rsidTr="00C0645F">
              <w:tc>
                <w:tcPr>
                  <w:tcW w:w="220" w:type="dxa"/>
                </w:tcPr>
                <w:p w14:paraId="149D9366" w14:textId="77777777" w:rsidR="00192871" w:rsidRDefault="00192871" w:rsidP="0048470A">
                  <w:pPr>
                    <w:pStyle w:val="Paragraph"/>
                    <w:spacing w:after="0" w:line="240" w:lineRule="auto"/>
                    <w:rPr>
                      <w:noProof/>
                    </w:rPr>
                  </w:pPr>
                  <w:r>
                    <w:rPr>
                      <w:noProof/>
                    </w:rPr>
                    <w:t>—</w:t>
                  </w:r>
                </w:p>
              </w:tc>
              <w:tc>
                <w:tcPr>
                  <w:tcW w:w="4908" w:type="dxa"/>
                </w:tcPr>
                <w:p w14:paraId="7C2C6BB2" w14:textId="77777777" w:rsidR="00192871" w:rsidRPr="006C52C5" w:rsidRDefault="00192871" w:rsidP="0048470A">
                  <w:pPr>
                    <w:pStyle w:val="Paragraph"/>
                    <w:spacing w:after="0" w:line="240" w:lineRule="auto"/>
                    <w:rPr>
                      <w:noProof/>
                      <w:lang w:val="de-DE"/>
                    </w:rPr>
                  </w:pPr>
                  <w:r w:rsidRPr="006C52C5">
                    <w:rPr>
                      <w:noProof/>
                      <w:lang w:val="de-DE"/>
                    </w:rPr>
                    <w:t>mit einer Dicke von 9 </w:t>
                  </w:r>
                  <w:r>
                    <w:rPr>
                      <w:noProof/>
                    </w:rPr>
                    <w:t>μ</w:t>
                  </w:r>
                  <w:r w:rsidRPr="006C52C5">
                    <w:rPr>
                      <w:noProof/>
                      <w:lang w:val="de-DE"/>
                    </w:rPr>
                    <w:t>m oder mehr, jedoch nicht mehr als 120 </w:t>
                  </w:r>
                  <w:r>
                    <w:rPr>
                      <w:noProof/>
                    </w:rPr>
                    <w:t>μ</w:t>
                  </w:r>
                  <w:r w:rsidRPr="006C52C5">
                    <w:rPr>
                      <w:noProof/>
                      <w:lang w:val="de-DE"/>
                    </w:rPr>
                    <w:t>m,</w:t>
                  </w:r>
                </w:p>
              </w:tc>
            </w:tr>
            <w:tr w:rsidR="00192871" w14:paraId="125F65FE" w14:textId="77777777" w:rsidTr="00C0645F">
              <w:tc>
                <w:tcPr>
                  <w:tcW w:w="220" w:type="dxa"/>
                </w:tcPr>
                <w:p w14:paraId="789D30CF" w14:textId="77777777" w:rsidR="00192871" w:rsidRDefault="00192871" w:rsidP="0048470A">
                  <w:pPr>
                    <w:pStyle w:val="Paragraph"/>
                    <w:spacing w:after="0" w:line="240" w:lineRule="auto"/>
                    <w:rPr>
                      <w:noProof/>
                    </w:rPr>
                  </w:pPr>
                  <w:r>
                    <w:rPr>
                      <w:noProof/>
                    </w:rPr>
                    <w:t>—</w:t>
                  </w:r>
                </w:p>
              </w:tc>
              <w:tc>
                <w:tcPr>
                  <w:tcW w:w="4908" w:type="dxa"/>
                </w:tcPr>
                <w:p w14:paraId="4166733B" w14:textId="77777777" w:rsidR="00192871" w:rsidRPr="006C52C5" w:rsidRDefault="00192871" w:rsidP="0048470A">
                  <w:pPr>
                    <w:pStyle w:val="Paragraph"/>
                    <w:spacing w:after="0" w:line="240" w:lineRule="auto"/>
                    <w:rPr>
                      <w:noProof/>
                      <w:lang w:val="de-DE"/>
                    </w:rPr>
                  </w:pPr>
                  <w:r w:rsidRPr="006C52C5">
                    <w:rPr>
                      <w:noProof/>
                      <w:lang w:val="de-DE"/>
                    </w:rPr>
                    <w:t>mit einer Länge von 1395 m oder mehr, jedoch nicht mehr als 21 560 m</w:t>
                  </w:r>
                </w:p>
              </w:tc>
            </w:tr>
            <w:tr w:rsidR="00192871" w14:paraId="0CF6D392" w14:textId="77777777" w:rsidTr="00C0645F">
              <w:tc>
                <w:tcPr>
                  <w:tcW w:w="220" w:type="dxa"/>
                </w:tcPr>
                <w:p w14:paraId="70D886A8" w14:textId="77777777" w:rsidR="00192871" w:rsidRDefault="00192871" w:rsidP="0048470A">
                  <w:pPr>
                    <w:pStyle w:val="Paragraph"/>
                    <w:spacing w:after="0" w:line="240" w:lineRule="auto"/>
                    <w:rPr>
                      <w:noProof/>
                    </w:rPr>
                  </w:pPr>
                  <w:r>
                    <w:rPr>
                      <w:noProof/>
                    </w:rPr>
                    <w:t>—</w:t>
                  </w:r>
                </w:p>
              </w:tc>
              <w:tc>
                <w:tcPr>
                  <w:tcW w:w="4908" w:type="dxa"/>
                </w:tcPr>
                <w:p w14:paraId="3DB2BC83" w14:textId="77777777" w:rsidR="00192871" w:rsidRPr="006C52C5" w:rsidRDefault="00192871" w:rsidP="0048470A">
                  <w:pPr>
                    <w:pStyle w:val="Paragraph"/>
                    <w:spacing w:after="0" w:line="240" w:lineRule="auto"/>
                    <w:rPr>
                      <w:noProof/>
                      <w:lang w:val="de-DE"/>
                    </w:rPr>
                  </w:pPr>
                  <w:r w:rsidRPr="006C52C5">
                    <w:rPr>
                      <w:noProof/>
                      <w:lang w:val="de-DE"/>
                    </w:rPr>
                    <w:t>biologisch abbaubar und kompostierbar (nach EN 13432)</w:t>
                  </w:r>
                </w:p>
              </w:tc>
            </w:tr>
          </w:tbl>
          <w:p w14:paraId="741F43AE"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45A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C1D1A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958B3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AF5411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D0409C" w14:textId="77777777" w:rsidR="00192871" w:rsidRPr="00192871" w:rsidRDefault="00192871" w:rsidP="0048470A">
            <w:pPr>
              <w:pStyle w:val="Paragraph"/>
              <w:spacing w:after="0" w:line="240" w:lineRule="auto"/>
              <w:rPr>
                <w:noProof/>
                <w:szCs w:val="16"/>
              </w:rPr>
            </w:pPr>
            <w:r w:rsidRPr="00192871">
              <w:rPr>
                <w:noProof/>
                <w:szCs w:val="16"/>
              </w:rPr>
              <w:t>0.4766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4B4CB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B7447" w14:textId="77777777" w:rsidR="00192871" w:rsidRPr="00192871" w:rsidRDefault="00192871" w:rsidP="0048470A">
            <w:pPr>
              <w:pStyle w:val="Paragraph"/>
              <w:spacing w:after="0" w:line="240" w:lineRule="auto"/>
              <w:jc w:val="center"/>
              <w:rPr>
                <w:noProof/>
                <w:szCs w:val="16"/>
              </w:rPr>
            </w:pPr>
            <w:r w:rsidRPr="00192871">
              <w:rPr>
                <w:noProof/>
                <w:szCs w:val="16"/>
              </w:rPr>
              <w:t>52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8B99D" w14:textId="77777777" w:rsidR="00192871" w:rsidRPr="00192871" w:rsidRDefault="00192871" w:rsidP="0048470A">
            <w:pPr>
              <w:pStyle w:val="Paragraph"/>
              <w:spacing w:after="0" w:line="240" w:lineRule="auto"/>
              <w:rPr>
                <w:noProof/>
                <w:szCs w:val="16"/>
              </w:rPr>
            </w:pPr>
            <w:r w:rsidRPr="00192871">
              <w:rPr>
                <w:noProof/>
                <w:szCs w:val="16"/>
              </w:rPr>
              <w:t>Poly(vinylbutyral)folie</w:t>
            </w:r>
          </w:p>
          <w:tbl>
            <w:tblPr>
              <w:tblStyle w:val="Listdash"/>
              <w:tblW w:w="0" w:type="auto"/>
              <w:tblLook w:val="0000" w:firstRow="0" w:lastRow="0" w:firstColumn="0" w:lastColumn="0" w:noHBand="0" w:noVBand="0"/>
            </w:tblPr>
            <w:tblGrid>
              <w:gridCol w:w="220"/>
              <w:gridCol w:w="4908"/>
            </w:tblGrid>
            <w:tr w:rsidR="00192871" w14:paraId="5A7934A6" w14:textId="77777777" w:rsidTr="00C0645F">
              <w:tc>
                <w:tcPr>
                  <w:tcW w:w="220" w:type="dxa"/>
                </w:tcPr>
                <w:p w14:paraId="48356C24" w14:textId="77777777" w:rsidR="00192871" w:rsidRDefault="00192871" w:rsidP="0048470A">
                  <w:pPr>
                    <w:pStyle w:val="Paragraph"/>
                    <w:spacing w:after="0" w:line="240" w:lineRule="auto"/>
                    <w:rPr>
                      <w:noProof/>
                    </w:rPr>
                  </w:pPr>
                  <w:r>
                    <w:rPr>
                      <w:noProof/>
                    </w:rPr>
                    <w:t>—</w:t>
                  </w:r>
                </w:p>
              </w:tc>
              <w:tc>
                <w:tcPr>
                  <w:tcW w:w="4908" w:type="dxa"/>
                </w:tcPr>
                <w:p w14:paraId="44826C15" w14:textId="77777777" w:rsidR="00192871" w:rsidRPr="006C52C5" w:rsidRDefault="00192871" w:rsidP="0048470A">
                  <w:pPr>
                    <w:pStyle w:val="Paragraph"/>
                    <w:spacing w:after="0" w:line="240" w:lineRule="auto"/>
                    <w:rPr>
                      <w:noProof/>
                      <w:lang w:val="de-DE"/>
                    </w:rPr>
                  </w:pPr>
                  <w:r w:rsidRPr="006C52C5">
                    <w:rPr>
                      <w:noProof/>
                      <w:lang w:val="de-DE"/>
                    </w:rPr>
                    <w:t>mit einem Gehalt an Triethylenglykol-bis(2-ethylhexanoat) als Weichmacher von 26 GHT oder mehr, jedoch nicht mehr als 30 GHT</w:t>
                  </w:r>
                </w:p>
              </w:tc>
            </w:tr>
            <w:tr w:rsidR="00192871" w14:paraId="48C8A2A4" w14:textId="77777777" w:rsidTr="00C0645F">
              <w:tc>
                <w:tcPr>
                  <w:tcW w:w="220" w:type="dxa"/>
                </w:tcPr>
                <w:p w14:paraId="76E5A808" w14:textId="77777777" w:rsidR="00192871" w:rsidRDefault="00192871" w:rsidP="0048470A">
                  <w:pPr>
                    <w:pStyle w:val="Paragraph"/>
                    <w:spacing w:after="0" w:line="240" w:lineRule="auto"/>
                    <w:rPr>
                      <w:noProof/>
                    </w:rPr>
                  </w:pPr>
                  <w:r>
                    <w:rPr>
                      <w:noProof/>
                    </w:rPr>
                    <w:t>—</w:t>
                  </w:r>
                </w:p>
              </w:tc>
              <w:tc>
                <w:tcPr>
                  <w:tcW w:w="4908" w:type="dxa"/>
                </w:tcPr>
                <w:p w14:paraId="636C320A" w14:textId="77777777" w:rsidR="00192871" w:rsidRPr="006C52C5" w:rsidRDefault="00192871" w:rsidP="0048470A">
                  <w:pPr>
                    <w:pStyle w:val="Paragraph"/>
                    <w:spacing w:after="0" w:line="240" w:lineRule="auto"/>
                    <w:rPr>
                      <w:noProof/>
                      <w:lang w:val="de-DE"/>
                    </w:rPr>
                  </w:pPr>
                  <w:r w:rsidRPr="006C52C5">
                    <w:rPr>
                      <w:noProof/>
                      <w:lang w:val="de-DE"/>
                    </w:rPr>
                    <w:t>sowie mit einer Dicke von 0,73 mm oder mehr, jedoch nicht mehr als 1,50 mm</w:t>
                  </w:r>
                </w:p>
              </w:tc>
            </w:tr>
          </w:tbl>
          <w:p w14:paraId="541454D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072E6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8BA95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EB4CF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909F51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CF6F51" w14:textId="77777777" w:rsidR="00192871" w:rsidRPr="00192871" w:rsidRDefault="00192871" w:rsidP="0048470A">
            <w:pPr>
              <w:pStyle w:val="Paragraph"/>
              <w:spacing w:after="0" w:line="240" w:lineRule="auto"/>
              <w:rPr>
                <w:noProof/>
                <w:szCs w:val="16"/>
              </w:rPr>
            </w:pPr>
            <w:r w:rsidRPr="00192871">
              <w:rPr>
                <w:noProof/>
                <w:szCs w:val="16"/>
              </w:rPr>
              <w:t>0.3329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EE645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8C6FCA" w14:textId="77777777" w:rsidR="00192871" w:rsidRPr="00192871" w:rsidRDefault="00192871" w:rsidP="0048470A">
            <w:pPr>
              <w:pStyle w:val="Paragraph"/>
              <w:spacing w:after="0" w:line="240" w:lineRule="auto"/>
              <w:jc w:val="center"/>
              <w:rPr>
                <w:noProof/>
                <w:szCs w:val="16"/>
              </w:rPr>
            </w:pPr>
            <w:r w:rsidRPr="00192871">
              <w:rPr>
                <w:noProof/>
                <w:szCs w:val="16"/>
              </w:rPr>
              <w:t>91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A980D4"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Poly(vinylbutyral)-Folien mit Farbkeilband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C04D29" w14:textId="77777777" w:rsidR="00192871" w:rsidRPr="00192871" w:rsidRDefault="00192871" w:rsidP="0048470A">
            <w:pPr>
              <w:pStyle w:val="Paragraph"/>
              <w:spacing w:after="0" w:line="240" w:lineRule="auto"/>
              <w:rPr>
                <w:noProof/>
                <w:szCs w:val="16"/>
              </w:rPr>
            </w:pPr>
            <w:r w:rsidRPr="00192871">
              <w:rPr>
                <w:noProof/>
                <w:szCs w:val="16"/>
              </w:rPr>
              <w:t>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5CF96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D7F61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E6854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0BD6D0" w14:textId="77777777" w:rsidR="00192871" w:rsidRPr="00192871" w:rsidRDefault="00192871" w:rsidP="0048470A">
            <w:pPr>
              <w:pStyle w:val="Paragraph"/>
              <w:spacing w:after="0" w:line="240" w:lineRule="auto"/>
              <w:rPr>
                <w:noProof/>
                <w:szCs w:val="16"/>
              </w:rPr>
            </w:pPr>
            <w:r w:rsidRPr="00192871">
              <w:rPr>
                <w:noProof/>
                <w:szCs w:val="16"/>
              </w:rPr>
              <w:t>0.3136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3C953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3667C1" w14:textId="77777777" w:rsidR="00192871" w:rsidRPr="00192871" w:rsidRDefault="00192871" w:rsidP="0048470A">
            <w:pPr>
              <w:pStyle w:val="Paragraph"/>
              <w:spacing w:after="0" w:line="240" w:lineRule="auto"/>
              <w:jc w:val="center"/>
              <w:rPr>
                <w:noProof/>
                <w:szCs w:val="16"/>
              </w:rPr>
            </w:pPr>
            <w:r w:rsidRPr="00192871">
              <w:rPr>
                <w:noProof/>
                <w:szCs w:val="16"/>
              </w:rPr>
              <w:t>93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7373F"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 aus Poly(ethylenterephthalat), auch ein- oder beidseitig metallbedampft, oder Verbundfolie aus Poly(ethylenterephthalat)-Folien, nur an den Außenseiten metallbedampft, mit folgenden Merkmalen:</w:t>
            </w:r>
          </w:p>
          <w:tbl>
            <w:tblPr>
              <w:tblStyle w:val="Listdash"/>
              <w:tblW w:w="0" w:type="auto"/>
              <w:tblLook w:val="0000" w:firstRow="0" w:lastRow="0" w:firstColumn="0" w:lastColumn="0" w:noHBand="0" w:noVBand="0"/>
            </w:tblPr>
            <w:tblGrid>
              <w:gridCol w:w="220"/>
              <w:gridCol w:w="4908"/>
            </w:tblGrid>
            <w:tr w:rsidR="00192871" w14:paraId="27A62166" w14:textId="77777777" w:rsidTr="00C0645F">
              <w:tc>
                <w:tcPr>
                  <w:tcW w:w="220" w:type="dxa"/>
                </w:tcPr>
                <w:p w14:paraId="154F4774" w14:textId="77777777" w:rsidR="00192871" w:rsidRDefault="00192871" w:rsidP="0048470A">
                  <w:pPr>
                    <w:pStyle w:val="Paragraph"/>
                    <w:spacing w:after="0" w:line="240" w:lineRule="auto"/>
                    <w:rPr>
                      <w:noProof/>
                    </w:rPr>
                  </w:pPr>
                  <w:r>
                    <w:rPr>
                      <w:noProof/>
                    </w:rPr>
                    <w:t>—</w:t>
                  </w:r>
                </w:p>
              </w:tc>
              <w:tc>
                <w:tcPr>
                  <w:tcW w:w="4908" w:type="dxa"/>
                </w:tcPr>
                <w:p w14:paraId="1D74DF45" w14:textId="77777777" w:rsidR="00192871" w:rsidRPr="006C52C5" w:rsidRDefault="00192871" w:rsidP="0048470A">
                  <w:pPr>
                    <w:pStyle w:val="Paragraph"/>
                    <w:spacing w:after="0" w:line="240" w:lineRule="auto"/>
                    <w:rPr>
                      <w:noProof/>
                      <w:lang w:val="de-DE"/>
                    </w:rPr>
                  </w:pPr>
                  <w:r w:rsidRPr="006C52C5">
                    <w:rPr>
                      <w:noProof/>
                      <w:lang w:val="de-DE"/>
                    </w:rPr>
                    <w:t>mit einer Durchlässigkeit des sichtbaren Lichts von 50 % oder mehr,</w:t>
                  </w:r>
                </w:p>
              </w:tc>
            </w:tr>
            <w:tr w:rsidR="00192871" w14:paraId="6E901D0C" w14:textId="77777777" w:rsidTr="00C0645F">
              <w:tc>
                <w:tcPr>
                  <w:tcW w:w="220" w:type="dxa"/>
                </w:tcPr>
                <w:p w14:paraId="2B5C1CE6" w14:textId="77777777" w:rsidR="00192871" w:rsidRDefault="00192871" w:rsidP="0048470A">
                  <w:pPr>
                    <w:pStyle w:val="Paragraph"/>
                    <w:spacing w:after="0" w:line="240" w:lineRule="auto"/>
                    <w:rPr>
                      <w:noProof/>
                    </w:rPr>
                  </w:pPr>
                  <w:r>
                    <w:rPr>
                      <w:noProof/>
                    </w:rPr>
                    <w:t>—</w:t>
                  </w:r>
                </w:p>
              </w:tc>
              <w:tc>
                <w:tcPr>
                  <w:tcW w:w="4908" w:type="dxa"/>
                </w:tcPr>
                <w:p w14:paraId="07CD6B0A" w14:textId="77777777" w:rsidR="00192871" w:rsidRPr="006C52C5" w:rsidRDefault="00192871" w:rsidP="0048470A">
                  <w:pPr>
                    <w:pStyle w:val="Paragraph"/>
                    <w:spacing w:after="0" w:line="240" w:lineRule="auto"/>
                    <w:rPr>
                      <w:noProof/>
                      <w:lang w:val="de-DE"/>
                    </w:rPr>
                  </w:pPr>
                  <w:r w:rsidRPr="006C52C5">
                    <w:rPr>
                      <w:noProof/>
                      <w:lang w:val="de-DE"/>
                    </w:rPr>
                    <w:t>ein- oder beidseitig mit einer Lage aus Poly(vinylbutyral) versehen, jedoch nicht mit Klebstoff oder anderen Stoffen als Poly(vinylbutyral) beschichtet,</w:t>
                  </w:r>
                </w:p>
              </w:tc>
            </w:tr>
            <w:tr w:rsidR="00192871" w14:paraId="2BBD33C1" w14:textId="77777777" w:rsidTr="00C0645F">
              <w:tc>
                <w:tcPr>
                  <w:tcW w:w="220" w:type="dxa"/>
                </w:tcPr>
                <w:p w14:paraId="29B73AF7" w14:textId="77777777" w:rsidR="00192871" w:rsidRDefault="00192871" w:rsidP="0048470A">
                  <w:pPr>
                    <w:pStyle w:val="Paragraph"/>
                    <w:spacing w:after="0" w:line="240" w:lineRule="auto"/>
                    <w:rPr>
                      <w:noProof/>
                    </w:rPr>
                  </w:pPr>
                  <w:r>
                    <w:rPr>
                      <w:noProof/>
                    </w:rPr>
                    <w:t>—</w:t>
                  </w:r>
                </w:p>
              </w:tc>
              <w:tc>
                <w:tcPr>
                  <w:tcW w:w="4908" w:type="dxa"/>
                </w:tcPr>
                <w:p w14:paraId="755DD4E4" w14:textId="77777777" w:rsidR="00192871" w:rsidRPr="006C52C5" w:rsidRDefault="00192871" w:rsidP="0048470A">
                  <w:pPr>
                    <w:pStyle w:val="Paragraph"/>
                    <w:spacing w:after="0" w:line="240" w:lineRule="auto"/>
                    <w:rPr>
                      <w:noProof/>
                      <w:lang w:val="de-DE"/>
                    </w:rPr>
                  </w:pPr>
                  <w:r w:rsidRPr="006C52C5">
                    <w:rPr>
                      <w:noProof/>
                      <w:lang w:val="de-DE"/>
                    </w:rPr>
                    <w:t>mit einer Gesamtdicke von nicht mehr als 0,2 mm, ohne Berücksichtigung der Lagen aus Poly(vinylbutyral), und einer Dicke des Poly(vinylbutyral) von mehr als 0,2 mm</w:t>
                  </w:r>
                </w:p>
              </w:tc>
            </w:tr>
          </w:tbl>
          <w:p w14:paraId="14772F95"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69310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89F75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18CE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B1FD09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92EF92" w14:textId="77777777" w:rsidR="00192871" w:rsidRPr="00192871" w:rsidRDefault="00192871" w:rsidP="0048470A">
            <w:pPr>
              <w:pStyle w:val="Paragraph"/>
              <w:spacing w:after="0" w:line="240" w:lineRule="auto"/>
              <w:rPr>
                <w:noProof/>
                <w:szCs w:val="16"/>
              </w:rPr>
            </w:pPr>
            <w:r w:rsidRPr="00192871">
              <w:rPr>
                <w:noProof/>
                <w:szCs w:val="16"/>
              </w:rPr>
              <w:t>0.4508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FD8F8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77FF90" w14:textId="77777777" w:rsidR="00192871" w:rsidRPr="00192871" w:rsidRDefault="00192871" w:rsidP="0048470A">
            <w:pPr>
              <w:pStyle w:val="Paragraph"/>
              <w:spacing w:after="0" w:line="240" w:lineRule="auto"/>
              <w:jc w:val="center"/>
              <w:rPr>
                <w:noProof/>
                <w:szCs w:val="16"/>
              </w:rPr>
            </w:pPr>
            <w:r w:rsidRPr="00192871">
              <w:rPr>
                <w:noProof/>
                <w:szCs w:val="16"/>
              </w:rPr>
              <w:t>95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42920" w14:textId="77777777" w:rsidR="00192871" w:rsidRPr="006C52C5" w:rsidRDefault="00192871" w:rsidP="0048470A">
            <w:pPr>
              <w:pStyle w:val="Paragraph"/>
              <w:spacing w:after="0" w:line="240" w:lineRule="auto"/>
              <w:rPr>
                <w:noProof/>
                <w:szCs w:val="16"/>
                <w:lang w:val="de-DE"/>
              </w:rPr>
            </w:pPr>
            <w:r w:rsidRPr="006C52C5">
              <w:rPr>
                <w:noProof/>
                <w:szCs w:val="16"/>
                <w:lang w:val="de-DE"/>
              </w:rPr>
              <w:t>Coextrudierte dreischichtige Poly(vinylbutyral)-Folie mit Farbkeilband, mit einem Gehalt an 2,2’-Ethylendioxydiethyl-bis(2-ethylhexanoat) als Weichmacher von 29 GHT oder mehr, jedoch nicht mehr als 31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FAAD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E00C7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4A941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8010C5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1ADA3" w14:textId="77777777" w:rsidR="00192871" w:rsidRPr="00192871" w:rsidRDefault="00192871" w:rsidP="0048470A">
            <w:pPr>
              <w:pStyle w:val="Paragraph"/>
              <w:spacing w:after="0" w:line="240" w:lineRule="auto"/>
              <w:rPr>
                <w:noProof/>
                <w:szCs w:val="16"/>
              </w:rPr>
            </w:pPr>
            <w:r w:rsidRPr="00192871">
              <w:rPr>
                <w:noProof/>
                <w:szCs w:val="16"/>
              </w:rPr>
              <w:t>0.3917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BF010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99 28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97804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21CF22"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Polymerfolie, welche die folgendenen Monomere enthält:</w:t>
            </w:r>
          </w:p>
          <w:tbl>
            <w:tblPr>
              <w:tblStyle w:val="Listdash"/>
              <w:tblW w:w="0" w:type="auto"/>
              <w:tblLook w:val="0000" w:firstRow="0" w:lastRow="0" w:firstColumn="0" w:lastColumn="0" w:noHBand="0" w:noVBand="0"/>
            </w:tblPr>
            <w:tblGrid>
              <w:gridCol w:w="220"/>
              <w:gridCol w:w="4659"/>
            </w:tblGrid>
            <w:tr w:rsidR="00192871" w14:paraId="4CFAB6B3" w14:textId="77777777" w:rsidTr="00C0645F">
              <w:tc>
                <w:tcPr>
                  <w:tcW w:w="220" w:type="dxa"/>
                </w:tcPr>
                <w:p w14:paraId="021417EF" w14:textId="77777777" w:rsidR="00192871" w:rsidRDefault="00192871" w:rsidP="0048470A">
                  <w:pPr>
                    <w:pStyle w:val="Paragraph"/>
                    <w:spacing w:after="0" w:line="240" w:lineRule="auto"/>
                    <w:rPr>
                      <w:noProof/>
                    </w:rPr>
                  </w:pPr>
                  <w:r>
                    <w:rPr>
                      <w:noProof/>
                    </w:rPr>
                    <w:t>—</w:t>
                  </w:r>
                </w:p>
              </w:tc>
              <w:tc>
                <w:tcPr>
                  <w:tcW w:w="4659" w:type="dxa"/>
                </w:tcPr>
                <w:p w14:paraId="57E6D15D" w14:textId="77777777" w:rsidR="00192871" w:rsidRDefault="00192871" w:rsidP="0048470A">
                  <w:pPr>
                    <w:pStyle w:val="Paragraph"/>
                    <w:spacing w:after="0" w:line="240" w:lineRule="auto"/>
                    <w:rPr>
                      <w:noProof/>
                    </w:rPr>
                  </w:pPr>
                  <w:r>
                    <w:rPr>
                      <w:noProof/>
                    </w:rPr>
                    <w:t>Poly(tetramethylenetherglycol),</w:t>
                  </w:r>
                </w:p>
              </w:tc>
            </w:tr>
            <w:tr w:rsidR="00192871" w14:paraId="7D5D195C" w14:textId="77777777" w:rsidTr="00C0645F">
              <w:tc>
                <w:tcPr>
                  <w:tcW w:w="220" w:type="dxa"/>
                </w:tcPr>
                <w:p w14:paraId="493FE0AC" w14:textId="77777777" w:rsidR="00192871" w:rsidRDefault="00192871" w:rsidP="0048470A">
                  <w:pPr>
                    <w:pStyle w:val="Paragraph"/>
                    <w:spacing w:after="0" w:line="240" w:lineRule="auto"/>
                    <w:rPr>
                      <w:noProof/>
                    </w:rPr>
                  </w:pPr>
                  <w:r>
                    <w:rPr>
                      <w:noProof/>
                    </w:rPr>
                    <w:t>—</w:t>
                  </w:r>
                </w:p>
              </w:tc>
              <w:tc>
                <w:tcPr>
                  <w:tcW w:w="4659" w:type="dxa"/>
                </w:tcPr>
                <w:p w14:paraId="329AF2B0" w14:textId="77777777" w:rsidR="00192871" w:rsidRDefault="00192871" w:rsidP="0048470A">
                  <w:pPr>
                    <w:pStyle w:val="Paragraph"/>
                    <w:spacing w:after="0" w:line="240" w:lineRule="auto"/>
                    <w:rPr>
                      <w:noProof/>
                    </w:rPr>
                  </w:pPr>
                  <w:r>
                    <w:rPr>
                      <w:noProof/>
                    </w:rPr>
                    <w:t>Bis(4-isocyanotocyclohexyl)methan,</w:t>
                  </w:r>
                </w:p>
              </w:tc>
            </w:tr>
            <w:tr w:rsidR="00192871" w14:paraId="138ABA40" w14:textId="77777777" w:rsidTr="00C0645F">
              <w:tc>
                <w:tcPr>
                  <w:tcW w:w="220" w:type="dxa"/>
                </w:tcPr>
                <w:p w14:paraId="77A2CCF0" w14:textId="77777777" w:rsidR="00192871" w:rsidRDefault="00192871" w:rsidP="0048470A">
                  <w:pPr>
                    <w:pStyle w:val="Paragraph"/>
                    <w:spacing w:after="0" w:line="240" w:lineRule="auto"/>
                    <w:rPr>
                      <w:noProof/>
                    </w:rPr>
                  </w:pPr>
                  <w:r>
                    <w:rPr>
                      <w:noProof/>
                    </w:rPr>
                    <w:t>—</w:t>
                  </w:r>
                </w:p>
              </w:tc>
              <w:tc>
                <w:tcPr>
                  <w:tcW w:w="4659" w:type="dxa"/>
                </w:tcPr>
                <w:p w14:paraId="3B9D1065" w14:textId="77777777" w:rsidR="00192871" w:rsidRDefault="00192871" w:rsidP="0048470A">
                  <w:pPr>
                    <w:pStyle w:val="Paragraph"/>
                    <w:spacing w:after="0" w:line="240" w:lineRule="auto"/>
                    <w:rPr>
                      <w:noProof/>
                    </w:rPr>
                  </w:pPr>
                  <w:r>
                    <w:rPr>
                      <w:noProof/>
                    </w:rPr>
                    <w:t>1,4-Butandiol oder 1,3-Butandiol,</w:t>
                  </w:r>
                </w:p>
              </w:tc>
            </w:tr>
            <w:tr w:rsidR="00192871" w14:paraId="770908C7" w14:textId="77777777" w:rsidTr="00C0645F">
              <w:tc>
                <w:tcPr>
                  <w:tcW w:w="220" w:type="dxa"/>
                </w:tcPr>
                <w:p w14:paraId="4C17EEA2" w14:textId="77777777" w:rsidR="00192871" w:rsidRDefault="00192871" w:rsidP="0048470A">
                  <w:pPr>
                    <w:pStyle w:val="Paragraph"/>
                    <w:spacing w:after="0" w:line="240" w:lineRule="auto"/>
                    <w:rPr>
                      <w:noProof/>
                    </w:rPr>
                  </w:pPr>
                  <w:r>
                    <w:rPr>
                      <w:noProof/>
                    </w:rPr>
                    <w:t>—</w:t>
                  </w:r>
                </w:p>
              </w:tc>
              <w:tc>
                <w:tcPr>
                  <w:tcW w:w="4659" w:type="dxa"/>
                </w:tcPr>
                <w:p w14:paraId="4D2A9E55" w14:textId="77777777" w:rsidR="00192871" w:rsidRPr="006C52C5" w:rsidRDefault="00192871" w:rsidP="0048470A">
                  <w:pPr>
                    <w:pStyle w:val="Paragraph"/>
                    <w:spacing w:after="0" w:line="240" w:lineRule="auto"/>
                    <w:rPr>
                      <w:noProof/>
                      <w:lang w:val="de-DE"/>
                    </w:rPr>
                  </w:pPr>
                  <w:r w:rsidRPr="006C52C5">
                    <w:rPr>
                      <w:noProof/>
                      <w:lang w:val="de-DE"/>
                    </w:rPr>
                    <w:t>mit einer Dicke von 0,25 mm oder mehr, jedoch nicht mehr als 5,0 mm,</w:t>
                  </w:r>
                </w:p>
              </w:tc>
            </w:tr>
            <w:tr w:rsidR="00192871" w14:paraId="2D733BB6" w14:textId="77777777" w:rsidTr="00C0645F">
              <w:tc>
                <w:tcPr>
                  <w:tcW w:w="220" w:type="dxa"/>
                </w:tcPr>
                <w:p w14:paraId="30A2BBB2" w14:textId="77777777" w:rsidR="00192871" w:rsidRDefault="00192871" w:rsidP="0048470A">
                  <w:pPr>
                    <w:pStyle w:val="Paragraph"/>
                    <w:spacing w:after="0" w:line="240" w:lineRule="auto"/>
                    <w:rPr>
                      <w:noProof/>
                    </w:rPr>
                  </w:pPr>
                  <w:r>
                    <w:rPr>
                      <w:noProof/>
                    </w:rPr>
                    <w:t>—</w:t>
                  </w:r>
                </w:p>
              </w:tc>
              <w:tc>
                <w:tcPr>
                  <w:tcW w:w="4659" w:type="dxa"/>
                </w:tcPr>
                <w:p w14:paraId="6E0769D0" w14:textId="77777777" w:rsidR="00192871" w:rsidRPr="006C52C5" w:rsidRDefault="00192871" w:rsidP="0048470A">
                  <w:pPr>
                    <w:pStyle w:val="Paragraph"/>
                    <w:spacing w:after="0" w:line="240" w:lineRule="auto"/>
                    <w:rPr>
                      <w:noProof/>
                      <w:lang w:val="de-DE"/>
                    </w:rPr>
                  </w:pPr>
                  <w:r w:rsidRPr="006C52C5">
                    <w:rPr>
                      <w:noProof/>
                      <w:lang w:val="de-DE"/>
                    </w:rPr>
                    <w:t>auf einer Seite mit regelmäßigen Mustern versehen,</w:t>
                  </w:r>
                </w:p>
              </w:tc>
            </w:tr>
            <w:tr w:rsidR="00192871" w14:paraId="4FDBBA3B" w14:textId="77777777" w:rsidTr="00C0645F">
              <w:tc>
                <w:tcPr>
                  <w:tcW w:w="220" w:type="dxa"/>
                </w:tcPr>
                <w:p w14:paraId="38C6855E" w14:textId="77777777" w:rsidR="00192871" w:rsidRDefault="00192871" w:rsidP="0048470A">
                  <w:pPr>
                    <w:pStyle w:val="Paragraph"/>
                    <w:spacing w:after="0" w:line="240" w:lineRule="auto"/>
                    <w:rPr>
                      <w:noProof/>
                    </w:rPr>
                  </w:pPr>
                  <w:r>
                    <w:rPr>
                      <w:noProof/>
                    </w:rPr>
                    <w:t>—</w:t>
                  </w:r>
                </w:p>
              </w:tc>
              <w:tc>
                <w:tcPr>
                  <w:tcW w:w="4659" w:type="dxa"/>
                </w:tcPr>
                <w:p w14:paraId="32F72F3B" w14:textId="77777777" w:rsidR="00192871" w:rsidRPr="006C52C5" w:rsidRDefault="00192871" w:rsidP="0048470A">
                  <w:pPr>
                    <w:pStyle w:val="Paragraph"/>
                    <w:spacing w:after="0" w:line="240" w:lineRule="auto"/>
                    <w:rPr>
                      <w:noProof/>
                      <w:lang w:val="de-DE"/>
                    </w:rPr>
                  </w:pPr>
                  <w:r w:rsidRPr="006C52C5">
                    <w:rPr>
                      <w:noProof/>
                      <w:lang w:val="de-DE"/>
                    </w:rPr>
                    <w:t>und mit einer Schutzschicht versehen</w:t>
                  </w:r>
                </w:p>
              </w:tc>
            </w:tr>
          </w:tbl>
          <w:p w14:paraId="3B84546F"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A7E87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8EC5C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6FA6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09A74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37E63" w14:textId="77777777" w:rsidR="00192871" w:rsidRPr="00192871" w:rsidRDefault="00192871" w:rsidP="0048470A">
            <w:pPr>
              <w:pStyle w:val="Paragraph"/>
              <w:spacing w:after="0" w:line="240" w:lineRule="auto"/>
              <w:rPr>
                <w:noProof/>
                <w:szCs w:val="16"/>
              </w:rPr>
            </w:pPr>
            <w:r w:rsidRPr="00192871">
              <w:rPr>
                <w:noProof/>
                <w:szCs w:val="16"/>
              </w:rPr>
              <w:t>0.8005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547474" w14:textId="77777777" w:rsidR="00192871" w:rsidRPr="00192871" w:rsidRDefault="00192871" w:rsidP="0048470A">
            <w:pPr>
              <w:pStyle w:val="Paragraph"/>
              <w:spacing w:after="0" w:line="240" w:lineRule="auto"/>
              <w:jc w:val="right"/>
              <w:rPr>
                <w:noProof/>
                <w:szCs w:val="16"/>
              </w:rPr>
            </w:pPr>
            <w:r w:rsidRPr="00192871">
              <w:rPr>
                <w:noProof/>
                <w:szCs w:val="16"/>
              </w:rPr>
              <w:t>ex 3920 99 28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0473D7"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DCAF95" w14:textId="77777777" w:rsidR="00192871" w:rsidRPr="00192871" w:rsidRDefault="00192871" w:rsidP="0048470A">
            <w:pPr>
              <w:pStyle w:val="Paragraph"/>
              <w:spacing w:after="0" w:line="240" w:lineRule="auto"/>
              <w:rPr>
                <w:noProof/>
                <w:szCs w:val="16"/>
              </w:rPr>
            </w:pPr>
            <w:r w:rsidRPr="00192871">
              <w:rPr>
                <w:noProof/>
                <w:szCs w:val="16"/>
              </w:rPr>
              <w:t xml:space="preserve">Thermoplastische Polyurethanfolie, in Rollen, </w:t>
            </w:r>
          </w:p>
          <w:tbl>
            <w:tblPr>
              <w:tblStyle w:val="Listdash"/>
              <w:tblW w:w="0" w:type="auto"/>
              <w:tblLook w:val="0000" w:firstRow="0" w:lastRow="0" w:firstColumn="0" w:lastColumn="0" w:noHBand="0" w:noVBand="0"/>
            </w:tblPr>
            <w:tblGrid>
              <w:gridCol w:w="220"/>
              <w:gridCol w:w="4908"/>
            </w:tblGrid>
            <w:tr w:rsidR="00192871" w14:paraId="35E39867" w14:textId="77777777" w:rsidTr="00C0645F">
              <w:tc>
                <w:tcPr>
                  <w:tcW w:w="220" w:type="dxa"/>
                </w:tcPr>
                <w:p w14:paraId="3C48D4F9" w14:textId="77777777" w:rsidR="00192871" w:rsidRDefault="00192871" w:rsidP="0048470A">
                  <w:pPr>
                    <w:pStyle w:val="Paragraph"/>
                    <w:spacing w:after="0" w:line="240" w:lineRule="auto"/>
                    <w:rPr>
                      <w:noProof/>
                    </w:rPr>
                  </w:pPr>
                  <w:r>
                    <w:rPr>
                      <w:noProof/>
                    </w:rPr>
                    <w:t>—</w:t>
                  </w:r>
                </w:p>
              </w:tc>
              <w:tc>
                <w:tcPr>
                  <w:tcW w:w="4908" w:type="dxa"/>
                </w:tcPr>
                <w:p w14:paraId="511F393C" w14:textId="77777777" w:rsidR="00192871" w:rsidRPr="006C52C5" w:rsidRDefault="00192871" w:rsidP="0048470A">
                  <w:pPr>
                    <w:pStyle w:val="Paragraph"/>
                    <w:spacing w:after="0" w:line="240" w:lineRule="auto"/>
                    <w:rPr>
                      <w:noProof/>
                      <w:lang w:val="de-DE"/>
                    </w:rPr>
                  </w:pPr>
                  <w:r w:rsidRPr="006C52C5">
                    <w:rPr>
                      <w:noProof/>
                      <w:lang w:val="de-DE"/>
                    </w:rPr>
                    <w:t xml:space="preserve">mit einer Breite von 900 mm oder mehr, jedoch nicht mehr als 1016 mm, </w:t>
                  </w:r>
                </w:p>
              </w:tc>
            </w:tr>
            <w:tr w:rsidR="00192871" w14:paraId="3DA482C5" w14:textId="77777777" w:rsidTr="00C0645F">
              <w:tc>
                <w:tcPr>
                  <w:tcW w:w="220" w:type="dxa"/>
                </w:tcPr>
                <w:p w14:paraId="775A6694" w14:textId="77777777" w:rsidR="00192871" w:rsidRDefault="00192871" w:rsidP="0048470A">
                  <w:pPr>
                    <w:pStyle w:val="Paragraph"/>
                    <w:spacing w:after="0" w:line="240" w:lineRule="auto"/>
                    <w:rPr>
                      <w:noProof/>
                    </w:rPr>
                  </w:pPr>
                  <w:r>
                    <w:rPr>
                      <w:noProof/>
                    </w:rPr>
                    <w:t>—</w:t>
                  </w:r>
                </w:p>
              </w:tc>
              <w:tc>
                <w:tcPr>
                  <w:tcW w:w="4908" w:type="dxa"/>
                </w:tcPr>
                <w:p w14:paraId="621E40B0" w14:textId="77777777" w:rsidR="00192871" w:rsidRDefault="00192871" w:rsidP="0048470A">
                  <w:pPr>
                    <w:pStyle w:val="Paragraph"/>
                    <w:spacing w:after="0" w:line="240" w:lineRule="auto"/>
                    <w:rPr>
                      <w:noProof/>
                    </w:rPr>
                  </w:pPr>
                  <w:r>
                    <w:rPr>
                      <w:noProof/>
                    </w:rPr>
                    <w:t xml:space="preserve">matt, </w:t>
                  </w:r>
                </w:p>
              </w:tc>
            </w:tr>
            <w:tr w:rsidR="00192871" w14:paraId="4851ACE5" w14:textId="77777777" w:rsidTr="00C0645F">
              <w:tc>
                <w:tcPr>
                  <w:tcW w:w="220" w:type="dxa"/>
                </w:tcPr>
                <w:p w14:paraId="6B398972" w14:textId="77777777" w:rsidR="00192871" w:rsidRDefault="00192871" w:rsidP="0048470A">
                  <w:pPr>
                    <w:pStyle w:val="Paragraph"/>
                    <w:spacing w:after="0" w:line="240" w:lineRule="auto"/>
                    <w:rPr>
                      <w:noProof/>
                    </w:rPr>
                  </w:pPr>
                  <w:r>
                    <w:rPr>
                      <w:noProof/>
                    </w:rPr>
                    <w:t>—</w:t>
                  </w:r>
                </w:p>
              </w:tc>
              <w:tc>
                <w:tcPr>
                  <w:tcW w:w="4908" w:type="dxa"/>
                </w:tcPr>
                <w:p w14:paraId="195AB801" w14:textId="77777777" w:rsidR="00192871" w:rsidRPr="006C52C5" w:rsidRDefault="00192871" w:rsidP="0048470A">
                  <w:pPr>
                    <w:pStyle w:val="Paragraph"/>
                    <w:spacing w:after="0" w:line="240" w:lineRule="auto"/>
                    <w:rPr>
                      <w:noProof/>
                      <w:lang w:val="de-DE"/>
                    </w:rPr>
                  </w:pPr>
                  <w:r w:rsidRPr="006C52C5">
                    <w:rPr>
                      <w:noProof/>
                      <w:lang w:val="de-DE"/>
                    </w:rPr>
                    <w:t>mit einer Dicke von 0,4 mm (± 8 %),</w:t>
                  </w:r>
                </w:p>
              </w:tc>
            </w:tr>
            <w:tr w:rsidR="00192871" w14:paraId="613DFF6B" w14:textId="77777777" w:rsidTr="00C0645F">
              <w:tc>
                <w:tcPr>
                  <w:tcW w:w="220" w:type="dxa"/>
                </w:tcPr>
                <w:p w14:paraId="00629F51" w14:textId="77777777" w:rsidR="00192871" w:rsidRDefault="00192871" w:rsidP="0048470A">
                  <w:pPr>
                    <w:pStyle w:val="Paragraph"/>
                    <w:spacing w:after="0" w:line="240" w:lineRule="auto"/>
                    <w:rPr>
                      <w:noProof/>
                    </w:rPr>
                  </w:pPr>
                  <w:r>
                    <w:rPr>
                      <w:noProof/>
                    </w:rPr>
                    <w:t>—</w:t>
                  </w:r>
                </w:p>
              </w:tc>
              <w:tc>
                <w:tcPr>
                  <w:tcW w:w="4908" w:type="dxa"/>
                </w:tcPr>
                <w:p w14:paraId="62869CE6" w14:textId="77777777" w:rsidR="00192871" w:rsidRPr="006C52C5" w:rsidRDefault="00192871" w:rsidP="0048470A">
                  <w:pPr>
                    <w:pStyle w:val="Paragraph"/>
                    <w:spacing w:after="0" w:line="240" w:lineRule="auto"/>
                    <w:rPr>
                      <w:noProof/>
                      <w:lang w:val="de-DE"/>
                    </w:rPr>
                  </w:pPr>
                  <w:r w:rsidRPr="006C52C5">
                    <w:rPr>
                      <w:noProof/>
                      <w:lang w:val="de-DE"/>
                    </w:rPr>
                    <w:t>mit einer Bruchreißdehnung von 480 % oder mehr (nach ASTM D412 (Die C)),</w:t>
                  </w:r>
                </w:p>
              </w:tc>
            </w:tr>
            <w:tr w:rsidR="00192871" w14:paraId="4E74F70E" w14:textId="77777777" w:rsidTr="00C0645F">
              <w:tc>
                <w:tcPr>
                  <w:tcW w:w="220" w:type="dxa"/>
                </w:tcPr>
                <w:p w14:paraId="227C8843" w14:textId="77777777" w:rsidR="00192871" w:rsidRDefault="00192871" w:rsidP="0048470A">
                  <w:pPr>
                    <w:pStyle w:val="Paragraph"/>
                    <w:spacing w:after="0" w:line="240" w:lineRule="auto"/>
                    <w:rPr>
                      <w:noProof/>
                    </w:rPr>
                  </w:pPr>
                  <w:r>
                    <w:rPr>
                      <w:noProof/>
                    </w:rPr>
                    <w:t>—</w:t>
                  </w:r>
                </w:p>
              </w:tc>
              <w:tc>
                <w:tcPr>
                  <w:tcW w:w="4908" w:type="dxa"/>
                </w:tcPr>
                <w:p w14:paraId="1E842465" w14:textId="77777777" w:rsidR="00192871" w:rsidRPr="006C52C5" w:rsidRDefault="00192871" w:rsidP="0048470A">
                  <w:pPr>
                    <w:pStyle w:val="Paragraph"/>
                    <w:spacing w:after="0" w:line="240" w:lineRule="auto"/>
                    <w:rPr>
                      <w:noProof/>
                      <w:lang w:val="de-DE"/>
                    </w:rPr>
                  </w:pPr>
                  <w:r w:rsidRPr="006C52C5">
                    <w:rPr>
                      <w:noProof/>
                      <w:lang w:val="de-DE"/>
                    </w:rPr>
                    <w:t>mit einer Zugfestigkeit in Längsrichtung von 470 (± 10) kg/cm² (nach ASTM D412 (Die C)),</w:t>
                  </w:r>
                </w:p>
              </w:tc>
            </w:tr>
            <w:tr w:rsidR="00192871" w14:paraId="721E4963" w14:textId="77777777" w:rsidTr="00C0645F">
              <w:tc>
                <w:tcPr>
                  <w:tcW w:w="220" w:type="dxa"/>
                </w:tcPr>
                <w:p w14:paraId="7836AF0C" w14:textId="77777777" w:rsidR="00192871" w:rsidRDefault="00192871" w:rsidP="0048470A">
                  <w:pPr>
                    <w:pStyle w:val="Paragraph"/>
                    <w:spacing w:after="0" w:line="240" w:lineRule="auto"/>
                    <w:rPr>
                      <w:noProof/>
                    </w:rPr>
                  </w:pPr>
                  <w:r>
                    <w:rPr>
                      <w:noProof/>
                    </w:rPr>
                    <w:t>—</w:t>
                  </w:r>
                </w:p>
              </w:tc>
              <w:tc>
                <w:tcPr>
                  <w:tcW w:w="4908" w:type="dxa"/>
                </w:tcPr>
                <w:p w14:paraId="64E64CD4" w14:textId="77777777" w:rsidR="00192871" w:rsidRPr="006C52C5" w:rsidRDefault="00192871" w:rsidP="0048470A">
                  <w:pPr>
                    <w:pStyle w:val="Paragraph"/>
                    <w:spacing w:after="0" w:line="240" w:lineRule="auto"/>
                    <w:rPr>
                      <w:noProof/>
                      <w:lang w:val="de-DE"/>
                    </w:rPr>
                  </w:pPr>
                  <w:r w:rsidRPr="006C52C5">
                    <w:rPr>
                      <w:noProof/>
                      <w:lang w:val="de-DE"/>
                    </w:rPr>
                    <w:t>mit einer Härte von 90 (± 3) (nach dem Shore-A-Verfahren (ASTM D2240)),</w:t>
                  </w:r>
                </w:p>
              </w:tc>
            </w:tr>
            <w:tr w:rsidR="00192871" w14:paraId="75154136" w14:textId="77777777" w:rsidTr="00C0645F">
              <w:tc>
                <w:tcPr>
                  <w:tcW w:w="220" w:type="dxa"/>
                </w:tcPr>
                <w:p w14:paraId="0EF25C25" w14:textId="77777777" w:rsidR="00192871" w:rsidRDefault="00192871" w:rsidP="0048470A">
                  <w:pPr>
                    <w:pStyle w:val="Paragraph"/>
                    <w:spacing w:after="0" w:line="240" w:lineRule="auto"/>
                    <w:rPr>
                      <w:noProof/>
                    </w:rPr>
                  </w:pPr>
                  <w:r>
                    <w:rPr>
                      <w:noProof/>
                    </w:rPr>
                    <w:t>—</w:t>
                  </w:r>
                </w:p>
              </w:tc>
              <w:tc>
                <w:tcPr>
                  <w:tcW w:w="4908" w:type="dxa"/>
                </w:tcPr>
                <w:p w14:paraId="02C5B09E" w14:textId="77777777" w:rsidR="00192871" w:rsidRPr="006C52C5" w:rsidRDefault="00192871" w:rsidP="0048470A">
                  <w:pPr>
                    <w:pStyle w:val="Paragraph"/>
                    <w:spacing w:after="0" w:line="240" w:lineRule="auto"/>
                    <w:rPr>
                      <w:noProof/>
                      <w:lang w:val="de-DE"/>
                    </w:rPr>
                  </w:pPr>
                  <w:r w:rsidRPr="006C52C5">
                    <w:rPr>
                      <w:noProof/>
                      <w:lang w:val="de-DE"/>
                    </w:rPr>
                    <w:t>mit einer Reißfestigkeit von 100 (± 10) kg/cm² (nach ASTM D624 (Die C)),</w:t>
                  </w:r>
                </w:p>
              </w:tc>
            </w:tr>
            <w:tr w:rsidR="00192871" w14:paraId="418BCDE5" w14:textId="77777777" w:rsidTr="00C0645F">
              <w:tc>
                <w:tcPr>
                  <w:tcW w:w="220" w:type="dxa"/>
                </w:tcPr>
                <w:p w14:paraId="4B73AE14" w14:textId="77777777" w:rsidR="00192871" w:rsidRDefault="00192871" w:rsidP="0048470A">
                  <w:pPr>
                    <w:pStyle w:val="Paragraph"/>
                    <w:spacing w:after="0" w:line="240" w:lineRule="auto"/>
                    <w:rPr>
                      <w:noProof/>
                    </w:rPr>
                  </w:pPr>
                  <w:r>
                    <w:rPr>
                      <w:noProof/>
                    </w:rPr>
                    <w:t>—</w:t>
                  </w:r>
                </w:p>
              </w:tc>
              <w:tc>
                <w:tcPr>
                  <w:tcW w:w="4908" w:type="dxa"/>
                </w:tcPr>
                <w:p w14:paraId="2FEA109B" w14:textId="77777777" w:rsidR="00192871" w:rsidRPr="006C52C5" w:rsidRDefault="00192871" w:rsidP="0048470A">
                  <w:pPr>
                    <w:pStyle w:val="Paragraph"/>
                    <w:spacing w:after="0" w:line="240" w:lineRule="auto"/>
                    <w:rPr>
                      <w:noProof/>
                      <w:lang w:val="de-DE"/>
                    </w:rPr>
                  </w:pPr>
                  <w:r w:rsidRPr="006C52C5">
                    <w:rPr>
                      <w:noProof/>
                      <w:lang w:val="de-DE"/>
                    </w:rPr>
                    <w:t>mit einem Schmelzpunkt von 165 °C (± 10 °C)</w:t>
                  </w:r>
                </w:p>
              </w:tc>
            </w:tr>
          </w:tbl>
          <w:p w14:paraId="2B669DE3"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C3E32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EF541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7AFF2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9E1C73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864215" w14:textId="77777777" w:rsidR="00192871" w:rsidRPr="00192871" w:rsidRDefault="00192871" w:rsidP="0048470A">
            <w:pPr>
              <w:pStyle w:val="Paragraph"/>
              <w:spacing w:after="0" w:line="240" w:lineRule="auto"/>
              <w:rPr>
                <w:noProof/>
                <w:szCs w:val="16"/>
              </w:rPr>
            </w:pPr>
            <w:r w:rsidRPr="00192871">
              <w:rPr>
                <w:noProof/>
                <w:szCs w:val="16"/>
              </w:rPr>
              <w:t>0.4192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A2005C" w14:textId="77777777" w:rsidR="00192871" w:rsidRPr="00192871" w:rsidRDefault="00192871" w:rsidP="0048470A">
            <w:pPr>
              <w:pStyle w:val="Paragraph"/>
              <w:spacing w:after="0" w:line="240" w:lineRule="auto"/>
              <w:jc w:val="right"/>
              <w:rPr>
                <w:noProof/>
                <w:szCs w:val="16"/>
              </w:rPr>
            </w:pPr>
            <w:r w:rsidRPr="00192871">
              <w:rPr>
                <w:noProof/>
                <w:szCs w:val="16"/>
              </w:rPr>
              <w:t>ex 3920 99 28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F4C1D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CDE53" w14:textId="77777777" w:rsidR="00192871" w:rsidRPr="006C52C5" w:rsidRDefault="00192871" w:rsidP="0048470A">
            <w:pPr>
              <w:pStyle w:val="Paragraph"/>
              <w:spacing w:after="0" w:line="240" w:lineRule="auto"/>
              <w:rPr>
                <w:noProof/>
                <w:szCs w:val="16"/>
                <w:lang w:val="de-DE"/>
              </w:rPr>
            </w:pPr>
            <w:r w:rsidRPr="006C52C5">
              <w:rPr>
                <w:noProof/>
                <w:szCs w:val="16"/>
                <w:lang w:val="de-DE"/>
              </w:rPr>
              <w:t xml:space="preserve">Thermoplastische Folie aus Polyurethan mit einer Dicke von 250 </w:t>
            </w:r>
            <w:r w:rsidRPr="00192871">
              <w:rPr>
                <w:noProof/>
                <w:szCs w:val="16"/>
              </w:rPr>
              <w:t>μ</w:t>
            </w:r>
            <w:r w:rsidRPr="006C52C5">
              <w:rPr>
                <w:noProof/>
                <w:szCs w:val="16"/>
                <w:lang w:val="de-DE"/>
              </w:rPr>
              <w:t xml:space="preserve">m oder mehr, jedoch nicht mehr als 350 </w:t>
            </w:r>
            <w:r w:rsidRPr="00192871">
              <w:rPr>
                <w:noProof/>
                <w:szCs w:val="16"/>
              </w:rPr>
              <w:t>μ</w:t>
            </w:r>
            <w:r w:rsidRPr="006C52C5">
              <w:rPr>
                <w:noProof/>
                <w:szCs w:val="16"/>
                <w:lang w:val="de-DE"/>
              </w:rPr>
              <w:t>m, auf einer Seite mit einer abziehbaren Schutzfolie bezogen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A9D6B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A0008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411C2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AE24E7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A4EBCB" w14:textId="77777777" w:rsidR="00192871" w:rsidRPr="00192871" w:rsidRDefault="00192871" w:rsidP="0048470A">
            <w:pPr>
              <w:pStyle w:val="Paragraph"/>
              <w:spacing w:after="0" w:line="240" w:lineRule="auto"/>
              <w:rPr>
                <w:noProof/>
                <w:szCs w:val="16"/>
              </w:rPr>
            </w:pPr>
            <w:r w:rsidRPr="00192871">
              <w:rPr>
                <w:noProof/>
                <w:szCs w:val="16"/>
              </w:rPr>
              <w:t>0.6579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F6778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99 28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554DE3"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99EC70" w14:textId="77777777" w:rsidR="00192871" w:rsidRPr="006C52C5" w:rsidRDefault="00192871" w:rsidP="0048470A">
            <w:pPr>
              <w:pStyle w:val="Paragraph"/>
              <w:spacing w:after="0" w:line="240" w:lineRule="auto"/>
              <w:rPr>
                <w:noProof/>
                <w:szCs w:val="16"/>
                <w:lang w:val="de-DE"/>
              </w:rPr>
            </w:pPr>
            <w:r w:rsidRPr="006C52C5">
              <w:rPr>
                <w:noProof/>
                <w:szCs w:val="16"/>
                <w:lang w:val="de-DE"/>
              </w:rPr>
              <w:t>Matte thermoplastische Polyurethanfolie, in Rollen, mit :</w:t>
            </w:r>
          </w:p>
          <w:tbl>
            <w:tblPr>
              <w:tblStyle w:val="Listdash"/>
              <w:tblW w:w="0" w:type="auto"/>
              <w:tblLook w:val="0000" w:firstRow="0" w:lastRow="0" w:firstColumn="0" w:lastColumn="0" w:noHBand="0" w:noVBand="0"/>
            </w:tblPr>
            <w:tblGrid>
              <w:gridCol w:w="220"/>
              <w:gridCol w:w="4908"/>
            </w:tblGrid>
            <w:tr w:rsidR="00192871" w14:paraId="5A042331" w14:textId="77777777" w:rsidTr="00C0645F">
              <w:tc>
                <w:tcPr>
                  <w:tcW w:w="220" w:type="dxa"/>
                </w:tcPr>
                <w:p w14:paraId="3710389D" w14:textId="77777777" w:rsidR="00192871" w:rsidRDefault="00192871" w:rsidP="0048470A">
                  <w:pPr>
                    <w:pStyle w:val="Paragraph"/>
                    <w:spacing w:after="0" w:line="240" w:lineRule="auto"/>
                    <w:rPr>
                      <w:noProof/>
                    </w:rPr>
                  </w:pPr>
                  <w:r>
                    <w:rPr>
                      <w:noProof/>
                    </w:rPr>
                    <w:t>—</w:t>
                  </w:r>
                </w:p>
              </w:tc>
              <w:tc>
                <w:tcPr>
                  <w:tcW w:w="4908" w:type="dxa"/>
                </w:tcPr>
                <w:p w14:paraId="0458B428" w14:textId="77777777" w:rsidR="00192871" w:rsidRPr="006C52C5" w:rsidRDefault="00192871" w:rsidP="0048470A">
                  <w:pPr>
                    <w:pStyle w:val="Paragraph"/>
                    <w:spacing w:after="0" w:line="240" w:lineRule="auto"/>
                    <w:rPr>
                      <w:noProof/>
                      <w:lang w:val="de-DE"/>
                    </w:rPr>
                  </w:pPr>
                  <w:r w:rsidRPr="006C52C5">
                    <w:rPr>
                      <w:noProof/>
                      <w:lang w:val="de-DE"/>
                    </w:rPr>
                    <w:t>einer Breite von 1640 mm (± 10 mm),</w:t>
                  </w:r>
                </w:p>
              </w:tc>
            </w:tr>
            <w:tr w:rsidR="00192871" w14:paraId="49905D67" w14:textId="77777777" w:rsidTr="00C0645F">
              <w:tc>
                <w:tcPr>
                  <w:tcW w:w="220" w:type="dxa"/>
                </w:tcPr>
                <w:p w14:paraId="6BC705A2" w14:textId="77777777" w:rsidR="00192871" w:rsidRDefault="00192871" w:rsidP="0048470A">
                  <w:pPr>
                    <w:pStyle w:val="Paragraph"/>
                    <w:spacing w:after="0" w:line="240" w:lineRule="auto"/>
                    <w:rPr>
                      <w:noProof/>
                    </w:rPr>
                  </w:pPr>
                  <w:r>
                    <w:rPr>
                      <w:noProof/>
                    </w:rPr>
                    <w:t>—</w:t>
                  </w:r>
                </w:p>
              </w:tc>
              <w:tc>
                <w:tcPr>
                  <w:tcW w:w="4908" w:type="dxa"/>
                </w:tcPr>
                <w:p w14:paraId="4D301B33" w14:textId="77777777" w:rsidR="00192871" w:rsidRPr="006C52C5" w:rsidRDefault="00192871" w:rsidP="0048470A">
                  <w:pPr>
                    <w:pStyle w:val="Paragraph"/>
                    <w:spacing w:after="0" w:line="240" w:lineRule="auto"/>
                    <w:rPr>
                      <w:noProof/>
                      <w:lang w:val="de-DE"/>
                    </w:rPr>
                  </w:pPr>
                  <w:r w:rsidRPr="006C52C5">
                    <w:rPr>
                      <w:noProof/>
                      <w:lang w:val="de-DE"/>
                    </w:rPr>
                    <w:t>einem Glanz von 3,3° oder mehr, jedoch nicht mehr als 3,8° (nach ASTM D2457),</w:t>
                  </w:r>
                </w:p>
              </w:tc>
            </w:tr>
            <w:tr w:rsidR="00192871" w14:paraId="70B539D3" w14:textId="77777777" w:rsidTr="00C0645F">
              <w:tc>
                <w:tcPr>
                  <w:tcW w:w="220" w:type="dxa"/>
                </w:tcPr>
                <w:p w14:paraId="425C0525" w14:textId="77777777" w:rsidR="00192871" w:rsidRDefault="00192871" w:rsidP="0048470A">
                  <w:pPr>
                    <w:pStyle w:val="Paragraph"/>
                    <w:spacing w:after="0" w:line="240" w:lineRule="auto"/>
                    <w:rPr>
                      <w:noProof/>
                    </w:rPr>
                  </w:pPr>
                  <w:r>
                    <w:rPr>
                      <w:noProof/>
                    </w:rPr>
                    <w:t>—</w:t>
                  </w:r>
                </w:p>
              </w:tc>
              <w:tc>
                <w:tcPr>
                  <w:tcW w:w="4908" w:type="dxa"/>
                </w:tcPr>
                <w:p w14:paraId="5F3E3647" w14:textId="77777777" w:rsidR="00192871" w:rsidRPr="006C52C5" w:rsidRDefault="00192871" w:rsidP="0048470A">
                  <w:pPr>
                    <w:pStyle w:val="Paragraph"/>
                    <w:spacing w:after="0" w:line="240" w:lineRule="auto"/>
                    <w:rPr>
                      <w:noProof/>
                      <w:lang w:val="de-DE"/>
                    </w:rPr>
                  </w:pPr>
                  <w:r w:rsidRPr="006C52C5">
                    <w:rPr>
                      <w:noProof/>
                      <w:lang w:val="de-DE"/>
                    </w:rPr>
                    <w:t>einer Oberflächenrauheit von 1,9 Ra oder mehr, jedoch nicht mehr als 2,8 Ra (nach ISO 4287),</w:t>
                  </w:r>
                </w:p>
              </w:tc>
            </w:tr>
            <w:tr w:rsidR="00192871" w14:paraId="16F8776D" w14:textId="77777777" w:rsidTr="00C0645F">
              <w:tc>
                <w:tcPr>
                  <w:tcW w:w="220" w:type="dxa"/>
                </w:tcPr>
                <w:p w14:paraId="73785367" w14:textId="77777777" w:rsidR="00192871" w:rsidRDefault="00192871" w:rsidP="0048470A">
                  <w:pPr>
                    <w:pStyle w:val="Paragraph"/>
                    <w:spacing w:after="0" w:line="240" w:lineRule="auto"/>
                    <w:rPr>
                      <w:noProof/>
                    </w:rPr>
                  </w:pPr>
                  <w:r>
                    <w:rPr>
                      <w:noProof/>
                    </w:rPr>
                    <w:t>—</w:t>
                  </w:r>
                </w:p>
              </w:tc>
              <w:tc>
                <w:tcPr>
                  <w:tcW w:w="4908" w:type="dxa"/>
                </w:tcPr>
                <w:p w14:paraId="6A248B14" w14:textId="77777777" w:rsidR="00192871" w:rsidRPr="006C52C5" w:rsidRDefault="00192871" w:rsidP="0048470A">
                  <w:pPr>
                    <w:pStyle w:val="Paragraph"/>
                    <w:spacing w:after="0" w:line="240" w:lineRule="auto"/>
                    <w:rPr>
                      <w:noProof/>
                      <w:lang w:val="de-DE"/>
                    </w:rPr>
                  </w:pPr>
                  <w:r w:rsidRPr="006C52C5">
                    <w:rPr>
                      <w:noProof/>
                      <w:lang w:val="de-DE"/>
                    </w:rPr>
                    <w:t>einer Dicke von mehr als 365 µm, jedoch nicht mehr als 760 µm</w:t>
                  </w:r>
                </w:p>
              </w:tc>
            </w:tr>
            <w:tr w:rsidR="00192871" w14:paraId="12B800E3" w14:textId="77777777" w:rsidTr="00C0645F">
              <w:tc>
                <w:tcPr>
                  <w:tcW w:w="220" w:type="dxa"/>
                </w:tcPr>
                <w:p w14:paraId="550A5F6C" w14:textId="77777777" w:rsidR="00192871" w:rsidRDefault="00192871" w:rsidP="0048470A">
                  <w:pPr>
                    <w:pStyle w:val="Paragraph"/>
                    <w:spacing w:after="0" w:line="240" w:lineRule="auto"/>
                    <w:rPr>
                      <w:noProof/>
                    </w:rPr>
                  </w:pPr>
                  <w:r>
                    <w:rPr>
                      <w:noProof/>
                    </w:rPr>
                    <w:t>—</w:t>
                  </w:r>
                </w:p>
              </w:tc>
              <w:tc>
                <w:tcPr>
                  <w:tcW w:w="4908" w:type="dxa"/>
                </w:tcPr>
                <w:p w14:paraId="09FB8F60" w14:textId="77777777" w:rsidR="00192871" w:rsidRPr="006C52C5" w:rsidRDefault="00192871" w:rsidP="0048470A">
                  <w:pPr>
                    <w:pStyle w:val="Paragraph"/>
                    <w:spacing w:after="0" w:line="240" w:lineRule="auto"/>
                    <w:rPr>
                      <w:noProof/>
                      <w:lang w:val="de-DE"/>
                    </w:rPr>
                  </w:pPr>
                  <w:r w:rsidRPr="006C52C5">
                    <w:rPr>
                      <w:noProof/>
                      <w:lang w:val="de-DE"/>
                    </w:rPr>
                    <w:t>einer Härte von 90 (± 4) (nach dem Shore-A-Verfahren (ASTM D2240)),</w:t>
                  </w:r>
                </w:p>
              </w:tc>
            </w:tr>
            <w:tr w:rsidR="00192871" w14:paraId="73925371" w14:textId="77777777" w:rsidTr="00C0645F">
              <w:tc>
                <w:tcPr>
                  <w:tcW w:w="220" w:type="dxa"/>
                </w:tcPr>
                <w:p w14:paraId="3806C1FB" w14:textId="77777777" w:rsidR="00192871" w:rsidRDefault="00192871" w:rsidP="0048470A">
                  <w:pPr>
                    <w:pStyle w:val="Paragraph"/>
                    <w:spacing w:after="0" w:line="240" w:lineRule="auto"/>
                    <w:rPr>
                      <w:noProof/>
                    </w:rPr>
                  </w:pPr>
                  <w:r>
                    <w:rPr>
                      <w:noProof/>
                    </w:rPr>
                    <w:t>—</w:t>
                  </w:r>
                </w:p>
              </w:tc>
              <w:tc>
                <w:tcPr>
                  <w:tcW w:w="4908" w:type="dxa"/>
                </w:tcPr>
                <w:p w14:paraId="764C98E4" w14:textId="77777777" w:rsidR="00192871" w:rsidRPr="006C52C5" w:rsidRDefault="00192871" w:rsidP="0048470A">
                  <w:pPr>
                    <w:pStyle w:val="Paragraph"/>
                    <w:spacing w:after="0" w:line="240" w:lineRule="auto"/>
                    <w:rPr>
                      <w:noProof/>
                      <w:lang w:val="de-DE"/>
                    </w:rPr>
                  </w:pPr>
                  <w:r w:rsidRPr="006C52C5">
                    <w:rPr>
                      <w:noProof/>
                      <w:lang w:val="de-DE"/>
                    </w:rPr>
                    <w:t>einer Bruchreißdehnung von 470 % (nach EN ISO 527)</w:t>
                  </w:r>
                </w:p>
              </w:tc>
            </w:tr>
          </w:tbl>
          <w:p w14:paraId="4F98168D"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60C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478A58"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931D9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CF94F8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82E2E" w14:textId="77777777" w:rsidR="00192871" w:rsidRPr="00192871" w:rsidRDefault="00192871" w:rsidP="0048470A">
            <w:pPr>
              <w:pStyle w:val="Paragraph"/>
              <w:spacing w:after="0" w:line="240" w:lineRule="auto"/>
              <w:rPr>
                <w:noProof/>
                <w:szCs w:val="16"/>
              </w:rPr>
            </w:pPr>
            <w:r w:rsidRPr="00192871">
              <w:rPr>
                <w:noProof/>
                <w:szCs w:val="16"/>
              </w:rPr>
              <w:t>0.5315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04832" w14:textId="77777777" w:rsidR="00192871" w:rsidRPr="00192871" w:rsidRDefault="00192871" w:rsidP="0048470A">
            <w:pPr>
              <w:pStyle w:val="Paragraph"/>
              <w:spacing w:after="0" w:line="240" w:lineRule="auto"/>
              <w:jc w:val="right"/>
              <w:rPr>
                <w:noProof/>
                <w:szCs w:val="16"/>
              </w:rPr>
            </w:pPr>
            <w:r w:rsidRPr="00192871">
              <w:rPr>
                <w:noProof/>
                <w:szCs w:val="16"/>
              </w:rPr>
              <w:t>ex 3920 99 28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1E6376"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DA4950"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Folien auf Rollen, bestehend aus Epoxidharz, mit leitenden Eigenschaften und mit:</w:t>
            </w:r>
          </w:p>
          <w:tbl>
            <w:tblPr>
              <w:tblStyle w:val="Listdash"/>
              <w:tblW w:w="0" w:type="auto"/>
              <w:tblLook w:val="0000" w:firstRow="0" w:lastRow="0" w:firstColumn="0" w:lastColumn="0" w:noHBand="0" w:noVBand="0"/>
            </w:tblPr>
            <w:tblGrid>
              <w:gridCol w:w="220"/>
              <w:gridCol w:w="4908"/>
            </w:tblGrid>
            <w:tr w:rsidR="00192871" w14:paraId="0CB3BD13" w14:textId="77777777" w:rsidTr="00C0645F">
              <w:tc>
                <w:tcPr>
                  <w:tcW w:w="220" w:type="dxa"/>
                </w:tcPr>
                <w:p w14:paraId="223B3252" w14:textId="77777777" w:rsidR="00192871" w:rsidRDefault="00192871" w:rsidP="0048470A">
                  <w:pPr>
                    <w:pStyle w:val="Paragraph"/>
                    <w:spacing w:after="0" w:line="240" w:lineRule="auto"/>
                    <w:rPr>
                      <w:noProof/>
                    </w:rPr>
                  </w:pPr>
                  <w:r>
                    <w:rPr>
                      <w:noProof/>
                    </w:rPr>
                    <w:t>—</w:t>
                  </w:r>
                </w:p>
              </w:tc>
              <w:tc>
                <w:tcPr>
                  <w:tcW w:w="4908" w:type="dxa"/>
                </w:tcPr>
                <w:p w14:paraId="540631DD" w14:textId="77777777" w:rsidR="00192871" w:rsidRPr="006C52C5" w:rsidRDefault="00192871" w:rsidP="0048470A">
                  <w:pPr>
                    <w:pStyle w:val="Paragraph"/>
                    <w:spacing w:after="0" w:line="240" w:lineRule="auto"/>
                    <w:rPr>
                      <w:noProof/>
                      <w:lang w:val="de-DE"/>
                    </w:rPr>
                  </w:pPr>
                  <w:r w:rsidRPr="006C52C5">
                    <w:rPr>
                      <w:noProof/>
                      <w:lang w:val="de-DE"/>
                    </w:rPr>
                    <w:t>Mikrokugeln mit einer Metallbeschichtung, auch mit Goldlegierung,</w:t>
                  </w:r>
                </w:p>
              </w:tc>
            </w:tr>
            <w:tr w:rsidR="00192871" w14:paraId="2762327C" w14:textId="77777777" w:rsidTr="00C0645F">
              <w:tc>
                <w:tcPr>
                  <w:tcW w:w="220" w:type="dxa"/>
                </w:tcPr>
                <w:p w14:paraId="66692C29" w14:textId="77777777" w:rsidR="00192871" w:rsidRDefault="00192871" w:rsidP="0048470A">
                  <w:pPr>
                    <w:pStyle w:val="Paragraph"/>
                    <w:spacing w:after="0" w:line="240" w:lineRule="auto"/>
                    <w:rPr>
                      <w:noProof/>
                    </w:rPr>
                  </w:pPr>
                  <w:r>
                    <w:rPr>
                      <w:noProof/>
                    </w:rPr>
                    <w:t>—</w:t>
                  </w:r>
                </w:p>
              </w:tc>
              <w:tc>
                <w:tcPr>
                  <w:tcW w:w="4908" w:type="dxa"/>
                </w:tcPr>
                <w:p w14:paraId="6BD00BD1" w14:textId="77777777" w:rsidR="00192871" w:rsidRDefault="00192871" w:rsidP="0048470A">
                  <w:pPr>
                    <w:pStyle w:val="Paragraph"/>
                    <w:spacing w:after="0" w:line="240" w:lineRule="auto"/>
                    <w:rPr>
                      <w:noProof/>
                    </w:rPr>
                  </w:pPr>
                  <w:r>
                    <w:rPr>
                      <w:noProof/>
                    </w:rPr>
                    <w:t>einer Klebeschicht,</w:t>
                  </w:r>
                </w:p>
              </w:tc>
            </w:tr>
            <w:tr w:rsidR="00192871" w14:paraId="6C4E4A3E" w14:textId="77777777" w:rsidTr="00C0645F">
              <w:tc>
                <w:tcPr>
                  <w:tcW w:w="220" w:type="dxa"/>
                </w:tcPr>
                <w:p w14:paraId="7D3785B3" w14:textId="77777777" w:rsidR="00192871" w:rsidRDefault="00192871" w:rsidP="0048470A">
                  <w:pPr>
                    <w:pStyle w:val="Paragraph"/>
                    <w:spacing w:after="0" w:line="240" w:lineRule="auto"/>
                    <w:rPr>
                      <w:noProof/>
                    </w:rPr>
                  </w:pPr>
                  <w:r>
                    <w:rPr>
                      <w:noProof/>
                    </w:rPr>
                    <w:t>—</w:t>
                  </w:r>
                </w:p>
              </w:tc>
              <w:tc>
                <w:tcPr>
                  <w:tcW w:w="4908" w:type="dxa"/>
                </w:tcPr>
                <w:p w14:paraId="56112F3E" w14:textId="77777777" w:rsidR="00192871" w:rsidRPr="006C52C5" w:rsidRDefault="00192871" w:rsidP="0048470A">
                  <w:pPr>
                    <w:pStyle w:val="Paragraph"/>
                    <w:spacing w:after="0" w:line="240" w:lineRule="auto"/>
                    <w:rPr>
                      <w:noProof/>
                      <w:lang w:val="de-DE"/>
                    </w:rPr>
                  </w:pPr>
                  <w:r w:rsidRPr="006C52C5">
                    <w:rPr>
                      <w:noProof/>
                      <w:lang w:val="de-DE"/>
                    </w:rPr>
                    <w:t>einer Schutzschicht aus Silikon oder Poly(ethylenterephthalat) auf der einen Seite,</w:t>
                  </w:r>
                </w:p>
              </w:tc>
            </w:tr>
            <w:tr w:rsidR="00192871" w14:paraId="4BC0AB41" w14:textId="77777777" w:rsidTr="00C0645F">
              <w:tc>
                <w:tcPr>
                  <w:tcW w:w="220" w:type="dxa"/>
                </w:tcPr>
                <w:p w14:paraId="12831BDF" w14:textId="77777777" w:rsidR="00192871" w:rsidRDefault="00192871" w:rsidP="0048470A">
                  <w:pPr>
                    <w:pStyle w:val="Paragraph"/>
                    <w:spacing w:after="0" w:line="240" w:lineRule="auto"/>
                    <w:rPr>
                      <w:noProof/>
                    </w:rPr>
                  </w:pPr>
                  <w:r>
                    <w:rPr>
                      <w:noProof/>
                    </w:rPr>
                    <w:t>—</w:t>
                  </w:r>
                </w:p>
              </w:tc>
              <w:tc>
                <w:tcPr>
                  <w:tcW w:w="4908" w:type="dxa"/>
                </w:tcPr>
                <w:p w14:paraId="4AD0EA7D" w14:textId="77777777" w:rsidR="00192871" w:rsidRPr="006C52C5" w:rsidRDefault="00192871" w:rsidP="0048470A">
                  <w:pPr>
                    <w:pStyle w:val="Paragraph"/>
                    <w:spacing w:after="0" w:line="240" w:lineRule="auto"/>
                    <w:rPr>
                      <w:noProof/>
                      <w:lang w:val="de-DE"/>
                    </w:rPr>
                  </w:pPr>
                  <w:r w:rsidRPr="006C52C5">
                    <w:rPr>
                      <w:noProof/>
                      <w:lang w:val="de-DE"/>
                    </w:rPr>
                    <w:t>einer Schutzschicht aus Poly(ethylenterephthalat) auf der anderen Seite,</w:t>
                  </w:r>
                </w:p>
              </w:tc>
            </w:tr>
            <w:tr w:rsidR="00192871" w14:paraId="6171D5FD" w14:textId="77777777" w:rsidTr="00C0645F">
              <w:tc>
                <w:tcPr>
                  <w:tcW w:w="220" w:type="dxa"/>
                </w:tcPr>
                <w:p w14:paraId="3976C164" w14:textId="77777777" w:rsidR="00192871" w:rsidRDefault="00192871" w:rsidP="0048470A">
                  <w:pPr>
                    <w:pStyle w:val="Paragraph"/>
                    <w:spacing w:after="0" w:line="240" w:lineRule="auto"/>
                    <w:rPr>
                      <w:noProof/>
                    </w:rPr>
                  </w:pPr>
                  <w:r>
                    <w:rPr>
                      <w:noProof/>
                    </w:rPr>
                    <w:t>—</w:t>
                  </w:r>
                </w:p>
              </w:tc>
              <w:tc>
                <w:tcPr>
                  <w:tcW w:w="4908" w:type="dxa"/>
                </w:tcPr>
                <w:p w14:paraId="1BE5FEEF" w14:textId="77777777" w:rsidR="00192871" w:rsidRPr="006C52C5" w:rsidRDefault="00192871" w:rsidP="0048470A">
                  <w:pPr>
                    <w:pStyle w:val="Paragraph"/>
                    <w:spacing w:after="0" w:line="240" w:lineRule="auto"/>
                    <w:rPr>
                      <w:noProof/>
                      <w:lang w:val="de-DE"/>
                    </w:rPr>
                  </w:pPr>
                  <w:r w:rsidRPr="006C52C5">
                    <w:rPr>
                      <w:noProof/>
                      <w:lang w:val="de-DE"/>
                    </w:rPr>
                    <w:t>mit einer Breite von 5 cm oder mehr, jedoch nicht mehr als 100 cm und</w:t>
                  </w:r>
                </w:p>
              </w:tc>
            </w:tr>
            <w:tr w:rsidR="00192871" w14:paraId="7F6A36BB" w14:textId="77777777" w:rsidTr="00C0645F">
              <w:tc>
                <w:tcPr>
                  <w:tcW w:w="220" w:type="dxa"/>
                </w:tcPr>
                <w:p w14:paraId="672B2978" w14:textId="77777777" w:rsidR="00192871" w:rsidRDefault="00192871" w:rsidP="0048470A">
                  <w:pPr>
                    <w:pStyle w:val="Paragraph"/>
                    <w:spacing w:after="0" w:line="240" w:lineRule="auto"/>
                    <w:rPr>
                      <w:noProof/>
                    </w:rPr>
                  </w:pPr>
                  <w:r>
                    <w:rPr>
                      <w:noProof/>
                    </w:rPr>
                    <w:t>—</w:t>
                  </w:r>
                </w:p>
              </w:tc>
              <w:tc>
                <w:tcPr>
                  <w:tcW w:w="4908" w:type="dxa"/>
                </w:tcPr>
                <w:p w14:paraId="7DE2C345" w14:textId="77777777" w:rsidR="00192871" w:rsidRPr="006C52C5" w:rsidRDefault="00192871" w:rsidP="0048470A">
                  <w:pPr>
                    <w:pStyle w:val="Paragraph"/>
                    <w:spacing w:after="0" w:line="240" w:lineRule="auto"/>
                    <w:rPr>
                      <w:noProof/>
                      <w:lang w:val="de-DE"/>
                    </w:rPr>
                  </w:pPr>
                  <w:r w:rsidRPr="006C52C5">
                    <w:rPr>
                      <w:noProof/>
                      <w:lang w:val="de-DE"/>
                    </w:rPr>
                    <w:t>mit einer Länge von nicht mehr als 2 000 m</w:t>
                  </w:r>
                </w:p>
              </w:tc>
            </w:tr>
          </w:tbl>
          <w:p w14:paraId="28C2B020"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EB8FC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F751B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07529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43EAE8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6C45CE" w14:textId="77777777" w:rsidR="00192871" w:rsidRPr="00192871" w:rsidRDefault="00192871" w:rsidP="0048470A">
            <w:pPr>
              <w:pStyle w:val="Paragraph"/>
              <w:spacing w:after="0" w:line="240" w:lineRule="auto"/>
              <w:rPr>
                <w:noProof/>
                <w:szCs w:val="16"/>
              </w:rPr>
            </w:pPr>
            <w:r w:rsidRPr="00192871">
              <w:rPr>
                <w:noProof/>
                <w:szCs w:val="16"/>
              </w:rPr>
              <w:t>0.3326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BEDB4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99 59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EF4521"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3BD304" w14:textId="77777777" w:rsidR="00192871" w:rsidRPr="00192871" w:rsidRDefault="00192871" w:rsidP="0048470A">
            <w:pPr>
              <w:pStyle w:val="Paragraph"/>
              <w:spacing w:after="0" w:line="240" w:lineRule="auto"/>
              <w:rPr>
                <w:noProof/>
                <w:szCs w:val="16"/>
              </w:rPr>
            </w:pPr>
            <w:r w:rsidRPr="00192871">
              <w:rPr>
                <w:noProof/>
                <w:szCs w:val="16"/>
              </w:rPr>
              <w:t>Poly(1-chlortrifluorethylen)-Folien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1AF3A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0143A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8D212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AE2C3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B9B879" w14:textId="77777777" w:rsidR="00192871" w:rsidRPr="00192871" w:rsidRDefault="00192871" w:rsidP="0048470A">
            <w:pPr>
              <w:pStyle w:val="Paragraph"/>
              <w:spacing w:after="0" w:line="240" w:lineRule="auto"/>
              <w:rPr>
                <w:noProof/>
                <w:szCs w:val="16"/>
              </w:rPr>
            </w:pPr>
            <w:r w:rsidRPr="00192871">
              <w:rPr>
                <w:noProof/>
                <w:szCs w:val="16"/>
              </w:rPr>
              <w:t>0.3135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E6CE7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3920 99 59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8BF3F7"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1B15CF" w14:textId="77777777" w:rsidR="00192871" w:rsidRPr="006C52C5" w:rsidRDefault="00192871" w:rsidP="0048470A">
            <w:pPr>
              <w:pStyle w:val="Paragraph"/>
              <w:spacing w:after="0" w:line="240" w:lineRule="auto"/>
              <w:rPr>
                <w:noProof/>
                <w:szCs w:val="16"/>
                <w:lang w:val="de-DE"/>
              </w:rPr>
            </w:pPr>
            <w:r w:rsidRPr="006C52C5">
              <w:rPr>
                <w:noProof/>
                <w:szCs w:val="16"/>
                <w:lang w:val="de-DE"/>
              </w:rPr>
              <w:t xml:space="preserve">Folien aus einem Vinylalkohol-Copolymer, in kaltem Wasser löslich, mit einer Dicke von 34 </w:t>
            </w:r>
            <w:r w:rsidRPr="00192871">
              <w:rPr>
                <w:noProof/>
                <w:szCs w:val="16"/>
              </w:rPr>
              <w:t>μ</w:t>
            </w:r>
            <w:r w:rsidRPr="006C52C5">
              <w:rPr>
                <w:noProof/>
                <w:szCs w:val="16"/>
                <w:lang w:val="de-DE"/>
              </w:rPr>
              <w:t xml:space="preserve">m oder mehr, jedoch nicht mehr als 90 </w:t>
            </w:r>
            <w:r w:rsidRPr="00192871">
              <w:rPr>
                <w:noProof/>
                <w:szCs w:val="16"/>
              </w:rPr>
              <w:t>μ</w:t>
            </w:r>
            <w:r w:rsidRPr="006C52C5">
              <w:rPr>
                <w:noProof/>
                <w:szCs w:val="16"/>
                <w:lang w:val="de-DE"/>
              </w:rPr>
              <w:t>m, einer Bruchfestigkeit von 20 MPa oder mehr, jedoch nicht mehr als 55 Mpa und einer Bruchreißdehnung von 250 % oder mehr, jedoch nicht mehr als 900 %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20803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E2910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E34A8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FCBEB1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E28B9A" w14:textId="77777777" w:rsidR="00192871" w:rsidRPr="00192871" w:rsidRDefault="00192871" w:rsidP="0048470A">
            <w:pPr>
              <w:pStyle w:val="Paragraph"/>
              <w:spacing w:after="0" w:line="240" w:lineRule="auto"/>
              <w:rPr>
                <w:noProof/>
                <w:szCs w:val="16"/>
              </w:rPr>
            </w:pPr>
            <w:r w:rsidRPr="00192871">
              <w:rPr>
                <w:noProof/>
                <w:szCs w:val="16"/>
              </w:rPr>
              <w:t>0.6066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125C1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3921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3298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3D1E13" w14:textId="77777777" w:rsidR="00192871" w:rsidRPr="00192871" w:rsidRDefault="00192871" w:rsidP="0048470A">
            <w:pPr>
              <w:pStyle w:val="Paragraph"/>
              <w:spacing w:after="0" w:line="240" w:lineRule="auto"/>
              <w:rPr>
                <w:noProof/>
                <w:szCs w:val="16"/>
              </w:rPr>
            </w:pPr>
            <w:r w:rsidRPr="00192871">
              <w:rPr>
                <w:noProof/>
                <w:szCs w:val="16"/>
              </w:rPr>
              <w:t>Blöcke mit Zellstruktur, enthaltend:</w:t>
            </w:r>
          </w:p>
          <w:tbl>
            <w:tblPr>
              <w:tblStyle w:val="Listdash"/>
              <w:tblW w:w="0" w:type="auto"/>
              <w:tblLook w:val="0000" w:firstRow="0" w:lastRow="0" w:firstColumn="0" w:lastColumn="0" w:noHBand="0" w:noVBand="0"/>
            </w:tblPr>
            <w:tblGrid>
              <w:gridCol w:w="220"/>
              <w:gridCol w:w="4908"/>
            </w:tblGrid>
            <w:tr w:rsidR="00192871" w14:paraId="0AD7FEF4" w14:textId="77777777" w:rsidTr="00C0645F">
              <w:tc>
                <w:tcPr>
                  <w:tcW w:w="220" w:type="dxa"/>
                </w:tcPr>
                <w:p w14:paraId="3DB7864F" w14:textId="77777777" w:rsidR="00192871" w:rsidRDefault="00192871" w:rsidP="0048470A">
                  <w:pPr>
                    <w:pStyle w:val="Paragraph"/>
                    <w:spacing w:after="0" w:line="240" w:lineRule="auto"/>
                    <w:rPr>
                      <w:noProof/>
                    </w:rPr>
                  </w:pPr>
                  <w:r>
                    <w:rPr>
                      <w:noProof/>
                    </w:rPr>
                    <w:t>—</w:t>
                  </w:r>
                </w:p>
              </w:tc>
              <w:tc>
                <w:tcPr>
                  <w:tcW w:w="4908" w:type="dxa"/>
                </w:tcPr>
                <w:p w14:paraId="44A86282" w14:textId="77777777" w:rsidR="00192871" w:rsidRDefault="00192871" w:rsidP="0048470A">
                  <w:pPr>
                    <w:pStyle w:val="Paragraph"/>
                    <w:spacing w:after="0" w:line="240" w:lineRule="auto"/>
                    <w:rPr>
                      <w:noProof/>
                    </w:rPr>
                  </w:pPr>
                  <w:r>
                    <w:rPr>
                      <w:noProof/>
                    </w:rPr>
                    <w:t>Polyamid-6 oder Poly(epoxyanhydrid),</w:t>
                  </w:r>
                </w:p>
              </w:tc>
            </w:tr>
            <w:tr w:rsidR="00192871" w14:paraId="515F99EB" w14:textId="77777777" w:rsidTr="00C0645F">
              <w:tc>
                <w:tcPr>
                  <w:tcW w:w="220" w:type="dxa"/>
                </w:tcPr>
                <w:p w14:paraId="1B5C956F" w14:textId="77777777" w:rsidR="00192871" w:rsidRDefault="00192871" w:rsidP="0048470A">
                  <w:pPr>
                    <w:pStyle w:val="Paragraph"/>
                    <w:spacing w:after="0" w:line="240" w:lineRule="auto"/>
                    <w:rPr>
                      <w:noProof/>
                    </w:rPr>
                  </w:pPr>
                  <w:r>
                    <w:rPr>
                      <w:noProof/>
                    </w:rPr>
                    <w:t>—</w:t>
                  </w:r>
                </w:p>
              </w:tc>
              <w:tc>
                <w:tcPr>
                  <w:tcW w:w="4908" w:type="dxa"/>
                </w:tcPr>
                <w:p w14:paraId="49DD7F0B" w14:textId="77777777" w:rsidR="00192871" w:rsidRPr="006C52C5" w:rsidRDefault="00192871" w:rsidP="0048470A">
                  <w:pPr>
                    <w:pStyle w:val="Paragraph"/>
                    <w:spacing w:after="0" w:line="240" w:lineRule="auto"/>
                    <w:rPr>
                      <w:noProof/>
                      <w:lang w:val="de-DE"/>
                    </w:rPr>
                  </w:pPr>
                  <w:r w:rsidRPr="006C52C5">
                    <w:rPr>
                      <w:noProof/>
                      <w:lang w:val="de-DE"/>
                    </w:rPr>
                    <w:t>falls vorhanden 7 GHT oder mehr, jedoch nicht mehr als 9 GHT Polytetrafluorethylen,</w:t>
                  </w:r>
                </w:p>
              </w:tc>
            </w:tr>
            <w:tr w:rsidR="00192871" w14:paraId="5A2B51A6" w14:textId="77777777" w:rsidTr="00C0645F">
              <w:tc>
                <w:tcPr>
                  <w:tcW w:w="220" w:type="dxa"/>
                </w:tcPr>
                <w:p w14:paraId="5BA0ACCD" w14:textId="77777777" w:rsidR="00192871" w:rsidRDefault="00192871" w:rsidP="0048470A">
                  <w:pPr>
                    <w:pStyle w:val="Paragraph"/>
                    <w:spacing w:after="0" w:line="240" w:lineRule="auto"/>
                    <w:rPr>
                      <w:noProof/>
                    </w:rPr>
                  </w:pPr>
                  <w:r>
                    <w:rPr>
                      <w:noProof/>
                    </w:rPr>
                    <w:t>—</w:t>
                  </w:r>
                </w:p>
              </w:tc>
              <w:tc>
                <w:tcPr>
                  <w:tcW w:w="4908" w:type="dxa"/>
                </w:tcPr>
                <w:p w14:paraId="3E122BE9" w14:textId="77777777" w:rsidR="00192871" w:rsidRPr="006C52C5" w:rsidRDefault="00192871" w:rsidP="0048470A">
                  <w:pPr>
                    <w:pStyle w:val="Paragraph"/>
                    <w:spacing w:after="0" w:line="240" w:lineRule="auto"/>
                    <w:rPr>
                      <w:noProof/>
                      <w:lang w:val="de-DE"/>
                    </w:rPr>
                  </w:pPr>
                  <w:r w:rsidRPr="006C52C5">
                    <w:rPr>
                      <w:noProof/>
                      <w:lang w:val="de-DE"/>
                    </w:rPr>
                    <w:t>10 GHT oder mehr, jedoch nicht mehr als 25 GHT anorganische Füllstoffe</w:t>
                  </w:r>
                </w:p>
              </w:tc>
            </w:tr>
          </w:tbl>
          <w:p w14:paraId="4AE83C7F"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5C34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07CC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BF311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270755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05DA98" w14:textId="77777777" w:rsidR="00192871" w:rsidRPr="00192871" w:rsidRDefault="00192871" w:rsidP="0048470A">
            <w:pPr>
              <w:pStyle w:val="Paragraph"/>
              <w:spacing w:after="0" w:line="240" w:lineRule="auto"/>
              <w:rPr>
                <w:noProof/>
                <w:szCs w:val="16"/>
              </w:rPr>
            </w:pPr>
            <w:r w:rsidRPr="00192871">
              <w:rPr>
                <w:noProof/>
                <w:szCs w:val="16"/>
              </w:rPr>
              <w:t>0.6911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FD6F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3921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06316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A1D91E" w14:textId="77777777" w:rsidR="00192871" w:rsidRPr="006C52C5" w:rsidRDefault="00192871" w:rsidP="0048470A">
            <w:pPr>
              <w:pStyle w:val="Paragraph"/>
              <w:spacing w:after="0" w:line="240" w:lineRule="auto"/>
              <w:rPr>
                <w:noProof/>
                <w:szCs w:val="16"/>
                <w:lang w:val="de-DE"/>
              </w:rPr>
            </w:pPr>
            <w:r w:rsidRPr="006C52C5">
              <w:rPr>
                <w:noProof/>
                <w:szCs w:val="16"/>
                <w:lang w:val="de-DE"/>
              </w:rPr>
              <w:t>Transparente, mikroporöse, mit Acrylsäure veredelte Polyethylenfolie auf Rollen, mit</w:t>
            </w:r>
          </w:p>
          <w:tbl>
            <w:tblPr>
              <w:tblStyle w:val="Listdash"/>
              <w:tblW w:w="0" w:type="auto"/>
              <w:tblLook w:val="0000" w:firstRow="0" w:lastRow="0" w:firstColumn="0" w:lastColumn="0" w:noHBand="0" w:noVBand="0"/>
            </w:tblPr>
            <w:tblGrid>
              <w:gridCol w:w="220"/>
              <w:gridCol w:w="4295"/>
            </w:tblGrid>
            <w:tr w:rsidR="00192871" w14:paraId="32E1956F" w14:textId="77777777" w:rsidTr="00C0645F">
              <w:tc>
                <w:tcPr>
                  <w:tcW w:w="220" w:type="dxa"/>
                </w:tcPr>
                <w:p w14:paraId="4F131D2D" w14:textId="77777777" w:rsidR="00192871" w:rsidRDefault="00192871" w:rsidP="0048470A">
                  <w:pPr>
                    <w:pStyle w:val="Paragraph"/>
                    <w:spacing w:after="0" w:line="240" w:lineRule="auto"/>
                    <w:rPr>
                      <w:noProof/>
                    </w:rPr>
                  </w:pPr>
                  <w:r>
                    <w:rPr>
                      <w:noProof/>
                    </w:rPr>
                    <w:t>—</w:t>
                  </w:r>
                </w:p>
              </w:tc>
              <w:tc>
                <w:tcPr>
                  <w:tcW w:w="4295" w:type="dxa"/>
                </w:tcPr>
                <w:p w14:paraId="2B5339EA" w14:textId="77777777" w:rsidR="00192871" w:rsidRPr="006C52C5" w:rsidRDefault="00192871" w:rsidP="0048470A">
                  <w:pPr>
                    <w:pStyle w:val="Paragraph"/>
                    <w:spacing w:after="0" w:line="240" w:lineRule="auto"/>
                    <w:rPr>
                      <w:noProof/>
                      <w:lang w:val="de-DE"/>
                    </w:rPr>
                  </w:pPr>
                  <w:r w:rsidRPr="006C52C5">
                    <w:rPr>
                      <w:noProof/>
                      <w:lang w:val="de-DE"/>
                    </w:rPr>
                    <w:t>einer Breite von 98 mm oder mehr, jedoch nicht mehr als 170 mm</w:t>
                  </w:r>
                </w:p>
              </w:tc>
            </w:tr>
            <w:tr w:rsidR="00192871" w14:paraId="3AE256A8" w14:textId="77777777" w:rsidTr="00C0645F">
              <w:tc>
                <w:tcPr>
                  <w:tcW w:w="220" w:type="dxa"/>
                </w:tcPr>
                <w:p w14:paraId="132E8B7C" w14:textId="77777777" w:rsidR="00192871" w:rsidRDefault="00192871" w:rsidP="0048470A">
                  <w:pPr>
                    <w:pStyle w:val="Paragraph"/>
                    <w:spacing w:after="0" w:line="240" w:lineRule="auto"/>
                    <w:rPr>
                      <w:noProof/>
                    </w:rPr>
                  </w:pPr>
                  <w:r>
                    <w:rPr>
                      <w:noProof/>
                    </w:rPr>
                    <w:t>—</w:t>
                  </w:r>
                </w:p>
              </w:tc>
              <w:tc>
                <w:tcPr>
                  <w:tcW w:w="4295" w:type="dxa"/>
                </w:tcPr>
                <w:p w14:paraId="7BA9C472" w14:textId="77777777" w:rsidR="00192871" w:rsidRPr="006C52C5" w:rsidRDefault="00192871" w:rsidP="0048470A">
                  <w:pPr>
                    <w:pStyle w:val="Paragraph"/>
                    <w:spacing w:after="0" w:line="240" w:lineRule="auto"/>
                    <w:rPr>
                      <w:noProof/>
                      <w:lang w:val="de-DE"/>
                    </w:rPr>
                  </w:pPr>
                  <w:r w:rsidRPr="006C52C5">
                    <w:rPr>
                      <w:noProof/>
                      <w:lang w:val="de-DE"/>
                    </w:rPr>
                    <w:t>einer Dicke von 15 µm oder mehr, jedoch nicht mehr als 36 µm</w:t>
                  </w:r>
                </w:p>
              </w:tc>
            </w:tr>
          </w:tbl>
          <w:p w14:paraId="18232DA5" w14:textId="77777777" w:rsidR="00192871" w:rsidRPr="006C52C5" w:rsidRDefault="00192871" w:rsidP="0048470A">
            <w:pPr>
              <w:pStyle w:val="Paragraph"/>
              <w:spacing w:after="0" w:line="240" w:lineRule="auto"/>
              <w:rPr>
                <w:noProof/>
                <w:szCs w:val="16"/>
                <w:lang w:val="de-DE"/>
              </w:rPr>
            </w:pPr>
            <w:r w:rsidRPr="006C52C5">
              <w:rPr>
                <w:noProof/>
                <w:szCs w:val="16"/>
                <w:lang w:val="de-DE"/>
              </w:rPr>
              <w:t>von der bei der Herstellung von Separatoren in Alkalibatterien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9AD8C7"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7B08D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0FAD1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71DC5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37675" w14:textId="77777777" w:rsidR="00192871" w:rsidRPr="00192871" w:rsidRDefault="00192871" w:rsidP="0048470A">
            <w:pPr>
              <w:pStyle w:val="Paragraph"/>
              <w:spacing w:after="0" w:line="240" w:lineRule="auto"/>
              <w:rPr>
                <w:noProof/>
                <w:szCs w:val="16"/>
              </w:rPr>
            </w:pPr>
            <w:r w:rsidRPr="00192871">
              <w:rPr>
                <w:noProof/>
                <w:szCs w:val="16"/>
              </w:rPr>
              <w:t>0.7263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F4422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3921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9A3E89"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5DF758" w14:textId="77777777" w:rsidR="00192871" w:rsidRPr="006C52C5" w:rsidRDefault="00192871" w:rsidP="0048470A">
            <w:pPr>
              <w:pStyle w:val="Paragraph"/>
              <w:spacing w:after="0" w:line="240" w:lineRule="auto"/>
              <w:rPr>
                <w:noProof/>
                <w:szCs w:val="16"/>
                <w:lang w:val="de-DE"/>
              </w:rPr>
            </w:pPr>
            <w:r w:rsidRPr="006C52C5">
              <w:rPr>
                <w:noProof/>
                <w:szCs w:val="16"/>
                <w:lang w:val="de-DE"/>
              </w:rPr>
              <w:t>Mikroporöse einlagige Polypropylenfolie oder mikroporöse dreilagige Folie aus Polypropylen, Polyethylen und Polypropylen, jeweils mit:</w:t>
            </w:r>
          </w:p>
          <w:tbl>
            <w:tblPr>
              <w:tblStyle w:val="Listdash"/>
              <w:tblW w:w="0" w:type="auto"/>
              <w:tblLook w:val="0000" w:firstRow="0" w:lastRow="0" w:firstColumn="0" w:lastColumn="0" w:noHBand="0" w:noVBand="0"/>
            </w:tblPr>
            <w:tblGrid>
              <w:gridCol w:w="220"/>
              <w:gridCol w:w="4908"/>
            </w:tblGrid>
            <w:tr w:rsidR="00192871" w14:paraId="1D68D61F" w14:textId="77777777" w:rsidTr="00C0645F">
              <w:tc>
                <w:tcPr>
                  <w:tcW w:w="220" w:type="dxa"/>
                </w:tcPr>
                <w:p w14:paraId="3FE6C243" w14:textId="77777777" w:rsidR="00192871" w:rsidRDefault="00192871" w:rsidP="0048470A">
                  <w:pPr>
                    <w:pStyle w:val="Paragraph"/>
                    <w:spacing w:after="0" w:line="240" w:lineRule="auto"/>
                    <w:rPr>
                      <w:noProof/>
                    </w:rPr>
                  </w:pPr>
                  <w:r>
                    <w:rPr>
                      <w:noProof/>
                    </w:rPr>
                    <w:t>—</w:t>
                  </w:r>
                </w:p>
              </w:tc>
              <w:tc>
                <w:tcPr>
                  <w:tcW w:w="4908" w:type="dxa"/>
                </w:tcPr>
                <w:p w14:paraId="12B74F45" w14:textId="77777777" w:rsidR="00192871" w:rsidRPr="006C52C5" w:rsidRDefault="00192871" w:rsidP="0048470A">
                  <w:pPr>
                    <w:pStyle w:val="Paragraph"/>
                    <w:spacing w:after="0" w:line="240" w:lineRule="auto"/>
                    <w:rPr>
                      <w:noProof/>
                      <w:lang w:val="de-DE"/>
                    </w:rPr>
                  </w:pPr>
                  <w:r w:rsidRPr="006C52C5">
                    <w:rPr>
                      <w:noProof/>
                      <w:lang w:val="de-DE"/>
                    </w:rPr>
                    <w:t>Null Schrumpf quer zur Produktionsrichtung,</w:t>
                  </w:r>
                </w:p>
              </w:tc>
            </w:tr>
            <w:tr w:rsidR="00192871" w14:paraId="34A549D3" w14:textId="77777777" w:rsidTr="00C0645F">
              <w:tc>
                <w:tcPr>
                  <w:tcW w:w="220" w:type="dxa"/>
                </w:tcPr>
                <w:p w14:paraId="59EB24BF" w14:textId="77777777" w:rsidR="00192871" w:rsidRDefault="00192871" w:rsidP="0048470A">
                  <w:pPr>
                    <w:pStyle w:val="Paragraph"/>
                    <w:spacing w:after="0" w:line="240" w:lineRule="auto"/>
                    <w:rPr>
                      <w:noProof/>
                    </w:rPr>
                  </w:pPr>
                  <w:r>
                    <w:rPr>
                      <w:noProof/>
                    </w:rPr>
                    <w:t>—</w:t>
                  </w:r>
                </w:p>
              </w:tc>
              <w:tc>
                <w:tcPr>
                  <w:tcW w:w="4908" w:type="dxa"/>
                </w:tcPr>
                <w:p w14:paraId="2CEDAA26" w14:textId="77777777" w:rsidR="00192871" w:rsidRPr="006C52C5" w:rsidRDefault="00192871" w:rsidP="0048470A">
                  <w:pPr>
                    <w:pStyle w:val="Paragraph"/>
                    <w:spacing w:after="0" w:line="240" w:lineRule="auto"/>
                    <w:rPr>
                      <w:noProof/>
                      <w:lang w:val="de-DE"/>
                    </w:rPr>
                  </w:pPr>
                  <w:r w:rsidRPr="006C52C5">
                    <w:rPr>
                      <w:noProof/>
                      <w:lang w:val="de-DE"/>
                    </w:rPr>
                    <w:t xml:space="preserve">einer Gesamtdicke von 8 </w:t>
                  </w:r>
                  <w:r>
                    <w:rPr>
                      <w:noProof/>
                    </w:rPr>
                    <w:t>μ</w:t>
                  </w:r>
                  <w:r w:rsidRPr="006C52C5">
                    <w:rPr>
                      <w:noProof/>
                      <w:lang w:val="de-DE"/>
                    </w:rPr>
                    <w:t xml:space="preserve">m oder mehr, jedoch nicht mehr als 50 </w:t>
                  </w:r>
                  <w:r>
                    <w:rPr>
                      <w:noProof/>
                    </w:rPr>
                    <w:t>μ</w:t>
                  </w:r>
                  <w:r w:rsidRPr="006C52C5">
                    <w:rPr>
                      <w:noProof/>
                      <w:lang w:val="de-DE"/>
                    </w:rPr>
                    <w:t>m,</w:t>
                  </w:r>
                </w:p>
              </w:tc>
            </w:tr>
            <w:tr w:rsidR="00192871" w14:paraId="14DBAD7C" w14:textId="77777777" w:rsidTr="00C0645F">
              <w:tc>
                <w:tcPr>
                  <w:tcW w:w="220" w:type="dxa"/>
                </w:tcPr>
                <w:p w14:paraId="440DEB35" w14:textId="77777777" w:rsidR="00192871" w:rsidRDefault="00192871" w:rsidP="0048470A">
                  <w:pPr>
                    <w:pStyle w:val="Paragraph"/>
                    <w:spacing w:after="0" w:line="240" w:lineRule="auto"/>
                    <w:rPr>
                      <w:noProof/>
                    </w:rPr>
                  </w:pPr>
                  <w:r>
                    <w:rPr>
                      <w:noProof/>
                    </w:rPr>
                    <w:t>—</w:t>
                  </w:r>
                </w:p>
              </w:tc>
              <w:tc>
                <w:tcPr>
                  <w:tcW w:w="4908" w:type="dxa"/>
                </w:tcPr>
                <w:p w14:paraId="65053C00" w14:textId="77777777" w:rsidR="00192871" w:rsidRPr="006C52C5" w:rsidRDefault="00192871" w:rsidP="0048470A">
                  <w:pPr>
                    <w:pStyle w:val="Paragraph"/>
                    <w:spacing w:after="0" w:line="240" w:lineRule="auto"/>
                    <w:rPr>
                      <w:noProof/>
                      <w:lang w:val="de-DE"/>
                    </w:rPr>
                  </w:pPr>
                  <w:r w:rsidRPr="006C52C5">
                    <w:rPr>
                      <w:noProof/>
                      <w:lang w:val="de-DE"/>
                    </w:rPr>
                    <w:t>einer Breite von 15 mm oder mehr, jedoch nicht mehr als 900 mm,</w:t>
                  </w:r>
                </w:p>
              </w:tc>
            </w:tr>
            <w:tr w:rsidR="00192871" w14:paraId="6CA4657B" w14:textId="77777777" w:rsidTr="00C0645F">
              <w:tc>
                <w:tcPr>
                  <w:tcW w:w="220" w:type="dxa"/>
                </w:tcPr>
                <w:p w14:paraId="4A9B2D96" w14:textId="77777777" w:rsidR="00192871" w:rsidRDefault="00192871" w:rsidP="0048470A">
                  <w:pPr>
                    <w:pStyle w:val="Paragraph"/>
                    <w:spacing w:after="0" w:line="240" w:lineRule="auto"/>
                    <w:rPr>
                      <w:noProof/>
                    </w:rPr>
                  </w:pPr>
                  <w:r>
                    <w:rPr>
                      <w:noProof/>
                    </w:rPr>
                    <w:t>—</w:t>
                  </w:r>
                </w:p>
              </w:tc>
              <w:tc>
                <w:tcPr>
                  <w:tcW w:w="4908" w:type="dxa"/>
                </w:tcPr>
                <w:p w14:paraId="3E30AE88" w14:textId="77777777" w:rsidR="00192871" w:rsidRPr="006C52C5" w:rsidRDefault="00192871" w:rsidP="0048470A">
                  <w:pPr>
                    <w:pStyle w:val="Paragraph"/>
                    <w:spacing w:after="0" w:line="240" w:lineRule="auto"/>
                    <w:rPr>
                      <w:noProof/>
                      <w:lang w:val="de-DE"/>
                    </w:rPr>
                  </w:pPr>
                  <w:r w:rsidRPr="006C52C5">
                    <w:rPr>
                      <w:noProof/>
                      <w:lang w:val="de-DE"/>
                    </w:rPr>
                    <w:t>einer Länge von mehr als 200 m, jedoch nicht mehr als 8000 m,</w:t>
                  </w:r>
                </w:p>
              </w:tc>
            </w:tr>
            <w:tr w:rsidR="00192871" w14:paraId="32FF59F1" w14:textId="77777777" w:rsidTr="00C0645F">
              <w:tc>
                <w:tcPr>
                  <w:tcW w:w="220" w:type="dxa"/>
                </w:tcPr>
                <w:p w14:paraId="79D603DC" w14:textId="77777777" w:rsidR="00192871" w:rsidRDefault="00192871" w:rsidP="0048470A">
                  <w:pPr>
                    <w:pStyle w:val="Paragraph"/>
                    <w:spacing w:after="0" w:line="240" w:lineRule="auto"/>
                    <w:rPr>
                      <w:noProof/>
                    </w:rPr>
                  </w:pPr>
                  <w:r>
                    <w:rPr>
                      <w:noProof/>
                    </w:rPr>
                    <w:t>—</w:t>
                  </w:r>
                </w:p>
              </w:tc>
              <w:tc>
                <w:tcPr>
                  <w:tcW w:w="4908" w:type="dxa"/>
                </w:tcPr>
                <w:p w14:paraId="225F0995" w14:textId="77777777" w:rsidR="00192871" w:rsidRPr="006C52C5" w:rsidRDefault="00192871" w:rsidP="0048470A">
                  <w:pPr>
                    <w:pStyle w:val="Paragraph"/>
                    <w:spacing w:after="0" w:line="240" w:lineRule="auto"/>
                    <w:rPr>
                      <w:noProof/>
                      <w:lang w:val="de-DE"/>
                    </w:rPr>
                  </w:pPr>
                  <w:r w:rsidRPr="006C52C5">
                    <w:rPr>
                      <w:noProof/>
                      <w:lang w:val="de-DE"/>
                    </w:rPr>
                    <w:t xml:space="preserve">einer mittleren Porengröße zwischen 0,02 </w:t>
                  </w:r>
                  <w:r>
                    <w:rPr>
                      <w:noProof/>
                    </w:rPr>
                    <w:t>μ</w:t>
                  </w:r>
                  <w:r w:rsidRPr="006C52C5">
                    <w:rPr>
                      <w:noProof/>
                      <w:lang w:val="de-DE"/>
                    </w:rPr>
                    <w:t xml:space="preserve">m und 0,1 </w:t>
                  </w:r>
                  <w:r>
                    <w:rPr>
                      <w:noProof/>
                    </w:rPr>
                    <w:t>μ</w:t>
                  </w:r>
                  <w:r w:rsidRPr="006C52C5">
                    <w:rPr>
                      <w:noProof/>
                      <w:lang w:val="de-DE"/>
                    </w:rPr>
                    <w:t>m</w:t>
                  </w:r>
                </w:p>
              </w:tc>
            </w:tr>
            <w:tr w:rsidR="00192871" w14:paraId="7BD396B7" w14:textId="77777777" w:rsidTr="00C0645F">
              <w:tc>
                <w:tcPr>
                  <w:tcW w:w="220" w:type="dxa"/>
                </w:tcPr>
                <w:p w14:paraId="092A50F7" w14:textId="77777777" w:rsidR="00192871" w:rsidRDefault="00192871" w:rsidP="0048470A">
                  <w:pPr>
                    <w:pStyle w:val="Paragraph"/>
                    <w:spacing w:after="0" w:line="240" w:lineRule="auto"/>
                    <w:rPr>
                      <w:noProof/>
                    </w:rPr>
                  </w:pPr>
                  <w:r>
                    <w:rPr>
                      <w:noProof/>
                    </w:rPr>
                    <w:t>—</w:t>
                  </w:r>
                </w:p>
              </w:tc>
              <w:tc>
                <w:tcPr>
                  <w:tcW w:w="4908" w:type="dxa"/>
                </w:tcPr>
                <w:p w14:paraId="3770C21D" w14:textId="77777777" w:rsidR="00192871" w:rsidRPr="006C52C5" w:rsidRDefault="00192871" w:rsidP="0048470A">
                  <w:pPr>
                    <w:pStyle w:val="Paragraph"/>
                    <w:spacing w:after="0" w:line="240" w:lineRule="auto"/>
                    <w:rPr>
                      <w:noProof/>
                      <w:lang w:val="de-DE"/>
                    </w:rPr>
                  </w:pPr>
                  <w:r w:rsidRPr="006C52C5">
                    <w:rPr>
                      <w:noProof/>
                      <w:lang w:val="de-DE"/>
                    </w:rPr>
                    <w:t>auch mit einem Polypropylen-Vlies mit einer Dicke von 50 bis 200 µm beschichtet</w:t>
                  </w:r>
                </w:p>
              </w:tc>
            </w:tr>
            <w:tr w:rsidR="00192871" w14:paraId="79F6EED1" w14:textId="77777777" w:rsidTr="00C0645F">
              <w:tc>
                <w:tcPr>
                  <w:tcW w:w="220" w:type="dxa"/>
                </w:tcPr>
                <w:p w14:paraId="7F49F5EB" w14:textId="77777777" w:rsidR="00192871" w:rsidRDefault="00192871" w:rsidP="0048470A">
                  <w:pPr>
                    <w:pStyle w:val="Paragraph"/>
                    <w:spacing w:after="0" w:line="240" w:lineRule="auto"/>
                    <w:rPr>
                      <w:noProof/>
                    </w:rPr>
                  </w:pPr>
                  <w:r>
                    <w:rPr>
                      <w:noProof/>
                    </w:rPr>
                    <w:t>—</w:t>
                  </w:r>
                </w:p>
              </w:tc>
              <w:tc>
                <w:tcPr>
                  <w:tcW w:w="4908" w:type="dxa"/>
                </w:tcPr>
                <w:p w14:paraId="536C39EC" w14:textId="77777777" w:rsidR="00192871" w:rsidRPr="006C52C5" w:rsidRDefault="00192871" w:rsidP="0048470A">
                  <w:pPr>
                    <w:pStyle w:val="Paragraph"/>
                    <w:spacing w:after="0" w:line="240" w:lineRule="auto"/>
                    <w:rPr>
                      <w:noProof/>
                      <w:lang w:val="de-DE"/>
                    </w:rPr>
                  </w:pPr>
                  <w:r w:rsidRPr="006C52C5">
                    <w:rPr>
                      <w:noProof/>
                      <w:lang w:val="de-DE"/>
                    </w:rPr>
                    <w:t>auch mit einem oberflächenaktiven Stoff überzogen</w:t>
                  </w:r>
                </w:p>
              </w:tc>
            </w:tr>
            <w:tr w:rsidR="00192871" w14:paraId="64ED188D" w14:textId="77777777" w:rsidTr="00C0645F">
              <w:tc>
                <w:tcPr>
                  <w:tcW w:w="220" w:type="dxa"/>
                </w:tcPr>
                <w:p w14:paraId="1134D133" w14:textId="77777777" w:rsidR="00192871" w:rsidRDefault="00192871" w:rsidP="0048470A">
                  <w:pPr>
                    <w:pStyle w:val="Paragraph"/>
                    <w:spacing w:after="0" w:line="240" w:lineRule="auto"/>
                    <w:rPr>
                      <w:noProof/>
                    </w:rPr>
                  </w:pPr>
                  <w:r>
                    <w:rPr>
                      <w:noProof/>
                    </w:rPr>
                    <w:t>—</w:t>
                  </w:r>
                </w:p>
              </w:tc>
              <w:tc>
                <w:tcPr>
                  <w:tcW w:w="4908" w:type="dxa"/>
                </w:tcPr>
                <w:p w14:paraId="324A3C03" w14:textId="77777777" w:rsidR="00192871" w:rsidRPr="006C52C5" w:rsidRDefault="00192871" w:rsidP="0048470A">
                  <w:pPr>
                    <w:pStyle w:val="Paragraph"/>
                    <w:spacing w:after="0" w:line="240" w:lineRule="auto"/>
                    <w:rPr>
                      <w:noProof/>
                      <w:lang w:val="de-DE"/>
                    </w:rPr>
                  </w:pPr>
                  <w:r w:rsidRPr="006C52C5">
                    <w:rPr>
                      <w:noProof/>
                      <w:lang w:val="de-DE"/>
                    </w:rPr>
                    <w:t>auch ein- oder beidseitig mit einer Keramikschicht mit einer Dicke von 1 µm oder mehr, jedoch nicht mehr als 5 µm überzogen</w:t>
                  </w:r>
                </w:p>
              </w:tc>
            </w:tr>
            <w:tr w:rsidR="00192871" w14:paraId="2DF5173C" w14:textId="77777777" w:rsidTr="00C0645F">
              <w:tc>
                <w:tcPr>
                  <w:tcW w:w="220" w:type="dxa"/>
                </w:tcPr>
                <w:p w14:paraId="76D3D4C7" w14:textId="77777777" w:rsidR="00192871" w:rsidRDefault="00192871" w:rsidP="0048470A">
                  <w:pPr>
                    <w:pStyle w:val="Paragraph"/>
                    <w:spacing w:after="0" w:line="240" w:lineRule="auto"/>
                    <w:rPr>
                      <w:noProof/>
                    </w:rPr>
                  </w:pPr>
                  <w:r>
                    <w:rPr>
                      <w:noProof/>
                    </w:rPr>
                    <w:t>—</w:t>
                  </w:r>
                </w:p>
              </w:tc>
              <w:tc>
                <w:tcPr>
                  <w:tcW w:w="4908" w:type="dxa"/>
                </w:tcPr>
                <w:p w14:paraId="3796C44A" w14:textId="77777777" w:rsidR="00192871" w:rsidRPr="006C52C5" w:rsidRDefault="00192871" w:rsidP="0048470A">
                  <w:pPr>
                    <w:pStyle w:val="Paragraph"/>
                    <w:spacing w:after="0" w:line="240" w:lineRule="auto"/>
                    <w:rPr>
                      <w:noProof/>
                      <w:lang w:val="de-DE"/>
                    </w:rPr>
                  </w:pPr>
                  <w:r w:rsidRPr="006C52C5">
                    <w:rPr>
                      <w:noProof/>
                      <w:lang w:val="de-DE"/>
                    </w:rPr>
                    <w:t>auch ein- oder beidseitig mit einem PVDF-Bindemittel oder einem ähnlichen Bindemittel mit einer Dicke von 0,5 µm oder mehr, jedoch nicht mehr als 5 µm überzogen</w:t>
                  </w:r>
                </w:p>
              </w:tc>
            </w:tr>
          </w:tbl>
          <w:p w14:paraId="2E893629"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EF82CF" w14:textId="77777777" w:rsidR="00192871" w:rsidRPr="00192871" w:rsidRDefault="00192871" w:rsidP="0048470A">
            <w:pPr>
              <w:pStyle w:val="Paragraph"/>
              <w:spacing w:after="0" w:line="240" w:lineRule="auto"/>
              <w:rPr>
                <w:noProof/>
                <w:szCs w:val="16"/>
              </w:rPr>
            </w:pPr>
            <w:r w:rsidRPr="00192871">
              <w:rPr>
                <w:noProof/>
                <w:szCs w:val="16"/>
              </w:rPr>
              <w:t>3.2 %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7A16B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64A5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5D1BF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1FD282" w14:textId="77777777" w:rsidR="00192871" w:rsidRPr="00192871" w:rsidRDefault="00192871" w:rsidP="0048470A">
            <w:pPr>
              <w:pStyle w:val="Paragraph"/>
              <w:spacing w:after="0" w:line="240" w:lineRule="auto"/>
              <w:rPr>
                <w:noProof/>
                <w:szCs w:val="16"/>
              </w:rPr>
            </w:pPr>
            <w:r w:rsidRPr="00192871">
              <w:rPr>
                <w:noProof/>
                <w:szCs w:val="16"/>
              </w:rPr>
              <w:t>0.7132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DBB17F" w14:textId="77777777" w:rsidR="00192871" w:rsidRPr="00192871" w:rsidRDefault="00192871" w:rsidP="0048470A">
            <w:pPr>
              <w:pStyle w:val="Paragraph"/>
              <w:spacing w:after="0" w:line="240" w:lineRule="auto"/>
              <w:jc w:val="right"/>
              <w:rPr>
                <w:noProof/>
                <w:szCs w:val="16"/>
              </w:rPr>
            </w:pPr>
            <w:r w:rsidRPr="00192871">
              <w:rPr>
                <w:noProof/>
                <w:szCs w:val="16"/>
              </w:rPr>
              <w:t>ex 3921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354109"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CBF53" w14:textId="77777777" w:rsidR="00192871" w:rsidRPr="006C52C5" w:rsidRDefault="00192871" w:rsidP="0048470A">
            <w:pPr>
              <w:pStyle w:val="Paragraph"/>
              <w:spacing w:after="0" w:line="240" w:lineRule="auto"/>
              <w:rPr>
                <w:noProof/>
                <w:szCs w:val="16"/>
                <w:lang w:val="de-DE"/>
              </w:rPr>
            </w:pPr>
            <w:r w:rsidRPr="006C52C5">
              <w:rPr>
                <w:noProof/>
                <w:szCs w:val="16"/>
                <w:lang w:val="de-DE"/>
              </w:rPr>
              <w:t>Poröse Membran aus Polytetrafluorethylen (PTFE), laminiert auf einen nach dem Spinnvliesverfahren hergestellten (spunbonded) Vliesstoff aus Polyester mit</w:t>
            </w:r>
          </w:p>
          <w:tbl>
            <w:tblPr>
              <w:tblStyle w:val="Listdash"/>
              <w:tblW w:w="0" w:type="auto"/>
              <w:tblLook w:val="0000" w:firstRow="0" w:lastRow="0" w:firstColumn="0" w:lastColumn="0" w:noHBand="0" w:noVBand="0"/>
            </w:tblPr>
            <w:tblGrid>
              <w:gridCol w:w="220"/>
              <w:gridCol w:w="4908"/>
            </w:tblGrid>
            <w:tr w:rsidR="00192871" w14:paraId="5150FEBA" w14:textId="77777777" w:rsidTr="00C0645F">
              <w:tc>
                <w:tcPr>
                  <w:tcW w:w="220" w:type="dxa"/>
                </w:tcPr>
                <w:p w14:paraId="6814B0D0" w14:textId="77777777" w:rsidR="00192871" w:rsidRDefault="00192871" w:rsidP="0048470A">
                  <w:pPr>
                    <w:pStyle w:val="Paragraph"/>
                    <w:spacing w:after="0" w:line="240" w:lineRule="auto"/>
                    <w:rPr>
                      <w:noProof/>
                    </w:rPr>
                  </w:pPr>
                  <w:r>
                    <w:rPr>
                      <w:noProof/>
                    </w:rPr>
                    <w:t>—</w:t>
                  </w:r>
                </w:p>
              </w:tc>
              <w:tc>
                <w:tcPr>
                  <w:tcW w:w="4908" w:type="dxa"/>
                </w:tcPr>
                <w:p w14:paraId="7CCFF759" w14:textId="77777777" w:rsidR="00192871" w:rsidRPr="006C52C5" w:rsidRDefault="00192871" w:rsidP="0048470A">
                  <w:pPr>
                    <w:pStyle w:val="Paragraph"/>
                    <w:spacing w:after="0" w:line="240" w:lineRule="auto"/>
                    <w:rPr>
                      <w:noProof/>
                      <w:lang w:val="de-DE"/>
                    </w:rPr>
                  </w:pPr>
                  <w:r w:rsidRPr="006C52C5">
                    <w:rPr>
                      <w:noProof/>
                      <w:lang w:val="de-DE"/>
                    </w:rPr>
                    <w:t>einer Gesamtdicke von mehr als 0,05 mm, jedoch nicht mehr als 0,20 mm,</w:t>
                  </w:r>
                </w:p>
              </w:tc>
            </w:tr>
            <w:tr w:rsidR="00192871" w14:paraId="668DF861" w14:textId="77777777" w:rsidTr="00C0645F">
              <w:tc>
                <w:tcPr>
                  <w:tcW w:w="220" w:type="dxa"/>
                </w:tcPr>
                <w:p w14:paraId="2B4906E7" w14:textId="77777777" w:rsidR="00192871" w:rsidRDefault="00192871" w:rsidP="0048470A">
                  <w:pPr>
                    <w:pStyle w:val="Paragraph"/>
                    <w:spacing w:after="0" w:line="240" w:lineRule="auto"/>
                    <w:rPr>
                      <w:noProof/>
                    </w:rPr>
                  </w:pPr>
                  <w:r>
                    <w:rPr>
                      <w:noProof/>
                    </w:rPr>
                    <w:t>—</w:t>
                  </w:r>
                </w:p>
              </w:tc>
              <w:tc>
                <w:tcPr>
                  <w:tcW w:w="4908" w:type="dxa"/>
                </w:tcPr>
                <w:p w14:paraId="2B9AA3E3" w14:textId="77777777" w:rsidR="00192871" w:rsidRPr="006C52C5" w:rsidRDefault="00192871" w:rsidP="0048470A">
                  <w:pPr>
                    <w:pStyle w:val="Paragraph"/>
                    <w:spacing w:after="0" w:line="240" w:lineRule="auto"/>
                    <w:rPr>
                      <w:noProof/>
                      <w:lang w:val="de-DE"/>
                    </w:rPr>
                  </w:pPr>
                  <w:r w:rsidRPr="006C52C5">
                    <w:rPr>
                      <w:noProof/>
                      <w:lang w:val="de-DE"/>
                    </w:rPr>
                    <w:t>einem Wassereintrittsdruck zwischen 5 und 200 kPa, gemäß ISO 811, und</w:t>
                  </w:r>
                </w:p>
              </w:tc>
            </w:tr>
            <w:tr w:rsidR="00192871" w14:paraId="15D1A7EF" w14:textId="77777777" w:rsidTr="00C0645F">
              <w:tc>
                <w:tcPr>
                  <w:tcW w:w="220" w:type="dxa"/>
                </w:tcPr>
                <w:p w14:paraId="6F7E94ED" w14:textId="77777777" w:rsidR="00192871" w:rsidRDefault="00192871" w:rsidP="0048470A">
                  <w:pPr>
                    <w:pStyle w:val="Paragraph"/>
                    <w:spacing w:after="0" w:line="240" w:lineRule="auto"/>
                    <w:rPr>
                      <w:noProof/>
                    </w:rPr>
                  </w:pPr>
                  <w:r>
                    <w:rPr>
                      <w:noProof/>
                    </w:rPr>
                    <w:t>—</w:t>
                  </w:r>
                </w:p>
              </w:tc>
              <w:tc>
                <w:tcPr>
                  <w:tcW w:w="4908" w:type="dxa"/>
                </w:tcPr>
                <w:p w14:paraId="66243351" w14:textId="77777777" w:rsidR="00192871" w:rsidRPr="006C52C5" w:rsidRDefault="00192871" w:rsidP="0048470A">
                  <w:pPr>
                    <w:pStyle w:val="Paragraph"/>
                    <w:spacing w:after="0" w:line="240" w:lineRule="auto"/>
                    <w:rPr>
                      <w:noProof/>
                      <w:lang w:val="de-DE"/>
                    </w:rPr>
                  </w:pPr>
                  <w:r w:rsidRPr="006C52C5">
                    <w:rPr>
                      <w:noProof/>
                      <w:lang w:val="de-DE"/>
                    </w:rPr>
                    <w:t>einer Luftdurchlässigkeit von 0,08 cm³/cm²/s oder mehr, gemäß ISO 5636-5</w:t>
                  </w:r>
                </w:p>
              </w:tc>
            </w:tr>
          </w:tbl>
          <w:p w14:paraId="272438D1"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A47E3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8B11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2919D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2A2917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97C68" w14:textId="77777777" w:rsidR="00192871" w:rsidRPr="00192871" w:rsidRDefault="00192871" w:rsidP="0048470A">
            <w:pPr>
              <w:pStyle w:val="Paragraph"/>
              <w:spacing w:after="0" w:line="240" w:lineRule="auto"/>
              <w:rPr>
                <w:noProof/>
                <w:szCs w:val="16"/>
              </w:rPr>
            </w:pPr>
            <w:r w:rsidRPr="00192871">
              <w:rPr>
                <w:noProof/>
                <w:szCs w:val="16"/>
              </w:rPr>
              <w:t>0.7280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168A61" w14:textId="77777777" w:rsidR="00192871" w:rsidRPr="00192871" w:rsidRDefault="00192871" w:rsidP="0048470A">
            <w:pPr>
              <w:pStyle w:val="Paragraph"/>
              <w:spacing w:after="0" w:line="240" w:lineRule="auto"/>
              <w:jc w:val="right"/>
              <w:rPr>
                <w:noProof/>
                <w:szCs w:val="16"/>
              </w:rPr>
            </w:pPr>
            <w:r w:rsidRPr="00192871">
              <w:rPr>
                <w:noProof/>
                <w:szCs w:val="16"/>
              </w:rPr>
              <w:t>ex 3921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C79AF4"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907C2C" w14:textId="77777777" w:rsidR="00192871" w:rsidRPr="00192871" w:rsidRDefault="00192871" w:rsidP="0048470A">
            <w:pPr>
              <w:pStyle w:val="Paragraph"/>
              <w:spacing w:after="0" w:line="240" w:lineRule="auto"/>
              <w:rPr>
                <w:noProof/>
                <w:szCs w:val="16"/>
              </w:rPr>
            </w:pPr>
            <w:r w:rsidRPr="00192871">
              <w:rPr>
                <w:noProof/>
                <w:szCs w:val="16"/>
              </w:rPr>
              <w:t>Mehrschichtige, multiporöse Trennfolie mit</w:t>
            </w:r>
          </w:p>
          <w:tbl>
            <w:tblPr>
              <w:tblStyle w:val="Listdash"/>
              <w:tblW w:w="0" w:type="auto"/>
              <w:tblLook w:val="0000" w:firstRow="0" w:lastRow="0" w:firstColumn="0" w:lastColumn="0" w:noHBand="0" w:noVBand="0"/>
            </w:tblPr>
            <w:tblGrid>
              <w:gridCol w:w="220"/>
              <w:gridCol w:w="4908"/>
            </w:tblGrid>
            <w:tr w:rsidR="00192871" w14:paraId="14485B6D" w14:textId="77777777" w:rsidTr="00C0645F">
              <w:tc>
                <w:tcPr>
                  <w:tcW w:w="220" w:type="dxa"/>
                </w:tcPr>
                <w:p w14:paraId="37F895CD" w14:textId="77777777" w:rsidR="00192871" w:rsidRDefault="00192871" w:rsidP="0048470A">
                  <w:pPr>
                    <w:pStyle w:val="Paragraph"/>
                    <w:spacing w:after="0" w:line="240" w:lineRule="auto"/>
                    <w:rPr>
                      <w:noProof/>
                    </w:rPr>
                  </w:pPr>
                  <w:r>
                    <w:rPr>
                      <w:noProof/>
                    </w:rPr>
                    <w:t>—</w:t>
                  </w:r>
                </w:p>
              </w:tc>
              <w:tc>
                <w:tcPr>
                  <w:tcW w:w="4908" w:type="dxa"/>
                </w:tcPr>
                <w:p w14:paraId="5697B004" w14:textId="77777777" w:rsidR="00192871" w:rsidRPr="006C52C5" w:rsidRDefault="00192871" w:rsidP="0048470A">
                  <w:pPr>
                    <w:pStyle w:val="Paragraph"/>
                    <w:spacing w:after="0" w:line="240" w:lineRule="auto"/>
                    <w:rPr>
                      <w:noProof/>
                      <w:lang w:val="de-DE"/>
                    </w:rPr>
                  </w:pPr>
                  <w:r w:rsidRPr="006C52C5">
                    <w:rPr>
                      <w:noProof/>
                      <w:lang w:val="de-DE"/>
                    </w:rPr>
                    <w:t>einer mikroporösen Polyethylenschicht zwischen zwei mikroporösen Polypropylenschichten, auch mit beidseitiger Aluminiumoxidbeschichtung,</w:t>
                  </w:r>
                </w:p>
              </w:tc>
            </w:tr>
            <w:tr w:rsidR="00192871" w14:paraId="49ADDEC6" w14:textId="77777777" w:rsidTr="00C0645F">
              <w:tc>
                <w:tcPr>
                  <w:tcW w:w="220" w:type="dxa"/>
                </w:tcPr>
                <w:p w14:paraId="36E8337F" w14:textId="77777777" w:rsidR="00192871" w:rsidRDefault="00192871" w:rsidP="0048470A">
                  <w:pPr>
                    <w:pStyle w:val="Paragraph"/>
                    <w:spacing w:after="0" w:line="240" w:lineRule="auto"/>
                    <w:rPr>
                      <w:noProof/>
                    </w:rPr>
                  </w:pPr>
                  <w:r>
                    <w:rPr>
                      <w:noProof/>
                    </w:rPr>
                    <w:t>—</w:t>
                  </w:r>
                </w:p>
              </w:tc>
              <w:tc>
                <w:tcPr>
                  <w:tcW w:w="4908" w:type="dxa"/>
                </w:tcPr>
                <w:p w14:paraId="050C733F" w14:textId="77777777" w:rsidR="00192871" w:rsidRPr="006C52C5" w:rsidRDefault="00192871" w:rsidP="0048470A">
                  <w:pPr>
                    <w:pStyle w:val="Paragraph"/>
                    <w:spacing w:after="0" w:line="240" w:lineRule="auto"/>
                    <w:rPr>
                      <w:noProof/>
                      <w:lang w:val="de-DE"/>
                    </w:rPr>
                  </w:pPr>
                  <w:r w:rsidRPr="006C52C5">
                    <w:rPr>
                      <w:noProof/>
                      <w:lang w:val="de-DE"/>
                    </w:rPr>
                    <w:t>einer Breite von 65 mm oder mehr, jedoch nicht mehr als 170 mm,</w:t>
                  </w:r>
                </w:p>
              </w:tc>
            </w:tr>
            <w:tr w:rsidR="00192871" w14:paraId="5605DA5A" w14:textId="77777777" w:rsidTr="00C0645F">
              <w:tc>
                <w:tcPr>
                  <w:tcW w:w="220" w:type="dxa"/>
                </w:tcPr>
                <w:p w14:paraId="2E48362F" w14:textId="77777777" w:rsidR="00192871" w:rsidRDefault="00192871" w:rsidP="0048470A">
                  <w:pPr>
                    <w:pStyle w:val="Paragraph"/>
                    <w:spacing w:after="0" w:line="240" w:lineRule="auto"/>
                    <w:rPr>
                      <w:noProof/>
                    </w:rPr>
                  </w:pPr>
                  <w:r>
                    <w:rPr>
                      <w:noProof/>
                    </w:rPr>
                    <w:t>—</w:t>
                  </w:r>
                </w:p>
              </w:tc>
              <w:tc>
                <w:tcPr>
                  <w:tcW w:w="4908" w:type="dxa"/>
                </w:tcPr>
                <w:p w14:paraId="23538444" w14:textId="77777777" w:rsidR="00192871" w:rsidRPr="006C52C5" w:rsidRDefault="00192871" w:rsidP="0048470A">
                  <w:pPr>
                    <w:pStyle w:val="Paragraph"/>
                    <w:spacing w:after="0" w:line="240" w:lineRule="auto"/>
                    <w:rPr>
                      <w:noProof/>
                      <w:lang w:val="de-DE"/>
                    </w:rPr>
                  </w:pPr>
                  <w:r w:rsidRPr="006C52C5">
                    <w:rPr>
                      <w:noProof/>
                      <w:lang w:val="de-DE"/>
                    </w:rPr>
                    <w:t>einer Gesamtdicke von 0,01 mm oder mehr, jedoch nicht mehr als 0,03 mm,</w:t>
                  </w:r>
                </w:p>
              </w:tc>
            </w:tr>
            <w:tr w:rsidR="00192871" w14:paraId="4ABD7A61" w14:textId="77777777" w:rsidTr="00C0645F">
              <w:tc>
                <w:tcPr>
                  <w:tcW w:w="220" w:type="dxa"/>
                </w:tcPr>
                <w:p w14:paraId="39968AA2" w14:textId="77777777" w:rsidR="00192871" w:rsidRDefault="00192871" w:rsidP="0048470A">
                  <w:pPr>
                    <w:pStyle w:val="Paragraph"/>
                    <w:spacing w:after="0" w:line="240" w:lineRule="auto"/>
                    <w:rPr>
                      <w:noProof/>
                    </w:rPr>
                  </w:pPr>
                  <w:r>
                    <w:rPr>
                      <w:noProof/>
                    </w:rPr>
                    <w:t>—</w:t>
                  </w:r>
                </w:p>
              </w:tc>
              <w:tc>
                <w:tcPr>
                  <w:tcW w:w="4908" w:type="dxa"/>
                </w:tcPr>
                <w:p w14:paraId="5F513DD2" w14:textId="77777777" w:rsidR="00192871" w:rsidRPr="006C52C5" w:rsidRDefault="00192871" w:rsidP="0048470A">
                  <w:pPr>
                    <w:pStyle w:val="Paragraph"/>
                    <w:spacing w:after="0" w:line="240" w:lineRule="auto"/>
                    <w:rPr>
                      <w:noProof/>
                      <w:lang w:val="de-DE"/>
                    </w:rPr>
                  </w:pPr>
                  <w:r w:rsidRPr="006C52C5">
                    <w:rPr>
                      <w:noProof/>
                      <w:lang w:val="de-DE"/>
                    </w:rPr>
                    <w:t>einer Porosität von 0,25 oder mehr, jedoch nicht mehr als 0,65</w:t>
                  </w:r>
                </w:p>
              </w:tc>
            </w:tr>
          </w:tbl>
          <w:p w14:paraId="620CB3F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6073E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4A4938"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E7B1F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B0C957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B45CEC" w14:textId="77777777" w:rsidR="00192871" w:rsidRPr="00192871" w:rsidRDefault="00192871" w:rsidP="0048470A">
            <w:pPr>
              <w:pStyle w:val="Paragraph"/>
              <w:spacing w:after="0" w:line="240" w:lineRule="auto"/>
              <w:rPr>
                <w:noProof/>
                <w:szCs w:val="16"/>
              </w:rPr>
            </w:pPr>
            <w:r w:rsidRPr="00192871">
              <w:rPr>
                <w:noProof/>
                <w:szCs w:val="16"/>
              </w:rPr>
              <w:t>0.3002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DB4F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3921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F3F213" w14:textId="77777777" w:rsidR="00192871" w:rsidRPr="00192871" w:rsidRDefault="00192871" w:rsidP="0048470A">
            <w:pPr>
              <w:pStyle w:val="Paragraph"/>
              <w:spacing w:after="0" w:line="240" w:lineRule="auto"/>
              <w:jc w:val="center"/>
              <w:rPr>
                <w:noProof/>
                <w:szCs w:val="16"/>
              </w:rPr>
            </w:pPr>
            <w:r w:rsidRPr="00192871">
              <w:rPr>
                <w:noProof/>
                <w:szCs w:val="16"/>
              </w:rPr>
              <w:t>95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9A78ED"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Folien aus Polyethersulfon, mit einer Dicke von nicht mehr als 200 µm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DF48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3A2C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C2FA6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885A8E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CDAB9F" w14:textId="77777777" w:rsidR="00192871" w:rsidRPr="00192871" w:rsidRDefault="00192871" w:rsidP="0048470A">
            <w:pPr>
              <w:pStyle w:val="Paragraph"/>
              <w:spacing w:after="0" w:line="240" w:lineRule="auto"/>
              <w:rPr>
                <w:noProof/>
                <w:szCs w:val="16"/>
              </w:rPr>
            </w:pPr>
            <w:r w:rsidRPr="00192871">
              <w:rPr>
                <w:noProof/>
                <w:szCs w:val="16"/>
              </w:rPr>
              <w:t>0.3003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3DECF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3921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B8C9D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3746E" w14:textId="77777777" w:rsidR="00192871" w:rsidRPr="006C52C5" w:rsidRDefault="00192871" w:rsidP="0048470A">
            <w:pPr>
              <w:pStyle w:val="Paragraph"/>
              <w:spacing w:after="0" w:line="240" w:lineRule="auto"/>
              <w:rPr>
                <w:noProof/>
                <w:szCs w:val="16"/>
                <w:lang w:val="de-DE"/>
              </w:rPr>
            </w:pPr>
            <w:r w:rsidRPr="006C52C5">
              <w:rPr>
                <w:noProof/>
                <w:szCs w:val="16"/>
                <w:lang w:val="de-DE"/>
              </w:rPr>
              <w:t>Glasfaserverstärkte Platten aus Poly(ethylenterephthalat) oder aus Poly(butylenterephthalat)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364C1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120E0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B1368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84359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AE0AF9" w14:textId="77777777" w:rsidR="00192871" w:rsidRPr="00192871" w:rsidRDefault="00192871" w:rsidP="0048470A">
            <w:pPr>
              <w:pStyle w:val="Paragraph"/>
              <w:spacing w:after="0" w:line="240" w:lineRule="auto"/>
              <w:rPr>
                <w:noProof/>
                <w:szCs w:val="16"/>
              </w:rPr>
            </w:pPr>
            <w:r w:rsidRPr="00192871">
              <w:rPr>
                <w:noProof/>
                <w:szCs w:val="16"/>
              </w:rPr>
              <w:t>0.6156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E7D6D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3921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A9F0C"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246321" w14:textId="77777777" w:rsidR="00192871" w:rsidRPr="00192871" w:rsidRDefault="00192871" w:rsidP="0048470A">
            <w:pPr>
              <w:pStyle w:val="Paragraph"/>
              <w:spacing w:after="0" w:line="240" w:lineRule="auto"/>
              <w:rPr>
                <w:noProof/>
                <w:szCs w:val="16"/>
              </w:rPr>
            </w:pPr>
            <w:r w:rsidRPr="00192871">
              <w:rPr>
                <w:noProof/>
                <w:szCs w:val="16"/>
              </w:rPr>
              <w:t>Mehrschichtfolie bestehend aus</w:t>
            </w:r>
          </w:p>
          <w:tbl>
            <w:tblPr>
              <w:tblStyle w:val="Listdash"/>
              <w:tblW w:w="0" w:type="auto"/>
              <w:tblLook w:val="0000" w:firstRow="0" w:lastRow="0" w:firstColumn="0" w:lastColumn="0" w:noHBand="0" w:noVBand="0"/>
            </w:tblPr>
            <w:tblGrid>
              <w:gridCol w:w="220"/>
              <w:gridCol w:w="4908"/>
            </w:tblGrid>
            <w:tr w:rsidR="00192871" w14:paraId="52F6C12C" w14:textId="77777777" w:rsidTr="00C0645F">
              <w:tc>
                <w:tcPr>
                  <w:tcW w:w="220" w:type="dxa"/>
                </w:tcPr>
                <w:p w14:paraId="2AFBC5AD" w14:textId="77777777" w:rsidR="00192871" w:rsidRDefault="00192871" w:rsidP="0048470A">
                  <w:pPr>
                    <w:pStyle w:val="Paragraph"/>
                    <w:spacing w:after="0" w:line="240" w:lineRule="auto"/>
                    <w:rPr>
                      <w:noProof/>
                    </w:rPr>
                  </w:pPr>
                  <w:r>
                    <w:rPr>
                      <w:noProof/>
                    </w:rPr>
                    <w:t>—</w:t>
                  </w:r>
                </w:p>
              </w:tc>
              <w:tc>
                <w:tcPr>
                  <w:tcW w:w="4908" w:type="dxa"/>
                </w:tcPr>
                <w:p w14:paraId="17DB4BC7" w14:textId="77777777" w:rsidR="00192871" w:rsidRPr="006C52C5" w:rsidRDefault="00192871" w:rsidP="0048470A">
                  <w:pPr>
                    <w:pStyle w:val="Paragraph"/>
                    <w:spacing w:after="0" w:line="240" w:lineRule="auto"/>
                    <w:rPr>
                      <w:noProof/>
                      <w:lang w:val="de-DE"/>
                    </w:rPr>
                  </w:pPr>
                  <w:r w:rsidRPr="006C52C5">
                    <w:rPr>
                      <w:noProof/>
                      <w:lang w:val="de-DE"/>
                    </w:rPr>
                    <w:t>einer Folie aus Poly(ethylenterephthalat) mit einer Dicke von mehr als 100 µm, jedoch nicht mehr als 150 µm</w:t>
                  </w:r>
                </w:p>
              </w:tc>
            </w:tr>
            <w:tr w:rsidR="00192871" w14:paraId="0AC8F1B8" w14:textId="77777777" w:rsidTr="00C0645F">
              <w:tc>
                <w:tcPr>
                  <w:tcW w:w="220" w:type="dxa"/>
                </w:tcPr>
                <w:p w14:paraId="5F5D9172" w14:textId="77777777" w:rsidR="00192871" w:rsidRDefault="00192871" w:rsidP="0048470A">
                  <w:pPr>
                    <w:pStyle w:val="Paragraph"/>
                    <w:spacing w:after="0" w:line="240" w:lineRule="auto"/>
                    <w:rPr>
                      <w:noProof/>
                    </w:rPr>
                  </w:pPr>
                  <w:r>
                    <w:rPr>
                      <w:noProof/>
                    </w:rPr>
                    <w:t>—</w:t>
                  </w:r>
                </w:p>
              </w:tc>
              <w:tc>
                <w:tcPr>
                  <w:tcW w:w="4908" w:type="dxa"/>
                </w:tcPr>
                <w:p w14:paraId="23A1A1CD" w14:textId="77777777" w:rsidR="00192871" w:rsidRPr="006C52C5" w:rsidRDefault="00192871" w:rsidP="0048470A">
                  <w:pPr>
                    <w:pStyle w:val="Paragraph"/>
                    <w:spacing w:after="0" w:line="240" w:lineRule="auto"/>
                    <w:rPr>
                      <w:noProof/>
                      <w:lang w:val="de-DE"/>
                    </w:rPr>
                  </w:pPr>
                  <w:r w:rsidRPr="006C52C5">
                    <w:rPr>
                      <w:noProof/>
                      <w:lang w:val="de-DE"/>
                    </w:rPr>
                    <w:t>einer Grundierung aus phenolhaltigem Material mit einer Dicke von mehr als 8 µm, jedoch nicht mehr als 15 µm</w:t>
                  </w:r>
                </w:p>
              </w:tc>
            </w:tr>
            <w:tr w:rsidR="00192871" w14:paraId="68414811" w14:textId="77777777" w:rsidTr="00C0645F">
              <w:tc>
                <w:tcPr>
                  <w:tcW w:w="220" w:type="dxa"/>
                </w:tcPr>
                <w:p w14:paraId="59EDD4D1" w14:textId="77777777" w:rsidR="00192871" w:rsidRDefault="00192871" w:rsidP="0048470A">
                  <w:pPr>
                    <w:pStyle w:val="Paragraph"/>
                    <w:spacing w:after="0" w:line="240" w:lineRule="auto"/>
                    <w:rPr>
                      <w:noProof/>
                    </w:rPr>
                  </w:pPr>
                  <w:r>
                    <w:rPr>
                      <w:noProof/>
                    </w:rPr>
                    <w:t>—</w:t>
                  </w:r>
                </w:p>
              </w:tc>
              <w:tc>
                <w:tcPr>
                  <w:tcW w:w="4908" w:type="dxa"/>
                </w:tcPr>
                <w:p w14:paraId="140A3FE1" w14:textId="77777777" w:rsidR="00192871" w:rsidRPr="006C52C5" w:rsidRDefault="00192871" w:rsidP="0048470A">
                  <w:pPr>
                    <w:pStyle w:val="Paragraph"/>
                    <w:spacing w:after="0" w:line="240" w:lineRule="auto"/>
                    <w:rPr>
                      <w:noProof/>
                      <w:lang w:val="de-DE"/>
                    </w:rPr>
                  </w:pPr>
                  <w:r w:rsidRPr="006C52C5">
                    <w:rPr>
                      <w:noProof/>
                      <w:lang w:val="de-DE"/>
                    </w:rPr>
                    <w:t>einer Klebeschicht aus synthetischem Kautschuk mit einer Dicke von mehr als 20 µm, jedoch nicht mehr als 30 µm und</w:t>
                  </w:r>
                </w:p>
              </w:tc>
            </w:tr>
            <w:tr w:rsidR="00192871" w14:paraId="61720A0C" w14:textId="77777777" w:rsidTr="00C0645F">
              <w:tc>
                <w:tcPr>
                  <w:tcW w:w="220" w:type="dxa"/>
                </w:tcPr>
                <w:p w14:paraId="2B76B042" w14:textId="77777777" w:rsidR="00192871" w:rsidRDefault="00192871" w:rsidP="0048470A">
                  <w:pPr>
                    <w:pStyle w:val="Paragraph"/>
                    <w:spacing w:after="0" w:line="240" w:lineRule="auto"/>
                    <w:rPr>
                      <w:noProof/>
                    </w:rPr>
                  </w:pPr>
                  <w:r>
                    <w:rPr>
                      <w:noProof/>
                    </w:rPr>
                    <w:t>—</w:t>
                  </w:r>
                </w:p>
              </w:tc>
              <w:tc>
                <w:tcPr>
                  <w:tcW w:w="4908" w:type="dxa"/>
                </w:tcPr>
                <w:p w14:paraId="0354A607" w14:textId="77777777" w:rsidR="00192871" w:rsidRPr="006C52C5" w:rsidRDefault="00192871" w:rsidP="0048470A">
                  <w:pPr>
                    <w:pStyle w:val="Paragraph"/>
                    <w:spacing w:after="0" w:line="240" w:lineRule="auto"/>
                    <w:rPr>
                      <w:noProof/>
                      <w:lang w:val="de-DE"/>
                    </w:rPr>
                  </w:pPr>
                  <w:r w:rsidRPr="006C52C5">
                    <w:rPr>
                      <w:noProof/>
                      <w:lang w:val="de-DE"/>
                    </w:rPr>
                    <w:t>einer transparenten Schutzfolie aus Poly(ethylenterephthalat) mit einer Dicke von mehr als 35 µm, jedoch nicht mehr als 40 µm</w:t>
                  </w:r>
                </w:p>
              </w:tc>
            </w:tr>
          </w:tbl>
          <w:p w14:paraId="6EF84E58"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E26A9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04752"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5D098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1D1DB8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DC04C7" w14:textId="77777777" w:rsidR="00192871" w:rsidRPr="00192871" w:rsidRDefault="00192871" w:rsidP="0048470A">
            <w:pPr>
              <w:pStyle w:val="Paragraph"/>
              <w:spacing w:after="0" w:line="240" w:lineRule="auto"/>
              <w:rPr>
                <w:noProof/>
                <w:szCs w:val="16"/>
              </w:rPr>
            </w:pPr>
            <w:r w:rsidRPr="00192871">
              <w:rPr>
                <w:noProof/>
                <w:szCs w:val="16"/>
              </w:rPr>
              <w:t>0.4844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AFF95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3921 90 55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FC8D04"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BA9E34" w14:textId="77777777" w:rsidR="00192871" w:rsidRPr="006C52C5" w:rsidRDefault="00192871" w:rsidP="0048470A">
            <w:pPr>
              <w:pStyle w:val="Paragraph"/>
              <w:spacing w:after="0" w:line="240" w:lineRule="auto"/>
              <w:rPr>
                <w:noProof/>
                <w:szCs w:val="16"/>
                <w:lang w:val="de-DE"/>
              </w:rPr>
            </w:pPr>
            <w:r w:rsidRPr="006C52C5">
              <w:rPr>
                <w:noProof/>
                <w:szCs w:val="16"/>
                <w:lang w:val="de-DE"/>
              </w:rPr>
              <w:t>Prepregplatten oder -rollen, Polyimidharz enthaltend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54233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86F5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334B0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AFCD4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EB1DD" w14:textId="77777777" w:rsidR="00192871" w:rsidRPr="00192871" w:rsidRDefault="00192871" w:rsidP="0048470A">
            <w:pPr>
              <w:pStyle w:val="Paragraph"/>
              <w:spacing w:after="0" w:line="240" w:lineRule="auto"/>
              <w:rPr>
                <w:noProof/>
                <w:szCs w:val="16"/>
              </w:rPr>
            </w:pPr>
            <w:r w:rsidRPr="00192871">
              <w:rPr>
                <w:noProof/>
                <w:szCs w:val="16"/>
              </w:rPr>
              <w:t>0.7510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A488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3921 90 55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9C0879"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FE1014" w14:textId="77777777" w:rsidR="00192871" w:rsidRPr="006C52C5" w:rsidRDefault="00192871" w:rsidP="0048470A">
            <w:pPr>
              <w:pStyle w:val="Paragraph"/>
              <w:spacing w:after="0" w:line="240" w:lineRule="auto"/>
              <w:rPr>
                <w:noProof/>
                <w:szCs w:val="16"/>
                <w:lang w:val="de-DE"/>
              </w:rPr>
            </w:pPr>
            <w:r w:rsidRPr="006C52C5">
              <w:rPr>
                <w:noProof/>
                <w:szCs w:val="16"/>
                <w:lang w:val="de-DE"/>
              </w:rPr>
              <w:t>Glasfaser, mit Epoxidharz getränkt, zur Verwendung bei der Herstellung von Chipkarten</w:t>
            </w:r>
          </w:p>
          <w:p w14:paraId="27BBAE80"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22392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F80A33"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AC2FB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A9AAF8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42844" w14:textId="77777777" w:rsidR="00192871" w:rsidRPr="00192871" w:rsidRDefault="00192871" w:rsidP="0048470A">
            <w:pPr>
              <w:pStyle w:val="Paragraph"/>
              <w:spacing w:after="0" w:line="240" w:lineRule="auto"/>
              <w:rPr>
                <w:noProof/>
                <w:szCs w:val="16"/>
              </w:rPr>
            </w:pPr>
            <w:r w:rsidRPr="00192871">
              <w:rPr>
                <w:noProof/>
                <w:szCs w:val="16"/>
              </w:rPr>
              <w:t>0.6742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98702" w14:textId="77777777" w:rsidR="00192871" w:rsidRPr="00192871" w:rsidRDefault="00192871" w:rsidP="0048470A">
            <w:pPr>
              <w:pStyle w:val="Paragraph"/>
              <w:spacing w:after="0" w:line="240" w:lineRule="auto"/>
              <w:jc w:val="right"/>
              <w:rPr>
                <w:noProof/>
                <w:szCs w:val="16"/>
              </w:rPr>
            </w:pPr>
            <w:r w:rsidRPr="00192871">
              <w:rPr>
                <w:noProof/>
                <w:szCs w:val="16"/>
              </w:rPr>
              <w:t>ex 3921 90 55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6D0417"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287DA" w14:textId="77777777" w:rsidR="00192871" w:rsidRPr="00192871" w:rsidRDefault="00192871" w:rsidP="0048470A">
            <w:pPr>
              <w:pStyle w:val="Paragraph"/>
              <w:spacing w:after="0" w:line="240" w:lineRule="auto"/>
              <w:rPr>
                <w:noProof/>
                <w:szCs w:val="16"/>
              </w:rPr>
            </w:pPr>
            <w:r w:rsidRPr="00192871">
              <w:rPr>
                <w:noProof/>
                <w:szCs w:val="16"/>
              </w:rPr>
              <w:t>Dreilagige Gewebebahn, auf Rollen,</w:t>
            </w:r>
          </w:p>
          <w:tbl>
            <w:tblPr>
              <w:tblStyle w:val="Listdash"/>
              <w:tblW w:w="0" w:type="auto"/>
              <w:tblLook w:val="0000" w:firstRow="0" w:lastRow="0" w:firstColumn="0" w:lastColumn="0" w:noHBand="0" w:noVBand="0"/>
            </w:tblPr>
            <w:tblGrid>
              <w:gridCol w:w="220"/>
              <w:gridCol w:w="4908"/>
            </w:tblGrid>
            <w:tr w:rsidR="00192871" w14:paraId="691EEC64" w14:textId="77777777" w:rsidTr="00C0645F">
              <w:tc>
                <w:tcPr>
                  <w:tcW w:w="220" w:type="dxa"/>
                </w:tcPr>
                <w:p w14:paraId="32627118" w14:textId="77777777" w:rsidR="00192871" w:rsidRDefault="00192871" w:rsidP="0048470A">
                  <w:pPr>
                    <w:pStyle w:val="Paragraph"/>
                    <w:spacing w:after="0" w:line="240" w:lineRule="auto"/>
                    <w:rPr>
                      <w:noProof/>
                    </w:rPr>
                  </w:pPr>
                  <w:r>
                    <w:rPr>
                      <w:noProof/>
                    </w:rPr>
                    <w:t>—</w:t>
                  </w:r>
                </w:p>
              </w:tc>
              <w:tc>
                <w:tcPr>
                  <w:tcW w:w="4908" w:type="dxa"/>
                </w:tcPr>
                <w:p w14:paraId="0599675C" w14:textId="77777777" w:rsidR="00192871" w:rsidRPr="006C52C5" w:rsidRDefault="00192871" w:rsidP="0048470A">
                  <w:pPr>
                    <w:pStyle w:val="Paragraph"/>
                    <w:spacing w:after="0" w:line="240" w:lineRule="auto"/>
                    <w:rPr>
                      <w:noProof/>
                      <w:lang w:val="de-DE"/>
                    </w:rPr>
                  </w:pPr>
                  <w:r w:rsidRPr="006C52C5">
                    <w:rPr>
                      <w:noProof/>
                      <w:lang w:val="de-DE"/>
                    </w:rPr>
                    <w:t>mit einer inneren Lage aus 100 % Nylon Taffeta oder mit Nylon/Polyester gemischtem Taffeta,</w:t>
                  </w:r>
                </w:p>
              </w:tc>
            </w:tr>
            <w:tr w:rsidR="00192871" w14:paraId="39683F42" w14:textId="77777777" w:rsidTr="00C0645F">
              <w:tc>
                <w:tcPr>
                  <w:tcW w:w="220" w:type="dxa"/>
                </w:tcPr>
                <w:p w14:paraId="625FAC77" w14:textId="77777777" w:rsidR="00192871" w:rsidRDefault="00192871" w:rsidP="0048470A">
                  <w:pPr>
                    <w:pStyle w:val="Paragraph"/>
                    <w:spacing w:after="0" w:line="240" w:lineRule="auto"/>
                    <w:rPr>
                      <w:noProof/>
                    </w:rPr>
                  </w:pPr>
                  <w:r>
                    <w:rPr>
                      <w:noProof/>
                    </w:rPr>
                    <w:t>—</w:t>
                  </w:r>
                </w:p>
              </w:tc>
              <w:tc>
                <w:tcPr>
                  <w:tcW w:w="4908" w:type="dxa"/>
                </w:tcPr>
                <w:p w14:paraId="0B683FE7" w14:textId="77777777" w:rsidR="00192871" w:rsidRDefault="00192871" w:rsidP="0048470A">
                  <w:pPr>
                    <w:pStyle w:val="Paragraph"/>
                    <w:spacing w:after="0" w:line="240" w:lineRule="auto"/>
                    <w:rPr>
                      <w:noProof/>
                    </w:rPr>
                  </w:pPr>
                  <w:r>
                    <w:rPr>
                      <w:noProof/>
                    </w:rPr>
                    <w:t>beidseitig mit Polyamid beschichtet,</w:t>
                  </w:r>
                </w:p>
              </w:tc>
            </w:tr>
            <w:tr w:rsidR="00192871" w14:paraId="279D9720" w14:textId="77777777" w:rsidTr="00C0645F">
              <w:tc>
                <w:tcPr>
                  <w:tcW w:w="220" w:type="dxa"/>
                </w:tcPr>
                <w:p w14:paraId="6F4FA59C" w14:textId="77777777" w:rsidR="00192871" w:rsidRDefault="00192871" w:rsidP="0048470A">
                  <w:pPr>
                    <w:pStyle w:val="Paragraph"/>
                    <w:spacing w:after="0" w:line="240" w:lineRule="auto"/>
                    <w:rPr>
                      <w:noProof/>
                    </w:rPr>
                  </w:pPr>
                  <w:r>
                    <w:rPr>
                      <w:noProof/>
                    </w:rPr>
                    <w:t>—</w:t>
                  </w:r>
                </w:p>
              </w:tc>
              <w:tc>
                <w:tcPr>
                  <w:tcW w:w="4908" w:type="dxa"/>
                </w:tcPr>
                <w:p w14:paraId="5D913B52" w14:textId="77777777" w:rsidR="00192871" w:rsidRPr="006C52C5" w:rsidRDefault="00192871" w:rsidP="0048470A">
                  <w:pPr>
                    <w:pStyle w:val="Paragraph"/>
                    <w:spacing w:after="0" w:line="240" w:lineRule="auto"/>
                    <w:rPr>
                      <w:noProof/>
                      <w:lang w:val="de-DE"/>
                    </w:rPr>
                  </w:pPr>
                  <w:r w:rsidRPr="006C52C5">
                    <w:rPr>
                      <w:noProof/>
                      <w:lang w:val="de-DE"/>
                    </w:rPr>
                    <w:t>mit einer Gesamtdicke von nicht mehr als 135 </w:t>
                  </w:r>
                  <w:r>
                    <w:rPr>
                      <w:noProof/>
                    </w:rPr>
                    <w:t>μ</w:t>
                  </w:r>
                  <w:r w:rsidRPr="006C52C5">
                    <w:rPr>
                      <w:noProof/>
                      <w:lang w:val="de-DE"/>
                    </w:rPr>
                    <w:t>m,</w:t>
                  </w:r>
                </w:p>
              </w:tc>
            </w:tr>
            <w:tr w:rsidR="00192871" w14:paraId="6364ACE9" w14:textId="77777777" w:rsidTr="00C0645F">
              <w:tc>
                <w:tcPr>
                  <w:tcW w:w="220" w:type="dxa"/>
                </w:tcPr>
                <w:p w14:paraId="63BB7466" w14:textId="77777777" w:rsidR="00192871" w:rsidRDefault="00192871" w:rsidP="0048470A">
                  <w:pPr>
                    <w:pStyle w:val="Paragraph"/>
                    <w:spacing w:after="0" w:line="240" w:lineRule="auto"/>
                    <w:rPr>
                      <w:noProof/>
                    </w:rPr>
                  </w:pPr>
                  <w:r>
                    <w:rPr>
                      <w:noProof/>
                    </w:rPr>
                    <w:t>—</w:t>
                  </w:r>
                </w:p>
              </w:tc>
              <w:tc>
                <w:tcPr>
                  <w:tcW w:w="4908" w:type="dxa"/>
                </w:tcPr>
                <w:p w14:paraId="296D5BBA" w14:textId="77777777" w:rsidR="00192871" w:rsidRPr="006C52C5" w:rsidRDefault="00192871" w:rsidP="0048470A">
                  <w:pPr>
                    <w:pStyle w:val="Paragraph"/>
                    <w:spacing w:after="0" w:line="240" w:lineRule="auto"/>
                    <w:rPr>
                      <w:noProof/>
                      <w:lang w:val="de-DE"/>
                    </w:rPr>
                  </w:pPr>
                  <w:r w:rsidRPr="006C52C5">
                    <w:rPr>
                      <w:noProof/>
                      <w:lang w:val="de-DE"/>
                    </w:rPr>
                    <w:t>mit einem Gesamtgewicht von nicht mehr als 80 g/m</w:t>
                  </w:r>
                  <w:r w:rsidRPr="006C52C5">
                    <w:rPr>
                      <w:noProof/>
                      <w:vertAlign w:val="superscript"/>
                      <w:lang w:val="de-DE"/>
                    </w:rPr>
                    <w:t>2</w:t>
                  </w:r>
                </w:p>
              </w:tc>
            </w:tr>
          </w:tbl>
          <w:p w14:paraId="284A4548"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509E7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DB333C"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96AF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52022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4D71E4" w14:textId="77777777" w:rsidR="00192871" w:rsidRPr="00192871" w:rsidRDefault="00192871" w:rsidP="0048470A">
            <w:pPr>
              <w:pStyle w:val="Paragraph"/>
              <w:spacing w:after="0" w:line="240" w:lineRule="auto"/>
              <w:rPr>
                <w:noProof/>
                <w:szCs w:val="16"/>
              </w:rPr>
            </w:pPr>
            <w:r w:rsidRPr="00192871">
              <w:rPr>
                <w:noProof/>
                <w:szCs w:val="16"/>
              </w:rPr>
              <w:t>0.8291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16FE31" w14:textId="77777777" w:rsidR="00192871" w:rsidRPr="00192871" w:rsidRDefault="00192871" w:rsidP="0048470A">
            <w:pPr>
              <w:pStyle w:val="Paragraph"/>
              <w:spacing w:after="0" w:line="240" w:lineRule="auto"/>
              <w:jc w:val="right"/>
              <w:rPr>
                <w:noProof/>
                <w:szCs w:val="16"/>
              </w:rPr>
            </w:pPr>
            <w:r w:rsidRPr="00192871">
              <w:rPr>
                <w:noProof/>
                <w:szCs w:val="16"/>
              </w:rPr>
              <w:t>ex 3921 90 55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22406B"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0E1F90" w14:textId="77777777" w:rsidR="00192871" w:rsidRPr="006C52C5" w:rsidRDefault="00192871" w:rsidP="0048470A">
            <w:pPr>
              <w:pStyle w:val="Paragraph"/>
              <w:spacing w:after="0" w:line="240" w:lineRule="auto"/>
              <w:rPr>
                <w:noProof/>
                <w:szCs w:val="16"/>
                <w:lang w:val="de-DE"/>
              </w:rPr>
            </w:pPr>
            <w:r w:rsidRPr="006C52C5">
              <w:rPr>
                <w:noProof/>
                <w:szCs w:val="16"/>
                <w:lang w:val="de-DE"/>
              </w:rPr>
              <w:t>Membran mit einer Polyamid- und einer Polysulfonschicht auf einer Trägerschicht aus Poly(ethylenterephtalat) mit</w:t>
            </w:r>
          </w:p>
          <w:tbl>
            <w:tblPr>
              <w:tblStyle w:val="Listdash"/>
              <w:tblW w:w="0" w:type="auto"/>
              <w:tblLook w:val="0000" w:firstRow="0" w:lastRow="0" w:firstColumn="0" w:lastColumn="0" w:noHBand="0" w:noVBand="0"/>
            </w:tblPr>
            <w:tblGrid>
              <w:gridCol w:w="220"/>
              <w:gridCol w:w="4908"/>
            </w:tblGrid>
            <w:tr w:rsidR="00192871" w14:paraId="6A0EF0A3" w14:textId="77777777" w:rsidTr="00C0645F">
              <w:tc>
                <w:tcPr>
                  <w:tcW w:w="220" w:type="dxa"/>
                </w:tcPr>
                <w:p w14:paraId="2FDDB739" w14:textId="77777777" w:rsidR="00192871" w:rsidRDefault="00192871" w:rsidP="0048470A">
                  <w:pPr>
                    <w:pStyle w:val="Paragraph"/>
                    <w:spacing w:after="0" w:line="240" w:lineRule="auto"/>
                    <w:rPr>
                      <w:noProof/>
                    </w:rPr>
                  </w:pPr>
                  <w:r>
                    <w:rPr>
                      <w:noProof/>
                    </w:rPr>
                    <w:t>—</w:t>
                  </w:r>
                </w:p>
              </w:tc>
              <w:tc>
                <w:tcPr>
                  <w:tcW w:w="4908" w:type="dxa"/>
                </w:tcPr>
                <w:p w14:paraId="67CACC5D" w14:textId="77777777" w:rsidR="00192871" w:rsidRPr="006C52C5" w:rsidRDefault="00192871" w:rsidP="0048470A">
                  <w:pPr>
                    <w:pStyle w:val="Paragraph"/>
                    <w:spacing w:after="0" w:line="240" w:lineRule="auto"/>
                    <w:rPr>
                      <w:noProof/>
                      <w:lang w:val="de-DE"/>
                    </w:rPr>
                  </w:pPr>
                  <w:r w:rsidRPr="006C52C5">
                    <w:rPr>
                      <w:noProof/>
                      <w:lang w:val="de-DE"/>
                    </w:rPr>
                    <w:t>einer Gesamtdicke von 0,25 mm oder mehr, jedoch nicht mehr als 0,40 mm,</w:t>
                  </w:r>
                </w:p>
              </w:tc>
            </w:tr>
            <w:tr w:rsidR="00192871" w14:paraId="338EC588" w14:textId="77777777" w:rsidTr="00C0645F">
              <w:tc>
                <w:tcPr>
                  <w:tcW w:w="220" w:type="dxa"/>
                </w:tcPr>
                <w:p w14:paraId="5A3289C9" w14:textId="77777777" w:rsidR="00192871" w:rsidRDefault="00192871" w:rsidP="0048470A">
                  <w:pPr>
                    <w:pStyle w:val="Paragraph"/>
                    <w:spacing w:after="0" w:line="240" w:lineRule="auto"/>
                    <w:rPr>
                      <w:noProof/>
                    </w:rPr>
                  </w:pPr>
                  <w:r>
                    <w:rPr>
                      <w:noProof/>
                    </w:rPr>
                    <w:t>—</w:t>
                  </w:r>
                </w:p>
              </w:tc>
              <w:tc>
                <w:tcPr>
                  <w:tcW w:w="4908" w:type="dxa"/>
                </w:tcPr>
                <w:p w14:paraId="5FDCC56D" w14:textId="77777777" w:rsidR="00192871" w:rsidRPr="006C52C5" w:rsidRDefault="00192871" w:rsidP="0048470A">
                  <w:pPr>
                    <w:pStyle w:val="Paragraph"/>
                    <w:spacing w:after="0" w:line="240" w:lineRule="auto"/>
                    <w:rPr>
                      <w:noProof/>
                      <w:lang w:val="de-DE"/>
                    </w:rPr>
                  </w:pPr>
                  <w:r w:rsidRPr="006C52C5">
                    <w:rPr>
                      <w:noProof/>
                      <w:lang w:val="de-DE"/>
                    </w:rPr>
                    <w:t>einem Gesamtgewicht von 109 g/m</w:t>
                  </w:r>
                  <w:r w:rsidRPr="006C52C5">
                    <w:rPr>
                      <w:noProof/>
                      <w:vertAlign w:val="superscript"/>
                      <w:lang w:val="de-DE"/>
                    </w:rPr>
                    <w:t>2</w:t>
                  </w:r>
                  <w:r w:rsidRPr="006C52C5">
                    <w:rPr>
                      <w:noProof/>
                      <w:lang w:val="de-DE"/>
                    </w:rPr>
                    <w:t xml:space="preserve"> oder mehr, jedoch nicht mehr als 114 g/m</w:t>
                  </w:r>
                  <w:r w:rsidRPr="006C52C5">
                    <w:rPr>
                      <w:noProof/>
                      <w:vertAlign w:val="superscript"/>
                      <w:lang w:val="de-DE"/>
                    </w:rPr>
                    <w:t>2</w:t>
                  </w:r>
                  <w:r w:rsidRPr="006C52C5">
                    <w:rPr>
                      <w:noProof/>
                      <w:lang w:val="de-DE"/>
                    </w:rPr>
                    <w:t>,</w:t>
                  </w:r>
                </w:p>
              </w:tc>
            </w:tr>
          </w:tbl>
          <w:p w14:paraId="073CD19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40756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E3CB94"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5AF3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093A61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D1DDB0" w14:textId="77777777" w:rsidR="00192871" w:rsidRPr="00192871" w:rsidRDefault="00192871" w:rsidP="0048470A">
            <w:pPr>
              <w:pStyle w:val="Paragraph"/>
              <w:spacing w:after="0" w:line="240" w:lineRule="auto"/>
              <w:rPr>
                <w:noProof/>
                <w:szCs w:val="16"/>
              </w:rPr>
            </w:pPr>
            <w:r w:rsidRPr="00192871">
              <w:rPr>
                <w:noProof/>
                <w:szCs w:val="16"/>
              </w:rPr>
              <w:t>0.5396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32755D" w14:textId="77777777" w:rsidR="00192871" w:rsidRPr="00192871" w:rsidRDefault="00192871" w:rsidP="0048470A">
            <w:pPr>
              <w:pStyle w:val="Paragraph"/>
              <w:spacing w:after="0" w:line="240" w:lineRule="auto"/>
              <w:jc w:val="right"/>
              <w:rPr>
                <w:noProof/>
                <w:szCs w:val="16"/>
              </w:rPr>
            </w:pPr>
            <w:r w:rsidRPr="00192871">
              <w:rPr>
                <w:noProof/>
                <w:szCs w:val="16"/>
              </w:rPr>
              <w:t>ex 3923 10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CD551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471BB1" w14:textId="77777777" w:rsidR="00192871" w:rsidRPr="00192871" w:rsidRDefault="00192871" w:rsidP="0048470A">
            <w:pPr>
              <w:pStyle w:val="Paragraph"/>
              <w:spacing w:after="0" w:line="240" w:lineRule="auto"/>
              <w:rPr>
                <w:noProof/>
                <w:szCs w:val="16"/>
              </w:rPr>
            </w:pPr>
            <w:r w:rsidRPr="00192871">
              <w:rPr>
                <w:noProof/>
                <w:szCs w:val="16"/>
              </w:rPr>
              <w:t>Fotomasken- oder Siliciumscheibenbehälter</w:t>
            </w:r>
          </w:p>
          <w:tbl>
            <w:tblPr>
              <w:tblStyle w:val="Listdash"/>
              <w:tblW w:w="0" w:type="auto"/>
              <w:tblLook w:val="0000" w:firstRow="0" w:lastRow="0" w:firstColumn="0" w:lastColumn="0" w:noHBand="0" w:noVBand="0"/>
            </w:tblPr>
            <w:tblGrid>
              <w:gridCol w:w="220"/>
              <w:gridCol w:w="4908"/>
            </w:tblGrid>
            <w:tr w:rsidR="00192871" w14:paraId="20EA62FC" w14:textId="77777777" w:rsidTr="00C0645F">
              <w:tc>
                <w:tcPr>
                  <w:tcW w:w="220" w:type="dxa"/>
                </w:tcPr>
                <w:p w14:paraId="3EFE2D31" w14:textId="77777777" w:rsidR="00192871" w:rsidRDefault="00192871" w:rsidP="0048470A">
                  <w:pPr>
                    <w:pStyle w:val="Paragraph"/>
                    <w:spacing w:after="0" w:line="240" w:lineRule="auto"/>
                    <w:rPr>
                      <w:noProof/>
                    </w:rPr>
                  </w:pPr>
                  <w:r>
                    <w:rPr>
                      <w:noProof/>
                    </w:rPr>
                    <w:t>—</w:t>
                  </w:r>
                </w:p>
              </w:tc>
              <w:tc>
                <w:tcPr>
                  <w:tcW w:w="4908" w:type="dxa"/>
                </w:tcPr>
                <w:p w14:paraId="38188D1D" w14:textId="77777777" w:rsidR="00192871" w:rsidRPr="006C52C5" w:rsidRDefault="00192871" w:rsidP="0048470A">
                  <w:pPr>
                    <w:pStyle w:val="Paragraph"/>
                    <w:spacing w:after="0" w:line="240" w:lineRule="auto"/>
                    <w:rPr>
                      <w:noProof/>
                      <w:lang w:val="de-DE"/>
                    </w:rPr>
                  </w:pPr>
                  <w:r w:rsidRPr="006C52C5">
                    <w:rPr>
                      <w:noProof/>
                      <w:lang w:val="de-DE"/>
                    </w:rPr>
                    <w:t>bestehend aus antistatischen Materialien oder Thermoplastmischungen mit speziellen antistatischen und Ausgasung verhindernden Eigenschaften,</w:t>
                  </w:r>
                </w:p>
              </w:tc>
            </w:tr>
            <w:tr w:rsidR="00192871" w14:paraId="2D613DC4" w14:textId="77777777" w:rsidTr="00C0645F">
              <w:tc>
                <w:tcPr>
                  <w:tcW w:w="220" w:type="dxa"/>
                </w:tcPr>
                <w:p w14:paraId="5AE42208" w14:textId="77777777" w:rsidR="00192871" w:rsidRDefault="00192871" w:rsidP="0048470A">
                  <w:pPr>
                    <w:pStyle w:val="Paragraph"/>
                    <w:spacing w:after="0" w:line="240" w:lineRule="auto"/>
                    <w:rPr>
                      <w:noProof/>
                    </w:rPr>
                  </w:pPr>
                  <w:r>
                    <w:rPr>
                      <w:noProof/>
                    </w:rPr>
                    <w:t>—</w:t>
                  </w:r>
                </w:p>
              </w:tc>
              <w:tc>
                <w:tcPr>
                  <w:tcW w:w="4908" w:type="dxa"/>
                </w:tcPr>
                <w:p w14:paraId="7CFA677E" w14:textId="77777777" w:rsidR="00192871" w:rsidRPr="006C52C5" w:rsidRDefault="00192871" w:rsidP="0048470A">
                  <w:pPr>
                    <w:pStyle w:val="Paragraph"/>
                    <w:spacing w:after="0" w:line="240" w:lineRule="auto"/>
                    <w:rPr>
                      <w:noProof/>
                      <w:lang w:val="de-DE"/>
                    </w:rPr>
                  </w:pPr>
                  <w:r w:rsidRPr="006C52C5">
                    <w:rPr>
                      <w:noProof/>
                      <w:lang w:val="de-DE"/>
                    </w:rPr>
                    <w:t>mit nichtporöser, abrieb- oder schlagfester Oberfläche,</w:t>
                  </w:r>
                </w:p>
              </w:tc>
            </w:tr>
            <w:tr w:rsidR="00192871" w14:paraId="49C17352" w14:textId="77777777" w:rsidTr="00C0645F">
              <w:tc>
                <w:tcPr>
                  <w:tcW w:w="220" w:type="dxa"/>
                </w:tcPr>
                <w:p w14:paraId="068B5EC0" w14:textId="77777777" w:rsidR="00192871" w:rsidRDefault="00192871" w:rsidP="0048470A">
                  <w:pPr>
                    <w:pStyle w:val="Paragraph"/>
                    <w:spacing w:after="0" w:line="240" w:lineRule="auto"/>
                    <w:rPr>
                      <w:noProof/>
                    </w:rPr>
                  </w:pPr>
                  <w:r>
                    <w:rPr>
                      <w:noProof/>
                    </w:rPr>
                    <w:t>—</w:t>
                  </w:r>
                </w:p>
              </w:tc>
              <w:tc>
                <w:tcPr>
                  <w:tcW w:w="4908" w:type="dxa"/>
                </w:tcPr>
                <w:p w14:paraId="2BBE975C" w14:textId="77777777" w:rsidR="00192871" w:rsidRPr="006C52C5" w:rsidRDefault="00192871" w:rsidP="0048470A">
                  <w:pPr>
                    <w:pStyle w:val="Paragraph"/>
                    <w:spacing w:after="0" w:line="240" w:lineRule="auto"/>
                    <w:rPr>
                      <w:noProof/>
                      <w:lang w:val="de-DE"/>
                    </w:rPr>
                  </w:pPr>
                  <w:r w:rsidRPr="006C52C5">
                    <w:rPr>
                      <w:noProof/>
                      <w:lang w:val="de-DE"/>
                    </w:rPr>
                    <w:t>mit einer speziellen Haltevorrichtung zum Schutz der Fotomaske oder Siliciumscheibe vor Oberflächenbeschädigungen und kosmetischen Schäden,</w:t>
                  </w:r>
                </w:p>
              </w:tc>
            </w:tr>
            <w:tr w:rsidR="00192871" w14:paraId="454C4D4E" w14:textId="77777777" w:rsidTr="00C0645F">
              <w:tc>
                <w:tcPr>
                  <w:tcW w:w="220" w:type="dxa"/>
                </w:tcPr>
                <w:p w14:paraId="1D71F4E5"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4908" w:type="dxa"/>
                </w:tcPr>
                <w:p w14:paraId="37CCC271" w14:textId="77777777" w:rsidR="00192871" w:rsidRPr="006C52C5" w:rsidRDefault="00192871" w:rsidP="0048470A">
                  <w:pPr>
                    <w:pStyle w:val="Paragraph"/>
                    <w:spacing w:after="0" w:line="240" w:lineRule="auto"/>
                    <w:rPr>
                      <w:noProof/>
                      <w:lang w:val="de-DE"/>
                    </w:rPr>
                  </w:pPr>
                  <w:r w:rsidRPr="006C52C5">
                    <w:rPr>
                      <w:noProof/>
                      <w:lang w:val="de-DE"/>
                    </w:rPr>
                    <w:t>mit oder ohne Dichtung,</w:t>
                  </w:r>
                </w:p>
              </w:tc>
            </w:tr>
          </w:tbl>
          <w:p w14:paraId="1B3E8487" w14:textId="77777777" w:rsidR="00192871" w:rsidRPr="006C52C5" w:rsidRDefault="00192871" w:rsidP="0048470A">
            <w:pPr>
              <w:pStyle w:val="Paragraph"/>
              <w:spacing w:after="0" w:line="240" w:lineRule="auto"/>
              <w:rPr>
                <w:noProof/>
                <w:szCs w:val="16"/>
                <w:lang w:val="de-DE"/>
              </w:rPr>
            </w:pPr>
            <w:r w:rsidRPr="006C52C5">
              <w:rPr>
                <w:noProof/>
                <w:szCs w:val="16"/>
                <w:lang w:val="de-DE"/>
              </w:rPr>
              <w:t>von der bei der Fotolithografie oder anderer Halbleitertechnik zur Aufbewahrung von Fotomasken oder Sililciumscheiben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EE4B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8363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5972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F6B84C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5725FB" w14:textId="77777777" w:rsidR="00192871" w:rsidRPr="00192871" w:rsidRDefault="00192871" w:rsidP="0048470A">
            <w:pPr>
              <w:pStyle w:val="Paragraph"/>
              <w:spacing w:after="0" w:line="240" w:lineRule="auto"/>
              <w:rPr>
                <w:noProof/>
                <w:szCs w:val="16"/>
              </w:rPr>
            </w:pPr>
            <w:r w:rsidRPr="00192871">
              <w:rPr>
                <w:noProof/>
                <w:szCs w:val="16"/>
              </w:rPr>
              <w:t>0.7630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58EA6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3926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5FBB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66417" w14:textId="77777777" w:rsidR="00192871" w:rsidRPr="006C52C5" w:rsidRDefault="00192871" w:rsidP="0048470A">
            <w:pPr>
              <w:pStyle w:val="Paragraph"/>
              <w:spacing w:after="0" w:line="240" w:lineRule="auto"/>
              <w:rPr>
                <w:noProof/>
                <w:szCs w:val="16"/>
                <w:lang w:val="de-DE"/>
              </w:rPr>
            </w:pPr>
            <w:r w:rsidRPr="006C52C5">
              <w:rPr>
                <w:noProof/>
                <w:szCs w:val="16"/>
                <w:lang w:val="de-DE"/>
              </w:rPr>
              <w:t>Innerer Türgriff aus Kunststoff zur Verwendung bei der Herstellung von Kraftfahrzeugen</w:t>
            </w:r>
          </w:p>
          <w:p w14:paraId="28AA7A48"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21F14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1F17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08E5F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AB891C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D2BCA2" w14:textId="77777777" w:rsidR="00192871" w:rsidRPr="00192871" w:rsidRDefault="00192871" w:rsidP="0048470A">
            <w:pPr>
              <w:pStyle w:val="Paragraph"/>
              <w:spacing w:after="0" w:line="240" w:lineRule="auto"/>
              <w:rPr>
                <w:noProof/>
                <w:szCs w:val="16"/>
              </w:rPr>
            </w:pPr>
            <w:r w:rsidRPr="00192871">
              <w:rPr>
                <w:noProof/>
                <w:szCs w:val="16"/>
              </w:rPr>
              <w:t>0.7335</w:t>
            </w:r>
          </w:p>
          <w:p w14:paraId="119B7EFA"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62F46C" w14:textId="77777777" w:rsidR="00192871" w:rsidRPr="00192871" w:rsidRDefault="00192871" w:rsidP="0048470A">
            <w:pPr>
              <w:pStyle w:val="Paragraph"/>
              <w:spacing w:after="0" w:line="240" w:lineRule="auto"/>
              <w:jc w:val="right"/>
              <w:rPr>
                <w:noProof/>
                <w:szCs w:val="16"/>
              </w:rPr>
            </w:pPr>
            <w:r w:rsidRPr="00192871">
              <w:rPr>
                <w:noProof/>
                <w:szCs w:val="16"/>
              </w:rPr>
              <w:t>ex 3926 30 00</w:t>
            </w:r>
          </w:p>
          <w:p w14:paraId="10477E2C" w14:textId="77777777" w:rsidR="00192871" w:rsidRPr="00192871" w:rsidRDefault="00192871" w:rsidP="0048470A">
            <w:pPr>
              <w:pStyle w:val="Paragraph"/>
              <w:spacing w:after="0" w:line="240" w:lineRule="auto"/>
              <w:jc w:val="right"/>
              <w:rPr>
                <w:noProof/>
                <w:szCs w:val="16"/>
              </w:rPr>
            </w:pP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C01489"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60E0883C"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7560B" w14:textId="77777777" w:rsidR="00192871" w:rsidRPr="006C52C5" w:rsidRDefault="00192871" w:rsidP="0048470A">
            <w:pPr>
              <w:pStyle w:val="Paragraph"/>
              <w:spacing w:after="0" w:line="240" w:lineRule="auto"/>
              <w:rPr>
                <w:noProof/>
                <w:szCs w:val="16"/>
                <w:lang w:val="de-DE"/>
              </w:rPr>
            </w:pPr>
            <w:r w:rsidRPr="006C52C5">
              <w:rPr>
                <w:noProof/>
                <w:szCs w:val="16"/>
                <w:lang w:val="de-DE"/>
              </w:rPr>
              <w:t>Überzogene Interieur- und Exterieurteile zur Dekoration, bestehend aus</w:t>
            </w:r>
          </w:p>
          <w:tbl>
            <w:tblPr>
              <w:tblStyle w:val="Listdash"/>
              <w:tblW w:w="0" w:type="auto"/>
              <w:tblLook w:val="0000" w:firstRow="0" w:lastRow="0" w:firstColumn="0" w:lastColumn="0" w:noHBand="0" w:noVBand="0"/>
            </w:tblPr>
            <w:tblGrid>
              <w:gridCol w:w="220"/>
              <w:gridCol w:w="4908"/>
            </w:tblGrid>
            <w:tr w:rsidR="00192871" w14:paraId="15937E6A" w14:textId="77777777" w:rsidTr="00C0645F">
              <w:tc>
                <w:tcPr>
                  <w:tcW w:w="220" w:type="dxa"/>
                </w:tcPr>
                <w:p w14:paraId="000C9B39" w14:textId="77777777" w:rsidR="00192871" w:rsidRDefault="00192871" w:rsidP="0048470A">
                  <w:pPr>
                    <w:pStyle w:val="Paragraph"/>
                    <w:spacing w:after="0" w:line="240" w:lineRule="auto"/>
                    <w:rPr>
                      <w:noProof/>
                    </w:rPr>
                  </w:pPr>
                  <w:r>
                    <w:rPr>
                      <w:noProof/>
                    </w:rPr>
                    <w:t>—</w:t>
                  </w:r>
                </w:p>
              </w:tc>
              <w:tc>
                <w:tcPr>
                  <w:tcW w:w="4908" w:type="dxa"/>
                </w:tcPr>
                <w:p w14:paraId="7EAB8829" w14:textId="77777777" w:rsidR="00192871" w:rsidRPr="006C52C5" w:rsidRDefault="00192871" w:rsidP="0048470A">
                  <w:pPr>
                    <w:pStyle w:val="Paragraph"/>
                    <w:spacing w:after="0" w:line="240" w:lineRule="auto"/>
                    <w:rPr>
                      <w:noProof/>
                      <w:lang w:val="de-DE"/>
                    </w:rPr>
                  </w:pPr>
                  <w:r w:rsidRPr="006C52C5">
                    <w:rPr>
                      <w:noProof/>
                      <w:lang w:val="de-DE"/>
                    </w:rPr>
                    <w:t>einem Acrylnitril-Butadien-Styrol-Copolymer (ABS), auch mit Polycarbonat gemischt, und</w:t>
                  </w:r>
                </w:p>
              </w:tc>
            </w:tr>
            <w:tr w:rsidR="00192871" w14:paraId="4DCDCF56" w14:textId="77777777" w:rsidTr="00C0645F">
              <w:tc>
                <w:tcPr>
                  <w:tcW w:w="220" w:type="dxa"/>
                </w:tcPr>
                <w:p w14:paraId="566570D0" w14:textId="77777777" w:rsidR="00192871" w:rsidRDefault="00192871" w:rsidP="0048470A">
                  <w:pPr>
                    <w:pStyle w:val="Paragraph"/>
                    <w:spacing w:after="0" w:line="240" w:lineRule="auto"/>
                    <w:rPr>
                      <w:noProof/>
                    </w:rPr>
                  </w:pPr>
                  <w:r>
                    <w:rPr>
                      <w:noProof/>
                    </w:rPr>
                    <w:t>—</w:t>
                  </w:r>
                </w:p>
              </w:tc>
              <w:tc>
                <w:tcPr>
                  <w:tcW w:w="4908" w:type="dxa"/>
                </w:tcPr>
                <w:p w14:paraId="0CA5C045" w14:textId="77777777" w:rsidR="00192871" w:rsidRDefault="00192871" w:rsidP="0048470A">
                  <w:pPr>
                    <w:pStyle w:val="Paragraph"/>
                    <w:spacing w:after="0" w:line="240" w:lineRule="auto"/>
                    <w:rPr>
                      <w:noProof/>
                    </w:rPr>
                  </w:pPr>
                  <w:r>
                    <w:rPr>
                      <w:noProof/>
                    </w:rPr>
                    <w:t>einer PVC-Folie,</w:t>
                  </w:r>
                </w:p>
              </w:tc>
            </w:tr>
            <w:tr w:rsidR="00192871" w14:paraId="6913D55D" w14:textId="77777777" w:rsidTr="00C0645F">
              <w:tc>
                <w:tcPr>
                  <w:tcW w:w="220" w:type="dxa"/>
                </w:tcPr>
                <w:p w14:paraId="6B97FFE4" w14:textId="77777777" w:rsidR="00192871" w:rsidRDefault="00192871" w:rsidP="0048470A">
                  <w:pPr>
                    <w:pStyle w:val="Paragraph"/>
                    <w:spacing w:after="0" w:line="240" w:lineRule="auto"/>
                    <w:rPr>
                      <w:noProof/>
                    </w:rPr>
                  </w:pPr>
                  <w:r>
                    <w:rPr>
                      <w:noProof/>
                    </w:rPr>
                    <w:t>—</w:t>
                  </w:r>
                </w:p>
              </w:tc>
              <w:tc>
                <w:tcPr>
                  <w:tcW w:w="4908" w:type="dxa"/>
                </w:tcPr>
                <w:p w14:paraId="4140AC03" w14:textId="77777777" w:rsidR="00192871" w:rsidRPr="006C52C5" w:rsidRDefault="00192871" w:rsidP="0048470A">
                  <w:pPr>
                    <w:pStyle w:val="Paragraph"/>
                    <w:spacing w:after="0" w:line="240" w:lineRule="auto"/>
                    <w:rPr>
                      <w:noProof/>
                      <w:lang w:val="de-DE"/>
                    </w:rPr>
                  </w:pPr>
                  <w:r w:rsidRPr="006C52C5">
                    <w:rPr>
                      <w:noProof/>
                      <w:lang w:val="de-DE"/>
                    </w:rPr>
                    <w:t>keine Kupfer-, Nickel- oder Chromschichten enthaltend,</w:t>
                  </w:r>
                </w:p>
              </w:tc>
            </w:tr>
          </w:tbl>
          <w:p w14:paraId="38ED4EAA"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Teilen für Kraftfahrzeuge der Positionen 8701 bis 8705</w:t>
            </w:r>
          </w:p>
          <w:p w14:paraId="02EFAF98"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p w14:paraId="403019E8"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5EC243" w14:textId="77777777" w:rsidR="00192871" w:rsidRPr="00192871" w:rsidRDefault="00192871" w:rsidP="0048470A">
            <w:pPr>
              <w:pStyle w:val="Paragraph"/>
              <w:spacing w:after="0" w:line="240" w:lineRule="auto"/>
              <w:rPr>
                <w:noProof/>
                <w:szCs w:val="16"/>
              </w:rPr>
            </w:pPr>
            <w:r w:rsidRPr="00192871">
              <w:rPr>
                <w:noProof/>
                <w:szCs w:val="16"/>
              </w:rPr>
              <w:t>0 %</w:t>
            </w:r>
          </w:p>
          <w:p w14:paraId="1E4F3AD1"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90196C" w14:textId="77777777" w:rsidR="00192871" w:rsidRPr="00192871" w:rsidRDefault="00192871" w:rsidP="0048470A">
            <w:pPr>
              <w:pStyle w:val="Paragraph"/>
              <w:spacing w:after="0" w:line="240" w:lineRule="auto"/>
              <w:rPr>
                <w:noProof/>
                <w:szCs w:val="16"/>
              </w:rPr>
            </w:pPr>
            <w:r w:rsidRPr="00192871">
              <w:rPr>
                <w:noProof/>
                <w:szCs w:val="16"/>
              </w:rPr>
              <w:t>p/st</w:t>
            </w:r>
          </w:p>
          <w:p w14:paraId="132C389A"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8422CC" w14:textId="77777777" w:rsidR="00192871" w:rsidRPr="00192871" w:rsidRDefault="00192871" w:rsidP="0048470A">
            <w:pPr>
              <w:pStyle w:val="Paragraph"/>
              <w:spacing w:after="0" w:line="240" w:lineRule="auto"/>
              <w:rPr>
                <w:noProof/>
                <w:szCs w:val="16"/>
              </w:rPr>
            </w:pPr>
            <w:r w:rsidRPr="00192871">
              <w:rPr>
                <w:noProof/>
                <w:szCs w:val="16"/>
              </w:rPr>
              <w:t>31.12.2027</w:t>
            </w:r>
          </w:p>
          <w:p w14:paraId="42379E16" w14:textId="77777777" w:rsidR="00192871" w:rsidRPr="00192871" w:rsidRDefault="00192871" w:rsidP="0048470A">
            <w:pPr>
              <w:pStyle w:val="Paragraph"/>
              <w:spacing w:after="0" w:line="240" w:lineRule="auto"/>
              <w:rPr>
                <w:noProof/>
                <w:szCs w:val="16"/>
              </w:rPr>
            </w:pPr>
          </w:p>
        </w:tc>
      </w:tr>
      <w:tr w:rsidR="00192871" w14:paraId="2ECE576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BC51D5" w14:textId="77777777" w:rsidR="00192871" w:rsidRPr="00192871" w:rsidRDefault="00192871" w:rsidP="0048470A">
            <w:pPr>
              <w:pStyle w:val="Paragraph"/>
              <w:spacing w:after="0" w:line="240" w:lineRule="auto"/>
              <w:rPr>
                <w:noProof/>
                <w:szCs w:val="16"/>
              </w:rPr>
            </w:pPr>
            <w:r w:rsidRPr="00192871">
              <w:rPr>
                <w:noProof/>
                <w:szCs w:val="16"/>
              </w:rPr>
              <w:t>0.2764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9C457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221EC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3A0BE" w14:textId="77777777" w:rsidR="00192871" w:rsidRPr="006C52C5" w:rsidRDefault="00192871" w:rsidP="0048470A">
            <w:pPr>
              <w:pStyle w:val="Paragraph"/>
              <w:spacing w:after="0" w:line="240" w:lineRule="auto"/>
              <w:rPr>
                <w:noProof/>
                <w:szCs w:val="16"/>
                <w:lang w:val="de-DE"/>
              </w:rPr>
            </w:pPr>
            <w:r w:rsidRPr="006C52C5">
              <w:rPr>
                <w:noProof/>
                <w:szCs w:val="16"/>
                <w:lang w:val="de-DE"/>
              </w:rPr>
              <w:t>Mikrokügelchen aus einem Divinylbenzol-Polymer, mit einem Durchmesser von 4,5 µm oder mehr, jedoch nicht mehr als 80 µm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3A7AC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860C3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90BDC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ECBA82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FC2D3D" w14:textId="77777777" w:rsidR="00192871" w:rsidRPr="00192871" w:rsidRDefault="00192871" w:rsidP="0048470A">
            <w:pPr>
              <w:pStyle w:val="Paragraph"/>
              <w:spacing w:after="0" w:line="240" w:lineRule="auto"/>
              <w:rPr>
                <w:noProof/>
                <w:szCs w:val="16"/>
              </w:rPr>
            </w:pPr>
            <w:r w:rsidRPr="00192871">
              <w:rPr>
                <w:noProof/>
                <w:szCs w:val="16"/>
              </w:rPr>
              <w:t>0.8664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604BB0" w14:textId="77777777" w:rsidR="00192871" w:rsidRPr="00192871" w:rsidRDefault="00192871" w:rsidP="0048470A">
            <w:pPr>
              <w:pStyle w:val="Paragraph"/>
              <w:spacing w:after="0" w:line="240" w:lineRule="auto"/>
              <w:jc w:val="right"/>
              <w:rPr>
                <w:noProof/>
                <w:szCs w:val="16"/>
              </w:rPr>
            </w:pP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446033" w14:textId="77777777" w:rsidR="00192871" w:rsidRPr="00192871" w:rsidRDefault="00192871" w:rsidP="0048470A">
            <w:pPr>
              <w:pStyle w:val="Paragraph"/>
              <w:spacing w:after="0" w:line="240" w:lineRule="auto"/>
              <w:jc w:val="center"/>
              <w:rPr>
                <w:noProof/>
                <w:szCs w:val="16"/>
              </w:rPr>
            </w:pPr>
            <w:r w:rsidRPr="00192871">
              <w:rPr>
                <w:noProof/>
                <w:szCs w:val="16"/>
              </w:rPr>
              <w:t>22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2B6663" w14:textId="77777777" w:rsidR="00192871" w:rsidRPr="006C52C5" w:rsidRDefault="00192871" w:rsidP="0048470A">
            <w:pPr>
              <w:pStyle w:val="Paragraph"/>
              <w:spacing w:after="0" w:line="240" w:lineRule="auto"/>
              <w:rPr>
                <w:noProof/>
                <w:szCs w:val="16"/>
                <w:lang w:val="de-DE"/>
              </w:rPr>
            </w:pPr>
            <w:r w:rsidRPr="006C52C5">
              <w:rPr>
                <w:noProof/>
                <w:szCs w:val="16"/>
                <w:lang w:val="de-DE"/>
              </w:rPr>
              <w:t>Dichtungen aus Polyethylenschaum für Spiegel von Straßenfahrzeugen und ihre Bestandteile, im Thermoformverfahren hergestellt, mit:</w:t>
            </w:r>
          </w:p>
          <w:tbl>
            <w:tblPr>
              <w:tblStyle w:val="Listdash"/>
              <w:tblW w:w="0" w:type="auto"/>
              <w:tblLook w:val="0000" w:firstRow="0" w:lastRow="0" w:firstColumn="0" w:lastColumn="0" w:noHBand="0" w:noVBand="0"/>
            </w:tblPr>
            <w:tblGrid>
              <w:gridCol w:w="220"/>
              <w:gridCol w:w="4550"/>
            </w:tblGrid>
            <w:tr w:rsidR="00192871" w14:paraId="411F0922" w14:textId="77777777" w:rsidTr="00C0645F">
              <w:tc>
                <w:tcPr>
                  <w:tcW w:w="220" w:type="dxa"/>
                </w:tcPr>
                <w:p w14:paraId="54039FFB" w14:textId="77777777" w:rsidR="00192871" w:rsidRDefault="00192871" w:rsidP="0048470A">
                  <w:pPr>
                    <w:pStyle w:val="Paragraph"/>
                    <w:spacing w:after="0" w:line="240" w:lineRule="auto"/>
                    <w:rPr>
                      <w:noProof/>
                    </w:rPr>
                  </w:pPr>
                  <w:r>
                    <w:rPr>
                      <w:noProof/>
                    </w:rPr>
                    <w:t>—</w:t>
                  </w:r>
                </w:p>
              </w:tc>
              <w:tc>
                <w:tcPr>
                  <w:tcW w:w="4550" w:type="dxa"/>
                </w:tcPr>
                <w:p w14:paraId="2A1D4CFB" w14:textId="77777777" w:rsidR="00192871" w:rsidRPr="006C52C5" w:rsidRDefault="00192871" w:rsidP="0048470A">
                  <w:pPr>
                    <w:pStyle w:val="Paragraph"/>
                    <w:spacing w:after="0" w:line="240" w:lineRule="auto"/>
                    <w:rPr>
                      <w:noProof/>
                      <w:lang w:val="de-DE"/>
                    </w:rPr>
                  </w:pPr>
                  <w:r w:rsidRPr="006C52C5">
                    <w:rPr>
                      <w:noProof/>
                      <w:lang w:val="de-DE"/>
                    </w:rPr>
                    <w:t>einer Dichte von 20 kg/m</w:t>
                  </w:r>
                  <w:r w:rsidRPr="006C52C5">
                    <w:rPr>
                      <w:noProof/>
                      <w:vertAlign w:val="superscript"/>
                      <w:lang w:val="de-DE"/>
                    </w:rPr>
                    <w:t>3</w:t>
                  </w:r>
                  <w:r w:rsidRPr="006C52C5">
                    <w:rPr>
                      <w:noProof/>
                      <w:lang w:val="de-DE"/>
                    </w:rPr>
                    <w:t xml:space="preserve"> oder mehr, jedoch nicht mehr als 40 kg/m</w:t>
                  </w:r>
                  <w:r w:rsidRPr="006C52C5">
                    <w:rPr>
                      <w:noProof/>
                      <w:vertAlign w:val="superscript"/>
                      <w:lang w:val="de-DE"/>
                    </w:rPr>
                    <w:t>3</w:t>
                  </w:r>
                  <w:r w:rsidRPr="006C52C5">
                    <w:rPr>
                      <w:noProof/>
                      <w:lang w:val="de-DE"/>
                    </w:rPr>
                    <w:t>,</w:t>
                  </w:r>
                </w:p>
              </w:tc>
            </w:tr>
            <w:tr w:rsidR="00192871" w14:paraId="253DEFF4" w14:textId="77777777" w:rsidTr="00C0645F">
              <w:tc>
                <w:tcPr>
                  <w:tcW w:w="220" w:type="dxa"/>
                </w:tcPr>
                <w:p w14:paraId="5EAE2FEC" w14:textId="77777777" w:rsidR="00192871" w:rsidRDefault="00192871" w:rsidP="0048470A">
                  <w:pPr>
                    <w:pStyle w:val="Paragraph"/>
                    <w:spacing w:after="0" w:line="240" w:lineRule="auto"/>
                    <w:rPr>
                      <w:noProof/>
                    </w:rPr>
                  </w:pPr>
                  <w:r>
                    <w:rPr>
                      <w:noProof/>
                    </w:rPr>
                    <w:t>—</w:t>
                  </w:r>
                </w:p>
              </w:tc>
              <w:tc>
                <w:tcPr>
                  <w:tcW w:w="4550" w:type="dxa"/>
                </w:tcPr>
                <w:p w14:paraId="5B715104" w14:textId="77777777" w:rsidR="00192871" w:rsidRPr="006C52C5" w:rsidRDefault="00192871" w:rsidP="0048470A">
                  <w:pPr>
                    <w:pStyle w:val="Paragraph"/>
                    <w:spacing w:after="0" w:line="240" w:lineRule="auto"/>
                    <w:rPr>
                      <w:noProof/>
                      <w:lang w:val="de-DE"/>
                    </w:rPr>
                  </w:pPr>
                  <w:r w:rsidRPr="006C52C5">
                    <w:rPr>
                      <w:noProof/>
                      <w:lang w:val="de-DE"/>
                    </w:rPr>
                    <w:t>einer Zugfestigkeit von mindestens 170 kPa,</w:t>
                  </w:r>
                </w:p>
              </w:tc>
            </w:tr>
            <w:tr w:rsidR="00192871" w14:paraId="7ABBAF71" w14:textId="77777777" w:rsidTr="00C0645F">
              <w:tc>
                <w:tcPr>
                  <w:tcW w:w="220" w:type="dxa"/>
                </w:tcPr>
                <w:p w14:paraId="542B33E3" w14:textId="77777777" w:rsidR="00192871" w:rsidRDefault="00192871" w:rsidP="0048470A">
                  <w:pPr>
                    <w:pStyle w:val="Paragraph"/>
                    <w:spacing w:after="0" w:line="240" w:lineRule="auto"/>
                    <w:rPr>
                      <w:noProof/>
                    </w:rPr>
                  </w:pPr>
                  <w:r>
                    <w:rPr>
                      <w:noProof/>
                    </w:rPr>
                    <w:t>—</w:t>
                  </w:r>
                </w:p>
              </w:tc>
              <w:tc>
                <w:tcPr>
                  <w:tcW w:w="4550" w:type="dxa"/>
                </w:tcPr>
                <w:p w14:paraId="187279E9" w14:textId="77777777" w:rsidR="00192871" w:rsidRPr="006C52C5" w:rsidRDefault="00192871" w:rsidP="0048470A">
                  <w:pPr>
                    <w:pStyle w:val="Paragraph"/>
                    <w:spacing w:after="0" w:line="240" w:lineRule="auto"/>
                    <w:rPr>
                      <w:noProof/>
                      <w:lang w:val="de-DE"/>
                    </w:rPr>
                  </w:pPr>
                  <w:r w:rsidRPr="006C52C5">
                    <w:rPr>
                      <w:noProof/>
                      <w:lang w:val="de-DE"/>
                    </w:rPr>
                    <w:t>einem Wasseraufnahmekoeffizienten von nicht mehr als 1 %,</w:t>
                  </w:r>
                </w:p>
              </w:tc>
            </w:tr>
            <w:tr w:rsidR="00192871" w14:paraId="5C02BFDA" w14:textId="77777777" w:rsidTr="00C0645F">
              <w:tc>
                <w:tcPr>
                  <w:tcW w:w="220" w:type="dxa"/>
                </w:tcPr>
                <w:p w14:paraId="0D466D0D" w14:textId="77777777" w:rsidR="00192871" w:rsidRDefault="00192871" w:rsidP="0048470A">
                  <w:pPr>
                    <w:pStyle w:val="Paragraph"/>
                    <w:spacing w:after="0" w:line="240" w:lineRule="auto"/>
                    <w:rPr>
                      <w:noProof/>
                    </w:rPr>
                  </w:pPr>
                  <w:r>
                    <w:rPr>
                      <w:noProof/>
                    </w:rPr>
                    <w:t>—</w:t>
                  </w:r>
                </w:p>
              </w:tc>
              <w:tc>
                <w:tcPr>
                  <w:tcW w:w="4550" w:type="dxa"/>
                </w:tcPr>
                <w:p w14:paraId="61D24DE2" w14:textId="77777777" w:rsidR="00192871" w:rsidRPr="006C52C5" w:rsidRDefault="00192871" w:rsidP="0048470A">
                  <w:pPr>
                    <w:pStyle w:val="Paragraph"/>
                    <w:spacing w:after="0" w:line="240" w:lineRule="auto"/>
                    <w:rPr>
                      <w:noProof/>
                      <w:lang w:val="de-DE"/>
                    </w:rPr>
                  </w:pPr>
                  <w:r w:rsidRPr="006C52C5">
                    <w:rPr>
                      <w:noProof/>
                      <w:lang w:val="de-DE"/>
                    </w:rPr>
                    <w:t>einer Länge von 5 mm oder mehr, jedoch nicht mehr als 300 mm,</w:t>
                  </w:r>
                </w:p>
              </w:tc>
            </w:tr>
            <w:tr w:rsidR="00192871" w14:paraId="6F6C50A8" w14:textId="77777777" w:rsidTr="00C0645F">
              <w:tc>
                <w:tcPr>
                  <w:tcW w:w="220" w:type="dxa"/>
                </w:tcPr>
                <w:p w14:paraId="7086E57C" w14:textId="77777777" w:rsidR="00192871" w:rsidRDefault="00192871" w:rsidP="0048470A">
                  <w:pPr>
                    <w:pStyle w:val="Paragraph"/>
                    <w:spacing w:after="0" w:line="240" w:lineRule="auto"/>
                    <w:rPr>
                      <w:noProof/>
                    </w:rPr>
                  </w:pPr>
                  <w:r>
                    <w:rPr>
                      <w:noProof/>
                    </w:rPr>
                    <w:t>—</w:t>
                  </w:r>
                </w:p>
              </w:tc>
              <w:tc>
                <w:tcPr>
                  <w:tcW w:w="4550" w:type="dxa"/>
                </w:tcPr>
                <w:p w14:paraId="021EB758" w14:textId="77777777" w:rsidR="00192871" w:rsidRPr="006C52C5" w:rsidRDefault="00192871" w:rsidP="0048470A">
                  <w:pPr>
                    <w:pStyle w:val="Paragraph"/>
                    <w:spacing w:after="0" w:line="240" w:lineRule="auto"/>
                    <w:rPr>
                      <w:noProof/>
                      <w:lang w:val="de-DE"/>
                    </w:rPr>
                  </w:pPr>
                  <w:r w:rsidRPr="006C52C5">
                    <w:rPr>
                      <w:noProof/>
                      <w:lang w:val="de-DE"/>
                    </w:rPr>
                    <w:t>einer Höhe von 10 mm oder mehr, jedoch nicht mehr als 400 mm,</w:t>
                  </w:r>
                </w:p>
              </w:tc>
            </w:tr>
            <w:tr w:rsidR="00192871" w14:paraId="01A5D6B0" w14:textId="77777777" w:rsidTr="00C0645F">
              <w:tc>
                <w:tcPr>
                  <w:tcW w:w="220" w:type="dxa"/>
                </w:tcPr>
                <w:p w14:paraId="295F24E3" w14:textId="77777777" w:rsidR="00192871" w:rsidRDefault="00192871" w:rsidP="0048470A">
                  <w:pPr>
                    <w:pStyle w:val="Paragraph"/>
                    <w:spacing w:after="0" w:line="240" w:lineRule="auto"/>
                    <w:rPr>
                      <w:noProof/>
                    </w:rPr>
                  </w:pPr>
                  <w:r>
                    <w:rPr>
                      <w:noProof/>
                    </w:rPr>
                    <w:t>—</w:t>
                  </w:r>
                </w:p>
              </w:tc>
              <w:tc>
                <w:tcPr>
                  <w:tcW w:w="4550" w:type="dxa"/>
                </w:tcPr>
                <w:p w14:paraId="4216D994" w14:textId="77777777" w:rsidR="00192871" w:rsidRPr="006C52C5" w:rsidRDefault="00192871" w:rsidP="0048470A">
                  <w:pPr>
                    <w:pStyle w:val="Paragraph"/>
                    <w:spacing w:after="0" w:line="240" w:lineRule="auto"/>
                    <w:rPr>
                      <w:noProof/>
                      <w:lang w:val="de-DE"/>
                    </w:rPr>
                  </w:pPr>
                  <w:r w:rsidRPr="006C52C5">
                    <w:rPr>
                      <w:noProof/>
                      <w:lang w:val="de-DE"/>
                    </w:rPr>
                    <w:t>einer Tiefe von 5 mm oder mehr, jedoch nicht mehr als 250 mm</w:t>
                  </w:r>
                </w:p>
              </w:tc>
            </w:tr>
          </w:tbl>
          <w:p w14:paraId="5229E23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7843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F7EE1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751C4E"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AA772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FF2634" w14:textId="77777777" w:rsidR="00192871" w:rsidRPr="00192871" w:rsidRDefault="00192871" w:rsidP="0048470A">
            <w:pPr>
              <w:pStyle w:val="Paragraph"/>
              <w:spacing w:after="0" w:line="240" w:lineRule="auto"/>
              <w:rPr>
                <w:noProof/>
                <w:szCs w:val="16"/>
              </w:rPr>
            </w:pPr>
            <w:r w:rsidRPr="00192871">
              <w:rPr>
                <w:noProof/>
                <w:szCs w:val="16"/>
              </w:rPr>
              <w:t>0.6717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6975A8" w14:textId="77777777" w:rsidR="00192871" w:rsidRPr="00192871" w:rsidRDefault="00192871" w:rsidP="0048470A">
            <w:pPr>
              <w:pStyle w:val="Paragraph"/>
              <w:spacing w:after="0" w:line="240" w:lineRule="auto"/>
              <w:jc w:val="right"/>
              <w:rPr>
                <w:noProof/>
                <w:szCs w:val="16"/>
              </w:rPr>
            </w:pP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35C90"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92D26F" w14:textId="77777777" w:rsidR="00192871" w:rsidRPr="006C52C5" w:rsidRDefault="00192871" w:rsidP="0048470A">
            <w:pPr>
              <w:pStyle w:val="Paragraph"/>
              <w:spacing w:after="0" w:line="240" w:lineRule="auto"/>
              <w:rPr>
                <w:noProof/>
                <w:szCs w:val="16"/>
                <w:lang w:val="de-DE"/>
              </w:rPr>
            </w:pPr>
            <w:r w:rsidRPr="006C52C5">
              <w:rPr>
                <w:noProof/>
                <w:szCs w:val="16"/>
                <w:lang w:val="de-DE"/>
              </w:rPr>
              <w:t>Kunststoffabdeckung mit Halterungen für Außenrückspiegel von Kraftfahrzeugen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FC92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F505C2"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EAB17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258817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E1A3C0" w14:textId="77777777" w:rsidR="00192871" w:rsidRPr="00192871" w:rsidRDefault="00192871" w:rsidP="0048470A">
            <w:pPr>
              <w:pStyle w:val="Paragraph"/>
              <w:spacing w:after="0" w:line="240" w:lineRule="auto"/>
              <w:rPr>
                <w:noProof/>
                <w:szCs w:val="16"/>
              </w:rPr>
            </w:pPr>
            <w:r w:rsidRPr="00192871">
              <w:rPr>
                <w:noProof/>
                <w:szCs w:val="16"/>
              </w:rPr>
              <w:t>0.7445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53B62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7F8886"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A569DA" w14:textId="77777777" w:rsidR="00192871" w:rsidRPr="006C52C5" w:rsidRDefault="00192871" w:rsidP="0048470A">
            <w:pPr>
              <w:pStyle w:val="Paragraph"/>
              <w:spacing w:after="0" w:line="240" w:lineRule="auto"/>
              <w:rPr>
                <w:noProof/>
                <w:szCs w:val="16"/>
                <w:lang w:val="de-DE"/>
              </w:rPr>
            </w:pPr>
            <w:r w:rsidRPr="006C52C5">
              <w:rPr>
                <w:noProof/>
                <w:szCs w:val="16"/>
                <w:lang w:val="de-DE"/>
              </w:rPr>
              <w:t>Dichtung aus Polyethylenschaum zum Füllen der Lücke zwischen der Karosserie eines Kraftfahrzeugs und dem Fuß eines Rückspiegels</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DA9CA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B7641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87A88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1AABD7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6C27FE" w14:textId="77777777" w:rsidR="00192871" w:rsidRPr="00192871" w:rsidRDefault="00192871" w:rsidP="0048470A">
            <w:pPr>
              <w:pStyle w:val="Paragraph"/>
              <w:spacing w:after="0" w:line="240" w:lineRule="auto"/>
              <w:rPr>
                <w:noProof/>
                <w:szCs w:val="16"/>
              </w:rPr>
            </w:pPr>
            <w:r w:rsidRPr="00192871">
              <w:rPr>
                <w:noProof/>
                <w:szCs w:val="16"/>
              </w:rPr>
              <w:t>0.5474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473315" w14:textId="77777777" w:rsidR="00192871" w:rsidRPr="00192871" w:rsidRDefault="00192871" w:rsidP="0048470A">
            <w:pPr>
              <w:pStyle w:val="Paragraph"/>
              <w:spacing w:after="0" w:line="240" w:lineRule="auto"/>
              <w:jc w:val="right"/>
              <w:rPr>
                <w:noProof/>
                <w:szCs w:val="16"/>
              </w:rPr>
            </w:pP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7F978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E5DDC7" w14:textId="77777777" w:rsidR="00192871" w:rsidRPr="006C52C5" w:rsidRDefault="00192871" w:rsidP="0048470A">
            <w:pPr>
              <w:pStyle w:val="Paragraph"/>
              <w:spacing w:after="0" w:line="240" w:lineRule="auto"/>
              <w:rPr>
                <w:noProof/>
                <w:szCs w:val="16"/>
                <w:lang w:val="de-DE"/>
              </w:rPr>
            </w:pPr>
            <w:r w:rsidRPr="006C52C5">
              <w:rPr>
                <w:noProof/>
                <w:szCs w:val="16"/>
                <w:lang w:val="de-DE"/>
              </w:rPr>
              <w:t>Teile von Frontabdeckungen für Autoradios und Pkw-Klimaanlagen,</w:t>
            </w:r>
          </w:p>
          <w:tbl>
            <w:tblPr>
              <w:tblStyle w:val="Listdash"/>
              <w:tblW w:w="0" w:type="auto"/>
              <w:tblLook w:val="0000" w:firstRow="0" w:lastRow="0" w:firstColumn="0" w:lastColumn="0" w:noHBand="0" w:noVBand="0"/>
            </w:tblPr>
            <w:tblGrid>
              <w:gridCol w:w="220"/>
              <w:gridCol w:w="4908"/>
            </w:tblGrid>
            <w:tr w:rsidR="00192871" w14:paraId="77CB2ECB" w14:textId="77777777" w:rsidTr="00C0645F">
              <w:tc>
                <w:tcPr>
                  <w:tcW w:w="220" w:type="dxa"/>
                </w:tcPr>
                <w:p w14:paraId="407A082A" w14:textId="77777777" w:rsidR="00192871" w:rsidRDefault="00192871" w:rsidP="0048470A">
                  <w:pPr>
                    <w:pStyle w:val="Paragraph"/>
                    <w:spacing w:after="0" w:line="240" w:lineRule="auto"/>
                    <w:rPr>
                      <w:noProof/>
                    </w:rPr>
                  </w:pPr>
                  <w:r>
                    <w:rPr>
                      <w:noProof/>
                    </w:rPr>
                    <w:t>—</w:t>
                  </w:r>
                </w:p>
              </w:tc>
              <w:tc>
                <w:tcPr>
                  <w:tcW w:w="4908" w:type="dxa"/>
                </w:tcPr>
                <w:p w14:paraId="24980A2D" w14:textId="77777777" w:rsidR="00192871" w:rsidRPr="006C52C5" w:rsidRDefault="00192871" w:rsidP="0048470A">
                  <w:pPr>
                    <w:pStyle w:val="Paragraph"/>
                    <w:spacing w:after="0" w:line="240" w:lineRule="auto"/>
                    <w:rPr>
                      <w:noProof/>
                      <w:lang w:val="de-DE"/>
                    </w:rPr>
                  </w:pPr>
                  <w:r w:rsidRPr="006C52C5">
                    <w:rPr>
                      <w:noProof/>
                      <w:lang w:val="de-DE"/>
                    </w:rPr>
                    <w:t>aus Acrylnitril-Butadien-Styrol mit oder ohne Polycarbonat,</w:t>
                  </w:r>
                </w:p>
              </w:tc>
            </w:tr>
            <w:tr w:rsidR="00192871" w14:paraId="32E0FF76" w14:textId="77777777" w:rsidTr="00C0645F">
              <w:tc>
                <w:tcPr>
                  <w:tcW w:w="220" w:type="dxa"/>
                </w:tcPr>
                <w:p w14:paraId="48CF28C4" w14:textId="77777777" w:rsidR="00192871" w:rsidRDefault="00192871" w:rsidP="0048470A">
                  <w:pPr>
                    <w:pStyle w:val="Paragraph"/>
                    <w:spacing w:after="0" w:line="240" w:lineRule="auto"/>
                    <w:rPr>
                      <w:noProof/>
                    </w:rPr>
                  </w:pPr>
                  <w:r>
                    <w:rPr>
                      <w:noProof/>
                    </w:rPr>
                    <w:t>—</w:t>
                  </w:r>
                </w:p>
              </w:tc>
              <w:tc>
                <w:tcPr>
                  <w:tcW w:w="4908" w:type="dxa"/>
                </w:tcPr>
                <w:p w14:paraId="4E5BCD54" w14:textId="77777777" w:rsidR="00192871" w:rsidRPr="006C52C5" w:rsidRDefault="00192871" w:rsidP="0048470A">
                  <w:pPr>
                    <w:pStyle w:val="Paragraph"/>
                    <w:spacing w:after="0" w:line="240" w:lineRule="auto"/>
                    <w:rPr>
                      <w:noProof/>
                      <w:lang w:val="de-DE"/>
                    </w:rPr>
                  </w:pPr>
                  <w:r w:rsidRPr="006C52C5">
                    <w:rPr>
                      <w:noProof/>
                      <w:lang w:val="de-DE"/>
                    </w:rPr>
                    <w:t>beschichtet mit einer Kupfer-, einer Nickel- und einer Chromschicht,</w:t>
                  </w:r>
                </w:p>
              </w:tc>
            </w:tr>
            <w:tr w:rsidR="00192871" w14:paraId="71D24E31" w14:textId="77777777" w:rsidTr="00C0645F">
              <w:tc>
                <w:tcPr>
                  <w:tcW w:w="220" w:type="dxa"/>
                </w:tcPr>
                <w:p w14:paraId="7CB51393" w14:textId="77777777" w:rsidR="00192871" w:rsidRDefault="00192871" w:rsidP="0048470A">
                  <w:pPr>
                    <w:pStyle w:val="Paragraph"/>
                    <w:spacing w:after="0" w:line="240" w:lineRule="auto"/>
                    <w:rPr>
                      <w:noProof/>
                    </w:rPr>
                  </w:pPr>
                  <w:r>
                    <w:rPr>
                      <w:noProof/>
                    </w:rPr>
                    <w:t>—</w:t>
                  </w:r>
                </w:p>
              </w:tc>
              <w:tc>
                <w:tcPr>
                  <w:tcW w:w="4908" w:type="dxa"/>
                </w:tcPr>
                <w:p w14:paraId="49BCFA12" w14:textId="77777777" w:rsidR="00192871" w:rsidRPr="006C52C5" w:rsidRDefault="00192871" w:rsidP="0048470A">
                  <w:pPr>
                    <w:pStyle w:val="Paragraph"/>
                    <w:spacing w:after="0" w:line="240" w:lineRule="auto"/>
                    <w:rPr>
                      <w:noProof/>
                      <w:lang w:val="de-DE"/>
                    </w:rPr>
                  </w:pPr>
                  <w:r w:rsidRPr="006C52C5">
                    <w:rPr>
                      <w:noProof/>
                      <w:lang w:val="de-DE"/>
                    </w:rPr>
                    <w:t>mit einer Gesamtdicke der Beschichtung von 5,54 </w:t>
                  </w:r>
                  <w:r>
                    <w:rPr>
                      <w:noProof/>
                    </w:rPr>
                    <w:t>μ</w:t>
                  </w:r>
                  <w:r w:rsidRPr="006C52C5">
                    <w:rPr>
                      <w:noProof/>
                      <w:lang w:val="de-DE"/>
                    </w:rPr>
                    <w:t>m oder mehr, jedoch nicht mehr als 49,6 µm</w:t>
                  </w:r>
                </w:p>
              </w:tc>
            </w:tr>
          </w:tbl>
          <w:p w14:paraId="2C0E9CD9"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A3EBC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99EF6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837EF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C83E93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347CF7" w14:textId="77777777" w:rsidR="00192871" w:rsidRPr="00192871" w:rsidRDefault="00192871" w:rsidP="0048470A">
            <w:pPr>
              <w:pStyle w:val="Paragraph"/>
              <w:spacing w:after="0" w:line="240" w:lineRule="auto"/>
              <w:rPr>
                <w:noProof/>
                <w:szCs w:val="16"/>
              </w:rPr>
            </w:pPr>
            <w:r w:rsidRPr="00192871">
              <w:rPr>
                <w:noProof/>
                <w:szCs w:val="16"/>
              </w:rPr>
              <w:t>0.6301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AAE2A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C6E39B"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16ACB6" w14:textId="77777777" w:rsidR="00192871" w:rsidRPr="006C52C5" w:rsidRDefault="00192871" w:rsidP="0048470A">
            <w:pPr>
              <w:pStyle w:val="Paragraph"/>
              <w:spacing w:after="0" w:line="240" w:lineRule="auto"/>
              <w:rPr>
                <w:noProof/>
                <w:szCs w:val="16"/>
                <w:lang w:val="de-DE"/>
              </w:rPr>
            </w:pPr>
            <w:r w:rsidRPr="006C52C5">
              <w:rPr>
                <w:noProof/>
                <w:szCs w:val="16"/>
                <w:lang w:val="de-DE"/>
              </w:rPr>
              <w:t>Gehäuse, Gehäuseteile, Walzen, Stellräder, Rahmen, Abdeckungen, Oberteile, Gestaltungsplatten und andere Teile aus Acrylnitril-Butadien-Styrol, Polycarbonat, Polymethylmethacrylat oder thermoplastischem Polyurethan, von der zur Herstellung von Fernbedienungen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ECC89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90AAB"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7B47F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5A960B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964502" w14:textId="77777777" w:rsidR="00192871" w:rsidRPr="00192871" w:rsidRDefault="00192871" w:rsidP="0048470A">
            <w:pPr>
              <w:pStyle w:val="Paragraph"/>
              <w:spacing w:after="0" w:line="240" w:lineRule="auto"/>
              <w:rPr>
                <w:noProof/>
                <w:szCs w:val="16"/>
              </w:rPr>
            </w:pPr>
            <w:r w:rsidRPr="00192871">
              <w:rPr>
                <w:noProof/>
                <w:szCs w:val="16"/>
              </w:rPr>
              <w:t>0.7061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E244C0" w14:textId="77777777" w:rsidR="00192871" w:rsidRPr="00192871" w:rsidRDefault="00192871" w:rsidP="0048470A">
            <w:pPr>
              <w:pStyle w:val="Paragraph"/>
              <w:spacing w:after="0" w:line="240" w:lineRule="auto"/>
              <w:jc w:val="right"/>
              <w:rPr>
                <w:noProof/>
                <w:szCs w:val="16"/>
              </w:rPr>
            </w:pP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747097"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0077A" w14:textId="77777777" w:rsidR="00192871" w:rsidRPr="00192871" w:rsidRDefault="00192871" w:rsidP="0048470A">
            <w:pPr>
              <w:pStyle w:val="Paragraph"/>
              <w:spacing w:after="0" w:line="240" w:lineRule="auto"/>
              <w:rPr>
                <w:noProof/>
                <w:szCs w:val="16"/>
              </w:rPr>
            </w:pPr>
            <w:r w:rsidRPr="00192871">
              <w:rPr>
                <w:noProof/>
                <w:szCs w:val="16"/>
              </w:rPr>
              <w:t>Silikonhüllen für Brustimplantate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BBD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93140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73E1C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078097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11D83" w14:textId="77777777" w:rsidR="00192871" w:rsidRPr="00192871" w:rsidRDefault="00192871" w:rsidP="0048470A">
            <w:pPr>
              <w:pStyle w:val="Paragraph"/>
              <w:spacing w:after="0" w:line="240" w:lineRule="auto"/>
              <w:rPr>
                <w:noProof/>
                <w:szCs w:val="16"/>
              </w:rPr>
            </w:pPr>
            <w:r w:rsidRPr="00192871">
              <w:rPr>
                <w:noProof/>
                <w:szCs w:val="16"/>
              </w:rPr>
              <w:t>0.3850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05DED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41C28E"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19821" w14:textId="77777777" w:rsidR="00192871" w:rsidRPr="006C52C5" w:rsidRDefault="00192871" w:rsidP="0048470A">
            <w:pPr>
              <w:pStyle w:val="Paragraph"/>
              <w:spacing w:after="0" w:line="240" w:lineRule="auto"/>
              <w:rPr>
                <w:noProof/>
                <w:szCs w:val="16"/>
                <w:lang w:val="de-DE"/>
              </w:rPr>
            </w:pPr>
            <w:r w:rsidRPr="006C52C5">
              <w:rPr>
                <w:noProof/>
                <w:szCs w:val="16"/>
                <w:lang w:val="de-DE"/>
              </w:rPr>
              <w:t>Mischung aus Wasser und 19 GHT oder mehr, jedoch nicht mehr als 35 GHT expandierten hohlen Mikrokügelchen aus einem Copolymer aus Acrylnitril, Methacrylnitril und Isobornylmethacrylat oder einem anderen Methacrylat, mit einem Durchmesser von 3 µm oder mehr, jedoch nicht mehr als 4,95 µm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C5FBF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5FDB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6BA3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BB2AAE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0F6509" w14:textId="77777777" w:rsidR="00192871" w:rsidRPr="00192871" w:rsidRDefault="00192871" w:rsidP="0048470A">
            <w:pPr>
              <w:pStyle w:val="Paragraph"/>
              <w:spacing w:after="0" w:line="240" w:lineRule="auto"/>
              <w:rPr>
                <w:noProof/>
                <w:szCs w:val="16"/>
              </w:rPr>
            </w:pPr>
            <w:r w:rsidRPr="00192871">
              <w:rPr>
                <w:noProof/>
                <w:szCs w:val="16"/>
              </w:rPr>
              <w:t>0.8118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A3BF18" w14:textId="77777777" w:rsidR="00192871" w:rsidRPr="00192871" w:rsidRDefault="00192871" w:rsidP="0048470A">
            <w:pPr>
              <w:pStyle w:val="Paragraph"/>
              <w:spacing w:after="0" w:line="240" w:lineRule="auto"/>
              <w:jc w:val="right"/>
              <w:rPr>
                <w:noProof/>
                <w:szCs w:val="16"/>
              </w:rPr>
            </w:pP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E6D7BC"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EEFCDE" w14:textId="77777777" w:rsidR="00192871" w:rsidRPr="006C52C5" w:rsidRDefault="00192871" w:rsidP="0048470A">
            <w:pPr>
              <w:pStyle w:val="Paragraph"/>
              <w:spacing w:after="0" w:line="240" w:lineRule="auto"/>
              <w:rPr>
                <w:noProof/>
                <w:szCs w:val="16"/>
                <w:lang w:val="de-DE"/>
              </w:rPr>
            </w:pPr>
            <w:r w:rsidRPr="006C52C5">
              <w:rPr>
                <w:noProof/>
                <w:szCs w:val="16"/>
                <w:lang w:val="de-DE"/>
              </w:rPr>
              <w:t>Ferrule und/oder Stopfen aus Kunststoff:</w:t>
            </w:r>
          </w:p>
          <w:tbl>
            <w:tblPr>
              <w:tblStyle w:val="Listdash"/>
              <w:tblW w:w="0" w:type="auto"/>
              <w:tblLook w:val="0000" w:firstRow="0" w:lastRow="0" w:firstColumn="0" w:lastColumn="0" w:noHBand="0" w:noVBand="0"/>
            </w:tblPr>
            <w:tblGrid>
              <w:gridCol w:w="220"/>
              <w:gridCol w:w="4908"/>
            </w:tblGrid>
            <w:tr w:rsidR="00192871" w14:paraId="3F4D9738" w14:textId="77777777" w:rsidTr="00C0645F">
              <w:tc>
                <w:tcPr>
                  <w:tcW w:w="220" w:type="dxa"/>
                </w:tcPr>
                <w:p w14:paraId="6E67CBFA" w14:textId="77777777" w:rsidR="00192871" w:rsidRDefault="00192871" w:rsidP="0048470A">
                  <w:pPr>
                    <w:pStyle w:val="Paragraph"/>
                    <w:spacing w:after="0" w:line="240" w:lineRule="auto"/>
                    <w:rPr>
                      <w:noProof/>
                    </w:rPr>
                  </w:pPr>
                  <w:r>
                    <w:rPr>
                      <w:noProof/>
                    </w:rPr>
                    <w:t>—</w:t>
                  </w:r>
                </w:p>
              </w:tc>
              <w:tc>
                <w:tcPr>
                  <w:tcW w:w="4908" w:type="dxa"/>
                </w:tcPr>
                <w:p w14:paraId="1F093547" w14:textId="77777777" w:rsidR="00192871" w:rsidRPr="006C52C5" w:rsidRDefault="00192871" w:rsidP="0048470A">
                  <w:pPr>
                    <w:pStyle w:val="Paragraph"/>
                    <w:spacing w:after="0" w:line="240" w:lineRule="auto"/>
                    <w:rPr>
                      <w:noProof/>
                      <w:lang w:val="de-DE"/>
                    </w:rPr>
                  </w:pPr>
                  <w:r w:rsidRPr="006C52C5">
                    <w:rPr>
                      <w:noProof/>
                      <w:lang w:val="de-DE"/>
                    </w:rPr>
                    <w:t>auch gestützt durch einen Ring aus nicht rostendem Stahl,</w:t>
                  </w:r>
                </w:p>
              </w:tc>
            </w:tr>
            <w:tr w:rsidR="00192871" w14:paraId="4059BA1C" w14:textId="77777777" w:rsidTr="00C0645F">
              <w:tc>
                <w:tcPr>
                  <w:tcW w:w="220" w:type="dxa"/>
                </w:tcPr>
                <w:p w14:paraId="1EAF228D" w14:textId="77777777" w:rsidR="00192871" w:rsidRDefault="00192871" w:rsidP="0048470A">
                  <w:pPr>
                    <w:pStyle w:val="Paragraph"/>
                    <w:spacing w:after="0" w:line="240" w:lineRule="auto"/>
                    <w:rPr>
                      <w:noProof/>
                    </w:rPr>
                  </w:pPr>
                  <w:r>
                    <w:rPr>
                      <w:noProof/>
                    </w:rPr>
                    <w:t>—</w:t>
                  </w:r>
                </w:p>
              </w:tc>
              <w:tc>
                <w:tcPr>
                  <w:tcW w:w="4908" w:type="dxa"/>
                </w:tcPr>
                <w:p w14:paraId="3FCD4195" w14:textId="77777777" w:rsidR="00192871" w:rsidRPr="006C52C5" w:rsidRDefault="00192871" w:rsidP="0048470A">
                  <w:pPr>
                    <w:pStyle w:val="Paragraph"/>
                    <w:spacing w:after="0" w:line="240" w:lineRule="auto"/>
                    <w:rPr>
                      <w:noProof/>
                      <w:lang w:val="de-DE"/>
                    </w:rPr>
                  </w:pPr>
                  <w:r w:rsidRPr="006C52C5">
                    <w:rPr>
                      <w:noProof/>
                      <w:lang w:val="de-DE"/>
                    </w:rPr>
                    <w:t>geeignet für einen maximalen Betriebsdruck von mindestens 2,7 MPa, jedoch nicht mehr als 114 MPa,</w:t>
                  </w:r>
                </w:p>
              </w:tc>
            </w:tr>
          </w:tbl>
          <w:p w14:paraId="4D459ADD" w14:textId="77777777" w:rsidR="00192871" w:rsidRPr="00192871" w:rsidRDefault="00192871" w:rsidP="0048470A">
            <w:pPr>
              <w:pStyle w:val="Paragraph"/>
              <w:spacing w:after="0" w:line="240" w:lineRule="auto"/>
              <w:rPr>
                <w:noProof/>
                <w:szCs w:val="16"/>
              </w:rPr>
            </w:pPr>
            <w:r w:rsidRPr="00192871">
              <w:rPr>
                <w:noProof/>
                <w:szCs w:val="16"/>
              </w:rPr>
              <w:t>für Rohre:</w:t>
            </w:r>
          </w:p>
          <w:tbl>
            <w:tblPr>
              <w:tblStyle w:val="Listdash"/>
              <w:tblW w:w="0" w:type="auto"/>
              <w:tblLook w:val="0000" w:firstRow="0" w:lastRow="0" w:firstColumn="0" w:lastColumn="0" w:noHBand="0" w:noVBand="0"/>
            </w:tblPr>
            <w:tblGrid>
              <w:gridCol w:w="220"/>
              <w:gridCol w:w="4908"/>
            </w:tblGrid>
            <w:tr w:rsidR="00192871" w14:paraId="11EF8126" w14:textId="77777777" w:rsidTr="00C0645F">
              <w:tc>
                <w:tcPr>
                  <w:tcW w:w="220" w:type="dxa"/>
                </w:tcPr>
                <w:p w14:paraId="0252F033" w14:textId="77777777" w:rsidR="00192871" w:rsidRDefault="00192871" w:rsidP="0048470A">
                  <w:pPr>
                    <w:pStyle w:val="Paragraph"/>
                    <w:spacing w:after="0" w:line="240" w:lineRule="auto"/>
                    <w:rPr>
                      <w:noProof/>
                    </w:rPr>
                  </w:pPr>
                  <w:r>
                    <w:rPr>
                      <w:noProof/>
                    </w:rPr>
                    <w:t>—</w:t>
                  </w:r>
                </w:p>
              </w:tc>
              <w:tc>
                <w:tcPr>
                  <w:tcW w:w="4908" w:type="dxa"/>
                </w:tcPr>
                <w:p w14:paraId="42D574D2" w14:textId="77777777" w:rsidR="00192871" w:rsidRPr="006C52C5" w:rsidRDefault="00192871" w:rsidP="0048470A">
                  <w:pPr>
                    <w:pStyle w:val="Paragraph"/>
                    <w:spacing w:after="0" w:line="240" w:lineRule="auto"/>
                    <w:rPr>
                      <w:noProof/>
                      <w:lang w:val="de-DE"/>
                    </w:rPr>
                  </w:pPr>
                  <w:r w:rsidRPr="006C52C5">
                    <w:rPr>
                      <w:noProof/>
                      <w:lang w:val="de-DE"/>
                    </w:rPr>
                    <w:t>mit einem Außendurchmesser von 0,33 mm oder mehr, jedoch nicht mehr als 3,3 mm,</w:t>
                  </w:r>
                </w:p>
              </w:tc>
            </w:tr>
            <w:tr w:rsidR="00192871" w14:paraId="509A5C7C" w14:textId="77777777" w:rsidTr="00C0645F">
              <w:tc>
                <w:tcPr>
                  <w:tcW w:w="220" w:type="dxa"/>
                </w:tcPr>
                <w:p w14:paraId="2C3A45A7" w14:textId="77777777" w:rsidR="00192871" w:rsidRDefault="00192871" w:rsidP="0048470A">
                  <w:pPr>
                    <w:pStyle w:val="Paragraph"/>
                    <w:spacing w:after="0" w:line="240" w:lineRule="auto"/>
                    <w:rPr>
                      <w:noProof/>
                    </w:rPr>
                  </w:pPr>
                  <w:r>
                    <w:rPr>
                      <w:noProof/>
                    </w:rPr>
                    <w:t>—</w:t>
                  </w:r>
                </w:p>
              </w:tc>
              <w:tc>
                <w:tcPr>
                  <w:tcW w:w="4908" w:type="dxa"/>
                </w:tcPr>
                <w:p w14:paraId="528EF002" w14:textId="77777777" w:rsidR="00192871" w:rsidRPr="006C52C5" w:rsidRDefault="00192871" w:rsidP="0048470A">
                  <w:pPr>
                    <w:pStyle w:val="Paragraph"/>
                    <w:spacing w:after="0" w:line="240" w:lineRule="auto"/>
                    <w:rPr>
                      <w:noProof/>
                      <w:lang w:val="de-DE"/>
                    </w:rPr>
                  </w:pPr>
                  <w:r w:rsidRPr="006C52C5">
                    <w:rPr>
                      <w:noProof/>
                      <w:lang w:val="de-DE"/>
                    </w:rPr>
                    <w:t>geeignet für einen maximalen Betriebsdruck von mindestens 2,7 MPa, jedoch nicht mehr als 114 MPa,</w:t>
                  </w:r>
                </w:p>
              </w:tc>
            </w:tr>
            <w:tr w:rsidR="00192871" w14:paraId="26E1F474" w14:textId="77777777" w:rsidTr="00C0645F">
              <w:tc>
                <w:tcPr>
                  <w:tcW w:w="220" w:type="dxa"/>
                </w:tcPr>
                <w:p w14:paraId="4CDAE021" w14:textId="77777777" w:rsidR="00192871" w:rsidRDefault="00192871" w:rsidP="0048470A">
                  <w:pPr>
                    <w:pStyle w:val="Paragraph"/>
                    <w:spacing w:after="0" w:line="240" w:lineRule="auto"/>
                    <w:rPr>
                      <w:noProof/>
                    </w:rPr>
                  </w:pPr>
                  <w:r>
                    <w:rPr>
                      <w:noProof/>
                    </w:rPr>
                    <w:t>—</w:t>
                  </w:r>
                </w:p>
              </w:tc>
              <w:tc>
                <w:tcPr>
                  <w:tcW w:w="4908" w:type="dxa"/>
                </w:tcPr>
                <w:p w14:paraId="03D53F16" w14:textId="77777777" w:rsidR="00192871" w:rsidRPr="006C52C5" w:rsidRDefault="00192871" w:rsidP="0048470A">
                  <w:pPr>
                    <w:pStyle w:val="Paragraph"/>
                    <w:spacing w:after="0" w:line="240" w:lineRule="auto"/>
                    <w:rPr>
                      <w:noProof/>
                      <w:lang w:val="de-DE"/>
                    </w:rPr>
                  </w:pPr>
                  <w:r w:rsidRPr="006C52C5">
                    <w:rPr>
                      <w:noProof/>
                      <w:lang w:val="de-DE"/>
                    </w:rPr>
                    <w:t>geeignet für alle Lösungen, die bei der Chromatografie verwendet werden,</w:t>
                  </w:r>
                </w:p>
              </w:tc>
            </w:tr>
          </w:tbl>
          <w:p w14:paraId="456BC83A"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chromatografischen Systemen</w:t>
            </w:r>
          </w:p>
          <w:p w14:paraId="52ED3ADA"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F7989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A663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3977B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4D91C0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5350B0" w14:textId="77777777" w:rsidR="00192871" w:rsidRPr="00192871" w:rsidRDefault="00192871" w:rsidP="0048470A">
            <w:pPr>
              <w:pStyle w:val="Paragraph"/>
              <w:spacing w:after="0" w:line="240" w:lineRule="auto"/>
              <w:rPr>
                <w:noProof/>
                <w:szCs w:val="16"/>
              </w:rPr>
            </w:pPr>
            <w:r w:rsidRPr="00192871">
              <w:rPr>
                <w:noProof/>
                <w:szCs w:val="16"/>
              </w:rPr>
              <w:t>0.7196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4B3194" w14:textId="77777777" w:rsidR="00192871" w:rsidRPr="00192871" w:rsidRDefault="00192871" w:rsidP="0048470A">
            <w:pPr>
              <w:pStyle w:val="Paragraph"/>
              <w:spacing w:after="0" w:line="240" w:lineRule="auto"/>
              <w:jc w:val="right"/>
              <w:rPr>
                <w:noProof/>
                <w:szCs w:val="16"/>
              </w:rPr>
            </w:pPr>
            <w:r w:rsidRPr="00192871">
              <w:rPr>
                <w:noProof/>
                <w:szCs w:val="16"/>
              </w:rPr>
              <w:t>ex 3926 90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B9B2BD" w14:textId="77777777" w:rsidR="00192871" w:rsidRPr="00192871" w:rsidRDefault="00192871" w:rsidP="0048470A">
            <w:pPr>
              <w:pStyle w:val="Paragraph"/>
              <w:spacing w:after="0" w:line="240" w:lineRule="auto"/>
              <w:jc w:val="center"/>
              <w:rPr>
                <w:noProof/>
                <w:szCs w:val="16"/>
              </w:rPr>
            </w:pPr>
            <w:r w:rsidRPr="00192871">
              <w:rPr>
                <w:noProof/>
                <w:szCs w:val="16"/>
              </w:rPr>
              <w:t>77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0AD8CF" w14:textId="77777777" w:rsidR="00192871" w:rsidRPr="006C52C5" w:rsidRDefault="00192871" w:rsidP="0048470A">
            <w:pPr>
              <w:pStyle w:val="Paragraph"/>
              <w:spacing w:after="0" w:line="240" w:lineRule="auto"/>
              <w:rPr>
                <w:noProof/>
                <w:szCs w:val="16"/>
                <w:lang w:val="de-DE"/>
              </w:rPr>
            </w:pPr>
            <w:r w:rsidRPr="006C52C5">
              <w:rPr>
                <w:noProof/>
                <w:szCs w:val="16"/>
                <w:lang w:val="de-DE"/>
              </w:rPr>
              <w:t>Silicon-Entkopplungsring mit einem Innendurchmesser von 14,7 mm oder mehr, jedoch nicht mehr als 16,0 mm, in unmittelbaren Umschließungen von 2500 Stück oder mehr, von der in Einparkhilfen-Sensorsystemen für Kraftfahrzeuge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2C223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9677A"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73B44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D388FE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1536F2" w14:textId="77777777" w:rsidR="00192871" w:rsidRPr="00192871" w:rsidRDefault="00192871" w:rsidP="0048470A">
            <w:pPr>
              <w:pStyle w:val="Paragraph"/>
              <w:spacing w:after="0" w:line="240" w:lineRule="auto"/>
              <w:rPr>
                <w:noProof/>
                <w:szCs w:val="16"/>
              </w:rPr>
            </w:pPr>
            <w:r w:rsidRPr="00192871">
              <w:rPr>
                <w:noProof/>
                <w:szCs w:val="16"/>
              </w:rPr>
              <w:t>0.3046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E9CC2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4007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A3076"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320A76" w14:textId="77777777" w:rsidR="00192871" w:rsidRPr="006C52C5" w:rsidRDefault="00192871" w:rsidP="0048470A">
            <w:pPr>
              <w:pStyle w:val="Paragraph"/>
              <w:spacing w:after="0" w:line="240" w:lineRule="auto"/>
              <w:rPr>
                <w:noProof/>
                <w:szCs w:val="16"/>
                <w:lang w:val="de-DE"/>
              </w:rPr>
            </w:pPr>
            <w:r w:rsidRPr="006C52C5">
              <w:rPr>
                <w:noProof/>
                <w:szCs w:val="16"/>
                <w:lang w:val="de-DE"/>
              </w:rPr>
              <w:t>Fäden und Schnüre, aus vulkanisiertem Kautschuk, siliconbeschichtet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C84AC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E97C1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49BF3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7C3EE3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F61165" w14:textId="77777777" w:rsidR="00192871" w:rsidRPr="00192871" w:rsidRDefault="00192871" w:rsidP="0048470A">
            <w:pPr>
              <w:pStyle w:val="Paragraph"/>
              <w:spacing w:after="0" w:line="240" w:lineRule="auto"/>
              <w:rPr>
                <w:noProof/>
                <w:szCs w:val="16"/>
              </w:rPr>
            </w:pPr>
            <w:r w:rsidRPr="00192871">
              <w:rPr>
                <w:noProof/>
                <w:szCs w:val="16"/>
              </w:rPr>
              <w:t>0.8504</w:t>
            </w:r>
          </w:p>
          <w:p w14:paraId="4406468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CC8608" w14:textId="77777777" w:rsidR="00192871" w:rsidRPr="00192871" w:rsidRDefault="00192871" w:rsidP="0048470A">
            <w:pPr>
              <w:pStyle w:val="Paragraph"/>
              <w:spacing w:after="0" w:line="240" w:lineRule="auto"/>
              <w:jc w:val="right"/>
              <w:rPr>
                <w:noProof/>
                <w:szCs w:val="16"/>
              </w:rPr>
            </w:pPr>
            <w:r w:rsidRPr="00192871">
              <w:rPr>
                <w:noProof/>
                <w:szCs w:val="16"/>
              </w:rPr>
              <w:t>ex 4009 31 00</w:t>
            </w:r>
          </w:p>
          <w:p w14:paraId="243EA458" w14:textId="77777777" w:rsidR="00192871" w:rsidRPr="00192871" w:rsidRDefault="00192871" w:rsidP="0048470A">
            <w:pPr>
              <w:pStyle w:val="Paragraph"/>
              <w:spacing w:after="0" w:line="240" w:lineRule="auto"/>
              <w:jc w:val="right"/>
              <w:rPr>
                <w:noProof/>
                <w:szCs w:val="16"/>
              </w:rPr>
            </w:pPr>
            <w:r w:rsidRPr="00192871">
              <w:rPr>
                <w:noProof/>
                <w:szCs w:val="16"/>
              </w:rPr>
              <w:t>ex 4009 32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3389BB"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5E37828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976CB5" w14:textId="77777777" w:rsidR="00192871" w:rsidRPr="006C52C5" w:rsidRDefault="00192871" w:rsidP="0048470A">
            <w:pPr>
              <w:pStyle w:val="Paragraph"/>
              <w:spacing w:after="0" w:line="240" w:lineRule="auto"/>
              <w:rPr>
                <w:noProof/>
                <w:szCs w:val="16"/>
                <w:lang w:val="de-DE"/>
              </w:rPr>
            </w:pPr>
            <w:r w:rsidRPr="006C52C5">
              <w:rPr>
                <w:noProof/>
                <w:szCs w:val="16"/>
                <w:lang w:val="de-DE"/>
              </w:rPr>
              <w:t>Mehrlagige Rohre aus Kautschuk, verstärkt mit Aramidfasern, auch mit Polyamid-Verbindungselementen und Stahlklemmen, zur Verwendung bei der Herstellung von Fahrzeug-Wärmetauschern und/oder Kondensatoren in Kraftfahrzeug-Klimaanlagen</w:t>
            </w:r>
          </w:p>
          <w:p w14:paraId="5632124D"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p w14:paraId="59F4F6CD"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AD06B8" w14:textId="77777777" w:rsidR="00192871" w:rsidRPr="00192871" w:rsidRDefault="00192871" w:rsidP="0048470A">
            <w:pPr>
              <w:pStyle w:val="Paragraph"/>
              <w:spacing w:after="0" w:line="240" w:lineRule="auto"/>
              <w:rPr>
                <w:noProof/>
                <w:szCs w:val="16"/>
              </w:rPr>
            </w:pPr>
            <w:r w:rsidRPr="00192871">
              <w:rPr>
                <w:noProof/>
                <w:szCs w:val="16"/>
              </w:rPr>
              <w:t>0 %</w:t>
            </w:r>
          </w:p>
          <w:p w14:paraId="79E77810"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F5F8FF" w14:textId="77777777" w:rsidR="00192871" w:rsidRPr="00192871" w:rsidRDefault="00192871" w:rsidP="0048470A">
            <w:pPr>
              <w:pStyle w:val="Paragraph"/>
              <w:spacing w:after="0" w:line="240" w:lineRule="auto"/>
              <w:rPr>
                <w:noProof/>
                <w:szCs w:val="16"/>
              </w:rPr>
            </w:pPr>
            <w:r w:rsidRPr="00192871">
              <w:rPr>
                <w:noProof/>
                <w:szCs w:val="16"/>
              </w:rPr>
              <w:t>-</w:t>
            </w:r>
          </w:p>
          <w:p w14:paraId="5A5E19CA"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03B57" w14:textId="77777777" w:rsidR="00192871" w:rsidRPr="00192871" w:rsidRDefault="00192871" w:rsidP="0048470A">
            <w:pPr>
              <w:pStyle w:val="Paragraph"/>
              <w:spacing w:after="0" w:line="240" w:lineRule="auto"/>
              <w:rPr>
                <w:noProof/>
                <w:szCs w:val="16"/>
              </w:rPr>
            </w:pPr>
            <w:r w:rsidRPr="00192871">
              <w:rPr>
                <w:noProof/>
                <w:szCs w:val="16"/>
              </w:rPr>
              <w:t>31.12.2027</w:t>
            </w:r>
          </w:p>
          <w:p w14:paraId="74C15417" w14:textId="77777777" w:rsidR="00192871" w:rsidRPr="00192871" w:rsidRDefault="00192871" w:rsidP="0048470A">
            <w:pPr>
              <w:pStyle w:val="Paragraph"/>
              <w:spacing w:after="0" w:line="240" w:lineRule="auto"/>
              <w:rPr>
                <w:noProof/>
                <w:szCs w:val="16"/>
              </w:rPr>
            </w:pPr>
          </w:p>
        </w:tc>
      </w:tr>
      <w:tr w:rsidR="00192871" w14:paraId="34B75D0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78BF9" w14:textId="77777777" w:rsidR="00192871" w:rsidRPr="00192871" w:rsidRDefault="00192871" w:rsidP="0048470A">
            <w:pPr>
              <w:pStyle w:val="Paragraph"/>
              <w:spacing w:after="0" w:line="240" w:lineRule="auto"/>
              <w:rPr>
                <w:noProof/>
                <w:szCs w:val="16"/>
              </w:rPr>
            </w:pPr>
            <w:r w:rsidRPr="00192871">
              <w:rPr>
                <w:noProof/>
                <w:szCs w:val="16"/>
              </w:rPr>
              <w:t>0.6708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E1CC4A" w14:textId="77777777" w:rsidR="00192871" w:rsidRPr="00192871" w:rsidRDefault="00192871" w:rsidP="0048470A">
            <w:pPr>
              <w:pStyle w:val="Paragraph"/>
              <w:spacing w:after="0" w:line="240" w:lineRule="auto"/>
              <w:jc w:val="right"/>
              <w:rPr>
                <w:noProof/>
                <w:szCs w:val="16"/>
              </w:rPr>
            </w:pPr>
            <w:r w:rsidRPr="00192871">
              <w:rPr>
                <w:noProof/>
                <w:szCs w:val="16"/>
              </w:rPr>
              <w:t>ex 4009 42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6FE0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C803B" w14:textId="77777777" w:rsidR="00192871" w:rsidRPr="00192871" w:rsidRDefault="00192871" w:rsidP="0048470A">
            <w:pPr>
              <w:pStyle w:val="Paragraph"/>
              <w:spacing w:after="0" w:line="240" w:lineRule="auto"/>
              <w:rPr>
                <w:noProof/>
                <w:szCs w:val="16"/>
              </w:rPr>
            </w:pPr>
            <w:r w:rsidRPr="00192871">
              <w:rPr>
                <w:noProof/>
                <w:szCs w:val="16"/>
              </w:rPr>
              <w:t>Bremsschlauch aus Gummi mit</w:t>
            </w:r>
          </w:p>
          <w:tbl>
            <w:tblPr>
              <w:tblStyle w:val="Listdash"/>
              <w:tblW w:w="0" w:type="auto"/>
              <w:tblLook w:val="0000" w:firstRow="0" w:lastRow="0" w:firstColumn="0" w:lastColumn="0" w:noHBand="0" w:noVBand="0"/>
            </w:tblPr>
            <w:tblGrid>
              <w:gridCol w:w="220"/>
              <w:gridCol w:w="3766"/>
            </w:tblGrid>
            <w:tr w:rsidR="00192871" w14:paraId="160F3C6A" w14:textId="77777777" w:rsidTr="00C0645F">
              <w:tc>
                <w:tcPr>
                  <w:tcW w:w="220" w:type="dxa"/>
                </w:tcPr>
                <w:p w14:paraId="43400C8F" w14:textId="77777777" w:rsidR="00192871" w:rsidRDefault="00192871" w:rsidP="0048470A">
                  <w:pPr>
                    <w:pStyle w:val="Paragraph"/>
                    <w:spacing w:after="0" w:line="240" w:lineRule="auto"/>
                    <w:rPr>
                      <w:noProof/>
                    </w:rPr>
                  </w:pPr>
                  <w:r>
                    <w:rPr>
                      <w:noProof/>
                    </w:rPr>
                    <w:t>—</w:t>
                  </w:r>
                </w:p>
              </w:tc>
              <w:tc>
                <w:tcPr>
                  <w:tcW w:w="3766" w:type="dxa"/>
                </w:tcPr>
                <w:p w14:paraId="0B2E9B7A" w14:textId="77777777" w:rsidR="00192871" w:rsidRDefault="00192871" w:rsidP="0048470A">
                  <w:pPr>
                    <w:pStyle w:val="Paragraph"/>
                    <w:spacing w:after="0" w:line="240" w:lineRule="auto"/>
                    <w:rPr>
                      <w:noProof/>
                    </w:rPr>
                  </w:pPr>
                  <w:r>
                    <w:rPr>
                      <w:noProof/>
                    </w:rPr>
                    <w:t>Textilfäden,</w:t>
                  </w:r>
                </w:p>
              </w:tc>
            </w:tr>
            <w:tr w:rsidR="00192871" w14:paraId="73D0EAA7" w14:textId="77777777" w:rsidTr="00C0645F">
              <w:tc>
                <w:tcPr>
                  <w:tcW w:w="220" w:type="dxa"/>
                </w:tcPr>
                <w:p w14:paraId="618D5E9C" w14:textId="77777777" w:rsidR="00192871" w:rsidRDefault="00192871" w:rsidP="0048470A">
                  <w:pPr>
                    <w:pStyle w:val="Paragraph"/>
                    <w:spacing w:after="0" w:line="240" w:lineRule="auto"/>
                    <w:rPr>
                      <w:noProof/>
                    </w:rPr>
                  </w:pPr>
                  <w:r>
                    <w:rPr>
                      <w:noProof/>
                    </w:rPr>
                    <w:t>—</w:t>
                  </w:r>
                </w:p>
              </w:tc>
              <w:tc>
                <w:tcPr>
                  <w:tcW w:w="3766" w:type="dxa"/>
                </w:tcPr>
                <w:p w14:paraId="0773780B" w14:textId="77777777" w:rsidR="00192871" w:rsidRDefault="00192871" w:rsidP="0048470A">
                  <w:pPr>
                    <w:pStyle w:val="Paragraph"/>
                    <w:spacing w:after="0" w:line="240" w:lineRule="auto"/>
                    <w:rPr>
                      <w:noProof/>
                    </w:rPr>
                  </w:pPr>
                  <w:r>
                    <w:rPr>
                      <w:noProof/>
                    </w:rPr>
                    <w:t>einer Wandstärke von 3,2 mm,</w:t>
                  </w:r>
                </w:p>
              </w:tc>
            </w:tr>
            <w:tr w:rsidR="00192871" w14:paraId="5C85D862" w14:textId="77777777" w:rsidTr="00C0645F">
              <w:tc>
                <w:tcPr>
                  <w:tcW w:w="220" w:type="dxa"/>
                </w:tcPr>
                <w:p w14:paraId="30C6EC66" w14:textId="77777777" w:rsidR="00192871" w:rsidRDefault="00192871" w:rsidP="0048470A">
                  <w:pPr>
                    <w:pStyle w:val="Paragraph"/>
                    <w:spacing w:after="0" w:line="240" w:lineRule="auto"/>
                    <w:rPr>
                      <w:noProof/>
                    </w:rPr>
                  </w:pPr>
                  <w:r>
                    <w:rPr>
                      <w:noProof/>
                    </w:rPr>
                    <w:t>—</w:t>
                  </w:r>
                </w:p>
              </w:tc>
              <w:tc>
                <w:tcPr>
                  <w:tcW w:w="3766" w:type="dxa"/>
                </w:tcPr>
                <w:p w14:paraId="5A67D5E7" w14:textId="77777777" w:rsidR="00192871" w:rsidRPr="006C52C5" w:rsidRDefault="00192871" w:rsidP="0048470A">
                  <w:pPr>
                    <w:pStyle w:val="Paragraph"/>
                    <w:spacing w:after="0" w:line="240" w:lineRule="auto"/>
                    <w:rPr>
                      <w:noProof/>
                      <w:lang w:val="de-DE"/>
                    </w:rPr>
                  </w:pPr>
                  <w:r w:rsidRPr="006C52C5">
                    <w:rPr>
                      <w:noProof/>
                      <w:lang w:val="de-DE"/>
                    </w:rPr>
                    <w:t>hohlem verpresstem Metallendstück an beiden Enden und</w:t>
                  </w:r>
                </w:p>
              </w:tc>
            </w:tr>
            <w:tr w:rsidR="00192871" w14:paraId="658A7660" w14:textId="77777777" w:rsidTr="00C0645F">
              <w:tc>
                <w:tcPr>
                  <w:tcW w:w="220" w:type="dxa"/>
                </w:tcPr>
                <w:p w14:paraId="15CAFCCC"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3766" w:type="dxa"/>
                </w:tcPr>
                <w:p w14:paraId="2750E5BE" w14:textId="77777777" w:rsidR="00192871" w:rsidRPr="006C52C5" w:rsidRDefault="00192871" w:rsidP="0048470A">
                  <w:pPr>
                    <w:pStyle w:val="Paragraph"/>
                    <w:spacing w:after="0" w:line="240" w:lineRule="auto"/>
                    <w:rPr>
                      <w:noProof/>
                      <w:lang w:val="de-DE"/>
                    </w:rPr>
                  </w:pPr>
                  <w:r w:rsidRPr="006C52C5">
                    <w:rPr>
                      <w:noProof/>
                      <w:lang w:val="de-DE"/>
                    </w:rPr>
                    <w:t>mindestens einer Montagehalterung</w:t>
                  </w:r>
                </w:p>
              </w:tc>
            </w:tr>
          </w:tbl>
          <w:p w14:paraId="0BEC1E3D"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Waren des Kapitels 87</w:t>
            </w:r>
          </w:p>
          <w:p w14:paraId="7C50CA12"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5126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8072B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BD497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E4799D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789B73" w14:textId="77777777" w:rsidR="00192871" w:rsidRPr="00192871" w:rsidRDefault="00192871" w:rsidP="0048470A">
            <w:pPr>
              <w:pStyle w:val="Paragraph"/>
              <w:spacing w:after="0" w:line="240" w:lineRule="auto"/>
              <w:rPr>
                <w:noProof/>
                <w:szCs w:val="16"/>
              </w:rPr>
            </w:pPr>
            <w:r w:rsidRPr="00192871">
              <w:rPr>
                <w:noProof/>
                <w:szCs w:val="16"/>
              </w:rPr>
              <w:t>0.7042</w:t>
            </w:r>
          </w:p>
          <w:p w14:paraId="22F076AD" w14:textId="77777777" w:rsidR="00192871" w:rsidRPr="00192871" w:rsidRDefault="00192871" w:rsidP="0048470A">
            <w:pPr>
              <w:pStyle w:val="Paragraph"/>
              <w:spacing w:after="0" w:line="240" w:lineRule="auto"/>
              <w:rPr>
                <w:noProof/>
                <w:szCs w:val="16"/>
              </w:rPr>
            </w:pPr>
          </w:p>
          <w:p w14:paraId="7E0593E6"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7E29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4010 31 00</w:t>
            </w:r>
          </w:p>
          <w:p w14:paraId="448C23B4" w14:textId="77777777" w:rsidR="00192871" w:rsidRPr="00192871" w:rsidRDefault="00192871" w:rsidP="0048470A">
            <w:pPr>
              <w:pStyle w:val="Paragraph"/>
              <w:spacing w:after="0" w:line="240" w:lineRule="auto"/>
              <w:jc w:val="right"/>
              <w:rPr>
                <w:noProof/>
                <w:szCs w:val="16"/>
              </w:rPr>
            </w:pPr>
            <w:r w:rsidRPr="00192871">
              <w:rPr>
                <w:noProof/>
                <w:szCs w:val="16"/>
              </w:rPr>
              <w:t>ex 4010 33 00</w:t>
            </w:r>
          </w:p>
          <w:p w14:paraId="4F42855C" w14:textId="77777777" w:rsidR="00192871" w:rsidRPr="00192871" w:rsidRDefault="00192871" w:rsidP="0048470A">
            <w:pPr>
              <w:pStyle w:val="Paragraph"/>
              <w:spacing w:after="0" w:line="240" w:lineRule="auto"/>
              <w:jc w:val="right"/>
              <w:rPr>
                <w:noProof/>
                <w:szCs w:val="16"/>
              </w:rPr>
            </w:pPr>
            <w:r w:rsidRPr="00192871">
              <w:rPr>
                <w:noProof/>
                <w:szCs w:val="16"/>
              </w:rPr>
              <w:t>ex 4010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02F383"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7A44C14D"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3AB8A99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4E36F4" w14:textId="77777777" w:rsidR="00192871" w:rsidRPr="006C52C5" w:rsidRDefault="00192871" w:rsidP="0048470A">
            <w:pPr>
              <w:pStyle w:val="Paragraph"/>
              <w:spacing w:after="0" w:line="240" w:lineRule="auto"/>
              <w:rPr>
                <w:noProof/>
                <w:szCs w:val="16"/>
                <w:lang w:val="de-DE"/>
              </w:rPr>
            </w:pPr>
            <w:r w:rsidRPr="006C52C5">
              <w:rPr>
                <w:noProof/>
                <w:szCs w:val="16"/>
                <w:lang w:val="de-DE"/>
              </w:rPr>
              <w:t>Endlose Treibriemen aus vulkanisiertem Kautschuk mit trapezförmigem Querschnitt, an der Innenseite V-artig gerippt, zur Verwendung bei der Herstellung von Waren des Kapitels 87</w:t>
            </w:r>
          </w:p>
          <w:p w14:paraId="289F2494"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p w14:paraId="7C4B17DB" w14:textId="77777777" w:rsidR="00192871" w:rsidRPr="00192871" w:rsidRDefault="00192871" w:rsidP="0048470A">
            <w:pPr>
              <w:pStyle w:val="Paragraph"/>
              <w:spacing w:after="0" w:line="240" w:lineRule="auto"/>
              <w:rPr>
                <w:noProof/>
                <w:szCs w:val="16"/>
              </w:rPr>
            </w:pPr>
          </w:p>
          <w:p w14:paraId="67DF2172"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12FA09" w14:textId="77777777" w:rsidR="00192871" w:rsidRPr="00192871" w:rsidRDefault="00192871" w:rsidP="0048470A">
            <w:pPr>
              <w:pStyle w:val="Paragraph"/>
              <w:spacing w:after="0" w:line="240" w:lineRule="auto"/>
              <w:rPr>
                <w:noProof/>
                <w:szCs w:val="16"/>
              </w:rPr>
            </w:pPr>
            <w:r w:rsidRPr="00192871">
              <w:rPr>
                <w:noProof/>
                <w:szCs w:val="16"/>
              </w:rPr>
              <w:t>0 %</w:t>
            </w:r>
          </w:p>
          <w:p w14:paraId="510F337D" w14:textId="77777777" w:rsidR="00192871" w:rsidRPr="00192871" w:rsidRDefault="00192871" w:rsidP="0048470A">
            <w:pPr>
              <w:pStyle w:val="Paragraph"/>
              <w:spacing w:after="0" w:line="240" w:lineRule="auto"/>
              <w:rPr>
                <w:noProof/>
                <w:szCs w:val="16"/>
              </w:rPr>
            </w:pPr>
          </w:p>
          <w:p w14:paraId="4F3724F1"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9105EC" w14:textId="77777777" w:rsidR="00192871" w:rsidRPr="00192871" w:rsidRDefault="00192871" w:rsidP="0048470A">
            <w:pPr>
              <w:pStyle w:val="Paragraph"/>
              <w:spacing w:after="0" w:line="240" w:lineRule="auto"/>
              <w:rPr>
                <w:noProof/>
                <w:szCs w:val="16"/>
              </w:rPr>
            </w:pPr>
            <w:r w:rsidRPr="00192871">
              <w:rPr>
                <w:noProof/>
                <w:szCs w:val="16"/>
              </w:rPr>
              <w:t>-</w:t>
            </w:r>
          </w:p>
          <w:p w14:paraId="039CF672" w14:textId="77777777" w:rsidR="00192871" w:rsidRPr="00192871" w:rsidRDefault="00192871" w:rsidP="0048470A">
            <w:pPr>
              <w:pStyle w:val="Paragraph"/>
              <w:spacing w:after="0" w:line="240" w:lineRule="auto"/>
              <w:rPr>
                <w:noProof/>
                <w:szCs w:val="16"/>
              </w:rPr>
            </w:pPr>
          </w:p>
          <w:p w14:paraId="37A7205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91B5C1" w14:textId="77777777" w:rsidR="00192871" w:rsidRPr="00192871" w:rsidRDefault="00192871" w:rsidP="0048470A">
            <w:pPr>
              <w:pStyle w:val="Paragraph"/>
              <w:spacing w:after="0" w:line="240" w:lineRule="auto"/>
              <w:rPr>
                <w:noProof/>
                <w:szCs w:val="16"/>
              </w:rPr>
            </w:pPr>
            <w:r w:rsidRPr="00192871">
              <w:rPr>
                <w:noProof/>
                <w:szCs w:val="16"/>
              </w:rPr>
              <w:t>31.12.2029</w:t>
            </w:r>
          </w:p>
          <w:p w14:paraId="6DF66D66" w14:textId="77777777" w:rsidR="00192871" w:rsidRPr="00192871" w:rsidRDefault="00192871" w:rsidP="0048470A">
            <w:pPr>
              <w:pStyle w:val="Paragraph"/>
              <w:spacing w:after="0" w:line="240" w:lineRule="auto"/>
              <w:rPr>
                <w:noProof/>
                <w:szCs w:val="16"/>
              </w:rPr>
            </w:pPr>
          </w:p>
          <w:p w14:paraId="21CFDC6A" w14:textId="77777777" w:rsidR="00192871" w:rsidRPr="00192871" w:rsidRDefault="00192871" w:rsidP="0048470A">
            <w:pPr>
              <w:pStyle w:val="Paragraph"/>
              <w:spacing w:after="0" w:line="240" w:lineRule="auto"/>
              <w:rPr>
                <w:noProof/>
                <w:szCs w:val="16"/>
              </w:rPr>
            </w:pPr>
          </w:p>
        </w:tc>
      </w:tr>
      <w:tr w:rsidR="00192871" w14:paraId="1EC4A32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E48917" w14:textId="77777777" w:rsidR="00192871" w:rsidRPr="00192871" w:rsidRDefault="00192871" w:rsidP="0048470A">
            <w:pPr>
              <w:pStyle w:val="Paragraph"/>
              <w:spacing w:after="0" w:line="240" w:lineRule="auto"/>
              <w:rPr>
                <w:noProof/>
                <w:szCs w:val="16"/>
              </w:rPr>
            </w:pPr>
            <w:r w:rsidRPr="00192871">
              <w:rPr>
                <w:noProof/>
                <w:szCs w:val="16"/>
              </w:rPr>
              <w:t>0.6844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C30F6" w14:textId="77777777" w:rsidR="00192871" w:rsidRPr="00192871" w:rsidRDefault="00192871" w:rsidP="0048470A">
            <w:pPr>
              <w:pStyle w:val="Paragraph"/>
              <w:spacing w:after="0" w:line="240" w:lineRule="auto"/>
              <w:jc w:val="right"/>
              <w:rPr>
                <w:noProof/>
                <w:szCs w:val="16"/>
              </w:rPr>
            </w:pPr>
            <w:r w:rsidRPr="00192871">
              <w:rPr>
                <w:noProof/>
                <w:szCs w:val="16"/>
              </w:rPr>
              <w:t>ex 4016 93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9F460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D58C6" w14:textId="77777777" w:rsidR="00192871" w:rsidRPr="006C52C5" w:rsidRDefault="00192871" w:rsidP="0048470A">
            <w:pPr>
              <w:pStyle w:val="Paragraph"/>
              <w:spacing w:after="0" w:line="240" w:lineRule="auto"/>
              <w:rPr>
                <w:noProof/>
                <w:szCs w:val="16"/>
                <w:lang w:val="de-DE"/>
              </w:rPr>
            </w:pPr>
            <w:r w:rsidRPr="006C52C5">
              <w:rPr>
                <w:noProof/>
                <w:szCs w:val="16"/>
                <w:lang w:val="de-DE"/>
              </w:rPr>
              <w:t>Rechteckige Dichtung aus Ethylen-Propylen-Dien-Kautschuk mit:</w:t>
            </w:r>
          </w:p>
          <w:tbl>
            <w:tblPr>
              <w:tblStyle w:val="Listdash"/>
              <w:tblW w:w="0" w:type="auto"/>
              <w:tblLook w:val="0000" w:firstRow="0" w:lastRow="0" w:firstColumn="0" w:lastColumn="0" w:noHBand="0" w:noVBand="0"/>
            </w:tblPr>
            <w:tblGrid>
              <w:gridCol w:w="220"/>
              <w:gridCol w:w="4908"/>
            </w:tblGrid>
            <w:tr w:rsidR="00192871" w14:paraId="0CA9D285" w14:textId="77777777" w:rsidTr="00C0645F">
              <w:tc>
                <w:tcPr>
                  <w:tcW w:w="220" w:type="dxa"/>
                </w:tcPr>
                <w:p w14:paraId="4D5377A0" w14:textId="77777777" w:rsidR="00192871" w:rsidRDefault="00192871" w:rsidP="0048470A">
                  <w:pPr>
                    <w:pStyle w:val="Paragraph"/>
                    <w:spacing w:after="0" w:line="240" w:lineRule="auto"/>
                    <w:rPr>
                      <w:noProof/>
                    </w:rPr>
                  </w:pPr>
                  <w:r>
                    <w:rPr>
                      <w:noProof/>
                    </w:rPr>
                    <w:t>—</w:t>
                  </w:r>
                </w:p>
              </w:tc>
              <w:tc>
                <w:tcPr>
                  <w:tcW w:w="4908" w:type="dxa"/>
                </w:tcPr>
                <w:p w14:paraId="16210AD9" w14:textId="77777777" w:rsidR="00192871" w:rsidRPr="006C52C5" w:rsidRDefault="00192871" w:rsidP="0048470A">
                  <w:pPr>
                    <w:pStyle w:val="Paragraph"/>
                    <w:spacing w:after="0" w:line="240" w:lineRule="auto"/>
                    <w:rPr>
                      <w:noProof/>
                      <w:lang w:val="de-DE"/>
                    </w:rPr>
                  </w:pPr>
                  <w:r w:rsidRPr="006C52C5">
                    <w:rPr>
                      <w:noProof/>
                      <w:lang w:val="de-DE"/>
                    </w:rPr>
                    <w:t>einer Länge von 72 mm oder mehr, jedoch nicht mehr als 825 mm,</w:t>
                  </w:r>
                </w:p>
              </w:tc>
            </w:tr>
            <w:tr w:rsidR="00192871" w14:paraId="1428A20F" w14:textId="77777777" w:rsidTr="00C0645F">
              <w:tc>
                <w:tcPr>
                  <w:tcW w:w="220" w:type="dxa"/>
                </w:tcPr>
                <w:p w14:paraId="69FDE7D2" w14:textId="77777777" w:rsidR="00192871" w:rsidRDefault="00192871" w:rsidP="0048470A">
                  <w:pPr>
                    <w:pStyle w:val="Paragraph"/>
                    <w:spacing w:after="0" w:line="240" w:lineRule="auto"/>
                    <w:rPr>
                      <w:noProof/>
                    </w:rPr>
                  </w:pPr>
                  <w:r>
                    <w:rPr>
                      <w:noProof/>
                    </w:rPr>
                    <w:t>—</w:t>
                  </w:r>
                </w:p>
              </w:tc>
              <w:tc>
                <w:tcPr>
                  <w:tcW w:w="4908" w:type="dxa"/>
                </w:tcPr>
                <w:p w14:paraId="4CB34346" w14:textId="77777777" w:rsidR="00192871" w:rsidRPr="006C52C5" w:rsidRDefault="00192871" w:rsidP="0048470A">
                  <w:pPr>
                    <w:pStyle w:val="Paragraph"/>
                    <w:spacing w:after="0" w:line="240" w:lineRule="auto"/>
                    <w:rPr>
                      <w:noProof/>
                      <w:lang w:val="de-DE"/>
                    </w:rPr>
                  </w:pPr>
                  <w:r w:rsidRPr="006C52C5">
                    <w:rPr>
                      <w:noProof/>
                      <w:lang w:val="de-DE"/>
                    </w:rPr>
                    <w:t>einer Breite von 18 mm oder mehr, jedoch nicht mehr als 155 mm</w:t>
                  </w:r>
                </w:p>
              </w:tc>
            </w:tr>
            <w:tr w:rsidR="00192871" w14:paraId="48667A0C" w14:textId="77777777" w:rsidTr="00C0645F">
              <w:tc>
                <w:tcPr>
                  <w:tcW w:w="220" w:type="dxa"/>
                </w:tcPr>
                <w:p w14:paraId="75DDD3D1" w14:textId="77777777" w:rsidR="00192871" w:rsidRDefault="00192871" w:rsidP="0048470A">
                  <w:pPr>
                    <w:pStyle w:val="Paragraph"/>
                    <w:spacing w:after="0" w:line="240" w:lineRule="auto"/>
                    <w:rPr>
                      <w:noProof/>
                    </w:rPr>
                  </w:pPr>
                  <w:r>
                    <w:rPr>
                      <w:noProof/>
                    </w:rPr>
                    <w:t>—</w:t>
                  </w:r>
                </w:p>
              </w:tc>
              <w:tc>
                <w:tcPr>
                  <w:tcW w:w="4908" w:type="dxa"/>
                </w:tcPr>
                <w:p w14:paraId="5A13E5DF" w14:textId="77777777" w:rsidR="00192871" w:rsidRPr="006C52C5" w:rsidRDefault="00192871" w:rsidP="0048470A">
                  <w:pPr>
                    <w:pStyle w:val="Paragraph"/>
                    <w:spacing w:after="0" w:line="240" w:lineRule="auto"/>
                    <w:rPr>
                      <w:noProof/>
                      <w:lang w:val="de-DE"/>
                    </w:rPr>
                  </w:pPr>
                  <w:r w:rsidRPr="006C52C5">
                    <w:rPr>
                      <w:noProof/>
                      <w:lang w:val="de-DE"/>
                    </w:rPr>
                    <w:t>einer Spitzentemperatur von 150°C oder mehr, jedoch nicht mehr als 240°C,</w:t>
                  </w:r>
                </w:p>
              </w:tc>
            </w:tr>
            <w:tr w:rsidR="00192871" w14:paraId="5F9F6436" w14:textId="77777777" w:rsidTr="00C0645F">
              <w:tc>
                <w:tcPr>
                  <w:tcW w:w="220" w:type="dxa"/>
                </w:tcPr>
                <w:p w14:paraId="1E64F6A1" w14:textId="77777777" w:rsidR="00192871" w:rsidRDefault="00192871" w:rsidP="0048470A">
                  <w:pPr>
                    <w:pStyle w:val="Paragraph"/>
                    <w:spacing w:after="0" w:line="240" w:lineRule="auto"/>
                    <w:rPr>
                      <w:noProof/>
                    </w:rPr>
                  </w:pPr>
                  <w:r>
                    <w:rPr>
                      <w:noProof/>
                    </w:rPr>
                    <w:t>—</w:t>
                  </w:r>
                </w:p>
              </w:tc>
              <w:tc>
                <w:tcPr>
                  <w:tcW w:w="4908" w:type="dxa"/>
                </w:tcPr>
                <w:p w14:paraId="225630EB" w14:textId="77777777" w:rsidR="00192871" w:rsidRPr="006C52C5" w:rsidRDefault="00192871" w:rsidP="0048470A">
                  <w:pPr>
                    <w:pStyle w:val="Paragraph"/>
                    <w:spacing w:after="0" w:line="240" w:lineRule="auto"/>
                    <w:rPr>
                      <w:noProof/>
                      <w:lang w:val="de-DE"/>
                    </w:rPr>
                  </w:pPr>
                  <w:r w:rsidRPr="006C52C5">
                    <w:rPr>
                      <w:noProof/>
                      <w:lang w:val="de-DE"/>
                    </w:rPr>
                    <w:t>einem zulässigen Materialüberstand an der Trennlinie von nicht mehr als 0,3 mm</w:t>
                  </w:r>
                </w:p>
              </w:tc>
            </w:tr>
          </w:tbl>
          <w:p w14:paraId="00D45858"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DCA9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61B32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23FD9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29D2D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427CB" w14:textId="77777777" w:rsidR="00192871" w:rsidRPr="00192871" w:rsidRDefault="00192871" w:rsidP="0048470A">
            <w:pPr>
              <w:pStyle w:val="Paragraph"/>
              <w:spacing w:after="0" w:line="240" w:lineRule="auto"/>
              <w:rPr>
                <w:noProof/>
                <w:szCs w:val="16"/>
              </w:rPr>
            </w:pPr>
            <w:r w:rsidRPr="00192871">
              <w:rPr>
                <w:noProof/>
                <w:szCs w:val="16"/>
              </w:rPr>
              <w:t>0.8646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679706" w14:textId="77777777" w:rsidR="00192871" w:rsidRPr="00192871" w:rsidRDefault="00192871" w:rsidP="0048470A">
            <w:pPr>
              <w:pStyle w:val="Paragraph"/>
              <w:spacing w:after="0" w:line="240" w:lineRule="auto"/>
              <w:jc w:val="right"/>
              <w:rPr>
                <w:noProof/>
                <w:szCs w:val="16"/>
              </w:rPr>
            </w:pPr>
            <w:r w:rsidRPr="00192871">
              <w:rPr>
                <w:noProof/>
                <w:szCs w:val="16"/>
              </w:rPr>
              <w:t>ex 4016 99 52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1999D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2EE28F" w14:textId="77777777" w:rsidR="00192871" w:rsidRPr="006C52C5" w:rsidRDefault="00192871" w:rsidP="0048470A">
            <w:pPr>
              <w:pStyle w:val="Paragraph"/>
              <w:spacing w:after="0" w:line="240" w:lineRule="auto"/>
              <w:rPr>
                <w:noProof/>
                <w:szCs w:val="16"/>
                <w:lang w:val="de-DE"/>
              </w:rPr>
            </w:pPr>
            <w:r w:rsidRPr="006C52C5">
              <w:rPr>
                <w:noProof/>
                <w:szCs w:val="16"/>
                <w:lang w:val="de-DE"/>
              </w:rPr>
              <w:t>Aufhänger von Auspufftöpfen bestehend aus:</w:t>
            </w:r>
          </w:p>
          <w:tbl>
            <w:tblPr>
              <w:tblStyle w:val="Listdash"/>
              <w:tblW w:w="0" w:type="auto"/>
              <w:tblLook w:val="0000" w:firstRow="0" w:lastRow="0" w:firstColumn="0" w:lastColumn="0" w:noHBand="0" w:noVBand="0"/>
            </w:tblPr>
            <w:tblGrid>
              <w:gridCol w:w="220"/>
              <w:gridCol w:w="4229"/>
            </w:tblGrid>
            <w:tr w:rsidR="00192871" w14:paraId="2EAD6AE1" w14:textId="77777777" w:rsidTr="00C0645F">
              <w:tc>
                <w:tcPr>
                  <w:tcW w:w="220" w:type="dxa"/>
                </w:tcPr>
                <w:p w14:paraId="11B6568D" w14:textId="77777777" w:rsidR="00192871" w:rsidRDefault="00192871" w:rsidP="0048470A">
                  <w:pPr>
                    <w:pStyle w:val="Paragraph"/>
                    <w:spacing w:after="0" w:line="240" w:lineRule="auto"/>
                    <w:rPr>
                      <w:noProof/>
                    </w:rPr>
                  </w:pPr>
                  <w:r>
                    <w:rPr>
                      <w:noProof/>
                    </w:rPr>
                    <w:t>—</w:t>
                  </w:r>
                </w:p>
              </w:tc>
              <w:tc>
                <w:tcPr>
                  <w:tcW w:w="4229" w:type="dxa"/>
                </w:tcPr>
                <w:p w14:paraId="1B232775" w14:textId="77777777" w:rsidR="00192871" w:rsidRPr="006C52C5" w:rsidRDefault="00192871" w:rsidP="0048470A">
                  <w:pPr>
                    <w:pStyle w:val="Paragraph"/>
                    <w:spacing w:after="0" w:line="240" w:lineRule="auto"/>
                    <w:rPr>
                      <w:noProof/>
                      <w:lang w:val="de-DE"/>
                    </w:rPr>
                  </w:pPr>
                  <w:r w:rsidRPr="006C52C5">
                    <w:rPr>
                      <w:noProof/>
                      <w:lang w:val="de-DE"/>
                    </w:rPr>
                    <w:t>einer Stahlhalterung mit mindestens einem Befestigungsloch und</w:t>
                  </w:r>
                </w:p>
              </w:tc>
            </w:tr>
            <w:tr w:rsidR="00192871" w14:paraId="0865A10D" w14:textId="77777777" w:rsidTr="00C0645F">
              <w:tc>
                <w:tcPr>
                  <w:tcW w:w="220" w:type="dxa"/>
                </w:tcPr>
                <w:p w14:paraId="4DE9F621"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4229" w:type="dxa"/>
                </w:tcPr>
                <w:p w14:paraId="23943944" w14:textId="77777777" w:rsidR="00192871" w:rsidRPr="006C52C5" w:rsidRDefault="00192871" w:rsidP="0048470A">
                  <w:pPr>
                    <w:pStyle w:val="Paragraph"/>
                    <w:spacing w:after="0" w:line="240" w:lineRule="auto"/>
                    <w:rPr>
                      <w:noProof/>
                      <w:lang w:val="de-DE"/>
                    </w:rPr>
                  </w:pPr>
                  <w:r w:rsidRPr="006C52C5">
                    <w:rPr>
                      <w:noProof/>
                      <w:lang w:val="de-DE"/>
                    </w:rPr>
                    <w:t>einem Silentblock</w:t>
                  </w:r>
                </w:p>
              </w:tc>
            </w:tr>
          </w:tbl>
          <w:p w14:paraId="3DE01DCE"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Waren des Kapitels 87</w:t>
            </w:r>
          </w:p>
          <w:p w14:paraId="59E43682"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0C0EC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A0350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1DFDC4"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592C9CA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F8DD1B" w14:textId="77777777" w:rsidR="00192871" w:rsidRPr="00192871" w:rsidRDefault="00192871" w:rsidP="0048470A">
            <w:pPr>
              <w:pStyle w:val="Paragraph"/>
              <w:spacing w:after="0" w:line="240" w:lineRule="auto"/>
              <w:rPr>
                <w:noProof/>
                <w:szCs w:val="16"/>
              </w:rPr>
            </w:pPr>
            <w:r w:rsidRPr="00192871">
              <w:rPr>
                <w:noProof/>
                <w:szCs w:val="16"/>
              </w:rPr>
              <w:t>0.7170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472B20" w14:textId="77777777" w:rsidR="00192871" w:rsidRPr="00192871" w:rsidRDefault="00192871" w:rsidP="0048470A">
            <w:pPr>
              <w:pStyle w:val="Paragraph"/>
              <w:spacing w:after="0" w:line="240" w:lineRule="auto"/>
              <w:jc w:val="right"/>
              <w:rPr>
                <w:noProof/>
                <w:szCs w:val="16"/>
              </w:rPr>
            </w:pPr>
            <w:r w:rsidRPr="00192871">
              <w:rPr>
                <w:noProof/>
                <w:szCs w:val="16"/>
              </w:rPr>
              <w:t>ex 4016 99 57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4E4E0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154A5A" w14:textId="77777777" w:rsidR="00192871" w:rsidRPr="006C52C5" w:rsidRDefault="00192871" w:rsidP="0048470A">
            <w:pPr>
              <w:pStyle w:val="Paragraph"/>
              <w:spacing w:after="0" w:line="240" w:lineRule="auto"/>
              <w:rPr>
                <w:noProof/>
                <w:szCs w:val="16"/>
                <w:lang w:val="de-DE"/>
              </w:rPr>
            </w:pPr>
            <w:r w:rsidRPr="006C52C5">
              <w:rPr>
                <w:noProof/>
                <w:szCs w:val="16"/>
                <w:lang w:val="de-DE"/>
              </w:rPr>
              <w:t>Luftansaugschlauch für die Zuluft zum Brennraum des Motors, mindestens bestehend aus</w:t>
            </w:r>
          </w:p>
          <w:tbl>
            <w:tblPr>
              <w:tblStyle w:val="Listdash"/>
              <w:tblW w:w="0" w:type="auto"/>
              <w:tblLook w:val="0000" w:firstRow="0" w:lastRow="0" w:firstColumn="0" w:lastColumn="0" w:noHBand="0" w:noVBand="0"/>
            </w:tblPr>
            <w:tblGrid>
              <w:gridCol w:w="220"/>
              <w:gridCol w:w="2304"/>
            </w:tblGrid>
            <w:tr w:rsidR="00192871" w14:paraId="3591C415" w14:textId="77777777" w:rsidTr="00C0645F">
              <w:tc>
                <w:tcPr>
                  <w:tcW w:w="220" w:type="dxa"/>
                </w:tcPr>
                <w:p w14:paraId="53D21B50"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04" w:type="dxa"/>
                </w:tcPr>
                <w:p w14:paraId="3E6EA3E1" w14:textId="77777777" w:rsidR="00192871" w:rsidRPr="006C52C5" w:rsidRDefault="00192871" w:rsidP="0048470A">
                  <w:pPr>
                    <w:pStyle w:val="Paragraph"/>
                    <w:spacing w:after="0" w:line="240" w:lineRule="auto"/>
                    <w:rPr>
                      <w:noProof/>
                      <w:lang w:val="de-DE"/>
                    </w:rPr>
                  </w:pPr>
                  <w:r w:rsidRPr="006C52C5">
                    <w:rPr>
                      <w:noProof/>
                      <w:lang w:val="de-DE"/>
                    </w:rPr>
                    <w:t>einem biegsamen Gummischlauch,</w:t>
                  </w:r>
                </w:p>
              </w:tc>
            </w:tr>
            <w:tr w:rsidR="00192871" w14:paraId="42D2FA53" w14:textId="77777777" w:rsidTr="00C0645F">
              <w:tc>
                <w:tcPr>
                  <w:tcW w:w="220" w:type="dxa"/>
                </w:tcPr>
                <w:p w14:paraId="341C2F33"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04" w:type="dxa"/>
                </w:tcPr>
                <w:p w14:paraId="384B7BA3" w14:textId="77777777" w:rsidR="00192871" w:rsidRPr="006C52C5" w:rsidRDefault="00192871" w:rsidP="0048470A">
                  <w:pPr>
                    <w:pStyle w:val="Paragraph"/>
                    <w:spacing w:after="0" w:line="240" w:lineRule="auto"/>
                    <w:rPr>
                      <w:noProof/>
                      <w:lang w:val="de-DE"/>
                    </w:rPr>
                  </w:pPr>
                  <w:r w:rsidRPr="006C52C5">
                    <w:rPr>
                      <w:noProof/>
                      <w:lang w:val="de-DE"/>
                    </w:rPr>
                    <w:t>einem Kunststoffschlauch und</w:t>
                  </w:r>
                </w:p>
              </w:tc>
            </w:tr>
            <w:tr w:rsidR="00192871" w14:paraId="260ED56F" w14:textId="77777777" w:rsidTr="00C0645F">
              <w:tc>
                <w:tcPr>
                  <w:tcW w:w="220" w:type="dxa"/>
                </w:tcPr>
                <w:p w14:paraId="32DA2163"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04" w:type="dxa"/>
                </w:tcPr>
                <w:p w14:paraId="753FA7A2" w14:textId="77777777" w:rsidR="00192871" w:rsidRPr="006C52C5" w:rsidRDefault="00192871" w:rsidP="0048470A">
                  <w:pPr>
                    <w:pStyle w:val="Paragraph"/>
                    <w:spacing w:after="0" w:line="240" w:lineRule="auto"/>
                    <w:rPr>
                      <w:noProof/>
                      <w:lang w:val="de-DE"/>
                    </w:rPr>
                  </w:pPr>
                  <w:r w:rsidRPr="006C52C5">
                    <w:rPr>
                      <w:noProof/>
                      <w:lang w:val="de-DE"/>
                    </w:rPr>
                    <w:t>Metallklammern,</w:t>
                  </w:r>
                </w:p>
              </w:tc>
            </w:tr>
            <w:tr w:rsidR="00192871" w14:paraId="6D83A24E" w14:textId="77777777" w:rsidTr="00C0645F">
              <w:tc>
                <w:tcPr>
                  <w:tcW w:w="220" w:type="dxa"/>
                </w:tcPr>
                <w:p w14:paraId="221EC63D"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2304" w:type="dxa"/>
                </w:tcPr>
                <w:p w14:paraId="11A7CD82" w14:textId="77777777" w:rsidR="00192871" w:rsidRPr="006C52C5" w:rsidRDefault="00192871" w:rsidP="0048470A">
                  <w:pPr>
                    <w:pStyle w:val="Paragraph"/>
                    <w:spacing w:after="0" w:line="240" w:lineRule="auto"/>
                    <w:rPr>
                      <w:noProof/>
                      <w:lang w:val="de-DE"/>
                    </w:rPr>
                  </w:pPr>
                  <w:r w:rsidRPr="006C52C5">
                    <w:rPr>
                      <w:noProof/>
                      <w:lang w:val="de-DE"/>
                    </w:rPr>
                    <w:t>auch mit einem Resonator,</w:t>
                  </w:r>
                </w:p>
              </w:tc>
            </w:tr>
          </w:tbl>
          <w:p w14:paraId="6DF67F5F"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Waren des Kapitels 87</w:t>
            </w:r>
          </w:p>
          <w:p w14:paraId="2481553A"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F535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1CC5BD"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DA9FA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78240C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8235E4" w14:textId="77777777" w:rsidR="00192871" w:rsidRPr="00192871" w:rsidRDefault="00192871" w:rsidP="0048470A">
            <w:pPr>
              <w:pStyle w:val="Paragraph"/>
              <w:spacing w:after="0" w:line="240" w:lineRule="auto"/>
              <w:rPr>
                <w:noProof/>
                <w:szCs w:val="16"/>
              </w:rPr>
            </w:pPr>
            <w:r w:rsidRPr="00192871">
              <w:rPr>
                <w:noProof/>
                <w:szCs w:val="16"/>
              </w:rPr>
              <w:t>0.5148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5A3E66" w14:textId="77777777" w:rsidR="00192871" w:rsidRPr="00192871" w:rsidRDefault="00192871" w:rsidP="0048470A">
            <w:pPr>
              <w:pStyle w:val="Paragraph"/>
              <w:spacing w:after="0" w:line="240" w:lineRule="auto"/>
              <w:jc w:val="right"/>
              <w:rPr>
                <w:noProof/>
                <w:szCs w:val="16"/>
              </w:rPr>
            </w:pPr>
            <w:r w:rsidRPr="00192871">
              <w:rPr>
                <w:noProof/>
                <w:szCs w:val="16"/>
              </w:rPr>
              <w:t>ex 4016 99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18AF5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0B5FBD" w14:textId="77777777" w:rsidR="00192871" w:rsidRPr="006C52C5" w:rsidRDefault="00192871" w:rsidP="0048470A">
            <w:pPr>
              <w:pStyle w:val="Paragraph"/>
              <w:spacing w:after="0" w:line="240" w:lineRule="auto"/>
              <w:rPr>
                <w:noProof/>
                <w:szCs w:val="16"/>
                <w:lang w:val="de-DE"/>
              </w:rPr>
            </w:pPr>
            <w:r w:rsidRPr="006C52C5">
              <w:rPr>
                <w:noProof/>
                <w:szCs w:val="16"/>
                <w:lang w:val="de-DE"/>
              </w:rPr>
              <w:t>Heizbalg für die Vulkanisation von Reifen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64CC4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FD619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958E5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0E3DE9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FCBDDB" w14:textId="77777777" w:rsidR="00192871" w:rsidRPr="00192871" w:rsidRDefault="00192871" w:rsidP="0048470A">
            <w:pPr>
              <w:pStyle w:val="Paragraph"/>
              <w:spacing w:after="0" w:line="240" w:lineRule="auto"/>
              <w:rPr>
                <w:noProof/>
                <w:szCs w:val="16"/>
              </w:rPr>
            </w:pPr>
            <w:r w:rsidRPr="00192871">
              <w:rPr>
                <w:noProof/>
                <w:szCs w:val="16"/>
              </w:rPr>
              <w:t>0.5842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0C5C0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4104 41 19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33D19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D2FC2" w14:textId="77777777" w:rsidR="00192871" w:rsidRPr="006C52C5" w:rsidRDefault="00192871" w:rsidP="0048470A">
            <w:pPr>
              <w:pStyle w:val="Paragraph"/>
              <w:spacing w:after="0" w:line="240" w:lineRule="auto"/>
              <w:rPr>
                <w:noProof/>
                <w:szCs w:val="16"/>
                <w:lang w:val="de-DE"/>
              </w:rPr>
            </w:pPr>
            <w:r w:rsidRPr="006C52C5">
              <w:rPr>
                <w:noProof/>
                <w:szCs w:val="16"/>
                <w:lang w:val="de-DE"/>
              </w:rPr>
              <w:t>Büffelleder, gespalten, chromgegerbt, künstlich nachgegerbt („crust“), in getrocknetem Zustand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1DD00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C2C9B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C0CF7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504A81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FAC37" w14:textId="77777777" w:rsidR="00192871" w:rsidRPr="00192871" w:rsidRDefault="00192871" w:rsidP="0048470A">
            <w:pPr>
              <w:pStyle w:val="Paragraph"/>
              <w:spacing w:after="0" w:line="240" w:lineRule="auto"/>
              <w:rPr>
                <w:noProof/>
                <w:szCs w:val="16"/>
              </w:rPr>
            </w:pPr>
            <w:r w:rsidRPr="00192871">
              <w:rPr>
                <w:noProof/>
                <w:szCs w:val="16"/>
              </w:rPr>
              <w:t>0.2555</w:t>
            </w:r>
          </w:p>
          <w:p w14:paraId="3FDE6D88"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CD30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4105 10 00</w:t>
            </w:r>
          </w:p>
          <w:p w14:paraId="13D948A1" w14:textId="77777777" w:rsidR="00192871" w:rsidRPr="00192871" w:rsidRDefault="00192871" w:rsidP="0048470A">
            <w:pPr>
              <w:pStyle w:val="Paragraph"/>
              <w:spacing w:after="0" w:line="240" w:lineRule="auto"/>
              <w:jc w:val="right"/>
              <w:rPr>
                <w:noProof/>
                <w:szCs w:val="16"/>
              </w:rPr>
            </w:pPr>
            <w:r w:rsidRPr="00192871">
              <w:rPr>
                <w:noProof/>
                <w:szCs w:val="16"/>
              </w:rPr>
              <w:t>4105 30 90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C41717" w14:textId="77777777" w:rsidR="00192871" w:rsidRPr="00192871" w:rsidRDefault="00192871" w:rsidP="0048470A">
            <w:pPr>
              <w:pStyle w:val="Paragraph"/>
              <w:spacing w:after="0" w:line="240" w:lineRule="auto"/>
              <w:rPr>
                <w:noProof/>
                <w:szCs w:val="16"/>
              </w:rPr>
            </w:pPr>
          </w:p>
          <w:p w14:paraId="2AB69597"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95793A" w14:textId="77777777" w:rsidR="00192871" w:rsidRPr="006C52C5" w:rsidRDefault="00192871" w:rsidP="0048470A">
            <w:pPr>
              <w:pStyle w:val="Paragraph"/>
              <w:spacing w:after="0" w:line="240" w:lineRule="auto"/>
              <w:rPr>
                <w:noProof/>
                <w:szCs w:val="16"/>
                <w:lang w:val="de-DE"/>
              </w:rPr>
            </w:pPr>
            <w:r w:rsidRPr="006C52C5">
              <w:rPr>
                <w:noProof/>
                <w:szCs w:val="16"/>
                <w:lang w:val="de-DE"/>
              </w:rPr>
              <w:t>Schaf- oder Lammleder, enthaart, gegerbt oder nachgegerbt, jedoch nicht zugerichtet, auch gespalten, ausgenommen Leder der Position 4114</w:t>
            </w:r>
          </w:p>
          <w:p w14:paraId="365888D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85EFEC" w14:textId="77777777" w:rsidR="00192871" w:rsidRPr="00192871" w:rsidRDefault="00192871" w:rsidP="0048470A">
            <w:pPr>
              <w:pStyle w:val="Paragraph"/>
              <w:spacing w:after="0" w:line="240" w:lineRule="auto"/>
              <w:rPr>
                <w:noProof/>
                <w:szCs w:val="16"/>
              </w:rPr>
            </w:pPr>
            <w:r w:rsidRPr="00192871">
              <w:rPr>
                <w:noProof/>
                <w:szCs w:val="16"/>
              </w:rPr>
              <w:t>0 %</w:t>
            </w:r>
          </w:p>
          <w:p w14:paraId="165238CF"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5A0B47" w14:textId="77777777" w:rsidR="00192871" w:rsidRPr="00192871" w:rsidRDefault="00192871" w:rsidP="0048470A">
            <w:pPr>
              <w:pStyle w:val="Paragraph"/>
              <w:spacing w:after="0" w:line="240" w:lineRule="auto"/>
              <w:rPr>
                <w:noProof/>
                <w:szCs w:val="16"/>
              </w:rPr>
            </w:pPr>
            <w:r w:rsidRPr="00192871">
              <w:rPr>
                <w:noProof/>
                <w:szCs w:val="16"/>
              </w:rPr>
              <w:t>-</w:t>
            </w:r>
          </w:p>
          <w:p w14:paraId="786F97D4"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2095BA" w14:textId="77777777" w:rsidR="00192871" w:rsidRPr="00192871" w:rsidRDefault="00192871" w:rsidP="0048470A">
            <w:pPr>
              <w:pStyle w:val="Paragraph"/>
              <w:spacing w:after="0" w:line="240" w:lineRule="auto"/>
              <w:rPr>
                <w:noProof/>
                <w:szCs w:val="16"/>
              </w:rPr>
            </w:pPr>
            <w:r w:rsidRPr="00192871">
              <w:rPr>
                <w:noProof/>
                <w:szCs w:val="16"/>
              </w:rPr>
              <w:t>31.12.2029</w:t>
            </w:r>
          </w:p>
          <w:p w14:paraId="391CE832" w14:textId="77777777" w:rsidR="00192871" w:rsidRPr="00192871" w:rsidRDefault="00192871" w:rsidP="0048470A">
            <w:pPr>
              <w:pStyle w:val="Paragraph"/>
              <w:spacing w:after="0" w:line="240" w:lineRule="auto"/>
              <w:rPr>
                <w:noProof/>
                <w:szCs w:val="16"/>
              </w:rPr>
            </w:pPr>
          </w:p>
        </w:tc>
      </w:tr>
      <w:tr w:rsidR="00192871" w14:paraId="06770DA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B18A11" w14:textId="77777777" w:rsidR="00192871" w:rsidRPr="00192871" w:rsidRDefault="00192871" w:rsidP="0048470A">
            <w:pPr>
              <w:pStyle w:val="Paragraph"/>
              <w:spacing w:after="0" w:line="240" w:lineRule="auto"/>
              <w:rPr>
                <w:noProof/>
                <w:szCs w:val="16"/>
              </w:rPr>
            </w:pPr>
            <w:r w:rsidRPr="00192871">
              <w:rPr>
                <w:noProof/>
                <w:szCs w:val="16"/>
              </w:rPr>
              <w:t>0.2553</w:t>
            </w:r>
          </w:p>
          <w:p w14:paraId="3C0A96DA"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49F98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4106 21 00</w:t>
            </w:r>
          </w:p>
          <w:p w14:paraId="19F6325E" w14:textId="77777777" w:rsidR="00192871" w:rsidRPr="00192871" w:rsidRDefault="00192871" w:rsidP="0048470A">
            <w:pPr>
              <w:pStyle w:val="Paragraph"/>
              <w:spacing w:after="0" w:line="240" w:lineRule="auto"/>
              <w:jc w:val="right"/>
              <w:rPr>
                <w:noProof/>
                <w:szCs w:val="16"/>
              </w:rPr>
            </w:pPr>
            <w:r w:rsidRPr="00192871">
              <w:rPr>
                <w:noProof/>
                <w:szCs w:val="16"/>
              </w:rPr>
              <w:t>4106 22 90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F70BE7" w14:textId="77777777" w:rsidR="00192871" w:rsidRPr="00192871" w:rsidRDefault="00192871" w:rsidP="0048470A">
            <w:pPr>
              <w:pStyle w:val="Paragraph"/>
              <w:spacing w:after="0" w:line="240" w:lineRule="auto"/>
              <w:rPr>
                <w:noProof/>
                <w:szCs w:val="16"/>
              </w:rPr>
            </w:pPr>
          </w:p>
          <w:p w14:paraId="649068E5"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14FA14" w14:textId="77777777" w:rsidR="00192871" w:rsidRPr="006C52C5" w:rsidRDefault="00192871" w:rsidP="0048470A">
            <w:pPr>
              <w:pStyle w:val="Paragraph"/>
              <w:spacing w:after="0" w:line="240" w:lineRule="auto"/>
              <w:rPr>
                <w:noProof/>
                <w:szCs w:val="16"/>
                <w:lang w:val="de-DE"/>
              </w:rPr>
            </w:pPr>
            <w:r w:rsidRPr="006C52C5">
              <w:rPr>
                <w:noProof/>
                <w:szCs w:val="16"/>
                <w:lang w:val="de-DE"/>
              </w:rPr>
              <w:t>Ziegen- oder Zickelleder, enthaart, gegerbt oder nachgegerbt, jedoch nicht zugerichtet, auch gespalten, ausgenommen Leder der Position 4114</w:t>
            </w:r>
          </w:p>
          <w:p w14:paraId="26CA7F6C"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8727E1" w14:textId="77777777" w:rsidR="00192871" w:rsidRPr="00192871" w:rsidRDefault="00192871" w:rsidP="0048470A">
            <w:pPr>
              <w:pStyle w:val="Paragraph"/>
              <w:spacing w:after="0" w:line="240" w:lineRule="auto"/>
              <w:rPr>
                <w:noProof/>
                <w:szCs w:val="16"/>
              </w:rPr>
            </w:pPr>
            <w:r w:rsidRPr="00192871">
              <w:rPr>
                <w:noProof/>
                <w:szCs w:val="16"/>
              </w:rPr>
              <w:t>0 %</w:t>
            </w:r>
          </w:p>
          <w:p w14:paraId="7911ADD0"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4604EA" w14:textId="77777777" w:rsidR="00192871" w:rsidRPr="00192871" w:rsidRDefault="00192871" w:rsidP="0048470A">
            <w:pPr>
              <w:pStyle w:val="Paragraph"/>
              <w:spacing w:after="0" w:line="240" w:lineRule="auto"/>
              <w:rPr>
                <w:noProof/>
                <w:szCs w:val="16"/>
              </w:rPr>
            </w:pPr>
            <w:r w:rsidRPr="00192871">
              <w:rPr>
                <w:noProof/>
                <w:szCs w:val="16"/>
              </w:rPr>
              <w:t>-</w:t>
            </w:r>
          </w:p>
          <w:p w14:paraId="373764B1"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1EB26A" w14:textId="77777777" w:rsidR="00192871" w:rsidRPr="00192871" w:rsidRDefault="00192871" w:rsidP="0048470A">
            <w:pPr>
              <w:pStyle w:val="Paragraph"/>
              <w:spacing w:after="0" w:line="240" w:lineRule="auto"/>
              <w:rPr>
                <w:noProof/>
                <w:szCs w:val="16"/>
              </w:rPr>
            </w:pPr>
            <w:r w:rsidRPr="00192871">
              <w:rPr>
                <w:noProof/>
                <w:szCs w:val="16"/>
              </w:rPr>
              <w:t>31.12.2029</w:t>
            </w:r>
          </w:p>
          <w:p w14:paraId="2BAF7DBA" w14:textId="77777777" w:rsidR="00192871" w:rsidRPr="00192871" w:rsidRDefault="00192871" w:rsidP="0048470A">
            <w:pPr>
              <w:pStyle w:val="Paragraph"/>
              <w:spacing w:after="0" w:line="240" w:lineRule="auto"/>
              <w:rPr>
                <w:noProof/>
                <w:szCs w:val="16"/>
              </w:rPr>
            </w:pPr>
          </w:p>
        </w:tc>
      </w:tr>
      <w:tr w:rsidR="00192871" w14:paraId="2701F5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53ABA4" w14:textId="77777777" w:rsidR="00192871" w:rsidRPr="00192871" w:rsidRDefault="00192871" w:rsidP="0048470A">
            <w:pPr>
              <w:pStyle w:val="Paragraph"/>
              <w:spacing w:after="0" w:line="240" w:lineRule="auto"/>
              <w:rPr>
                <w:noProof/>
                <w:szCs w:val="16"/>
              </w:rPr>
            </w:pPr>
            <w:r w:rsidRPr="00192871">
              <w:rPr>
                <w:noProof/>
                <w:szCs w:val="16"/>
              </w:rPr>
              <w:t>0.2554</w:t>
            </w:r>
          </w:p>
          <w:p w14:paraId="44EC829A" w14:textId="77777777" w:rsidR="00192871" w:rsidRPr="00192871" w:rsidRDefault="00192871" w:rsidP="0048470A">
            <w:pPr>
              <w:pStyle w:val="Paragraph"/>
              <w:spacing w:after="0" w:line="240" w:lineRule="auto"/>
              <w:rPr>
                <w:noProof/>
                <w:szCs w:val="16"/>
              </w:rPr>
            </w:pPr>
          </w:p>
          <w:p w14:paraId="405B277C" w14:textId="77777777" w:rsidR="00192871" w:rsidRPr="00192871" w:rsidRDefault="00192871" w:rsidP="0048470A">
            <w:pPr>
              <w:pStyle w:val="Paragraph"/>
              <w:spacing w:after="0" w:line="240" w:lineRule="auto"/>
              <w:rPr>
                <w:noProof/>
                <w:szCs w:val="16"/>
              </w:rPr>
            </w:pPr>
          </w:p>
          <w:p w14:paraId="04069C36"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A3872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4106 31 00</w:t>
            </w:r>
          </w:p>
          <w:p w14:paraId="7883C9B6" w14:textId="77777777" w:rsidR="00192871" w:rsidRPr="00192871" w:rsidRDefault="00192871" w:rsidP="0048470A">
            <w:pPr>
              <w:pStyle w:val="Paragraph"/>
              <w:spacing w:after="0" w:line="240" w:lineRule="auto"/>
              <w:jc w:val="right"/>
              <w:rPr>
                <w:noProof/>
                <w:szCs w:val="16"/>
              </w:rPr>
            </w:pPr>
            <w:r w:rsidRPr="00192871">
              <w:rPr>
                <w:noProof/>
                <w:szCs w:val="16"/>
              </w:rPr>
              <w:t>4106 32 00</w:t>
            </w:r>
          </w:p>
          <w:p w14:paraId="72DE4B51" w14:textId="77777777" w:rsidR="00192871" w:rsidRPr="00192871" w:rsidRDefault="00192871" w:rsidP="0048470A">
            <w:pPr>
              <w:pStyle w:val="Paragraph"/>
              <w:spacing w:after="0" w:line="240" w:lineRule="auto"/>
              <w:jc w:val="right"/>
              <w:rPr>
                <w:noProof/>
                <w:szCs w:val="16"/>
              </w:rPr>
            </w:pPr>
            <w:r w:rsidRPr="00192871">
              <w:rPr>
                <w:noProof/>
                <w:szCs w:val="16"/>
              </w:rPr>
              <w:t>4106 40 90</w:t>
            </w:r>
          </w:p>
          <w:p w14:paraId="54FC5A89" w14:textId="77777777" w:rsidR="00192871" w:rsidRPr="00192871" w:rsidRDefault="00192871" w:rsidP="0048470A">
            <w:pPr>
              <w:pStyle w:val="Paragraph"/>
              <w:spacing w:after="0" w:line="240" w:lineRule="auto"/>
              <w:jc w:val="right"/>
              <w:rPr>
                <w:noProof/>
                <w:szCs w:val="16"/>
              </w:rPr>
            </w:pPr>
            <w:r w:rsidRPr="00192871">
              <w:rPr>
                <w:noProof/>
                <w:szCs w:val="16"/>
              </w:rPr>
              <w:t>4106 92 00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A1A33" w14:textId="77777777" w:rsidR="00192871" w:rsidRPr="00192871" w:rsidRDefault="00192871" w:rsidP="0048470A">
            <w:pPr>
              <w:pStyle w:val="Paragraph"/>
              <w:spacing w:after="0" w:line="240" w:lineRule="auto"/>
              <w:rPr>
                <w:noProof/>
                <w:szCs w:val="16"/>
              </w:rPr>
            </w:pPr>
          </w:p>
          <w:p w14:paraId="1A3C0DF7" w14:textId="77777777" w:rsidR="00192871" w:rsidRPr="00192871" w:rsidRDefault="00192871" w:rsidP="0048470A">
            <w:pPr>
              <w:pStyle w:val="Paragraph"/>
              <w:spacing w:after="0" w:line="240" w:lineRule="auto"/>
              <w:rPr>
                <w:noProof/>
                <w:szCs w:val="16"/>
              </w:rPr>
            </w:pPr>
          </w:p>
          <w:p w14:paraId="0CF084E4" w14:textId="77777777" w:rsidR="00192871" w:rsidRPr="00192871" w:rsidRDefault="00192871" w:rsidP="0048470A">
            <w:pPr>
              <w:pStyle w:val="Paragraph"/>
              <w:spacing w:after="0" w:line="240" w:lineRule="auto"/>
              <w:rPr>
                <w:noProof/>
                <w:szCs w:val="16"/>
              </w:rPr>
            </w:pPr>
          </w:p>
          <w:p w14:paraId="0226CF3C"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E8F150" w14:textId="77777777" w:rsidR="00192871" w:rsidRPr="006C52C5" w:rsidRDefault="00192871" w:rsidP="0048470A">
            <w:pPr>
              <w:pStyle w:val="Paragraph"/>
              <w:spacing w:after="0" w:line="240" w:lineRule="auto"/>
              <w:rPr>
                <w:noProof/>
                <w:szCs w:val="16"/>
                <w:lang w:val="de-DE"/>
              </w:rPr>
            </w:pPr>
            <w:r w:rsidRPr="006C52C5">
              <w:rPr>
                <w:noProof/>
                <w:szCs w:val="16"/>
                <w:lang w:val="de-DE"/>
              </w:rPr>
              <w:t>Leder von anderen Tieren, enthaart, und Leder von haarlosen Tieren, nur gegerbt, ausgenommen Leder der Position 4114</w:t>
            </w:r>
          </w:p>
          <w:p w14:paraId="747E4C99" w14:textId="77777777" w:rsidR="00192871" w:rsidRPr="006C52C5" w:rsidRDefault="00192871" w:rsidP="0048470A">
            <w:pPr>
              <w:pStyle w:val="Paragraph"/>
              <w:spacing w:after="0" w:line="240" w:lineRule="auto"/>
              <w:rPr>
                <w:noProof/>
                <w:szCs w:val="16"/>
                <w:lang w:val="de-DE"/>
              </w:rPr>
            </w:pPr>
          </w:p>
          <w:p w14:paraId="2C4D85D1" w14:textId="77777777" w:rsidR="00192871" w:rsidRPr="006C52C5" w:rsidRDefault="00192871" w:rsidP="0048470A">
            <w:pPr>
              <w:pStyle w:val="Paragraph"/>
              <w:spacing w:after="0" w:line="240" w:lineRule="auto"/>
              <w:rPr>
                <w:noProof/>
                <w:szCs w:val="16"/>
                <w:lang w:val="de-DE"/>
              </w:rPr>
            </w:pPr>
          </w:p>
          <w:p w14:paraId="35135CB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D7F43A" w14:textId="77777777" w:rsidR="00192871" w:rsidRPr="00192871" w:rsidRDefault="00192871" w:rsidP="0048470A">
            <w:pPr>
              <w:pStyle w:val="Paragraph"/>
              <w:spacing w:after="0" w:line="240" w:lineRule="auto"/>
              <w:rPr>
                <w:noProof/>
                <w:szCs w:val="16"/>
              </w:rPr>
            </w:pPr>
            <w:r w:rsidRPr="00192871">
              <w:rPr>
                <w:noProof/>
                <w:szCs w:val="16"/>
              </w:rPr>
              <w:t>0 %</w:t>
            </w:r>
          </w:p>
          <w:p w14:paraId="71C12D8F" w14:textId="77777777" w:rsidR="00192871" w:rsidRPr="00192871" w:rsidRDefault="00192871" w:rsidP="0048470A">
            <w:pPr>
              <w:pStyle w:val="Paragraph"/>
              <w:spacing w:after="0" w:line="240" w:lineRule="auto"/>
              <w:rPr>
                <w:noProof/>
                <w:szCs w:val="16"/>
              </w:rPr>
            </w:pPr>
          </w:p>
          <w:p w14:paraId="1AFDB4A6" w14:textId="77777777" w:rsidR="00192871" w:rsidRPr="00192871" w:rsidRDefault="00192871" w:rsidP="0048470A">
            <w:pPr>
              <w:pStyle w:val="Paragraph"/>
              <w:spacing w:after="0" w:line="240" w:lineRule="auto"/>
              <w:rPr>
                <w:noProof/>
                <w:szCs w:val="16"/>
              </w:rPr>
            </w:pPr>
          </w:p>
          <w:p w14:paraId="1207F4C9"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468A80" w14:textId="77777777" w:rsidR="00192871" w:rsidRPr="00192871" w:rsidRDefault="00192871" w:rsidP="0048470A">
            <w:pPr>
              <w:pStyle w:val="Paragraph"/>
              <w:spacing w:after="0" w:line="240" w:lineRule="auto"/>
              <w:rPr>
                <w:noProof/>
                <w:szCs w:val="16"/>
              </w:rPr>
            </w:pPr>
            <w:r w:rsidRPr="00192871">
              <w:rPr>
                <w:noProof/>
                <w:szCs w:val="16"/>
              </w:rPr>
              <w:t>-</w:t>
            </w:r>
          </w:p>
          <w:p w14:paraId="6B3C3547" w14:textId="77777777" w:rsidR="00192871" w:rsidRPr="00192871" w:rsidRDefault="00192871" w:rsidP="0048470A">
            <w:pPr>
              <w:pStyle w:val="Paragraph"/>
              <w:spacing w:after="0" w:line="240" w:lineRule="auto"/>
              <w:rPr>
                <w:noProof/>
                <w:szCs w:val="16"/>
              </w:rPr>
            </w:pPr>
          </w:p>
          <w:p w14:paraId="7FD4CA64" w14:textId="77777777" w:rsidR="00192871" w:rsidRPr="00192871" w:rsidRDefault="00192871" w:rsidP="0048470A">
            <w:pPr>
              <w:pStyle w:val="Paragraph"/>
              <w:spacing w:after="0" w:line="240" w:lineRule="auto"/>
              <w:rPr>
                <w:noProof/>
                <w:szCs w:val="16"/>
              </w:rPr>
            </w:pPr>
          </w:p>
          <w:p w14:paraId="21656A39"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8C4FA" w14:textId="77777777" w:rsidR="00192871" w:rsidRPr="00192871" w:rsidRDefault="00192871" w:rsidP="0048470A">
            <w:pPr>
              <w:pStyle w:val="Paragraph"/>
              <w:spacing w:after="0" w:line="240" w:lineRule="auto"/>
              <w:rPr>
                <w:noProof/>
                <w:szCs w:val="16"/>
              </w:rPr>
            </w:pPr>
            <w:r w:rsidRPr="00192871">
              <w:rPr>
                <w:noProof/>
                <w:szCs w:val="16"/>
              </w:rPr>
              <w:t>31.12.2029</w:t>
            </w:r>
          </w:p>
          <w:p w14:paraId="47999478" w14:textId="77777777" w:rsidR="00192871" w:rsidRPr="00192871" w:rsidRDefault="00192871" w:rsidP="0048470A">
            <w:pPr>
              <w:pStyle w:val="Paragraph"/>
              <w:spacing w:after="0" w:line="240" w:lineRule="auto"/>
              <w:rPr>
                <w:noProof/>
                <w:szCs w:val="16"/>
              </w:rPr>
            </w:pPr>
          </w:p>
          <w:p w14:paraId="69E19DC7" w14:textId="77777777" w:rsidR="00192871" w:rsidRPr="00192871" w:rsidRDefault="00192871" w:rsidP="0048470A">
            <w:pPr>
              <w:pStyle w:val="Paragraph"/>
              <w:spacing w:after="0" w:line="240" w:lineRule="auto"/>
              <w:rPr>
                <w:noProof/>
                <w:szCs w:val="16"/>
              </w:rPr>
            </w:pPr>
          </w:p>
          <w:p w14:paraId="0F6EC180" w14:textId="77777777" w:rsidR="00192871" w:rsidRPr="00192871" w:rsidRDefault="00192871" w:rsidP="0048470A">
            <w:pPr>
              <w:pStyle w:val="Paragraph"/>
              <w:spacing w:after="0" w:line="240" w:lineRule="auto"/>
              <w:rPr>
                <w:noProof/>
                <w:szCs w:val="16"/>
              </w:rPr>
            </w:pPr>
          </w:p>
        </w:tc>
      </w:tr>
      <w:tr w:rsidR="00192871" w14:paraId="0338DE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B1E88" w14:textId="77777777" w:rsidR="00192871" w:rsidRPr="00192871" w:rsidRDefault="00192871" w:rsidP="0048470A">
            <w:pPr>
              <w:pStyle w:val="Paragraph"/>
              <w:spacing w:after="0" w:line="240" w:lineRule="auto"/>
              <w:rPr>
                <w:noProof/>
                <w:szCs w:val="16"/>
              </w:rPr>
            </w:pPr>
            <w:r w:rsidRPr="00192871">
              <w:rPr>
                <w:noProof/>
                <w:szCs w:val="16"/>
              </w:rPr>
              <w:t>0.6223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0F06B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4408 39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81AD56"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3BD0B" w14:textId="77777777" w:rsidR="00192871" w:rsidRPr="006C52C5" w:rsidRDefault="00192871" w:rsidP="0048470A">
            <w:pPr>
              <w:pStyle w:val="Paragraph"/>
              <w:spacing w:after="0" w:line="240" w:lineRule="auto"/>
              <w:rPr>
                <w:noProof/>
                <w:szCs w:val="16"/>
                <w:lang w:val="de-DE"/>
              </w:rPr>
            </w:pPr>
            <w:r w:rsidRPr="006C52C5">
              <w:rPr>
                <w:noProof/>
                <w:szCs w:val="16"/>
                <w:lang w:val="de-DE"/>
              </w:rPr>
              <w:t>Furnierblätter aus Okoumé zum Furnieren von Sperrholzplatten:</w:t>
            </w:r>
          </w:p>
          <w:tbl>
            <w:tblPr>
              <w:tblStyle w:val="Listdash"/>
              <w:tblW w:w="0" w:type="auto"/>
              <w:tblLook w:val="0000" w:firstRow="0" w:lastRow="0" w:firstColumn="0" w:lastColumn="0" w:noHBand="0" w:noVBand="0"/>
            </w:tblPr>
            <w:tblGrid>
              <w:gridCol w:w="220"/>
              <w:gridCol w:w="4908"/>
            </w:tblGrid>
            <w:tr w:rsidR="00192871" w14:paraId="4477E557" w14:textId="77777777" w:rsidTr="00C0645F">
              <w:tc>
                <w:tcPr>
                  <w:tcW w:w="220" w:type="dxa"/>
                </w:tcPr>
                <w:p w14:paraId="27D83221" w14:textId="77777777" w:rsidR="00192871" w:rsidRDefault="00192871" w:rsidP="0048470A">
                  <w:pPr>
                    <w:pStyle w:val="Paragraph"/>
                    <w:spacing w:after="0" w:line="240" w:lineRule="auto"/>
                    <w:rPr>
                      <w:noProof/>
                    </w:rPr>
                  </w:pPr>
                  <w:r>
                    <w:rPr>
                      <w:noProof/>
                    </w:rPr>
                    <w:t>—</w:t>
                  </w:r>
                </w:p>
              </w:tc>
              <w:tc>
                <w:tcPr>
                  <w:tcW w:w="4908" w:type="dxa"/>
                </w:tcPr>
                <w:p w14:paraId="2C07DB61" w14:textId="77777777" w:rsidR="00192871" w:rsidRPr="006C52C5" w:rsidRDefault="00192871" w:rsidP="0048470A">
                  <w:pPr>
                    <w:pStyle w:val="Paragraph"/>
                    <w:spacing w:after="0" w:line="240" w:lineRule="auto"/>
                    <w:rPr>
                      <w:noProof/>
                      <w:lang w:val="de-DE"/>
                    </w:rPr>
                  </w:pPr>
                  <w:r w:rsidRPr="006C52C5">
                    <w:rPr>
                      <w:noProof/>
                      <w:lang w:val="de-DE"/>
                    </w:rPr>
                    <w:t>mit einer größten Abmessung von 900 mm oder mehr, jedoch nicht mehr als 3 250 mm,</w:t>
                  </w:r>
                </w:p>
              </w:tc>
            </w:tr>
            <w:tr w:rsidR="00192871" w14:paraId="27735386" w14:textId="77777777" w:rsidTr="00C0645F">
              <w:tc>
                <w:tcPr>
                  <w:tcW w:w="220" w:type="dxa"/>
                </w:tcPr>
                <w:p w14:paraId="46A610EC" w14:textId="77777777" w:rsidR="00192871" w:rsidRDefault="00192871" w:rsidP="0048470A">
                  <w:pPr>
                    <w:pStyle w:val="Paragraph"/>
                    <w:spacing w:after="0" w:line="240" w:lineRule="auto"/>
                    <w:rPr>
                      <w:noProof/>
                    </w:rPr>
                  </w:pPr>
                  <w:r>
                    <w:rPr>
                      <w:noProof/>
                    </w:rPr>
                    <w:t>—</w:t>
                  </w:r>
                </w:p>
              </w:tc>
              <w:tc>
                <w:tcPr>
                  <w:tcW w:w="4908" w:type="dxa"/>
                </w:tcPr>
                <w:p w14:paraId="6BE41129" w14:textId="77777777" w:rsidR="00192871" w:rsidRPr="006C52C5" w:rsidRDefault="00192871" w:rsidP="0048470A">
                  <w:pPr>
                    <w:pStyle w:val="Paragraph"/>
                    <w:spacing w:after="0" w:line="240" w:lineRule="auto"/>
                    <w:rPr>
                      <w:noProof/>
                      <w:lang w:val="de-DE"/>
                    </w:rPr>
                  </w:pPr>
                  <w:r w:rsidRPr="006C52C5">
                    <w:rPr>
                      <w:noProof/>
                      <w:lang w:val="de-DE"/>
                    </w:rPr>
                    <w:t>mit einer kleinsten Abmessung von 95 mm oder mehr, jedoch nicht mehr als 2 000 mm,</w:t>
                  </w:r>
                </w:p>
              </w:tc>
            </w:tr>
            <w:tr w:rsidR="00192871" w14:paraId="256325B9" w14:textId="77777777" w:rsidTr="00C0645F">
              <w:tc>
                <w:tcPr>
                  <w:tcW w:w="220" w:type="dxa"/>
                </w:tcPr>
                <w:p w14:paraId="0E57F873" w14:textId="77777777" w:rsidR="00192871" w:rsidRDefault="00192871" w:rsidP="0048470A">
                  <w:pPr>
                    <w:pStyle w:val="Paragraph"/>
                    <w:spacing w:after="0" w:line="240" w:lineRule="auto"/>
                    <w:rPr>
                      <w:noProof/>
                    </w:rPr>
                  </w:pPr>
                  <w:r>
                    <w:rPr>
                      <w:noProof/>
                    </w:rPr>
                    <w:t>—</w:t>
                  </w:r>
                </w:p>
              </w:tc>
              <w:tc>
                <w:tcPr>
                  <w:tcW w:w="4908" w:type="dxa"/>
                </w:tcPr>
                <w:p w14:paraId="5FE3132A" w14:textId="77777777" w:rsidR="00192871" w:rsidRPr="006C52C5" w:rsidRDefault="00192871" w:rsidP="0048470A">
                  <w:pPr>
                    <w:pStyle w:val="Paragraph"/>
                    <w:spacing w:after="0" w:line="240" w:lineRule="auto"/>
                    <w:rPr>
                      <w:noProof/>
                      <w:lang w:val="de-DE"/>
                    </w:rPr>
                  </w:pPr>
                  <w:r w:rsidRPr="006C52C5">
                    <w:rPr>
                      <w:noProof/>
                      <w:lang w:val="de-DE"/>
                    </w:rPr>
                    <w:t>mit eine Dicke von 0,5 mm oder mehr, jedoch nicht mehr als 4 mm,</w:t>
                  </w:r>
                </w:p>
              </w:tc>
            </w:tr>
            <w:tr w:rsidR="00192871" w14:paraId="7F1E256E" w14:textId="77777777" w:rsidTr="00C0645F">
              <w:tc>
                <w:tcPr>
                  <w:tcW w:w="220" w:type="dxa"/>
                </w:tcPr>
                <w:p w14:paraId="67AB0086" w14:textId="77777777" w:rsidR="00192871" w:rsidRDefault="00192871" w:rsidP="0048470A">
                  <w:pPr>
                    <w:pStyle w:val="Paragraph"/>
                    <w:spacing w:after="0" w:line="240" w:lineRule="auto"/>
                    <w:rPr>
                      <w:noProof/>
                    </w:rPr>
                  </w:pPr>
                  <w:r>
                    <w:rPr>
                      <w:noProof/>
                    </w:rPr>
                    <w:t>—</w:t>
                  </w:r>
                </w:p>
              </w:tc>
              <w:tc>
                <w:tcPr>
                  <w:tcW w:w="4908" w:type="dxa"/>
                </w:tcPr>
                <w:p w14:paraId="263FF81D" w14:textId="77777777" w:rsidR="00192871" w:rsidRDefault="00192871" w:rsidP="0048470A">
                  <w:pPr>
                    <w:pStyle w:val="Paragraph"/>
                    <w:spacing w:after="0" w:line="240" w:lineRule="auto"/>
                    <w:rPr>
                      <w:noProof/>
                    </w:rPr>
                  </w:pPr>
                  <w:r>
                    <w:rPr>
                      <w:noProof/>
                    </w:rPr>
                    <w:t>ungeschliffen</w:t>
                  </w:r>
                </w:p>
              </w:tc>
            </w:tr>
            <w:tr w:rsidR="00192871" w14:paraId="6F0C1B61" w14:textId="77777777" w:rsidTr="00C0645F">
              <w:tc>
                <w:tcPr>
                  <w:tcW w:w="220" w:type="dxa"/>
                </w:tcPr>
                <w:p w14:paraId="428EF64E" w14:textId="77777777" w:rsidR="00192871" w:rsidRDefault="00192871" w:rsidP="0048470A">
                  <w:pPr>
                    <w:pStyle w:val="Paragraph"/>
                    <w:spacing w:after="0" w:line="240" w:lineRule="auto"/>
                    <w:rPr>
                      <w:noProof/>
                    </w:rPr>
                  </w:pPr>
                  <w:r>
                    <w:rPr>
                      <w:noProof/>
                    </w:rPr>
                    <w:t>—</w:t>
                  </w:r>
                </w:p>
              </w:tc>
              <w:tc>
                <w:tcPr>
                  <w:tcW w:w="4908" w:type="dxa"/>
                </w:tcPr>
                <w:p w14:paraId="018BE63B" w14:textId="77777777" w:rsidR="00192871" w:rsidRDefault="00192871" w:rsidP="0048470A">
                  <w:pPr>
                    <w:pStyle w:val="Paragraph"/>
                    <w:spacing w:after="0" w:line="240" w:lineRule="auto"/>
                    <w:rPr>
                      <w:noProof/>
                    </w:rPr>
                  </w:pPr>
                  <w:r>
                    <w:rPr>
                      <w:noProof/>
                    </w:rPr>
                    <w:t>ungehobelt und</w:t>
                  </w:r>
                </w:p>
              </w:tc>
            </w:tr>
            <w:tr w:rsidR="00192871" w14:paraId="577EA2CC" w14:textId="77777777" w:rsidTr="00C0645F">
              <w:tc>
                <w:tcPr>
                  <w:tcW w:w="220" w:type="dxa"/>
                </w:tcPr>
                <w:p w14:paraId="3E83500D" w14:textId="77777777" w:rsidR="00192871" w:rsidRDefault="00192871" w:rsidP="0048470A">
                  <w:pPr>
                    <w:pStyle w:val="Paragraph"/>
                    <w:spacing w:after="0" w:line="240" w:lineRule="auto"/>
                    <w:rPr>
                      <w:noProof/>
                    </w:rPr>
                  </w:pPr>
                  <w:r>
                    <w:rPr>
                      <w:noProof/>
                    </w:rPr>
                    <w:t>—</w:t>
                  </w:r>
                </w:p>
              </w:tc>
              <w:tc>
                <w:tcPr>
                  <w:tcW w:w="4908" w:type="dxa"/>
                </w:tcPr>
                <w:p w14:paraId="4EA2D2D2" w14:textId="77777777" w:rsidR="00192871" w:rsidRPr="006C52C5" w:rsidRDefault="00192871" w:rsidP="0048470A">
                  <w:pPr>
                    <w:pStyle w:val="Paragraph"/>
                    <w:spacing w:after="0" w:line="240" w:lineRule="auto"/>
                    <w:rPr>
                      <w:noProof/>
                      <w:lang w:val="de-DE"/>
                    </w:rPr>
                  </w:pPr>
                  <w:r w:rsidRPr="006C52C5">
                    <w:rPr>
                      <w:noProof/>
                      <w:lang w:val="de-DE"/>
                    </w:rPr>
                    <w:t>in Längsrichtung gesägt, gemessert oder rundgeschält</w:t>
                  </w:r>
                </w:p>
              </w:tc>
            </w:tr>
          </w:tbl>
          <w:p w14:paraId="30384427"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9B500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5AF24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0DEC8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F108E5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AD4F1B" w14:textId="77777777" w:rsidR="00192871" w:rsidRPr="00192871" w:rsidRDefault="00192871" w:rsidP="0048470A">
            <w:pPr>
              <w:pStyle w:val="Paragraph"/>
              <w:spacing w:after="0" w:line="240" w:lineRule="auto"/>
              <w:rPr>
                <w:noProof/>
                <w:szCs w:val="16"/>
              </w:rPr>
            </w:pPr>
            <w:r w:rsidRPr="00192871">
              <w:rPr>
                <w:noProof/>
                <w:szCs w:val="16"/>
              </w:rPr>
              <w:t>0.8737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0997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4408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CC9F8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11FA4D" w14:textId="77777777" w:rsidR="00192871" w:rsidRPr="006C52C5" w:rsidRDefault="00192871" w:rsidP="0048470A">
            <w:pPr>
              <w:pStyle w:val="Paragraph"/>
              <w:spacing w:after="0" w:line="240" w:lineRule="auto"/>
              <w:rPr>
                <w:noProof/>
                <w:szCs w:val="16"/>
                <w:lang w:val="de-DE"/>
              </w:rPr>
            </w:pPr>
            <w:r w:rsidRPr="006C52C5">
              <w:rPr>
                <w:noProof/>
                <w:szCs w:val="16"/>
                <w:lang w:val="de-DE"/>
              </w:rPr>
              <w:t>Furnierblätter aus Iroko zum Furnieren von Sperrholzplatten:</w:t>
            </w:r>
          </w:p>
          <w:tbl>
            <w:tblPr>
              <w:tblStyle w:val="Listdash"/>
              <w:tblW w:w="0" w:type="auto"/>
              <w:tblLook w:val="0000" w:firstRow="0" w:lastRow="0" w:firstColumn="0" w:lastColumn="0" w:noHBand="0" w:noVBand="0"/>
            </w:tblPr>
            <w:tblGrid>
              <w:gridCol w:w="220"/>
              <w:gridCol w:w="4908"/>
            </w:tblGrid>
            <w:tr w:rsidR="00192871" w14:paraId="6BE414AD" w14:textId="77777777" w:rsidTr="00C0645F">
              <w:tc>
                <w:tcPr>
                  <w:tcW w:w="220" w:type="dxa"/>
                </w:tcPr>
                <w:p w14:paraId="12BC5582" w14:textId="77777777" w:rsidR="00192871" w:rsidRDefault="00192871" w:rsidP="0048470A">
                  <w:pPr>
                    <w:pStyle w:val="Paragraph"/>
                    <w:spacing w:after="0" w:line="240" w:lineRule="auto"/>
                    <w:rPr>
                      <w:noProof/>
                    </w:rPr>
                  </w:pPr>
                  <w:r>
                    <w:rPr>
                      <w:noProof/>
                    </w:rPr>
                    <w:t>—</w:t>
                  </w:r>
                </w:p>
              </w:tc>
              <w:tc>
                <w:tcPr>
                  <w:tcW w:w="4908" w:type="dxa"/>
                </w:tcPr>
                <w:p w14:paraId="5E2927AE" w14:textId="77777777" w:rsidR="00192871" w:rsidRPr="006C52C5" w:rsidRDefault="00192871" w:rsidP="0048470A">
                  <w:pPr>
                    <w:pStyle w:val="Paragraph"/>
                    <w:spacing w:after="0" w:line="240" w:lineRule="auto"/>
                    <w:rPr>
                      <w:noProof/>
                      <w:lang w:val="de-DE"/>
                    </w:rPr>
                  </w:pPr>
                  <w:r w:rsidRPr="006C52C5">
                    <w:rPr>
                      <w:noProof/>
                      <w:lang w:val="de-DE"/>
                    </w:rPr>
                    <w:t>mit einer größten Abmessung von 900 mm oder mehr, jedoch nicht mehr als 3 250 mm,</w:t>
                  </w:r>
                </w:p>
              </w:tc>
            </w:tr>
            <w:tr w:rsidR="00192871" w14:paraId="7EBBA299" w14:textId="77777777" w:rsidTr="00C0645F">
              <w:tc>
                <w:tcPr>
                  <w:tcW w:w="220" w:type="dxa"/>
                </w:tcPr>
                <w:p w14:paraId="27FA2237" w14:textId="77777777" w:rsidR="00192871" w:rsidRDefault="00192871" w:rsidP="0048470A">
                  <w:pPr>
                    <w:pStyle w:val="Paragraph"/>
                    <w:spacing w:after="0" w:line="240" w:lineRule="auto"/>
                    <w:rPr>
                      <w:noProof/>
                    </w:rPr>
                  </w:pPr>
                  <w:r>
                    <w:rPr>
                      <w:noProof/>
                    </w:rPr>
                    <w:t>—</w:t>
                  </w:r>
                </w:p>
              </w:tc>
              <w:tc>
                <w:tcPr>
                  <w:tcW w:w="4908" w:type="dxa"/>
                </w:tcPr>
                <w:p w14:paraId="41FF6B13" w14:textId="77777777" w:rsidR="00192871" w:rsidRPr="006C52C5" w:rsidRDefault="00192871" w:rsidP="0048470A">
                  <w:pPr>
                    <w:pStyle w:val="Paragraph"/>
                    <w:spacing w:after="0" w:line="240" w:lineRule="auto"/>
                    <w:rPr>
                      <w:noProof/>
                      <w:lang w:val="de-DE"/>
                    </w:rPr>
                  </w:pPr>
                  <w:r w:rsidRPr="006C52C5">
                    <w:rPr>
                      <w:noProof/>
                      <w:lang w:val="de-DE"/>
                    </w:rPr>
                    <w:t>mit einer kleinsten Abmessung von 95 mm oder mehr, jedoch nicht mehr als 2 000 mm,</w:t>
                  </w:r>
                </w:p>
              </w:tc>
            </w:tr>
            <w:tr w:rsidR="00192871" w14:paraId="4762E1E1" w14:textId="77777777" w:rsidTr="00C0645F">
              <w:tc>
                <w:tcPr>
                  <w:tcW w:w="220" w:type="dxa"/>
                </w:tcPr>
                <w:p w14:paraId="7F59BA98" w14:textId="77777777" w:rsidR="00192871" w:rsidRDefault="00192871" w:rsidP="0048470A">
                  <w:pPr>
                    <w:pStyle w:val="Paragraph"/>
                    <w:spacing w:after="0" w:line="240" w:lineRule="auto"/>
                    <w:rPr>
                      <w:noProof/>
                    </w:rPr>
                  </w:pPr>
                  <w:r>
                    <w:rPr>
                      <w:noProof/>
                    </w:rPr>
                    <w:t>—</w:t>
                  </w:r>
                </w:p>
              </w:tc>
              <w:tc>
                <w:tcPr>
                  <w:tcW w:w="4908" w:type="dxa"/>
                </w:tcPr>
                <w:p w14:paraId="30585287" w14:textId="77777777" w:rsidR="00192871" w:rsidRPr="006C52C5" w:rsidRDefault="00192871" w:rsidP="0048470A">
                  <w:pPr>
                    <w:pStyle w:val="Paragraph"/>
                    <w:spacing w:after="0" w:line="240" w:lineRule="auto"/>
                    <w:rPr>
                      <w:noProof/>
                      <w:lang w:val="de-DE"/>
                    </w:rPr>
                  </w:pPr>
                  <w:r w:rsidRPr="006C52C5">
                    <w:rPr>
                      <w:noProof/>
                      <w:lang w:val="de-DE"/>
                    </w:rPr>
                    <w:t>mit einer Dicke von mehr als 1 mm, jedoch nicht mehr als 4 mm,</w:t>
                  </w:r>
                </w:p>
              </w:tc>
            </w:tr>
            <w:tr w:rsidR="00192871" w14:paraId="496EAE20" w14:textId="77777777" w:rsidTr="00C0645F">
              <w:tc>
                <w:tcPr>
                  <w:tcW w:w="220" w:type="dxa"/>
                </w:tcPr>
                <w:p w14:paraId="3780509A" w14:textId="77777777" w:rsidR="00192871" w:rsidRDefault="00192871" w:rsidP="0048470A">
                  <w:pPr>
                    <w:pStyle w:val="Paragraph"/>
                    <w:spacing w:after="0" w:line="240" w:lineRule="auto"/>
                    <w:rPr>
                      <w:noProof/>
                    </w:rPr>
                  </w:pPr>
                  <w:r>
                    <w:rPr>
                      <w:noProof/>
                    </w:rPr>
                    <w:t>—</w:t>
                  </w:r>
                </w:p>
              </w:tc>
              <w:tc>
                <w:tcPr>
                  <w:tcW w:w="4908" w:type="dxa"/>
                </w:tcPr>
                <w:p w14:paraId="50A0F1F2" w14:textId="77777777" w:rsidR="00192871" w:rsidRDefault="00192871" w:rsidP="0048470A">
                  <w:pPr>
                    <w:pStyle w:val="Paragraph"/>
                    <w:spacing w:after="0" w:line="240" w:lineRule="auto"/>
                    <w:rPr>
                      <w:noProof/>
                    </w:rPr>
                  </w:pPr>
                  <w:r>
                    <w:rPr>
                      <w:noProof/>
                    </w:rPr>
                    <w:t>ungeschliffen</w:t>
                  </w:r>
                </w:p>
              </w:tc>
            </w:tr>
            <w:tr w:rsidR="00192871" w14:paraId="183A727F" w14:textId="77777777" w:rsidTr="00C0645F">
              <w:tc>
                <w:tcPr>
                  <w:tcW w:w="220" w:type="dxa"/>
                </w:tcPr>
                <w:p w14:paraId="361AD9F7" w14:textId="77777777" w:rsidR="00192871" w:rsidRDefault="00192871" w:rsidP="0048470A">
                  <w:pPr>
                    <w:pStyle w:val="Paragraph"/>
                    <w:spacing w:after="0" w:line="240" w:lineRule="auto"/>
                    <w:rPr>
                      <w:noProof/>
                    </w:rPr>
                  </w:pPr>
                  <w:r>
                    <w:rPr>
                      <w:noProof/>
                    </w:rPr>
                    <w:t>—</w:t>
                  </w:r>
                </w:p>
              </w:tc>
              <w:tc>
                <w:tcPr>
                  <w:tcW w:w="4908" w:type="dxa"/>
                </w:tcPr>
                <w:p w14:paraId="3F28B87D" w14:textId="77777777" w:rsidR="00192871" w:rsidRDefault="00192871" w:rsidP="0048470A">
                  <w:pPr>
                    <w:pStyle w:val="Paragraph"/>
                    <w:spacing w:after="0" w:line="240" w:lineRule="auto"/>
                    <w:rPr>
                      <w:noProof/>
                    </w:rPr>
                  </w:pPr>
                  <w:r>
                    <w:rPr>
                      <w:noProof/>
                    </w:rPr>
                    <w:t>nicht gehobelt und</w:t>
                  </w:r>
                </w:p>
              </w:tc>
            </w:tr>
            <w:tr w:rsidR="00192871" w14:paraId="67494C0B" w14:textId="77777777" w:rsidTr="00C0645F">
              <w:tc>
                <w:tcPr>
                  <w:tcW w:w="220" w:type="dxa"/>
                </w:tcPr>
                <w:p w14:paraId="154738DF" w14:textId="77777777" w:rsidR="00192871" w:rsidRDefault="00192871" w:rsidP="0048470A">
                  <w:pPr>
                    <w:pStyle w:val="Paragraph"/>
                    <w:spacing w:after="0" w:line="240" w:lineRule="auto"/>
                    <w:rPr>
                      <w:noProof/>
                    </w:rPr>
                  </w:pPr>
                  <w:r>
                    <w:rPr>
                      <w:noProof/>
                    </w:rPr>
                    <w:t>—</w:t>
                  </w:r>
                </w:p>
              </w:tc>
              <w:tc>
                <w:tcPr>
                  <w:tcW w:w="4908" w:type="dxa"/>
                </w:tcPr>
                <w:p w14:paraId="685D8878" w14:textId="77777777" w:rsidR="00192871" w:rsidRPr="006C52C5" w:rsidRDefault="00192871" w:rsidP="0048470A">
                  <w:pPr>
                    <w:pStyle w:val="Paragraph"/>
                    <w:spacing w:after="0" w:line="240" w:lineRule="auto"/>
                    <w:rPr>
                      <w:noProof/>
                      <w:lang w:val="de-DE"/>
                    </w:rPr>
                  </w:pPr>
                  <w:r w:rsidRPr="006C52C5">
                    <w:rPr>
                      <w:noProof/>
                      <w:lang w:val="de-DE"/>
                    </w:rPr>
                    <w:t>in Längsrichtung gesägt, gemessert oder rundgeschält</w:t>
                  </w:r>
                </w:p>
              </w:tc>
            </w:tr>
          </w:tbl>
          <w:p w14:paraId="01F723C8"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2464B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383E4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BB434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5D7F80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31D5D5" w14:textId="77777777" w:rsidR="00192871" w:rsidRPr="00192871" w:rsidRDefault="00192871" w:rsidP="0048470A">
            <w:pPr>
              <w:pStyle w:val="Paragraph"/>
              <w:spacing w:after="0" w:line="240" w:lineRule="auto"/>
              <w:rPr>
                <w:noProof/>
                <w:szCs w:val="16"/>
              </w:rPr>
            </w:pPr>
            <w:r w:rsidRPr="00192871">
              <w:rPr>
                <w:noProof/>
                <w:szCs w:val="16"/>
              </w:rPr>
              <w:t>0.8733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E51CA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4408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8149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89F4D6" w14:textId="77777777" w:rsidR="00192871" w:rsidRPr="006C52C5" w:rsidRDefault="00192871" w:rsidP="0048470A">
            <w:pPr>
              <w:pStyle w:val="Paragraph"/>
              <w:spacing w:after="0" w:line="240" w:lineRule="auto"/>
              <w:rPr>
                <w:noProof/>
                <w:szCs w:val="16"/>
                <w:lang w:val="de-DE"/>
              </w:rPr>
            </w:pPr>
            <w:r w:rsidRPr="006C52C5">
              <w:rPr>
                <w:noProof/>
                <w:szCs w:val="16"/>
                <w:lang w:val="de-DE"/>
              </w:rPr>
              <w:t>Furnierblätter aus Igaganga zum Furnieren von Sperrholzplatten:</w:t>
            </w:r>
          </w:p>
          <w:tbl>
            <w:tblPr>
              <w:tblStyle w:val="Listdash"/>
              <w:tblW w:w="0" w:type="auto"/>
              <w:tblLook w:val="0000" w:firstRow="0" w:lastRow="0" w:firstColumn="0" w:lastColumn="0" w:noHBand="0" w:noVBand="0"/>
            </w:tblPr>
            <w:tblGrid>
              <w:gridCol w:w="220"/>
              <w:gridCol w:w="4908"/>
            </w:tblGrid>
            <w:tr w:rsidR="00192871" w14:paraId="138002D4" w14:textId="77777777" w:rsidTr="00C0645F">
              <w:tc>
                <w:tcPr>
                  <w:tcW w:w="220" w:type="dxa"/>
                </w:tcPr>
                <w:p w14:paraId="1D82A0BE" w14:textId="77777777" w:rsidR="00192871" w:rsidRDefault="00192871" w:rsidP="0048470A">
                  <w:pPr>
                    <w:pStyle w:val="Paragraph"/>
                    <w:spacing w:after="0" w:line="240" w:lineRule="auto"/>
                    <w:rPr>
                      <w:noProof/>
                    </w:rPr>
                  </w:pPr>
                  <w:r>
                    <w:rPr>
                      <w:noProof/>
                    </w:rPr>
                    <w:t>—</w:t>
                  </w:r>
                </w:p>
              </w:tc>
              <w:tc>
                <w:tcPr>
                  <w:tcW w:w="4908" w:type="dxa"/>
                </w:tcPr>
                <w:p w14:paraId="375D5B30" w14:textId="77777777" w:rsidR="00192871" w:rsidRPr="006C52C5" w:rsidRDefault="00192871" w:rsidP="0048470A">
                  <w:pPr>
                    <w:pStyle w:val="Paragraph"/>
                    <w:spacing w:after="0" w:line="240" w:lineRule="auto"/>
                    <w:rPr>
                      <w:noProof/>
                      <w:lang w:val="de-DE"/>
                    </w:rPr>
                  </w:pPr>
                  <w:r w:rsidRPr="006C52C5">
                    <w:rPr>
                      <w:noProof/>
                      <w:lang w:val="de-DE"/>
                    </w:rPr>
                    <w:t>mit einer größten Abmessung von 900 mm oder mehr, jedoch nicht mehr als 3 250 mm,</w:t>
                  </w:r>
                </w:p>
              </w:tc>
            </w:tr>
            <w:tr w:rsidR="00192871" w14:paraId="406C2785" w14:textId="77777777" w:rsidTr="00C0645F">
              <w:tc>
                <w:tcPr>
                  <w:tcW w:w="220" w:type="dxa"/>
                </w:tcPr>
                <w:p w14:paraId="30F92FF2" w14:textId="77777777" w:rsidR="00192871" w:rsidRDefault="00192871" w:rsidP="0048470A">
                  <w:pPr>
                    <w:pStyle w:val="Paragraph"/>
                    <w:spacing w:after="0" w:line="240" w:lineRule="auto"/>
                    <w:rPr>
                      <w:noProof/>
                    </w:rPr>
                  </w:pPr>
                  <w:r>
                    <w:rPr>
                      <w:noProof/>
                    </w:rPr>
                    <w:t>—</w:t>
                  </w:r>
                </w:p>
              </w:tc>
              <w:tc>
                <w:tcPr>
                  <w:tcW w:w="4908" w:type="dxa"/>
                </w:tcPr>
                <w:p w14:paraId="62B121D7" w14:textId="77777777" w:rsidR="00192871" w:rsidRPr="006C52C5" w:rsidRDefault="00192871" w:rsidP="0048470A">
                  <w:pPr>
                    <w:pStyle w:val="Paragraph"/>
                    <w:spacing w:after="0" w:line="240" w:lineRule="auto"/>
                    <w:rPr>
                      <w:noProof/>
                      <w:lang w:val="de-DE"/>
                    </w:rPr>
                  </w:pPr>
                  <w:r w:rsidRPr="006C52C5">
                    <w:rPr>
                      <w:noProof/>
                      <w:lang w:val="de-DE"/>
                    </w:rPr>
                    <w:t>mit einer kleinsten Abmessung von 95 mm oder mehr, jedoch nicht mehr als 2 000 mm,</w:t>
                  </w:r>
                </w:p>
              </w:tc>
            </w:tr>
            <w:tr w:rsidR="00192871" w14:paraId="673358D5" w14:textId="77777777" w:rsidTr="00C0645F">
              <w:tc>
                <w:tcPr>
                  <w:tcW w:w="220" w:type="dxa"/>
                </w:tcPr>
                <w:p w14:paraId="1035012C" w14:textId="77777777" w:rsidR="00192871" w:rsidRDefault="00192871" w:rsidP="0048470A">
                  <w:pPr>
                    <w:pStyle w:val="Paragraph"/>
                    <w:spacing w:after="0" w:line="240" w:lineRule="auto"/>
                    <w:rPr>
                      <w:noProof/>
                    </w:rPr>
                  </w:pPr>
                  <w:r>
                    <w:rPr>
                      <w:noProof/>
                    </w:rPr>
                    <w:t>—</w:t>
                  </w:r>
                </w:p>
              </w:tc>
              <w:tc>
                <w:tcPr>
                  <w:tcW w:w="4908" w:type="dxa"/>
                </w:tcPr>
                <w:p w14:paraId="5C7A9F05" w14:textId="77777777" w:rsidR="00192871" w:rsidRPr="006C52C5" w:rsidRDefault="00192871" w:rsidP="0048470A">
                  <w:pPr>
                    <w:pStyle w:val="Paragraph"/>
                    <w:spacing w:after="0" w:line="240" w:lineRule="auto"/>
                    <w:rPr>
                      <w:noProof/>
                      <w:lang w:val="de-DE"/>
                    </w:rPr>
                  </w:pPr>
                  <w:r w:rsidRPr="006C52C5">
                    <w:rPr>
                      <w:noProof/>
                      <w:lang w:val="de-DE"/>
                    </w:rPr>
                    <w:t>mit einer Dicke von mehr als 1 mm, jedoch nicht mehr als 4 mm,</w:t>
                  </w:r>
                </w:p>
              </w:tc>
            </w:tr>
            <w:tr w:rsidR="00192871" w14:paraId="10D5508B" w14:textId="77777777" w:rsidTr="00C0645F">
              <w:tc>
                <w:tcPr>
                  <w:tcW w:w="220" w:type="dxa"/>
                </w:tcPr>
                <w:p w14:paraId="37E3D14D" w14:textId="77777777" w:rsidR="00192871" w:rsidRDefault="00192871" w:rsidP="0048470A">
                  <w:pPr>
                    <w:pStyle w:val="Paragraph"/>
                    <w:spacing w:after="0" w:line="240" w:lineRule="auto"/>
                    <w:rPr>
                      <w:noProof/>
                    </w:rPr>
                  </w:pPr>
                  <w:r>
                    <w:rPr>
                      <w:noProof/>
                    </w:rPr>
                    <w:t>—</w:t>
                  </w:r>
                </w:p>
              </w:tc>
              <w:tc>
                <w:tcPr>
                  <w:tcW w:w="4908" w:type="dxa"/>
                </w:tcPr>
                <w:p w14:paraId="39E13C5B" w14:textId="77777777" w:rsidR="00192871" w:rsidRDefault="00192871" w:rsidP="0048470A">
                  <w:pPr>
                    <w:pStyle w:val="Paragraph"/>
                    <w:spacing w:after="0" w:line="240" w:lineRule="auto"/>
                    <w:rPr>
                      <w:noProof/>
                    </w:rPr>
                  </w:pPr>
                  <w:r>
                    <w:rPr>
                      <w:noProof/>
                    </w:rPr>
                    <w:t>ungeschliffen</w:t>
                  </w:r>
                </w:p>
              </w:tc>
            </w:tr>
            <w:tr w:rsidR="00192871" w14:paraId="79454CC5" w14:textId="77777777" w:rsidTr="00C0645F">
              <w:tc>
                <w:tcPr>
                  <w:tcW w:w="220" w:type="dxa"/>
                </w:tcPr>
                <w:p w14:paraId="627FA409" w14:textId="77777777" w:rsidR="00192871" w:rsidRDefault="00192871" w:rsidP="0048470A">
                  <w:pPr>
                    <w:pStyle w:val="Paragraph"/>
                    <w:spacing w:after="0" w:line="240" w:lineRule="auto"/>
                    <w:rPr>
                      <w:noProof/>
                    </w:rPr>
                  </w:pPr>
                  <w:r>
                    <w:rPr>
                      <w:noProof/>
                    </w:rPr>
                    <w:t>—</w:t>
                  </w:r>
                </w:p>
              </w:tc>
              <w:tc>
                <w:tcPr>
                  <w:tcW w:w="4908" w:type="dxa"/>
                </w:tcPr>
                <w:p w14:paraId="55C4C84E" w14:textId="77777777" w:rsidR="00192871" w:rsidRDefault="00192871" w:rsidP="0048470A">
                  <w:pPr>
                    <w:pStyle w:val="Paragraph"/>
                    <w:spacing w:after="0" w:line="240" w:lineRule="auto"/>
                    <w:rPr>
                      <w:noProof/>
                    </w:rPr>
                  </w:pPr>
                  <w:r>
                    <w:rPr>
                      <w:noProof/>
                    </w:rPr>
                    <w:t>nicht gehobelt und</w:t>
                  </w:r>
                </w:p>
              </w:tc>
            </w:tr>
            <w:tr w:rsidR="00192871" w14:paraId="4DA77668" w14:textId="77777777" w:rsidTr="00C0645F">
              <w:tc>
                <w:tcPr>
                  <w:tcW w:w="220" w:type="dxa"/>
                </w:tcPr>
                <w:p w14:paraId="729F2C1B" w14:textId="77777777" w:rsidR="00192871" w:rsidRDefault="00192871" w:rsidP="0048470A">
                  <w:pPr>
                    <w:pStyle w:val="Paragraph"/>
                    <w:spacing w:after="0" w:line="240" w:lineRule="auto"/>
                    <w:rPr>
                      <w:noProof/>
                    </w:rPr>
                  </w:pPr>
                  <w:r>
                    <w:rPr>
                      <w:noProof/>
                    </w:rPr>
                    <w:t>—</w:t>
                  </w:r>
                </w:p>
              </w:tc>
              <w:tc>
                <w:tcPr>
                  <w:tcW w:w="4908" w:type="dxa"/>
                </w:tcPr>
                <w:p w14:paraId="5F6C0277" w14:textId="77777777" w:rsidR="00192871" w:rsidRPr="006C52C5" w:rsidRDefault="00192871" w:rsidP="0048470A">
                  <w:pPr>
                    <w:pStyle w:val="Paragraph"/>
                    <w:spacing w:after="0" w:line="240" w:lineRule="auto"/>
                    <w:rPr>
                      <w:noProof/>
                      <w:lang w:val="de-DE"/>
                    </w:rPr>
                  </w:pPr>
                  <w:r w:rsidRPr="006C52C5">
                    <w:rPr>
                      <w:noProof/>
                      <w:lang w:val="de-DE"/>
                    </w:rPr>
                    <w:t>in Längsrichtung gesägt, gemessert oder rundgeschält</w:t>
                  </w:r>
                </w:p>
              </w:tc>
            </w:tr>
          </w:tbl>
          <w:p w14:paraId="2C765231"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3BF68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6E1D0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5D141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A1170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52867F" w14:textId="77777777" w:rsidR="00192871" w:rsidRPr="00192871" w:rsidRDefault="00192871" w:rsidP="0048470A">
            <w:pPr>
              <w:pStyle w:val="Paragraph"/>
              <w:spacing w:after="0" w:line="240" w:lineRule="auto"/>
              <w:rPr>
                <w:noProof/>
                <w:szCs w:val="16"/>
              </w:rPr>
            </w:pPr>
            <w:r w:rsidRPr="00192871">
              <w:rPr>
                <w:noProof/>
                <w:szCs w:val="16"/>
              </w:rPr>
              <w:t>0.8738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FE963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4408 39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D4D0C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597F2A" w14:textId="77777777" w:rsidR="00192871" w:rsidRPr="006C52C5" w:rsidRDefault="00192871" w:rsidP="0048470A">
            <w:pPr>
              <w:pStyle w:val="Paragraph"/>
              <w:spacing w:after="0" w:line="240" w:lineRule="auto"/>
              <w:rPr>
                <w:noProof/>
                <w:szCs w:val="16"/>
                <w:lang w:val="de-DE"/>
              </w:rPr>
            </w:pPr>
            <w:r w:rsidRPr="006C52C5">
              <w:rPr>
                <w:noProof/>
                <w:szCs w:val="16"/>
                <w:lang w:val="de-DE"/>
              </w:rPr>
              <w:t>Furnierblätter aus Ozigo zum Furnieren von Sperrholzplatten:</w:t>
            </w:r>
          </w:p>
          <w:tbl>
            <w:tblPr>
              <w:tblStyle w:val="Listdash"/>
              <w:tblW w:w="0" w:type="auto"/>
              <w:tblLook w:val="0000" w:firstRow="0" w:lastRow="0" w:firstColumn="0" w:lastColumn="0" w:noHBand="0" w:noVBand="0"/>
            </w:tblPr>
            <w:tblGrid>
              <w:gridCol w:w="220"/>
              <w:gridCol w:w="4908"/>
            </w:tblGrid>
            <w:tr w:rsidR="00192871" w14:paraId="4622D8E3" w14:textId="77777777" w:rsidTr="00C0645F">
              <w:tc>
                <w:tcPr>
                  <w:tcW w:w="220" w:type="dxa"/>
                </w:tcPr>
                <w:p w14:paraId="21703C2F" w14:textId="77777777" w:rsidR="00192871" w:rsidRDefault="00192871" w:rsidP="0048470A">
                  <w:pPr>
                    <w:pStyle w:val="Paragraph"/>
                    <w:spacing w:after="0" w:line="240" w:lineRule="auto"/>
                    <w:rPr>
                      <w:noProof/>
                    </w:rPr>
                  </w:pPr>
                  <w:r>
                    <w:rPr>
                      <w:noProof/>
                    </w:rPr>
                    <w:t>—</w:t>
                  </w:r>
                </w:p>
              </w:tc>
              <w:tc>
                <w:tcPr>
                  <w:tcW w:w="4908" w:type="dxa"/>
                </w:tcPr>
                <w:p w14:paraId="69C1AD51" w14:textId="77777777" w:rsidR="00192871" w:rsidRPr="006C52C5" w:rsidRDefault="00192871" w:rsidP="0048470A">
                  <w:pPr>
                    <w:pStyle w:val="Paragraph"/>
                    <w:spacing w:after="0" w:line="240" w:lineRule="auto"/>
                    <w:rPr>
                      <w:noProof/>
                      <w:lang w:val="de-DE"/>
                    </w:rPr>
                  </w:pPr>
                  <w:r w:rsidRPr="006C52C5">
                    <w:rPr>
                      <w:noProof/>
                      <w:lang w:val="de-DE"/>
                    </w:rPr>
                    <w:t>mit einer größten Abmessung von 900 mm oder mehr, jedoch nicht mehr als 3 250 mm,</w:t>
                  </w:r>
                </w:p>
              </w:tc>
            </w:tr>
            <w:tr w:rsidR="00192871" w14:paraId="29BB8207" w14:textId="77777777" w:rsidTr="00C0645F">
              <w:tc>
                <w:tcPr>
                  <w:tcW w:w="220" w:type="dxa"/>
                </w:tcPr>
                <w:p w14:paraId="41E75BD9" w14:textId="77777777" w:rsidR="00192871" w:rsidRDefault="00192871" w:rsidP="0048470A">
                  <w:pPr>
                    <w:pStyle w:val="Paragraph"/>
                    <w:spacing w:after="0" w:line="240" w:lineRule="auto"/>
                    <w:rPr>
                      <w:noProof/>
                    </w:rPr>
                  </w:pPr>
                  <w:r>
                    <w:rPr>
                      <w:noProof/>
                    </w:rPr>
                    <w:t>—</w:t>
                  </w:r>
                </w:p>
              </w:tc>
              <w:tc>
                <w:tcPr>
                  <w:tcW w:w="4908" w:type="dxa"/>
                </w:tcPr>
                <w:p w14:paraId="63BB7670" w14:textId="77777777" w:rsidR="00192871" w:rsidRPr="006C52C5" w:rsidRDefault="00192871" w:rsidP="0048470A">
                  <w:pPr>
                    <w:pStyle w:val="Paragraph"/>
                    <w:spacing w:after="0" w:line="240" w:lineRule="auto"/>
                    <w:rPr>
                      <w:noProof/>
                      <w:lang w:val="de-DE"/>
                    </w:rPr>
                  </w:pPr>
                  <w:r w:rsidRPr="006C52C5">
                    <w:rPr>
                      <w:noProof/>
                      <w:lang w:val="de-DE"/>
                    </w:rPr>
                    <w:t>mit einer kleinsten Abmessung von 95 mm oder mehr, jedoch nicht mehr als 2 000 mm,</w:t>
                  </w:r>
                </w:p>
              </w:tc>
            </w:tr>
            <w:tr w:rsidR="00192871" w14:paraId="287B7A4B" w14:textId="77777777" w:rsidTr="00C0645F">
              <w:tc>
                <w:tcPr>
                  <w:tcW w:w="220" w:type="dxa"/>
                </w:tcPr>
                <w:p w14:paraId="19780A22" w14:textId="77777777" w:rsidR="00192871" w:rsidRDefault="00192871" w:rsidP="0048470A">
                  <w:pPr>
                    <w:pStyle w:val="Paragraph"/>
                    <w:spacing w:after="0" w:line="240" w:lineRule="auto"/>
                    <w:rPr>
                      <w:noProof/>
                    </w:rPr>
                  </w:pPr>
                  <w:r>
                    <w:rPr>
                      <w:noProof/>
                    </w:rPr>
                    <w:t>—</w:t>
                  </w:r>
                </w:p>
              </w:tc>
              <w:tc>
                <w:tcPr>
                  <w:tcW w:w="4908" w:type="dxa"/>
                </w:tcPr>
                <w:p w14:paraId="2D2967AF" w14:textId="77777777" w:rsidR="00192871" w:rsidRPr="006C52C5" w:rsidRDefault="00192871" w:rsidP="0048470A">
                  <w:pPr>
                    <w:pStyle w:val="Paragraph"/>
                    <w:spacing w:after="0" w:line="240" w:lineRule="auto"/>
                    <w:rPr>
                      <w:noProof/>
                      <w:lang w:val="de-DE"/>
                    </w:rPr>
                  </w:pPr>
                  <w:r w:rsidRPr="006C52C5">
                    <w:rPr>
                      <w:noProof/>
                      <w:lang w:val="de-DE"/>
                    </w:rPr>
                    <w:t>mit einer Dicke von mehr als 1 mm, jedoch nicht mehr als 4 mm,</w:t>
                  </w:r>
                </w:p>
              </w:tc>
            </w:tr>
            <w:tr w:rsidR="00192871" w14:paraId="0F524886" w14:textId="77777777" w:rsidTr="00C0645F">
              <w:tc>
                <w:tcPr>
                  <w:tcW w:w="220" w:type="dxa"/>
                </w:tcPr>
                <w:p w14:paraId="240F614B" w14:textId="77777777" w:rsidR="00192871" w:rsidRDefault="00192871" w:rsidP="0048470A">
                  <w:pPr>
                    <w:pStyle w:val="Paragraph"/>
                    <w:spacing w:after="0" w:line="240" w:lineRule="auto"/>
                    <w:rPr>
                      <w:noProof/>
                    </w:rPr>
                  </w:pPr>
                  <w:r>
                    <w:rPr>
                      <w:noProof/>
                    </w:rPr>
                    <w:t>—</w:t>
                  </w:r>
                </w:p>
              </w:tc>
              <w:tc>
                <w:tcPr>
                  <w:tcW w:w="4908" w:type="dxa"/>
                </w:tcPr>
                <w:p w14:paraId="7D14501C" w14:textId="77777777" w:rsidR="00192871" w:rsidRDefault="00192871" w:rsidP="0048470A">
                  <w:pPr>
                    <w:pStyle w:val="Paragraph"/>
                    <w:spacing w:after="0" w:line="240" w:lineRule="auto"/>
                    <w:rPr>
                      <w:noProof/>
                    </w:rPr>
                  </w:pPr>
                  <w:r>
                    <w:rPr>
                      <w:noProof/>
                    </w:rPr>
                    <w:t>ungeschliffen</w:t>
                  </w:r>
                </w:p>
              </w:tc>
            </w:tr>
            <w:tr w:rsidR="00192871" w14:paraId="187BA1FF" w14:textId="77777777" w:rsidTr="00C0645F">
              <w:tc>
                <w:tcPr>
                  <w:tcW w:w="220" w:type="dxa"/>
                </w:tcPr>
                <w:p w14:paraId="62B4E404" w14:textId="77777777" w:rsidR="00192871" w:rsidRDefault="00192871" w:rsidP="0048470A">
                  <w:pPr>
                    <w:pStyle w:val="Paragraph"/>
                    <w:spacing w:after="0" w:line="240" w:lineRule="auto"/>
                    <w:rPr>
                      <w:noProof/>
                    </w:rPr>
                  </w:pPr>
                  <w:r>
                    <w:rPr>
                      <w:noProof/>
                    </w:rPr>
                    <w:t>—</w:t>
                  </w:r>
                </w:p>
              </w:tc>
              <w:tc>
                <w:tcPr>
                  <w:tcW w:w="4908" w:type="dxa"/>
                </w:tcPr>
                <w:p w14:paraId="509C5527" w14:textId="77777777" w:rsidR="00192871" w:rsidRDefault="00192871" w:rsidP="0048470A">
                  <w:pPr>
                    <w:pStyle w:val="Paragraph"/>
                    <w:spacing w:after="0" w:line="240" w:lineRule="auto"/>
                    <w:rPr>
                      <w:noProof/>
                    </w:rPr>
                  </w:pPr>
                  <w:r>
                    <w:rPr>
                      <w:noProof/>
                    </w:rPr>
                    <w:t>nicht gehobelt und</w:t>
                  </w:r>
                </w:p>
              </w:tc>
            </w:tr>
            <w:tr w:rsidR="00192871" w14:paraId="31B55332" w14:textId="77777777" w:rsidTr="00C0645F">
              <w:tc>
                <w:tcPr>
                  <w:tcW w:w="220" w:type="dxa"/>
                </w:tcPr>
                <w:p w14:paraId="5A026B88" w14:textId="77777777" w:rsidR="00192871" w:rsidRDefault="00192871" w:rsidP="0048470A">
                  <w:pPr>
                    <w:pStyle w:val="Paragraph"/>
                    <w:spacing w:after="0" w:line="240" w:lineRule="auto"/>
                    <w:rPr>
                      <w:noProof/>
                    </w:rPr>
                  </w:pPr>
                  <w:r>
                    <w:rPr>
                      <w:noProof/>
                    </w:rPr>
                    <w:t>—</w:t>
                  </w:r>
                </w:p>
              </w:tc>
              <w:tc>
                <w:tcPr>
                  <w:tcW w:w="4908" w:type="dxa"/>
                </w:tcPr>
                <w:p w14:paraId="29E42D94" w14:textId="77777777" w:rsidR="00192871" w:rsidRPr="006C52C5" w:rsidRDefault="00192871" w:rsidP="0048470A">
                  <w:pPr>
                    <w:pStyle w:val="Paragraph"/>
                    <w:spacing w:after="0" w:line="240" w:lineRule="auto"/>
                    <w:rPr>
                      <w:noProof/>
                      <w:lang w:val="de-DE"/>
                    </w:rPr>
                  </w:pPr>
                  <w:r w:rsidRPr="006C52C5">
                    <w:rPr>
                      <w:noProof/>
                      <w:lang w:val="de-DE"/>
                    </w:rPr>
                    <w:t>längs in Längsrichtung gesägt, gemessert oder rundgeschält</w:t>
                  </w:r>
                </w:p>
              </w:tc>
            </w:tr>
          </w:tbl>
          <w:p w14:paraId="1445632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F8CB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6225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AFF33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20560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0C0BD0" w14:textId="77777777" w:rsidR="00192871" w:rsidRPr="00192871" w:rsidRDefault="00192871" w:rsidP="0048470A">
            <w:pPr>
              <w:pStyle w:val="Paragraph"/>
              <w:spacing w:after="0" w:line="240" w:lineRule="auto"/>
              <w:rPr>
                <w:noProof/>
                <w:szCs w:val="16"/>
              </w:rPr>
            </w:pPr>
            <w:r w:rsidRPr="00192871">
              <w:rPr>
                <w:noProof/>
                <w:szCs w:val="16"/>
              </w:rPr>
              <w:t>0.8372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2DE5D6" w14:textId="77777777" w:rsidR="00192871" w:rsidRPr="00192871" w:rsidRDefault="00192871" w:rsidP="0048470A">
            <w:pPr>
              <w:pStyle w:val="Paragraph"/>
              <w:spacing w:after="0" w:line="240" w:lineRule="auto"/>
              <w:jc w:val="right"/>
              <w:rPr>
                <w:noProof/>
                <w:szCs w:val="16"/>
              </w:rPr>
            </w:pPr>
            <w:r w:rsidRPr="00192871">
              <w:rPr>
                <w:noProof/>
                <w:szCs w:val="16"/>
              </w:rPr>
              <w:t>ex 4411 12 92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D6E9D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D6495B" w14:textId="77777777" w:rsidR="00192871" w:rsidRPr="00192871" w:rsidRDefault="00192871" w:rsidP="0048470A">
            <w:pPr>
              <w:pStyle w:val="Paragraph"/>
              <w:spacing w:after="0" w:line="240" w:lineRule="auto"/>
              <w:rPr>
                <w:noProof/>
                <w:szCs w:val="16"/>
              </w:rPr>
            </w:pPr>
            <w:r w:rsidRPr="00192871">
              <w:rPr>
                <w:noProof/>
                <w:szCs w:val="16"/>
              </w:rPr>
              <w:t>Faserplatten:</w:t>
            </w:r>
          </w:p>
          <w:tbl>
            <w:tblPr>
              <w:tblStyle w:val="Listdash"/>
              <w:tblW w:w="0" w:type="auto"/>
              <w:tblLook w:val="0000" w:firstRow="0" w:lastRow="0" w:firstColumn="0" w:lastColumn="0" w:noHBand="0" w:noVBand="0"/>
            </w:tblPr>
            <w:tblGrid>
              <w:gridCol w:w="220"/>
              <w:gridCol w:w="4739"/>
            </w:tblGrid>
            <w:tr w:rsidR="00192871" w14:paraId="327F746D" w14:textId="77777777" w:rsidTr="00C0645F">
              <w:tc>
                <w:tcPr>
                  <w:tcW w:w="220" w:type="dxa"/>
                </w:tcPr>
                <w:p w14:paraId="34C8F6F6" w14:textId="77777777" w:rsidR="00192871" w:rsidRDefault="00192871" w:rsidP="0048470A">
                  <w:pPr>
                    <w:pStyle w:val="Paragraph"/>
                    <w:spacing w:after="0" w:line="240" w:lineRule="auto"/>
                    <w:rPr>
                      <w:noProof/>
                    </w:rPr>
                  </w:pPr>
                  <w:r>
                    <w:rPr>
                      <w:noProof/>
                    </w:rPr>
                    <w:t>—</w:t>
                  </w:r>
                </w:p>
              </w:tc>
              <w:tc>
                <w:tcPr>
                  <w:tcW w:w="4739" w:type="dxa"/>
                </w:tcPr>
                <w:p w14:paraId="1CB6F91C" w14:textId="77777777" w:rsidR="00192871" w:rsidRPr="006C52C5" w:rsidRDefault="00192871" w:rsidP="0048470A">
                  <w:pPr>
                    <w:pStyle w:val="Paragraph"/>
                    <w:spacing w:after="0" w:line="240" w:lineRule="auto"/>
                    <w:rPr>
                      <w:noProof/>
                      <w:lang w:val="de-DE"/>
                    </w:rPr>
                  </w:pPr>
                  <w:r w:rsidRPr="006C52C5">
                    <w:rPr>
                      <w:noProof/>
                      <w:lang w:val="de-DE"/>
                    </w:rPr>
                    <w:t>mit einer Dicke von 2,20 mm oder mehr, jedoch nicht mehr als 2,80 mm,</w:t>
                  </w:r>
                </w:p>
              </w:tc>
            </w:tr>
            <w:tr w:rsidR="00192871" w14:paraId="3ED97698" w14:textId="77777777" w:rsidTr="00C0645F">
              <w:tc>
                <w:tcPr>
                  <w:tcW w:w="220" w:type="dxa"/>
                </w:tcPr>
                <w:p w14:paraId="5EA2377D" w14:textId="77777777" w:rsidR="00192871" w:rsidRDefault="00192871" w:rsidP="0048470A">
                  <w:pPr>
                    <w:pStyle w:val="Paragraph"/>
                    <w:spacing w:after="0" w:line="240" w:lineRule="auto"/>
                    <w:rPr>
                      <w:noProof/>
                    </w:rPr>
                  </w:pPr>
                  <w:r>
                    <w:rPr>
                      <w:noProof/>
                    </w:rPr>
                    <w:t>—</w:t>
                  </w:r>
                </w:p>
              </w:tc>
              <w:tc>
                <w:tcPr>
                  <w:tcW w:w="4739" w:type="dxa"/>
                </w:tcPr>
                <w:p w14:paraId="1037919A" w14:textId="77777777" w:rsidR="00192871" w:rsidRPr="006C52C5" w:rsidRDefault="00192871" w:rsidP="0048470A">
                  <w:pPr>
                    <w:pStyle w:val="Paragraph"/>
                    <w:spacing w:after="0" w:line="240" w:lineRule="auto"/>
                    <w:rPr>
                      <w:noProof/>
                      <w:lang w:val="de-DE"/>
                    </w:rPr>
                  </w:pPr>
                  <w:r w:rsidRPr="006C52C5">
                    <w:rPr>
                      <w:noProof/>
                      <w:lang w:val="de-DE"/>
                    </w:rPr>
                    <w:t>mit einer Dichte von 0,95 g/cm</w:t>
                  </w:r>
                  <w:r w:rsidRPr="006C52C5">
                    <w:rPr>
                      <w:noProof/>
                      <w:vertAlign w:val="superscript"/>
                      <w:lang w:val="de-DE"/>
                    </w:rPr>
                    <w:t>3</w:t>
                  </w:r>
                  <w:r w:rsidRPr="006C52C5">
                    <w:rPr>
                      <w:noProof/>
                      <w:lang w:val="de-DE"/>
                    </w:rPr>
                    <w:t xml:space="preserve"> oder mehr,</w:t>
                  </w:r>
                </w:p>
              </w:tc>
            </w:tr>
            <w:tr w:rsidR="00192871" w14:paraId="5809F797" w14:textId="77777777" w:rsidTr="00C0645F">
              <w:tc>
                <w:tcPr>
                  <w:tcW w:w="220" w:type="dxa"/>
                </w:tcPr>
                <w:p w14:paraId="37A78128" w14:textId="77777777" w:rsidR="00192871" w:rsidRDefault="00192871" w:rsidP="0048470A">
                  <w:pPr>
                    <w:pStyle w:val="Paragraph"/>
                    <w:spacing w:after="0" w:line="240" w:lineRule="auto"/>
                    <w:rPr>
                      <w:noProof/>
                    </w:rPr>
                  </w:pPr>
                  <w:r>
                    <w:rPr>
                      <w:noProof/>
                    </w:rPr>
                    <w:t>—</w:t>
                  </w:r>
                </w:p>
              </w:tc>
              <w:tc>
                <w:tcPr>
                  <w:tcW w:w="4739" w:type="dxa"/>
                </w:tcPr>
                <w:p w14:paraId="3012B080" w14:textId="77777777" w:rsidR="00192871" w:rsidRPr="006C52C5" w:rsidRDefault="00192871" w:rsidP="0048470A">
                  <w:pPr>
                    <w:pStyle w:val="Paragraph"/>
                    <w:spacing w:after="0" w:line="240" w:lineRule="auto"/>
                    <w:rPr>
                      <w:noProof/>
                      <w:lang w:val="de-DE"/>
                    </w:rPr>
                  </w:pPr>
                  <w:r w:rsidRPr="006C52C5">
                    <w:rPr>
                      <w:noProof/>
                      <w:lang w:val="de-DE"/>
                    </w:rPr>
                    <w:t>auf beiden Seiten lackiert oder mit Melaminfolie bezogen und</w:t>
                  </w:r>
                </w:p>
              </w:tc>
            </w:tr>
            <w:tr w:rsidR="00192871" w14:paraId="7B1CEB45" w14:textId="77777777" w:rsidTr="00C0645F">
              <w:tc>
                <w:tcPr>
                  <w:tcW w:w="220" w:type="dxa"/>
                </w:tcPr>
                <w:p w14:paraId="116C3493" w14:textId="77777777" w:rsidR="00192871" w:rsidRDefault="00192871" w:rsidP="0048470A">
                  <w:pPr>
                    <w:pStyle w:val="Paragraph"/>
                    <w:spacing w:after="0" w:line="240" w:lineRule="auto"/>
                    <w:rPr>
                      <w:noProof/>
                    </w:rPr>
                  </w:pPr>
                  <w:r>
                    <w:rPr>
                      <w:noProof/>
                    </w:rPr>
                    <w:t>—</w:t>
                  </w:r>
                </w:p>
              </w:tc>
              <w:tc>
                <w:tcPr>
                  <w:tcW w:w="4739" w:type="dxa"/>
                </w:tcPr>
                <w:p w14:paraId="7F29A146" w14:textId="77777777" w:rsidR="00192871" w:rsidRPr="006C52C5" w:rsidRDefault="00192871" w:rsidP="0048470A">
                  <w:pPr>
                    <w:pStyle w:val="Paragraph"/>
                    <w:spacing w:after="0" w:line="240" w:lineRule="auto"/>
                    <w:rPr>
                      <w:noProof/>
                      <w:lang w:val="de-DE"/>
                    </w:rPr>
                  </w:pPr>
                  <w:r w:rsidRPr="006C52C5">
                    <w:rPr>
                      <w:noProof/>
                      <w:lang w:val="de-DE"/>
                    </w:rPr>
                    <w:t>mit Abmessungen von 1300 mm x 1100 mm oder weniger,</w:t>
                  </w:r>
                </w:p>
              </w:tc>
            </w:tr>
          </w:tbl>
          <w:p w14:paraId="1F7AA530"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1FE4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62AD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26AE9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D7D38D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449F96" w14:textId="77777777" w:rsidR="00192871" w:rsidRPr="00192871" w:rsidRDefault="00192871" w:rsidP="0048470A">
            <w:pPr>
              <w:pStyle w:val="Paragraph"/>
              <w:spacing w:after="0" w:line="240" w:lineRule="auto"/>
              <w:rPr>
                <w:noProof/>
                <w:szCs w:val="16"/>
              </w:rPr>
            </w:pPr>
            <w:r w:rsidRPr="00192871">
              <w:rPr>
                <w:noProof/>
                <w:szCs w:val="16"/>
              </w:rPr>
              <w:t>0.4217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B04AC" w14:textId="77777777" w:rsidR="00192871" w:rsidRPr="00192871" w:rsidRDefault="00192871" w:rsidP="0048470A">
            <w:pPr>
              <w:pStyle w:val="Paragraph"/>
              <w:spacing w:after="0" w:line="240" w:lineRule="auto"/>
              <w:jc w:val="right"/>
              <w:rPr>
                <w:noProof/>
                <w:szCs w:val="16"/>
              </w:rPr>
            </w:pPr>
            <w:r w:rsidRPr="00192871">
              <w:rPr>
                <w:noProof/>
                <w:szCs w:val="16"/>
              </w:rPr>
              <w:t>ex 5004 00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DF29C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51A0D7" w14:textId="77777777" w:rsidR="00192871" w:rsidRPr="006C52C5" w:rsidRDefault="00192871" w:rsidP="0048470A">
            <w:pPr>
              <w:pStyle w:val="Paragraph"/>
              <w:spacing w:after="0" w:line="240" w:lineRule="auto"/>
              <w:rPr>
                <w:noProof/>
                <w:szCs w:val="16"/>
                <w:lang w:val="de-DE"/>
              </w:rPr>
            </w:pPr>
            <w:r w:rsidRPr="006C52C5">
              <w:rPr>
                <w:noProof/>
                <w:szCs w:val="16"/>
                <w:lang w:val="de-DE"/>
              </w:rPr>
              <w:t>Seidengarne (andere als Schappeseidengarne oder Bouretteseidengarne), nicht in Aufmachungen für den Einzelverkauf, roh, abgekocht oder gebleicht, ganz aus Seide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9415C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1413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31E72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5D6630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F9F44E" w14:textId="77777777" w:rsidR="00192871" w:rsidRPr="00192871" w:rsidRDefault="00192871" w:rsidP="0048470A">
            <w:pPr>
              <w:pStyle w:val="Paragraph"/>
              <w:spacing w:after="0" w:line="240" w:lineRule="auto"/>
              <w:rPr>
                <w:noProof/>
                <w:szCs w:val="16"/>
              </w:rPr>
            </w:pPr>
            <w:r w:rsidRPr="00192871">
              <w:rPr>
                <w:noProof/>
                <w:szCs w:val="16"/>
              </w:rPr>
              <w:t>0.2551</w:t>
            </w:r>
          </w:p>
          <w:p w14:paraId="7B1E45A0"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61FD8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5005 00 10</w:t>
            </w:r>
          </w:p>
          <w:p w14:paraId="71487F0E" w14:textId="77777777" w:rsidR="00192871" w:rsidRPr="00192871" w:rsidRDefault="00192871" w:rsidP="0048470A">
            <w:pPr>
              <w:pStyle w:val="Paragraph"/>
              <w:spacing w:after="0" w:line="240" w:lineRule="auto"/>
              <w:jc w:val="right"/>
              <w:rPr>
                <w:noProof/>
                <w:szCs w:val="16"/>
              </w:rPr>
            </w:pPr>
            <w:r w:rsidRPr="00192871">
              <w:rPr>
                <w:noProof/>
                <w:szCs w:val="16"/>
              </w:rPr>
              <w:t>ex 5005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3F39D2"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6599D8F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259E53" w14:textId="77777777" w:rsidR="00192871" w:rsidRPr="006C52C5" w:rsidRDefault="00192871" w:rsidP="0048470A">
            <w:pPr>
              <w:pStyle w:val="Paragraph"/>
              <w:spacing w:after="0" w:line="240" w:lineRule="auto"/>
              <w:rPr>
                <w:noProof/>
                <w:szCs w:val="16"/>
                <w:lang w:val="de-DE"/>
              </w:rPr>
            </w:pPr>
            <w:r w:rsidRPr="006C52C5">
              <w:rPr>
                <w:noProof/>
                <w:szCs w:val="16"/>
                <w:lang w:val="de-DE"/>
              </w:rPr>
              <w:t>Garne, ganz aus Schappeseide, nicht in Aufmachungen für den Einzelverkauf</w:t>
            </w:r>
          </w:p>
          <w:p w14:paraId="7037B62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532A58" w14:textId="77777777" w:rsidR="00192871" w:rsidRPr="00192871" w:rsidRDefault="00192871" w:rsidP="0048470A">
            <w:pPr>
              <w:pStyle w:val="Paragraph"/>
              <w:spacing w:after="0" w:line="240" w:lineRule="auto"/>
              <w:rPr>
                <w:noProof/>
                <w:szCs w:val="16"/>
              </w:rPr>
            </w:pPr>
            <w:r w:rsidRPr="00192871">
              <w:rPr>
                <w:noProof/>
                <w:szCs w:val="16"/>
              </w:rPr>
              <w:t>0 %</w:t>
            </w:r>
          </w:p>
          <w:p w14:paraId="258C2C57"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DCC31" w14:textId="77777777" w:rsidR="00192871" w:rsidRPr="00192871" w:rsidRDefault="00192871" w:rsidP="0048470A">
            <w:pPr>
              <w:pStyle w:val="Paragraph"/>
              <w:spacing w:after="0" w:line="240" w:lineRule="auto"/>
              <w:rPr>
                <w:noProof/>
                <w:szCs w:val="16"/>
              </w:rPr>
            </w:pPr>
            <w:r w:rsidRPr="00192871">
              <w:rPr>
                <w:noProof/>
                <w:szCs w:val="16"/>
              </w:rPr>
              <w:t>-</w:t>
            </w:r>
          </w:p>
          <w:p w14:paraId="13DF2B53"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8DD97A" w14:textId="77777777" w:rsidR="00192871" w:rsidRPr="00192871" w:rsidRDefault="00192871" w:rsidP="0048470A">
            <w:pPr>
              <w:pStyle w:val="Paragraph"/>
              <w:spacing w:after="0" w:line="240" w:lineRule="auto"/>
              <w:rPr>
                <w:noProof/>
                <w:szCs w:val="16"/>
              </w:rPr>
            </w:pPr>
            <w:r w:rsidRPr="00192871">
              <w:rPr>
                <w:noProof/>
                <w:szCs w:val="16"/>
              </w:rPr>
              <w:t>31.12.2029</w:t>
            </w:r>
          </w:p>
          <w:p w14:paraId="23DD24B8" w14:textId="77777777" w:rsidR="00192871" w:rsidRPr="00192871" w:rsidRDefault="00192871" w:rsidP="0048470A">
            <w:pPr>
              <w:pStyle w:val="Paragraph"/>
              <w:spacing w:after="0" w:line="240" w:lineRule="auto"/>
              <w:rPr>
                <w:noProof/>
                <w:szCs w:val="16"/>
              </w:rPr>
            </w:pPr>
          </w:p>
        </w:tc>
      </w:tr>
      <w:tr w:rsidR="00192871" w14:paraId="3AD2630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A13E76" w14:textId="77777777" w:rsidR="00192871" w:rsidRPr="00192871" w:rsidRDefault="00192871" w:rsidP="0048470A">
            <w:pPr>
              <w:pStyle w:val="Paragraph"/>
              <w:spacing w:after="0" w:line="240" w:lineRule="auto"/>
              <w:rPr>
                <w:noProof/>
                <w:szCs w:val="16"/>
              </w:rPr>
            </w:pPr>
            <w:r w:rsidRPr="00192871">
              <w:rPr>
                <w:noProof/>
                <w:szCs w:val="16"/>
              </w:rPr>
              <w:t>0.2544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E5FCB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5208 11 10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1D2676"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59743B" w14:textId="77777777" w:rsidR="00192871" w:rsidRPr="00192871" w:rsidRDefault="00192871" w:rsidP="0048470A">
            <w:pPr>
              <w:pStyle w:val="Paragraph"/>
              <w:spacing w:after="0" w:line="240" w:lineRule="auto"/>
              <w:rPr>
                <w:noProof/>
                <w:szCs w:val="16"/>
              </w:rPr>
            </w:pPr>
            <w:r w:rsidRPr="00192871">
              <w:rPr>
                <w:noProof/>
                <w:szCs w:val="16"/>
              </w:rPr>
              <w:t>Verbandmull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CBC78" w14:textId="77777777" w:rsidR="00192871" w:rsidRPr="00192871" w:rsidRDefault="00192871" w:rsidP="0048470A">
            <w:pPr>
              <w:pStyle w:val="Paragraph"/>
              <w:spacing w:after="0" w:line="240" w:lineRule="auto"/>
              <w:rPr>
                <w:noProof/>
                <w:szCs w:val="16"/>
              </w:rPr>
            </w:pPr>
            <w:r w:rsidRPr="00192871">
              <w:rPr>
                <w:noProof/>
                <w:szCs w:val="16"/>
              </w:rPr>
              <w:t>5.2 %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673AE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4BC50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F610C7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2CDF73" w14:textId="77777777" w:rsidR="00192871" w:rsidRPr="00192871" w:rsidRDefault="00192871" w:rsidP="0048470A">
            <w:pPr>
              <w:pStyle w:val="Paragraph"/>
              <w:spacing w:after="0" w:line="240" w:lineRule="auto"/>
              <w:rPr>
                <w:noProof/>
                <w:szCs w:val="16"/>
              </w:rPr>
            </w:pPr>
            <w:r w:rsidRPr="00192871">
              <w:rPr>
                <w:noProof/>
                <w:szCs w:val="16"/>
              </w:rPr>
              <w:t>0.7372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85208F" w14:textId="77777777" w:rsidR="00192871" w:rsidRPr="00192871" w:rsidRDefault="00192871" w:rsidP="0048470A">
            <w:pPr>
              <w:pStyle w:val="Paragraph"/>
              <w:spacing w:after="0" w:line="240" w:lineRule="auto"/>
              <w:jc w:val="right"/>
              <w:rPr>
                <w:noProof/>
                <w:szCs w:val="16"/>
              </w:rPr>
            </w:pPr>
            <w:r w:rsidRPr="00192871">
              <w:rPr>
                <w:noProof/>
                <w:szCs w:val="16"/>
              </w:rPr>
              <w:t>ex 5311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EE95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8B5F57" w14:textId="77777777" w:rsidR="00192871" w:rsidRPr="006C52C5" w:rsidRDefault="00192871" w:rsidP="0048470A">
            <w:pPr>
              <w:pStyle w:val="Paragraph"/>
              <w:spacing w:after="0" w:line="240" w:lineRule="auto"/>
              <w:rPr>
                <w:noProof/>
                <w:szCs w:val="16"/>
                <w:lang w:val="de-DE"/>
              </w:rPr>
            </w:pPr>
            <w:r w:rsidRPr="006C52C5">
              <w:rPr>
                <w:noProof/>
                <w:szCs w:val="16"/>
                <w:lang w:val="de-DE"/>
              </w:rPr>
              <w:t>Gewebe aus Papiergarnen in Leinwandbindung, auf eine Unterlage aus Seidenpapier geklebt</w:t>
            </w:r>
          </w:p>
          <w:tbl>
            <w:tblPr>
              <w:tblStyle w:val="Listdash"/>
              <w:tblW w:w="0" w:type="auto"/>
              <w:tblLook w:val="0000" w:firstRow="0" w:lastRow="0" w:firstColumn="0" w:lastColumn="0" w:noHBand="0" w:noVBand="0"/>
            </w:tblPr>
            <w:tblGrid>
              <w:gridCol w:w="220"/>
              <w:gridCol w:w="4908"/>
            </w:tblGrid>
            <w:tr w:rsidR="00192871" w14:paraId="42637B70" w14:textId="77777777" w:rsidTr="00C0645F">
              <w:tc>
                <w:tcPr>
                  <w:tcW w:w="220" w:type="dxa"/>
                </w:tcPr>
                <w:p w14:paraId="7BD55C2D" w14:textId="77777777" w:rsidR="00192871" w:rsidRDefault="00192871" w:rsidP="0048470A">
                  <w:pPr>
                    <w:pStyle w:val="Paragraph"/>
                    <w:spacing w:after="0" w:line="240" w:lineRule="auto"/>
                    <w:rPr>
                      <w:noProof/>
                    </w:rPr>
                  </w:pPr>
                  <w:r>
                    <w:rPr>
                      <w:noProof/>
                    </w:rPr>
                    <w:t>—</w:t>
                  </w:r>
                </w:p>
              </w:tc>
              <w:tc>
                <w:tcPr>
                  <w:tcW w:w="4908" w:type="dxa"/>
                </w:tcPr>
                <w:p w14:paraId="433E26CE" w14:textId="77777777" w:rsidR="00192871" w:rsidRPr="006C52C5" w:rsidRDefault="00192871" w:rsidP="0048470A">
                  <w:pPr>
                    <w:pStyle w:val="Paragraph"/>
                    <w:spacing w:after="0" w:line="240" w:lineRule="auto"/>
                    <w:rPr>
                      <w:noProof/>
                      <w:lang w:val="de-DE"/>
                    </w:rPr>
                  </w:pPr>
                  <w:r w:rsidRPr="006C52C5">
                    <w:rPr>
                      <w:noProof/>
                      <w:lang w:val="de-DE"/>
                    </w:rPr>
                    <w:t>mit einem Gewicht von 190 g/m² oder mehr, jedoch nicht mehr als 280 g/m² und</w:t>
                  </w:r>
                </w:p>
              </w:tc>
            </w:tr>
            <w:tr w:rsidR="00192871" w14:paraId="113606A4" w14:textId="77777777" w:rsidTr="00C0645F">
              <w:tc>
                <w:tcPr>
                  <w:tcW w:w="220" w:type="dxa"/>
                </w:tcPr>
                <w:p w14:paraId="7D833FEA" w14:textId="77777777" w:rsidR="00192871" w:rsidRDefault="00192871" w:rsidP="0048470A">
                  <w:pPr>
                    <w:pStyle w:val="Paragraph"/>
                    <w:spacing w:after="0" w:line="240" w:lineRule="auto"/>
                    <w:rPr>
                      <w:noProof/>
                    </w:rPr>
                  </w:pPr>
                  <w:r>
                    <w:rPr>
                      <w:noProof/>
                    </w:rPr>
                    <w:t>—</w:t>
                  </w:r>
                </w:p>
              </w:tc>
              <w:tc>
                <w:tcPr>
                  <w:tcW w:w="4908" w:type="dxa"/>
                </w:tcPr>
                <w:p w14:paraId="2F37F81C" w14:textId="77777777" w:rsidR="00192871" w:rsidRPr="006C52C5" w:rsidRDefault="00192871" w:rsidP="0048470A">
                  <w:pPr>
                    <w:pStyle w:val="Paragraph"/>
                    <w:spacing w:after="0" w:line="240" w:lineRule="auto"/>
                    <w:rPr>
                      <w:noProof/>
                      <w:lang w:val="de-DE"/>
                    </w:rPr>
                  </w:pPr>
                  <w:r w:rsidRPr="006C52C5">
                    <w:rPr>
                      <w:noProof/>
                      <w:lang w:val="de-DE"/>
                    </w:rPr>
                    <w:t>in Rechtecken mit einer Seitenlänge von 40 cm oder mehr, jedoch nicht mehr als 140 cm</w:t>
                  </w:r>
                </w:p>
              </w:tc>
            </w:tr>
          </w:tbl>
          <w:p w14:paraId="60A98B75"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57E5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FC78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9B218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734CE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27BFFD" w14:textId="77777777" w:rsidR="00192871" w:rsidRPr="00192871" w:rsidRDefault="00192871" w:rsidP="0048470A">
            <w:pPr>
              <w:pStyle w:val="Paragraph"/>
              <w:spacing w:after="0" w:line="240" w:lineRule="auto"/>
              <w:rPr>
                <w:noProof/>
                <w:szCs w:val="16"/>
              </w:rPr>
            </w:pPr>
            <w:r w:rsidRPr="00192871">
              <w:rPr>
                <w:noProof/>
                <w:szCs w:val="16"/>
              </w:rPr>
              <w:t>0.2975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D44E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5402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47F183"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08E18A" w14:textId="77777777" w:rsidR="00192871" w:rsidRPr="006C52C5" w:rsidRDefault="00192871" w:rsidP="0048470A">
            <w:pPr>
              <w:pStyle w:val="Paragraph"/>
              <w:spacing w:after="0" w:line="240" w:lineRule="auto"/>
              <w:rPr>
                <w:noProof/>
                <w:szCs w:val="16"/>
                <w:lang w:val="de-DE"/>
              </w:rPr>
            </w:pPr>
            <w:r w:rsidRPr="006C52C5">
              <w:rPr>
                <w:noProof/>
                <w:szCs w:val="16"/>
                <w:lang w:val="de-DE"/>
              </w:rPr>
              <w:t>Garne aus einem Copolymer aus Glykol- und Milchsäure, zum Herstellen von chirurgischen Nähmitteln </w:t>
            </w:r>
            <w:r w:rsidRPr="006C52C5">
              <w:rPr>
                <w:rStyle w:val="FootnoteReference"/>
                <w:noProof/>
                <w:szCs w:val="16"/>
                <w:vertAlign w:val="baseline"/>
                <w:lang w:val="de-D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158C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76CAF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5634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66C4E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E014A5" w14:textId="77777777" w:rsidR="00192871" w:rsidRPr="00192871" w:rsidRDefault="00192871" w:rsidP="0048470A">
            <w:pPr>
              <w:pStyle w:val="Paragraph"/>
              <w:spacing w:after="0" w:line="240" w:lineRule="auto"/>
              <w:rPr>
                <w:noProof/>
                <w:szCs w:val="16"/>
              </w:rPr>
            </w:pPr>
            <w:r w:rsidRPr="00192871">
              <w:rPr>
                <w:noProof/>
                <w:szCs w:val="16"/>
              </w:rPr>
              <w:t>0.3098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84F1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5402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22799E"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A06FF3" w14:textId="77777777" w:rsidR="00192871" w:rsidRPr="006C52C5" w:rsidRDefault="00192871" w:rsidP="0048470A">
            <w:pPr>
              <w:pStyle w:val="Paragraph"/>
              <w:spacing w:after="0" w:line="240" w:lineRule="auto"/>
              <w:rPr>
                <w:noProof/>
                <w:szCs w:val="16"/>
                <w:lang w:val="de-DE"/>
              </w:rPr>
            </w:pPr>
            <w:r w:rsidRPr="006C52C5">
              <w:rPr>
                <w:noProof/>
                <w:szCs w:val="16"/>
                <w:lang w:val="de-DE"/>
              </w:rPr>
              <w:t>Garne aus Poly(vinylalkohol), nicht texturiert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F3970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F64BB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C2EF8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AD9B6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1EE8D1" w14:textId="77777777" w:rsidR="00192871" w:rsidRPr="00192871" w:rsidRDefault="00192871" w:rsidP="0048470A">
            <w:pPr>
              <w:pStyle w:val="Paragraph"/>
              <w:spacing w:after="0" w:line="240" w:lineRule="auto"/>
              <w:rPr>
                <w:noProof/>
                <w:szCs w:val="16"/>
              </w:rPr>
            </w:pPr>
            <w:r w:rsidRPr="00192871">
              <w:rPr>
                <w:noProof/>
                <w:szCs w:val="16"/>
              </w:rPr>
              <w:t>0.8108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D6A0DF" w14:textId="77777777" w:rsidR="00192871" w:rsidRPr="00192871" w:rsidRDefault="00192871" w:rsidP="0048470A">
            <w:pPr>
              <w:pStyle w:val="Paragraph"/>
              <w:spacing w:after="0" w:line="240" w:lineRule="auto"/>
              <w:jc w:val="right"/>
              <w:rPr>
                <w:noProof/>
                <w:szCs w:val="16"/>
              </w:rPr>
            </w:pPr>
            <w:r w:rsidRPr="00192871">
              <w:rPr>
                <w:noProof/>
                <w:szCs w:val="16"/>
              </w:rPr>
              <w:t>ex 5403 31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E66A19"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8107D1" w14:textId="77777777" w:rsidR="00192871" w:rsidRPr="006C52C5" w:rsidRDefault="00192871" w:rsidP="0048470A">
            <w:pPr>
              <w:pStyle w:val="Paragraph"/>
              <w:spacing w:after="0" w:line="240" w:lineRule="auto"/>
              <w:rPr>
                <w:noProof/>
                <w:szCs w:val="16"/>
                <w:lang w:val="de-DE"/>
              </w:rPr>
            </w:pPr>
            <w:r w:rsidRPr="006C52C5">
              <w:rPr>
                <w:noProof/>
                <w:szCs w:val="16"/>
                <w:lang w:val="de-DE"/>
              </w:rPr>
              <w:t>Endlosgarne, aus Viskosefilament von 105 dtex oder mehr, aber nicht mehr als 117 dtex, und bestehend aus 36 Monofilen oder mehr, aber nicht mehr als 40 Monofilen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15A26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03720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3B3E8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762581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328C59" w14:textId="77777777" w:rsidR="00192871" w:rsidRPr="00192871" w:rsidRDefault="00192871" w:rsidP="0048470A">
            <w:pPr>
              <w:pStyle w:val="Paragraph"/>
              <w:spacing w:after="0" w:line="240" w:lineRule="auto"/>
              <w:rPr>
                <w:noProof/>
                <w:szCs w:val="16"/>
              </w:rPr>
            </w:pPr>
            <w:r w:rsidRPr="00192871">
              <w:rPr>
                <w:noProof/>
                <w:szCs w:val="16"/>
              </w:rPr>
              <w:t>0.8225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F01FB" w14:textId="77777777" w:rsidR="00192871" w:rsidRPr="00192871" w:rsidRDefault="00192871" w:rsidP="0048470A">
            <w:pPr>
              <w:pStyle w:val="Paragraph"/>
              <w:spacing w:after="0" w:line="240" w:lineRule="auto"/>
              <w:jc w:val="right"/>
              <w:rPr>
                <w:noProof/>
                <w:szCs w:val="16"/>
              </w:rPr>
            </w:pPr>
            <w:r w:rsidRPr="00192871">
              <w:rPr>
                <w:noProof/>
                <w:szCs w:val="16"/>
              </w:rPr>
              <w:t>ex 5404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3BD73F"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BD564A" w14:textId="77777777" w:rsidR="00192871" w:rsidRPr="006C52C5" w:rsidRDefault="00192871" w:rsidP="0048470A">
            <w:pPr>
              <w:pStyle w:val="Paragraph"/>
              <w:spacing w:after="0" w:line="240" w:lineRule="auto"/>
              <w:rPr>
                <w:noProof/>
                <w:szCs w:val="16"/>
                <w:lang w:val="de-DE"/>
              </w:rPr>
            </w:pPr>
            <w:r w:rsidRPr="006C52C5">
              <w:rPr>
                <w:noProof/>
                <w:szCs w:val="16"/>
                <w:lang w:val="de-DE"/>
              </w:rPr>
              <w:t>Chemisch verjüngte synthetische Filamente aus Polyester mit</w:t>
            </w:r>
          </w:p>
          <w:tbl>
            <w:tblPr>
              <w:tblStyle w:val="Listdash"/>
              <w:tblW w:w="0" w:type="auto"/>
              <w:tblLook w:val="0000" w:firstRow="0" w:lastRow="0" w:firstColumn="0" w:lastColumn="0" w:noHBand="0" w:noVBand="0"/>
            </w:tblPr>
            <w:tblGrid>
              <w:gridCol w:w="220"/>
              <w:gridCol w:w="4899"/>
            </w:tblGrid>
            <w:tr w:rsidR="00192871" w14:paraId="6B3EFE76" w14:textId="77777777" w:rsidTr="00C0645F">
              <w:tc>
                <w:tcPr>
                  <w:tcW w:w="220" w:type="dxa"/>
                </w:tcPr>
                <w:p w14:paraId="23A43CE3" w14:textId="77777777" w:rsidR="00192871" w:rsidRDefault="00192871" w:rsidP="0048470A">
                  <w:pPr>
                    <w:pStyle w:val="Paragraph"/>
                    <w:spacing w:after="0" w:line="240" w:lineRule="auto"/>
                    <w:rPr>
                      <w:noProof/>
                    </w:rPr>
                  </w:pPr>
                  <w:r>
                    <w:rPr>
                      <w:noProof/>
                    </w:rPr>
                    <w:t>—</w:t>
                  </w:r>
                </w:p>
              </w:tc>
              <w:tc>
                <w:tcPr>
                  <w:tcW w:w="4899" w:type="dxa"/>
                </w:tcPr>
                <w:p w14:paraId="6EC0886F" w14:textId="77777777" w:rsidR="00192871" w:rsidRPr="006C52C5" w:rsidRDefault="00192871" w:rsidP="0048470A">
                  <w:pPr>
                    <w:pStyle w:val="Paragraph"/>
                    <w:spacing w:after="0" w:line="240" w:lineRule="auto"/>
                    <w:rPr>
                      <w:noProof/>
                      <w:lang w:val="de-DE"/>
                    </w:rPr>
                  </w:pPr>
                  <w:r w:rsidRPr="006C52C5">
                    <w:rPr>
                      <w:noProof/>
                      <w:lang w:val="de-DE"/>
                    </w:rPr>
                    <w:t>einem Durchmesser von 0,1 mm oder mehr, jedoch nicht mehr als 0,6 mm, </w:t>
                  </w:r>
                </w:p>
              </w:tc>
            </w:tr>
            <w:tr w:rsidR="00192871" w14:paraId="79782B3E" w14:textId="77777777" w:rsidTr="00C0645F">
              <w:tc>
                <w:tcPr>
                  <w:tcW w:w="220" w:type="dxa"/>
                </w:tcPr>
                <w:p w14:paraId="6AB4E3AF" w14:textId="77777777" w:rsidR="00192871" w:rsidRDefault="00192871" w:rsidP="0048470A">
                  <w:pPr>
                    <w:pStyle w:val="Paragraph"/>
                    <w:spacing w:after="0" w:line="240" w:lineRule="auto"/>
                    <w:rPr>
                      <w:noProof/>
                    </w:rPr>
                  </w:pPr>
                  <w:r>
                    <w:rPr>
                      <w:noProof/>
                    </w:rPr>
                    <w:t>—</w:t>
                  </w:r>
                </w:p>
              </w:tc>
              <w:tc>
                <w:tcPr>
                  <w:tcW w:w="4899" w:type="dxa"/>
                </w:tcPr>
                <w:p w14:paraId="388FA34A" w14:textId="77777777" w:rsidR="00192871" w:rsidRPr="006C52C5" w:rsidRDefault="00192871" w:rsidP="0048470A">
                  <w:pPr>
                    <w:pStyle w:val="Paragraph"/>
                    <w:spacing w:after="0" w:line="240" w:lineRule="auto"/>
                    <w:rPr>
                      <w:noProof/>
                      <w:lang w:val="de-DE"/>
                    </w:rPr>
                  </w:pPr>
                  <w:r w:rsidRPr="006C52C5">
                    <w:rPr>
                      <w:noProof/>
                      <w:lang w:val="de-DE"/>
                    </w:rPr>
                    <w:t>einer Länge von 30 mm oder mehr, jedoch nicht mehr als 120 mm,</w:t>
                  </w:r>
                </w:p>
              </w:tc>
            </w:tr>
          </w:tbl>
          <w:p w14:paraId="121FCFCE"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Pinseln</w:t>
            </w:r>
          </w:p>
          <w:p w14:paraId="6973C310"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0F239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D61FF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95301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0EC10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DA489D" w14:textId="77777777" w:rsidR="00192871" w:rsidRPr="00192871" w:rsidRDefault="00192871" w:rsidP="0048470A">
            <w:pPr>
              <w:pStyle w:val="Paragraph"/>
              <w:spacing w:after="0" w:line="240" w:lineRule="auto"/>
              <w:rPr>
                <w:noProof/>
                <w:szCs w:val="16"/>
              </w:rPr>
            </w:pPr>
            <w:r w:rsidRPr="00192871">
              <w:rPr>
                <w:noProof/>
                <w:szCs w:val="16"/>
              </w:rPr>
              <w:t>0.3311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209C3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5404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1569C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86FC69" w14:textId="77777777" w:rsidR="00192871" w:rsidRPr="00192871" w:rsidRDefault="00192871" w:rsidP="0048470A">
            <w:pPr>
              <w:pStyle w:val="Paragraph"/>
              <w:spacing w:after="0" w:line="240" w:lineRule="auto"/>
              <w:rPr>
                <w:noProof/>
                <w:szCs w:val="16"/>
              </w:rPr>
            </w:pPr>
            <w:r w:rsidRPr="00192871">
              <w:rPr>
                <w:noProof/>
                <w:szCs w:val="16"/>
              </w:rPr>
              <w:t>Streifen aus Polyimid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8E26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5B8AF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EF71C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EE8750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4661E1" w14:textId="77777777" w:rsidR="00192871" w:rsidRPr="00192871" w:rsidRDefault="00192871" w:rsidP="0048470A">
            <w:pPr>
              <w:pStyle w:val="Paragraph"/>
              <w:spacing w:after="0" w:line="240" w:lineRule="auto"/>
              <w:rPr>
                <w:noProof/>
                <w:szCs w:val="16"/>
              </w:rPr>
            </w:pPr>
            <w:r w:rsidRPr="00192871">
              <w:rPr>
                <w:noProof/>
                <w:szCs w:val="16"/>
              </w:rPr>
              <w:t>0.8382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25BE78" w14:textId="77777777" w:rsidR="00192871" w:rsidRPr="00192871" w:rsidRDefault="00192871" w:rsidP="0048470A">
            <w:pPr>
              <w:pStyle w:val="Paragraph"/>
              <w:spacing w:after="0" w:line="240" w:lineRule="auto"/>
              <w:jc w:val="right"/>
              <w:rPr>
                <w:noProof/>
                <w:szCs w:val="16"/>
              </w:rPr>
            </w:pPr>
            <w:r w:rsidRPr="00192871">
              <w:rPr>
                <w:noProof/>
                <w:szCs w:val="16"/>
              </w:rPr>
              <w:t>ex 5407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08D13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501496" w14:textId="77777777" w:rsidR="00192871" w:rsidRPr="006C52C5" w:rsidRDefault="00192871" w:rsidP="0048470A">
            <w:pPr>
              <w:pStyle w:val="Paragraph"/>
              <w:spacing w:after="0" w:line="240" w:lineRule="auto"/>
              <w:rPr>
                <w:noProof/>
                <w:szCs w:val="16"/>
                <w:lang w:val="de-DE"/>
              </w:rPr>
            </w:pPr>
            <w:r w:rsidRPr="006C52C5">
              <w:rPr>
                <w:noProof/>
                <w:szCs w:val="16"/>
                <w:lang w:val="de-DE"/>
              </w:rPr>
              <w:t>Offenmaschiges Gewebe, bestehend aus durch ein thermisches Verfahren vernetzten Filamenten eines Polyolefins, mit einer Dichte von 0,94 g/cm3 oder mehr, mit: </w:t>
            </w:r>
          </w:p>
          <w:tbl>
            <w:tblPr>
              <w:tblStyle w:val="Listdash"/>
              <w:tblW w:w="0" w:type="auto"/>
              <w:tblLook w:val="0000" w:firstRow="0" w:lastRow="0" w:firstColumn="0" w:lastColumn="0" w:noHBand="0" w:noVBand="0"/>
            </w:tblPr>
            <w:tblGrid>
              <w:gridCol w:w="220"/>
              <w:gridCol w:w="4908"/>
            </w:tblGrid>
            <w:tr w:rsidR="00192871" w14:paraId="20C6B323" w14:textId="77777777" w:rsidTr="00C0645F">
              <w:tc>
                <w:tcPr>
                  <w:tcW w:w="220" w:type="dxa"/>
                </w:tcPr>
                <w:p w14:paraId="0D3288E6" w14:textId="77777777" w:rsidR="00192871" w:rsidRDefault="00192871" w:rsidP="0048470A">
                  <w:pPr>
                    <w:pStyle w:val="Paragraph"/>
                    <w:spacing w:after="0" w:line="240" w:lineRule="auto"/>
                    <w:rPr>
                      <w:noProof/>
                    </w:rPr>
                  </w:pPr>
                  <w:r>
                    <w:rPr>
                      <w:noProof/>
                    </w:rPr>
                    <w:t>—</w:t>
                  </w:r>
                </w:p>
              </w:tc>
              <w:tc>
                <w:tcPr>
                  <w:tcW w:w="4908" w:type="dxa"/>
                </w:tcPr>
                <w:p w14:paraId="66BAA131" w14:textId="77777777" w:rsidR="00192871" w:rsidRPr="006C52C5" w:rsidRDefault="00192871" w:rsidP="0048470A">
                  <w:pPr>
                    <w:pStyle w:val="Paragraph"/>
                    <w:spacing w:after="0" w:line="240" w:lineRule="auto"/>
                    <w:rPr>
                      <w:noProof/>
                      <w:lang w:val="de-DE"/>
                    </w:rPr>
                  </w:pPr>
                  <w:r w:rsidRPr="006C52C5">
                    <w:rPr>
                      <w:noProof/>
                      <w:lang w:val="de-DE"/>
                    </w:rPr>
                    <w:t>einem Gewicht von 21 g/m</w:t>
                  </w:r>
                  <w:r w:rsidRPr="006C52C5">
                    <w:rPr>
                      <w:noProof/>
                      <w:vertAlign w:val="superscript"/>
                      <w:lang w:val="de-DE"/>
                    </w:rPr>
                    <w:t>2</w:t>
                  </w:r>
                  <w:r w:rsidRPr="006C52C5">
                    <w:rPr>
                      <w:noProof/>
                      <w:lang w:val="de-DE"/>
                    </w:rPr>
                    <w:t xml:space="preserve"> oder mehr, jedoch nicht mehr als 24 g/m</w:t>
                  </w:r>
                  <w:r w:rsidRPr="006C52C5">
                    <w:rPr>
                      <w:noProof/>
                      <w:vertAlign w:val="superscript"/>
                      <w:lang w:val="de-DE"/>
                    </w:rPr>
                    <w:t>2</w:t>
                  </w:r>
                  <w:r w:rsidRPr="006C52C5">
                    <w:rPr>
                      <w:noProof/>
                      <w:lang w:val="de-DE"/>
                    </w:rPr>
                    <w:t>, </w:t>
                  </w:r>
                </w:p>
              </w:tc>
            </w:tr>
            <w:tr w:rsidR="00192871" w14:paraId="198D90F9" w14:textId="77777777" w:rsidTr="00C0645F">
              <w:tc>
                <w:tcPr>
                  <w:tcW w:w="220" w:type="dxa"/>
                </w:tcPr>
                <w:p w14:paraId="01D3137F" w14:textId="77777777" w:rsidR="00192871" w:rsidRDefault="00192871" w:rsidP="0048470A">
                  <w:pPr>
                    <w:pStyle w:val="Paragraph"/>
                    <w:spacing w:after="0" w:line="240" w:lineRule="auto"/>
                    <w:rPr>
                      <w:noProof/>
                    </w:rPr>
                  </w:pPr>
                  <w:r>
                    <w:rPr>
                      <w:noProof/>
                    </w:rPr>
                    <w:t>—</w:t>
                  </w:r>
                </w:p>
              </w:tc>
              <w:tc>
                <w:tcPr>
                  <w:tcW w:w="4908" w:type="dxa"/>
                </w:tcPr>
                <w:p w14:paraId="199F9115" w14:textId="77777777" w:rsidR="00192871" w:rsidRPr="006C52C5" w:rsidRDefault="00192871" w:rsidP="0048470A">
                  <w:pPr>
                    <w:pStyle w:val="Paragraph"/>
                    <w:spacing w:after="0" w:line="240" w:lineRule="auto"/>
                    <w:rPr>
                      <w:noProof/>
                      <w:lang w:val="de-DE"/>
                    </w:rPr>
                  </w:pPr>
                  <w:r w:rsidRPr="006C52C5">
                    <w:rPr>
                      <w:noProof/>
                      <w:lang w:val="de-DE"/>
                    </w:rPr>
                    <w:t>einer Breite von 560 mm oder mehr, jedoch nicht mehr als 1200 mm, </w:t>
                  </w:r>
                </w:p>
              </w:tc>
            </w:tr>
            <w:tr w:rsidR="00192871" w14:paraId="4FA15BF6" w14:textId="77777777" w:rsidTr="00C0645F">
              <w:tc>
                <w:tcPr>
                  <w:tcW w:w="220" w:type="dxa"/>
                </w:tcPr>
                <w:p w14:paraId="66FF6FBB" w14:textId="77777777" w:rsidR="00192871" w:rsidRDefault="00192871" w:rsidP="0048470A">
                  <w:pPr>
                    <w:pStyle w:val="Paragraph"/>
                    <w:spacing w:after="0" w:line="240" w:lineRule="auto"/>
                    <w:rPr>
                      <w:noProof/>
                    </w:rPr>
                  </w:pPr>
                  <w:r>
                    <w:rPr>
                      <w:noProof/>
                    </w:rPr>
                    <w:t>—</w:t>
                  </w:r>
                </w:p>
              </w:tc>
              <w:tc>
                <w:tcPr>
                  <w:tcW w:w="4908" w:type="dxa"/>
                </w:tcPr>
                <w:p w14:paraId="706E3983" w14:textId="77777777" w:rsidR="00192871" w:rsidRPr="006C52C5" w:rsidRDefault="00192871" w:rsidP="0048470A">
                  <w:pPr>
                    <w:pStyle w:val="Paragraph"/>
                    <w:spacing w:after="0" w:line="240" w:lineRule="auto"/>
                    <w:rPr>
                      <w:noProof/>
                      <w:lang w:val="de-DE"/>
                    </w:rPr>
                  </w:pPr>
                  <w:r w:rsidRPr="006C52C5">
                    <w:rPr>
                      <w:noProof/>
                      <w:lang w:val="de-DE"/>
                    </w:rPr>
                    <w:t>einer Dicke von 100 µm oder mehr, jedoch nicht mehr als 120 µm, </w:t>
                  </w:r>
                </w:p>
              </w:tc>
            </w:tr>
            <w:tr w:rsidR="00192871" w14:paraId="610523B4" w14:textId="77777777" w:rsidTr="00C0645F">
              <w:tc>
                <w:tcPr>
                  <w:tcW w:w="220" w:type="dxa"/>
                </w:tcPr>
                <w:p w14:paraId="7C51D27E" w14:textId="77777777" w:rsidR="00192871" w:rsidRDefault="00192871" w:rsidP="0048470A">
                  <w:pPr>
                    <w:pStyle w:val="Paragraph"/>
                    <w:spacing w:after="0" w:line="240" w:lineRule="auto"/>
                    <w:rPr>
                      <w:noProof/>
                    </w:rPr>
                  </w:pPr>
                  <w:r>
                    <w:rPr>
                      <w:noProof/>
                    </w:rPr>
                    <w:t>—</w:t>
                  </w:r>
                </w:p>
              </w:tc>
              <w:tc>
                <w:tcPr>
                  <w:tcW w:w="4908" w:type="dxa"/>
                </w:tcPr>
                <w:p w14:paraId="6A051BB7" w14:textId="77777777" w:rsidR="00192871" w:rsidRPr="006C52C5" w:rsidRDefault="00192871" w:rsidP="0048470A">
                  <w:pPr>
                    <w:pStyle w:val="Paragraph"/>
                    <w:spacing w:after="0" w:line="240" w:lineRule="auto"/>
                    <w:rPr>
                      <w:noProof/>
                      <w:lang w:val="de-DE"/>
                    </w:rPr>
                  </w:pPr>
                  <w:r w:rsidRPr="006C52C5">
                    <w:rPr>
                      <w:noProof/>
                      <w:lang w:val="de-DE"/>
                    </w:rPr>
                    <w:t>einer Bruchdehnung von nicht mehr als 20 % (ASTM D 5034, Maschinenrichtung), </w:t>
                  </w:r>
                </w:p>
              </w:tc>
            </w:tr>
            <w:tr w:rsidR="00192871" w14:paraId="17C0DD23" w14:textId="77777777" w:rsidTr="00C0645F">
              <w:tc>
                <w:tcPr>
                  <w:tcW w:w="220" w:type="dxa"/>
                </w:tcPr>
                <w:p w14:paraId="1D37A3A2" w14:textId="77777777" w:rsidR="00192871" w:rsidRDefault="00192871" w:rsidP="0048470A">
                  <w:pPr>
                    <w:pStyle w:val="Paragraph"/>
                    <w:spacing w:after="0" w:line="240" w:lineRule="auto"/>
                    <w:rPr>
                      <w:noProof/>
                    </w:rPr>
                  </w:pPr>
                  <w:r>
                    <w:rPr>
                      <w:noProof/>
                    </w:rPr>
                    <w:t>—</w:t>
                  </w:r>
                </w:p>
              </w:tc>
              <w:tc>
                <w:tcPr>
                  <w:tcW w:w="4908" w:type="dxa"/>
                </w:tcPr>
                <w:p w14:paraId="7A8D3F43" w14:textId="77777777" w:rsidR="00192871" w:rsidRPr="006C52C5" w:rsidRDefault="00192871" w:rsidP="0048470A">
                  <w:pPr>
                    <w:pStyle w:val="Paragraph"/>
                    <w:spacing w:after="0" w:line="240" w:lineRule="auto"/>
                    <w:rPr>
                      <w:noProof/>
                      <w:lang w:val="de-DE"/>
                    </w:rPr>
                  </w:pPr>
                  <w:r w:rsidRPr="006C52C5">
                    <w:rPr>
                      <w:noProof/>
                      <w:lang w:val="de-DE"/>
                    </w:rPr>
                    <w:t>einer Bruchdehnung von nicht mehr als 22 % (ASTM D 5034, Querrichtung), </w:t>
                  </w:r>
                </w:p>
              </w:tc>
            </w:tr>
            <w:tr w:rsidR="00192871" w14:paraId="01CEDAEA" w14:textId="77777777" w:rsidTr="00C0645F">
              <w:tc>
                <w:tcPr>
                  <w:tcW w:w="220" w:type="dxa"/>
                </w:tcPr>
                <w:p w14:paraId="5CF03B7D" w14:textId="77777777" w:rsidR="00192871" w:rsidRDefault="00192871" w:rsidP="0048470A">
                  <w:pPr>
                    <w:pStyle w:val="Paragraph"/>
                    <w:spacing w:after="0" w:line="240" w:lineRule="auto"/>
                    <w:rPr>
                      <w:noProof/>
                    </w:rPr>
                  </w:pPr>
                  <w:r>
                    <w:rPr>
                      <w:noProof/>
                    </w:rPr>
                    <w:t>—</w:t>
                  </w:r>
                </w:p>
              </w:tc>
              <w:tc>
                <w:tcPr>
                  <w:tcW w:w="4908" w:type="dxa"/>
                </w:tcPr>
                <w:p w14:paraId="072717F6" w14:textId="77777777" w:rsidR="00192871" w:rsidRPr="006C52C5" w:rsidRDefault="00192871" w:rsidP="0048470A">
                  <w:pPr>
                    <w:pStyle w:val="Paragraph"/>
                    <w:spacing w:after="0" w:line="240" w:lineRule="auto"/>
                    <w:rPr>
                      <w:noProof/>
                      <w:lang w:val="de-DE"/>
                    </w:rPr>
                  </w:pPr>
                  <w:r w:rsidRPr="006C52C5">
                    <w:rPr>
                      <w:noProof/>
                      <w:lang w:val="de-DE"/>
                    </w:rPr>
                    <w:t>einer Dehnbarkeit von nicht mehr als 100 N/5 cm (ASTM D 882, Maschinenrichtung) und </w:t>
                  </w:r>
                </w:p>
              </w:tc>
            </w:tr>
            <w:tr w:rsidR="00192871" w14:paraId="2121E000" w14:textId="77777777" w:rsidTr="00C0645F">
              <w:tc>
                <w:tcPr>
                  <w:tcW w:w="220" w:type="dxa"/>
                </w:tcPr>
                <w:p w14:paraId="77B0EC5D" w14:textId="77777777" w:rsidR="00192871" w:rsidRDefault="00192871" w:rsidP="0048470A">
                  <w:pPr>
                    <w:pStyle w:val="Paragraph"/>
                    <w:spacing w:after="0" w:line="240" w:lineRule="auto"/>
                    <w:rPr>
                      <w:noProof/>
                    </w:rPr>
                  </w:pPr>
                  <w:r>
                    <w:rPr>
                      <w:noProof/>
                    </w:rPr>
                    <w:t>—</w:t>
                  </w:r>
                </w:p>
              </w:tc>
              <w:tc>
                <w:tcPr>
                  <w:tcW w:w="4908" w:type="dxa"/>
                </w:tcPr>
                <w:p w14:paraId="5968B62E" w14:textId="77777777" w:rsidR="00192871" w:rsidRPr="006C52C5" w:rsidRDefault="00192871" w:rsidP="0048470A">
                  <w:pPr>
                    <w:pStyle w:val="Paragraph"/>
                    <w:spacing w:after="0" w:line="240" w:lineRule="auto"/>
                    <w:rPr>
                      <w:noProof/>
                      <w:lang w:val="de-DE"/>
                    </w:rPr>
                  </w:pPr>
                  <w:r w:rsidRPr="006C52C5">
                    <w:rPr>
                      <w:noProof/>
                      <w:lang w:val="de-DE"/>
                    </w:rPr>
                    <w:t>einer Dehnbarkeit von nicht mehr als 130 N/5 cm (ASTM D 882, Querrichtung)</w:t>
                  </w:r>
                </w:p>
              </w:tc>
            </w:tr>
          </w:tbl>
          <w:p w14:paraId="2B9B18F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18D78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121B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BCCBF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196ED6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DF5CC5" w14:textId="77777777" w:rsidR="00192871" w:rsidRPr="00192871" w:rsidRDefault="00192871" w:rsidP="0048470A">
            <w:pPr>
              <w:pStyle w:val="Paragraph"/>
              <w:spacing w:after="0" w:line="240" w:lineRule="auto"/>
              <w:rPr>
                <w:noProof/>
                <w:szCs w:val="16"/>
              </w:rPr>
            </w:pPr>
            <w:r w:rsidRPr="00192871">
              <w:rPr>
                <w:noProof/>
                <w:szCs w:val="16"/>
              </w:rPr>
              <w:t>0.3214</w:t>
            </w:r>
          </w:p>
          <w:p w14:paraId="51F6E4BB" w14:textId="77777777" w:rsidR="00192871" w:rsidRPr="00192871" w:rsidRDefault="00192871" w:rsidP="0048470A">
            <w:pPr>
              <w:pStyle w:val="Paragraph"/>
              <w:spacing w:after="0" w:line="240" w:lineRule="auto"/>
              <w:rPr>
                <w:noProof/>
                <w:szCs w:val="16"/>
              </w:rPr>
            </w:pPr>
          </w:p>
          <w:p w14:paraId="07B1BABF"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55D89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5503 90 00</w:t>
            </w:r>
          </w:p>
          <w:p w14:paraId="2062592B" w14:textId="77777777" w:rsidR="00192871" w:rsidRPr="00192871" w:rsidRDefault="00192871" w:rsidP="0048470A">
            <w:pPr>
              <w:pStyle w:val="Paragraph"/>
              <w:spacing w:after="0" w:line="240" w:lineRule="auto"/>
              <w:jc w:val="right"/>
              <w:rPr>
                <w:noProof/>
                <w:szCs w:val="16"/>
              </w:rPr>
            </w:pPr>
            <w:r w:rsidRPr="00192871">
              <w:rPr>
                <w:noProof/>
                <w:szCs w:val="16"/>
              </w:rPr>
              <w:t>ex 5506 90 00</w:t>
            </w:r>
          </w:p>
          <w:p w14:paraId="78039152" w14:textId="77777777" w:rsidR="00192871" w:rsidRPr="00192871" w:rsidRDefault="00192871" w:rsidP="0048470A">
            <w:pPr>
              <w:pStyle w:val="Paragraph"/>
              <w:spacing w:after="0" w:line="240" w:lineRule="auto"/>
              <w:jc w:val="right"/>
              <w:rPr>
                <w:noProof/>
                <w:szCs w:val="16"/>
              </w:rPr>
            </w:pPr>
            <w:r w:rsidRPr="00192871">
              <w:rPr>
                <w:noProof/>
                <w:szCs w:val="16"/>
              </w:rPr>
              <w:t>ex 5601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EAFAAA"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409F199C"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32A644F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AFD87F" w14:textId="77777777" w:rsidR="00192871" w:rsidRPr="006C52C5" w:rsidRDefault="00192871" w:rsidP="0048470A">
            <w:pPr>
              <w:pStyle w:val="Paragraph"/>
              <w:spacing w:after="0" w:line="240" w:lineRule="auto"/>
              <w:rPr>
                <w:noProof/>
                <w:szCs w:val="16"/>
                <w:lang w:val="de-DE"/>
              </w:rPr>
            </w:pPr>
            <w:r w:rsidRPr="006C52C5">
              <w:rPr>
                <w:noProof/>
                <w:szCs w:val="16"/>
                <w:lang w:val="de-DE"/>
              </w:rPr>
              <w:t>Fasern aus Poly(vinylalkohol), auch acetalisiert</w:t>
            </w:r>
          </w:p>
          <w:p w14:paraId="08115F26" w14:textId="77777777" w:rsidR="00192871" w:rsidRPr="006C52C5" w:rsidRDefault="00192871" w:rsidP="0048470A">
            <w:pPr>
              <w:pStyle w:val="Paragraph"/>
              <w:spacing w:after="0" w:line="240" w:lineRule="auto"/>
              <w:rPr>
                <w:noProof/>
                <w:szCs w:val="16"/>
                <w:lang w:val="de-DE"/>
              </w:rPr>
            </w:pPr>
          </w:p>
          <w:p w14:paraId="1D7BF492"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624E9F" w14:textId="77777777" w:rsidR="00192871" w:rsidRPr="00192871" w:rsidRDefault="00192871" w:rsidP="0048470A">
            <w:pPr>
              <w:pStyle w:val="Paragraph"/>
              <w:spacing w:after="0" w:line="240" w:lineRule="auto"/>
              <w:rPr>
                <w:noProof/>
                <w:szCs w:val="16"/>
              </w:rPr>
            </w:pPr>
            <w:r w:rsidRPr="00192871">
              <w:rPr>
                <w:noProof/>
                <w:szCs w:val="16"/>
              </w:rPr>
              <w:t>0 %</w:t>
            </w:r>
          </w:p>
          <w:p w14:paraId="516EEB79" w14:textId="77777777" w:rsidR="00192871" w:rsidRPr="00192871" w:rsidRDefault="00192871" w:rsidP="0048470A">
            <w:pPr>
              <w:pStyle w:val="Paragraph"/>
              <w:spacing w:after="0" w:line="240" w:lineRule="auto"/>
              <w:rPr>
                <w:noProof/>
                <w:szCs w:val="16"/>
              </w:rPr>
            </w:pPr>
          </w:p>
          <w:p w14:paraId="274C6643"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FBE1FF" w14:textId="77777777" w:rsidR="00192871" w:rsidRPr="00192871" w:rsidRDefault="00192871" w:rsidP="0048470A">
            <w:pPr>
              <w:pStyle w:val="Paragraph"/>
              <w:spacing w:after="0" w:line="240" w:lineRule="auto"/>
              <w:rPr>
                <w:noProof/>
                <w:szCs w:val="16"/>
              </w:rPr>
            </w:pPr>
            <w:r w:rsidRPr="00192871">
              <w:rPr>
                <w:noProof/>
                <w:szCs w:val="16"/>
              </w:rPr>
              <w:t>-</w:t>
            </w:r>
          </w:p>
          <w:p w14:paraId="3219BC51" w14:textId="77777777" w:rsidR="00192871" w:rsidRPr="00192871" w:rsidRDefault="00192871" w:rsidP="0048470A">
            <w:pPr>
              <w:pStyle w:val="Paragraph"/>
              <w:spacing w:after="0" w:line="240" w:lineRule="auto"/>
              <w:rPr>
                <w:noProof/>
                <w:szCs w:val="16"/>
              </w:rPr>
            </w:pPr>
          </w:p>
          <w:p w14:paraId="205A509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33AB3" w14:textId="77777777" w:rsidR="00192871" w:rsidRPr="00192871" w:rsidRDefault="00192871" w:rsidP="0048470A">
            <w:pPr>
              <w:pStyle w:val="Paragraph"/>
              <w:spacing w:after="0" w:line="240" w:lineRule="auto"/>
              <w:rPr>
                <w:noProof/>
                <w:szCs w:val="16"/>
              </w:rPr>
            </w:pPr>
            <w:r w:rsidRPr="00192871">
              <w:rPr>
                <w:noProof/>
                <w:szCs w:val="16"/>
              </w:rPr>
              <w:t>31.12.2029</w:t>
            </w:r>
          </w:p>
          <w:p w14:paraId="197FD08D" w14:textId="77777777" w:rsidR="00192871" w:rsidRPr="00192871" w:rsidRDefault="00192871" w:rsidP="0048470A">
            <w:pPr>
              <w:pStyle w:val="Paragraph"/>
              <w:spacing w:after="0" w:line="240" w:lineRule="auto"/>
              <w:rPr>
                <w:noProof/>
                <w:szCs w:val="16"/>
              </w:rPr>
            </w:pPr>
          </w:p>
          <w:p w14:paraId="57707DCC" w14:textId="77777777" w:rsidR="00192871" w:rsidRPr="00192871" w:rsidRDefault="00192871" w:rsidP="0048470A">
            <w:pPr>
              <w:pStyle w:val="Paragraph"/>
              <w:spacing w:after="0" w:line="240" w:lineRule="auto"/>
              <w:rPr>
                <w:noProof/>
                <w:szCs w:val="16"/>
              </w:rPr>
            </w:pPr>
          </w:p>
        </w:tc>
      </w:tr>
      <w:tr w:rsidR="00192871" w14:paraId="14CB77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1D55C9" w14:textId="77777777" w:rsidR="00192871" w:rsidRPr="00192871" w:rsidRDefault="00192871" w:rsidP="0048470A">
            <w:pPr>
              <w:pStyle w:val="Paragraph"/>
              <w:spacing w:after="0" w:line="240" w:lineRule="auto"/>
              <w:rPr>
                <w:noProof/>
                <w:szCs w:val="16"/>
              </w:rPr>
            </w:pPr>
            <w:r w:rsidRPr="00192871">
              <w:rPr>
                <w:noProof/>
                <w:szCs w:val="16"/>
              </w:rPr>
              <w:t>0.3212</w:t>
            </w:r>
          </w:p>
          <w:p w14:paraId="0E70FF07" w14:textId="77777777" w:rsidR="00192871" w:rsidRPr="00192871" w:rsidRDefault="00192871" w:rsidP="0048470A">
            <w:pPr>
              <w:pStyle w:val="Paragraph"/>
              <w:spacing w:after="0" w:line="240" w:lineRule="auto"/>
              <w:rPr>
                <w:noProof/>
                <w:szCs w:val="16"/>
              </w:rPr>
            </w:pPr>
          </w:p>
          <w:p w14:paraId="1FF45E73" w14:textId="77777777" w:rsidR="00192871" w:rsidRPr="00192871" w:rsidRDefault="00192871" w:rsidP="0048470A">
            <w:pPr>
              <w:pStyle w:val="Paragraph"/>
              <w:spacing w:after="0" w:line="240" w:lineRule="auto"/>
              <w:rPr>
                <w:noProof/>
                <w:szCs w:val="16"/>
              </w:rPr>
            </w:pPr>
          </w:p>
          <w:p w14:paraId="7CD83060" w14:textId="77777777" w:rsidR="00192871" w:rsidRPr="00192871" w:rsidRDefault="00192871" w:rsidP="0048470A">
            <w:pPr>
              <w:pStyle w:val="Paragraph"/>
              <w:spacing w:after="0" w:line="240" w:lineRule="auto"/>
              <w:rPr>
                <w:noProof/>
                <w:szCs w:val="16"/>
              </w:rPr>
            </w:pPr>
          </w:p>
          <w:p w14:paraId="0CC4C179" w14:textId="77777777" w:rsidR="00192871" w:rsidRPr="00192871" w:rsidRDefault="00192871" w:rsidP="0048470A">
            <w:pPr>
              <w:pStyle w:val="Paragraph"/>
              <w:spacing w:after="0" w:line="240" w:lineRule="auto"/>
              <w:rPr>
                <w:noProof/>
                <w:szCs w:val="16"/>
              </w:rPr>
            </w:pPr>
          </w:p>
          <w:p w14:paraId="733EF654" w14:textId="77777777" w:rsidR="00192871" w:rsidRPr="00192871" w:rsidRDefault="00192871" w:rsidP="0048470A">
            <w:pPr>
              <w:pStyle w:val="Paragraph"/>
              <w:spacing w:after="0" w:line="240" w:lineRule="auto"/>
              <w:rPr>
                <w:noProof/>
                <w:szCs w:val="16"/>
              </w:rPr>
            </w:pPr>
          </w:p>
          <w:p w14:paraId="517CD745" w14:textId="77777777" w:rsidR="00192871" w:rsidRPr="00192871" w:rsidRDefault="00192871" w:rsidP="0048470A">
            <w:pPr>
              <w:pStyle w:val="Paragraph"/>
              <w:spacing w:after="0" w:line="240" w:lineRule="auto"/>
              <w:rPr>
                <w:noProof/>
                <w:szCs w:val="16"/>
              </w:rPr>
            </w:pPr>
          </w:p>
          <w:p w14:paraId="3D5B5B7E"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D1BA0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5603 11 10</w:t>
            </w:r>
          </w:p>
          <w:p w14:paraId="2CDB774A" w14:textId="77777777" w:rsidR="00192871" w:rsidRPr="00192871" w:rsidRDefault="00192871" w:rsidP="0048470A">
            <w:pPr>
              <w:pStyle w:val="Paragraph"/>
              <w:spacing w:after="0" w:line="240" w:lineRule="auto"/>
              <w:jc w:val="right"/>
              <w:rPr>
                <w:noProof/>
                <w:szCs w:val="16"/>
              </w:rPr>
            </w:pPr>
            <w:r w:rsidRPr="00192871">
              <w:rPr>
                <w:noProof/>
                <w:szCs w:val="16"/>
              </w:rPr>
              <w:t>ex 5603 11 90</w:t>
            </w:r>
          </w:p>
          <w:p w14:paraId="7A7C2161" w14:textId="77777777" w:rsidR="00192871" w:rsidRPr="00192871" w:rsidRDefault="00192871" w:rsidP="0048470A">
            <w:pPr>
              <w:pStyle w:val="Paragraph"/>
              <w:spacing w:after="0" w:line="240" w:lineRule="auto"/>
              <w:jc w:val="right"/>
              <w:rPr>
                <w:noProof/>
                <w:szCs w:val="16"/>
              </w:rPr>
            </w:pPr>
            <w:r w:rsidRPr="00192871">
              <w:rPr>
                <w:noProof/>
                <w:szCs w:val="16"/>
              </w:rPr>
              <w:t>ex 5603 12 10</w:t>
            </w:r>
          </w:p>
          <w:p w14:paraId="07197BBB" w14:textId="77777777" w:rsidR="00192871" w:rsidRPr="00192871" w:rsidRDefault="00192871" w:rsidP="0048470A">
            <w:pPr>
              <w:pStyle w:val="Paragraph"/>
              <w:spacing w:after="0" w:line="240" w:lineRule="auto"/>
              <w:jc w:val="right"/>
              <w:rPr>
                <w:noProof/>
                <w:szCs w:val="16"/>
              </w:rPr>
            </w:pPr>
            <w:r w:rsidRPr="00192871">
              <w:rPr>
                <w:noProof/>
                <w:szCs w:val="16"/>
              </w:rPr>
              <w:t>ex 5603 12 90</w:t>
            </w:r>
          </w:p>
          <w:p w14:paraId="77AC6137" w14:textId="77777777" w:rsidR="00192871" w:rsidRPr="00192871" w:rsidRDefault="00192871" w:rsidP="0048470A">
            <w:pPr>
              <w:pStyle w:val="Paragraph"/>
              <w:spacing w:after="0" w:line="240" w:lineRule="auto"/>
              <w:jc w:val="right"/>
              <w:rPr>
                <w:noProof/>
                <w:szCs w:val="16"/>
              </w:rPr>
            </w:pPr>
            <w:r w:rsidRPr="00192871">
              <w:rPr>
                <w:noProof/>
                <w:szCs w:val="16"/>
              </w:rPr>
              <w:t>ex 5603 91 10</w:t>
            </w:r>
          </w:p>
          <w:p w14:paraId="2B1A623C" w14:textId="77777777" w:rsidR="00192871" w:rsidRPr="00192871" w:rsidRDefault="00192871" w:rsidP="0048470A">
            <w:pPr>
              <w:pStyle w:val="Paragraph"/>
              <w:spacing w:after="0" w:line="240" w:lineRule="auto"/>
              <w:jc w:val="right"/>
              <w:rPr>
                <w:noProof/>
                <w:szCs w:val="16"/>
              </w:rPr>
            </w:pPr>
            <w:r w:rsidRPr="00192871">
              <w:rPr>
                <w:noProof/>
                <w:szCs w:val="16"/>
              </w:rPr>
              <w:t>ex 5603 91 90</w:t>
            </w:r>
          </w:p>
          <w:p w14:paraId="2E3756F6" w14:textId="77777777" w:rsidR="00192871" w:rsidRPr="00192871" w:rsidRDefault="00192871" w:rsidP="0048470A">
            <w:pPr>
              <w:pStyle w:val="Paragraph"/>
              <w:spacing w:after="0" w:line="240" w:lineRule="auto"/>
              <w:jc w:val="right"/>
              <w:rPr>
                <w:noProof/>
                <w:szCs w:val="16"/>
              </w:rPr>
            </w:pPr>
            <w:r w:rsidRPr="00192871">
              <w:rPr>
                <w:noProof/>
                <w:szCs w:val="16"/>
              </w:rPr>
              <w:t>ex 5603 92 10</w:t>
            </w:r>
          </w:p>
          <w:p w14:paraId="1C0FF9EE" w14:textId="77777777" w:rsidR="00192871" w:rsidRPr="00192871" w:rsidRDefault="00192871" w:rsidP="0048470A">
            <w:pPr>
              <w:pStyle w:val="Paragraph"/>
              <w:spacing w:after="0" w:line="240" w:lineRule="auto"/>
              <w:jc w:val="right"/>
              <w:rPr>
                <w:noProof/>
                <w:szCs w:val="16"/>
              </w:rPr>
            </w:pPr>
            <w:r w:rsidRPr="00192871">
              <w:rPr>
                <w:noProof/>
                <w:szCs w:val="16"/>
              </w:rPr>
              <w:t>ex 5603 92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F3DBC8"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45434399"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40852A69"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4FB8D237"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00655A2E"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4B415427"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244633EA"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34424E6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C6C0AC" w14:textId="77777777" w:rsidR="00192871" w:rsidRPr="006C52C5" w:rsidRDefault="00192871" w:rsidP="0048470A">
            <w:pPr>
              <w:pStyle w:val="Paragraph"/>
              <w:spacing w:after="0" w:line="240" w:lineRule="auto"/>
              <w:rPr>
                <w:noProof/>
                <w:szCs w:val="16"/>
                <w:lang w:val="de-DE"/>
              </w:rPr>
            </w:pPr>
            <w:r w:rsidRPr="006C52C5">
              <w:rPr>
                <w:noProof/>
                <w:szCs w:val="16"/>
                <w:lang w:val="de-DE"/>
              </w:rPr>
              <w:t>Vliesstoffe aus Poly(vinylalkohol), als Meterware oder nur quadratisch oder rechteckig zugeschnitten, mit:</w:t>
            </w:r>
          </w:p>
          <w:tbl>
            <w:tblPr>
              <w:tblStyle w:val="Listdash"/>
              <w:tblW w:w="0" w:type="auto"/>
              <w:tblLook w:val="0000" w:firstRow="0" w:lastRow="0" w:firstColumn="0" w:lastColumn="0" w:noHBand="0" w:noVBand="0"/>
            </w:tblPr>
            <w:tblGrid>
              <w:gridCol w:w="220"/>
              <w:gridCol w:w="4582"/>
            </w:tblGrid>
            <w:tr w:rsidR="00192871" w14:paraId="46D3A253" w14:textId="77777777" w:rsidTr="00C0645F">
              <w:tc>
                <w:tcPr>
                  <w:tcW w:w="220" w:type="dxa"/>
                </w:tcPr>
                <w:p w14:paraId="59DA7EF8" w14:textId="77777777" w:rsidR="00192871" w:rsidRDefault="00192871" w:rsidP="0048470A">
                  <w:pPr>
                    <w:pStyle w:val="Paragraph"/>
                    <w:spacing w:after="0" w:line="240" w:lineRule="auto"/>
                    <w:rPr>
                      <w:noProof/>
                    </w:rPr>
                  </w:pPr>
                  <w:r>
                    <w:rPr>
                      <w:noProof/>
                    </w:rPr>
                    <w:t>—</w:t>
                  </w:r>
                </w:p>
              </w:tc>
              <w:tc>
                <w:tcPr>
                  <w:tcW w:w="4582" w:type="dxa"/>
                </w:tcPr>
                <w:p w14:paraId="2E45CCEE" w14:textId="77777777" w:rsidR="00192871" w:rsidRPr="006C52C5" w:rsidRDefault="00192871" w:rsidP="0048470A">
                  <w:pPr>
                    <w:pStyle w:val="Paragraph"/>
                    <w:spacing w:after="0" w:line="240" w:lineRule="auto"/>
                    <w:rPr>
                      <w:noProof/>
                      <w:lang w:val="de-DE"/>
                    </w:rPr>
                  </w:pPr>
                  <w:r w:rsidRPr="006C52C5">
                    <w:rPr>
                      <w:noProof/>
                      <w:lang w:val="de-DE"/>
                    </w:rPr>
                    <w:t>einer Dicke von 200 µm oder mehr, jedoch nicht mehr als 280 µm und</w:t>
                  </w:r>
                </w:p>
              </w:tc>
            </w:tr>
            <w:tr w:rsidR="00192871" w14:paraId="220EFA95" w14:textId="77777777" w:rsidTr="00C0645F">
              <w:tc>
                <w:tcPr>
                  <w:tcW w:w="220" w:type="dxa"/>
                </w:tcPr>
                <w:p w14:paraId="40071827" w14:textId="77777777" w:rsidR="00192871" w:rsidRDefault="00192871" w:rsidP="0048470A">
                  <w:pPr>
                    <w:pStyle w:val="Paragraph"/>
                    <w:spacing w:after="0" w:line="240" w:lineRule="auto"/>
                    <w:rPr>
                      <w:noProof/>
                    </w:rPr>
                  </w:pPr>
                  <w:r>
                    <w:rPr>
                      <w:noProof/>
                    </w:rPr>
                    <w:t>—</w:t>
                  </w:r>
                </w:p>
              </w:tc>
              <w:tc>
                <w:tcPr>
                  <w:tcW w:w="4582" w:type="dxa"/>
                </w:tcPr>
                <w:p w14:paraId="6B366D60" w14:textId="77777777" w:rsidR="00192871" w:rsidRPr="006C52C5" w:rsidRDefault="00192871" w:rsidP="0048470A">
                  <w:pPr>
                    <w:pStyle w:val="Paragraph"/>
                    <w:spacing w:after="0" w:line="240" w:lineRule="auto"/>
                    <w:rPr>
                      <w:noProof/>
                      <w:lang w:val="de-DE"/>
                    </w:rPr>
                  </w:pPr>
                  <w:r w:rsidRPr="006C52C5">
                    <w:rPr>
                      <w:noProof/>
                      <w:lang w:val="de-DE"/>
                    </w:rPr>
                    <w:t>einem Gewicht von 20 g/m</w:t>
                  </w:r>
                  <w:r w:rsidRPr="006C52C5">
                    <w:rPr>
                      <w:noProof/>
                      <w:vertAlign w:val="superscript"/>
                      <w:lang w:val="de-DE"/>
                    </w:rPr>
                    <w:t>2</w:t>
                  </w:r>
                  <w:r w:rsidRPr="006C52C5">
                    <w:rPr>
                      <w:noProof/>
                      <w:lang w:val="de-DE"/>
                    </w:rPr>
                    <w:t xml:space="preserve"> oder mehr, jedoch nicht mehr als 50 g/m</w:t>
                  </w:r>
                  <w:r w:rsidRPr="006C52C5">
                    <w:rPr>
                      <w:noProof/>
                      <w:vertAlign w:val="superscript"/>
                      <w:lang w:val="de-DE"/>
                    </w:rPr>
                    <w:t>2</w:t>
                  </w:r>
                </w:p>
              </w:tc>
            </w:tr>
          </w:tbl>
          <w:p w14:paraId="33AFDF9A" w14:textId="77777777" w:rsidR="00192871" w:rsidRPr="006C52C5" w:rsidRDefault="00192871" w:rsidP="0048470A">
            <w:pPr>
              <w:pStyle w:val="Paragraph"/>
              <w:spacing w:after="0" w:line="240" w:lineRule="auto"/>
              <w:rPr>
                <w:noProof/>
                <w:szCs w:val="16"/>
                <w:lang w:val="de-DE"/>
              </w:rPr>
            </w:pPr>
          </w:p>
          <w:p w14:paraId="7D21D6A2" w14:textId="77777777" w:rsidR="00192871" w:rsidRPr="006C52C5" w:rsidRDefault="00192871" w:rsidP="0048470A">
            <w:pPr>
              <w:pStyle w:val="Paragraph"/>
              <w:spacing w:after="0" w:line="240" w:lineRule="auto"/>
              <w:rPr>
                <w:noProof/>
                <w:szCs w:val="16"/>
                <w:lang w:val="de-DE"/>
              </w:rPr>
            </w:pPr>
          </w:p>
          <w:p w14:paraId="1633EDD4" w14:textId="77777777" w:rsidR="00192871" w:rsidRPr="006C52C5" w:rsidRDefault="00192871" w:rsidP="0048470A">
            <w:pPr>
              <w:pStyle w:val="Paragraph"/>
              <w:spacing w:after="0" w:line="240" w:lineRule="auto"/>
              <w:rPr>
                <w:noProof/>
                <w:szCs w:val="16"/>
                <w:lang w:val="de-DE"/>
              </w:rPr>
            </w:pPr>
          </w:p>
          <w:p w14:paraId="6137A3EC" w14:textId="77777777" w:rsidR="00192871" w:rsidRPr="006C52C5" w:rsidRDefault="00192871" w:rsidP="0048470A">
            <w:pPr>
              <w:pStyle w:val="Paragraph"/>
              <w:spacing w:after="0" w:line="240" w:lineRule="auto"/>
              <w:rPr>
                <w:noProof/>
                <w:szCs w:val="16"/>
                <w:lang w:val="de-DE"/>
              </w:rPr>
            </w:pPr>
          </w:p>
          <w:p w14:paraId="2E9880A2" w14:textId="77777777" w:rsidR="00192871" w:rsidRPr="006C52C5" w:rsidRDefault="00192871" w:rsidP="0048470A">
            <w:pPr>
              <w:pStyle w:val="Paragraph"/>
              <w:spacing w:after="0" w:line="240" w:lineRule="auto"/>
              <w:rPr>
                <w:noProof/>
                <w:szCs w:val="16"/>
                <w:lang w:val="de-DE"/>
              </w:rPr>
            </w:pPr>
          </w:p>
          <w:p w14:paraId="2B8B8FE9" w14:textId="77777777" w:rsidR="00192871" w:rsidRPr="006C52C5" w:rsidRDefault="00192871" w:rsidP="0048470A">
            <w:pPr>
              <w:pStyle w:val="Paragraph"/>
              <w:spacing w:after="0" w:line="240" w:lineRule="auto"/>
              <w:rPr>
                <w:noProof/>
                <w:szCs w:val="16"/>
                <w:lang w:val="de-DE"/>
              </w:rPr>
            </w:pPr>
          </w:p>
          <w:p w14:paraId="241C94F2" w14:textId="77777777" w:rsidR="00192871" w:rsidRPr="006C52C5" w:rsidRDefault="00192871" w:rsidP="0048470A">
            <w:pPr>
              <w:pStyle w:val="Paragraph"/>
              <w:spacing w:after="0" w:line="240" w:lineRule="auto"/>
              <w:rPr>
                <w:noProof/>
                <w:szCs w:val="16"/>
                <w:lang w:val="de-DE"/>
              </w:rPr>
            </w:pPr>
          </w:p>
          <w:p w14:paraId="778ABD56"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8E79A4" w14:textId="77777777" w:rsidR="00192871" w:rsidRPr="00192871" w:rsidRDefault="00192871" w:rsidP="0048470A">
            <w:pPr>
              <w:pStyle w:val="Paragraph"/>
              <w:spacing w:after="0" w:line="240" w:lineRule="auto"/>
              <w:rPr>
                <w:noProof/>
                <w:szCs w:val="16"/>
              </w:rPr>
            </w:pPr>
            <w:r w:rsidRPr="00192871">
              <w:rPr>
                <w:noProof/>
                <w:szCs w:val="16"/>
              </w:rPr>
              <w:t>0 %</w:t>
            </w:r>
          </w:p>
          <w:p w14:paraId="14DD438D" w14:textId="77777777" w:rsidR="00192871" w:rsidRPr="00192871" w:rsidRDefault="00192871" w:rsidP="0048470A">
            <w:pPr>
              <w:pStyle w:val="Paragraph"/>
              <w:spacing w:after="0" w:line="240" w:lineRule="auto"/>
              <w:rPr>
                <w:noProof/>
                <w:szCs w:val="16"/>
              </w:rPr>
            </w:pPr>
          </w:p>
          <w:p w14:paraId="077529D4" w14:textId="77777777" w:rsidR="00192871" w:rsidRPr="00192871" w:rsidRDefault="00192871" w:rsidP="0048470A">
            <w:pPr>
              <w:pStyle w:val="Paragraph"/>
              <w:spacing w:after="0" w:line="240" w:lineRule="auto"/>
              <w:rPr>
                <w:noProof/>
                <w:szCs w:val="16"/>
              </w:rPr>
            </w:pPr>
          </w:p>
          <w:p w14:paraId="34D266EF" w14:textId="77777777" w:rsidR="00192871" w:rsidRPr="00192871" w:rsidRDefault="00192871" w:rsidP="0048470A">
            <w:pPr>
              <w:pStyle w:val="Paragraph"/>
              <w:spacing w:after="0" w:line="240" w:lineRule="auto"/>
              <w:rPr>
                <w:noProof/>
                <w:szCs w:val="16"/>
              </w:rPr>
            </w:pPr>
          </w:p>
          <w:p w14:paraId="06C3AC27" w14:textId="77777777" w:rsidR="00192871" w:rsidRPr="00192871" w:rsidRDefault="00192871" w:rsidP="0048470A">
            <w:pPr>
              <w:pStyle w:val="Paragraph"/>
              <w:spacing w:after="0" w:line="240" w:lineRule="auto"/>
              <w:rPr>
                <w:noProof/>
                <w:szCs w:val="16"/>
              </w:rPr>
            </w:pPr>
          </w:p>
          <w:p w14:paraId="1BB01908" w14:textId="77777777" w:rsidR="00192871" w:rsidRPr="00192871" w:rsidRDefault="00192871" w:rsidP="0048470A">
            <w:pPr>
              <w:pStyle w:val="Paragraph"/>
              <w:spacing w:after="0" w:line="240" w:lineRule="auto"/>
              <w:rPr>
                <w:noProof/>
                <w:szCs w:val="16"/>
              </w:rPr>
            </w:pPr>
          </w:p>
          <w:p w14:paraId="4DBCF89C" w14:textId="77777777" w:rsidR="00192871" w:rsidRPr="00192871" w:rsidRDefault="00192871" w:rsidP="0048470A">
            <w:pPr>
              <w:pStyle w:val="Paragraph"/>
              <w:spacing w:after="0" w:line="240" w:lineRule="auto"/>
              <w:rPr>
                <w:noProof/>
                <w:szCs w:val="16"/>
              </w:rPr>
            </w:pPr>
          </w:p>
          <w:p w14:paraId="659A550E"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BDF8DD" w14:textId="77777777" w:rsidR="00192871" w:rsidRPr="00192871" w:rsidRDefault="00192871" w:rsidP="0048470A">
            <w:pPr>
              <w:pStyle w:val="Paragraph"/>
              <w:spacing w:after="0" w:line="240" w:lineRule="auto"/>
              <w:rPr>
                <w:noProof/>
                <w:szCs w:val="16"/>
              </w:rPr>
            </w:pPr>
            <w:r w:rsidRPr="00192871">
              <w:rPr>
                <w:noProof/>
                <w:szCs w:val="16"/>
              </w:rPr>
              <w:t>m²</w:t>
            </w:r>
          </w:p>
          <w:p w14:paraId="4F011D03" w14:textId="77777777" w:rsidR="00192871" w:rsidRPr="00192871" w:rsidRDefault="00192871" w:rsidP="0048470A">
            <w:pPr>
              <w:pStyle w:val="Paragraph"/>
              <w:spacing w:after="0" w:line="240" w:lineRule="auto"/>
              <w:rPr>
                <w:noProof/>
                <w:szCs w:val="16"/>
              </w:rPr>
            </w:pPr>
          </w:p>
          <w:p w14:paraId="78C2D720" w14:textId="77777777" w:rsidR="00192871" w:rsidRPr="00192871" w:rsidRDefault="00192871" w:rsidP="0048470A">
            <w:pPr>
              <w:pStyle w:val="Paragraph"/>
              <w:spacing w:after="0" w:line="240" w:lineRule="auto"/>
              <w:rPr>
                <w:noProof/>
                <w:szCs w:val="16"/>
              </w:rPr>
            </w:pPr>
          </w:p>
          <w:p w14:paraId="65C3DB10" w14:textId="77777777" w:rsidR="00192871" w:rsidRPr="00192871" w:rsidRDefault="00192871" w:rsidP="0048470A">
            <w:pPr>
              <w:pStyle w:val="Paragraph"/>
              <w:spacing w:after="0" w:line="240" w:lineRule="auto"/>
              <w:rPr>
                <w:noProof/>
                <w:szCs w:val="16"/>
              </w:rPr>
            </w:pPr>
          </w:p>
          <w:p w14:paraId="25B7D925" w14:textId="77777777" w:rsidR="00192871" w:rsidRPr="00192871" w:rsidRDefault="00192871" w:rsidP="0048470A">
            <w:pPr>
              <w:pStyle w:val="Paragraph"/>
              <w:spacing w:after="0" w:line="240" w:lineRule="auto"/>
              <w:rPr>
                <w:noProof/>
                <w:szCs w:val="16"/>
              </w:rPr>
            </w:pPr>
          </w:p>
          <w:p w14:paraId="19121C3D" w14:textId="77777777" w:rsidR="00192871" w:rsidRPr="00192871" w:rsidRDefault="00192871" w:rsidP="0048470A">
            <w:pPr>
              <w:pStyle w:val="Paragraph"/>
              <w:spacing w:after="0" w:line="240" w:lineRule="auto"/>
              <w:rPr>
                <w:noProof/>
                <w:szCs w:val="16"/>
              </w:rPr>
            </w:pPr>
          </w:p>
          <w:p w14:paraId="66D201B0" w14:textId="77777777" w:rsidR="00192871" w:rsidRPr="00192871" w:rsidRDefault="00192871" w:rsidP="0048470A">
            <w:pPr>
              <w:pStyle w:val="Paragraph"/>
              <w:spacing w:after="0" w:line="240" w:lineRule="auto"/>
              <w:rPr>
                <w:noProof/>
                <w:szCs w:val="16"/>
              </w:rPr>
            </w:pPr>
          </w:p>
          <w:p w14:paraId="21979940"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EFDB2" w14:textId="77777777" w:rsidR="00192871" w:rsidRPr="00192871" w:rsidRDefault="00192871" w:rsidP="0048470A">
            <w:pPr>
              <w:pStyle w:val="Paragraph"/>
              <w:spacing w:after="0" w:line="240" w:lineRule="auto"/>
              <w:rPr>
                <w:noProof/>
                <w:szCs w:val="16"/>
              </w:rPr>
            </w:pPr>
            <w:r w:rsidRPr="00192871">
              <w:rPr>
                <w:noProof/>
                <w:szCs w:val="16"/>
              </w:rPr>
              <w:t>31.12.2029</w:t>
            </w:r>
          </w:p>
          <w:p w14:paraId="38B78083" w14:textId="77777777" w:rsidR="00192871" w:rsidRPr="00192871" w:rsidRDefault="00192871" w:rsidP="0048470A">
            <w:pPr>
              <w:pStyle w:val="Paragraph"/>
              <w:spacing w:after="0" w:line="240" w:lineRule="auto"/>
              <w:rPr>
                <w:noProof/>
                <w:szCs w:val="16"/>
              </w:rPr>
            </w:pPr>
          </w:p>
          <w:p w14:paraId="72C9FC2D" w14:textId="77777777" w:rsidR="00192871" w:rsidRPr="00192871" w:rsidRDefault="00192871" w:rsidP="0048470A">
            <w:pPr>
              <w:pStyle w:val="Paragraph"/>
              <w:spacing w:after="0" w:line="240" w:lineRule="auto"/>
              <w:rPr>
                <w:noProof/>
                <w:szCs w:val="16"/>
              </w:rPr>
            </w:pPr>
          </w:p>
          <w:p w14:paraId="49DC3B57" w14:textId="77777777" w:rsidR="00192871" w:rsidRPr="00192871" w:rsidRDefault="00192871" w:rsidP="0048470A">
            <w:pPr>
              <w:pStyle w:val="Paragraph"/>
              <w:spacing w:after="0" w:line="240" w:lineRule="auto"/>
              <w:rPr>
                <w:noProof/>
                <w:szCs w:val="16"/>
              </w:rPr>
            </w:pPr>
          </w:p>
          <w:p w14:paraId="20DD4F26" w14:textId="77777777" w:rsidR="00192871" w:rsidRPr="00192871" w:rsidRDefault="00192871" w:rsidP="0048470A">
            <w:pPr>
              <w:pStyle w:val="Paragraph"/>
              <w:spacing w:after="0" w:line="240" w:lineRule="auto"/>
              <w:rPr>
                <w:noProof/>
                <w:szCs w:val="16"/>
              </w:rPr>
            </w:pPr>
          </w:p>
          <w:p w14:paraId="653236C6" w14:textId="77777777" w:rsidR="00192871" w:rsidRPr="00192871" w:rsidRDefault="00192871" w:rsidP="0048470A">
            <w:pPr>
              <w:pStyle w:val="Paragraph"/>
              <w:spacing w:after="0" w:line="240" w:lineRule="auto"/>
              <w:rPr>
                <w:noProof/>
                <w:szCs w:val="16"/>
              </w:rPr>
            </w:pPr>
          </w:p>
          <w:p w14:paraId="526C3F31" w14:textId="77777777" w:rsidR="00192871" w:rsidRPr="00192871" w:rsidRDefault="00192871" w:rsidP="0048470A">
            <w:pPr>
              <w:pStyle w:val="Paragraph"/>
              <w:spacing w:after="0" w:line="240" w:lineRule="auto"/>
              <w:rPr>
                <w:noProof/>
                <w:szCs w:val="16"/>
              </w:rPr>
            </w:pPr>
          </w:p>
          <w:p w14:paraId="1DC11EE8" w14:textId="77777777" w:rsidR="00192871" w:rsidRPr="00192871" w:rsidRDefault="00192871" w:rsidP="0048470A">
            <w:pPr>
              <w:pStyle w:val="Paragraph"/>
              <w:spacing w:after="0" w:line="240" w:lineRule="auto"/>
              <w:rPr>
                <w:noProof/>
                <w:szCs w:val="16"/>
              </w:rPr>
            </w:pPr>
          </w:p>
        </w:tc>
      </w:tr>
      <w:tr w:rsidR="00192871" w14:paraId="5D209B9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B580A9" w14:textId="77777777" w:rsidR="00192871" w:rsidRPr="00192871" w:rsidRDefault="00192871" w:rsidP="0048470A">
            <w:pPr>
              <w:pStyle w:val="Paragraph"/>
              <w:spacing w:after="0" w:line="240" w:lineRule="auto"/>
              <w:rPr>
                <w:noProof/>
                <w:szCs w:val="16"/>
              </w:rPr>
            </w:pPr>
            <w:r w:rsidRPr="00192871">
              <w:rPr>
                <w:noProof/>
                <w:szCs w:val="16"/>
              </w:rPr>
              <w:t>0.2552</w:t>
            </w:r>
          </w:p>
          <w:p w14:paraId="3A15AE95" w14:textId="77777777" w:rsidR="00192871" w:rsidRPr="00192871" w:rsidRDefault="00192871" w:rsidP="0048470A">
            <w:pPr>
              <w:pStyle w:val="Paragraph"/>
              <w:spacing w:after="0" w:line="240" w:lineRule="auto"/>
              <w:rPr>
                <w:noProof/>
                <w:szCs w:val="16"/>
              </w:rPr>
            </w:pPr>
          </w:p>
          <w:p w14:paraId="6CD76623" w14:textId="77777777" w:rsidR="00192871" w:rsidRPr="00192871" w:rsidRDefault="00192871" w:rsidP="0048470A">
            <w:pPr>
              <w:pStyle w:val="Paragraph"/>
              <w:spacing w:after="0" w:line="240" w:lineRule="auto"/>
              <w:rPr>
                <w:noProof/>
                <w:szCs w:val="16"/>
              </w:rPr>
            </w:pPr>
          </w:p>
          <w:p w14:paraId="1E764F04" w14:textId="77777777" w:rsidR="00192871" w:rsidRPr="00192871" w:rsidRDefault="00192871" w:rsidP="0048470A">
            <w:pPr>
              <w:pStyle w:val="Paragraph"/>
              <w:spacing w:after="0" w:line="240" w:lineRule="auto"/>
              <w:rPr>
                <w:noProof/>
                <w:szCs w:val="16"/>
              </w:rPr>
            </w:pPr>
          </w:p>
          <w:p w14:paraId="3BC2217F" w14:textId="77777777" w:rsidR="00192871" w:rsidRPr="00192871" w:rsidRDefault="00192871" w:rsidP="0048470A">
            <w:pPr>
              <w:pStyle w:val="Paragraph"/>
              <w:spacing w:after="0" w:line="240" w:lineRule="auto"/>
              <w:rPr>
                <w:noProof/>
                <w:szCs w:val="16"/>
              </w:rPr>
            </w:pPr>
          </w:p>
          <w:p w14:paraId="218BE532"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E483C3" w14:textId="77777777" w:rsidR="00192871" w:rsidRPr="00192871" w:rsidRDefault="00192871" w:rsidP="0048470A">
            <w:pPr>
              <w:pStyle w:val="Paragraph"/>
              <w:spacing w:after="0" w:line="240" w:lineRule="auto"/>
              <w:jc w:val="right"/>
              <w:rPr>
                <w:noProof/>
                <w:szCs w:val="16"/>
              </w:rPr>
            </w:pPr>
            <w:r w:rsidRPr="00192871">
              <w:rPr>
                <w:noProof/>
                <w:szCs w:val="16"/>
              </w:rPr>
              <w:t>ex 5603 12 90</w:t>
            </w:r>
          </w:p>
          <w:p w14:paraId="6F9F8616" w14:textId="77777777" w:rsidR="00192871" w:rsidRPr="00192871" w:rsidRDefault="00192871" w:rsidP="0048470A">
            <w:pPr>
              <w:pStyle w:val="Paragraph"/>
              <w:spacing w:after="0" w:line="240" w:lineRule="auto"/>
              <w:jc w:val="right"/>
              <w:rPr>
                <w:noProof/>
                <w:szCs w:val="16"/>
              </w:rPr>
            </w:pPr>
            <w:r w:rsidRPr="00192871">
              <w:rPr>
                <w:noProof/>
                <w:szCs w:val="16"/>
              </w:rPr>
              <w:t>ex 5603 13 90</w:t>
            </w:r>
          </w:p>
          <w:p w14:paraId="55E7E750" w14:textId="77777777" w:rsidR="00192871" w:rsidRPr="00192871" w:rsidRDefault="00192871" w:rsidP="0048470A">
            <w:pPr>
              <w:pStyle w:val="Paragraph"/>
              <w:spacing w:after="0" w:line="240" w:lineRule="auto"/>
              <w:jc w:val="right"/>
              <w:rPr>
                <w:noProof/>
                <w:szCs w:val="16"/>
              </w:rPr>
            </w:pPr>
            <w:r w:rsidRPr="00192871">
              <w:rPr>
                <w:noProof/>
                <w:szCs w:val="16"/>
              </w:rPr>
              <w:t>ex 5603 14 80</w:t>
            </w:r>
          </w:p>
          <w:p w14:paraId="3CA1C280" w14:textId="77777777" w:rsidR="00192871" w:rsidRPr="00192871" w:rsidRDefault="00192871" w:rsidP="0048470A">
            <w:pPr>
              <w:pStyle w:val="Paragraph"/>
              <w:spacing w:after="0" w:line="240" w:lineRule="auto"/>
              <w:jc w:val="right"/>
              <w:rPr>
                <w:noProof/>
                <w:szCs w:val="16"/>
              </w:rPr>
            </w:pPr>
            <w:r w:rsidRPr="00192871">
              <w:rPr>
                <w:noProof/>
                <w:szCs w:val="16"/>
              </w:rPr>
              <w:t>ex 5603 92 90</w:t>
            </w:r>
          </w:p>
          <w:p w14:paraId="24AF8B8F" w14:textId="77777777" w:rsidR="00192871" w:rsidRPr="00192871" w:rsidRDefault="00192871" w:rsidP="0048470A">
            <w:pPr>
              <w:pStyle w:val="Paragraph"/>
              <w:spacing w:after="0" w:line="240" w:lineRule="auto"/>
              <w:jc w:val="right"/>
              <w:rPr>
                <w:noProof/>
                <w:szCs w:val="16"/>
              </w:rPr>
            </w:pPr>
            <w:r w:rsidRPr="00192871">
              <w:rPr>
                <w:noProof/>
                <w:szCs w:val="16"/>
              </w:rPr>
              <w:t>ex 5603 93 90</w:t>
            </w:r>
          </w:p>
          <w:p w14:paraId="7D89A55E" w14:textId="77777777" w:rsidR="00192871" w:rsidRPr="00192871" w:rsidRDefault="00192871" w:rsidP="0048470A">
            <w:pPr>
              <w:pStyle w:val="Paragraph"/>
              <w:spacing w:after="0" w:line="240" w:lineRule="auto"/>
              <w:jc w:val="right"/>
              <w:rPr>
                <w:noProof/>
                <w:szCs w:val="16"/>
              </w:rPr>
            </w:pPr>
            <w:r w:rsidRPr="00192871">
              <w:rPr>
                <w:noProof/>
                <w:szCs w:val="16"/>
              </w:rPr>
              <w:t>ex 5603 94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99FEBC"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42CE483D"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7EB6331C"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2ED3A90B" w14:textId="77777777" w:rsidR="00192871" w:rsidRPr="00192871" w:rsidRDefault="00192871" w:rsidP="0048470A">
            <w:pPr>
              <w:pStyle w:val="Paragraph"/>
              <w:spacing w:after="0" w:line="240" w:lineRule="auto"/>
              <w:jc w:val="center"/>
              <w:rPr>
                <w:noProof/>
                <w:szCs w:val="16"/>
              </w:rPr>
            </w:pPr>
            <w:r w:rsidRPr="00192871">
              <w:rPr>
                <w:noProof/>
                <w:szCs w:val="16"/>
              </w:rPr>
              <w:t>60</w:t>
            </w:r>
          </w:p>
          <w:p w14:paraId="0908C5D2" w14:textId="77777777" w:rsidR="00192871" w:rsidRPr="00192871" w:rsidRDefault="00192871" w:rsidP="0048470A">
            <w:pPr>
              <w:pStyle w:val="Paragraph"/>
              <w:spacing w:after="0" w:line="240" w:lineRule="auto"/>
              <w:jc w:val="center"/>
              <w:rPr>
                <w:noProof/>
                <w:szCs w:val="16"/>
              </w:rPr>
            </w:pPr>
            <w:r w:rsidRPr="00192871">
              <w:rPr>
                <w:noProof/>
                <w:szCs w:val="16"/>
              </w:rPr>
              <w:t>40</w:t>
            </w:r>
          </w:p>
          <w:p w14:paraId="3099ACF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8CF82A" w14:textId="77777777" w:rsidR="00192871" w:rsidRPr="006C52C5" w:rsidRDefault="00192871" w:rsidP="0048470A">
            <w:pPr>
              <w:pStyle w:val="Paragraph"/>
              <w:spacing w:after="0" w:line="240" w:lineRule="auto"/>
              <w:rPr>
                <w:noProof/>
                <w:szCs w:val="16"/>
                <w:lang w:val="de-DE"/>
              </w:rPr>
            </w:pPr>
            <w:r w:rsidRPr="006C52C5">
              <w:rPr>
                <w:noProof/>
                <w:szCs w:val="16"/>
                <w:lang w:val="de-DE"/>
              </w:rPr>
              <w:t xml:space="preserve">Vliesstoffe aus aromatischen Polyamiden, hergestellt durch Polykondensation von </w:t>
            </w:r>
            <w:r w:rsidRPr="008B4DFF">
              <w:rPr>
                <w:i/>
                <w:iCs/>
                <w:noProof/>
                <w:szCs w:val="16"/>
                <w:lang w:val="de-DE"/>
              </w:rPr>
              <w:t>m</w:t>
            </w:r>
            <w:r w:rsidRPr="006C52C5">
              <w:rPr>
                <w:noProof/>
                <w:szCs w:val="16"/>
                <w:lang w:val="de-DE"/>
              </w:rPr>
              <w:t>-Phenylendiamin und Isophthalsäure, als Meterware oder nur quadratisch oder rechteckig zugeschnitten</w:t>
            </w:r>
          </w:p>
          <w:p w14:paraId="45192FD6" w14:textId="77777777" w:rsidR="00192871" w:rsidRPr="006C52C5" w:rsidRDefault="00192871" w:rsidP="0048470A">
            <w:pPr>
              <w:pStyle w:val="Paragraph"/>
              <w:spacing w:after="0" w:line="240" w:lineRule="auto"/>
              <w:rPr>
                <w:noProof/>
                <w:szCs w:val="16"/>
                <w:lang w:val="de-DE"/>
              </w:rPr>
            </w:pPr>
          </w:p>
          <w:p w14:paraId="724CF0A4" w14:textId="77777777" w:rsidR="00192871" w:rsidRPr="006C52C5" w:rsidRDefault="00192871" w:rsidP="0048470A">
            <w:pPr>
              <w:pStyle w:val="Paragraph"/>
              <w:spacing w:after="0" w:line="240" w:lineRule="auto"/>
              <w:rPr>
                <w:noProof/>
                <w:szCs w:val="16"/>
                <w:lang w:val="de-DE"/>
              </w:rPr>
            </w:pPr>
          </w:p>
          <w:p w14:paraId="0CB8C3DC" w14:textId="77777777" w:rsidR="00192871" w:rsidRPr="006C52C5" w:rsidRDefault="00192871" w:rsidP="0048470A">
            <w:pPr>
              <w:pStyle w:val="Paragraph"/>
              <w:spacing w:after="0" w:line="240" w:lineRule="auto"/>
              <w:rPr>
                <w:noProof/>
                <w:szCs w:val="16"/>
                <w:lang w:val="de-DE"/>
              </w:rPr>
            </w:pPr>
          </w:p>
          <w:p w14:paraId="273E8133" w14:textId="77777777" w:rsidR="00192871" w:rsidRPr="006C52C5" w:rsidRDefault="00192871" w:rsidP="0048470A">
            <w:pPr>
              <w:pStyle w:val="Paragraph"/>
              <w:spacing w:after="0" w:line="240" w:lineRule="auto"/>
              <w:rPr>
                <w:noProof/>
                <w:szCs w:val="16"/>
                <w:lang w:val="de-DE"/>
              </w:rPr>
            </w:pPr>
          </w:p>
          <w:p w14:paraId="23EF56CC"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E19EB6" w14:textId="77777777" w:rsidR="00192871" w:rsidRPr="00192871" w:rsidRDefault="00192871" w:rsidP="0048470A">
            <w:pPr>
              <w:pStyle w:val="Paragraph"/>
              <w:spacing w:after="0" w:line="240" w:lineRule="auto"/>
              <w:rPr>
                <w:noProof/>
                <w:szCs w:val="16"/>
              </w:rPr>
            </w:pPr>
            <w:r w:rsidRPr="00192871">
              <w:rPr>
                <w:noProof/>
                <w:szCs w:val="16"/>
              </w:rPr>
              <w:t>0 %</w:t>
            </w:r>
          </w:p>
          <w:p w14:paraId="7D927458" w14:textId="77777777" w:rsidR="00192871" w:rsidRPr="00192871" w:rsidRDefault="00192871" w:rsidP="0048470A">
            <w:pPr>
              <w:pStyle w:val="Paragraph"/>
              <w:spacing w:after="0" w:line="240" w:lineRule="auto"/>
              <w:rPr>
                <w:noProof/>
                <w:szCs w:val="16"/>
              </w:rPr>
            </w:pPr>
          </w:p>
          <w:p w14:paraId="76865810" w14:textId="77777777" w:rsidR="00192871" w:rsidRPr="00192871" w:rsidRDefault="00192871" w:rsidP="0048470A">
            <w:pPr>
              <w:pStyle w:val="Paragraph"/>
              <w:spacing w:after="0" w:line="240" w:lineRule="auto"/>
              <w:rPr>
                <w:noProof/>
                <w:szCs w:val="16"/>
              </w:rPr>
            </w:pPr>
          </w:p>
          <w:p w14:paraId="1AED6702" w14:textId="77777777" w:rsidR="00192871" w:rsidRPr="00192871" w:rsidRDefault="00192871" w:rsidP="0048470A">
            <w:pPr>
              <w:pStyle w:val="Paragraph"/>
              <w:spacing w:after="0" w:line="240" w:lineRule="auto"/>
              <w:rPr>
                <w:noProof/>
                <w:szCs w:val="16"/>
              </w:rPr>
            </w:pPr>
          </w:p>
          <w:p w14:paraId="209581AF" w14:textId="77777777" w:rsidR="00192871" w:rsidRPr="00192871" w:rsidRDefault="00192871" w:rsidP="0048470A">
            <w:pPr>
              <w:pStyle w:val="Paragraph"/>
              <w:spacing w:after="0" w:line="240" w:lineRule="auto"/>
              <w:rPr>
                <w:noProof/>
                <w:szCs w:val="16"/>
              </w:rPr>
            </w:pPr>
          </w:p>
          <w:p w14:paraId="229CD4C4"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9B33E6" w14:textId="77777777" w:rsidR="00192871" w:rsidRPr="00192871" w:rsidRDefault="00192871" w:rsidP="0048470A">
            <w:pPr>
              <w:pStyle w:val="Paragraph"/>
              <w:spacing w:after="0" w:line="240" w:lineRule="auto"/>
              <w:rPr>
                <w:noProof/>
                <w:szCs w:val="16"/>
              </w:rPr>
            </w:pPr>
            <w:r w:rsidRPr="00192871">
              <w:rPr>
                <w:noProof/>
                <w:szCs w:val="16"/>
              </w:rPr>
              <w:t>m²</w:t>
            </w:r>
          </w:p>
          <w:p w14:paraId="5E22F072" w14:textId="77777777" w:rsidR="00192871" w:rsidRPr="00192871" w:rsidRDefault="00192871" w:rsidP="0048470A">
            <w:pPr>
              <w:pStyle w:val="Paragraph"/>
              <w:spacing w:after="0" w:line="240" w:lineRule="auto"/>
              <w:rPr>
                <w:noProof/>
                <w:szCs w:val="16"/>
              </w:rPr>
            </w:pPr>
          </w:p>
          <w:p w14:paraId="7D6F22D9" w14:textId="77777777" w:rsidR="00192871" w:rsidRPr="00192871" w:rsidRDefault="00192871" w:rsidP="0048470A">
            <w:pPr>
              <w:pStyle w:val="Paragraph"/>
              <w:spacing w:after="0" w:line="240" w:lineRule="auto"/>
              <w:rPr>
                <w:noProof/>
                <w:szCs w:val="16"/>
              </w:rPr>
            </w:pPr>
          </w:p>
          <w:p w14:paraId="2B98CC14" w14:textId="77777777" w:rsidR="00192871" w:rsidRPr="00192871" w:rsidRDefault="00192871" w:rsidP="0048470A">
            <w:pPr>
              <w:pStyle w:val="Paragraph"/>
              <w:spacing w:after="0" w:line="240" w:lineRule="auto"/>
              <w:rPr>
                <w:noProof/>
                <w:szCs w:val="16"/>
              </w:rPr>
            </w:pPr>
          </w:p>
          <w:p w14:paraId="1FD9EED0" w14:textId="77777777" w:rsidR="00192871" w:rsidRPr="00192871" w:rsidRDefault="00192871" w:rsidP="0048470A">
            <w:pPr>
              <w:pStyle w:val="Paragraph"/>
              <w:spacing w:after="0" w:line="240" w:lineRule="auto"/>
              <w:rPr>
                <w:noProof/>
                <w:szCs w:val="16"/>
              </w:rPr>
            </w:pPr>
          </w:p>
          <w:p w14:paraId="06AB6959"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F52F41" w14:textId="77777777" w:rsidR="00192871" w:rsidRPr="00192871" w:rsidRDefault="00192871" w:rsidP="0048470A">
            <w:pPr>
              <w:pStyle w:val="Paragraph"/>
              <w:spacing w:after="0" w:line="240" w:lineRule="auto"/>
              <w:rPr>
                <w:noProof/>
                <w:szCs w:val="16"/>
              </w:rPr>
            </w:pPr>
            <w:r w:rsidRPr="00192871">
              <w:rPr>
                <w:noProof/>
                <w:szCs w:val="16"/>
              </w:rPr>
              <w:t>31.12.2028</w:t>
            </w:r>
          </w:p>
          <w:p w14:paraId="7122CC18" w14:textId="77777777" w:rsidR="00192871" w:rsidRPr="00192871" w:rsidRDefault="00192871" w:rsidP="0048470A">
            <w:pPr>
              <w:pStyle w:val="Paragraph"/>
              <w:spacing w:after="0" w:line="240" w:lineRule="auto"/>
              <w:rPr>
                <w:noProof/>
                <w:szCs w:val="16"/>
              </w:rPr>
            </w:pPr>
          </w:p>
          <w:p w14:paraId="5EFC9BBE" w14:textId="77777777" w:rsidR="00192871" w:rsidRPr="00192871" w:rsidRDefault="00192871" w:rsidP="0048470A">
            <w:pPr>
              <w:pStyle w:val="Paragraph"/>
              <w:spacing w:after="0" w:line="240" w:lineRule="auto"/>
              <w:rPr>
                <w:noProof/>
                <w:szCs w:val="16"/>
              </w:rPr>
            </w:pPr>
          </w:p>
          <w:p w14:paraId="1BEFBEF0" w14:textId="77777777" w:rsidR="00192871" w:rsidRPr="00192871" w:rsidRDefault="00192871" w:rsidP="0048470A">
            <w:pPr>
              <w:pStyle w:val="Paragraph"/>
              <w:spacing w:after="0" w:line="240" w:lineRule="auto"/>
              <w:rPr>
                <w:noProof/>
                <w:szCs w:val="16"/>
              </w:rPr>
            </w:pPr>
          </w:p>
          <w:p w14:paraId="577CBAC7" w14:textId="77777777" w:rsidR="00192871" w:rsidRPr="00192871" w:rsidRDefault="00192871" w:rsidP="0048470A">
            <w:pPr>
              <w:pStyle w:val="Paragraph"/>
              <w:spacing w:after="0" w:line="240" w:lineRule="auto"/>
              <w:rPr>
                <w:noProof/>
                <w:szCs w:val="16"/>
              </w:rPr>
            </w:pPr>
          </w:p>
          <w:p w14:paraId="671649F8" w14:textId="77777777" w:rsidR="00192871" w:rsidRPr="00192871" w:rsidRDefault="00192871" w:rsidP="0048470A">
            <w:pPr>
              <w:pStyle w:val="Paragraph"/>
              <w:spacing w:after="0" w:line="240" w:lineRule="auto"/>
              <w:rPr>
                <w:noProof/>
                <w:szCs w:val="16"/>
              </w:rPr>
            </w:pPr>
          </w:p>
        </w:tc>
      </w:tr>
      <w:tr w:rsidR="00192871" w14:paraId="393797F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FDCA4B" w14:textId="77777777" w:rsidR="00192871" w:rsidRPr="00192871" w:rsidRDefault="00192871" w:rsidP="0048470A">
            <w:pPr>
              <w:pStyle w:val="Paragraph"/>
              <w:spacing w:after="0" w:line="240" w:lineRule="auto"/>
              <w:rPr>
                <w:noProof/>
                <w:szCs w:val="16"/>
              </w:rPr>
            </w:pPr>
            <w:r w:rsidRPr="00192871">
              <w:rPr>
                <w:noProof/>
                <w:szCs w:val="16"/>
              </w:rPr>
              <w:t>0.2548</w:t>
            </w:r>
          </w:p>
          <w:p w14:paraId="1146824E"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01A2C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5603 12 90</w:t>
            </w:r>
          </w:p>
          <w:p w14:paraId="2ECDBDB3" w14:textId="77777777" w:rsidR="00192871" w:rsidRPr="00192871" w:rsidRDefault="00192871" w:rsidP="0048470A">
            <w:pPr>
              <w:pStyle w:val="Paragraph"/>
              <w:spacing w:after="0" w:line="240" w:lineRule="auto"/>
              <w:jc w:val="right"/>
              <w:rPr>
                <w:noProof/>
                <w:szCs w:val="16"/>
              </w:rPr>
            </w:pPr>
            <w:r w:rsidRPr="00192871">
              <w:rPr>
                <w:noProof/>
                <w:szCs w:val="16"/>
              </w:rPr>
              <w:t>ex 5603 13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F351F9" w14:textId="77777777" w:rsidR="00192871" w:rsidRPr="00192871" w:rsidRDefault="00192871" w:rsidP="0048470A">
            <w:pPr>
              <w:pStyle w:val="Paragraph"/>
              <w:spacing w:after="0" w:line="240" w:lineRule="auto"/>
              <w:jc w:val="center"/>
              <w:rPr>
                <w:noProof/>
                <w:szCs w:val="16"/>
              </w:rPr>
            </w:pPr>
            <w:r w:rsidRPr="00192871">
              <w:rPr>
                <w:noProof/>
                <w:szCs w:val="16"/>
              </w:rPr>
              <w:t>60</w:t>
            </w:r>
          </w:p>
          <w:p w14:paraId="029C7E0D"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9C5BDD" w14:textId="77777777" w:rsidR="00192871" w:rsidRPr="006C52C5" w:rsidRDefault="00192871" w:rsidP="0048470A">
            <w:pPr>
              <w:pStyle w:val="Paragraph"/>
              <w:spacing w:after="0" w:line="240" w:lineRule="auto"/>
              <w:rPr>
                <w:noProof/>
                <w:szCs w:val="16"/>
                <w:lang w:val="de-DE"/>
              </w:rPr>
            </w:pPr>
            <w:r w:rsidRPr="006C52C5">
              <w:rPr>
                <w:noProof/>
                <w:szCs w:val="16"/>
                <w:lang w:val="de-DE"/>
              </w:rPr>
              <w:t>Vliesstoffe aus nach dem Spinnvliesverfahren hergestelltem (spunbonded) Polyethylen, mit einem Gewicht von mehr als 60g/m2, jedoch nicht mehr als 80g/m2 und einem Luftwiderstand (Gurley) von 8s oder mehr, jedoch nicht mehr als 36s (nach ISO5636/5)</w:t>
            </w:r>
          </w:p>
          <w:p w14:paraId="317D0E65"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9E12C2" w14:textId="77777777" w:rsidR="00192871" w:rsidRPr="00192871" w:rsidRDefault="00192871" w:rsidP="0048470A">
            <w:pPr>
              <w:pStyle w:val="Paragraph"/>
              <w:spacing w:after="0" w:line="240" w:lineRule="auto"/>
              <w:rPr>
                <w:noProof/>
                <w:szCs w:val="16"/>
              </w:rPr>
            </w:pPr>
            <w:r w:rsidRPr="00192871">
              <w:rPr>
                <w:noProof/>
                <w:szCs w:val="16"/>
              </w:rPr>
              <w:t>0 %</w:t>
            </w:r>
          </w:p>
          <w:p w14:paraId="3C425CB1"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EABF53" w14:textId="77777777" w:rsidR="00192871" w:rsidRPr="00192871" w:rsidRDefault="00192871" w:rsidP="0048470A">
            <w:pPr>
              <w:pStyle w:val="Paragraph"/>
              <w:spacing w:after="0" w:line="240" w:lineRule="auto"/>
              <w:rPr>
                <w:noProof/>
                <w:szCs w:val="16"/>
              </w:rPr>
            </w:pPr>
            <w:r w:rsidRPr="00192871">
              <w:rPr>
                <w:noProof/>
                <w:szCs w:val="16"/>
              </w:rPr>
              <w:t>m²</w:t>
            </w:r>
          </w:p>
          <w:p w14:paraId="40BAC8DD"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B8ADD6" w14:textId="77777777" w:rsidR="00192871" w:rsidRPr="00192871" w:rsidRDefault="00192871" w:rsidP="0048470A">
            <w:pPr>
              <w:pStyle w:val="Paragraph"/>
              <w:spacing w:after="0" w:line="240" w:lineRule="auto"/>
              <w:rPr>
                <w:noProof/>
                <w:szCs w:val="16"/>
              </w:rPr>
            </w:pPr>
            <w:r w:rsidRPr="00192871">
              <w:rPr>
                <w:noProof/>
                <w:szCs w:val="16"/>
              </w:rPr>
              <w:t>31.12.2029</w:t>
            </w:r>
          </w:p>
          <w:p w14:paraId="3FF1C5A1" w14:textId="77777777" w:rsidR="00192871" w:rsidRPr="00192871" w:rsidRDefault="00192871" w:rsidP="0048470A">
            <w:pPr>
              <w:pStyle w:val="Paragraph"/>
              <w:spacing w:after="0" w:line="240" w:lineRule="auto"/>
              <w:rPr>
                <w:noProof/>
                <w:szCs w:val="16"/>
              </w:rPr>
            </w:pPr>
          </w:p>
        </w:tc>
      </w:tr>
      <w:tr w:rsidR="00192871" w14:paraId="760A167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CEB155" w14:textId="77777777" w:rsidR="00192871" w:rsidRPr="00192871" w:rsidRDefault="00192871" w:rsidP="0048470A">
            <w:pPr>
              <w:pStyle w:val="Paragraph"/>
              <w:spacing w:after="0" w:line="240" w:lineRule="auto"/>
              <w:rPr>
                <w:noProof/>
                <w:szCs w:val="16"/>
              </w:rPr>
            </w:pPr>
            <w:r w:rsidRPr="00192871">
              <w:rPr>
                <w:noProof/>
                <w:szCs w:val="16"/>
              </w:rPr>
              <w:t>0.5059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5DD5A" w14:textId="77777777" w:rsidR="00192871" w:rsidRPr="00192871" w:rsidRDefault="00192871" w:rsidP="0048470A">
            <w:pPr>
              <w:pStyle w:val="Paragraph"/>
              <w:spacing w:after="0" w:line="240" w:lineRule="auto"/>
              <w:jc w:val="right"/>
              <w:rPr>
                <w:noProof/>
                <w:szCs w:val="16"/>
              </w:rPr>
            </w:pPr>
            <w:r w:rsidRPr="00192871">
              <w:rPr>
                <w:noProof/>
                <w:szCs w:val="16"/>
              </w:rPr>
              <w:t>ex 5603 13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B9868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6A07A4" w14:textId="77777777" w:rsidR="00192871" w:rsidRPr="006C52C5" w:rsidRDefault="00192871" w:rsidP="0048470A">
            <w:pPr>
              <w:pStyle w:val="Paragraph"/>
              <w:spacing w:after="0" w:line="240" w:lineRule="auto"/>
              <w:rPr>
                <w:noProof/>
                <w:szCs w:val="16"/>
                <w:lang w:val="de-DE"/>
              </w:rPr>
            </w:pPr>
            <w:r w:rsidRPr="006C52C5">
              <w:rPr>
                <w:noProof/>
                <w:szCs w:val="16"/>
                <w:lang w:val="de-DE"/>
              </w:rPr>
              <w:t>Vliesstoff aus nach dem Spinnvliesverfahren hergestelltem (spunbonded) Polyethylen, bestrichen</w:t>
            </w:r>
          </w:p>
          <w:tbl>
            <w:tblPr>
              <w:tblStyle w:val="Listdash"/>
              <w:tblW w:w="0" w:type="auto"/>
              <w:tblLook w:val="0000" w:firstRow="0" w:lastRow="0" w:firstColumn="0" w:lastColumn="0" w:noHBand="0" w:noVBand="0"/>
            </w:tblPr>
            <w:tblGrid>
              <w:gridCol w:w="220"/>
              <w:gridCol w:w="4908"/>
            </w:tblGrid>
            <w:tr w:rsidR="00192871" w14:paraId="5AD6AF73" w14:textId="77777777" w:rsidTr="00C0645F">
              <w:tc>
                <w:tcPr>
                  <w:tcW w:w="220" w:type="dxa"/>
                </w:tcPr>
                <w:p w14:paraId="72B3CCF5" w14:textId="77777777" w:rsidR="00192871" w:rsidRDefault="00192871" w:rsidP="0048470A">
                  <w:pPr>
                    <w:pStyle w:val="Paragraph"/>
                    <w:spacing w:after="0" w:line="240" w:lineRule="auto"/>
                    <w:rPr>
                      <w:noProof/>
                    </w:rPr>
                  </w:pPr>
                  <w:r>
                    <w:rPr>
                      <w:noProof/>
                    </w:rPr>
                    <w:t>—</w:t>
                  </w:r>
                </w:p>
              </w:tc>
              <w:tc>
                <w:tcPr>
                  <w:tcW w:w="4908" w:type="dxa"/>
                </w:tcPr>
                <w:p w14:paraId="76CABD8D" w14:textId="77777777" w:rsidR="00192871" w:rsidRPr="006C52C5" w:rsidRDefault="00192871" w:rsidP="0048470A">
                  <w:pPr>
                    <w:pStyle w:val="Paragraph"/>
                    <w:spacing w:after="0" w:line="240" w:lineRule="auto"/>
                    <w:rPr>
                      <w:noProof/>
                      <w:lang w:val="de-DE"/>
                    </w:rPr>
                  </w:pPr>
                  <w:r w:rsidRPr="006C52C5">
                    <w:rPr>
                      <w:noProof/>
                      <w:lang w:val="de-DE"/>
                    </w:rPr>
                    <w:t>mit einem Gewicht von mehr als 80 g/m² , jedoch nicht mehr als 105 g/m² und</w:t>
                  </w:r>
                </w:p>
              </w:tc>
            </w:tr>
            <w:tr w:rsidR="00192871" w14:paraId="2950F8C6" w14:textId="77777777" w:rsidTr="00C0645F">
              <w:tc>
                <w:tcPr>
                  <w:tcW w:w="220" w:type="dxa"/>
                </w:tcPr>
                <w:p w14:paraId="7915B7E6" w14:textId="77777777" w:rsidR="00192871" w:rsidRDefault="00192871" w:rsidP="0048470A">
                  <w:pPr>
                    <w:pStyle w:val="Paragraph"/>
                    <w:spacing w:after="0" w:line="240" w:lineRule="auto"/>
                    <w:rPr>
                      <w:noProof/>
                    </w:rPr>
                  </w:pPr>
                  <w:r>
                    <w:rPr>
                      <w:noProof/>
                    </w:rPr>
                    <w:t>—</w:t>
                  </w:r>
                </w:p>
              </w:tc>
              <w:tc>
                <w:tcPr>
                  <w:tcW w:w="4908" w:type="dxa"/>
                </w:tcPr>
                <w:p w14:paraId="513CECB0" w14:textId="77777777" w:rsidR="00192871" w:rsidRPr="006C52C5" w:rsidRDefault="00192871" w:rsidP="0048470A">
                  <w:pPr>
                    <w:pStyle w:val="Paragraph"/>
                    <w:spacing w:after="0" w:line="240" w:lineRule="auto"/>
                    <w:rPr>
                      <w:noProof/>
                      <w:lang w:val="de-DE"/>
                    </w:rPr>
                  </w:pPr>
                  <w:r w:rsidRPr="006C52C5">
                    <w:rPr>
                      <w:noProof/>
                      <w:lang w:val="de-DE"/>
                    </w:rPr>
                    <w:t>einem Luftwiderstand (Gurley) von 8 s oder mehr, jedoch nicht mehr als 75 s (nach ISO 5636/5)</w:t>
                  </w:r>
                </w:p>
              </w:tc>
            </w:tr>
          </w:tbl>
          <w:p w14:paraId="22649FC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52FCC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B70899"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D1ADE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8B7BA3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0DBEDB" w14:textId="77777777" w:rsidR="00192871" w:rsidRPr="00192871" w:rsidRDefault="00192871" w:rsidP="0048470A">
            <w:pPr>
              <w:pStyle w:val="Paragraph"/>
              <w:spacing w:after="0" w:line="240" w:lineRule="auto"/>
              <w:rPr>
                <w:noProof/>
                <w:szCs w:val="16"/>
              </w:rPr>
            </w:pPr>
            <w:r w:rsidRPr="00192871">
              <w:rPr>
                <w:noProof/>
                <w:szCs w:val="16"/>
              </w:rPr>
              <w:t>0.8024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5FC4B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5603 14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0B067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02BBA0" w14:textId="77777777" w:rsidR="00192871" w:rsidRPr="006C52C5" w:rsidRDefault="00192871" w:rsidP="0048470A">
            <w:pPr>
              <w:pStyle w:val="Paragraph"/>
              <w:spacing w:after="0" w:line="240" w:lineRule="auto"/>
              <w:rPr>
                <w:noProof/>
                <w:szCs w:val="16"/>
                <w:lang w:val="de-DE"/>
              </w:rPr>
            </w:pPr>
            <w:r w:rsidRPr="006C52C5">
              <w:rPr>
                <w:noProof/>
                <w:szCs w:val="16"/>
                <w:lang w:val="de-DE"/>
              </w:rPr>
              <w:t>Vliesstoffe, bestehend aus Spinnvliesmedien aus Poly(ethylenterephthalat):</w:t>
            </w:r>
          </w:p>
          <w:tbl>
            <w:tblPr>
              <w:tblStyle w:val="Listdash"/>
              <w:tblW w:w="0" w:type="auto"/>
              <w:tblLook w:val="0000" w:firstRow="0" w:lastRow="0" w:firstColumn="0" w:lastColumn="0" w:noHBand="0" w:noVBand="0"/>
            </w:tblPr>
            <w:tblGrid>
              <w:gridCol w:w="220"/>
              <w:gridCol w:w="4908"/>
            </w:tblGrid>
            <w:tr w:rsidR="00192871" w14:paraId="713E5DAA" w14:textId="77777777" w:rsidTr="00C0645F">
              <w:tc>
                <w:tcPr>
                  <w:tcW w:w="220" w:type="dxa"/>
                </w:tcPr>
                <w:p w14:paraId="68E4A0CB" w14:textId="77777777" w:rsidR="00192871" w:rsidRDefault="00192871" w:rsidP="0048470A">
                  <w:pPr>
                    <w:pStyle w:val="Paragraph"/>
                    <w:spacing w:after="0" w:line="240" w:lineRule="auto"/>
                    <w:rPr>
                      <w:noProof/>
                    </w:rPr>
                  </w:pPr>
                  <w:r>
                    <w:rPr>
                      <w:noProof/>
                    </w:rPr>
                    <w:t>—</w:t>
                  </w:r>
                </w:p>
              </w:tc>
              <w:tc>
                <w:tcPr>
                  <w:tcW w:w="4908" w:type="dxa"/>
                </w:tcPr>
                <w:p w14:paraId="25F98A60" w14:textId="77777777" w:rsidR="00192871" w:rsidRPr="006C52C5" w:rsidRDefault="00192871" w:rsidP="0048470A">
                  <w:pPr>
                    <w:pStyle w:val="Paragraph"/>
                    <w:spacing w:after="0" w:line="240" w:lineRule="auto"/>
                    <w:rPr>
                      <w:noProof/>
                      <w:lang w:val="de-DE"/>
                    </w:rPr>
                  </w:pPr>
                  <w:r w:rsidRPr="006C52C5">
                    <w:rPr>
                      <w:noProof/>
                      <w:lang w:val="de-DE"/>
                    </w:rPr>
                    <w:t>mit einem Gewicht von 160 g/m</w:t>
                  </w:r>
                  <w:r w:rsidRPr="006C52C5">
                    <w:rPr>
                      <w:noProof/>
                      <w:vertAlign w:val="superscript"/>
                      <w:lang w:val="de-DE"/>
                    </w:rPr>
                    <w:t>2</w:t>
                  </w:r>
                  <w:r w:rsidRPr="006C52C5">
                    <w:rPr>
                      <w:noProof/>
                      <w:lang w:val="de-DE"/>
                    </w:rPr>
                    <w:t xml:space="preserve"> oder mehr, jedoch nicht mehr als 300 g/m</w:t>
                  </w:r>
                  <w:r w:rsidRPr="006C52C5">
                    <w:rPr>
                      <w:noProof/>
                      <w:vertAlign w:val="superscript"/>
                      <w:lang w:val="de-DE"/>
                    </w:rPr>
                    <w:t>2</w:t>
                  </w:r>
                </w:p>
              </w:tc>
            </w:tr>
            <w:tr w:rsidR="00192871" w14:paraId="3D0CAA56" w14:textId="77777777" w:rsidTr="00C0645F">
              <w:tc>
                <w:tcPr>
                  <w:tcW w:w="220" w:type="dxa"/>
                </w:tcPr>
                <w:p w14:paraId="009C25F8" w14:textId="77777777" w:rsidR="00192871" w:rsidRDefault="00192871" w:rsidP="0048470A">
                  <w:pPr>
                    <w:pStyle w:val="Paragraph"/>
                    <w:spacing w:after="0" w:line="240" w:lineRule="auto"/>
                    <w:rPr>
                      <w:noProof/>
                    </w:rPr>
                  </w:pPr>
                  <w:r>
                    <w:rPr>
                      <w:noProof/>
                    </w:rPr>
                    <w:t>—</w:t>
                  </w:r>
                </w:p>
              </w:tc>
              <w:tc>
                <w:tcPr>
                  <w:tcW w:w="4908" w:type="dxa"/>
                </w:tcPr>
                <w:p w14:paraId="01693B18" w14:textId="77777777" w:rsidR="00192871" w:rsidRPr="006C52C5" w:rsidRDefault="00192871" w:rsidP="0048470A">
                  <w:pPr>
                    <w:pStyle w:val="Paragraph"/>
                    <w:spacing w:after="0" w:line="240" w:lineRule="auto"/>
                    <w:rPr>
                      <w:noProof/>
                      <w:lang w:val="de-DE"/>
                    </w:rPr>
                  </w:pPr>
                  <w:r w:rsidRPr="006C52C5">
                    <w:rPr>
                      <w:noProof/>
                      <w:lang w:val="de-DE"/>
                    </w:rPr>
                    <w:t>mit einem Filterwirkungsgrad mindestens der Filterklasse M (gemäß DIN 60335-2-69: 2008)</w:t>
                  </w:r>
                </w:p>
              </w:tc>
            </w:tr>
            <w:tr w:rsidR="00192871" w14:paraId="5196EBCF" w14:textId="77777777" w:rsidTr="00C0645F">
              <w:tc>
                <w:tcPr>
                  <w:tcW w:w="220" w:type="dxa"/>
                </w:tcPr>
                <w:p w14:paraId="29EF876F" w14:textId="77777777" w:rsidR="00192871" w:rsidRDefault="00192871" w:rsidP="0048470A">
                  <w:pPr>
                    <w:pStyle w:val="Paragraph"/>
                    <w:spacing w:after="0" w:line="240" w:lineRule="auto"/>
                    <w:rPr>
                      <w:noProof/>
                    </w:rPr>
                  </w:pPr>
                  <w:r>
                    <w:rPr>
                      <w:noProof/>
                    </w:rPr>
                    <w:t>—</w:t>
                  </w:r>
                </w:p>
              </w:tc>
              <w:tc>
                <w:tcPr>
                  <w:tcW w:w="4908" w:type="dxa"/>
                </w:tcPr>
                <w:p w14:paraId="652B84EA" w14:textId="77777777" w:rsidR="00192871" w:rsidRDefault="00192871" w:rsidP="0048470A">
                  <w:pPr>
                    <w:pStyle w:val="Paragraph"/>
                    <w:spacing w:after="0" w:line="240" w:lineRule="auto"/>
                    <w:rPr>
                      <w:noProof/>
                    </w:rPr>
                  </w:pPr>
                  <w:r>
                    <w:rPr>
                      <w:noProof/>
                    </w:rPr>
                    <w:t>plissierfähig</w:t>
                  </w:r>
                </w:p>
              </w:tc>
            </w:tr>
            <w:tr w:rsidR="00192871" w14:paraId="5FA650EA" w14:textId="77777777" w:rsidTr="00C0645F">
              <w:tc>
                <w:tcPr>
                  <w:tcW w:w="220" w:type="dxa"/>
                </w:tcPr>
                <w:p w14:paraId="25E14622" w14:textId="77777777" w:rsidR="00192871" w:rsidRDefault="00192871" w:rsidP="0048470A">
                  <w:pPr>
                    <w:pStyle w:val="Paragraph"/>
                    <w:spacing w:after="0" w:line="240" w:lineRule="auto"/>
                    <w:rPr>
                      <w:noProof/>
                    </w:rPr>
                  </w:pPr>
                  <w:r>
                    <w:rPr>
                      <w:noProof/>
                    </w:rPr>
                    <w:t>—</w:t>
                  </w:r>
                </w:p>
              </w:tc>
              <w:tc>
                <w:tcPr>
                  <w:tcW w:w="4908" w:type="dxa"/>
                </w:tcPr>
                <w:p w14:paraId="4E4C4956" w14:textId="77777777" w:rsidR="00192871" w:rsidRPr="006C52C5" w:rsidRDefault="00192871" w:rsidP="0048470A">
                  <w:pPr>
                    <w:pStyle w:val="Paragraph"/>
                    <w:spacing w:after="0" w:line="240" w:lineRule="auto"/>
                    <w:rPr>
                      <w:noProof/>
                      <w:lang w:val="de-DE"/>
                    </w:rPr>
                  </w:pPr>
                  <w:r w:rsidRPr="006C52C5">
                    <w:rPr>
                      <w:noProof/>
                      <w:lang w:val="de-DE"/>
                    </w:rPr>
                    <w:t>die mindestens einer der folgenden Behandlungen unterzogen wurden:</w:t>
                  </w:r>
                </w:p>
              </w:tc>
            </w:tr>
            <w:tr w:rsidR="00192871" w14:paraId="1861F629" w14:textId="77777777" w:rsidTr="00C0645F">
              <w:tc>
                <w:tcPr>
                  <w:tcW w:w="220" w:type="dxa"/>
                </w:tcPr>
                <w:p w14:paraId="0A7B17B3" w14:textId="77777777" w:rsidR="00192871" w:rsidRDefault="00192871" w:rsidP="0048470A">
                  <w:pPr>
                    <w:pStyle w:val="Paragraph"/>
                    <w:spacing w:after="0" w:line="240" w:lineRule="auto"/>
                    <w:rPr>
                      <w:noProof/>
                    </w:rPr>
                  </w:pPr>
                  <w:r>
                    <w:rPr>
                      <w:noProof/>
                    </w:rPr>
                    <w:t>—</w:t>
                  </w:r>
                </w:p>
              </w:tc>
              <w:tc>
                <w:tcPr>
                  <w:tcW w:w="4908" w:type="dxa"/>
                </w:tcPr>
                <w:p w14:paraId="2F48D6B7" w14:textId="77777777" w:rsidR="00192871" w:rsidRPr="006C52C5" w:rsidRDefault="00192871" w:rsidP="0048470A">
                  <w:pPr>
                    <w:pStyle w:val="Paragraph"/>
                    <w:spacing w:after="0" w:line="240" w:lineRule="auto"/>
                    <w:rPr>
                      <w:noProof/>
                      <w:lang w:val="de-DE"/>
                    </w:rPr>
                  </w:pPr>
                  <w:r w:rsidRPr="006C52C5">
                    <w:rPr>
                      <w:noProof/>
                      <w:lang w:val="de-DE"/>
                    </w:rPr>
                    <w:t>Bestreichen oder Überziehen mit Polytetrafluorethylen (PTFE)</w:t>
                  </w:r>
                </w:p>
              </w:tc>
            </w:tr>
            <w:tr w:rsidR="00192871" w14:paraId="5BB62AE1" w14:textId="77777777" w:rsidTr="00C0645F">
              <w:tc>
                <w:tcPr>
                  <w:tcW w:w="220" w:type="dxa"/>
                </w:tcPr>
                <w:p w14:paraId="012D47E8" w14:textId="77777777" w:rsidR="00192871" w:rsidRDefault="00192871" w:rsidP="0048470A">
                  <w:pPr>
                    <w:pStyle w:val="Paragraph"/>
                    <w:spacing w:after="0" w:line="240" w:lineRule="auto"/>
                    <w:rPr>
                      <w:noProof/>
                    </w:rPr>
                  </w:pPr>
                  <w:r>
                    <w:rPr>
                      <w:noProof/>
                    </w:rPr>
                    <w:t>—</w:t>
                  </w:r>
                </w:p>
              </w:tc>
              <w:tc>
                <w:tcPr>
                  <w:tcW w:w="4908" w:type="dxa"/>
                </w:tcPr>
                <w:p w14:paraId="412C4DEC" w14:textId="77777777" w:rsidR="00192871" w:rsidRDefault="00192871" w:rsidP="0048470A">
                  <w:pPr>
                    <w:pStyle w:val="Paragraph"/>
                    <w:spacing w:after="0" w:line="240" w:lineRule="auto"/>
                    <w:rPr>
                      <w:noProof/>
                    </w:rPr>
                  </w:pPr>
                  <w:r>
                    <w:rPr>
                      <w:noProof/>
                    </w:rPr>
                    <w:t>Bestreichen mit Aluminiumpartikeln</w:t>
                  </w:r>
                </w:p>
              </w:tc>
            </w:tr>
            <w:tr w:rsidR="00192871" w14:paraId="5145807B" w14:textId="77777777" w:rsidTr="00C0645F">
              <w:tc>
                <w:tcPr>
                  <w:tcW w:w="220" w:type="dxa"/>
                </w:tcPr>
                <w:p w14:paraId="7697DE5D" w14:textId="77777777" w:rsidR="00192871" w:rsidRDefault="00192871" w:rsidP="0048470A">
                  <w:pPr>
                    <w:pStyle w:val="Paragraph"/>
                    <w:spacing w:after="0" w:line="240" w:lineRule="auto"/>
                    <w:rPr>
                      <w:noProof/>
                    </w:rPr>
                  </w:pPr>
                  <w:r>
                    <w:rPr>
                      <w:noProof/>
                    </w:rPr>
                    <w:t>—</w:t>
                  </w:r>
                </w:p>
              </w:tc>
              <w:tc>
                <w:tcPr>
                  <w:tcW w:w="4908" w:type="dxa"/>
                </w:tcPr>
                <w:p w14:paraId="3B3A93D1" w14:textId="77777777" w:rsidR="00192871" w:rsidRDefault="00192871" w:rsidP="0048470A">
                  <w:pPr>
                    <w:pStyle w:val="Paragraph"/>
                    <w:spacing w:after="0" w:line="240" w:lineRule="auto"/>
                    <w:rPr>
                      <w:noProof/>
                    </w:rPr>
                  </w:pPr>
                  <w:r>
                    <w:rPr>
                      <w:noProof/>
                    </w:rPr>
                    <w:t>Bestreichen mit phosphorbasierenden Flammschutzmitteln</w:t>
                  </w:r>
                </w:p>
              </w:tc>
            </w:tr>
            <w:tr w:rsidR="00192871" w14:paraId="4A01C807" w14:textId="77777777" w:rsidTr="00C0645F">
              <w:tc>
                <w:tcPr>
                  <w:tcW w:w="220" w:type="dxa"/>
                </w:tcPr>
                <w:p w14:paraId="725EDA6D" w14:textId="77777777" w:rsidR="00192871" w:rsidRDefault="00192871" w:rsidP="0048470A">
                  <w:pPr>
                    <w:pStyle w:val="Paragraph"/>
                    <w:spacing w:after="0" w:line="240" w:lineRule="auto"/>
                    <w:rPr>
                      <w:noProof/>
                    </w:rPr>
                  </w:pPr>
                  <w:r>
                    <w:rPr>
                      <w:noProof/>
                    </w:rPr>
                    <w:t>—</w:t>
                  </w:r>
                </w:p>
              </w:tc>
              <w:tc>
                <w:tcPr>
                  <w:tcW w:w="4908" w:type="dxa"/>
                </w:tcPr>
                <w:p w14:paraId="3BEE8F71" w14:textId="77777777" w:rsidR="00192871" w:rsidRPr="006C52C5" w:rsidRDefault="00192871" w:rsidP="0048470A">
                  <w:pPr>
                    <w:pStyle w:val="Paragraph"/>
                    <w:spacing w:after="0" w:line="240" w:lineRule="auto"/>
                    <w:rPr>
                      <w:noProof/>
                      <w:lang w:val="de-DE"/>
                    </w:rPr>
                  </w:pPr>
                  <w:r w:rsidRPr="006C52C5">
                    <w:rPr>
                      <w:noProof/>
                      <w:lang w:val="de-DE"/>
                    </w:rPr>
                    <w:t>Nanofaserüberzug aus einem Polyamid, Polyurethan oder florhaltigen Polymer</w:t>
                  </w:r>
                </w:p>
              </w:tc>
            </w:tr>
            <w:tr w:rsidR="00192871" w14:paraId="4636C7E7" w14:textId="77777777" w:rsidTr="00C0645F">
              <w:tc>
                <w:tcPr>
                  <w:tcW w:w="220" w:type="dxa"/>
                </w:tcPr>
                <w:p w14:paraId="4163968D" w14:textId="77777777" w:rsidR="00192871" w:rsidRDefault="00192871" w:rsidP="0048470A">
                  <w:pPr>
                    <w:pStyle w:val="Paragraph"/>
                    <w:spacing w:after="0" w:line="240" w:lineRule="auto"/>
                    <w:rPr>
                      <w:noProof/>
                    </w:rPr>
                  </w:pPr>
                  <w:r>
                    <w:rPr>
                      <w:noProof/>
                    </w:rPr>
                    <w:t>—</w:t>
                  </w:r>
                </w:p>
              </w:tc>
              <w:tc>
                <w:tcPr>
                  <w:tcW w:w="4908" w:type="dxa"/>
                </w:tcPr>
                <w:p w14:paraId="2493692E" w14:textId="77777777" w:rsidR="00192871" w:rsidRDefault="00192871" w:rsidP="0048470A">
                  <w:pPr>
                    <w:pStyle w:val="Paragraph"/>
                    <w:spacing w:after="0" w:line="240" w:lineRule="auto"/>
                    <w:rPr>
                      <w:noProof/>
                    </w:rPr>
                  </w:pPr>
                </w:p>
              </w:tc>
            </w:tr>
          </w:tbl>
          <w:p w14:paraId="3E9FB99E"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A0AD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3D3A88"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FB60A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45C512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6F97D6" w14:textId="77777777" w:rsidR="00192871" w:rsidRPr="00192871" w:rsidRDefault="00192871" w:rsidP="0048470A">
            <w:pPr>
              <w:pStyle w:val="Paragraph"/>
              <w:spacing w:after="0" w:line="240" w:lineRule="auto"/>
              <w:rPr>
                <w:noProof/>
                <w:szCs w:val="16"/>
              </w:rPr>
            </w:pPr>
            <w:r w:rsidRPr="00192871">
              <w:rPr>
                <w:noProof/>
                <w:szCs w:val="16"/>
              </w:rPr>
              <w:t>0.5987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20CE01" w14:textId="77777777" w:rsidR="00192871" w:rsidRPr="00192871" w:rsidRDefault="00192871" w:rsidP="0048470A">
            <w:pPr>
              <w:pStyle w:val="Paragraph"/>
              <w:spacing w:after="0" w:line="240" w:lineRule="auto"/>
              <w:jc w:val="right"/>
              <w:rPr>
                <w:noProof/>
                <w:szCs w:val="16"/>
              </w:rPr>
            </w:pPr>
            <w:r w:rsidRPr="00192871">
              <w:rPr>
                <w:noProof/>
                <w:szCs w:val="16"/>
              </w:rPr>
              <w:t>ex 5603 14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8BA6FF"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926C0A" w14:textId="77777777" w:rsidR="00192871" w:rsidRPr="006C52C5" w:rsidRDefault="00192871" w:rsidP="0048470A">
            <w:pPr>
              <w:pStyle w:val="Paragraph"/>
              <w:spacing w:after="0" w:line="240" w:lineRule="auto"/>
              <w:rPr>
                <w:noProof/>
                <w:szCs w:val="16"/>
                <w:lang w:val="de-DE"/>
              </w:rPr>
            </w:pPr>
            <w:r w:rsidRPr="006C52C5">
              <w:rPr>
                <w:noProof/>
                <w:szCs w:val="16"/>
                <w:lang w:val="de-DE"/>
              </w:rPr>
              <w:t>Vliesstoffe, bestehend aus Spinnvliesmedien aus Poly(ethylenterephthalat):</w:t>
            </w:r>
          </w:p>
          <w:tbl>
            <w:tblPr>
              <w:tblStyle w:val="Listdash"/>
              <w:tblW w:w="0" w:type="auto"/>
              <w:tblLook w:val="0000" w:firstRow="0" w:lastRow="0" w:firstColumn="0" w:lastColumn="0" w:noHBand="0" w:noVBand="0"/>
            </w:tblPr>
            <w:tblGrid>
              <w:gridCol w:w="220"/>
              <w:gridCol w:w="4908"/>
            </w:tblGrid>
            <w:tr w:rsidR="00192871" w14:paraId="725B18AE" w14:textId="77777777" w:rsidTr="00C0645F">
              <w:tc>
                <w:tcPr>
                  <w:tcW w:w="220" w:type="dxa"/>
                </w:tcPr>
                <w:p w14:paraId="40478896" w14:textId="77777777" w:rsidR="00192871" w:rsidRDefault="00192871" w:rsidP="0048470A">
                  <w:pPr>
                    <w:pStyle w:val="Paragraph"/>
                    <w:spacing w:after="0" w:line="240" w:lineRule="auto"/>
                    <w:rPr>
                      <w:noProof/>
                    </w:rPr>
                  </w:pPr>
                  <w:r>
                    <w:rPr>
                      <w:noProof/>
                    </w:rPr>
                    <w:t>—</w:t>
                  </w:r>
                </w:p>
              </w:tc>
              <w:tc>
                <w:tcPr>
                  <w:tcW w:w="4908" w:type="dxa"/>
                </w:tcPr>
                <w:p w14:paraId="134FAAE0" w14:textId="77777777" w:rsidR="00192871" w:rsidRPr="006C52C5" w:rsidRDefault="00192871" w:rsidP="0048470A">
                  <w:pPr>
                    <w:pStyle w:val="Paragraph"/>
                    <w:spacing w:after="0" w:line="240" w:lineRule="auto"/>
                    <w:rPr>
                      <w:noProof/>
                      <w:lang w:val="de-DE"/>
                    </w:rPr>
                  </w:pPr>
                  <w:r w:rsidRPr="006C52C5">
                    <w:rPr>
                      <w:noProof/>
                      <w:lang w:val="de-DE"/>
                    </w:rPr>
                    <w:t>mit einem Gewicht von 160 g/m</w:t>
                  </w:r>
                  <w:r w:rsidRPr="006C52C5">
                    <w:rPr>
                      <w:noProof/>
                      <w:vertAlign w:val="superscript"/>
                      <w:lang w:val="de-DE"/>
                    </w:rPr>
                    <w:t>2</w:t>
                  </w:r>
                  <w:r w:rsidRPr="006C52C5">
                    <w:rPr>
                      <w:noProof/>
                      <w:lang w:val="de-DE"/>
                    </w:rPr>
                    <w:t xml:space="preserve"> oder mehr, jedoch nicht mehr als 300 g/m</w:t>
                  </w:r>
                  <w:r w:rsidRPr="006C52C5">
                    <w:rPr>
                      <w:noProof/>
                      <w:vertAlign w:val="superscript"/>
                      <w:lang w:val="de-DE"/>
                    </w:rPr>
                    <w:t>2</w:t>
                  </w:r>
                  <w:r w:rsidRPr="006C52C5">
                    <w:rPr>
                      <w:noProof/>
                      <w:lang w:val="de-DE"/>
                    </w:rPr>
                    <w:t>,</w:t>
                  </w:r>
                </w:p>
              </w:tc>
            </w:tr>
            <w:tr w:rsidR="00192871" w14:paraId="1DEF3E1E" w14:textId="77777777" w:rsidTr="00C0645F">
              <w:tc>
                <w:tcPr>
                  <w:tcW w:w="220" w:type="dxa"/>
                </w:tcPr>
                <w:p w14:paraId="2BCECC17" w14:textId="77777777" w:rsidR="00192871" w:rsidRDefault="00192871" w:rsidP="0048470A">
                  <w:pPr>
                    <w:pStyle w:val="Paragraph"/>
                    <w:spacing w:after="0" w:line="240" w:lineRule="auto"/>
                    <w:rPr>
                      <w:noProof/>
                    </w:rPr>
                  </w:pPr>
                  <w:r>
                    <w:rPr>
                      <w:noProof/>
                    </w:rPr>
                    <w:t>—</w:t>
                  </w:r>
                </w:p>
              </w:tc>
              <w:tc>
                <w:tcPr>
                  <w:tcW w:w="4908" w:type="dxa"/>
                </w:tcPr>
                <w:p w14:paraId="37785204" w14:textId="77777777" w:rsidR="00192871" w:rsidRPr="006C52C5" w:rsidRDefault="00192871" w:rsidP="0048470A">
                  <w:pPr>
                    <w:pStyle w:val="Paragraph"/>
                    <w:spacing w:after="0" w:line="240" w:lineRule="auto"/>
                    <w:rPr>
                      <w:noProof/>
                      <w:lang w:val="de-DE"/>
                    </w:rPr>
                  </w:pPr>
                  <w:r w:rsidRPr="006C52C5">
                    <w:rPr>
                      <w:noProof/>
                      <w:lang w:val="de-DE"/>
                    </w:rPr>
                    <w:t>mit einem Filterwirkungsgrad mindestens der Filterklasse M (gemäß DIN 60335-2-69)</w:t>
                  </w:r>
                </w:p>
              </w:tc>
            </w:tr>
            <w:tr w:rsidR="00192871" w14:paraId="00D4784D" w14:textId="77777777" w:rsidTr="00C0645F">
              <w:tc>
                <w:tcPr>
                  <w:tcW w:w="220" w:type="dxa"/>
                </w:tcPr>
                <w:p w14:paraId="7E2ED67E" w14:textId="77777777" w:rsidR="00192871" w:rsidRDefault="00192871" w:rsidP="0048470A">
                  <w:pPr>
                    <w:pStyle w:val="Paragraph"/>
                    <w:spacing w:after="0" w:line="240" w:lineRule="auto"/>
                    <w:rPr>
                      <w:noProof/>
                    </w:rPr>
                  </w:pPr>
                  <w:r>
                    <w:rPr>
                      <w:noProof/>
                    </w:rPr>
                    <w:t>—</w:t>
                  </w:r>
                </w:p>
              </w:tc>
              <w:tc>
                <w:tcPr>
                  <w:tcW w:w="4908" w:type="dxa"/>
                </w:tcPr>
                <w:p w14:paraId="65E7988E" w14:textId="77777777" w:rsidR="00192871" w:rsidRDefault="00192871" w:rsidP="0048470A">
                  <w:pPr>
                    <w:pStyle w:val="Paragraph"/>
                    <w:spacing w:after="0" w:line="240" w:lineRule="auto"/>
                    <w:rPr>
                      <w:noProof/>
                    </w:rPr>
                  </w:pPr>
                  <w:r>
                    <w:rPr>
                      <w:noProof/>
                    </w:rPr>
                    <w:t>plissierfähig</w:t>
                  </w:r>
                </w:p>
              </w:tc>
            </w:tr>
            <w:tr w:rsidR="00192871" w14:paraId="5FD841E2" w14:textId="77777777" w:rsidTr="00C0645F">
              <w:tc>
                <w:tcPr>
                  <w:tcW w:w="220" w:type="dxa"/>
                </w:tcPr>
                <w:p w14:paraId="7217C6FC" w14:textId="77777777" w:rsidR="00192871" w:rsidRDefault="00192871" w:rsidP="0048470A">
                  <w:pPr>
                    <w:pStyle w:val="Paragraph"/>
                    <w:spacing w:after="0" w:line="240" w:lineRule="auto"/>
                    <w:rPr>
                      <w:noProof/>
                    </w:rPr>
                  </w:pPr>
                  <w:r>
                    <w:rPr>
                      <w:noProof/>
                    </w:rPr>
                    <w:t>—</w:t>
                  </w:r>
                </w:p>
              </w:tc>
              <w:tc>
                <w:tcPr>
                  <w:tcW w:w="4908" w:type="dxa"/>
                </w:tcPr>
                <w:p w14:paraId="1539A76A" w14:textId="77777777" w:rsidR="00192871" w:rsidRPr="006C52C5" w:rsidRDefault="00192871" w:rsidP="0048470A">
                  <w:pPr>
                    <w:pStyle w:val="Paragraph"/>
                    <w:spacing w:after="0" w:line="240" w:lineRule="auto"/>
                    <w:rPr>
                      <w:noProof/>
                      <w:lang w:val="de-DE"/>
                    </w:rPr>
                  </w:pPr>
                  <w:r w:rsidRPr="006C52C5">
                    <w:rPr>
                      <w:noProof/>
                      <w:lang w:val="de-DE"/>
                    </w:rPr>
                    <w:t xml:space="preserve">auch mit einer Membran aus expandiertem Polytetrafluorethylen (ePTFE) </w:t>
                  </w:r>
                </w:p>
              </w:tc>
            </w:tr>
          </w:tbl>
          <w:p w14:paraId="066453AC"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EA95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7322F5"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10D8DC"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3F8514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A322DC" w14:textId="77777777" w:rsidR="00192871" w:rsidRPr="00192871" w:rsidRDefault="00192871" w:rsidP="0048470A">
            <w:pPr>
              <w:pStyle w:val="Paragraph"/>
              <w:spacing w:after="0" w:line="240" w:lineRule="auto"/>
              <w:rPr>
                <w:noProof/>
                <w:szCs w:val="16"/>
              </w:rPr>
            </w:pPr>
            <w:r w:rsidRPr="00192871">
              <w:rPr>
                <w:noProof/>
                <w:szCs w:val="16"/>
              </w:rPr>
              <w:t>0.3042</w:t>
            </w:r>
          </w:p>
          <w:p w14:paraId="517D20F8"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6BC22" w14:textId="77777777" w:rsidR="00192871" w:rsidRPr="00192871" w:rsidRDefault="00192871" w:rsidP="0048470A">
            <w:pPr>
              <w:pStyle w:val="Paragraph"/>
              <w:spacing w:after="0" w:line="240" w:lineRule="auto"/>
              <w:jc w:val="right"/>
              <w:rPr>
                <w:noProof/>
                <w:szCs w:val="16"/>
              </w:rPr>
            </w:pPr>
            <w:r w:rsidRPr="00192871">
              <w:rPr>
                <w:noProof/>
                <w:szCs w:val="16"/>
              </w:rPr>
              <w:t>ex 5603 92 90</w:t>
            </w:r>
          </w:p>
          <w:p w14:paraId="284C4FBA" w14:textId="77777777" w:rsidR="00192871" w:rsidRPr="00192871" w:rsidRDefault="00192871" w:rsidP="0048470A">
            <w:pPr>
              <w:pStyle w:val="Paragraph"/>
              <w:spacing w:after="0" w:line="240" w:lineRule="auto"/>
              <w:jc w:val="right"/>
              <w:rPr>
                <w:noProof/>
                <w:szCs w:val="16"/>
              </w:rPr>
            </w:pPr>
            <w:r w:rsidRPr="00192871">
              <w:rPr>
                <w:noProof/>
                <w:szCs w:val="16"/>
              </w:rPr>
              <w:t>ex 5603 94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9B5137" w14:textId="77777777" w:rsidR="00192871" w:rsidRPr="00192871" w:rsidRDefault="00192871" w:rsidP="0048470A">
            <w:pPr>
              <w:pStyle w:val="Paragraph"/>
              <w:spacing w:after="0" w:line="240" w:lineRule="auto"/>
              <w:jc w:val="center"/>
              <w:rPr>
                <w:noProof/>
                <w:szCs w:val="16"/>
              </w:rPr>
            </w:pPr>
            <w:r w:rsidRPr="00192871">
              <w:rPr>
                <w:noProof/>
                <w:szCs w:val="16"/>
              </w:rPr>
              <w:t>70</w:t>
            </w:r>
          </w:p>
          <w:p w14:paraId="6B8758C2"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50A01" w14:textId="77777777" w:rsidR="00192871" w:rsidRPr="006C52C5" w:rsidRDefault="00192871" w:rsidP="0048470A">
            <w:pPr>
              <w:pStyle w:val="Paragraph"/>
              <w:spacing w:after="0" w:line="240" w:lineRule="auto"/>
              <w:rPr>
                <w:noProof/>
                <w:szCs w:val="16"/>
                <w:lang w:val="de-DE"/>
              </w:rPr>
            </w:pPr>
            <w:r w:rsidRPr="006C52C5">
              <w:rPr>
                <w:noProof/>
                <w:szCs w:val="16"/>
                <w:lang w:val="de-DE"/>
              </w:rPr>
              <w:t>Vliesstoffe, bestehend aus einer mehrschichtigen Lage aus einer Mischung aus heißluftgezogenen (meltblown) Fasern und Spinnfasern aus Polypropylen und Polyester, auch ein- oder beidseitig beschichtet mit nach dem Spinnvliesverfahren hergestellten (spunbonded) Filamenten aus Polypropylen</w:t>
            </w:r>
          </w:p>
          <w:p w14:paraId="393DA833"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6A6C38" w14:textId="77777777" w:rsidR="00192871" w:rsidRPr="00192871" w:rsidRDefault="00192871" w:rsidP="0048470A">
            <w:pPr>
              <w:pStyle w:val="Paragraph"/>
              <w:spacing w:after="0" w:line="240" w:lineRule="auto"/>
              <w:rPr>
                <w:noProof/>
                <w:szCs w:val="16"/>
              </w:rPr>
            </w:pPr>
            <w:r w:rsidRPr="00192871">
              <w:rPr>
                <w:noProof/>
                <w:szCs w:val="16"/>
              </w:rPr>
              <w:t>0 %</w:t>
            </w:r>
          </w:p>
          <w:p w14:paraId="46C662F4"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CF16D6" w14:textId="77777777" w:rsidR="00192871" w:rsidRPr="00192871" w:rsidRDefault="00192871" w:rsidP="0048470A">
            <w:pPr>
              <w:pStyle w:val="Paragraph"/>
              <w:spacing w:after="0" w:line="240" w:lineRule="auto"/>
              <w:rPr>
                <w:noProof/>
                <w:szCs w:val="16"/>
              </w:rPr>
            </w:pPr>
            <w:r w:rsidRPr="00192871">
              <w:rPr>
                <w:noProof/>
                <w:szCs w:val="16"/>
              </w:rPr>
              <w:t>m²</w:t>
            </w:r>
          </w:p>
          <w:p w14:paraId="7AABF4AB"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D637A9" w14:textId="77777777" w:rsidR="00192871" w:rsidRPr="00192871" w:rsidRDefault="00192871" w:rsidP="0048470A">
            <w:pPr>
              <w:pStyle w:val="Paragraph"/>
              <w:spacing w:after="0" w:line="240" w:lineRule="auto"/>
              <w:rPr>
                <w:noProof/>
                <w:szCs w:val="16"/>
              </w:rPr>
            </w:pPr>
            <w:r w:rsidRPr="00192871">
              <w:rPr>
                <w:noProof/>
                <w:szCs w:val="16"/>
              </w:rPr>
              <w:t>31.12.2028</w:t>
            </w:r>
          </w:p>
          <w:p w14:paraId="02222BD6" w14:textId="77777777" w:rsidR="00192871" w:rsidRPr="00192871" w:rsidRDefault="00192871" w:rsidP="0048470A">
            <w:pPr>
              <w:pStyle w:val="Paragraph"/>
              <w:spacing w:after="0" w:line="240" w:lineRule="auto"/>
              <w:rPr>
                <w:noProof/>
                <w:szCs w:val="16"/>
              </w:rPr>
            </w:pPr>
          </w:p>
        </w:tc>
      </w:tr>
      <w:tr w:rsidR="00192871" w14:paraId="350BD6D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24ABD" w14:textId="77777777" w:rsidR="00192871" w:rsidRPr="00192871" w:rsidRDefault="00192871" w:rsidP="0048470A">
            <w:pPr>
              <w:pStyle w:val="Paragraph"/>
              <w:spacing w:after="0" w:line="240" w:lineRule="auto"/>
              <w:rPr>
                <w:noProof/>
                <w:szCs w:val="16"/>
              </w:rPr>
            </w:pPr>
            <w:r w:rsidRPr="00192871">
              <w:rPr>
                <w:noProof/>
                <w:szCs w:val="16"/>
              </w:rPr>
              <w:t>0.5197</w:t>
            </w:r>
          </w:p>
          <w:p w14:paraId="280A0582"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8225B1" w14:textId="77777777" w:rsidR="00192871" w:rsidRPr="00192871" w:rsidRDefault="00192871" w:rsidP="0048470A">
            <w:pPr>
              <w:pStyle w:val="Paragraph"/>
              <w:spacing w:after="0" w:line="240" w:lineRule="auto"/>
              <w:jc w:val="right"/>
              <w:rPr>
                <w:noProof/>
                <w:szCs w:val="16"/>
              </w:rPr>
            </w:pPr>
            <w:r w:rsidRPr="00192871">
              <w:rPr>
                <w:noProof/>
                <w:szCs w:val="16"/>
              </w:rPr>
              <w:t>ex 5603 92 90</w:t>
            </w:r>
          </w:p>
          <w:p w14:paraId="52ECCC7E" w14:textId="77777777" w:rsidR="00192871" w:rsidRPr="00192871" w:rsidRDefault="00192871" w:rsidP="0048470A">
            <w:pPr>
              <w:pStyle w:val="Paragraph"/>
              <w:spacing w:after="0" w:line="240" w:lineRule="auto"/>
              <w:jc w:val="right"/>
              <w:rPr>
                <w:noProof/>
                <w:szCs w:val="16"/>
              </w:rPr>
            </w:pPr>
            <w:r w:rsidRPr="00192871">
              <w:rPr>
                <w:noProof/>
                <w:szCs w:val="16"/>
              </w:rPr>
              <w:t>ex 5603 93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6DEBC4" w14:textId="77777777" w:rsidR="00192871" w:rsidRPr="00192871" w:rsidRDefault="00192871" w:rsidP="0048470A">
            <w:pPr>
              <w:pStyle w:val="Paragraph"/>
              <w:spacing w:after="0" w:line="240" w:lineRule="auto"/>
              <w:jc w:val="center"/>
              <w:rPr>
                <w:noProof/>
                <w:szCs w:val="16"/>
              </w:rPr>
            </w:pPr>
            <w:r w:rsidRPr="00192871">
              <w:rPr>
                <w:noProof/>
                <w:szCs w:val="16"/>
              </w:rPr>
              <w:t>80</w:t>
            </w:r>
          </w:p>
          <w:p w14:paraId="50FAB0EB"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6204BB" w14:textId="77777777" w:rsidR="00192871" w:rsidRPr="006C52C5" w:rsidRDefault="00192871" w:rsidP="0048470A">
            <w:pPr>
              <w:pStyle w:val="Paragraph"/>
              <w:spacing w:after="0" w:line="240" w:lineRule="auto"/>
              <w:rPr>
                <w:noProof/>
                <w:szCs w:val="16"/>
                <w:lang w:val="de-DE"/>
              </w:rPr>
            </w:pPr>
            <w:r w:rsidRPr="006C52C5">
              <w:rPr>
                <w:noProof/>
                <w:szCs w:val="16"/>
                <w:lang w:val="de-DE"/>
              </w:rPr>
              <w:t>Vliesstoff aus Polyolefin, bestehend aus einer Elastomerschicht, auf beiden Seiten mit einer Lage aus Polyolefin-Filamenten versehen und</w:t>
            </w:r>
          </w:p>
          <w:tbl>
            <w:tblPr>
              <w:tblStyle w:val="Listdash"/>
              <w:tblW w:w="0" w:type="auto"/>
              <w:tblLook w:val="0000" w:firstRow="0" w:lastRow="0" w:firstColumn="0" w:lastColumn="0" w:noHBand="0" w:noVBand="0"/>
            </w:tblPr>
            <w:tblGrid>
              <w:gridCol w:w="220"/>
              <w:gridCol w:w="4908"/>
            </w:tblGrid>
            <w:tr w:rsidR="00192871" w14:paraId="378E2B30" w14:textId="77777777" w:rsidTr="00C0645F">
              <w:tc>
                <w:tcPr>
                  <w:tcW w:w="220" w:type="dxa"/>
                </w:tcPr>
                <w:p w14:paraId="175C6037" w14:textId="77777777" w:rsidR="00192871" w:rsidRDefault="00192871" w:rsidP="0048470A">
                  <w:pPr>
                    <w:pStyle w:val="Paragraph"/>
                    <w:spacing w:after="0" w:line="240" w:lineRule="auto"/>
                    <w:rPr>
                      <w:noProof/>
                    </w:rPr>
                  </w:pPr>
                  <w:r>
                    <w:rPr>
                      <w:noProof/>
                    </w:rPr>
                    <w:t>—</w:t>
                  </w:r>
                </w:p>
              </w:tc>
              <w:tc>
                <w:tcPr>
                  <w:tcW w:w="4908" w:type="dxa"/>
                </w:tcPr>
                <w:p w14:paraId="4DE3CF22" w14:textId="77777777" w:rsidR="00192871" w:rsidRPr="006C52C5" w:rsidRDefault="00192871" w:rsidP="0048470A">
                  <w:pPr>
                    <w:pStyle w:val="Paragraph"/>
                    <w:spacing w:after="0" w:line="240" w:lineRule="auto"/>
                    <w:rPr>
                      <w:noProof/>
                      <w:lang w:val="de-DE"/>
                    </w:rPr>
                  </w:pPr>
                  <w:r w:rsidRPr="006C52C5">
                    <w:rPr>
                      <w:noProof/>
                      <w:lang w:val="de-DE"/>
                    </w:rPr>
                    <w:t>mit einem Gewicht von 25 g/m</w:t>
                  </w:r>
                  <w:r w:rsidRPr="006C52C5">
                    <w:rPr>
                      <w:noProof/>
                      <w:vertAlign w:val="superscript"/>
                      <w:lang w:val="de-DE"/>
                    </w:rPr>
                    <w:t>2</w:t>
                  </w:r>
                  <w:r w:rsidRPr="006C52C5">
                    <w:rPr>
                      <w:noProof/>
                      <w:lang w:val="de-DE"/>
                    </w:rPr>
                    <w:t xml:space="preserve"> oder mehr, jedoch nicht mehr als 150 g/m</w:t>
                  </w:r>
                  <w:r w:rsidRPr="006C52C5">
                    <w:rPr>
                      <w:noProof/>
                      <w:vertAlign w:val="superscript"/>
                      <w:lang w:val="de-DE"/>
                    </w:rPr>
                    <w:t>2</w:t>
                  </w:r>
                  <w:r w:rsidRPr="006C52C5">
                    <w:rPr>
                      <w:noProof/>
                      <w:lang w:val="de-DE"/>
                    </w:rPr>
                    <w:t>,</w:t>
                  </w:r>
                </w:p>
              </w:tc>
            </w:tr>
            <w:tr w:rsidR="00192871" w14:paraId="743E4DC7" w14:textId="77777777" w:rsidTr="00C0645F">
              <w:tc>
                <w:tcPr>
                  <w:tcW w:w="220" w:type="dxa"/>
                </w:tcPr>
                <w:p w14:paraId="641B9020" w14:textId="77777777" w:rsidR="00192871" w:rsidRDefault="00192871" w:rsidP="0048470A">
                  <w:pPr>
                    <w:pStyle w:val="Paragraph"/>
                    <w:spacing w:after="0" w:line="240" w:lineRule="auto"/>
                    <w:rPr>
                      <w:noProof/>
                    </w:rPr>
                  </w:pPr>
                  <w:r>
                    <w:rPr>
                      <w:noProof/>
                    </w:rPr>
                    <w:t>—</w:t>
                  </w:r>
                </w:p>
              </w:tc>
              <w:tc>
                <w:tcPr>
                  <w:tcW w:w="4908" w:type="dxa"/>
                </w:tcPr>
                <w:p w14:paraId="1075049A" w14:textId="77777777" w:rsidR="00192871" w:rsidRPr="006C52C5" w:rsidRDefault="00192871" w:rsidP="0048470A">
                  <w:pPr>
                    <w:pStyle w:val="Paragraph"/>
                    <w:spacing w:after="0" w:line="240" w:lineRule="auto"/>
                    <w:rPr>
                      <w:noProof/>
                      <w:lang w:val="de-DE"/>
                    </w:rPr>
                  </w:pPr>
                  <w:r w:rsidRPr="006C52C5">
                    <w:rPr>
                      <w:noProof/>
                      <w:lang w:val="de-DE"/>
                    </w:rPr>
                    <w:t>als Meterware oder nur quadratisch oder rechteckig zugeschnitten,</w:t>
                  </w:r>
                </w:p>
              </w:tc>
            </w:tr>
            <w:tr w:rsidR="00192871" w14:paraId="6BE06641" w14:textId="77777777" w:rsidTr="00C0645F">
              <w:tc>
                <w:tcPr>
                  <w:tcW w:w="220" w:type="dxa"/>
                </w:tcPr>
                <w:p w14:paraId="153AB039" w14:textId="77777777" w:rsidR="00192871" w:rsidRDefault="00192871" w:rsidP="0048470A">
                  <w:pPr>
                    <w:pStyle w:val="Paragraph"/>
                    <w:spacing w:after="0" w:line="240" w:lineRule="auto"/>
                    <w:rPr>
                      <w:noProof/>
                    </w:rPr>
                  </w:pPr>
                  <w:r>
                    <w:rPr>
                      <w:noProof/>
                    </w:rPr>
                    <w:t>—</w:t>
                  </w:r>
                </w:p>
              </w:tc>
              <w:tc>
                <w:tcPr>
                  <w:tcW w:w="4908" w:type="dxa"/>
                </w:tcPr>
                <w:p w14:paraId="078747F6" w14:textId="77777777" w:rsidR="00192871" w:rsidRDefault="00192871" w:rsidP="0048470A">
                  <w:pPr>
                    <w:pStyle w:val="Paragraph"/>
                    <w:spacing w:after="0" w:line="240" w:lineRule="auto"/>
                    <w:rPr>
                      <w:noProof/>
                    </w:rPr>
                  </w:pPr>
                  <w:r>
                    <w:rPr>
                      <w:noProof/>
                    </w:rPr>
                    <w:t>nicht getränkt,</w:t>
                  </w:r>
                </w:p>
              </w:tc>
            </w:tr>
            <w:tr w:rsidR="00192871" w14:paraId="56CA32DF" w14:textId="77777777" w:rsidTr="00C0645F">
              <w:tc>
                <w:tcPr>
                  <w:tcW w:w="220" w:type="dxa"/>
                </w:tcPr>
                <w:p w14:paraId="1ABFCD2B" w14:textId="77777777" w:rsidR="00192871" w:rsidRDefault="00192871" w:rsidP="0048470A">
                  <w:pPr>
                    <w:pStyle w:val="Paragraph"/>
                    <w:spacing w:after="0" w:line="240" w:lineRule="auto"/>
                    <w:rPr>
                      <w:noProof/>
                    </w:rPr>
                  </w:pPr>
                  <w:r>
                    <w:rPr>
                      <w:noProof/>
                    </w:rPr>
                    <w:t>—</w:t>
                  </w:r>
                </w:p>
              </w:tc>
              <w:tc>
                <w:tcPr>
                  <w:tcW w:w="4908" w:type="dxa"/>
                </w:tcPr>
                <w:p w14:paraId="4B2EA058" w14:textId="77777777" w:rsidR="00192871" w:rsidRPr="006C52C5" w:rsidRDefault="00192871" w:rsidP="0048470A">
                  <w:pPr>
                    <w:pStyle w:val="Paragraph"/>
                    <w:spacing w:after="0" w:line="240" w:lineRule="auto"/>
                    <w:rPr>
                      <w:noProof/>
                      <w:lang w:val="de-DE"/>
                    </w:rPr>
                  </w:pPr>
                  <w:r w:rsidRPr="006C52C5">
                    <w:rPr>
                      <w:noProof/>
                      <w:lang w:val="de-DE"/>
                    </w:rPr>
                    <w:t>mit Dehnbarkeit in Quer- und in Maschinenrichtung,</w:t>
                  </w:r>
                </w:p>
              </w:tc>
            </w:tr>
          </w:tbl>
          <w:p w14:paraId="260E8C39"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Produkten für Säuglinge und Kleinkinder</w:t>
            </w:r>
          </w:p>
          <w:p w14:paraId="1726402D"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p w14:paraId="3178AD2E"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988557" w14:textId="77777777" w:rsidR="00192871" w:rsidRPr="00192871" w:rsidRDefault="00192871" w:rsidP="0048470A">
            <w:pPr>
              <w:pStyle w:val="Paragraph"/>
              <w:spacing w:after="0" w:line="240" w:lineRule="auto"/>
              <w:rPr>
                <w:noProof/>
                <w:szCs w:val="16"/>
              </w:rPr>
            </w:pPr>
            <w:r w:rsidRPr="00192871">
              <w:rPr>
                <w:noProof/>
                <w:szCs w:val="16"/>
              </w:rPr>
              <w:t>0 %</w:t>
            </w:r>
          </w:p>
          <w:p w14:paraId="5F404D52"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3203A" w14:textId="77777777" w:rsidR="00192871" w:rsidRPr="00192871" w:rsidRDefault="00192871" w:rsidP="0048470A">
            <w:pPr>
              <w:pStyle w:val="Paragraph"/>
              <w:spacing w:after="0" w:line="240" w:lineRule="auto"/>
              <w:rPr>
                <w:noProof/>
                <w:szCs w:val="16"/>
              </w:rPr>
            </w:pPr>
            <w:r w:rsidRPr="00192871">
              <w:rPr>
                <w:noProof/>
                <w:szCs w:val="16"/>
              </w:rPr>
              <w:t>m²</w:t>
            </w:r>
          </w:p>
          <w:p w14:paraId="645817F3"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9BBF0A" w14:textId="77777777" w:rsidR="00192871" w:rsidRPr="00192871" w:rsidRDefault="00192871" w:rsidP="0048470A">
            <w:pPr>
              <w:pStyle w:val="Paragraph"/>
              <w:spacing w:after="0" w:line="240" w:lineRule="auto"/>
              <w:rPr>
                <w:noProof/>
                <w:szCs w:val="16"/>
              </w:rPr>
            </w:pPr>
            <w:r w:rsidRPr="00192871">
              <w:rPr>
                <w:noProof/>
                <w:szCs w:val="16"/>
              </w:rPr>
              <w:t>31.12.2026</w:t>
            </w:r>
          </w:p>
          <w:p w14:paraId="4BFC9C7A" w14:textId="77777777" w:rsidR="00192871" w:rsidRPr="00192871" w:rsidRDefault="00192871" w:rsidP="0048470A">
            <w:pPr>
              <w:pStyle w:val="Paragraph"/>
              <w:spacing w:after="0" w:line="240" w:lineRule="auto"/>
              <w:rPr>
                <w:noProof/>
                <w:szCs w:val="16"/>
              </w:rPr>
            </w:pPr>
          </w:p>
        </w:tc>
      </w:tr>
      <w:tr w:rsidR="00192871" w14:paraId="559688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3E3D91" w14:textId="77777777" w:rsidR="00192871" w:rsidRPr="00192871" w:rsidRDefault="00192871" w:rsidP="0048470A">
            <w:pPr>
              <w:pStyle w:val="Paragraph"/>
              <w:spacing w:after="0" w:line="240" w:lineRule="auto"/>
              <w:rPr>
                <w:noProof/>
                <w:szCs w:val="16"/>
              </w:rPr>
            </w:pPr>
            <w:r w:rsidRPr="00192871">
              <w:rPr>
                <w:noProof/>
                <w:szCs w:val="16"/>
              </w:rPr>
              <w:t>0.3210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CAB62" w14:textId="77777777" w:rsidR="00192871" w:rsidRPr="00192871" w:rsidRDefault="00192871" w:rsidP="0048470A">
            <w:pPr>
              <w:pStyle w:val="Paragraph"/>
              <w:spacing w:after="0" w:line="240" w:lineRule="auto"/>
              <w:jc w:val="right"/>
              <w:rPr>
                <w:noProof/>
                <w:szCs w:val="16"/>
              </w:rPr>
            </w:pPr>
            <w:r w:rsidRPr="00192871">
              <w:rPr>
                <w:noProof/>
                <w:szCs w:val="16"/>
              </w:rPr>
              <w:t>ex 5603 94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D7A1E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6BB3F9" w14:textId="77777777" w:rsidR="00192871" w:rsidRPr="006C52C5" w:rsidRDefault="00192871" w:rsidP="0048470A">
            <w:pPr>
              <w:pStyle w:val="Paragraph"/>
              <w:spacing w:after="0" w:line="240" w:lineRule="auto"/>
              <w:rPr>
                <w:noProof/>
                <w:szCs w:val="16"/>
                <w:lang w:val="de-DE"/>
              </w:rPr>
            </w:pPr>
            <w:r w:rsidRPr="006C52C5">
              <w:rPr>
                <w:noProof/>
                <w:szCs w:val="16"/>
                <w:lang w:val="de-DE"/>
              </w:rPr>
              <w:t>Acrylfaserstränge, mit einer Länge von nicht mehr als 50 cm, zum Herstellen von Markierstiftspitzen</w:t>
            </w:r>
          </w:p>
          <w:p w14:paraId="7BE43E2E"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326C0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6782E3"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1534C6"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D639A3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104684" w14:textId="77777777" w:rsidR="00192871" w:rsidRPr="00192871" w:rsidRDefault="00192871" w:rsidP="0048470A">
            <w:pPr>
              <w:pStyle w:val="Paragraph"/>
              <w:spacing w:after="0" w:line="240" w:lineRule="auto"/>
              <w:rPr>
                <w:noProof/>
                <w:szCs w:val="16"/>
              </w:rPr>
            </w:pPr>
            <w:r w:rsidRPr="00192871">
              <w:rPr>
                <w:noProof/>
                <w:szCs w:val="16"/>
              </w:rPr>
              <w:t>0.2415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6DFBF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5803 00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66F2B1" w14:textId="77777777" w:rsidR="00192871" w:rsidRPr="00192871" w:rsidRDefault="00192871" w:rsidP="0048470A">
            <w:pPr>
              <w:pStyle w:val="Paragraph"/>
              <w:spacing w:after="0" w:line="240" w:lineRule="auto"/>
              <w:jc w:val="center"/>
              <w:rPr>
                <w:noProof/>
                <w:szCs w:val="16"/>
              </w:rPr>
            </w:pPr>
            <w:r w:rsidRPr="00192871">
              <w:rPr>
                <w:noProof/>
                <w:szCs w:val="16"/>
              </w:rPr>
              <w:t>91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79353C" w14:textId="77777777" w:rsidR="00192871" w:rsidRPr="006C52C5" w:rsidRDefault="00192871" w:rsidP="0048470A">
            <w:pPr>
              <w:pStyle w:val="Paragraph"/>
              <w:spacing w:after="0" w:line="240" w:lineRule="auto"/>
              <w:rPr>
                <w:noProof/>
                <w:szCs w:val="16"/>
                <w:lang w:val="de-DE"/>
              </w:rPr>
            </w:pPr>
            <w:r w:rsidRPr="006C52C5">
              <w:rPr>
                <w:noProof/>
                <w:szCs w:val="16"/>
                <w:lang w:val="de-DE"/>
              </w:rPr>
              <w:t>Drehergewebe aus Baumwolle, mit einer Breite von weniger als 1 500 mm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C1CD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EAEFA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F865B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2B6B7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1FFD4E" w14:textId="77777777" w:rsidR="00192871" w:rsidRPr="00192871" w:rsidRDefault="00192871" w:rsidP="0048470A">
            <w:pPr>
              <w:pStyle w:val="Paragraph"/>
              <w:spacing w:after="0" w:line="240" w:lineRule="auto"/>
              <w:rPr>
                <w:noProof/>
                <w:szCs w:val="16"/>
              </w:rPr>
            </w:pPr>
            <w:r w:rsidRPr="00192871">
              <w:rPr>
                <w:noProof/>
                <w:szCs w:val="16"/>
              </w:rPr>
              <w:t>0.7081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45848F" w14:textId="77777777" w:rsidR="00192871" w:rsidRPr="00192871" w:rsidRDefault="00192871" w:rsidP="0048470A">
            <w:pPr>
              <w:pStyle w:val="Paragraph"/>
              <w:spacing w:after="0" w:line="240" w:lineRule="auto"/>
              <w:jc w:val="right"/>
              <w:rPr>
                <w:noProof/>
                <w:szCs w:val="16"/>
              </w:rPr>
            </w:pPr>
            <w:r w:rsidRPr="00192871">
              <w:rPr>
                <w:noProof/>
                <w:szCs w:val="16"/>
              </w:rPr>
              <w:t>ex 5903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FB390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72AD8" w14:textId="77777777" w:rsidR="00192871" w:rsidRPr="00192871" w:rsidRDefault="00192871" w:rsidP="0048470A">
            <w:pPr>
              <w:pStyle w:val="Paragraph"/>
              <w:spacing w:after="0" w:line="240" w:lineRule="auto"/>
              <w:rPr>
                <w:noProof/>
                <w:szCs w:val="16"/>
              </w:rPr>
            </w:pPr>
            <w:r w:rsidRPr="00192871">
              <w:rPr>
                <w:noProof/>
                <w:szCs w:val="16"/>
              </w:rPr>
              <w:t>Zweilagiges kunststofflaminiertes Gewebe mit</w:t>
            </w:r>
          </w:p>
          <w:tbl>
            <w:tblPr>
              <w:tblStyle w:val="Listdash"/>
              <w:tblW w:w="0" w:type="auto"/>
              <w:tblLook w:val="0000" w:firstRow="0" w:lastRow="0" w:firstColumn="0" w:lastColumn="0" w:noHBand="0" w:noVBand="0"/>
            </w:tblPr>
            <w:tblGrid>
              <w:gridCol w:w="220"/>
              <w:gridCol w:w="4737"/>
            </w:tblGrid>
            <w:tr w:rsidR="00192871" w14:paraId="577F43F5" w14:textId="77777777" w:rsidTr="00C0645F">
              <w:tc>
                <w:tcPr>
                  <w:tcW w:w="220" w:type="dxa"/>
                </w:tcPr>
                <w:p w14:paraId="4FC35285" w14:textId="77777777" w:rsidR="00192871" w:rsidRDefault="00192871" w:rsidP="0048470A">
                  <w:pPr>
                    <w:pStyle w:val="Paragraph"/>
                    <w:spacing w:after="0" w:line="240" w:lineRule="auto"/>
                    <w:rPr>
                      <w:noProof/>
                    </w:rPr>
                  </w:pPr>
                  <w:r>
                    <w:rPr>
                      <w:noProof/>
                    </w:rPr>
                    <w:t>—</w:t>
                  </w:r>
                </w:p>
              </w:tc>
              <w:tc>
                <w:tcPr>
                  <w:tcW w:w="4737" w:type="dxa"/>
                </w:tcPr>
                <w:p w14:paraId="13419F0C" w14:textId="77777777" w:rsidR="00192871" w:rsidRPr="006C52C5" w:rsidRDefault="00192871" w:rsidP="0048470A">
                  <w:pPr>
                    <w:pStyle w:val="Paragraph"/>
                    <w:spacing w:after="0" w:line="240" w:lineRule="auto"/>
                    <w:rPr>
                      <w:noProof/>
                      <w:lang w:val="de-DE"/>
                    </w:rPr>
                  </w:pPr>
                  <w:r w:rsidRPr="006C52C5">
                    <w:rPr>
                      <w:noProof/>
                      <w:lang w:val="de-DE"/>
                    </w:rPr>
                    <w:t>einer Lage aus Gewirken oder Gestricken aus Polyester,</w:t>
                  </w:r>
                </w:p>
              </w:tc>
            </w:tr>
            <w:tr w:rsidR="00192871" w14:paraId="47BB6CD2" w14:textId="77777777" w:rsidTr="00C0645F">
              <w:tc>
                <w:tcPr>
                  <w:tcW w:w="220" w:type="dxa"/>
                </w:tcPr>
                <w:p w14:paraId="485EFB79" w14:textId="77777777" w:rsidR="00192871" w:rsidRDefault="00192871" w:rsidP="0048470A">
                  <w:pPr>
                    <w:pStyle w:val="Paragraph"/>
                    <w:spacing w:after="0" w:line="240" w:lineRule="auto"/>
                    <w:rPr>
                      <w:noProof/>
                    </w:rPr>
                  </w:pPr>
                  <w:r>
                    <w:rPr>
                      <w:noProof/>
                    </w:rPr>
                    <w:t>—</w:t>
                  </w:r>
                </w:p>
              </w:tc>
              <w:tc>
                <w:tcPr>
                  <w:tcW w:w="4737" w:type="dxa"/>
                </w:tcPr>
                <w:p w14:paraId="7EE23941" w14:textId="77777777" w:rsidR="00192871" w:rsidRPr="006C52C5" w:rsidRDefault="00192871" w:rsidP="0048470A">
                  <w:pPr>
                    <w:pStyle w:val="Paragraph"/>
                    <w:spacing w:after="0" w:line="240" w:lineRule="auto"/>
                    <w:rPr>
                      <w:noProof/>
                      <w:lang w:val="de-DE"/>
                    </w:rPr>
                  </w:pPr>
                  <w:r w:rsidRPr="006C52C5">
                    <w:rPr>
                      <w:noProof/>
                      <w:lang w:val="de-DE"/>
                    </w:rPr>
                    <w:t>einer Lage aus Polyurethan-Schaum,</w:t>
                  </w:r>
                </w:p>
              </w:tc>
            </w:tr>
            <w:tr w:rsidR="00192871" w14:paraId="033A1B81" w14:textId="77777777" w:rsidTr="00C0645F">
              <w:tc>
                <w:tcPr>
                  <w:tcW w:w="220" w:type="dxa"/>
                </w:tcPr>
                <w:p w14:paraId="7C4A9804" w14:textId="77777777" w:rsidR="00192871" w:rsidRDefault="00192871" w:rsidP="0048470A">
                  <w:pPr>
                    <w:pStyle w:val="Paragraph"/>
                    <w:spacing w:after="0" w:line="240" w:lineRule="auto"/>
                    <w:rPr>
                      <w:noProof/>
                    </w:rPr>
                  </w:pPr>
                  <w:r>
                    <w:rPr>
                      <w:noProof/>
                    </w:rPr>
                    <w:t>—</w:t>
                  </w:r>
                </w:p>
              </w:tc>
              <w:tc>
                <w:tcPr>
                  <w:tcW w:w="4737" w:type="dxa"/>
                </w:tcPr>
                <w:p w14:paraId="54B6C897" w14:textId="77777777" w:rsidR="00192871" w:rsidRPr="006C52C5" w:rsidRDefault="00192871" w:rsidP="0048470A">
                  <w:pPr>
                    <w:pStyle w:val="Paragraph"/>
                    <w:spacing w:after="0" w:line="240" w:lineRule="auto"/>
                    <w:rPr>
                      <w:noProof/>
                      <w:lang w:val="de-DE"/>
                    </w:rPr>
                  </w:pPr>
                  <w:r w:rsidRPr="006C52C5">
                    <w:rPr>
                      <w:noProof/>
                      <w:lang w:val="de-DE"/>
                    </w:rPr>
                    <w:t>einem Gewicht von 150 g/m</w:t>
                  </w:r>
                  <w:r w:rsidRPr="006C52C5">
                    <w:rPr>
                      <w:noProof/>
                      <w:vertAlign w:val="superscript"/>
                      <w:lang w:val="de-DE"/>
                    </w:rPr>
                    <w:t>2</w:t>
                  </w:r>
                  <w:r w:rsidRPr="006C52C5">
                    <w:rPr>
                      <w:noProof/>
                      <w:lang w:val="de-DE"/>
                    </w:rPr>
                    <w:t xml:space="preserve"> oder mehr, jedoch nicht mehr als 500 g/m</w:t>
                  </w:r>
                  <w:r w:rsidRPr="006C52C5">
                    <w:rPr>
                      <w:noProof/>
                      <w:vertAlign w:val="superscript"/>
                      <w:lang w:val="de-DE"/>
                    </w:rPr>
                    <w:t>2</w:t>
                  </w:r>
                  <w:r w:rsidRPr="006C52C5">
                    <w:rPr>
                      <w:noProof/>
                      <w:lang w:val="de-DE"/>
                    </w:rPr>
                    <w:t>,</w:t>
                  </w:r>
                </w:p>
              </w:tc>
            </w:tr>
            <w:tr w:rsidR="00192871" w14:paraId="0582FC9E" w14:textId="77777777" w:rsidTr="00C0645F">
              <w:tc>
                <w:tcPr>
                  <w:tcW w:w="220" w:type="dxa"/>
                </w:tcPr>
                <w:p w14:paraId="673DE4C0" w14:textId="77777777" w:rsidR="00192871" w:rsidRDefault="00192871" w:rsidP="0048470A">
                  <w:pPr>
                    <w:pStyle w:val="Paragraph"/>
                    <w:spacing w:after="0" w:line="240" w:lineRule="auto"/>
                    <w:rPr>
                      <w:noProof/>
                    </w:rPr>
                  </w:pPr>
                  <w:r>
                    <w:rPr>
                      <w:noProof/>
                    </w:rPr>
                    <w:t>—</w:t>
                  </w:r>
                </w:p>
              </w:tc>
              <w:tc>
                <w:tcPr>
                  <w:tcW w:w="4737" w:type="dxa"/>
                </w:tcPr>
                <w:p w14:paraId="4C7D7F21" w14:textId="77777777" w:rsidR="00192871" w:rsidRPr="006C52C5" w:rsidRDefault="00192871" w:rsidP="0048470A">
                  <w:pPr>
                    <w:pStyle w:val="Paragraph"/>
                    <w:spacing w:after="0" w:line="240" w:lineRule="auto"/>
                    <w:rPr>
                      <w:noProof/>
                      <w:lang w:val="de-DE"/>
                    </w:rPr>
                  </w:pPr>
                  <w:r w:rsidRPr="006C52C5">
                    <w:rPr>
                      <w:noProof/>
                      <w:lang w:val="de-DE"/>
                    </w:rPr>
                    <w:t>einer Dicke von 1 mm oder mehr, jedoch nicht mehr als 5 mm</w:t>
                  </w:r>
                </w:p>
              </w:tc>
            </w:tr>
          </w:tbl>
          <w:p w14:paraId="0D21F4E5"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Faltverdecks für Kraftfahrzeuge</w:t>
            </w:r>
          </w:p>
          <w:p w14:paraId="6ABCB135"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E72B0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6B61A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8ED60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B6CCE2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A57AA7" w14:textId="77777777" w:rsidR="00192871" w:rsidRPr="00192871" w:rsidRDefault="00192871" w:rsidP="0048470A">
            <w:pPr>
              <w:pStyle w:val="Paragraph"/>
              <w:spacing w:after="0" w:line="240" w:lineRule="auto"/>
              <w:rPr>
                <w:noProof/>
                <w:szCs w:val="16"/>
              </w:rPr>
            </w:pPr>
            <w:r w:rsidRPr="00192871">
              <w:rPr>
                <w:noProof/>
                <w:szCs w:val="16"/>
              </w:rPr>
              <w:t>0.8213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5F028E" w14:textId="77777777" w:rsidR="00192871" w:rsidRPr="00192871" w:rsidRDefault="00192871" w:rsidP="0048470A">
            <w:pPr>
              <w:pStyle w:val="Paragraph"/>
              <w:spacing w:after="0" w:line="240" w:lineRule="auto"/>
              <w:jc w:val="right"/>
              <w:rPr>
                <w:noProof/>
                <w:szCs w:val="16"/>
              </w:rPr>
            </w:pPr>
            <w:r w:rsidRPr="00192871">
              <w:rPr>
                <w:noProof/>
                <w:szCs w:val="16"/>
              </w:rPr>
              <w:t>ex 5906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F1C9AA"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D274EB" w14:textId="77777777" w:rsidR="00192871" w:rsidRPr="006C52C5" w:rsidRDefault="00192871" w:rsidP="0048470A">
            <w:pPr>
              <w:pStyle w:val="Paragraph"/>
              <w:spacing w:after="0" w:line="240" w:lineRule="auto"/>
              <w:rPr>
                <w:noProof/>
                <w:szCs w:val="16"/>
                <w:lang w:val="de-DE"/>
              </w:rPr>
            </w:pPr>
            <w:r w:rsidRPr="006C52C5">
              <w:rPr>
                <w:noProof/>
                <w:szCs w:val="16"/>
                <w:lang w:val="de-DE"/>
              </w:rPr>
              <w:t>Beschichtete kautschutierte Gewebe mit folgenden Merkmalen:</w:t>
            </w:r>
          </w:p>
          <w:tbl>
            <w:tblPr>
              <w:tblStyle w:val="Listdash"/>
              <w:tblW w:w="0" w:type="auto"/>
              <w:tblLook w:val="0000" w:firstRow="0" w:lastRow="0" w:firstColumn="0" w:lastColumn="0" w:noHBand="0" w:noVBand="0"/>
            </w:tblPr>
            <w:tblGrid>
              <w:gridCol w:w="220"/>
              <w:gridCol w:w="4908"/>
            </w:tblGrid>
            <w:tr w:rsidR="00192871" w14:paraId="549334FF" w14:textId="77777777" w:rsidTr="00C0645F">
              <w:tc>
                <w:tcPr>
                  <w:tcW w:w="220" w:type="dxa"/>
                </w:tcPr>
                <w:p w14:paraId="1ADC4672" w14:textId="77777777" w:rsidR="00192871" w:rsidRDefault="00192871" w:rsidP="0048470A">
                  <w:pPr>
                    <w:pStyle w:val="Paragraph"/>
                    <w:spacing w:after="0" w:line="240" w:lineRule="auto"/>
                    <w:rPr>
                      <w:noProof/>
                    </w:rPr>
                  </w:pPr>
                  <w:r>
                    <w:rPr>
                      <w:noProof/>
                    </w:rPr>
                    <w:t>—</w:t>
                  </w:r>
                </w:p>
              </w:tc>
              <w:tc>
                <w:tcPr>
                  <w:tcW w:w="4908" w:type="dxa"/>
                </w:tcPr>
                <w:p w14:paraId="0F874C9F" w14:textId="77777777" w:rsidR="00192871" w:rsidRDefault="00192871" w:rsidP="0048470A">
                  <w:pPr>
                    <w:pStyle w:val="Paragraph"/>
                    <w:spacing w:after="0" w:line="240" w:lineRule="auto"/>
                    <w:rPr>
                      <w:noProof/>
                    </w:rPr>
                  </w:pPr>
                  <w:r>
                    <w:rPr>
                      <w:noProof/>
                    </w:rPr>
                    <w:t>dreilagig,</w:t>
                  </w:r>
                </w:p>
              </w:tc>
            </w:tr>
            <w:tr w:rsidR="00192871" w14:paraId="6581D3D8" w14:textId="77777777" w:rsidTr="00C0645F">
              <w:tc>
                <w:tcPr>
                  <w:tcW w:w="220" w:type="dxa"/>
                </w:tcPr>
                <w:p w14:paraId="2E64EE2F" w14:textId="77777777" w:rsidR="00192871" w:rsidRDefault="00192871" w:rsidP="0048470A">
                  <w:pPr>
                    <w:pStyle w:val="Paragraph"/>
                    <w:spacing w:after="0" w:line="240" w:lineRule="auto"/>
                    <w:rPr>
                      <w:noProof/>
                    </w:rPr>
                  </w:pPr>
                  <w:r>
                    <w:rPr>
                      <w:noProof/>
                    </w:rPr>
                    <w:t>—</w:t>
                  </w:r>
                </w:p>
              </w:tc>
              <w:tc>
                <w:tcPr>
                  <w:tcW w:w="4908" w:type="dxa"/>
                </w:tcPr>
                <w:p w14:paraId="711248DA" w14:textId="77777777" w:rsidR="00192871" w:rsidRPr="006C52C5" w:rsidRDefault="00192871" w:rsidP="0048470A">
                  <w:pPr>
                    <w:pStyle w:val="Paragraph"/>
                    <w:spacing w:after="0" w:line="240" w:lineRule="auto"/>
                    <w:rPr>
                      <w:noProof/>
                      <w:lang w:val="de-DE"/>
                    </w:rPr>
                  </w:pPr>
                  <w:r w:rsidRPr="006C52C5">
                    <w:rPr>
                      <w:noProof/>
                      <w:lang w:val="de-DE"/>
                    </w:rPr>
                    <w:t>die äußeren Lagen bestehen aus einer Mischung aus Naturkautschuk, EPDM und Chloropen-Kautschuk,</w:t>
                  </w:r>
                </w:p>
              </w:tc>
            </w:tr>
            <w:tr w:rsidR="00192871" w14:paraId="460057B3" w14:textId="77777777" w:rsidTr="00C0645F">
              <w:tc>
                <w:tcPr>
                  <w:tcW w:w="220" w:type="dxa"/>
                </w:tcPr>
                <w:p w14:paraId="40A90107" w14:textId="77777777" w:rsidR="00192871" w:rsidRDefault="00192871" w:rsidP="0048470A">
                  <w:pPr>
                    <w:pStyle w:val="Paragraph"/>
                    <w:spacing w:after="0" w:line="240" w:lineRule="auto"/>
                    <w:rPr>
                      <w:noProof/>
                    </w:rPr>
                  </w:pPr>
                  <w:r>
                    <w:rPr>
                      <w:noProof/>
                    </w:rPr>
                    <w:t>—</w:t>
                  </w:r>
                </w:p>
              </w:tc>
              <w:tc>
                <w:tcPr>
                  <w:tcW w:w="4908" w:type="dxa"/>
                </w:tcPr>
                <w:p w14:paraId="2E99312D" w14:textId="77777777" w:rsidR="00192871" w:rsidRPr="006C52C5" w:rsidRDefault="00192871" w:rsidP="0048470A">
                  <w:pPr>
                    <w:pStyle w:val="Paragraph"/>
                    <w:spacing w:after="0" w:line="240" w:lineRule="auto"/>
                    <w:rPr>
                      <w:noProof/>
                      <w:lang w:val="de-DE"/>
                    </w:rPr>
                  </w:pPr>
                  <w:r w:rsidRPr="006C52C5">
                    <w:rPr>
                      <w:noProof/>
                      <w:lang w:val="de-DE"/>
                    </w:rPr>
                    <w:t>die mittlere Lage besteht aus Polyestergewebe,</w:t>
                  </w:r>
                </w:p>
              </w:tc>
            </w:tr>
          </w:tbl>
          <w:p w14:paraId="16314B64"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Rettungsflößen</w:t>
            </w:r>
          </w:p>
          <w:p w14:paraId="7C25FB3D"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24510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5CC7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C1D74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F8A5D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2CB42F" w14:textId="77777777" w:rsidR="00192871" w:rsidRPr="00192871" w:rsidRDefault="00192871" w:rsidP="0048470A">
            <w:pPr>
              <w:pStyle w:val="Paragraph"/>
              <w:spacing w:after="0" w:line="240" w:lineRule="auto"/>
              <w:rPr>
                <w:noProof/>
                <w:szCs w:val="16"/>
              </w:rPr>
            </w:pPr>
            <w:r w:rsidRPr="00192871">
              <w:rPr>
                <w:noProof/>
                <w:szCs w:val="16"/>
              </w:rPr>
              <w:t>0.2453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095401" w14:textId="77777777" w:rsidR="00192871" w:rsidRPr="00192871" w:rsidRDefault="00192871" w:rsidP="0048470A">
            <w:pPr>
              <w:pStyle w:val="Paragraph"/>
              <w:spacing w:after="0" w:line="240" w:lineRule="auto"/>
              <w:jc w:val="right"/>
              <w:rPr>
                <w:noProof/>
                <w:szCs w:val="16"/>
              </w:rPr>
            </w:pPr>
            <w:r w:rsidRPr="00192871">
              <w:rPr>
                <w:noProof/>
                <w:szCs w:val="16"/>
              </w:rPr>
              <w:t>ex 5907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8778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EC66B" w14:textId="77777777" w:rsidR="00192871" w:rsidRPr="006C52C5" w:rsidRDefault="00192871" w:rsidP="0048470A">
            <w:pPr>
              <w:pStyle w:val="Paragraph"/>
              <w:spacing w:after="0" w:line="240" w:lineRule="auto"/>
              <w:rPr>
                <w:noProof/>
                <w:szCs w:val="16"/>
                <w:lang w:val="de-DE"/>
              </w:rPr>
            </w:pPr>
            <w:r w:rsidRPr="006C52C5">
              <w:rPr>
                <w:noProof/>
                <w:szCs w:val="16"/>
                <w:lang w:val="de-DE"/>
              </w:rPr>
              <w:t>Gewebe, beschichtet mit in Klebstoff eingebetteten Kügelchen mit einem Durchmesser von nicht mehr als 150 µm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4ED62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7B7E5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AAFBC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81279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435739" w14:textId="77777777" w:rsidR="00192871" w:rsidRPr="00192871" w:rsidRDefault="00192871" w:rsidP="0048470A">
            <w:pPr>
              <w:pStyle w:val="Paragraph"/>
              <w:spacing w:after="0" w:line="240" w:lineRule="auto"/>
              <w:rPr>
                <w:noProof/>
                <w:szCs w:val="16"/>
              </w:rPr>
            </w:pPr>
            <w:r w:rsidRPr="00192871">
              <w:rPr>
                <w:noProof/>
                <w:szCs w:val="16"/>
              </w:rPr>
              <w:t>0.3207</w:t>
            </w:r>
          </w:p>
          <w:p w14:paraId="7475E9AA"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92154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5911 90 99</w:t>
            </w:r>
          </w:p>
          <w:p w14:paraId="0147C5E0" w14:textId="77777777" w:rsidR="00192871" w:rsidRPr="00192871" w:rsidRDefault="00192871" w:rsidP="0048470A">
            <w:pPr>
              <w:pStyle w:val="Paragraph"/>
              <w:spacing w:after="0" w:line="240" w:lineRule="auto"/>
              <w:jc w:val="right"/>
              <w:rPr>
                <w:noProof/>
                <w:szCs w:val="16"/>
              </w:rPr>
            </w:pPr>
            <w:r w:rsidRPr="00192871">
              <w:rPr>
                <w:noProof/>
                <w:szCs w:val="16"/>
              </w:rPr>
              <w:t>ex 8421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7EDDDE"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53127008" w14:textId="77777777" w:rsidR="00192871" w:rsidRPr="00192871" w:rsidRDefault="00192871" w:rsidP="0048470A">
            <w:pPr>
              <w:pStyle w:val="Paragraph"/>
              <w:spacing w:after="0" w:line="240" w:lineRule="auto"/>
              <w:jc w:val="center"/>
              <w:rPr>
                <w:noProof/>
                <w:szCs w:val="16"/>
              </w:rPr>
            </w:pPr>
            <w:r w:rsidRPr="00192871">
              <w:rPr>
                <w:noProof/>
                <w:szCs w:val="16"/>
              </w:rPr>
              <w:t>92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0B4CF" w14:textId="77777777" w:rsidR="00192871" w:rsidRPr="006C52C5" w:rsidRDefault="00192871" w:rsidP="0048470A">
            <w:pPr>
              <w:pStyle w:val="Paragraph"/>
              <w:spacing w:after="0" w:line="240" w:lineRule="auto"/>
              <w:rPr>
                <w:noProof/>
                <w:szCs w:val="16"/>
                <w:lang w:val="de-DE"/>
              </w:rPr>
            </w:pPr>
            <w:r w:rsidRPr="006C52C5">
              <w:rPr>
                <w:noProof/>
                <w:szCs w:val="16"/>
                <w:lang w:val="de-DE"/>
              </w:rPr>
              <w:t>Teile von Apparaten zum Filtrieren oder Reinigen von Wasser durch Umkehr-Osmose (Reverse-Osmosis), bestehend im Wesentlichen aus Kunststoffmembranen mit einem Träger aus textilem Gewebe oder Vliesstoff, gewickelt um ein perforiertes Rohr und umschlossen von einer zylindrischen Kunststoffumhüllung mit einer Wanddicke von nicht mehr als 4 mm. Das Ganze kann sich auch in einem äußeren Zylinder mit einer Wanddicke von 5 mm oder mehr befinden</w:t>
            </w:r>
          </w:p>
          <w:p w14:paraId="6A050AC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7AE96D" w14:textId="77777777" w:rsidR="00192871" w:rsidRPr="00192871" w:rsidRDefault="00192871" w:rsidP="0048470A">
            <w:pPr>
              <w:pStyle w:val="Paragraph"/>
              <w:spacing w:after="0" w:line="240" w:lineRule="auto"/>
              <w:rPr>
                <w:noProof/>
                <w:szCs w:val="16"/>
              </w:rPr>
            </w:pPr>
            <w:r w:rsidRPr="00192871">
              <w:rPr>
                <w:noProof/>
                <w:szCs w:val="16"/>
              </w:rPr>
              <w:t>0 %</w:t>
            </w:r>
          </w:p>
          <w:p w14:paraId="2C59EDD7"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061285" w14:textId="77777777" w:rsidR="00192871" w:rsidRPr="00192871" w:rsidRDefault="00192871" w:rsidP="0048470A">
            <w:pPr>
              <w:pStyle w:val="Paragraph"/>
              <w:spacing w:after="0" w:line="240" w:lineRule="auto"/>
              <w:rPr>
                <w:noProof/>
                <w:szCs w:val="16"/>
              </w:rPr>
            </w:pPr>
            <w:r w:rsidRPr="00192871">
              <w:rPr>
                <w:noProof/>
                <w:szCs w:val="16"/>
              </w:rPr>
              <w:t>-</w:t>
            </w:r>
          </w:p>
          <w:p w14:paraId="310141B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441687" w14:textId="77777777" w:rsidR="00192871" w:rsidRPr="00192871" w:rsidRDefault="00192871" w:rsidP="0048470A">
            <w:pPr>
              <w:pStyle w:val="Paragraph"/>
              <w:spacing w:after="0" w:line="240" w:lineRule="auto"/>
              <w:rPr>
                <w:noProof/>
                <w:szCs w:val="16"/>
              </w:rPr>
            </w:pPr>
            <w:r w:rsidRPr="00192871">
              <w:rPr>
                <w:noProof/>
                <w:szCs w:val="16"/>
              </w:rPr>
              <w:t>31.12.2029</w:t>
            </w:r>
          </w:p>
          <w:p w14:paraId="0721003B" w14:textId="77777777" w:rsidR="00192871" w:rsidRPr="00192871" w:rsidRDefault="00192871" w:rsidP="0048470A">
            <w:pPr>
              <w:pStyle w:val="Paragraph"/>
              <w:spacing w:after="0" w:line="240" w:lineRule="auto"/>
              <w:rPr>
                <w:noProof/>
                <w:szCs w:val="16"/>
              </w:rPr>
            </w:pPr>
          </w:p>
        </w:tc>
      </w:tr>
      <w:tr w:rsidR="00192871" w14:paraId="36E9BA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DE3B8C" w14:textId="77777777" w:rsidR="00192871" w:rsidRPr="00192871" w:rsidRDefault="00192871" w:rsidP="0048470A">
            <w:pPr>
              <w:pStyle w:val="Paragraph"/>
              <w:spacing w:after="0" w:line="240" w:lineRule="auto"/>
              <w:rPr>
                <w:noProof/>
                <w:szCs w:val="16"/>
              </w:rPr>
            </w:pPr>
            <w:r w:rsidRPr="00192871">
              <w:rPr>
                <w:noProof/>
                <w:szCs w:val="16"/>
              </w:rPr>
              <w:t>0.4638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9F278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5911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BC2C53"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FD5488" w14:textId="77777777" w:rsidR="00192871" w:rsidRPr="006C52C5" w:rsidRDefault="00192871" w:rsidP="0048470A">
            <w:pPr>
              <w:pStyle w:val="Paragraph"/>
              <w:spacing w:after="0" w:line="240" w:lineRule="auto"/>
              <w:rPr>
                <w:noProof/>
                <w:szCs w:val="16"/>
                <w:lang w:val="de-DE"/>
              </w:rPr>
            </w:pPr>
            <w:r w:rsidRPr="006C52C5">
              <w:rPr>
                <w:noProof/>
                <w:szCs w:val="16"/>
                <w:lang w:val="de-DE"/>
              </w:rPr>
              <w:t>Polierscheiben aus einem Vliesstoff aus Polyester, nicht gewebt, mehrlagig, imprägniert mit Polyurethan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A099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3B46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CD0F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DBBBF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A566E5" w14:textId="77777777" w:rsidR="00192871" w:rsidRPr="00192871" w:rsidRDefault="00192871" w:rsidP="0048470A">
            <w:pPr>
              <w:pStyle w:val="Paragraph"/>
              <w:spacing w:after="0" w:line="240" w:lineRule="auto"/>
              <w:rPr>
                <w:noProof/>
                <w:szCs w:val="16"/>
              </w:rPr>
            </w:pPr>
            <w:r w:rsidRPr="00192871">
              <w:rPr>
                <w:noProof/>
                <w:szCs w:val="16"/>
              </w:rPr>
              <w:t>0.7340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92C38" w14:textId="77777777" w:rsidR="00192871" w:rsidRPr="00192871" w:rsidRDefault="00192871" w:rsidP="0048470A">
            <w:pPr>
              <w:pStyle w:val="Paragraph"/>
              <w:spacing w:after="0" w:line="240" w:lineRule="auto"/>
              <w:jc w:val="right"/>
              <w:rPr>
                <w:noProof/>
                <w:szCs w:val="16"/>
              </w:rPr>
            </w:pPr>
            <w:r w:rsidRPr="00192871">
              <w:rPr>
                <w:noProof/>
                <w:szCs w:val="16"/>
              </w:rPr>
              <w:t>ex 5911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D22FB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7C80DB" w14:textId="77777777" w:rsidR="00192871" w:rsidRPr="006C52C5" w:rsidRDefault="00192871" w:rsidP="0048470A">
            <w:pPr>
              <w:pStyle w:val="Paragraph"/>
              <w:spacing w:after="0" w:line="240" w:lineRule="auto"/>
              <w:rPr>
                <w:noProof/>
                <w:szCs w:val="16"/>
                <w:lang w:val="de-DE"/>
              </w:rPr>
            </w:pPr>
            <w:r w:rsidRPr="006C52C5">
              <w:rPr>
                <w:noProof/>
                <w:szCs w:val="16"/>
                <w:lang w:val="de-DE"/>
              </w:rPr>
              <w:t>Vibrationsdämpfer für Lautsprecher, aus rundem, geripptem, flexiblem und zugeschnittenem Gewebe aus textilen Polyester-, Baumwoll- oder Aramidfasern oder einer Kombination davon, von der in Kfz-Lautsprechern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6806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BE3A2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C8F06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FBF68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B2D136" w14:textId="77777777" w:rsidR="00192871" w:rsidRPr="00192871" w:rsidRDefault="00192871" w:rsidP="0048470A">
            <w:pPr>
              <w:pStyle w:val="Paragraph"/>
              <w:spacing w:after="0" w:line="240" w:lineRule="auto"/>
              <w:rPr>
                <w:noProof/>
                <w:szCs w:val="16"/>
              </w:rPr>
            </w:pPr>
            <w:r w:rsidRPr="00192871">
              <w:rPr>
                <w:noProof/>
                <w:szCs w:val="16"/>
              </w:rPr>
              <w:t>0.6469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10E3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6804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E53829"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A83CF5" w14:textId="77777777" w:rsidR="00192871" w:rsidRPr="00192871" w:rsidRDefault="00192871" w:rsidP="0048470A">
            <w:pPr>
              <w:pStyle w:val="Paragraph"/>
              <w:spacing w:after="0" w:line="240" w:lineRule="auto"/>
              <w:rPr>
                <w:noProof/>
                <w:szCs w:val="16"/>
              </w:rPr>
            </w:pPr>
            <w:r w:rsidRPr="00192871">
              <w:rPr>
                <w:noProof/>
                <w:szCs w:val="16"/>
              </w:rPr>
              <w:t>Scheiben,</w:t>
            </w:r>
          </w:p>
          <w:tbl>
            <w:tblPr>
              <w:tblStyle w:val="Listdash"/>
              <w:tblW w:w="0" w:type="auto"/>
              <w:tblLook w:val="0000" w:firstRow="0" w:lastRow="0" w:firstColumn="0" w:lastColumn="0" w:noHBand="0" w:noVBand="0"/>
            </w:tblPr>
            <w:tblGrid>
              <w:gridCol w:w="220"/>
              <w:gridCol w:w="4908"/>
            </w:tblGrid>
            <w:tr w:rsidR="00192871" w14:paraId="02A20786" w14:textId="77777777" w:rsidTr="00C0645F">
              <w:tc>
                <w:tcPr>
                  <w:tcW w:w="220" w:type="dxa"/>
                </w:tcPr>
                <w:p w14:paraId="60376875" w14:textId="77777777" w:rsidR="00192871" w:rsidRDefault="00192871" w:rsidP="0048470A">
                  <w:pPr>
                    <w:pStyle w:val="Paragraph"/>
                    <w:spacing w:after="0" w:line="240" w:lineRule="auto"/>
                    <w:rPr>
                      <w:noProof/>
                    </w:rPr>
                  </w:pPr>
                  <w:r>
                    <w:rPr>
                      <w:noProof/>
                    </w:rPr>
                    <w:t>—</w:t>
                  </w:r>
                </w:p>
              </w:tc>
              <w:tc>
                <w:tcPr>
                  <w:tcW w:w="4908" w:type="dxa"/>
                </w:tcPr>
                <w:p w14:paraId="48AF2818" w14:textId="77777777" w:rsidR="00192871" w:rsidRPr="006C52C5" w:rsidRDefault="00192871" w:rsidP="0048470A">
                  <w:pPr>
                    <w:pStyle w:val="Paragraph"/>
                    <w:spacing w:after="0" w:line="240" w:lineRule="auto"/>
                    <w:rPr>
                      <w:noProof/>
                      <w:lang w:val="de-DE"/>
                    </w:rPr>
                  </w:pPr>
                  <w:r w:rsidRPr="006C52C5">
                    <w:rPr>
                      <w:noProof/>
                      <w:lang w:val="de-DE"/>
                    </w:rPr>
                    <w:t>aus mit einer Metalllegierung, Keramiklegierung oder Kunststoffmischung agglomerierten synthetischen Diamanten,</w:t>
                  </w:r>
                </w:p>
              </w:tc>
            </w:tr>
            <w:tr w:rsidR="00192871" w14:paraId="61862279" w14:textId="77777777" w:rsidTr="00C0645F">
              <w:tc>
                <w:tcPr>
                  <w:tcW w:w="220" w:type="dxa"/>
                </w:tcPr>
                <w:p w14:paraId="1D075B40" w14:textId="77777777" w:rsidR="00192871" w:rsidRDefault="00192871" w:rsidP="0048470A">
                  <w:pPr>
                    <w:pStyle w:val="Paragraph"/>
                    <w:spacing w:after="0" w:line="240" w:lineRule="auto"/>
                    <w:rPr>
                      <w:noProof/>
                    </w:rPr>
                  </w:pPr>
                  <w:r>
                    <w:rPr>
                      <w:noProof/>
                    </w:rPr>
                    <w:t>—</w:t>
                  </w:r>
                </w:p>
              </w:tc>
              <w:tc>
                <w:tcPr>
                  <w:tcW w:w="4908" w:type="dxa"/>
                </w:tcPr>
                <w:p w14:paraId="3E44693D" w14:textId="77777777" w:rsidR="00192871" w:rsidRPr="006C52C5" w:rsidRDefault="00192871" w:rsidP="0048470A">
                  <w:pPr>
                    <w:pStyle w:val="Paragraph"/>
                    <w:spacing w:after="0" w:line="240" w:lineRule="auto"/>
                    <w:rPr>
                      <w:noProof/>
                      <w:lang w:val="de-DE"/>
                    </w:rPr>
                  </w:pPr>
                  <w:r w:rsidRPr="006C52C5">
                    <w:rPr>
                      <w:noProof/>
                      <w:lang w:val="de-DE"/>
                    </w:rPr>
                    <w:t>welche einen Selbstschärfe-Effekt durch konstante Freigabe der Diamanten aufweisen,</w:t>
                  </w:r>
                </w:p>
              </w:tc>
            </w:tr>
            <w:tr w:rsidR="00192871" w14:paraId="4B0DB955" w14:textId="77777777" w:rsidTr="00C0645F">
              <w:tc>
                <w:tcPr>
                  <w:tcW w:w="220" w:type="dxa"/>
                </w:tcPr>
                <w:p w14:paraId="71E56993" w14:textId="77777777" w:rsidR="00192871" w:rsidRDefault="00192871" w:rsidP="0048470A">
                  <w:pPr>
                    <w:pStyle w:val="Paragraph"/>
                    <w:spacing w:after="0" w:line="240" w:lineRule="auto"/>
                    <w:rPr>
                      <w:noProof/>
                    </w:rPr>
                  </w:pPr>
                  <w:r>
                    <w:rPr>
                      <w:noProof/>
                    </w:rPr>
                    <w:t>—</w:t>
                  </w:r>
                </w:p>
              </w:tc>
              <w:tc>
                <w:tcPr>
                  <w:tcW w:w="4908" w:type="dxa"/>
                </w:tcPr>
                <w:p w14:paraId="091022A5" w14:textId="77777777" w:rsidR="00192871" w:rsidRPr="006C52C5" w:rsidRDefault="00192871" w:rsidP="0048470A">
                  <w:pPr>
                    <w:pStyle w:val="Paragraph"/>
                    <w:spacing w:after="0" w:line="240" w:lineRule="auto"/>
                    <w:rPr>
                      <w:noProof/>
                      <w:lang w:val="de-DE"/>
                    </w:rPr>
                  </w:pPr>
                  <w:r w:rsidRPr="006C52C5">
                    <w:rPr>
                      <w:noProof/>
                      <w:lang w:val="de-DE"/>
                    </w:rPr>
                    <w:t>zum Trennschleifen von Halbleiterscheiben (Wafers) geeignet,</w:t>
                  </w:r>
                </w:p>
              </w:tc>
            </w:tr>
            <w:tr w:rsidR="00192871" w14:paraId="0663D293" w14:textId="77777777" w:rsidTr="00C0645F">
              <w:tc>
                <w:tcPr>
                  <w:tcW w:w="220" w:type="dxa"/>
                </w:tcPr>
                <w:p w14:paraId="688BBDDB" w14:textId="77777777" w:rsidR="00192871" w:rsidRDefault="00192871" w:rsidP="0048470A">
                  <w:pPr>
                    <w:pStyle w:val="Paragraph"/>
                    <w:spacing w:after="0" w:line="240" w:lineRule="auto"/>
                    <w:rPr>
                      <w:noProof/>
                    </w:rPr>
                  </w:pPr>
                  <w:r>
                    <w:rPr>
                      <w:noProof/>
                    </w:rPr>
                    <w:t>—</w:t>
                  </w:r>
                </w:p>
              </w:tc>
              <w:tc>
                <w:tcPr>
                  <w:tcW w:w="4908" w:type="dxa"/>
                </w:tcPr>
                <w:p w14:paraId="53FF5B71" w14:textId="77777777" w:rsidR="00192871" w:rsidRPr="006C52C5" w:rsidRDefault="00192871" w:rsidP="0048470A">
                  <w:pPr>
                    <w:pStyle w:val="Paragraph"/>
                    <w:spacing w:after="0" w:line="240" w:lineRule="auto"/>
                    <w:rPr>
                      <w:noProof/>
                      <w:lang w:val="de-DE"/>
                    </w:rPr>
                  </w:pPr>
                  <w:r w:rsidRPr="006C52C5">
                    <w:rPr>
                      <w:noProof/>
                      <w:lang w:val="de-DE"/>
                    </w:rPr>
                    <w:t>auch in der Mitte gelocht,</w:t>
                  </w:r>
                </w:p>
              </w:tc>
            </w:tr>
            <w:tr w:rsidR="00192871" w14:paraId="2D8C54A9" w14:textId="77777777" w:rsidTr="00C0645F">
              <w:tc>
                <w:tcPr>
                  <w:tcW w:w="220" w:type="dxa"/>
                </w:tcPr>
                <w:p w14:paraId="3E9200AF" w14:textId="77777777" w:rsidR="00192871" w:rsidRDefault="00192871" w:rsidP="0048470A">
                  <w:pPr>
                    <w:pStyle w:val="Paragraph"/>
                    <w:spacing w:after="0" w:line="240" w:lineRule="auto"/>
                    <w:rPr>
                      <w:noProof/>
                    </w:rPr>
                  </w:pPr>
                  <w:r>
                    <w:rPr>
                      <w:noProof/>
                    </w:rPr>
                    <w:t>—</w:t>
                  </w:r>
                </w:p>
              </w:tc>
              <w:tc>
                <w:tcPr>
                  <w:tcW w:w="4908" w:type="dxa"/>
                </w:tcPr>
                <w:p w14:paraId="023104A8" w14:textId="77777777" w:rsidR="00192871" w:rsidRDefault="00192871" w:rsidP="0048470A">
                  <w:pPr>
                    <w:pStyle w:val="Paragraph"/>
                    <w:spacing w:after="0" w:line="240" w:lineRule="auto"/>
                    <w:rPr>
                      <w:noProof/>
                    </w:rPr>
                  </w:pPr>
                  <w:r>
                    <w:rPr>
                      <w:noProof/>
                    </w:rPr>
                    <w:t>auch auf einem Träger</w:t>
                  </w:r>
                </w:p>
              </w:tc>
            </w:tr>
            <w:tr w:rsidR="00192871" w14:paraId="25218AFE" w14:textId="77777777" w:rsidTr="00C0645F">
              <w:tc>
                <w:tcPr>
                  <w:tcW w:w="220" w:type="dxa"/>
                </w:tcPr>
                <w:p w14:paraId="7B9890A4" w14:textId="77777777" w:rsidR="00192871" w:rsidRDefault="00192871" w:rsidP="0048470A">
                  <w:pPr>
                    <w:pStyle w:val="Paragraph"/>
                    <w:spacing w:after="0" w:line="240" w:lineRule="auto"/>
                    <w:rPr>
                      <w:noProof/>
                    </w:rPr>
                  </w:pPr>
                  <w:r>
                    <w:rPr>
                      <w:noProof/>
                    </w:rPr>
                    <w:t>—</w:t>
                  </w:r>
                </w:p>
              </w:tc>
              <w:tc>
                <w:tcPr>
                  <w:tcW w:w="4908" w:type="dxa"/>
                </w:tcPr>
                <w:p w14:paraId="26F1CBBB" w14:textId="77777777" w:rsidR="00192871" w:rsidRPr="006C52C5" w:rsidRDefault="00192871" w:rsidP="0048470A">
                  <w:pPr>
                    <w:pStyle w:val="Paragraph"/>
                    <w:spacing w:after="0" w:line="240" w:lineRule="auto"/>
                    <w:rPr>
                      <w:noProof/>
                      <w:lang w:val="de-DE"/>
                    </w:rPr>
                  </w:pPr>
                  <w:r w:rsidRPr="006C52C5">
                    <w:rPr>
                      <w:noProof/>
                      <w:lang w:val="de-DE"/>
                    </w:rPr>
                    <w:t>mit einem Gewicht von nicht mehr als 377 g pro Stück und</w:t>
                  </w:r>
                </w:p>
              </w:tc>
            </w:tr>
            <w:tr w:rsidR="00192871" w14:paraId="125F4FF1" w14:textId="77777777" w:rsidTr="00C0645F">
              <w:tc>
                <w:tcPr>
                  <w:tcW w:w="220" w:type="dxa"/>
                </w:tcPr>
                <w:p w14:paraId="12DE05BF" w14:textId="77777777" w:rsidR="00192871" w:rsidRDefault="00192871" w:rsidP="0048470A">
                  <w:pPr>
                    <w:pStyle w:val="Paragraph"/>
                    <w:spacing w:after="0" w:line="240" w:lineRule="auto"/>
                    <w:rPr>
                      <w:noProof/>
                    </w:rPr>
                  </w:pPr>
                  <w:r>
                    <w:rPr>
                      <w:noProof/>
                    </w:rPr>
                    <w:t>—</w:t>
                  </w:r>
                </w:p>
              </w:tc>
              <w:tc>
                <w:tcPr>
                  <w:tcW w:w="4908" w:type="dxa"/>
                </w:tcPr>
                <w:p w14:paraId="6A8F3133" w14:textId="77777777" w:rsidR="00192871" w:rsidRPr="006C52C5" w:rsidRDefault="00192871" w:rsidP="0048470A">
                  <w:pPr>
                    <w:pStyle w:val="Paragraph"/>
                    <w:spacing w:after="0" w:line="240" w:lineRule="auto"/>
                    <w:rPr>
                      <w:noProof/>
                      <w:lang w:val="de-DE"/>
                    </w:rPr>
                  </w:pPr>
                  <w:r w:rsidRPr="006C52C5">
                    <w:rPr>
                      <w:noProof/>
                      <w:lang w:val="de-DE"/>
                    </w:rPr>
                    <w:t>mit einem Außendurchmesser von nicht mehr als 206 mm</w:t>
                  </w:r>
                </w:p>
              </w:tc>
            </w:tr>
          </w:tbl>
          <w:p w14:paraId="6D8A7EEE"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345B0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440F4"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8CB9C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D994DB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077817" w14:textId="77777777" w:rsidR="00192871" w:rsidRPr="00192871" w:rsidRDefault="00192871" w:rsidP="0048470A">
            <w:pPr>
              <w:pStyle w:val="Paragraph"/>
              <w:spacing w:after="0" w:line="240" w:lineRule="auto"/>
              <w:rPr>
                <w:noProof/>
                <w:szCs w:val="16"/>
              </w:rPr>
            </w:pPr>
            <w:r w:rsidRPr="00192871">
              <w:rPr>
                <w:noProof/>
                <w:szCs w:val="16"/>
              </w:rPr>
              <w:t>0.8666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96DB2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6804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61537C"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CC955D" w14:textId="77777777" w:rsidR="00192871" w:rsidRPr="006C52C5" w:rsidRDefault="00192871" w:rsidP="0048470A">
            <w:pPr>
              <w:pStyle w:val="Paragraph"/>
              <w:spacing w:after="0" w:line="240" w:lineRule="auto"/>
              <w:rPr>
                <w:noProof/>
                <w:szCs w:val="16"/>
                <w:lang w:val="de-DE"/>
              </w:rPr>
            </w:pPr>
            <w:r w:rsidRPr="006C52C5">
              <w:rPr>
                <w:noProof/>
                <w:szCs w:val="16"/>
                <w:lang w:val="de-DE"/>
              </w:rPr>
              <w:t>Stahldraht zum Zuschneiden und Quadrieren von Halbleitern:</w:t>
            </w:r>
          </w:p>
          <w:tbl>
            <w:tblPr>
              <w:tblStyle w:val="Listdash"/>
              <w:tblW w:w="0" w:type="auto"/>
              <w:tblLook w:val="0000" w:firstRow="0" w:lastRow="0" w:firstColumn="0" w:lastColumn="0" w:noHBand="0" w:noVBand="0"/>
            </w:tblPr>
            <w:tblGrid>
              <w:gridCol w:w="220"/>
              <w:gridCol w:w="4908"/>
            </w:tblGrid>
            <w:tr w:rsidR="00192871" w14:paraId="06484F9E" w14:textId="77777777" w:rsidTr="00C0645F">
              <w:tc>
                <w:tcPr>
                  <w:tcW w:w="220" w:type="dxa"/>
                </w:tcPr>
                <w:p w14:paraId="038AD80C" w14:textId="77777777" w:rsidR="00192871" w:rsidRDefault="00192871" w:rsidP="0048470A">
                  <w:pPr>
                    <w:pStyle w:val="Paragraph"/>
                    <w:spacing w:after="0" w:line="240" w:lineRule="auto"/>
                    <w:rPr>
                      <w:noProof/>
                    </w:rPr>
                  </w:pPr>
                  <w:r>
                    <w:rPr>
                      <w:noProof/>
                    </w:rPr>
                    <w:t>—</w:t>
                  </w:r>
                </w:p>
              </w:tc>
              <w:tc>
                <w:tcPr>
                  <w:tcW w:w="4908" w:type="dxa"/>
                </w:tcPr>
                <w:p w14:paraId="008EEDE0" w14:textId="77777777" w:rsidR="00192871" w:rsidRPr="006C52C5" w:rsidRDefault="00192871" w:rsidP="0048470A">
                  <w:pPr>
                    <w:pStyle w:val="Paragraph"/>
                    <w:spacing w:after="0" w:line="240" w:lineRule="auto"/>
                    <w:rPr>
                      <w:noProof/>
                      <w:lang w:val="de-DE"/>
                    </w:rPr>
                  </w:pPr>
                  <w:r w:rsidRPr="006C52C5">
                    <w:rPr>
                      <w:noProof/>
                      <w:lang w:val="de-DE"/>
                    </w:rPr>
                    <w:t>beschichtet mit Diamantkörnern von 5 </w:t>
                  </w:r>
                  <w:r>
                    <w:rPr>
                      <w:noProof/>
                    </w:rPr>
                    <w:t>μ</w:t>
                  </w:r>
                  <w:r w:rsidRPr="006C52C5">
                    <w:rPr>
                      <w:noProof/>
                      <w:lang w:val="de-DE"/>
                    </w:rPr>
                    <w:t>m oder mehr, jedoch nicht mehr als 55 </w:t>
                  </w:r>
                  <w:r>
                    <w:rPr>
                      <w:noProof/>
                    </w:rPr>
                    <w:t>μ</w:t>
                  </w:r>
                  <w:r w:rsidRPr="006C52C5">
                    <w:rPr>
                      <w:noProof/>
                      <w:lang w:val="de-DE"/>
                    </w:rPr>
                    <w:t>m,</w:t>
                  </w:r>
                </w:p>
              </w:tc>
            </w:tr>
            <w:tr w:rsidR="00192871" w14:paraId="20ACE87A" w14:textId="77777777" w:rsidTr="00C0645F">
              <w:tc>
                <w:tcPr>
                  <w:tcW w:w="220" w:type="dxa"/>
                </w:tcPr>
                <w:p w14:paraId="1F231E71" w14:textId="77777777" w:rsidR="00192871" w:rsidRDefault="00192871" w:rsidP="0048470A">
                  <w:pPr>
                    <w:pStyle w:val="Paragraph"/>
                    <w:spacing w:after="0" w:line="240" w:lineRule="auto"/>
                    <w:rPr>
                      <w:noProof/>
                    </w:rPr>
                  </w:pPr>
                  <w:r>
                    <w:rPr>
                      <w:noProof/>
                    </w:rPr>
                    <w:t>—</w:t>
                  </w:r>
                </w:p>
              </w:tc>
              <w:tc>
                <w:tcPr>
                  <w:tcW w:w="4908" w:type="dxa"/>
                </w:tcPr>
                <w:p w14:paraId="2153A350" w14:textId="77777777" w:rsidR="00192871" w:rsidRPr="006C52C5" w:rsidRDefault="00192871" w:rsidP="0048470A">
                  <w:pPr>
                    <w:pStyle w:val="Paragraph"/>
                    <w:spacing w:after="0" w:line="240" w:lineRule="auto"/>
                    <w:rPr>
                      <w:noProof/>
                      <w:lang w:val="de-DE"/>
                    </w:rPr>
                  </w:pPr>
                  <w:r w:rsidRPr="006C52C5">
                    <w:rPr>
                      <w:noProof/>
                      <w:lang w:val="de-DE"/>
                    </w:rPr>
                    <w:t>mit einem Drahtdurchmesser von 45 µm oder mehr, jedoch nicht mehr als 370 µm</w:t>
                  </w:r>
                </w:p>
              </w:tc>
            </w:tr>
            <w:tr w:rsidR="00192871" w14:paraId="46697BD4" w14:textId="77777777" w:rsidTr="00C0645F">
              <w:tc>
                <w:tcPr>
                  <w:tcW w:w="220" w:type="dxa"/>
                </w:tcPr>
                <w:p w14:paraId="245F5931" w14:textId="77777777" w:rsidR="00192871" w:rsidRDefault="00192871" w:rsidP="0048470A">
                  <w:pPr>
                    <w:pStyle w:val="Paragraph"/>
                    <w:spacing w:after="0" w:line="240" w:lineRule="auto"/>
                    <w:rPr>
                      <w:noProof/>
                    </w:rPr>
                  </w:pPr>
                  <w:r>
                    <w:rPr>
                      <w:noProof/>
                    </w:rPr>
                    <w:t>—</w:t>
                  </w:r>
                </w:p>
              </w:tc>
              <w:tc>
                <w:tcPr>
                  <w:tcW w:w="4908" w:type="dxa"/>
                </w:tcPr>
                <w:p w14:paraId="78ED65DB" w14:textId="77777777" w:rsidR="00192871" w:rsidRPr="006C52C5" w:rsidRDefault="00192871" w:rsidP="0048470A">
                  <w:pPr>
                    <w:pStyle w:val="Paragraph"/>
                    <w:spacing w:after="0" w:line="240" w:lineRule="auto"/>
                    <w:rPr>
                      <w:noProof/>
                      <w:lang w:val="de-DE"/>
                    </w:rPr>
                  </w:pPr>
                  <w:r w:rsidRPr="006C52C5">
                    <w:rPr>
                      <w:noProof/>
                      <w:lang w:val="de-DE"/>
                    </w:rPr>
                    <w:t>mit einer Bruchfestigkeit von 11,5 N oder mehr, jedoch nicht mehr als 200 N</w:t>
                  </w:r>
                </w:p>
              </w:tc>
            </w:tr>
          </w:tbl>
          <w:p w14:paraId="57C06096"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63BE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74C5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C92B91"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50D50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483370" w14:textId="77777777" w:rsidR="00192871" w:rsidRPr="00192871" w:rsidRDefault="00192871" w:rsidP="0048470A">
            <w:pPr>
              <w:pStyle w:val="Paragraph"/>
              <w:spacing w:after="0" w:line="240" w:lineRule="auto"/>
              <w:rPr>
                <w:noProof/>
                <w:szCs w:val="16"/>
              </w:rPr>
            </w:pPr>
            <w:r w:rsidRPr="00192871">
              <w:rPr>
                <w:noProof/>
                <w:szCs w:val="16"/>
              </w:rPr>
              <w:t>0.2755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EA191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6813 89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D26E0A"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43CD1" w14:textId="77777777" w:rsidR="00192871" w:rsidRPr="006C52C5" w:rsidRDefault="00192871" w:rsidP="0048470A">
            <w:pPr>
              <w:pStyle w:val="Paragraph"/>
              <w:spacing w:after="0" w:line="240" w:lineRule="auto"/>
              <w:rPr>
                <w:noProof/>
                <w:szCs w:val="16"/>
                <w:lang w:val="de-DE"/>
              </w:rPr>
            </w:pPr>
            <w:r w:rsidRPr="006C52C5">
              <w:rPr>
                <w:noProof/>
                <w:szCs w:val="16"/>
                <w:lang w:val="de-DE"/>
              </w:rPr>
              <w:t>Reibungsbeläge, mit einer Dicke von weniger als 20 mm, nicht montiert, zur Verwendung bei der Herstellung von Reibungskomponenten</w:t>
            </w:r>
          </w:p>
          <w:p w14:paraId="402DE6D5"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FD491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EA4E7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1649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665D16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D4F46B" w14:textId="77777777" w:rsidR="00192871" w:rsidRPr="00192871" w:rsidRDefault="00192871" w:rsidP="0048470A">
            <w:pPr>
              <w:pStyle w:val="Paragraph"/>
              <w:spacing w:after="0" w:line="240" w:lineRule="auto"/>
              <w:rPr>
                <w:noProof/>
                <w:szCs w:val="16"/>
              </w:rPr>
            </w:pPr>
            <w:r w:rsidRPr="00192871">
              <w:rPr>
                <w:noProof/>
                <w:szCs w:val="16"/>
              </w:rPr>
              <w:t>0.5931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B18B2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6814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35E29"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B01753" w14:textId="77777777" w:rsidR="00192871" w:rsidRPr="006C52C5" w:rsidRDefault="00192871" w:rsidP="0048470A">
            <w:pPr>
              <w:pStyle w:val="Paragraph"/>
              <w:spacing w:after="0" w:line="240" w:lineRule="auto"/>
              <w:rPr>
                <w:noProof/>
                <w:szCs w:val="16"/>
                <w:lang w:val="de-DE"/>
              </w:rPr>
            </w:pPr>
            <w:r w:rsidRPr="006C52C5">
              <w:rPr>
                <w:noProof/>
                <w:szCs w:val="16"/>
                <w:lang w:val="de-DE"/>
              </w:rPr>
              <w:t>Agglomerierter Glimmer mit einer Dicke von nicht mehr als 0,15 mm, auf Rollen, auch calciniert, auch mit Aramidfasern verstärkt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7B89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8260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8D5F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31085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03B3C" w14:textId="77777777" w:rsidR="00192871" w:rsidRPr="00192871" w:rsidRDefault="00192871" w:rsidP="0048470A">
            <w:pPr>
              <w:pStyle w:val="Paragraph"/>
              <w:spacing w:after="0" w:line="240" w:lineRule="auto"/>
              <w:rPr>
                <w:noProof/>
                <w:szCs w:val="16"/>
              </w:rPr>
            </w:pPr>
            <w:r w:rsidRPr="00192871">
              <w:rPr>
                <w:noProof/>
                <w:szCs w:val="16"/>
              </w:rPr>
              <w:t>0.2546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D313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6903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A591E0"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DA0D1F" w14:textId="77777777" w:rsidR="00192871" w:rsidRPr="006C52C5" w:rsidRDefault="00192871" w:rsidP="0048470A">
            <w:pPr>
              <w:pStyle w:val="Paragraph"/>
              <w:spacing w:after="0" w:line="240" w:lineRule="auto"/>
              <w:rPr>
                <w:noProof/>
                <w:szCs w:val="16"/>
                <w:lang w:val="de-DE"/>
              </w:rPr>
            </w:pPr>
            <w:r w:rsidRPr="006C52C5">
              <w:rPr>
                <w:noProof/>
                <w:szCs w:val="16"/>
                <w:lang w:val="de-DE"/>
              </w:rPr>
              <w:t>Reaktorrohre und Halterungen aus Siliciumcarbid, mit einer maximalen Betriebstemperatur von 1370 °C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365AC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45F36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970E6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4CFFD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E8B62D" w14:textId="77777777" w:rsidR="00192871" w:rsidRPr="00192871" w:rsidRDefault="00192871" w:rsidP="0048470A">
            <w:pPr>
              <w:pStyle w:val="Paragraph"/>
              <w:spacing w:after="0" w:line="240" w:lineRule="auto"/>
              <w:rPr>
                <w:noProof/>
                <w:szCs w:val="16"/>
              </w:rPr>
            </w:pPr>
            <w:r w:rsidRPr="00192871">
              <w:rPr>
                <w:noProof/>
                <w:szCs w:val="16"/>
              </w:rPr>
              <w:t>0.4978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A1AD80" w14:textId="77777777" w:rsidR="00192871" w:rsidRPr="00192871" w:rsidRDefault="00192871" w:rsidP="0048470A">
            <w:pPr>
              <w:pStyle w:val="Paragraph"/>
              <w:spacing w:after="0" w:line="240" w:lineRule="auto"/>
              <w:jc w:val="right"/>
              <w:rPr>
                <w:noProof/>
                <w:szCs w:val="16"/>
              </w:rPr>
            </w:pPr>
            <w:r w:rsidRPr="00192871">
              <w:rPr>
                <w:noProof/>
                <w:szCs w:val="16"/>
              </w:rPr>
              <w:t>ex 6909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89C71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A8858B" w14:textId="77777777" w:rsidR="00192871" w:rsidRPr="006C52C5" w:rsidRDefault="00192871" w:rsidP="0048470A">
            <w:pPr>
              <w:pStyle w:val="Paragraph"/>
              <w:spacing w:after="0" w:line="240" w:lineRule="auto"/>
              <w:rPr>
                <w:noProof/>
                <w:szCs w:val="16"/>
                <w:lang w:val="de-DE"/>
              </w:rPr>
            </w:pPr>
            <w:r w:rsidRPr="006C52C5">
              <w:rPr>
                <w:noProof/>
                <w:szCs w:val="16"/>
                <w:lang w:val="de-DE"/>
              </w:rPr>
              <w:t>Rollen oder Kugeln aus Siliciumnitrid (Si3N4)</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17EF7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49F35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08D49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6F6C9A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37E38E" w14:textId="77777777" w:rsidR="00192871" w:rsidRPr="00192871" w:rsidRDefault="00192871" w:rsidP="0048470A">
            <w:pPr>
              <w:pStyle w:val="Paragraph"/>
              <w:spacing w:after="0" w:line="240" w:lineRule="auto"/>
              <w:rPr>
                <w:noProof/>
                <w:szCs w:val="16"/>
              </w:rPr>
            </w:pPr>
            <w:r w:rsidRPr="00192871">
              <w:rPr>
                <w:noProof/>
                <w:szCs w:val="16"/>
              </w:rPr>
              <w:t>0.6071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21985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6909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DE2363"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006860" w14:textId="77777777" w:rsidR="00192871" w:rsidRPr="006C52C5" w:rsidRDefault="00192871" w:rsidP="0048470A">
            <w:pPr>
              <w:pStyle w:val="Paragraph"/>
              <w:spacing w:after="0" w:line="240" w:lineRule="auto"/>
              <w:rPr>
                <w:noProof/>
                <w:szCs w:val="16"/>
                <w:lang w:val="de-DE"/>
              </w:rPr>
            </w:pPr>
            <w:r w:rsidRPr="006C52C5">
              <w:rPr>
                <w:noProof/>
                <w:szCs w:val="16"/>
                <w:lang w:val="de-DE"/>
              </w:rPr>
              <w:t>Keramisches Stützmittel, Aluminiumoxid, Siliziumoxid und Eisenoxid enthaltend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B11BC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840A5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8CC1E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74DD5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1F237" w14:textId="77777777" w:rsidR="00192871" w:rsidRPr="00192871" w:rsidRDefault="00192871" w:rsidP="0048470A">
            <w:pPr>
              <w:pStyle w:val="Paragraph"/>
              <w:spacing w:after="0" w:line="240" w:lineRule="auto"/>
              <w:rPr>
                <w:noProof/>
                <w:szCs w:val="16"/>
              </w:rPr>
            </w:pPr>
            <w:r w:rsidRPr="00192871">
              <w:rPr>
                <w:noProof/>
                <w:szCs w:val="16"/>
              </w:rPr>
              <w:t>0.3403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D601D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6909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10A6F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204C1" w14:textId="77777777" w:rsidR="00192871" w:rsidRPr="006C52C5" w:rsidRDefault="00192871" w:rsidP="0048470A">
            <w:pPr>
              <w:pStyle w:val="Paragraph"/>
              <w:spacing w:after="0" w:line="240" w:lineRule="auto"/>
              <w:rPr>
                <w:noProof/>
                <w:szCs w:val="16"/>
                <w:lang w:val="de-DE"/>
              </w:rPr>
            </w:pPr>
            <w:r w:rsidRPr="006C52C5">
              <w:rPr>
                <w:noProof/>
                <w:szCs w:val="16"/>
                <w:lang w:val="de-DE"/>
              </w:rPr>
              <w:t>Träger für Katalysatoren, aus porösen Cordierit- oder Mullit-keramischen Stoffen, mit einem Gesamtvolumen von nicht mehr als 65 l, die mindestens einen durchgehenden oder einseitig verschlossenen Kanal je Quadratzentimeter im Querschnitt aufweisen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DD54B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07492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8DDC6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5B19D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0E21B6" w14:textId="77777777" w:rsidR="00192871" w:rsidRPr="00192871" w:rsidRDefault="00192871" w:rsidP="0048470A">
            <w:pPr>
              <w:pStyle w:val="Paragraph"/>
              <w:spacing w:after="0" w:line="240" w:lineRule="auto"/>
              <w:rPr>
                <w:noProof/>
                <w:szCs w:val="16"/>
              </w:rPr>
            </w:pPr>
            <w:r w:rsidRPr="00192871">
              <w:rPr>
                <w:noProof/>
                <w:szCs w:val="16"/>
              </w:rPr>
              <w:t>0.8028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FF95E" w14:textId="77777777" w:rsidR="00192871" w:rsidRPr="00192871" w:rsidRDefault="00192871" w:rsidP="0048470A">
            <w:pPr>
              <w:pStyle w:val="Paragraph"/>
              <w:spacing w:after="0" w:line="240" w:lineRule="auto"/>
              <w:jc w:val="right"/>
              <w:rPr>
                <w:noProof/>
                <w:szCs w:val="16"/>
              </w:rPr>
            </w:pPr>
            <w:r w:rsidRPr="00192871">
              <w:rPr>
                <w:noProof/>
                <w:szCs w:val="16"/>
              </w:rPr>
              <w:t>ex 6909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E521C"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20B02C" w14:textId="77777777" w:rsidR="00192871" w:rsidRPr="006C52C5" w:rsidRDefault="00192871" w:rsidP="0048470A">
            <w:pPr>
              <w:pStyle w:val="Paragraph"/>
              <w:spacing w:after="0" w:line="240" w:lineRule="auto"/>
              <w:rPr>
                <w:noProof/>
                <w:szCs w:val="16"/>
                <w:lang w:val="de-DE"/>
              </w:rPr>
            </w:pPr>
            <w:r w:rsidRPr="006C52C5">
              <w:rPr>
                <w:noProof/>
                <w:szCs w:val="16"/>
                <w:lang w:val="de-DE"/>
              </w:rPr>
              <w:t>Absorptions- oder Adsorptionskartuschen, aus Keramik-Kohlenstoff, der in Kraftstoffsystemen von Kraftfahrzeugen verwendeten Art, mit folgenden Eigenschaften:</w:t>
            </w:r>
          </w:p>
          <w:tbl>
            <w:tblPr>
              <w:tblStyle w:val="Listdash"/>
              <w:tblW w:w="0" w:type="auto"/>
              <w:tblLook w:val="0000" w:firstRow="0" w:lastRow="0" w:firstColumn="0" w:lastColumn="0" w:noHBand="0" w:noVBand="0"/>
            </w:tblPr>
            <w:tblGrid>
              <w:gridCol w:w="220"/>
              <w:gridCol w:w="4908"/>
            </w:tblGrid>
            <w:tr w:rsidR="00192871" w14:paraId="41F28B43" w14:textId="77777777" w:rsidTr="00C0645F">
              <w:tc>
                <w:tcPr>
                  <w:tcW w:w="220" w:type="dxa"/>
                </w:tcPr>
                <w:p w14:paraId="56136412" w14:textId="77777777" w:rsidR="00192871" w:rsidRDefault="00192871" w:rsidP="0048470A">
                  <w:pPr>
                    <w:pStyle w:val="Paragraph"/>
                    <w:spacing w:after="0" w:line="240" w:lineRule="auto"/>
                    <w:rPr>
                      <w:noProof/>
                    </w:rPr>
                  </w:pPr>
                  <w:r>
                    <w:rPr>
                      <w:noProof/>
                    </w:rPr>
                    <w:t>—</w:t>
                  </w:r>
                </w:p>
              </w:tc>
              <w:tc>
                <w:tcPr>
                  <w:tcW w:w="4908" w:type="dxa"/>
                </w:tcPr>
                <w:p w14:paraId="40F2E972" w14:textId="77777777" w:rsidR="00192871" w:rsidRPr="006C52C5" w:rsidRDefault="00192871" w:rsidP="0048470A">
                  <w:pPr>
                    <w:pStyle w:val="Paragraph"/>
                    <w:spacing w:after="0" w:line="240" w:lineRule="auto"/>
                    <w:rPr>
                      <w:noProof/>
                      <w:lang w:val="de-DE"/>
                    </w:rPr>
                  </w:pPr>
                  <w:r w:rsidRPr="006C52C5">
                    <w:rPr>
                      <w:noProof/>
                      <w:lang w:val="de-DE"/>
                    </w:rPr>
                    <w:t>stranggepresst gebrannte, keramisch gebundene, vielzellige zylindrische Struktur,</w:t>
                  </w:r>
                </w:p>
              </w:tc>
            </w:tr>
            <w:tr w:rsidR="00192871" w14:paraId="558A5089" w14:textId="77777777" w:rsidTr="00C0645F">
              <w:tc>
                <w:tcPr>
                  <w:tcW w:w="220" w:type="dxa"/>
                </w:tcPr>
                <w:p w14:paraId="10D562CF" w14:textId="77777777" w:rsidR="00192871" w:rsidRDefault="00192871" w:rsidP="0048470A">
                  <w:pPr>
                    <w:pStyle w:val="Paragraph"/>
                    <w:spacing w:after="0" w:line="240" w:lineRule="auto"/>
                    <w:rPr>
                      <w:noProof/>
                    </w:rPr>
                  </w:pPr>
                  <w:r>
                    <w:rPr>
                      <w:noProof/>
                    </w:rPr>
                    <w:t>—</w:t>
                  </w:r>
                </w:p>
              </w:tc>
              <w:tc>
                <w:tcPr>
                  <w:tcW w:w="4908" w:type="dxa"/>
                </w:tcPr>
                <w:p w14:paraId="653C4E07" w14:textId="77777777" w:rsidR="00192871" w:rsidRPr="006C52C5" w:rsidRDefault="00192871" w:rsidP="0048470A">
                  <w:pPr>
                    <w:pStyle w:val="Paragraph"/>
                    <w:spacing w:after="0" w:line="240" w:lineRule="auto"/>
                    <w:rPr>
                      <w:noProof/>
                      <w:lang w:val="de-DE"/>
                    </w:rPr>
                  </w:pPr>
                  <w:r w:rsidRPr="006C52C5">
                    <w:rPr>
                      <w:noProof/>
                      <w:lang w:val="de-DE"/>
                    </w:rPr>
                    <w:t>5 GHT oder mehr, jedoch nicht mehr als 70 GHT Aktivkohle,</w:t>
                  </w:r>
                </w:p>
              </w:tc>
            </w:tr>
            <w:tr w:rsidR="00192871" w14:paraId="5503400F" w14:textId="77777777" w:rsidTr="00C0645F">
              <w:tc>
                <w:tcPr>
                  <w:tcW w:w="220" w:type="dxa"/>
                </w:tcPr>
                <w:p w14:paraId="36408A7C" w14:textId="77777777" w:rsidR="00192871" w:rsidRDefault="00192871" w:rsidP="0048470A">
                  <w:pPr>
                    <w:pStyle w:val="Paragraph"/>
                    <w:spacing w:after="0" w:line="240" w:lineRule="auto"/>
                    <w:rPr>
                      <w:noProof/>
                    </w:rPr>
                  </w:pPr>
                  <w:r>
                    <w:rPr>
                      <w:noProof/>
                    </w:rPr>
                    <w:t>—</w:t>
                  </w:r>
                </w:p>
              </w:tc>
              <w:tc>
                <w:tcPr>
                  <w:tcW w:w="4908" w:type="dxa"/>
                </w:tcPr>
                <w:p w14:paraId="650D9468" w14:textId="77777777" w:rsidR="00192871" w:rsidRPr="006C52C5" w:rsidRDefault="00192871" w:rsidP="0048470A">
                  <w:pPr>
                    <w:pStyle w:val="Paragraph"/>
                    <w:spacing w:after="0" w:line="240" w:lineRule="auto"/>
                    <w:rPr>
                      <w:noProof/>
                      <w:lang w:val="de-DE"/>
                    </w:rPr>
                  </w:pPr>
                  <w:r w:rsidRPr="006C52C5">
                    <w:rPr>
                      <w:noProof/>
                      <w:lang w:val="de-DE"/>
                    </w:rPr>
                    <w:t>30 GHT oder mehr, jedoch nicht mehr als 90 GHT an keramischem Bindemittel,</w:t>
                  </w:r>
                </w:p>
              </w:tc>
            </w:tr>
            <w:tr w:rsidR="00192871" w14:paraId="231A7771" w14:textId="77777777" w:rsidTr="00C0645F">
              <w:tc>
                <w:tcPr>
                  <w:tcW w:w="220" w:type="dxa"/>
                </w:tcPr>
                <w:p w14:paraId="78BD56F6" w14:textId="77777777" w:rsidR="00192871" w:rsidRDefault="00192871" w:rsidP="0048470A">
                  <w:pPr>
                    <w:pStyle w:val="Paragraph"/>
                    <w:spacing w:after="0" w:line="240" w:lineRule="auto"/>
                    <w:rPr>
                      <w:noProof/>
                    </w:rPr>
                  </w:pPr>
                  <w:r>
                    <w:rPr>
                      <w:noProof/>
                    </w:rPr>
                    <w:t>—</w:t>
                  </w:r>
                </w:p>
              </w:tc>
              <w:tc>
                <w:tcPr>
                  <w:tcW w:w="4908" w:type="dxa"/>
                </w:tcPr>
                <w:p w14:paraId="12BE2191" w14:textId="77777777" w:rsidR="00192871" w:rsidRPr="006C52C5" w:rsidRDefault="00192871" w:rsidP="0048470A">
                  <w:pPr>
                    <w:pStyle w:val="Paragraph"/>
                    <w:spacing w:after="0" w:line="240" w:lineRule="auto"/>
                    <w:rPr>
                      <w:noProof/>
                      <w:lang w:val="de-DE"/>
                    </w:rPr>
                  </w:pPr>
                  <w:r w:rsidRPr="006C52C5">
                    <w:rPr>
                      <w:noProof/>
                      <w:lang w:val="de-DE"/>
                    </w:rPr>
                    <w:t>Durchmesser von 29 mm oder mehr, jedoch nicht mehr als 41 mm,</w:t>
                  </w:r>
                </w:p>
              </w:tc>
            </w:tr>
            <w:tr w:rsidR="00192871" w14:paraId="6B702C9D" w14:textId="77777777" w:rsidTr="00C0645F">
              <w:tc>
                <w:tcPr>
                  <w:tcW w:w="220" w:type="dxa"/>
                </w:tcPr>
                <w:p w14:paraId="4964F3A1" w14:textId="77777777" w:rsidR="00192871" w:rsidRDefault="00192871" w:rsidP="0048470A">
                  <w:pPr>
                    <w:pStyle w:val="Paragraph"/>
                    <w:spacing w:after="0" w:line="240" w:lineRule="auto"/>
                    <w:rPr>
                      <w:noProof/>
                    </w:rPr>
                  </w:pPr>
                  <w:r>
                    <w:rPr>
                      <w:noProof/>
                    </w:rPr>
                    <w:t>—</w:t>
                  </w:r>
                </w:p>
              </w:tc>
              <w:tc>
                <w:tcPr>
                  <w:tcW w:w="4908" w:type="dxa"/>
                </w:tcPr>
                <w:p w14:paraId="40E34F90" w14:textId="77777777" w:rsidR="00192871" w:rsidRPr="006C52C5" w:rsidRDefault="00192871" w:rsidP="0048470A">
                  <w:pPr>
                    <w:pStyle w:val="Paragraph"/>
                    <w:spacing w:after="0" w:line="240" w:lineRule="auto"/>
                    <w:rPr>
                      <w:noProof/>
                      <w:lang w:val="de-DE"/>
                    </w:rPr>
                  </w:pPr>
                  <w:r w:rsidRPr="006C52C5">
                    <w:rPr>
                      <w:noProof/>
                      <w:lang w:val="de-DE"/>
                    </w:rPr>
                    <w:t>Länge von nicht mehr als 150 mm,</w:t>
                  </w:r>
                </w:p>
              </w:tc>
            </w:tr>
            <w:tr w:rsidR="00192871" w14:paraId="29082842" w14:textId="77777777" w:rsidTr="00C0645F">
              <w:tc>
                <w:tcPr>
                  <w:tcW w:w="220" w:type="dxa"/>
                </w:tcPr>
                <w:p w14:paraId="496C730D" w14:textId="77777777" w:rsidR="00192871" w:rsidRDefault="00192871" w:rsidP="0048470A">
                  <w:pPr>
                    <w:pStyle w:val="Paragraph"/>
                    <w:spacing w:after="0" w:line="240" w:lineRule="auto"/>
                    <w:rPr>
                      <w:noProof/>
                    </w:rPr>
                  </w:pPr>
                  <w:r>
                    <w:rPr>
                      <w:noProof/>
                    </w:rPr>
                    <w:t>—</w:t>
                  </w:r>
                </w:p>
              </w:tc>
              <w:tc>
                <w:tcPr>
                  <w:tcW w:w="4908" w:type="dxa"/>
                </w:tcPr>
                <w:p w14:paraId="6086A8D7" w14:textId="77777777" w:rsidR="00192871" w:rsidRPr="006C52C5" w:rsidRDefault="00192871" w:rsidP="0048470A">
                  <w:pPr>
                    <w:pStyle w:val="Paragraph"/>
                    <w:spacing w:after="0" w:line="240" w:lineRule="auto"/>
                    <w:rPr>
                      <w:noProof/>
                      <w:lang w:val="de-DE"/>
                    </w:rPr>
                  </w:pPr>
                  <w:r w:rsidRPr="006C52C5">
                    <w:rPr>
                      <w:noProof/>
                      <w:lang w:val="de-DE"/>
                    </w:rPr>
                    <w:t>gebrannt bei einer Temperatur von 800 °C oder mehr</w:t>
                  </w:r>
                </w:p>
              </w:tc>
            </w:tr>
          </w:tbl>
          <w:p w14:paraId="38FD31E3"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6F96F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00A40F"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A28AB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F2DCB1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E78E61" w14:textId="77777777" w:rsidR="00192871" w:rsidRPr="00192871" w:rsidRDefault="00192871" w:rsidP="0048470A">
            <w:pPr>
              <w:pStyle w:val="Paragraph"/>
              <w:spacing w:after="0" w:line="240" w:lineRule="auto"/>
              <w:rPr>
                <w:noProof/>
                <w:szCs w:val="16"/>
              </w:rPr>
            </w:pPr>
            <w:r w:rsidRPr="00192871">
              <w:rPr>
                <w:noProof/>
                <w:szCs w:val="16"/>
              </w:rPr>
              <w:t>0.2538</w:t>
            </w:r>
          </w:p>
          <w:p w14:paraId="734E0091"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78B90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6909 19 00</w:t>
            </w:r>
          </w:p>
          <w:p w14:paraId="3C5E3ECB" w14:textId="77777777" w:rsidR="00192871" w:rsidRPr="00192871" w:rsidRDefault="00192871" w:rsidP="0048470A">
            <w:pPr>
              <w:pStyle w:val="Paragraph"/>
              <w:spacing w:after="0" w:line="240" w:lineRule="auto"/>
              <w:jc w:val="right"/>
              <w:rPr>
                <w:noProof/>
                <w:szCs w:val="16"/>
              </w:rPr>
            </w:pPr>
            <w:r w:rsidRPr="00192871">
              <w:rPr>
                <w:noProof/>
                <w:szCs w:val="16"/>
              </w:rPr>
              <w:t>ex 6914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BCD03"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2214A8B6"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98FF93" w14:textId="77777777" w:rsidR="00192871" w:rsidRPr="006C52C5" w:rsidRDefault="00192871" w:rsidP="0048470A">
            <w:pPr>
              <w:pStyle w:val="Paragraph"/>
              <w:spacing w:after="0" w:line="240" w:lineRule="auto"/>
              <w:rPr>
                <w:noProof/>
                <w:szCs w:val="16"/>
                <w:lang w:val="de-DE"/>
              </w:rPr>
            </w:pPr>
            <w:r w:rsidRPr="006C52C5">
              <w:rPr>
                <w:noProof/>
                <w:szCs w:val="16"/>
                <w:lang w:val="de-DE"/>
              </w:rPr>
              <w:t>Keramische Waren aus Endlosfäden aus keramischen Oxiden, mit einem Gehalt an:</w:t>
            </w:r>
          </w:p>
          <w:tbl>
            <w:tblPr>
              <w:tblStyle w:val="Listdash"/>
              <w:tblW w:w="0" w:type="auto"/>
              <w:tblLook w:val="0000" w:firstRow="0" w:lastRow="0" w:firstColumn="0" w:lastColumn="0" w:noHBand="0" w:noVBand="0"/>
            </w:tblPr>
            <w:tblGrid>
              <w:gridCol w:w="220"/>
              <w:gridCol w:w="2980"/>
            </w:tblGrid>
            <w:tr w:rsidR="00192871" w14:paraId="3AA48E18" w14:textId="77777777" w:rsidTr="00C0645F">
              <w:tc>
                <w:tcPr>
                  <w:tcW w:w="220" w:type="dxa"/>
                </w:tcPr>
                <w:p w14:paraId="41915962" w14:textId="77777777" w:rsidR="00192871" w:rsidRDefault="00192871" w:rsidP="0048470A">
                  <w:pPr>
                    <w:pStyle w:val="Paragraph"/>
                    <w:spacing w:after="0" w:line="240" w:lineRule="auto"/>
                    <w:rPr>
                      <w:noProof/>
                    </w:rPr>
                  </w:pPr>
                  <w:r>
                    <w:rPr>
                      <w:noProof/>
                    </w:rPr>
                    <w:t>—</w:t>
                  </w:r>
                </w:p>
              </w:tc>
              <w:tc>
                <w:tcPr>
                  <w:tcW w:w="2980" w:type="dxa"/>
                </w:tcPr>
                <w:p w14:paraId="001EDA2D" w14:textId="77777777" w:rsidR="00192871" w:rsidRPr="006C52C5" w:rsidRDefault="00192871" w:rsidP="0048470A">
                  <w:pPr>
                    <w:pStyle w:val="Paragraph"/>
                    <w:spacing w:after="0" w:line="240" w:lineRule="auto"/>
                    <w:rPr>
                      <w:noProof/>
                      <w:lang w:val="de-DE"/>
                    </w:rPr>
                  </w:pPr>
                  <w:r w:rsidRPr="006C52C5">
                    <w:rPr>
                      <w:noProof/>
                      <w:lang w:val="de-DE"/>
                    </w:rPr>
                    <w:t>Dibortrioxid von 2GHT oder mehr,</w:t>
                  </w:r>
                </w:p>
              </w:tc>
            </w:tr>
            <w:tr w:rsidR="00192871" w14:paraId="4BFF5317" w14:textId="77777777" w:rsidTr="00C0645F">
              <w:tc>
                <w:tcPr>
                  <w:tcW w:w="220" w:type="dxa"/>
                </w:tcPr>
                <w:p w14:paraId="55EC0CD4" w14:textId="77777777" w:rsidR="00192871" w:rsidRDefault="00192871" w:rsidP="0048470A">
                  <w:pPr>
                    <w:pStyle w:val="Paragraph"/>
                    <w:spacing w:after="0" w:line="240" w:lineRule="auto"/>
                    <w:rPr>
                      <w:noProof/>
                    </w:rPr>
                  </w:pPr>
                  <w:r>
                    <w:rPr>
                      <w:noProof/>
                    </w:rPr>
                    <w:t>—</w:t>
                  </w:r>
                </w:p>
              </w:tc>
              <w:tc>
                <w:tcPr>
                  <w:tcW w:w="2980" w:type="dxa"/>
                </w:tcPr>
                <w:p w14:paraId="5BB50EA2" w14:textId="77777777" w:rsidR="00192871" w:rsidRPr="006C52C5" w:rsidRDefault="00192871" w:rsidP="0048470A">
                  <w:pPr>
                    <w:pStyle w:val="Paragraph"/>
                    <w:spacing w:after="0" w:line="240" w:lineRule="auto"/>
                    <w:rPr>
                      <w:noProof/>
                      <w:lang w:val="de-DE"/>
                    </w:rPr>
                  </w:pPr>
                  <w:r w:rsidRPr="006C52C5">
                    <w:rPr>
                      <w:noProof/>
                      <w:lang w:val="de-DE"/>
                    </w:rPr>
                    <w:t>Siliciumdioxid von 28GHT oder weniger und</w:t>
                  </w:r>
                </w:p>
              </w:tc>
            </w:tr>
            <w:tr w:rsidR="00192871" w14:paraId="76C151E7" w14:textId="77777777" w:rsidTr="00C0645F">
              <w:tc>
                <w:tcPr>
                  <w:tcW w:w="220" w:type="dxa"/>
                </w:tcPr>
                <w:p w14:paraId="1D2364F6" w14:textId="77777777" w:rsidR="00192871" w:rsidRDefault="00192871" w:rsidP="0048470A">
                  <w:pPr>
                    <w:pStyle w:val="Paragraph"/>
                    <w:spacing w:after="0" w:line="240" w:lineRule="auto"/>
                    <w:rPr>
                      <w:noProof/>
                    </w:rPr>
                  </w:pPr>
                  <w:r>
                    <w:rPr>
                      <w:noProof/>
                    </w:rPr>
                    <w:t>—</w:t>
                  </w:r>
                </w:p>
              </w:tc>
              <w:tc>
                <w:tcPr>
                  <w:tcW w:w="2980" w:type="dxa"/>
                </w:tcPr>
                <w:p w14:paraId="71E4EF68" w14:textId="77777777" w:rsidR="00192871" w:rsidRPr="006C52C5" w:rsidRDefault="00192871" w:rsidP="0048470A">
                  <w:pPr>
                    <w:pStyle w:val="Paragraph"/>
                    <w:spacing w:after="0" w:line="240" w:lineRule="auto"/>
                    <w:rPr>
                      <w:noProof/>
                      <w:lang w:val="de-DE"/>
                    </w:rPr>
                  </w:pPr>
                  <w:r w:rsidRPr="006C52C5">
                    <w:rPr>
                      <w:noProof/>
                      <w:lang w:val="de-DE"/>
                    </w:rPr>
                    <w:t>Dialuminiumtrioxid von 60GHT oder mehr</w:t>
                  </w:r>
                </w:p>
              </w:tc>
            </w:tr>
          </w:tbl>
          <w:p w14:paraId="71700520" w14:textId="77777777" w:rsidR="00192871" w:rsidRPr="006C52C5" w:rsidRDefault="00192871" w:rsidP="0048470A">
            <w:pPr>
              <w:pStyle w:val="Paragraph"/>
              <w:spacing w:after="0" w:line="240" w:lineRule="auto"/>
              <w:rPr>
                <w:noProof/>
                <w:szCs w:val="16"/>
                <w:lang w:val="de-DE"/>
              </w:rPr>
            </w:pPr>
          </w:p>
          <w:p w14:paraId="7181805A"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25F3E9" w14:textId="77777777" w:rsidR="00192871" w:rsidRPr="00192871" w:rsidRDefault="00192871" w:rsidP="0048470A">
            <w:pPr>
              <w:pStyle w:val="Paragraph"/>
              <w:spacing w:after="0" w:line="240" w:lineRule="auto"/>
              <w:rPr>
                <w:noProof/>
                <w:szCs w:val="16"/>
              </w:rPr>
            </w:pPr>
            <w:r w:rsidRPr="00192871">
              <w:rPr>
                <w:noProof/>
                <w:szCs w:val="16"/>
              </w:rPr>
              <w:t>0 %</w:t>
            </w:r>
          </w:p>
          <w:p w14:paraId="1B0AE4D3"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F92874" w14:textId="77777777" w:rsidR="00192871" w:rsidRPr="00192871" w:rsidRDefault="00192871" w:rsidP="0048470A">
            <w:pPr>
              <w:pStyle w:val="Paragraph"/>
              <w:spacing w:after="0" w:line="240" w:lineRule="auto"/>
              <w:rPr>
                <w:noProof/>
                <w:szCs w:val="16"/>
              </w:rPr>
            </w:pPr>
            <w:r w:rsidRPr="00192871">
              <w:rPr>
                <w:noProof/>
                <w:szCs w:val="16"/>
              </w:rPr>
              <w:t>-</w:t>
            </w:r>
          </w:p>
          <w:p w14:paraId="7091ADA6"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FAC66" w14:textId="77777777" w:rsidR="00192871" w:rsidRPr="00192871" w:rsidRDefault="00192871" w:rsidP="0048470A">
            <w:pPr>
              <w:pStyle w:val="Paragraph"/>
              <w:spacing w:after="0" w:line="240" w:lineRule="auto"/>
              <w:rPr>
                <w:noProof/>
                <w:szCs w:val="16"/>
              </w:rPr>
            </w:pPr>
            <w:r w:rsidRPr="00192871">
              <w:rPr>
                <w:noProof/>
                <w:szCs w:val="16"/>
              </w:rPr>
              <w:t>31.12.2029</w:t>
            </w:r>
          </w:p>
          <w:p w14:paraId="17457889" w14:textId="77777777" w:rsidR="00192871" w:rsidRPr="00192871" w:rsidRDefault="00192871" w:rsidP="0048470A">
            <w:pPr>
              <w:pStyle w:val="Paragraph"/>
              <w:spacing w:after="0" w:line="240" w:lineRule="auto"/>
              <w:rPr>
                <w:noProof/>
                <w:szCs w:val="16"/>
              </w:rPr>
            </w:pPr>
          </w:p>
        </w:tc>
      </w:tr>
      <w:tr w:rsidR="00192871" w14:paraId="2672EF1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D497A7" w14:textId="77777777" w:rsidR="00192871" w:rsidRPr="00192871" w:rsidRDefault="00192871" w:rsidP="0048470A">
            <w:pPr>
              <w:pStyle w:val="Paragraph"/>
              <w:spacing w:after="0" w:line="240" w:lineRule="auto"/>
              <w:rPr>
                <w:noProof/>
                <w:szCs w:val="16"/>
              </w:rPr>
            </w:pPr>
            <w:r w:rsidRPr="00192871">
              <w:rPr>
                <w:noProof/>
                <w:szCs w:val="16"/>
              </w:rPr>
              <w:t>0.3766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AD64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6909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A6DB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A06AE9" w14:textId="77777777" w:rsidR="00192871" w:rsidRPr="006C52C5" w:rsidRDefault="00192871" w:rsidP="0048470A">
            <w:pPr>
              <w:pStyle w:val="Paragraph"/>
              <w:spacing w:after="0" w:line="240" w:lineRule="auto"/>
              <w:rPr>
                <w:noProof/>
                <w:szCs w:val="16"/>
                <w:lang w:val="de-DE"/>
              </w:rPr>
            </w:pPr>
            <w:r w:rsidRPr="006C52C5">
              <w:rPr>
                <w:noProof/>
                <w:szCs w:val="16"/>
                <w:lang w:val="de-DE"/>
              </w:rPr>
              <w:t>Träger von Katalysatoren, bestehend aus poröser Keramik aus einer Mischung von Siliciumcarbid und Silicium mit einer Mohschen Härte von weniger als 9, mit einem Gesamtvolumen von nicht mehr als 65 Liter und mit einem oder mehreren geschlossenen Kanälen pro cm² des Querschnitts am Endstück</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324D8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D5089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B651F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B25D3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4AD29F" w14:textId="77777777" w:rsidR="00192871" w:rsidRPr="00192871" w:rsidRDefault="00192871" w:rsidP="0048470A">
            <w:pPr>
              <w:pStyle w:val="Paragraph"/>
              <w:spacing w:after="0" w:line="240" w:lineRule="auto"/>
              <w:rPr>
                <w:noProof/>
                <w:szCs w:val="16"/>
              </w:rPr>
            </w:pPr>
            <w:r w:rsidRPr="00192871">
              <w:rPr>
                <w:noProof/>
                <w:szCs w:val="16"/>
              </w:rPr>
              <w:t>0.4582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7ED70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6909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0B38E0"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91B85A" w14:textId="77777777" w:rsidR="00192871" w:rsidRPr="006C52C5" w:rsidRDefault="00192871" w:rsidP="0048470A">
            <w:pPr>
              <w:pStyle w:val="Paragraph"/>
              <w:spacing w:after="0" w:line="240" w:lineRule="auto"/>
              <w:rPr>
                <w:noProof/>
                <w:szCs w:val="16"/>
                <w:lang w:val="de-DE"/>
              </w:rPr>
            </w:pPr>
            <w:r w:rsidRPr="006C52C5">
              <w:rPr>
                <w:noProof/>
                <w:szCs w:val="16"/>
                <w:lang w:val="de-DE"/>
              </w:rPr>
              <w:t>Träger für Katalysatoren oder Filter, bestehend aus poröser Keramik im Wesentlichen aus Oxyden des Aluminiums und des Titans, einem Gesamtvolumen von nicht mehr als 65 Liter und mindestens einem (durchgehenden oder einseitig verschlossenem) Kanal je cm² des Querschnitts</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5A196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8D73E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A4964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2573D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202D7E" w14:textId="77777777" w:rsidR="00192871" w:rsidRPr="00192871" w:rsidRDefault="00192871" w:rsidP="0048470A">
            <w:pPr>
              <w:pStyle w:val="Paragraph"/>
              <w:spacing w:after="0" w:line="240" w:lineRule="auto"/>
              <w:rPr>
                <w:noProof/>
                <w:szCs w:val="16"/>
              </w:rPr>
            </w:pPr>
            <w:r w:rsidRPr="00192871">
              <w:rPr>
                <w:noProof/>
                <w:szCs w:val="16"/>
              </w:rPr>
              <w:t>0.3404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7DF23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6914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C2381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EDC954" w14:textId="77777777" w:rsidR="00192871" w:rsidRPr="006C52C5" w:rsidRDefault="00192871" w:rsidP="0048470A">
            <w:pPr>
              <w:pStyle w:val="Paragraph"/>
              <w:spacing w:after="0" w:line="240" w:lineRule="auto"/>
              <w:rPr>
                <w:noProof/>
                <w:szCs w:val="16"/>
                <w:lang w:val="de-DE"/>
              </w:rPr>
            </w:pPr>
            <w:r w:rsidRPr="006C52C5">
              <w:rPr>
                <w:noProof/>
                <w:szCs w:val="16"/>
                <w:lang w:val="de-DE"/>
              </w:rPr>
              <w:t>Keramische Mikrokügelchen, durchsichtig, erhalten aus Siliciumdioxid und Zirconiumdioxid, mit einem Durchmesser von mehr als 125 µm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17D9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4C32F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C2C9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2E93B4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EB9E7F" w14:textId="77777777" w:rsidR="00192871" w:rsidRPr="00192871" w:rsidRDefault="00192871" w:rsidP="0048470A">
            <w:pPr>
              <w:pStyle w:val="Paragraph"/>
              <w:spacing w:after="0" w:line="240" w:lineRule="auto"/>
              <w:rPr>
                <w:noProof/>
                <w:szCs w:val="16"/>
              </w:rPr>
            </w:pPr>
            <w:r w:rsidRPr="00192871">
              <w:rPr>
                <w:noProof/>
                <w:szCs w:val="16"/>
              </w:rPr>
              <w:t>0.8265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2C359F" w14:textId="77777777" w:rsidR="00192871" w:rsidRPr="00192871" w:rsidRDefault="00192871" w:rsidP="0048470A">
            <w:pPr>
              <w:pStyle w:val="Paragraph"/>
              <w:spacing w:after="0" w:line="240" w:lineRule="auto"/>
              <w:jc w:val="right"/>
              <w:rPr>
                <w:noProof/>
                <w:szCs w:val="16"/>
              </w:rPr>
            </w:pPr>
            <w:r w:rsidRPr="00192871">
              <w:rPr>
                <w:noProof/>
                <w:szCs w:val="16"/>
              </w:rPr>
              <w:t>ex 7007 11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11D32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DF4AF4" w14:textId="77777777" w:rsidR="00192871" w:rsidRPr="006C52C5" w:rsidRDefault="00192871" w:rsidP="0048470A">
            <w:pPr>
              <w:pStyle w:val="Paragraph"/>
              <w:spacing w:after="0" w:line="240" w:lineRule="auto"/>
              <w:rPr>
                <w:noProof/>
                <w:szCs w:val="16"/>
                <w:lang w:val="de-DE"/>
              </w:rPr>
            </w:pPr>
            <w:r w:rsidRPr="006C52C5">
              <w:rPr>
                <w:noProof/>
                <w:szCs w:val="16"/>
                <w:lang w:val="de-DE"/>
              </w:rPr>
              <w:t>Speziell geformtes und vorgespanntes Sicherheitsglas:</w:t>
            </w:r>
          </w:p>
          <w:tbl>
            <w:tblPr>
              <w:tblStyle w:val="Listdash"/>
              <w:tblW w:w="0" w:type="auto"/>
              <w:tblLook w:val="0000" w:firstRow="0" w:lastRow="0" w:firstColumn="0" w:lastColumn="0" w:noHBand="0" w:noVBand="0"/>
            </w:tblPr>
            <w:tblGrid>
              <w:gridCol w:w="220"/>
              <w:gridCol w:w="4628"/>
            </w:tblGrid>
            <w:tr w:rsidR="00192871" w14:paraId="18442760" w14:textId="77777777" w:rsidTr="00C0645F">
              <w:tc>
                <w:tcPr>
                  <w:tcW w:w="220" w:type="dxa"/>
                </w:tcPr>
                <w:p w14:paraId="3B4B31CE" w14:textId="77777777" w:rsidR="00192871" w:rsidRDefault="00192871" w:rsidP="0048470A">
                  <w:pPr>
                    <w:pStyle w:val="Paragraph"/>
                    <w:spacing w:after="0" w:line="240" w:lineRule="auto"/>
                    <w:rPr>
                      <w:noProof/>
                    </w:rPr>
                  </w:pPr>
                  <w:r>
                    <w:rPr>
                      <w:noProof/>
                    </w:rPr>
                    <w:t>—</w:t>
                  </w:r>
                </w:p>
              </w:tc>
              <w:tc>
                <w:tcPr>
                  <w:tcW w:w="4628" w:type="dxa"/>
                </w:tcPr>
                <w:p w14:paraId="4EC28A65" w14:textId="77777777" w:rsidR="00192871" w:rsidRPr="006C52C5" w:rsidRDefault="00192871" w:rsidP="0048470A">
                  <w:pPr>
                    <w:pStyle w:val="Paragraph"/>
                    <w:spacing w:after="0" w:line="240" w:lineRule="auto"/>
                    <w:rPr>
                      <w:noProof/>
                      <w:lang w:val="de-DE"/>
                    </w:rPr>
                  </w:pPr>
                  <w:r w:rsidRPr="006C52C5">
                    <w:rPr>
                      <w:noProof/>
                      <w:lang w:val="de-DE"/>
                    </w:rPr>
                    <w:t>mit einer Breite von 200 mm oder mehr, jedoch nicht mehr als 600 mm</w:t>
                  </w:r>
                </w:p>
              </w:tc>
            </w:tr>
            <w:tr w:rsidR="00192871" w14:paraId="16A10C30" w14:textId="77777777" w:rsidTr="00C0645F">
              <w:tc>
                <w:tcPr>
                  <w:tcW w:w="220" w:type="dxa"/>
                </w:tcPr>
                <w:p w14:paraId="09A749D2" w14:textId="77777777" w:rsidR="00192871" w:rsidRDefault="00192871" w:rsidP="0048470A">
                  <w:pPr>
                    <w:pStyle w:val="Paragraph"/>
                    <w:spacing w:after="0" w:line="240" w:lineRule="auto"/>
                    <w:rPr>
                      <w:noProof/>
                    </w:rPr>
                  </w:pPr>
                  <w:r>
                    <w:rPr>
                      <w:noProof/>
                    </w:rPr>
                    <w:t>—</w:t>
                  </w:r>
                </w:p>
              </w:tc>
              <w:tc>
                <w:tcPr>
                  <w:tcW w:w="4628" w:type="dxa"/>
                </w:tcPr>
                <w:p w14:paraId="71C7BCC0" w14:textId="77777777" w:rsidR="00192871" w:rsidRPr="006C52C5" w:rsidRDefault="00192871" w:rsidP="0048470A">
                  <w:pPr>
                    <w:pStyle w:val="Paragraph"/>
                    <w:spacing w:after="0" w:line="240" w:lineRule="auto"/>
                    <w:rPr>
                      <w:noProof/>
                      <w:lang w:val="de-DE"/>
                    </w:rPr>
                  </w:pPr>
                  <w:r w:rsidRPr="006C52C5">
                    <w:rPr>
                      <w:noProof/>
                      <w:lang w:val="de-DE"/>
                    </w:rPr>
                    <w:t>mit einer Höhe von 150 mm oder mehr, jedoch nicht mehr als 500 mm</w:t>
                  </w:r>
                </w:p>
              </w:tc>
            </w:tr>
          </w:tbl>
          <w:p w14:paraId="3B5D396C"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Glasscheiben in Kraftfahrzeugen</w:t>
            </w:r>
          </w:p>
          <w:p w14:paraId="0270AF9E"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0DE9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C4FBE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0069D8"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2848BF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946C16" w14:textId="77777777" w:rsidR="00192871" w:rsidRPr="00192871" w:rsidRDefault="00192871" w:rsidP="0048470A">
            <w:pPr>
              <w:pStyle w:val="Paragraph"/>
              <w:spacing w:after="0" w:line="240" w:lineRule="auto"/>
              <w:rPr>
                <w:noProof/>
                <w:szCs w:val="16"/>
              </w:rPr>
            </w:pPr>
            <w:r w:rsidRPr="00192871">
              <w:rPr>
                <w:noProof/>
                <w:szCs w:val="16"/>
              </w:rPr>
              <w:t>0.6380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03588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7009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88A1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8653AB" w14:textId="77777777" w:rsidR="00192871" w:rsidRPr="006C52C5" w:rsidRDefault="00192871" w:rsidP="0048470A">
            <w:pPr>
              <w:pStyle w:val="Paragraph"/>
              <w:spacing w:after="0" w:line="240" w:lineRule="auto"/>
              <w:rPr>
                <w:noProof/>
                <w:szCs w:val="16"/>
                <w:lang w:val="de-DE"/>
              </w:rPr>
            </w:pPr>
            <w:r w:rsidRPr="006C52C5">
              <w:rPr>
                <w:noProof/>
                <w:szCs w:val="16"/>
                <w:lang w:val="de-DE"/>
              </w:rPr>
              <w:t>Schichtglas, durch Verstellen des Lichteinfallswinkels mechanisch abblendbar,</w:t>
            </w:r>
          </w:p>
          <w:tbl>
            <w:tblPr>
              <w:tblStyle w:val="Listdash"/>
              <w:tblW w:w="0" w:type="auto"/>
              <w:tblLook w:val="0000" w:firstRow="0" w:lastRow="0" w:firstColumn="0" w:lastColumn="0" w:noHBand="0" w:noVBand="0"/>
            </w:tblPr>
            <w:tblGrid>
              <w:gridCol w:w="220"/>
              <w:gridCol w:w="4908"/>
            </w:tblGrid>
            <w:tr w:rsidR="00192871" w14:paraId="1B938ACD" w14:textId="77777777" w:rsidTr="00C0645F">
              <w:tc>
                <w:tcPr>
                  <w:tcW w:w="220" w:type="dxa"/>
                </w:tcPr>
                <w:p w14:paraId="5544B39E" w14:textId="77777777" w:rsidR="00192871" w:rsidRDefault="00192871" w:rsidP="0048470A">
                  <w:pPr>
                    <w:pStyle w:val="Paragraph"/>
                    <w:spacing w:after="0" w:line="240" w:lineRule="auto"/>
                    <w:rPr>
                      <w:noProof/>
                    </w:rPr>
                  </w:pPr>
                  <w:r>
                    <w:rPr>
                      <w:noProof/>
                    </w:rPr>
                    <w:t>—</w:t>
                  </w:r>
                </w:p>
              </w:tc>
              <w:tc>
                <w:tcPr>
                  <w:tcW w:w="4908" w:type="dxa"/>
                </w:tcPr>
                <w:p w14:paraId="47AB8ED6" w14:textId="77777777" w:rsidR="00192871" w:rsidRDefault="00192871" w:rsidP="0048470A">
                  <w:pPr>
                    <w:pStyle w:val="Paragraph"/>
                    <w:spacing w:after="0" w:line="240" w:lineRule="auto"/>
                    <w:rPr>
                      <w:noProof/>
                    </w:rPr>
                  </w:pPr>
                  <w:r>
                    <w:rPr>
                      <w:noProof/>
                    </w:rPr>
                    <w:t>auch mit einer Chromschicht,</w:t>
                  </w:r>
                </w:p>
              </w:tc>
            </w:tr>
            <w:tr w:rsidR="00192871" w14:paraId="7CC4B472" w14:textId="77777777" w:rsidTr="00C0645F">
              <w:tc>
                <w:tcPr>
                  <w:tcW w:w="220" w:type="dxa"/>
                </w:tcPr>
                <w:p w14:paraId="064092E6" w14:textId="77777777" w:rsidR="00192871" w:rsidRDefault="00192871" w:rsidP="0048470A">
                  <w:pPr>
                    <w:pStyle w:val="Paragraph"/>
                    <w:spacing w:after="0" w:line="240" w:lineRule="auto"/>
                    <w:rPr>
                      <w:noProof/>
                    </w:rPr>
                  </w:pPr>
                  <w:r>
                    <w:rPr>
                      <w:noProof/>
                    </w:rPr>
                    <w:t>—</w:t>
                  </w:r>
                </w:p>
              </w:tc>
              <w:tc>
                <w:tcPr>
                  <w:tcW w:w="4908" w:type="dxa"/>
                </w:tcPr>
                <w:p w14:paraId="76502C69" w14:textId="77777777" w:rsidR="00192871" w:rsidRPr="006C52C5" w:rsidRDefault="00192871" w:rsidP="0048470A">
                  <w:pPr>
                    <w:pStyle w:val="Paragraph"/>
                    <w:spacing w:after="0" w:line="240" w:lineRule="auto"/>
                    <w:rPr>
                      <w:noProof/>
                      <w:lang w:val="de-DE"/>
                    </w:rPr>
                  </w:pPr>
                  <w:r w:rsidRPr="006C52C5">
                    <w:rPr>
                      <w:noProof/>
                      <w:lang w:val="de-DE"/>
                    </w:rPr>
                    <w:t>mit einem bruchfesten Klebestreifen oder Heißkleber und</w:t>
                  </w:r>
                </w:p>
              </w:tc>
            </w:tr>
            <w:tr w:rsidR="00192871" w14:paraId="562E5C8E" w14:textId="77777777" w:rsidTr="00C0645F">
              <w:tc>
                <w:tcPr>
                  <w:tcW w:w="220" w:type="dxa"/>
                </w:tcPr>
                <w:p w14:paraId="214B86CE" w14:textId="77777777" w:rsidR="00192871" w:rsidRDefault="00192871" w:rsidP="0048470A">
                  <w:pPr>
                    <w:pStyle w:val="Paragraph"/>
                    <w:spacing w:after="0" w:line="240" w:lineRule="auto"/>
                    <w:rPr>
                      <w:noProof/>
                    </w:rPr>
                  </w:pPr>
                  <w:r>
                    <w:rPr>
                      <w:noProof/>
                    </w:rPr>
                    <w:t>—</w:t>
                  </w:r>
                </w:p>
              </w:tc>
              <w:tc>
                <w:tcPr>
                  <w:tcW w:w="4908" w:type="dxa"/>
                </w:tcPr>
                <w:p w14:paraId="697F5D62" w14:textId="77777777" w:rsidR="00192871" w:rsidRPr="006C52C5" w:rsidRDefault="00192871" w:rsidP="0048470A">
                  <w:pPr>
                    <w:pStyle w:val="Paragraph"/>
                    <w:spacing w:after="0" w:line="240" w:lineRule="auto"/>
                    <w:rPr>
                      <w:noProof/>
                      <w:lang w:val="de-DE"/>
                    </w:rPr>
                  </w:pPr>
                  <w:r w:rsidRPr="006C52C5">
                    <w:rPr>
                      <w:noProof/>
                      <w:lang w:val="de-DE"/>
                    </w:rPr>
                    <w:t>mit einer abziehbaren Schutzfolie auf der Vorderseite und Schutzpapier auf der Rückseite,</w:t>
                  </w:r>
                </w:p>
              </w:tc>
            </w:tr>
          </w:tbl>
          <w:p w14:paraId="4BA19943" w14:textId="77777777" w:rsidR="00192871" w:rsidRPr="006C52C5" w:rsidRDefault="00192871" w:rsidP="0048470A">
            <w:pPr>
              <w:pStyle w:val="Paragraph"/>
              <w:spacing w:after="0" w:line="240" w:lineRule="auto"/>
              <w:rPr>
                <w:noProof/>
                <w:szCs w:val="16"/>
                <w:lang w:val="de-DE"/>
              </w:rPr>
            </w:pPr>
            <w:r w:rsidRPr="006C52C5">
              <w:rPr>
                <w:noProof/>
                <w:szCs w:val="16"/>
                <w:lang w:val="de-DE"/>
              </w:rPr>
              <w:t>von der für Innenrückspiegel für Fahrzeuge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818B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DE6B2F"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C2A6C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BA9090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FB3A23" w14:textId="77777777" w:rsidR="00192871" w:rsidRPr="00192871" w:rsidRDefault="00192871" w:rsidP="0048470A">
            <w:pPr>
              <w:pStyle w:val="Paragraph"/>
              <w:spacing w:after="0" w:line="240" w:lineRule="auto"/>
              <w:rPr>
                <w:noProof/>
                <w:szCs w:val="16"/>
              </w:rPr>
            </w:pPr>
            <w:r w:rsidRPr="00192871">
              <w:rPr>
                <w:noProof/>
                <w:szCs w:val="16"/>
              </w:rPr>
              <w:t>0.5789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F2004C" w14:textId="77777777" w:rsidR="00192871" w:rsidRPr="00192871" w:rsidRDefault="00192871" w:rsidP="0048470A">
            <w:pPr>
              <w:pStyle w:val="Paragraph"/>
              <w:spacing w:after="0" w:line="240" w:lineRule="auto"/>
              <w:jc w:val="right"/>
              <w:rPr>
                <w:noProof/>
                <w:szCs w:val="16"/>
              </w:rPr>
            </w:pPr>
            <w:r w:rsidRPr="00192871">
              <w:rPr>
                <w:noProof/>
                <w:szCs w:val="16"/>
              </w:rPr>
              <w:t>ex 7009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022433"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339909" w14:textId="77777777" w:rsidR="00192871" w:rsidRPr="006C52C5" w:rsidRDefault="00192871" w:rsidP="0048470A">
            <w:pPr>
              <w:pStyle w:val="Paragraph"/>
              <w:spacing w:after="0" w:line="240" w:lineRule="auto"/>
              <w:rPr>
                <w:noProof/>
                <w:szCs w:val="16"/>
                <w:lang w:val="de-DE"/>
              </w:rPr>
            </w:pPr>
            <w:r w:rsidRPr="006C52C5">
              <w:rPr>
                <w:noProof/>
                <w:szCs w:val="16"/>
                <w:lang w:val="de-DE"/>
              </w:rPr>
              <w:t>Unfertiger elektrochromer selbstabblendender Glasspiegel für Kfz-Rückspiegel</w:t>
            </w:r>
          </w:p>
          <w:tbl>
            <w:tblPr>
              <w:tblStyle w:val="Listdash"/>
              <w:tblW w:w="0" w:type="auto"/>
              <w:tblLook w:val="0000" w:firstRow="0" w:lastRow="0" w:firstColumn="0" w:lastColumn="0" w:noHBand="0" w:noVBand="0"/>
            </w:tblPr>
            <w:tblGrid>
              <w:gridCol w:w="220"/>
              <w:gridCol w:w="2945"/>
            </w:tblGrid>
            <w:tr w:rsidR="00192871" w14:paraId="5B8A697B" w14:textId="77777777" w:rsidTr="00C0645F">
              <w:tc>
                <w:tcPr>
                  <w:tcW w:w="220" w:type="dxa"/>
                </w:tcPr>
                <w:p w14:paraId="1782C650" w14:textId="77777777" w:rsidR="00192871" w:rsidRDefault="00192871" w:rsidP="0048470A">
                  <w:pPr>
                    <w:pStyle w:val="Paragraph"/>
                    <w:spacing w:after="0" w:line="240" w:lineRule="auto"/>
                    <w:rPr>
                      <w:noProof/>
                    </w:rPr>
                  </w:pPr>
                  <w:r>
                    <w:rPr>
                      <w:noProof/>
                    </w:rPr>
                    <w:t>—</w:t>
                  </w:r>
                </w:p>
              </w:tc>
              <w:tc>
                <w:tcPr>
                  <w:tcW w:w="2945" w:type="dxa"/>
                </w:tcPr>
                <w:p w14:paraId="0EFEAEF3" w14:textId="77777777" w:rsidR="00192871" w:rsidRDefault="00192871" w:rsidP="0048470A">
                  <w:pPr>
                    <w:pStyle w:val="Paragraph"/>
                    <w:spacing w:after="0" w:line="240" w:lineRule="auto"/>
                    <w:rPr>
                      <w:noProof/>
                    </w:rPr>
                  </w:pPr>
                  <w:r>
                    <w:rPr>
                      <w:noProof/>
                    </w:rPr>
                    <w:t>auch mit Kunststoffrückplatte,</w:t>
                  </w:r>
                </w:p>
              </w:tc>
            </w:tr>
            <w:tr w:rsidR="00192871" w14:paraId="01D5812D" w14:textId="77777777" w:rsidTr="00C0645F">
              <w:tc>
                <w:tcPr>
                  <w:tcW w:w="220" w:type="dxa"/>
                </w:tcPr>
                <w:p w14:paraId="67FD7F47" w14:textId="77777777" w:rsidR="00192871" w:rsidRDefault="00192871" w:rsidP="0048470A">
                  <w:pPr>
                    <w:pStyle w:val="Paragraph"/>
                    <w:spacing w:after="0" w:line="240" w:lineRule="auto"/>
                    <w:rPr>
                      <w:noProof/>
                    </w:rPr>
                  </w:pPr>
                  <w:r>
                    <w:rPr>
                      <w:noProof/>
                    </w:rPr>
                    <w:t>—</w:t>
                  </w:r>
                </w:p>
              </w:tc>
              <w:tc>
                <w:tcPr>
                  <w:tcW w:w="2945" w:type="dxa"/>
                </w:tcPr>
                <w:p w14:paraId="0308C0B5" w14:textId="77777777" w:rsidR="00192871" w:rsidRDefault="00192871" w:rsidP="0048470A">
                  <w:pPr>
                    <w:pStyle w:val="Paragraph"/>
                    <w:spacing w:after="0" w:line="240" w:lineRule="auto"/>
                    <w:rPr>
                      <w:noProof/>
                    </w:rPr>
                  </w:pPr>
                  <w:r>
                    <w:rPr>
                      <w:noProof/>
                    </w:rPr>
                    <w:t>auch mit Heizelement,</w:t>
                  </w:r>
                </w:p>
              </w:tc>
            </w:tr>
            <w:tr w:rsidR="00192871" w14:paraId="409AFD41" w14:textId="77777777" w:rsidTr="00C0645F">
              <w:tc>
                <w:tcPr>
                  <w:tcW w:w="220" w:type="dxa"/>
                </w:tcPr>
                <w:p w14:paraId="76C94F46" w14:textId="77777777" w:rsidR="00192871" w:rsidRDefault="00192871" w:rsidP="0048470A">
                  <w:pPr>
                    <w:pStyle w:val="Paragraph"/>
                    <w:spacing w:after="0" w:line="240" w:lineRule="auto"/>
                    <w:rPr>
                      <w:noProof/>
                    </w:rPr>
                  </w:pPr>
                  <w:r>
                    <w:rPr>
                      <w:noProof/>
                    </w:rPr>
                    <w:t>—</w:t>
                  </w:r>
                </w:p>
              </w:tc>
              <w:tc>
                <w:tcPr>
                  <w:tcW w:w="2945" w:type="dxa"/>
                </w:tcPr>
                <w:p w14:paraId="23F31C8C" w14:textId="77777777" w:rsidR="00192871" w:rsidRPr="006C52C5" w:rsidRDefault="00192871" w:rsidP="0048470A">
                  <w:pPr>
                    <w:pStyle w:val="Paragraph"/>
                    <w:spacing w:after="0" w:line="240" w:lineRule="auto"/>
                    <w:rPr>
                      <w:noProof/>
                      <w:lang w:val="de-DE"/>
                    </w:rPr>
                  </w:pPr>
                  <w:r w:rsidRPr="006C52C5">
                    <w:rPr>
                      <w:noProof/>
                      <w:lang w:val="de-DE"/>
                    </w:rPr>
                    <w:t>auch mit Blind-Spot-Module (BSM)-Display</w:t>
                  </w:r>
                </w:p>
              </w:tc>
            </w:tr>
          </w:tbl>
          <w:p w14:paraId="14F26AA7"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2397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92ADC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2132D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8EBC7C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CC029F" w14:textId="77777777" w:rsidR="00192871" w:rsidRPr="00192871" w:rsidRDefault="00192871" w:rsidP="0048470A">
            <w:pPr>
              <w:pStyle w:val="Paragraph"/>
              <w:spacing w:after="0" w:line="240" w:lineRule="auto"/>
              <w:rPr>
                <w:noProof/>
                <w:szCs w:val="16"/>
              </w:rPr>
            </w:pPr>
            <w:r w:rsidRPr="00192871">
              <w:rPr>
                <w:noProof/>
                <w:szCs w:val="16"/>
              </w:rPr>
              <w:t>0.6870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8D66B5" w14:textId="77777777" w:rsidR="00192871" w:rsidRPr="00192871" w:rsidRDefault="00192871" w:rsidP="0048470A">
            <w:pPr>
              <w:pStyle w:val="Paragraph"/>
              <w:spacing w:after="0" w:line="240" w:lineRule="auto"/>
              <w:jc w:val="right"/>
              <w:rPr>
                <w:noProof/>
                <w:szCs w:val="16"/>
              </w:rPr>
            </w:pPr>
            <w:r w:rsidRPr="00192871">
              <w:rPr>
                <w:noProof/>
                <w:szCs w:val="16"/>
              </w:rPr>
              <w:t>ex 7009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9D22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F0A01A" w14:textId="77777777" w:rsidR="00192871" w:rsidRPr="00192871" w:rsidRDefault="00192871" w:rsidP="0048470A">
            <w:pPr>
              <w:pStyle w:val="Paragraph"/>
              <w:spacing w:after="0" w:line="240" w:lineRule="auto"/>
              <w:rPr>
                <w:noProof/>
                <w:szCs w:val="16"/>
              </w:rPr>
            </w:pPr>
            <w:r w:rsidRPr="00192871">
              <w:rPr>
                <w:noProof/>
                <w:szCs w:val="16"/>
              </w:rPr>
              <w:t>Elektrochromer selbstabblendender Innenrückspiegel:</w:t>
            </w:r>
          </w:p>
          <w:tbl>
            <w:tblPr>
              <w:tblStyle w:val="Listdash"/>
              <w:tblW w:w="0" w:type="auto"/>
              <w:tblLook w:val="0000" w:firstRow="0" w:lastRow="0" w:firstColumn="0" w:lastColumn="0" w:noHBand="0" w:noVBand="0"/>
            </w:tblPr>
            <w:tblGrid>
              <w:gridCol w:w="220"/>
              <w:gridCol w:w="4908"/>
            </w:tblGrid>
            <w:tr w:rsidR="00192871" w14:paraId="1F3AD3B3" w14:textId="77777777" w:rsidTr="00C0645F">
              <w:tc>
                <w:tcPr>
                  <w:tcW w:w="220" w:type="dxa"/>
                </w:tcPr>
                <w:p w14:paraId="553ACF2C" w14:textId="77777777" w:rsidR="00192871" w:rsidRDefault="00192871" w:rsidP="0048470A">
                  <w:pPr>
                    <w:pStyle w:val="Paragraph"/>
                    <w:spacing w:after="0" w:line="240" w:lineRule="auto"/>
                    <w:rPr>
                      <w:noProof/>
                    </w:rPr>
                  </w:pPr>
                  <w:r>
                    <w:rPr>
                      <w:noProof/>
                    </w:rPr>
                    <w:t>—</w:t>
                  </w:r>
                </w:p>
              </w:tc>
              <w:tc>
                <w:tcPr>
                  <w:tcW w:w="4908" w:type="dxa"/>
                </w:tcPr>
                <w:p w14:paraId="4C2AC0FF" w14:textId="77777777" w:rsidR="00192871" w:rsidRDefault="00192871" w:rsidP="0048470A">
                  <w:pPr>
                    <w:pStyle w:val="Paragraph"/>
                    <w:spacing w:after="0" w:line="240" w:lineRule="auto"/>
                    <w:rPr>
                      <w:noProof/>
                    </w:rPr>
                  </w:pPr>
                  <w:r>
                    <w:rPr>
                      <w:noProof/>
                    </w:rPr>
                    <w:t>mit einer Spiegelhalterung</w:t>
                  </w:r>
                </w:p>
              </w:tc>
            </w:tr>
            <w:tr w:rsidR="00192871" w14:paraId="7F9216B3" w14:textId="77777777" w:rsidTr="00C0645F">
              <w:tc>
                <w:tcPr>
                  <w:tcW w:w="220" w:type="dxa"/>
                </w:tcPr>
                <w:p w14:paraId="2ED8446F" w14:textId="77777777" w:rsidR="00192871" w:rsidRDefault="00192871" w:rsidP="0048470A">
                  <w:pPr>
                    <w:pStyle w:val="Paragraph"/>
                    <w:spacing w:after="0" w:line="240" w:lineRule="auto"/>
                    <w:rPr>
                      <w:noProof/>
                    </w:rPr>
                  </w:pPr>
                  <w:r>
                    <w:rPr>
                      <w:noProof/>
                    </w:rPr>
                    <w:t>—</w:t>
                  </w:r>
                </w:p>
              </w:tc>
              <w:tc>
                <w:tcPr>
                  <w:tcW w:w="4908" w:type="dxa"/>
                </w:tcPr>
                <w:p w14:paraId="39C617F6" w14:textId="77777777" w:rsidR="00192871" w:rsidRDefault="00192871" w:rsidP="0048470A">
                  <w:pPr>
                    <w:pStyle w:val="Paragraph"/>
                    <w:spacing w:after="0" w:line="240" w:lineRule="auto"/>
                    <w:rPr>
                      <w:noProof/>
                    </w:rPr>
                  </w:pPr>
                  <w:r>
                    <w:rPr>
                      <w:noProof/>
                    </w:rPr>
                    <w:t>in einem Kunststoffgehäuse</w:t>
                  </w:r>
                </w:p>
              </w:tc>
            </w:tr>
            <w:tr w:rsidR="00192871" w14:paraId="35D88A8B" w14:textId="77777777" w:rsidTr="00C0645F">
              <w:tc>
                <w:tcPr>
                  <w:tcW w:w="220" w:type="dxa"/>
                </w:tcPr>
                <w:p w14:paraId="227DC52B" w14:textId="77777777" w:rsidR="00192871" w:rsidRDefault="00192871" w:rsidP="0048470A">
                  <w:pPr>
                    <w:pStyle w:val="Paragraph"/>
                    <w:spacing w:after="0" w:line="240" w:lineRule="auto"/>
                    <w:rPr>
                      <w:noProof/>
                    </w:rPr>
                  </w:pPr>
                  <w:r>
                    <w:rPr>
                      <w:noProof/>
                    </w:rPr>
                    <w:t>—</w:t>
                  </w:r>
                </w:p>
              </w:tc>
              <w:tc>
                <w:tcPr>
                  <w:tcW w:w="4908" w:type="dxa"/>
                </w:tcPr>
                <w:p w14:paraId="4E01CB14" w14:textId="77777777" w:rsidR="00192871" w:rsidRDefault="00192871" w:rsidP="0048470A">
                  <w:pPr>
                    <w:pStyle w:val="Paragraph"/>
                    <w:spacing w:after="0" w:line="240" w:lineRule="auto"/>
                    <w:rPr>
                      <w:noProof/>
                    </w:rPr>
                  </w:pPr>
                  <w:r>
                    <w:rPr>
                      <w:noProof/>
                    </w:rPr>
                    <w:t>mit einem integrierten Schaltkreis</w:t>
                  </w:r>
                </w:p>
              </w:tc>
            </w:tr>
            <w:tr w:rsidR="00192871" w14:paraId="6789976D" w14:textId="77777777" w:rsidTr="00C0645F">
              <w:tc>
                <w:tcPr>
                  <w:tcW w:w="220" w:type="dxa"/>
                </w:tcPr>
                <w:p w14:paraId="4F47CCE3" w14:textId="77777777" w:rsidR="00192871" w:rsidRDefault="00192871" w:rsidP="0048470A">
                  <w:pPr>
                    <w:pStyle w:val="Paragraph"/>
                    <w:spacing w:after="0" w:line="240" w:lineRule="auto"/>
                    <w:rPr>
                      <w:noProof/>
                    </w:rPr>
                  </w:pPr>
                  <w:r>
                    <w:rPr>
                      <w:noProof/>
                    </w:rPr>
                    <w:t>—</w:t>
                  </w:r>
                </w:p>
              </w:tc>
              <w:tc>
                <w:tcPr>
                  <w:tcW w:w="4908" w:type="dxa"/>
                </w:tcPr>
                <w:p w14:paraId="108C0ADE" w14:textId="77777777" w:rsidR="00192871" w:rsidRDefault="00192871" w:rsidP="0048470A">
                  <w:pPr>
                    <w:pStyle w:val="Paragraph"/>
                    <w:spacing w:after="0" w:line="240" w:lineRule="auto"/>
                    <w:rPr>
                      <w:noProof/>
                    </w:rPr>
                  </w:pPr>
                  <w:r>
                    <w:rPr>
                      <w:noProof/>
                    </w:rPr>
                    <w:t>auch mit einem Fernlichtassistenten,</w:t>
                  </w:r>
                </w:p>
              </w:tc>
            </w:tr>
            <w:tr w:rsidR="00192871" w14:paraId="6DEAF6EC" w14:textId="77777777" w:rsidTr="00C0645F">
              <w:tc>
                <w:tcPr>
                  <w:tcW w:w="220" w:type="dxa"/>
                </w:tcPr>
                <w:p w14:paraId="248313F4" w14:textId="77777777" w:rsidR="00192871" w:rsidRDefault="00192871" w:rsidP="0048470A">
                  <w:pPr>
                    <w:pStyle w:val="Paragraph"/>
                    <w:spacing w:after="0" w:line="240" w:lineRule="auto"/>
                    <w:rPr>
                      <w:noProof/>
                    </w:rPr>
                  </w:pPr>
                  <w:r>
                    <w:rPr>
                      <w:noProof/>
                    </w:rPr>
                    <w:t>—</w:t>
                  </w:r>
                </w:p>
              </w:tc>
              <w:tc>
                <w:tcPr>
                  <w:tcW w:w="4908" w:type="dxa"/>
                </w:tcPr>
                <w:p w14:paraId="53A14BEF" w14:textId="77777777" w:rsidR="00192871" w:rsidRPr="006C52C5" w:rsidRDefault="00192871" w:rsidP="0048470A">
                  <w:pPr>
                    <w:pStyle w:val="Paragraph"/>
                    <w:spacing w:after="0" w:line="240" w:lineRule="auto"/>
                    <w:rPr>
                      <w:noProof/>
                      <w:lang w:val="de-DE"/>
                    </w:rPr>
                  </w:pPr>
                  <w:r w:rsidRPr="006C52C5">
                    <w:rPr>
                      <w:noProof/>
                      <w:lang w:val="de-DE"/>
                    </w:rPr>
                    <w:t>auch mit einem digitalen Kompass,</w:t>
                  </w:r>
                </w:p>
              </w:tc>
            </w:tr>
            <w:tr w:rsidR="00192871" w14:paraId="5934EFAE" w14:textId="77777777" w:rsidTr="00C0645F">
              <w:tc>
                <w:tcPr>
                  <w:tcW w:w="220" w:type="dxa"/>
                </w:tcPr>
                <w:p w14:paraId="6A0FB989" w14:textId="77777777" w:rsidR="00192871" w:rsidRDefault="00192871" w:rsidP="0048470A">
                  <w:pPr>
                    <w:pStyle w:val="Paragraph"/>
                    <w:spacing w:after="0" w:line="240" w:lineRule="auto"/>
                    <w:rPr>
                      <w:noProof/>
                    </w:rPr>
                  </w:pPr>
                  <w:r>
                    <w:rPr>
                      <w:noProof/>
                    </w:rPr>
                    <w:t>—</w:t>
                  </w:r>
                </w:p>
              </w:tc>
              <w:tc>
                <w:tcPr>
                  <w:tcW w:w="4908" w:type="dxa"/>
                </w:tcPr>
                <w:p w14:paraId="784DBC12" w14:textId="77777777" w:rsidR="00192871" w:rsidRDefault="00192871" w:rsidP="0048470A">
                  <w:pPr>
                    <w:pStyle w:val="Paragraph"/>
                    <w:spacing w:after="0" w:line="240" w:lineRule="auto"/>
                    <w:rPr>
                      <w:noProof/>
                    </w:rPr>
                  </w:pPr>
                  <w:r>
                    <w:rPr>
                      <w:noProof/>
                    </w:rPr>
                    <w:t>auch mit einem Garagentoröffner,</w:t>
                  </w:r>
                </w:p>
              </w:tc>
            </w:tr>
            <w:tr w:rsidR="00192871" w14:paraId="1F768057" w14:textId="77777777" w:rsidTr="00C0645F">
              <w:tc>
                <w:tcPr>
                  <w:tcW w:w="220" w:type="dxa"/>
                </w:tcPr>
                <w:p w14:paraId="5EDBCAD7" w14:textId="77777777" w:rsidR="00192871" w:rsidRDefault="00192871" w:rsidP="0048470A">
                  <w:pPr>
                    <w:pStyle w:val="Paragraph"/>
                    <w:spacing w:after="0" w:line="240" w:lineRule="auto"/>
                    <w:rPr>
                      <w:noProof/>
                    </w:rPr>
                  </w:pPr>
                  <w:r>
                    <w:rPr>
                      <w:noProof/>
                    </w:rPr>
                    <w:t>—</w:t>
                  </w:r>
                </w:p>
              </w:tc>
              <w:tc>
                <w:tcPr>
                  <w:tcW w:w="4908" w:type="dxa"/>
                </w:tcPr>
                <w:p w14:paraId="310171C6" w14:textId="77777777" w:rsidR="00192871" w:rsidRPr="006C52C5" w:rsidRDefault="00192871" w:rsidP="0048470A">
                  <w:pPr>
                    <w:pStyle w:val="Paragraph"/>
                    <w:spacing w:after="0" w:line="240" w:lineRule="auto"/>
                    <w:rPr>
                      <w:noProof/>
                      <w:lang w:val="de-DE"/>
                    </w:rPr>
                  </w:pPr>
                  <w:r w:rsidRPr="006C52C5">
                    <w:rPr>
                      <w:noProof/>
                      <w:lang w:val="de-DE"/>
                    </w:rPr>
                    <w:t>auch mit einem integrierten Mautmodul,</w:t>
                  </w:r>
                </w:p>
              </w:tc>
            </w:tr>
            <w:tr w:rsidR="00192871" w14:paraId="1F31EF92" w14:textId="77777777" w:rsidTr="00C0645F">
              <w:tc>
                <w:tcPr>
                  <w:tcW w:w="220" w:type="dxa"/>
                </w:tcPr>
                <w:p w14:paraId="2026410E" w14:textId="77777777" w:rsidR="00192871" w:rsidRDefault="00192871" w:rsidP="0048470A">
                  <w:pPr>
                    <w:pStyle w:val="Paragraph"/>
                    <w:spacing w:after="0" w:line="240" w:lineRule="auto"/>
                    <w:rPr>
                      <w:noProof/>
                    </w:rPr>
                  </w:pPr>
                  <w:r>
                    <w:rPr>
                      <w:noProof/>
                    </w:rPr>
                    <w:t>—</w:t>
                  </w:r>
                </w:p>
              </w:tc>
              <w:tc>
                <w:tcPr>
                  <w:tcW w:w="4908" w:type="dxa"/>
                </w:tcPr>
                <w:p w14:paraId="769A7972" w14:textId="77777777" w:rsidR="00192871" w:rsidRPr="006C52C5" w:rsidRDefault="00192871" w:rsidP="0048470A">
                  <w:pPr>
                    <w:pStyle w:val="Paragraph"/>
                    <w:spacing w:after="0" w:line="240" w:lineRule="auto"/>
                    <w:rPr>
                      <w:noProof/>
                      <w:lang w:val="de-DE"/>
                    </w:rPr>
                  </w:pPr>
                  <w:r w:rsidRPr="006C52C5">
                    <w:rPr>
                      <w:noProof/>
                      <w:lang w:val="de-DE"/>
                    </w:rPr>
                    <w:t>auch mit einer Kamera für die Fahrer- und/oder Fahrgastraumüberwachung,</w:t>
                  </w:r>
                </w:p>
              </w:tc>
            </w:tr>
            <w:tr w:rsidR="00192871" w14:paraId="689C9B44" w14:textId="77777777" w:rsidTr="00C0645F">
              <w:tc>
                <w:tcPr>
                  <w:tcW w:w="220" w:type="dxa"/>
                </w:tcPr>
                <w:p w14:paraId="59C06FE8"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4908" w:type="dxa"/>
                </w:tcPr>
                <w:p w14:paraId="4691F624" w14:textId="77777777" w:rsidR="00192871" w:rsidRPr="006C52C5" w:rsidRDefault="00192871" w:rsidP="0048470A">
                  <w:pPr>
                    <w:pStyle w:val="Paragraph"/>
                    <w:spacing w:after="0" w:line="240" w:lineRule="auto"/>
                    <w:rPr>
                      <w:noProof/>
                      <w:lang w:val="de-DE"/>
                    </w:rPr>
                  </w:pPr>
                  <w:r w:rsidRPr="006C52C5">
                    <w:rPr>
                      <w:noProof/>
                      <w:lang w:val="de-DE"/>
                    </w:rPr>
                    <w:t>auch mit einem Infrarotfilter,</w:t>
                  </w:r>
                </w:p>
              </w:tc>
            </w:tr>
          </w:tbl>
          <w:p w14:paraId="5AFD77E3"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Kraftfahrzeugen des Kapitels 87</w:t>
            </w:r>
          </w:p>
          <w:p w14:paraId="48ED26CA"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F5FFB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60757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860E9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9B8C4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5CB55F" w14:textId="77777777" w:rsidR="00192871" w:rsidRPr="00192871" w:rsidRDefault="00192871" w:rsidP="0048470A">
            <w:pPr>
              <w:pStyle w:val="Paragraph"/>
              <w:spacing w:after="0" w:line="240" w:lineRule="auto"/>
              <w:rPr>
                <w:noProof/>
                <w:szCs w:val="16"/>
              </w:rPr>
            </w:pPr>
            <w:r w:rsidRPr="00192871">
              <w:rPr>
                <w:noProof/>
                <w:szCs w:val="16"/>
              </w:rPr>
              <w:t>0.8663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A6FCAA" w14:textId="77777777" w:rsidR="00192871" w:rsidRPr="00192871" w:rsidRDefault="00192871" w:rsidP="0048470A">
            <w:pPr>
              <w:pStyle w:val="Paragraph"/>
              <w:spacing w:after="0" w:line="240" w:lineRule="auto"/>
              <w:jc w:val="right"/>
              <w:rPr>
                <w:noProof/>
                <w:szCs w:val="16"/>
              </w:rPr>
            </w:pPr>
            <w:r w:rsidRPr="00192871">
              <w:rPr>
                <w:noProof/>
                <w:szCs w:val="16"/>
              </w:rPr>
              <w:t>ex 7009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37E8F6"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F11217" w14:textId="77777777" w:rsidR="00192871" w:rsidRPr="00192871" w:rsidRDefault="00192871" w:rsidP="0048470A">
            <w:pPr>
              <w:pStyle w:val="Paragraph"/>
              <w:spacing w:after="0" w:line="240" w:lineRule="auto"/>
              <w:rPr>
                <w:noProof/>
                <w:szCs w:val="16"/>
              </w:rPr>
            </w:pPr>
            <w:r w:rsidRPr="00192871">
              <w:rPr>
                <w:noProof/>
                <w:szCs w:val="16"/>
              </w:rPr>
              <w:t>Verchromter Glasspiegel mit</w:t>
            </w:r>
          </w:p>
          <w:tbl>
            <w:tblPr>
              <w:tblStyle w:val="Listdash"/>
              <w:tblW w:w="0" w:type="auto"/>
              <w:tblLook w:val="0000" w:firstRow="0" w:lastRow="0" w:firstColumn="0" w:lastColumn="0" w:noHBand="0" w:noVBand="0"/>
            </w:tblPr>
            <w:tblGrid>
              <w:gridCol w:w="220"/>
              <w:gridCol w:w="4908"/>
            </w:tblGrid>
            <w:tr w:rsidR="00192871" w14:paraId="3757FCA0" w14:textId="77777777" w:rsidTr="00C0645F">
              <w:tc>
                <w:tcPr>
                  <w:tcW w:w="220" w:type="dxa"/>
                </w:tcPr>
                <w:p w14:paraId="364FC569" w14:textId="77777777" w:rsidR="00192871" w:rsidRDefault="00192871" w:rsidP="0048470A">
                  <w:pPr>
                    <w:pStyle w:val="Paragraph"/>
                    <w:spacing w:after="0" w:line="240" w:lineRule="auto"/>
                    <w:rPr>
                      <w:noProof/>
                    </w:rPr>
                  </w:pPr>
                  <w:r>
                    <w:rPr>
                      <w:noProof/>
                    </w:rPr>
                    <w:t>—</w:t>
                  </w:r>
                </w:p>
              </w:tc>
              <w:tc>
                <w:tcPr>
                  <w:tcW w:w="4908" w:type="dxa"/>
                </w:tcPr>
                <w:p w14:paraId="2D552ACE" w14:textId="77777777" w:rsidR="00192871" w:rsidRPr="006C52C5" w:rsidRDefault="00192871" w:rsidP="0048470A">
                  <w:pPr>
                    <w:pStyle w:val="Paragraph"/>
                    <w:spacing w:after="0" w:line="240" w:lineRule="auto"/>
                    <w:rPr>
                      <w:noProof/>
                      <w:lang w:val="de-DE"/>
                    </w:rPr>
                  </w:pPr>
                  <w:r w:rsidRPr="006C52C5">
                    <w:rPr>
                      <w:noProof/>
                      <w:lang w:val="de-DE"/>
                    </w:rPr>
                    <w:t>einer Länge von 155 mm oder mehr, jedoch nicht mehr als 158 mm, </w:t>
                  </w:r>
                </w:p>
              </w:tc>
            </w:tr>
            <w:tr w:rsidR="00192871" w14:paraId="35136E41" w14:textId="77777777" w:rsidTr="00C0645F">
              <w:tc>
                <w:tcPr>
                  <w:tcW w:w="220" w:type="dxa"/>
                </w:tcPr>
                <w:p w14:paraId="45834D28" w14:textId="77777777" w:rsidR="00192871" w:rsidRDefault="00192871" w:rsidP="0048470A">
                  <w:pPr>
                    <w:pStyle w:val="Paragraph"/>
                    <w:spacing w:after="0" w:line="240" w:lineRule="auto"/>
                    <w:rPr>
                      <w:noProof/>
                    </w:rPr>
                  </w:pPr>
                  <w:r>
                    <w:rPr>
                      <w:noProof/>
                    </w:rPr>
                    <w:t>—</w:t>
                  </w:r>
                </w:p>
              </w:tc>
              <w:tc>
                <w:tcPr>
                  <w:tcW w:w="4908" w:type="dxa"/>
                </w:tcPr>
                <w:p w14:paraId="5933D8DD" w14:textId="77777777" w:rsidR="00192871" w:rsidRPr="006C52C5" w:rsidRDefault="00192871" w:rsidP="0048470A">
                  <w:pPr>
                    <w:pStyle w:val="Paragraph"/>
                    <w:spacing w:after="0" w:line="240" w:lineRule="auto"/>
                    <w:rPr>
                      <w:noProof/>
                      <w:lang w:val="de-DE"/>
                    </w:rPr>
                  </w:pPr>
                  <w:r w:rsidRPr="006C52C5">
                    <w:rPr>
                      <w:noProof/>
                      <w:lang w:val="de-DE"/>
                    </w:rPr>
                    <w:t>einer Höhe von 115 mm oder mehr, jedoch nicht mehr als 120 mm,</w:t>
                  </w:r>
                </w:p>
              </w:tc>
            </w:tr>
            <w:tr w:rsidR="00192871" w14:paraId="27139728" w14:textId="77777777" w:rsidTr="00C0645F">
              <w:tc>
                <w:tcPr>
                  <w:tcW w:w="220" w:type="dxa"/>
                </w:tcPr>
                <w:p w14:paraId="45797088" w14:textId="77777777" w:rsidR="00192871" w:rsidRDefault="00192871" w:rsidP="0048470A">
                  <w:pPr>
                    <w:pStyle w:val="Paragraph"/>
                    <w:spacing w:after="0" w:line="240" w:lineRule="auto"/>
                    <w:rPr>
                      <w:noProof/>
                    </w:rPr>
                  </w:pPr>
                  <w:r>
                    <w:rPr>
                      <w:noProof/>
                    </w:rPr>
                    <w:t>—</w:t>
                  </w:r>
                </w:p>
              </w:tc>
              <w:tc>
                <w:tcPr>
                  <w:tcW w:w="4908" w:type="dxa"/>
                </w:tcPr>
                <w:p w14:paraId="5EDEDEBB" w14:textId="77777777" w:rsidR="00192871" w:rsidRPr="006C52C5" w:rsidRDefault="00192871" w:rsidP="0048470A">
                  <w:pPr>
                    <w:pStyle w:val="Paragraph"/>
                    <w:spacing w:after="0" w:line="240" w:lineRule="auto"/>
                    <w:rPr>
                      <w:noProof/>
                      <w:lang w:val="de-DE"/>
                    </w:rPr>
                  </w:pPr>
                  <w:r w:rsidRPr="006C52C5">
                    <w:rPr>
                      <w:noProof/>
                      <w:lang w:val="de-DE"/>
                    </w:rPr>
                    <w:t>einem Blind-Spot-Sensor mit einem Modul zur Bewegungserkennung des toten Winkels, mit einer Randlumineszenz von mindestens 5 000 cd/m² und einer Zentrallumineszenz von mindestens 7 000 cd/m²,</w:t>
                  </w:r>
                </w:p>
              </w:tc>
            </w:tr>
            <w:tr w:rsidR="00192871" w14:paraId="616C3782" w14:textId="77777777" w:rsidTr="00C0645F">
              <w:tc>
                <w:tcPr>
                  <w:tcW w:w="220" w:type="dxa"/>
                </w:tcPr>
                <w:p w14:paraId="359AB099" w14:textId="77777777" w:rsidR="00192871" w:rsidRDefault="00192871" w:rsidP="0048470A">
                  <w:pPr>
                    <w:pStyle w:val="Paragraph"/>
                    <w:spacing w:after="0" w:line="240" w:lineRule="auto"/>
                    <w:rPr>
                      <w:noProof/>
                    </w:rPr>
                  </w:pPr>
                  <w:r>
                    <w:rPr>
                      <w:noProof/>
                    </w:rPr>
                    <w:t>—</w:t>
                  </w:r>
                </w:p>
              </w:tc>
              <w:tc>
                <w:tcPr>
                  <w:tcW w:w="4908" w:type="dxa"/>
                </w:tcPr>
                <w:p w14:paraId="0A75B9F9" w14:textId="77777777" w:rsidR="00192871" w:rsidRPr="006C52C5" w:rsidRDefault="00192871" w:rsidP="0048470A">
                  <w:pPr>
                    <w:pStyle w:val="Paragraph"/>
                    <w:spacing w:after="0" w:line="240" w:lineRule="auto"/>
                    <w:rPr>
                      <w:noProof/>
                      <w:lang w:val="de-DE"/>
                    </w:rPr>
                  </w:pPr>
                  <w:r w:rsidRPr="006C52C5">
                    <w:rPr>
                      <w:noProof/>
                      <w:lang w:val="de-DE"/>
                    </w:rPr>
                    <w:t>einer Heizfolie mit einem Widerstand von 1,1 kOhm oder mehr, jedoch nicht mehr als 1,35 kOhm </w:t>
                  </w:r>
                </w:p>
              </w:tc>
            </w:tr>
          </w:tbl>
          <w:p w14:paraId="0F9A5CF5" w14:textId="77777777" w:rsidR="00192871" w:rsidRPr="006C52C5" w:rsidRDefault="00192871" w:rsidP="0048470A">
            <w:pPr>
              <w:pStyle w:val="Paragraph"/>
              <w:spacing w:after="0" w:line="240" w:lineRule="auto"/>
              <w:rPr>
                <w:noProof/>
                <w:szCs w:val="16"/>
                <w:lang w:val="de-DE"/>
              </w:rPr>
            </w:pPr>
            <w:r w:rsidRPr="006C52C5">
              <w:rPr>
                <w:noProof/>
                <w:szCs w:val="16"/>
                <w:lang w:val="de-DE"/>
              </w:rPr>
              <w:t>bestimmt für die Montage in einem Gehäuse als Fahrzeugaußenspiegel, zur Verwendung bei der Herstellung von Fahrzeugspiegeln</w:t>
            </w:r>
          </w:p>
          <w:p w14:paraId="2FECD79B" w14:textId="77777777" w:rsidR="00192871" w:rsidRPr="006C52C5" w:rsidRDefault="00192871" w:rsidP="0048470A">
            <w:pPr>
              <w:pStyle w:val="Paragraph"/>
              <w:spacing w:after="0" w:line="240" w:lineRule="auto"/>
              <w:rPr>
                <w:noProof/>
                <w:szCs w:val="16"/>
                <w:lang w:val="de-DE"/>
              </w:rPr>
            </w:pPr>
            <w:r w:rsidRPr="006C52C5">
              <w:rPr>
                <w:noProof/>
                <w:szCs w:val="16"/>
                <w:lang w:val="de-DE"/>
              </w:rPr>
              <w:t> </w:t>
            </w:r>
          </w:p>
          <w:p w14:paraId="2C181C6B"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6F6C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37370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4784A8"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23EFF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562C93" w14:textId="77777777" w:rsidR="00192871" w:rsidRPr="00192871" w:rsidRDefault="00192871" w:rsidP="0048470A">
            <w:pPr>
              <w:pStyle w:val="Paragraph"/>
              <w:spacing w:after="0" w:line="240" w:lineRule="auto"/>
              <w:rPr>
                <w:noProof/>
                <w:szCs w:val="16"/>
              </w:rPr>
            </w:pPr>
            <w:r w:rsidRPr="00192871">
              <w:rPr>
                <w:noProof/>
                <w:szCs w:val="16"/>
              </w:rPr>
              <w:t>0.8682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F8F359" w14:textId="77777777" w:rsidR="00192871" w:rsidRPr="00192871" w:rsidRDefault="00192871" w:rsidP="0048470A">
            <w:pPr>
              <w:pStyle w:val="Paragraph"/>
              <w:spacing w:after="0" w:line="240" w:lineRule="auto"/>
              <w:jc w:val="right"/>
              <w:rPr>
                <w:noProof/>
                <w:szCs w:val="16"/>
              </w:rPr>
            </w:pPr>
            <w:r w:rsidRPr="00192871">
              <w:rPr>
                <w:noProof/>
                <w:szCs w:val="16"/>
              </w:rPr>
              <w:t>ex 7009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9C5F3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FCCE0B" w14:textId="77777777" w:rsidR="00192871" w:rsidRPr="006C52C5" w:rsidRDefault="00192871" w:rsidP="0048470A">
            <w:pPr>
              <w:pStyle w:val="Paragraph"/>
              <w:spacing w:after="0" w:line="240" w:lineRule="auto"/>
              <w:rPr>
                <w:noProof/>
                <w:szCs w:val="16"/>
                <w:lang w:val="de-DE"/>
              </w:rPr>
            </w:pPr>
            <w:r w:rsidRPr="006C52C5">
              <w:rPr>
                <w:noProof/>
                <w:szCs w:val="16"/>
                <w:lang w:val="de-DE"/>
              </w:rPr>
              <w:t>Asphärisches, konvex oder flach verchromte Glassiegel, bereit zum Einrahmen:</w:t>
            </w:r>
          </w:p>
          <w:tbl>
            <w:tblPr>
              <w:tblStyle w:val="Listdash"/>
              <w:tblW w:w="0" w:type="auto"/>
              <w:tblLook w:val="0000" w:firstRow="0" w:lastRow="0" w:firstColumn="0" w:lastColumn="0" w:noHBand="0" w:noVBand="0"/>
            </w:tblPr>
            <w:tblGrid>
              <w:gridCol w:w="220"/>
              <w:gridCol w:w="4908"/>
            </w:tblGrid>
            <w:tr w:rsidR="00192871" w14:paraId="43772E8B" w14:textId="77777777" w:rsidTr="00C0645F">
              <w:tc>
                <w:tcPr>
                  <w:tcW w:w="220" w:type="dxa"/>
                </w:tcPr>
                <w:p w14:paraId="37793D69" w14:textId="77777777" w:rsidR="00192871" w:rsidRDefault="00192871" w:rsidP="0048470A">
                  <w:pPr>
                    <w:pStyle w:val="Paragraph"/>
                    <w:spacing w:after="0" w:line="240" w:lineRule="auto"/>
                    <w:rPr>
                      <w:noProof/>
                    </w:rPr>
                  </w:pPr>
                  <w:r>
                    <w:rPr>
                      <w:noProof/>
                    </w:rPr>
                    <w:t>—</w:t>
                  </w:r>
                </w:p>
              </w:tc>
              <w:tc>
                <w:tcPr>
                  <w:tcW w:w="4908" w:type="dxa"/>
                </w:tcPr>
                <w:p w14:paraId="4135AE94" w14:textId="77777777" w:rsidR="00192871" w:rsidRPr="006C52C5" w:rsidRDefault="00192871" w:rsidP="0048470A">
                  <w:pPr>
                    <w:pStyle w:val="Paragraph"/>
                    <w:spacing w:after="0" w:line="240" w:lineRule="auto"/>
                    <w:rPr>
                      <w:noProof/>
                      <w:lang w:val="de-DE"/>
                    </w:rPr>
                  </w:pPr>
                  <w:r w:rsidRPr="006C52C5">
                    <w:rPr>
                      <w:noProof/>
                      <w:lang w:val="de-DE"/>
                    </w:rPr>
                    <w:t>mit einer Länge von 140 mm oder mehr, jedoch nicht mehr als 215 mm,</w:t>
                  </w:r>
                </w:p>
              </w:tc>
            </w:tr>
            <w:tr w:rsidR="00192871" w14:paraId="43788EDF" w14:textId="77777777" w:rsidTr="00C0645F">
              <w:tc>
                <w:tcPr>
                  <w:tcW w:w="220" w:type="dxa"/>
                </w:tcPr>
                <w:p w14:paraId="4E416EF9" w14:textId="77777777" w:rsidR="00192871" w:rsidRDefault="00192871" w:rsidP="0048470A">
                  <w:pPr>
                    <w:pStyle w:val="Paragraph"/>
                    <w:spacing w:after="0" w:line="240" w:lineRule="auto"/>
                    <w:rPr>
                      <w:noProof/>
                    </w:rPr>
                  </w:pPr>
                  <w:r>
                    <w:rPr>
                      <w:noProof/>
                    </w:rPr>
                    <w:t>—</w:t>
                  </w:r>
                </w:p>
              </w:tc>
              <w:tc>
                <w:tcPr>
                  <w:tcW w:w="4908" w:type="dxa"/>
                </w:tcPr>
                <w:p w14:paraId="3F4B368D" w14:textId="77777777" w:rsidR="00192871" w:rsidRPr="006C52C5" w:rsidRDefault="00192871" w:rsidP="0048470A">
                  <w:pPr>
                    <w:pStyle w:val="Paragraph"/>
                    <w:spacing w:after="0" w:line="240" w:lineRule="auto"/>
                    <w:rPr>
                      <w:noProof/>
                      <w:lang w:val="de-DE"/>
                    </w:rPr>
                  </w:pPr>
                  <w:r w:rsidRPr="006C52C5">
                    <w:rPr>
                      <w:noProof/>
                      <w:lang w:val="de-DE"/>
                    </w:rPr>
                    <w:t>mit einer Höhe von 104 mm oder mehr, jedoch nicht mehr als 138 mm,</w:t>
                  </w:r>
                </w:p>
              </w:tc>
            </w:tr>
            <w:tr w:rsidR="00192871" w14:paraId="06C21D58" w14:textId="77777777" w:rsidTr="00C0645F">
              <w:tc>
                <w:tcPr>
                  <w:tcW w:w="220" w:type="dxa"/>
                </w:tcPr>
                <w:p w14:paraId="030DDE14" w14:textId="77777777" w:rsidR="00192871" w:rsidRDefault="00192871" w:rsidP="0048470A">
                  <w:pPr>
                    <w:pStyle w:val="Paragraph"/>
                    <w:spacing w:after="0" w:line="240" w:lineRule="auto"/>
                    <w:rPr>
                      <w:noProof/>
                    </w:rPr>
                  </w:pPr>
                  <w:r>
                    <w:rPr>
                      <w:noProof/>
                    </w:rPr>
                    <w:t>—</w:t>
                  </w:r>
                </w:p>
              </w:tc>
              <w:tc>
                <w:tcPr>
                  <w:tcW w:w="4908" w:type="dxa"/>
                </w:tcPr>
                <w:p w14:paraId="460D494E" w14:textId="77777777" w:rsidR="00192871" w:rsidRPr="006C52C5" w:rsidRDefault="00192871" w:rsidP="0048470A">
                  <w:pPr>
                    <w:pStyle w:val="Paragraph"/>
                    <w:spacing w:after="0" w:line="240" w:lineRule="auto"/>
                    <w:rPr>
                      <w:noProof/>
                      <w:lang w:val="de-DE"/>
                    </w:rPr>
                  </w:pPr>
                  <w:r w:rsidRPr="006C52C5">
                    <w:rPr>
                      <w:noProof/>
                      <w:lang w:val="de-DE"/>
                    </w:rPr>
                    <w:t>mit einem Krümmungsradius von 0 mm oder mehr, jedoch nicht mehr als 1 330 mm,</w:t>
                  </w:r>
                </w:p>
              </w:tc>
            </w:tr>
            <w:tr w:rsidR="00192871" w14:paraId="5FB1E23C" w14:textId="77777777" w:rsidTr="00C0645F">
              <w:tc>
                <w:tcPr>
                  <w:tcW w:w="220" w:type="dxa"/>
                </w:tcPr>
                <w:p w14:paraId="5FEC6194" w14:textId="77777777" w:rsidR="00192871" w:rsidRDefault="00192871" w:rsidP="0048470A">
                  <w:pPr>
                    <w:pStyle w:val="Paragraph"/>
                    <w:spacing w:after="0" w:line="240" w:lineRule="auto"/>
                    <w:rPr>
                      <w:noProof/>
                    </w:rPr>
                  </w:pPr>
                  <w:r>
                    <w:rPr>
                      <w:noProof/>
                    </w:rPr>
                    <w:t>—</w:t>
                  </w:r>
                </w:p>
              </w:tc>
              <w:tc>
                <w:tcPr>
                  <w:tcW w:w="4908" w:type="dxa"/>
                </w:tcPr>
                <w:p w14:paraId="0A6855D7" w14:textId="77777777" w:rsidR="00192871" w:rsidRPr="006C52C5" w:rsidRDefault="00192871" w:rsidP="0048470A">
                  <w:pPr>
                    <w:pStyle w:val="Paragraph"/>
                    <w:spacing w:after="0" w:line="240" w:lineRule="auto"/>
                    <w:rPr>
                      <w:noProof/>
                      <w:lang w:val="de-DE"/>
                    </w:rPr>
                  </w:pPr>
                  <w:r w:rsidRPr="006C52C5">
                    <w:rPr>
                      <w:noProof/>
                      <w:lang w:val="de-DE"/>
                    </w:rPr>
                    <w:t>mit einer Reflexion von mehr als 40 %,</w:t>
                  </w:r>
                </w:p>
              </w:tc>
            </w:tr>
          </w:tbl>
          <w:p w14:paraId="4640FC6D" w14:textId="77777777" w:rsidR="00192871" w:rsidRPr="00192871" w:rsidRDefault="00192871" w:rsidP="0048470A">
            <w:pPr>
              <w:pStyle w:val="Paragraph"/>
              <w:spacing w:after="0" w:line="240" w:lineRule="auto"/>
              <w:rPr>
                <w:noProof/>
                <w:szCs w:val="16"/>
              </w:rPr>
            </w:pPr>
            <w:r w:rsidRPr="00192871">
              <w:rPr>
                <w:noProof/>
                <w:szCs w:val="16"/>
              </w:rPr>
              <w:t>zur Herstellung von Kraftfahrzeug-Spiegeln</w:t>
            </w:r>
          </w:p>
          <w:p w14:paraId="4620B944" w14:textId="77777777" w:rsidR="00192871" w:rsidRPr="00192871" w:rsidRDefault="00192871" w:rsidP="0048470A">
            <w:pPr>
              <w:pStyle w:val="Paragraph"/>
              <w:spacing w:after="0" w:line="240" w:lineRule="auto"/>
              <w:rPr>
                <w:noProof/>
                <w:szCs w:val="16"/>
              </w:rPr>
            </w:pPr>
            <w:r w:rsidRPr="00192871">
              <w:rPr>
                <w:noProof/>
                <w:szCs w:val="16"/>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702D1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7F68F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EB4EE9"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7AA02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DA2767" w14:textId="77777777" w:rsidR="00192871" w:rsidRPr="00192871" w:rsidRDefault="00192871" w:rsidP="0048470A">
            <w:pPr>
              <w:pStyle w:val="Paragraph"/>
              <w:spacing w:after="0" w:line="240" w:lineRule="auto"/>
              <w:rPr>
                <w:noProof/>
                <w:szCs w:val="16"/>
              </w:rPr>
            </w:pPr>
            <w:r w:rsidRPr="00192871">
              <w:rPr>
                <w:noProof/>
                <w:szCs w:val="16"/>
              </w:rPr>
              <w:t>0.3400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2691C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7014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B366C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A677D" w14:textId="77777777" w:rsidR="00192871" w:rsidRPr="006C52C5" w:rsidRDefault="00192871" w:rsidP="0048470A">
            <w:pPr>
              <w:pStyle w:val="Paragraph"/>
              <w:spacing w:after="0" w:line="240" w:lineRule="auto"/>
              <w:rPr>
                <w:noProof/>
                <w:szCs w:val="16"/>
                <w:lang w:val="de-DE"/>
              </w:rPr>
            </w:pPr>
            <w:r w:rsidRPr="006C52C5">
              <w:rPr>
                <w:noProof/>
                <w:szCs w:val="16"/>
                <w:lang w:val="de-DE"/>
              </w:rPr>
              <w:t>Optische Elemente, aus Glas (ausgenommen Waren der Position 7015), jedoch nicht optisch bearbeitet, ausgenommen Glaswaren für Signalvorrichtungen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0EAA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978E2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35DE9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3CBAED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2CF8AD" w14:textId="77777777" w:rsidR="00192871" w:rsidRPr="00192871" w:rsidRDefault="00192871" w:rsidP="0048470A">
            <w:pPr>
              <w:pStyle w:val="Paragraph"/>
              <w:spacing w:after="0" w:line="240" w:lineRule="auto"/>
              <w:rPr>
                <w:noProof/>
                <w:szCs w:val="16"/>
              </w:rPr>
            </w:pPr>
            <w:r w:rsidRPr="00192871">
              <w:rPr>
                <w:noProof/>
                <w:szCs w:val="16"/>
              </w:rPr>
              <w:t>0.5750</w:t>
            </w:r>
          </w:p>
          <w:p w14:paraId="184CEB34"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E7E203" w14:textId="77777777" w:rsidR="00192871" w:rsidRPr="00192871" w:rsidRDefault="00192871" w:rsidP="0048470A">
            <w:pPr>
              <w:pStyle w:val="Paragraph"/>
              <w:spacing w:after="0" w:line="240" w:lineRule="auto"/>
              <w:jc w:val="right"/>
              <w:rPr>
                <w:noProof/>
                <w:szCs w:val="16"/>
              </w:rPr>
            </w:pPr>
            <w:r w:rsidRPr="00192871">
              <w:rPr>
                <w:noProof/>
                <w:szCs w:val="16"/>
              </w:rPr>
              <w:t>ex 7019 12 00</w:t>
            </w:r>
          </w:p>
          <w:p w14:paraId="2FD668CE" w14:textId="77777777" w:rsidR="00192871" w:rsidRPr="00192871" w:rsidRDefault="00192871" w:rsidP="0048470A">
            <w:pPr>
              <w:pStyle w:val="Paragraph"/>
              <w:spacing w:after="0" w:line="240" w:lineRule="auto"/>
              <w:jc w:val="right"/>
              <w:rPr>
                <w:noProof/>
                <w:szCs w:val="16"/>
              </w:rPr>
            </w:pPr>
            <w:r w:rsidRPr="00192871">
              <w:rPr>
                <w:noProof/>
                <w:szCs w:val="16"/>
              </w:rPr>
              <w:t>ex 7019 12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7F66E6" w14:textId="77777777" w:rsidR="00192871" w:rsidRPr="00192871" w:rsidRDefault="00192871" w:rsidP="0048470A">
            <w:pPr>
              <w:pStyle w:val="Paragraph"/>
              <w:spacing w:after="0" w:line="240" w:lineRule="auto"/>
              <w:jc w:val="center"/>
              <w:rPr>
                <w:noProof/>
                <w:szCs w:val="16"/>
              </w:rPr>
            </w:pPr>
            <w:r w:rsidRPr="00192871">
              <w:rPr>
                <w:noProof/>
                <w:szCs w:val="16"/>
              </w:rPr>
              <w:t>05</w:t>
            </w:r>
          </w:p>
          <w:p w14:paraId="659B6B01"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650352" w14:textId="77777777" w:rsidR="00192871" w:rsidRPr="006C52C5" w:rsidRDefault="00192871" w:rsidP="0048470A">
            <w:pPr>
              <w:pStyle w:val="Paragraph"/>
              <w:spacing w:after="0" w:line="240" w:lineRule="auto"/>
              <w:rPr>
                <w:noProof/>
                <w:szCs w:val="16"/>
                <w:lang w:val="de-DE"/>
              </w:rPr>
            </w:pPr>
            <w:r w:rsidRPr="006C52C5">
              <w:rPr>
                <w:noProof/>
                <w:szCs w:val="16"/>
                <w:lang w:val="de-DE"/>
              </w:rPr>
              <w:t>Glasseidenstränge mit einem Titer von 1980 bis 2033 tex, bestehend aus Endlosglasfilamenten mit einem Durchmesser von 9µm (±0,5µm)</w:t>
            </w:r>
          </w:p>
          <w:p w14:paraId="3C3D213A"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309001" w14:textId="77777777" w:rsidR="00192871" w:rsidRPr="00192871" w:rsidRDefault="00192871" w:rsidP="0048470A">
            <w:pPr>
              <w:pStyle w:val="Paragraph"/>
              <w:spacing w:after="0" w:line="240" w:lineRule="auto"/>
              <w:rPr>
                <w:noProof/>
                <w:szCs w:val="16"/>
              </w:rPr>
            </w:pPr>
            <w:r w:rsidRPr="00192871">
              <w:rPr>
                <w:noProof/>
                <w:szCs w:val="16"/>
              </w:rPr>
              <w:t>0 %</w:t>
            </w:r>
          </w:p>
          <w:p w14:paraId="3211395A"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D1F401" w14:textId="77777777" w:rsidR="00192871" w:rsidRPr="00192871" w:rsidRDefault="00192871" w:rsidP="0048470A">
            <w:pPr>
              <w:pStyle w:val="Paragraph"/>
              <w:spacing w:after="0" w:line="240" w:lineRule="auto"/>
              <w:rPr>
                <w:noProof/>
                <w:szCs w:val="16"/>
              </w:rPr>
            </w:pPr>
            <w:r w:rsidRPr="00192871">
              <w:rPr>
                <w:noProof/>
                <w:szCs w:val="16"/>
              </w:rPr>
              <w:t>-</w:t>
            </w:r>
          </w:p>
          <w:p w14:paraId="668AC10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1CDEC5" w14:textId="77777777" w:rsidR="00192871" w:rsidRPr="00192871" w:rsidRDefault="00192871" w:rsidP="0048470A">
            <w:pPr>
              <w:pStyle w:val="Paragraph"/>
              <w:spacing w:after="0" w:line="240" w:lineRule="auto"/>
              <w:rPr>
                <w:noProof/>
                <w:szCs w:val="16"/>
              </w:rPr>
            </w:pPr>
            <w:r w:rsidRPr="00192871">
              <w:rPr>
                <w:noProof/>
                <w:szCs w:val="16"/>
              </w:rPr>
              <w:t>31.12.2027</w:t>
            </w:r>
          </w:p>
          <w:p w14:paraId="129B1D9C" w14:textId="77777777" w:rsidR="00192871" w:rsidRPr="00192871" w:rsidRDefault="00192871" w:rsidP="0048470A">
            <w:pPr>
              <w:pStyle w:val="Paragraph"/>
              <w:spacing w:after="0" w:line="240" w:lineRule="auto"/>
              <w:rPr>
                <w:noProof/>
                <w:szCs w:val="16"/>
              </w:rPr>
            </w:pPr>
          </w:p>
        </w:tc>
      </w:tr>
      <w:tr w:rsidR="00192871" w14:paraId="2F8D617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FEEDF5" w14:textId="77777777" w:rsidR="00192871" w:rsidRPr="00192871" w:rsidRDefault="00192871" w:rsidP="0048470A">
            <w:pPr>
              <w:pStyle w:val="Paragraph"/>
              <w:spacing w:after="0" w:line="240" w:lineRule="auto"/>
              <w:rPr>
                <w:noProof/>
                <w:szCs w:val="16"/>
              </w:rPr>
            </w:pPr>
            <w:r w:rsidRPr="00192871">
              <w:rPr>
                <w:noProof/>
                <w:szCs w:val="16"/>
              </w:rPr>
              <w:t>0.2532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FB9BE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7019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98ED32"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D06FCD" w14:textId="77777777" w:rsidR="00192871" w:rsidRPr="006C52C5" w:rsidRDefault="00192871" w:rsidP="0048470A">
            <w:pPr>
              <w:pStyle w:val="Paragraph"/>
              <w:spacing w:after="0" w:line="240" w:lineRule="auto"/>
              <w:rPr>
                <w:noProof/>
                <w:szCs w:val="16"/>
                <w:lang w:val="de-DE"/>
              </w:rPr>
            </w:pPr>
            <w:r w:rsidRPr="006C52C5">
              <w:rPr>
                <w:noProof/>
                <w:szCs w:val="16"/>
                <w:lang w:val="de-DE"/>
              </w:rPr>
              <w:t>Garne aus verspinnbaren Endlosglasfilamenten von 33 tex oder einem Vielfachen davon (± 7,5 %), mit einem Nenndurchmesser von 3,5 µm oder von 4,5 µm, in denen Filamente mit einem Durchmesser von 3 µm oder mehr, jedoch nicht mehr als 5,2 µm überwiegen, nicht gummifreundlich ausgerüstet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5E071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43656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96357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28FB67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18A51" w14:textId="77777777" w:rsidR="00192871" w:rsidRPr="00192871" w:rsidRDefault="00192871" w:rsidP="0048470A">
            <w:pPr>
              <w:pStyle w:val="Paragraph"/>
              <w:spacing w:after="0" w:line="240" w:lineRule="auto"/>
              <w:rPr>
                <w:noProof/>
                <w:szCs w:val="16"/>
              </w:rPr>
            </w:pPr>
            <w:r w:rsidRPr="00192871">
              <w:rPr>
                <w:noProof/>
                <w:szCs w:val="16"/>
              </w:rPr>
              <w:t>0.5749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842F13" w14:textId="77777777" w:rsidR="00192871" w:rsidRPr="00192871" w:rsidRDefault="00192871" w:rsidP="0048470A">
            <w:pPr>
              <w:pStyle w:val="Paragraph"/>
              <w:spacing w:after="0" w:line="240" w:lineRule="auto"/>
              <w:jc w:val="right"/>
              <w:rPr>
                <w:noProof/>
                <w:szCs w:val="16"/>
              </w:rPr>
            </w:pPr>
            <w:r w:rsidRPr="00192871">
              <w:rPr>
                <w:noProof/>
                <w:szCs w:val="16"/>
              </w:rPr>
              <w:t>ex 7019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0ECA16"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6B9433" w14:textId="77777777" w:rsidR="00192871" w:rsidRPr="006C52C5" w:rsidRDefault="00192871" w:rsidP="0048470A">
            <w:pPr>
              <w:pStyle w:val="Paragraph"/>
              <w:spacing w:after="0" w:line="240" w:lineRule="auto"/>
              <w:rPr>
                <w:noProof/>
                <w:szCs w:val="16"/>
                <w:lang w:val="de-DE"/>
              </w:rPr>
            </w:pPr>
            <w:r w:rsidRPr="006C52C5">
              <w:rPr>
                <w:noProof/>
                <w:szCs w:val="16"/>
                <w:lang w:val="de-DE"/>
              </w:rPr>
              <w:t>S-Glas-Garne mit 33 tex oder einem Vielfachen davon (± 13 %), aus verspinnbaren Endlosglasfilamenten mit einem Durchmesser von 9 µm (- 1 µm / + 1,5 µm)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2112B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D7B41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23FC3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1C4050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5840C1" w14:textId="77777777" w:rsidR="00192871" w:rsidRPr="00192871" w:rsidRDefault="00192871" w:rsidP="0048470A">
            <w:pPr>
              <w:pStyle w:val="Paragraph"/>
              <w:spacing w:after="0" w:line="240" w:lineRule="auto"/>
              <w:rPr>
                <w:noProof/>
                <w:szCs w:val="16"/>
              </w:rPr>
            </w:pPr>
            <w:r w:rsidRPr="00192871">
              <w:rPr>
                <w:noProof/>
                <w:szCs w:val="16"/>
              </w:rPr>
              <w:t>0.5021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B93589" w14:textId="77777777" w:rsidR="00192871" w:rsidRPr="00192871" w:rsidRDefault="00192871" w:rsidP="0048470A">
            <w:pPr>
              <w:pStyle w:val="Paragraph"/>
              <w:spacing w:after="0" w:line="240" w:lineRule="auto"/>
              <w:jc w:val="right"/>
              <w:rPr>
                <w:noProof/>
                <w:szCs w:val="16"/>
              </w:rPr>
            </w:pPr>
            <w:r w:rsidRPr="00192871">
              <w:rPr>
                <w:noProof/>
                <w:szCs w:val="16"/>
              </w:rPr>
              <w:t>ex 7019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47815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39C5C4" w14:textId="77777777" w:rsidR="00192871" w:rsidRPr="006C52C5" w:rsidRDefault="00192871" w:rsidP="0048470A">
            <w:pPr>
              <w:pStyle w:val="Paragraph"/>
              <w:spacing w:after="0" w:line="240" w:lineRule="auto"/>
              <w:rPr>
                <w:noProof/>
                <w:szCs w:val="16"/>
                <w:lang w:val="de-DE"/>
              </w:rPr>
            </w:pPr>
            <w:r w:rsidRPr="006C52C5">
              <w:rPr>
                <w:noProof/>
                <w:szCs w:val="16"/>
                <w:lang w:val="de-DE"/>
              </w:rPr>
              <w:t>Garne aus verspinnbaren Endlosglasfilamenten von 10,3 tex oder mehr, jedoch nicht mehr als 11,9 tex, in denen Filamente mit einem Durchmesser von 4,83 µm oder mehr, jedoch nicht mehr als 5,83 </w:t>
            </w:r>
            <w:r w:rsidRPr="00192871">
              <w:rPr>
                <w:noProof/>
                <w:szCs w:val="16"/>
              </w:rPr>
              <w:t>μ</w:t>
            </w:r>
            <w:r w:rsidRPr="006C52C5">
              <w:rPr>
                <w:noProof/>
                <w:szCs w:val="16"/>
                <w:lang w:val="de-DE"/>
              </w:rPr>
              <w:t>m überwiegen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64BDE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D62E9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C74C3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61FBE8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0244C5" w14:textId="77777777" w:rsidR="00192871" w:rsidRPr="00192871" w:rsidRDefault="00192871" w:rsidP="0048470A">
            <w:pPr>
              <w:pStyle w:val="Paragraph"/>
              <w:spacing w:after="0" w:line="240" w:lineRule="auto"/>
              <w:rPr>
                <w:noProof/>
                <w:szCs w:val="16"/>
              </w:rPr>
            </w:pPr>
            <w:r w:rsidRPr="00192871">
              <w:rPr>
                <w:noProof/>
                <w:szCs w:val="16"/>
              </w:rPr>
              <w:t>0.5020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5283C" w14:textId="77777777" w:rsidR="00192871" w:rsidRPr="00192871" w:rsidRDefault="00192871" w:rsidP="0048470A">
            <w:pPr>
              <w:pStyle w:val="Paragraph"/>
              <w:spacing w:after="0" w:line="240" w:lineRule="auto"/>
              <w:jc w:val="right"/>
              <w:rPr>
                <w:noProof/>
                <w:szCs w:val="16"/>
              </w:rPr>
            </w:pPr>
            <w:r w:rsidRPr="00192871">
              <w:rPr>
                <w:noProof/>
                <w:szCs w:val="16"/>
              </w:rPr>
              <w:t>ex 7019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B58181"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36076E" w14:textId="77777777" w:rsidR="00192871" w:rsidRPr="006C52C5" w:rsidRDefault="00192871" w:rsidP="0048470A">
            <w:pPr>
              <w:pStyle w:val="Paragraph"/>
              <w:spacing w:after="0" w:line="240" w:lineRule="auto"/>
              <w:rPr>
                <w:noProof/>
                <w:szCs w:val="16"/>
                <w:lang w:val="de-DE"/>
              </w:rPr>
            </w:pPr>
            <w:r w:rsidRPr="006C52C5">
              <w:rPr>
                <w:noProof/>
                <w:szCs w:val="16"/>
                <w:lang w:val="de-DE"/>
              </w:rPr>
              <w:t xml:space="preserve">Garne aus verspinnbaren Endlosglasfilamenten von 5,1 tex oder mehr, jedoch nicht mehr als 6,0 tex, in denen Filamente mit einem Durchmesser von 4,83 µm oder mehr, jedoch nicht mehr als 5,83 </w:t>
            </w:r>
            <w:r w:rsidRPr="00192871">
              <w:rPr>
                <w:noProof/>
                <w:szCs w:val="16"/>
              </w:rPr>
              <w:t>μ</w:t>
            </w:r>
            <w:r w:rsidRPr="006C52C5">
              <w:rPr>
                <w:noProof/>
                <w:szCs w:val="16"/>
                <w:lang w:val="de-DE"/>
              </w:rPr>
              <w:t>m überwiegen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C7F17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60D8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C11A6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82E65A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DC652F" w14:textId="77777777" w:rsidR="00192871" w:rsidRPr="00192871" w:rsidRDefault="00192871" w:rsidP="0048470A">
            <w:pPr>
              <w:pStyle w:val="Paragraph"/>
              <w:spacing w:after="0" w:line="240" w:lineRule="auto"/>
              <w:rPr>
                <w:noProof/>
                <w:szCs w:val="16"/>
              </w:rPr>
            </w:pPr>
            <w:r w:rsidRPr="00192871">
              <w:rPr>
                <w:noProof/>
                <w:szCs w:val="16"/>
              </w:rPr>
              <w:t>0.2535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227B6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7019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4717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E1964E" w14:textId="77777777" w:rsidR="00192871" w:rsidRPr="006C52C5" w:rsidRDefault="00192871" w:rsidP="0048470A">
            <w:pPr>
              <w:pStyle w:val="Paragraph"/>
              <w:spacing w:after="0" w:line="240" w:lineRule="auto"/>
              <w:rPr>
                <w:noProof/>
                <w:szCs w:val="16"/>
                <w:lang w:val="de-DE"/>
              </w:rPr>
            </w:pPr>
            <w:r w:rsidRPr="006C52C5">
              <w:rPr>
                <w:noProof/>
                <w:szCs w:val="16"/>
                <w:lang w:val="de-DE"/>
              </w:rPr>
              <w:t>E-Glas-Garne aus verspinnbaren Endlosglasfilamenten von 22 tex (± 1,6 tex),  mit einem Nenndurchmesser von 7 µm, in denen Filamente mit einem Durchmesser von 6,35 µm oder mehr, jedoch nicht mehr als 7,61 µm überwiegen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50117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BAE7F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27BA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3B792B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FD6831" w14:textId="77777777" w:rsidR="00192871" w:rsidRPr="00192871" w:rsidRDefault="00192871" w:rsidP="0048470A">
            <w:pPr>
              <w:pStyle w:val="Paragraph"/>
              <w:spacing w:after="0" w:line="240" w:lineRule="auto"/>
              <w:rPr>
                <w:noProof/>
                <w:szCs w:val="16"/>
              </w:rPr>
            </w:pPr>
            <w:r w:rsidRPr="00192871">
              <w:rPr>
                <w:noProof/>
                <w:szCs w:val="16"/>
              </w:rPr>
              <w:t>0.4848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92FB11" w14:textId="77777777" w:rsidR="00192871" w:rsidRPr="00192871" w:rsidRDefault="00192871" w:rsidP="0048470A">
            <w:pPr>
              <w:pStyle w:val="Paragraph"/>
              <w:spacing w:after="0" w:line="240" w:lineRule="auto"/>
              <w:jc w:val="right"/>
              <w:rPr>
                <w:noProof/>
                <w:szCs w:val="16"/>
              </w:rPr>
            </w:pPr>
            <w:r w:rsidRPr="00192871">
              <w:rPr>
                <w:noProof/>
                <w:szCs w:val="16"/>
              </w:rPr>
              <w:t>ex 7019 13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B677CB"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1E7E92" w14:textId="77777777" w:rsidR="00192871" w:rsidRPr="006C52C5" w:rsidRDefault="00192871" w:rsidP="0048470A">
            <w:pPr>
              <w:pStyle w:val="Paragraph"/>
              <w:spacing w:after="0" w:line="240" w:lineRule="auto"/>
              <w:rPr>
                <w:noProof/>
                <w:szCs w:val="16"/>
                <w:lang w:val="de-DE"/>
              </w:rPr>
            </w:pPr>
            <w:r w:rsidRPr="006C52C5">
              <w:rPr>
                <w:noProof/>
                <w:szCs w:val="16"/>
                <w:lang w:val="de-DE"/>
              </w:rPr>
              <w:t>Garne aus verspinnbaren Endlosglasfilamenten mit einem Titer von 11 tex oder einem Vielfachen hiervon (± 7,5 %), mit einem Siliciumdioxidgehalt von 93 GHT oder mehr und einem Nenndurchmesser von 6 µm oder 9 µm, unbehandelt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EA46A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58DE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418C7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996C7C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855C1D" w14:textId="77777777" w:rsidR="00192871" w:rsidRPr="00192871" w:rsidRDefault="00192871" w:rsidP="0048470A">
            <w:pPr>
              <w:pStyle w:val="Paragraph"/>
              <w:spacing w:after="0" w:line="240" w:lineRule="auto"/>
              <w:rPr>
                <w:noProof/>
                <w:szCs w:val="16"/>
              </w:rPr>
            </w:pPr>
            <w:r w:rsidRPr="00192871">
              <w:rPr>
                <w:noProof/>
                <w:szCs w:val="16"/>
              </w:rPr>
              <w:t>0.7056</w:t>
            </w:r>
          </w:p>
          <w:p w14:paraId="4B2B9D40"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3C7C7C" w14:textId="77777777" w:rsidR="00192871" w:rsidRPr="00192871" w:rsidRDefault="00192871" w:rsidP="0048470A">
            <w:pPr>
              <w:pStyle w:val="Paragraph"/>
              <w:spacing w:after="0" w:line="240" w:lineRule="auto"/>
              <w:jc w:val="right"/>
              <w:rPr>
                <w:noProof/>
                <w:szCs w:val="16"/>
              </w:rPr>
            </w:pPr>
            <w:r w:rsidRPr="00192871">
              <w:rPr>
                <w:noProof/>
                <w:szCs w:val="16"/>
              </w:rPr>
              <w:t>ex 7019 61 00</w:t>
            </w:r>
          </w:p>
          <w:p w14:paraId="228091E4" w14:textId="77777777" w:rsidR="00192871" w:rsidRPr="00192871" w:rsidRDefault="00192871" w:rsidP="0048470A">
            <w:pPr>
              <w:pStyle w:val="Paragraph"/>
              <w:spacing w:after="0" w:line="240" w:lineRule="auto"/>
              <w:jc w:val="right"/>
              <w:rPr>
                <w:noProof/>
                <w:szCs w:val="16"/>
              </w:rPr>
            </w:pPr>
            <w:r w:rsidRPr="00192871">
              <w:rPr>
                <w:noProof/>
                <w:szCs w:val="16"/>
              </w:rPr>
              <w:t>ex 7019 63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69A06F" w14:textId="77777777" w:rsidR="00192871" w:rsidRPr="00192871" w:rsidRDefault="00192871" w:rsidP="0048470A">
            <w:pPr>
              <w:pStyle w:val="Paragraph"/>
              <w:spacing w:after="0" w:line="240" w:lineRule="auto"/>
              <w:jc w:val="center"/>
              <w:rPr>
                <w:noProof/>
                <w:szCs w:val="16"/>
              </w:rPr>
            </w:pPr>
            <w:r w:rsidRPr="00192871">
              <w:rPr>
                <w:noProof/>
                <w:szCs w:val="16"/>
              </w:rPr>
              <w:t>70</w:t>
            </w:r>
          </w:p>
          <w:p w14:paraId="243C9C8A"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4E2848" w14:textId="77777777" w:rsidR="00192871" w:rsidRPr="00192871" w:rsidRDefault="00192871" w:rsidP="0048470A">
            <w:pPr>
              <w:pStyle w:val="Paragraph"/>
              <w:spacing w:after="0" w:line="240" w:lineRule="auto"/>
              <w:rPr>
                <w:noProof/>
                <w:szCs w:val="16"/>
              </w:rPr>
            </w:pPr>
            <w:r w:rsidRPr="00192871">
              <w:rPr>
                <w:noProof/>
                <w:szCs w:val="16"/>
              </w:rPr>
              <w:t>Gewebe aus E-Glasfilamenten,</w:t>
            </w:r>
          </w:p>
          <w:tbl>
            <w:tblPr>
              <w:tblStyle w:val="Listdash"/>
              <w:tblW w:w="0" w:type="auto"/>
              <w:tblLook w:val="0000" w:firstRow="0" w:lastRow="0" w:firstColumn="0" w:lastColumn="0" w:noHBand="0" w:noVBand="0"/>
            </w:tblPr>
            <w:tblGrid>
              <w:gridCol w:w="220"/>
              <w:gridCol w:w="4908"/>
            </w:tblGrid>
            <w:tr w:rsidR="00192871" w14:paraId="4408E7D5" w14:textId="77777777" w:rsidTr="00C0645F">
              <w:tc>
                <w:tcPr>
                  <w:tcW w:w="220" w:type="dxa"/>
                </w:tcPr>
                <w:p w14:paraId="056C3D4F" w14:textId="77777777" w:rsidR="00192871" w:rsidRDefault="00192871" w:rsidP="0048470A">
                  <w:pPr>
                    <w:pStyle w:val="Paragraph"/>
                    <w:spacing w:after="0" w:line="240" w:lineRule="auto"/>
                    <w:rPr>
                      <w:noProof/>
                    </w:rPr>
                  </w:pPr>
                  <w:r>
                    <w:rPr>
                      <w:noProof/>
                    </w:rPr>
                    <w:t>—</w:t>
                  </w:r>
                </w:p>
              </w:tc>
              <w:tc>
                <w:tcPr>
                  <w:tcW w:w="4908" w:type="dxa"/>
                </w:tcPr>
                <w:p w14:paraId="2478A970" w14:textId="77777777" w:rsidR="00192871" w:rsidRPr="006C52C5" w:rsidRDefault="00192871" w:rsidP="0048470A">
                  <w:pPr>
                    <w:pStyle w:val="Paragraph"/>
                    <w:spacing w:after="0" w:line="240" w:lineRule="auto"/>
                    <w:rPr>
                      <w:noProof/>
                      <w:lang w:val="de-DE"/>
                    </w:rPr>
                  </w:pPr>
                  <w:r w:rsidRPr="006C52C5">
                    <w:rPr>
                      <w:noProof/>
                      <w:lang w:val="de-DE"/>
                    </w:rPr>
                    <w:t>mit einem Gewicht von 20 g/m</w:t>
                  </w:r>
                  <w:r w:rsidRPr="006C52C5">
                    <w:rPr>
                      <w:noProof/>
                      <w:vertAlign w:val="superscript"/>
                      <w:lang w:val="de-DE"/>
                    </w:rPr>
                    <w:t>2</w:t>
                  </w:r>
                  <w:r w:rsidRPr="006C52C5">
                    <w:rPr>
                      <w:noProof/>
                      <w:lang w:val="de-DE"/>
                    </w:rPr>
                    <w:t xml:space="preserve"> oder mehr, jedoch nicht mehr als 214 g/m</w:t>
                  </w:r>
                  <w:r w:rsidRPr="006C52C5">
                    <w:rPr>
                      <w:noProof/>
                      <w:vertAlign w:val="superscript"/>
                      <w:lang w:val="de-DE"/>
                    </w:rPr>
                    <w:t>2</w:t>
                  </w:r>
                  <w:r w:rsidRPr="006C52C5">
                    <w:rPr>
                      <w:noProof/>
                      <w:lang w:val="de-DE"/>
                    </w:rPr>
                    <w:t>,</w:t>
                  </w:r>
                </w:p>
              </w:tc>
            </w:tr>
            <w:tr w:rsidR="00192871" w14:paraId="4D685377" w14:textId="77777777" w:rsidTr="00C0645F">
              <w:tc>
                <w:tcPr>
                  <w:tcW w:w="220" w:type="dxa"/>
                </w:tcPr>
                <w:p w14:paraId="24B2AE6C" w14:textId="77777777" w:rsidR="00192871" w:rsidRDefault="00192871" w:rsidP="0048470A">
                  <w:pPr>
                    <w:pStyle w:val="Paragraph"/>
                    <w:spacing w:after="0" w:line="240" w:lineRule="auto"/>
                    <w:rPr>
                      <w:noProof/>
                    </w:rPr>
                  </w:pPr>
                  <w:r>
                    <w:rPr>
                      <w:noProof/>
                    </w:rPr>
                    <w:t>—</w:t>
                  </w:r>
                </w:p>
              </w:tc>
              <w:tc>
                <w:tcPr>
                  <w:tcW w:w="4908" w:type="dxa"/>
                </w:tcPr>
                <w:p w14:paraId="75DA291E" w14:textId="77777777" w:rsidR="00192871" w:rsidRPr="006C52C5" w:rsidRDefault="00192871" w:rsidP="0048470A">
                  <w:pPr>
                    <w:pStyle w:val="Paragraph"/>
                    <w:spacing w:after="0" w:line="240" w:lineRule="auto"/>
                    <w:rPr>
                      <w:noProof/>
                      <w:lang w:val="de-DE"/>
                    </w:rPr>
                  </w:pPr>
                  <w:r w:rsidRPr="006C52C5">
                    <w:rPr>
                      <w:noProof/>
                      <w:lang w:val="de-DE"/>
                    </w:rPr>
                    <w:t>oberflächenbehandelt mit einem Organosilan-Haftvermittler,</w:t>
                  </w:r>
                </w:p>
              </w:tc>
            </w:tr>
            <w:tr w:rsidR="00192871" w14:paraId="32F25CFC" w14:textId="77777777" w:rsidTr="00C0645F">
              <w:tc>
                <w:tcPr>
                  <w:tcW w:w="220" w:type="dxa"/>
                </w:tcPr>
                <w:p w14:paraId="3656E7E7" w14:textId="77777777" w:rsidR="00192871" w:rsidRDefault="00192871" w:rsidP="0048470A">
                  <w:pPr>
                    <w:pStyle w:val="Paragraph"/>
                    <w:spacing w:after="0" w:line="240" w:lineRule="auto"/>
                    <w:rPr>
                      <w:noProof/>
                    </w:rPr>
                  </w:pPr>
                  <w:r>
                    <w:rPr>
                      <w:noProof/>
                    </w:rPr>
                    <w:t>—</w:t>
                  </w:r>
                </w:p>
              </w:tc>
              <w:tc>
                <w:tcPr>
                  <w:tcW w:w="4908" w:type="dxa"/>
                </w:tcPr>
                <w:p w14:paraId="3F0B636F" w14:textId="77777777" w:rsidR="00192871" w:rsidRDefault="00192871" w:rsidP="0048470A">
                  <w:pPr>
                    <w:pStyle w:val="Paragraph"/>
                    <w:spacing w:after="0" w:line="240" w:lineRule="auto"/>
                    <w:rPr>
                      <w:noProof/>
                    </w:rPr>
                  </w:pPr>
                  <w:r>
                    <w:rPr>
                      <w:noProof/>
                    </w:rPr>
                    <w:t>in Rollen,</w:t>
                  </w:r>
                </w:p>
              </w:tc>
            </w:tr>
            <w:tr w:rsidR="00192871" w14:paraId="52438F67" w14:textId="77777777" w:rsidTr="00C0645F">
              <w:tc>
                <w:tcPr>
                  <w:tcW w:w="220" w:type="dxa"/>
                </w:tcPr>
                <w:p w14:paraId="16E60A37" w14:textId="77777777" w:rsidR="00192871" w:rsidRDefault="00192871" w:rsidP="0048470A">
                  <w:pPr>
                    <w:pStyle w:val="Paragraph"/>
                    <w:spacing w:after="0" w:line="240" w:lineRule="auto"/>
                    <w:rPr>
                      <w:noProof/>
                    </w:rPr>
                  </w:pPr>
                  <w:r>
                    <w:rPr>
                      <w:noProof/>
                    </w:rPr>
                    <w:t>—</w:t>
                  </w:r>
                </w:p>
              </w:tc>
              <w:tc>
                <w:tcPr>
                  <w:tcW w:w="4908" w:type="dxa"/>
                </w:tcPr>
                <w:p w14:paraId="12228B38" w14:textId="77777777" w:rsidR="00192871" w:rsidRPr="006C52C5" w:rsidRDefault="00192871" w:rsidP="0048470A">
                  <w:pPr>
                    <w:pStyle w:val="Paragraph"/>
                    <w:spacing w:after="0" w:line="240" w:lineRule="auto"/>
                    <w:rPr>
                      <w:noProof/>
                      <w:lang w:val="de-DE"/>
                    </w:rPr>
                  </w:pPr>
                  <w:r w:rsidRPr="006C52C5">
                    <w:rPr>
                      <w:noProof/>
                      <w:lang w:val="de-DE"/>
                    </w:rPr>
                    <w:t>mit einem Feuchtigkeitsgehalt von nicht mehr als 0,13 GHT, und</w:t>
                  </w:r>
                </w:p>
              </w:tc>
            </w:tr>
            <w:tr w:rsidR="00192871" w14:paraId="1FE639A1" w14:textId="77777777" w:rsidTr="00C0645F">
              <w:tc>
                <w:tcPr>
                  <w:tcW w:w="220" w:type="dxa"/>
                </w:tcPr>
                <w:p w14:paraId="04E134C5" w14:textId="77777777" w:rsidR="00192871" w:rsidRDefault="00192871" w:rsidP="0048470A">
                  <w:pPr>
                    <w:pStyle w:val="Paragraph"/>
                    <w:spacing w:after="0" w:line="240" w:lineRule="auto"/>
                    <w:rPr>
                      <w:noProof/>
                    </w:rPr>
                  </w:pPr>
                  <w:r>
                    <w:rPr>
                      <w:noProof/>
                    </w:rPr>
                    <w:t>—</w:t>
                  </w:r>
                </w:p>
              </w:tc>
              <w:tc>
                <w:tcPr>
                  <w:tcW w:w="4908" w:type="dxa"/>
                </w:tcPr>
                <w:p w14:paraId="4EB20E95" w14:textId="77777777" w:rsidR="00192871" w:rsidRPr="006C52C5" w:rsidRDefault="00192871" w:rsidP="0048470A">
                  <w:pPr>
                    <w:pStyle w:val="Paragraph"/>
                    <w:spacing w:after="0" w:line="240" w:lineRule="auto"/>
                    <w:rPr>
                      <w:noProof/>
                      <w:lang w:val="de-DE"/>
                    </w:rPr>
                  </w:pPr>
                  <w:r w:rsidRPr="006C52C5">
                    <w:rPr>
                      <w:noProof/>
                      <w:lang w:val="de-DE"/>
                    </w:rPr>
                    <w:t>mit nicht mehr als 3 Hohlfasern auf 100 000 Fasern,</w:t>
                  </w:r>
                </w:p>
              </w:tc>
            </w:tr>
          </w:tbl>
          <w:p w14:paraId="5E3DA49C"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ausschließlichen Verwendung bei der Herstellung von Prepregs und kupferkaschierten Laminaten</w:t>
            </w:r>
          </w:p>
          <w:p w14:paraId="7DE0EDAD"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p w14:paraId="390B1376"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F67B64" w14:textId="77777777" w:rsidR="00192871" w:rsidRPr="00192871" w:rsidRDefault="00192871" w:rsidP="0048470A">
            <w:pPr>
              <w:pStyle w:val="Paragraph"/>
              <w:spacing w:after="0" w:line="240" w:lineRule="auto"/>
              <w:rPr>
                <w:noProof/>
                <w:szCs w:val="16"/>
              </w:rPr>
            </w:pPr>
            <w:r w:rsidRPr="00192871">
              <w:rPr>
                <w:noProof/>
                <w:szCs w:val="16"/>
              </w:rPr>
              <w:t>0 %</w:t>
            </w:r>
          </w:p>
          <w:p w14:paraId="22E8B041"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E6A14" w14:textId="77777777" w:rsidR="00192871" w:rsidRPr="00192871" w:rsidRDefault="00192871" w:rsidP="0048470A">
            <w:pPr>
              <w:pStyle w:val="Paragraph"/>
              <w:spacing w:after="0" w:line="240" w:lineRule="auto"/>
              <w:rPr>
                <w:noProof/>
                <w:szCs w:val="16"/>
              </w:rPr>
            </w:pPr>
            <w:r w:rsidRPr="00192871">
              <w:rPr>
                <w:noProof/>
                <w:szCs w:val="16"/>
              </w:rPr>
              <w:t>m²</w:t>
            </w:r>
          </w:p>
          <w:p w14:paraId="4AF87182"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2765D0" w14:textId="77777777" w:rsidR="00192871" w:rsidRPr="00192871" w:rsidRDefault="00192871" w:rsidP="0048470A">
            <w:pPr>
              <w:pStyle w:val="Paragraph"/>
              <w:spacing w:after="0" w:line="240" w:lineRule="auto"/>
              <w:rPr>
                <w:noProof/>
                <w:szCs w:val="16"/>
              </w:rPr>
            </w:pPr>
            <w:r w:rsidRPr="00192871">
              <w:rPr>
                <w:noProof/>
                <w:szCs w:val="16"/>
              </w:rPr>
              <w:t>31.12.2026</w:t>
            </w:r>
          </w:p>
          <w:p w14:paraId="5A79B161" w14:textId="77777777" w:rsidR="00192871" w:rsidRPr="00192871" w:rsidRDefault="00192871" w:rsidP="0048470A">
            <w:pPr>
              <w:pStyle w:val="Paragraph"/>
              <w:spacing w:after="0" w:line="240" w:lineRule="auto"/>
              <w:rPr>
                <w:noProof/>
                <w:szCs w:val="16"/>
              </w:rPr>
            </w:pPr>
          </w:p>
        </w:tc>
      </w:tr>
      <w:tr w:rsidR="00192871" w14:paraId="1A127D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7A1811" w14:textId="77777777" w:rsidR="00192871" w:rsidRPr="00192871" w:rsidRDefault="00192871" w:rsidP="0048470A">
            <w:pPr>
              <w:pStyle w:val="Paragraph"/>
              <w:spacing w:after="0" w:line="240" w:lineRule="auto"/>
              <w:rPr>
                <w:noProof/>
                <w:szCs w:val="16"/>
              </w:rPr>
            </w:pPr>
            <w:r w:rsidRPr="00192871">
              <w:rPr>
                <w:noProof/>
                <w:szCs w:val="16"/>
              </w:rPr>
              <w:t>0.7647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FA460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7019 64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5D4C23"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3ED393" w14:textId="77777777" w:rsidR="00192871" w:rsidRPr="006C52C5" w:rsidRDefault="00192871" w:rsidP="0048470A">
            <w:pPr>
              <w:pStyle w:val="Paragraph"/>
              <w:spacing w:after="0" w:line="240" w:lineRule="auto"/>
              <w:rPr>
                <w:noProof/>
                <w:szCs w:val="16"/>
                <w:lang w:val="de-DE"/>
              </w:rPr>
            </w:pPr>
            <w:r w:rsidRPr="006C52C5">
              <w:rPr>
                <w:noProof/>
                <w:szCs w:val="16"/>
                <w:lang w:val="de-DE"/>
              </w:rPr>
              <w:t>Mit Epoxidharz beschichtetes Glasgewebe mit einem Gehalt von:</w:t>
            </w:r>
          </w:p>
          <w:tbl>
            <w:tblPr>
              <w:tblStyle w:val="Listdash"/>
              <w:tblW w:w="0" w:type="auto"/>
              <w:tblLook w:val="0000" w:firstRow="0" w:lastRow="0" w:firstColumn="0" w:lastColumn="0" w:noHBand="0" w:noVBand="0"/>
            </w:tblPr>
            <w:tblGrid>
              <w:gridCol w:w="220"/>
              <w:gridCol w:w="4028"/>
            </w:tblGrid>
            <w:tr w:rsidR="00192871" w14:paraId="12E96666" w14:textId="77777777" w:rsidTr="00C0645F">
              <w:tc>
                <w:tcPr>
                  <w:tcW w:w="220" w:type="dxa"/>
                </w:tcPr>
                <w:p w14:paraId="754787B7" w14:textId="77777777" w:rsidR="00192871" w:rsidRDefault="00192871" w:rsidP="0048470A">
                  <w:pPr>
                    <w:pStyle w:val="Paragraph"/>
                    <w:spacing w:after="0" w:line="240" w:lineRule="auto"/>
                    <w:rPr>
                      <w:noProof/>
                    </w:rPr>
                  </w:pPr>
                  <w:r>
                    <w:rPr>
                      <w:noProof/>
                    </w:rPr>
                    <w:t>—</w:t>
                  </w:r>
                </w:p>
              </w:tc>
              <w:tc>
                <w:tcPr>
                  <w:tcW w:w="4028" w:type="dxa"/>
                </w:tcPr>
                <w:p w14:paraId="542E651A" w14:textId="77777777" w:rsidR="00192871" w:rsidRPr="006C52C5" w:rsidRDefault="00192871" w:rsidP="0048470A">
                  <w:pPr>
                    <w:pStyle w:val="Paragraph"/>
                    <w:spacing w:after="0" w:line="240" w:lineRule="auto"/>
                    <w:rPr>
                      <w:noProof/>
                      <w:lang w:val="de-DE"/>
                    </w:rPr>
                  </w:pPr>
                  <w:r w:rsidRPr="006C52C5">
                    <w:rPr>
                      <w:noProof/>
                      <w:lang w:val="de-DE"/>
                    </w:rPr>
                    <w:t>91 GHT oder mehr, jedoch nicht mehr als 93 GHT Glasfasern</w:t>
                  </w:r>
                </w:p>
              </w:tc>
            </w:tr>
            <w:tr w:rsidR="00192871" w14:paraId="59471A42" w14:textId="77777777" w:rsidTr="00C0645F">
              <w:tc>
                <w:tcPr>
                  <w:tcW w:w="220" w:type="dxa"/>
                </w:tcPr>
                <w:p w14:paraId="1F0A0344" w14:textId="77777777" w:rsidR="00192871" w:rsidRDefault="00192871" w:rsidP="0048470A">
                  <w:pPr>
                    <w:pStyle w:val="Paragraph"/>
                    <w:spacing w:after="0" w:line="240" w:lineRule="auto"/>
                    <w:rPr>
                      <w:noProof/>
                    </w:rPr>
                  </w:pPr>
                  <w:r>
                    <w:rPr>
                      <w:noProof/>
                    </w:rPr>
                    <w:t>—</w:t>
                  </w:r>
                </w:p>
              </w:tc>
              <w:tc>
                <w:tcPr>
                  <w:tcW w:w="4028" w:type="dxa"/>
                </w:tcPr>
                <w:p w14:paraId="5E2C019F" w14:textId="77777777" w:rsidR="00192871" w:rsidRPr="006C52C5" w:rsidRDefault="00192871" w:rsidP="0048470A">
                  <w:pPr>
                    <w:pStyle w:val="Paragraph"/>
                    <w:spacing w:after="0" w:line="240" w:lineRule="auto"/>
                    <w:rPr>
                      <w:noProof/>
                      <w:lang w:val="de-DE"/>
                    </w:rPr>
                  </w:pPr>
                  <w:r w:rsidRPr="006C52C5">
                    <w:rPr>
                      <w:noProof/>
                      <w:lang w:val="de-DE"/>
                    </w:rPr>
                    <w:t>7 GHT oder mehr, jedoch nicht mehr als 9 GHT Epoxidharz  </w:t>
                  </w:r>
                </w:p>
              </w:tc>
            </w:tr>
          </w:tbl>
          <w:p w14:paraId="17C74C97"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D204F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143AF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27C08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761B0B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31191" w14:textId="77777777" w:rsidR="00192871" w:rsidRPr="00192871" w:rsidRDefault="00192871" w:rsidP="0048470A">
            <w:pPr>
              <w:pStyle w:val="Paragraph"/>
              <w:spacing w:after="0" w:line="240" w:lineRule="auto"/>
              <w:rPr>
                <w:noProof/>
                <w:szCs w:val="16"/>
              </w:rPr>
            </w:pPr>
            <w:r w:rsidRPr="00192871">
              <w:rPr>
                <w:noProof/>
                <w:szCs w:val="16"/>
              </w:rPr>
              <w:t>0.4059</w:t>
            </w:r>
          </w:p>
          <w:p w14:paraId="57D5BEF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0BFB06" w14:textId="77777777" w:rsidR="00192871" w:rsidRPr="00192871" w:rsidRDefault="00192871" w:rsidP="0048470A">
            <w:pPr>
              <w:pStyle w:val="Paragraph"/>
              <w:spacing w:after="0" w:line="240" w:lineRule="auto"/>
              <w:jc w:val="right"/>
              <w:rPr>
                <w:noProof/>
                <w:szCs w:val="16"/>
              </w:rPr>
            </w:pPr>
            <w:r w:rsidRPr="00192871">
              <w:rPr>
                <w:noProof/>
                <w:szCs w:val="16"/>
              </w:rPr>
              <w:t>ex 7019 71 00</w:t>
            </w:r>
          </w:p>
          <w:p w14:paraId="6CA9E13B" w14:textId="77777777" w:rsidR="00192871" w:rsidRPr="00192871" w:rsidRDefault="00192871" w:rsidP="0048470A">
            <w:pPr>
              <w:pStyle w:val="Paragraph"/>
              <w:spacing w:after="0" w:line="240" w:lineRule="auto"/>
              <w:jc w:val="right"/>
              <w:rPr>
                <w:noProof/>
                <w:szCs w:val="16"/>
              </w:rPr>
            </w:pPr>
            <w:r w:rsidRPr="00192871">
              <w:rPr>
                <w:noProof/>
                <w:szCs w:val="16"/>
              </w:rPr>
              <w:t>ex 7019 72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327C49"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47D6CD11"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85E922" w14:textId="77777777" w:rsidR="00192871" w:rsidRPr="006C52C5" w:rsidRDefault="00192871" w:rsidP="0048470A">
            <w:pPr>
              <w:pStyle w:val="Paragraph"/>
              <w:spacing w:after="0" w:line="240" w:lineRule="auto"/>
              <w:rPr>
                <w:noProof/>
                <w:szCs w:val="16"/>
                <w:lang w:val="de-DE"/>
              </w:rPr>
            </w:pPr>
            <w:r w:rsidRPr="006C52C5">
              <w:rPr>
                <w:noProof/>
                <w:szCs w:val="16"/>
                <w:lang w:val="de-DE"/>
              </w:rPr>
              <w:t>Platte und ähnliches nichtgewebtes Erzeugnis aus nichttextilen Glasfasern, zum Herstellen von Luftfiltern oder Katalysatoren</w:t>
            </w:r>
          </w:p>
          <w:p w14:paraId="2A4D7CAB"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p w14:paraId="79B47240"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90020E" w14:textId="77777777" w:rsidR="00192871" w:rsidRPr="00192871" w:rsidRDefault="00192871" w:rsidP="0048470A">
            <w:pPr>
              <w:pStyle w:val="Paragraph"/>
              <w:spacing w:after="0" w:line="240" w:lineRule="auto"/>
              <w:rPr>
                <w:noProof/>
                <w:szCs w:val="16"/>
              </w:rPr>
            </w:pPr>
            <w:r w:rsidRPr="00192871">
              <w:rPr>
                <w:noProof/>
                <w:szCs w:val="16"/>
              </w:rPr>
              <w:t>0 %</w:t>
            </w:r>
          </w:p>
          <w:p w14:paraId="21AB8FDB"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BA83F3" w14:textId="77777777" w:rsidR="00192871" w:rsidRPr="00192871" w:rsidRDefault="00192871" w:rsidP="0048470A">
            <w:pPr>
              <w:pStyle w:val="Paragraph"/>
              <w:spacing w:after="0" w:line="240" w:lineRule="auto"/>
              <w:rPr>
                <w:noProof/>
                <w:szCs w:val="16"/>
              </w:rPr>
            </w:pPr>
            <w:r w:rsidRPr="00192871">
              <w:rPr>
                <w:noProof/>
                <w:szCs w:val="16"/>
              </w:rPr>
              <w:t>-</w:t>
            </w:r>
          </w:p>
          <w:p w14:paraId="0764CE62"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4E358E" w14:textId="77777777" w:rsidR="00192871" w:rsidRPr="00192871" w:rsidRDefault="00192871" w:rsidP="0048470A">
            <w:pPr>
              <w:pStyle w:val="Paragraph"/>
              <w:spacing w:after="0" w:line="240" w:lineRule="auto"/>
              <w:rPr>
                <w:noProof/>
                <w:szCs w:val="16"/>
              </w:rPr>
            </w:pPr>
            <w:r w:rsidRPr="00192871">
              <w:rPr>
                <w:noProof/>
                <w:szCs w:val="16"/>
              </w:rPr>
              <w:t>31.12.2026</w:t>
            </w:r>
          </w:p>
          <w:p w14:paraId="70696C03" w14:textId="77777777" w:rsidR="00192871" w:rsidRPr="00192871" w:rsidRDefault="00192871" w:rsidP="0048470A">
            <w:pPr>
              <w:pStyle w:val="Paragraph"/>
              <w:spacing w:after="0" w:line="240" w:lineRule="auto"/>
              <w:rPr>
                <w:noProof/>
                <w:szCs w:val="16"/>
              </w:rPr>
            </w:pPr>
          </w:p>
        </w:tc>
      </w:tr>
      <w:tr w:rsidR="00192871" w14:paraId="7978B29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C53F9D" w14:textId="77777777" w:rsidR="00192871" w:rsidRPr="00192871" w:rsidRDefault="00192871" w:rsidP="0048470A">
            <w:pPr>
              <w:pStyle w:val="Paragraph"/>
              <w:spacing w:after="0" w:line="240" w:lineRule="auto"/>
              <w:rPr>
                <w:noProof/>
                <w:szCs w:val="16"/>
              </w:rPr>
            </w:pPr>
            <w:r w:rsidRPr="00192871">
              <w:rPr>
                <w:noProof/>
                <w:szCs w:val="16"/>
              </w:rPr>
              <w:t>0.3940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26296D" w14:textId="77777777" w:rsidR="00192871" w:rsidRPr="00192871" w:rsidRDefault="00192871" w:rsidP="0048470A">
            <w:pPr>
              <w:pStyle w:val="Paragraph"/>
              <w:spacing w:after="0" w:line="240" w:lineRule="auto"/>
              <w:jc w:val="right"/>
              <w:rPr>
                <w:noProof/>
                <w:szCs w:val="16"/>
              </w:rPr>
            </w:pPr>
            <w:r w:rsidRPr="00192871">
              <w:rPr>
                <w:noProof/>
                <w:szCs w:val="16"/>
              </w:rPr>
              <w:t>ex 7019 80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1007B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043459" w14:textId="77777777" w:rsidR="00192871" w:rsidRPr="006C52C5" w:rsidRDefault="00192871" w:rsidP="0048470A">
            <w:pPr>
              <w:pStyle w:val="Paragraph"/>
              <w:spacing w:after="0" w:line="240" w:lineRule="auto"/>
              <w:rPr>
                <w:noProof/>
                <w:szCs w:val="16"/>
                <w:lang w:val="de-DE"/>
              </w:rPr>
            </w:pPr>
            <w:r w:rsidRPr="006C52C5">
              <w:rPr>
                <w:noProof/>
                <w:szCs w:val="16"/>
                <w:lang w:val="de-DE"/>
              </w:rPr>
              <w:t>Glaswolle, bei der der Anteil an Fasern mit einem Durchmesser von weniger als 4,6 µm überwiegt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58F7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17DF5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DF0969"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436583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686CED" w14:textId="77777777" w:rsidR="00192871" w:rsidRPr="00192871" w:rsidRDefault="00192871" w:rsidP="0048470A">
            <w:pPr>
              <w:pStyle w:val="Paragraph"/>
              <w:spacing w:after="0" w:line="240" w:lineRule="auto"/>
              <w:rPr>
                <w:noProof/>
                <w:szCs w:val="16"/>
              </w:rPr>
            </w:pPr>
            <w:r w:rsidRPr="00192871">
              <w:rPr>
                <w:noProof/>
                <w:szCs w:val="16"/>
              </w:rPr>
              <w:t>0.4024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795B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7019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A86519"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3B706F" w14:textId="77777777" w:rsidR="00192871" w:rsidRPr="006C52C5" w:rsidRDefault="00192871" w:rsidP="0048470A">
            <w:pPr>
              <w:pStyle w:val="Paragraph"/>
              <w:spacing w:after="0" w:line="240" w:lineRule="auto"/>
              <w:rPr>
                <w:noProof/>
                <w:szCs w:val="16"/>
                <w:lang w:val="de-DE"/>
              </w:rPr>
            </w:pPr>
            <w:r w:rsidRPr="006C52C5">
              <w:rPr>
                <w:noProof/>
                <w:szCs w:val="16"/>
                <w:lang w:val="de-DE"/>
              </w:rPr>
              <w:t>Glascord mit hohem Elastizitätsmodul (Type K), mit Kautschuk imprägniert, hergestellt aus Garnen aus gedrehten Glasfilamenten mit hohem Elastizitätsmodul, überzogen mit einem ein Resorcin-Formaldehyd-Harz enthaltenden Latex, der auch Vinylpyridin und/oder hydrierten Acrylnitril-Butadien-Kautschuk (HNBR) enthalten kann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5320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6C4E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197F5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BFE1D0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E3E1C5" w14:textId="77777777" w:rsidR="00192871" w:rsidRPr="00192871" w:rsidRDefault="00192871" w:rsidP="0048470A">
            <w:pPr>
              <w:pStyle w:val="Paragraph"/>
              <w:spacing w:after="0" w:line="240" w:lineRule="auto"/>
              <w:rPr>
                <w:noProof/>
                <w:szCs w:val="16"/>
              </w:rPr>
            </w:pPr>
            <w:r w:rsidRPr="00192871">
              <w:rPr>
                <w:noProof/>
                <w:szCs w:val="16"/>
              </w:rPr>
              <w:t>0.8616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591296" w14:textId="77777777" w:rsidR="00192871" w:rsidRPr="00192871" w:rsidRDefault="00192871" w:rsidP="0048470A">
            <w:pPr>
              <w:pStyle w:val="Paragraph"/>
              <w:spacing w:after="0" w:line="240" w:lineRule="auto"/>
              <w:jc w:val="right"/>
              <w:rPr>
                <w:noProof/>
                <w:szCs w:val="16"/>
              </w:rPr>
            </w:pPr>
            <w:r w:rsidRPr="00192871">
              <w:rPr>
                <w:noProof/>
                <w:szCs w:val="16"/>
              </w:rPr>
              <w:t>ex 7019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2B046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5472DA" w14:textId="77777777" w:rsidR="00192871" w:rsidRPr="006C52C5" w:rsidRDefault="00192871" w:rsidP="0048470A">
            <w:pPr>
              <w:pStyle w:val="Paragraph"/>
              <w:spacing w:after="0" w:line="240" w:lineRule="auto"/>
              <w:rPr>
                <w:noProof/>
                <w:szCs w:val="16"/>
                <w:lang w:val="de-DE"/>
              </w:rPr>
            </w:pPr>
            <w:r w:rsidRPr="006C52C5">
              <w:rPr>
                <w:noProof/>
                <w:szCs w:val="16"/>
                <w:lang w:val="de-DE"/>
              </w:rPr>
              <w:t>Starre Dämmplatten, hergestellt durch Vakuumkompression von mit gasdichten Schutzfolien umhüllten Glasfasern, zur Verwendung bei der Herstellung von Kühl- und Gefrierschränken und deren Kombinationen</w:t>
            </w:r>
          </w:p>
          <w:p w14:paraId="17C6FF12"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34224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13648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4FA2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1F090B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ABCA51" w14:textId="77777777" w:rsidR="00192871" w:rsidRPr="00192871" w:rsidRDefault="00192871" w:rsidP="0048470A">
            <w:pPr>
              <w:pStyle w:val="Paragraph"/>
              <w:spacing w:after="0" w:line="240" w:lineRule="auto"/>
              <w:rPr>
                <w:noProof/>
                <w:szCs w:val="16"/>
              </w:rPr>
            </w:pPr>
            <w:r w:rsidRPr="00192871">
              <w:rPr>
                <w:noProof/>
                <w:szCs w:val="16"/>
              </w:rPr>
              <w:t>0.5348</w:t>
            </w:r>
          </w:p>
          <w:p w14:paraId="5F7D512D"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A01DB0" w14:textId="77777777" w:rsidR="00192871" w:rsidRPr="00192871" w:rsidRDefault="00192871" w:rsidP="0048470A">
            <w:pPr>
              <w:pStyle w:val="Paragraph"/>
              <w:spacing w:after="0" w:line="240" w:lineRule="auto"/>
              <w:jc w:val="right"/>
              <w:rPr>
                <w:noProof/>
                <w:szCs w:val="16"/>
              </w:rPr>
            </w:pPr>
            <w:r w:rsidRPr="00192871">
              <w:rPr>
                <w:noProof/>
                <w:szCs w:val="16"/>
              </w:rPr>
              <w:t>ex 7020 00 10</w:t>
            </w:r>
          </w:p>
          <w:p w14:paraId="4A9FC9D2" w14:textId="77777777" w:rsidR="00192871" w:rsidRPr="00192871" w:rsidRDefault="00192871" w:rsidP="0048470A">
            <w:pPr>
              <w:pStyle w:val="Paragraph"/>
              <w:spacing w:after="0" w:line="240" w:lineRule="auto"/>
              <w:jc w:val="right"/>
              <w:rPr>
                <w:noProof/>
                <w:szCs w:val="16"/>
              </w:rPr>
            </w:pPr>
            <w:r w:rsidRPr="00192871">
              <w:rPr>
                <w:noProof/>
                <w:szCs w:val="16"/>
              </w:rPr>
              <w:t>ex 7616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0E51CE"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136547D8" w14:textId="77777777" w:rsidR="00192871" w:rsidRPr="00192871" w:rsidRDefault="00192871" w:rsidP="0048470A">
            <w:pPr>
              <w:pStyle w:val="Paragraph"/>
              <w:spacing w:after="0" w:line="240" w:lineRule="auto"/>
              <w:jc w:val="center"/>
              <w:rPr>
                <w:noProof/>
                <w:szCs w:val="16"/>
              </w:rPr>
            </w:pPr>
            <w:r w:rsidRPr="00192871">
              <w:rPr>
                <w:noProof/>
                <w:szCs w:val="16"/>
              </w:rPr>
              <w:t>77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81F4A0" w14:textId="77777777" w:rsidR="00192871" w:rsidRPr="006C52C5" w:rsidRDefault="00192871" w:rsidP="0048470A">
            <w:pPr>
              <w:pStyle w:val="Paragraph"/>
              <w:spacing w:after="0" w:line="240" w:lineRule="auto"/>
              <w:rPr>
                <w:noProof/>
                <w:szCs w:val="16"/>
                <w:lang w:val="de-DE"/>
              </w:rPr>
            </w:pPr>
            <w:r w:rsidRPr="006C52C5">
              <w:rPr>
                <w:noProof/>
                <w:szCs w:val="16"/>
                <w:lang w:val="de-DE"/>
              </w:rPr>
              <w:t>TV-Standfüße mit oder ohne Halterung zur Befestigung und Stabilisierung eines Fernsehgeräts</w:t>
            </w:r>
          </w:p>
          <w:p w14:paraId="279258B9"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626655" w14:textId="77777777" w:rsidR="00192871" w:rsidRPr="00192871" w:rsidRDefault="00192871" w:rsidP="0048470A">
            <w:pPr>
              <w:pStyle w:val="Paragraph"/>
              <w:spacing w:after="0" w:line="240" w:lineRule="auto"/>
              <w:rPr>
                <w:noProof/>
                <w:szCs w:val="16"/>
              </w:rPr>
            </w:pPr>
            <w:r w:rsidRPr="00192871">
              <w:rPr>
                <w:noProof/>
                <w:szCs w:val="16"/>
              </w:rPr>
              <w:t>0 %</w:t>
            </w:r>
          </w:p>
          <w:p w14:paraId="3DFC9C67"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08E6E0" w14:textId="77777777" w:rsidR="00192871" w:rsidRPr="00192871" w:rsidRDefault="00192871" w:rsidP="0048470A">
            <w:pPr>
              <w:pStyle w:val="Paragraph"/>
              <w:spacing w:after="0" w:line="240" w:lineRule="auto"/>
              <w:rPr>
                <w:noProof/>
                <w:szCs w:val="16"/>
              </w:rPr>
            </w:pPr>
            <w:r w:rsidRPr="00192871">
              <w:rPr>
                <w:noProof/>
                <w:szCs w:val="16"/>
              </w:rPr>
              <w:t>p/st</w:t>
            </w:r>
          </w:p>
          <w:p w14:paraId="338DCF7B"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5D6CAF" w14:textId="77777777" w:rsidR="00192871" w:rsidRPr="00192871" w:rsidRDefault="00192871" w:rsidP="0048470A">
            <w:pPr>
              <w:pStyle w:val="Paragraph"/>
              <w:spacing w:after="0" w:line="240" w:lineRule="auto"/>
              <w:rPr>
                <w:noProof/>
                <w:szCs w:val="16"/>
              </w:rPr>
            </w:pPr>
            <w:r w:rsidRPr="00192871">
              <w:rPr>
                <w:noProof/>
                <w:szCs w:val="16"/>
              </w:rPr>
              <w:t>31.12.2026</w:t>
            </w:r>
          </w:p>
          <w:p w14:paraId="351F6EF6" w14:textId="77777777" w:rsidR="00192871" w:rsidRPr="00192871" w:rsidRDefault="00192871" w:rsidP="0048470A">
            <w:pPr>
              <w:pStyle w:val="Paragraph"/>
              <w:spacing w:after="0" w:line="240" w:lineRule="auto"/>
              <w:rPr>
                <w:noProof/>
                <w:szCs w:val="16"/>
              </w:rPr>
            </w:pPr>
          </w:p>
        </w:tc>
      </w:tr>
      <w:tr w:rsidR="00192871" w14:paraId="3E12DFA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ED4D12" w14:textId="77777777" w:rsidR="00192871" w:rsidRPr="00192871" w:rsidRDefault="00192871" w:rsidP="0048470A">
            <w:pPr>
              <w:pStyle w:val="Paragraph"/>
              <w:spacing w:after="0" w:line="240" w:lineRule="auto"/>
              <w:rPr>
                <w:noProof/>
                <w:szCs w:val="16"/>
              </w:rPr>
            </w:pPr>
            <w:r w:rsidRPr="00192871">
              <w:rPr>
                <w:noProof/>
                <w:szCs w:val="16"/>
              </w:rPr>
              <w:t>0.7266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B27E09" w14:textId="77777777" w:rsidR="00192871" w:rsidRPr="00192871" w:rsidRDefault="00192871" w:rsidP="0048470A">
            <w:pPr>
              <w:pStyle w:val="Paragraph"/>
              <w:spacing w:after="0" w:line="240" w:lineRule="auto"/>
              <w:jc w:val="right"/>
              <w:rPr>
                <w:noProof/>
                <w:szCs w:val="16"/>
              </w:rPr>
            </w:pPr>
            <w:r w:rsidRPr="00192871">
              <w:rPr>
                <w:noProof/>
                <w:szCs w:val="16"/>
              </w:rPr>
              <w:t>ex 7020 00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99F896"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E259BF" w14:textId="77777777" w:rsidR="00192871" w:rsidRPr="006C52C5" w:rsidRDefault="00192871" w:rsidP="0048470A">
            <w:pPr>
              <w:pStyle w:val="Paragraph"/>
              <w:spacing w:after="0" w:line="240" w:lineRule="auto"/>
              <w:rPr>
                <w:noProof/>
                <w:szCs w:val="16"/>
                <w:lang w:val="de-DE"/>
              </w:rPr>
            </w:pPr>
            <w:r w:rsidRPr="006C52C5">
              <w:rPr>
                <w:noProof/>
                <w:szCs w:val="16"/>
                <w:lang w:val="de-DE"/>
              </w:rPr>
              <w:t>Rohmaterial für optische Elemente aus geschmolzenem Siliciumdioxid mit</w:t>
            </w:r>
          </w:p>
          <w:tbl>
            <w:tblPr>
              <w:tblStyle w:val="Listdash"/>
              <w:tblW w:w="0" w:type="auto"/>
              <w:tblLook w:val="0000" w:firstRow="0" w:lastRow="0" w:firstColumn="0" w:lastColumn="0" w:noHBand="0" w:noVBand="0"/>
            </w:tblPr>
            <w:tblGrid>
              <w:gridCol w:w="220"/>
              <w:gridCol w:w="4419"/>
            </w:tblGrid>
            <w:tr w:rsidR="00192871" w14:paraId="4462CECA" w14:textId="77777777" w:rsidTr="00C0645F">
              <w:tc>
                <w:tcPr>
                  <w:tcW w:w="220" w:type="dxa"/>
                </w:tcPr>
                <w:p w14:paraId="6F99EA9F" w14:textId="77777777" w:rsidR="00192871" w:rsidRDefault="00192871" w:rsidP="0048470A">
                  <w:pPr>
                    <w:pStyle w:val="Paragraph"/>
                    <w:spacing w:after="0" w:line="240" w:lineRule="auto"/>
                    <w:rPr>
                      <w:noProof/>
                    </w:rPr>
                  </w:pPr>
                  <w:r>
                    <w:rPr>
                      <w:noProof/>
                    </w:rPr>
                    <w:t>—</w:t>
                  </w:r>
                </w:p>
              </w:tc>
              <w:tc>
                <w:tcPr>
                  <w:tcW w:w="4419" w:type="dxa"/>
                </w:tcPr>
                <w:p w14:paraId="7ECAC7E0" w14:textId="77777777" w:rsidR="00192871" w:rsidRPr="006C52C5" w:rsidRDefault="00192871" w:rsidP="0048470A">
                  <w:pPr>
                    <w:pStyle w:val="Paragraph"/>
                    <w:spacing w:after="0" w:line="240" w:lineRule="auto"/>
                    <w:rPr>
                      <w:noProof/>
                      <w:lang w:val="de-DE"/>
                    </w:rPr>
                  </w:pPr>
                  <w:r w:rsidRPr="006C52C5">
                    <w:rPr>
                      <w:noProof/>
                      <w:lang w:val="de-DE"/>
                    </w:rPr>
                    <w:t>einer Dicke von 10 cm oder mehr, jedoch nicht mehr als 40 cm, und</w:t>
                  </w:r>
                </w:p>
              </w:tc>
            </w:tr>
            <w:tr w:rsidR="00192871" w14:paraId="35D7EF13" w14:textId="77777777" w:rsidTr="00C0645F">
              <w:tc>
                <w:tcPr>
                  <w:tcW w:w="220" w:type="dxa"/>
                </w:tcPr>
                <w:p w14:paraId="1DA40350" w14:textId="77777777" w:rsidR="00192871" w:rsidRDefault="00192871" w:rsidP="0048470A">
                  <w:pPr>
                    <w:pStyle w:val="Paragraph"/>
                    <w:spacing w:after="0" w:line="240" w:lineRule="auto"/>
                    <w:rPr>
                      <w:noProof/>
                    </w:rPr>
                  </w:pPr>
                  <w:r>
                    <w:rPr>
                      <w:noProof/>
                    </w:rPr>
                    <w:t>—</w:t>
                  </w:r>
                </w:p>
              </w:tc>
              <w:tc>
                <w:tcPr>
                  <w:tcW w:w="4419" w:type="dxa"/>
                </w:tcPr>
                <w:p w14:paraId="381FC511" w14:textId="77777777" w:rsidR="00192871" w:rsidRPr="006C52C5" w:rsidRDefault="00192871" w:rsidP="0048470A">
                  <w:pPr>
                    <w:pStyle w:val="Paragraph"/>
                    <w:spacing w:after="0" w:line="240" w:lineRule="auto"/>
                    <w:rPr>
                      <w:noProof/>
                      <w:lang w:val="de-DE"/>
                    </w:rPr>
                  </w:pPr>
                  <w:r w:rsidRPr="006C52C5">
                    <w:rPr>
                      <w:noProof/>
                      <w:lang w:val="de-DE"/>
                    </w:rPr>
                    <w:t>einem Gewicht von 100 kg oder mehr</w:t>
                  </w:r>
                </w:p>
              </w:tc>
            </w:tr>
          </w:tbl>
          <w:p w14:paraId="37FB73D6"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979A9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12F930"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EE67D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C91198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19D743" w14:textId="77777777" w:rsidR="00192871" w:rsidRPr="00192871" w:rsidRDefault="00192871" w:rsidP="0048470A">
            <w:pPr>
              <w:pStyle w:val="Paragraph"/>
              <w:spacing w:after="0" w:line="240" w:lineRule="auto"/>
              <w:rPr>
                <w:noProof/>
                <w:szCs w:val="16"/>
              </w:rPr>
            </w:pPr>
            <w:r w:rsidRPr="00192871">
              <w:rPr>
                <w:noProof/>
                <w:szCs w:val="16"/>
              </w:rPr>
              <w:t>0.4127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6412E2" w14:textId="77777777" w:rsidR="00192871" w:rsidRPr="00192871" w:rsidRDefault="00192871" w:rsidP="0048470A">
            <w:pPr>
              <w:pStyle w:val="Paragraph"/>
              <w:spacing w:after="0" w:line="240" w:lineRule="auto"/>
              <w:jc w:val="right"/>
              <w:rPr>
                <w:noProof/>
                <w:szCs w:val="16"/>
              </w:rPr>
            </w:pPr>
            <w:r w:rsidRPr="00192871">
              <w:rPr>
                <w:noProof/>
                <w:szCs w:val="16"/>
              </w:rPr>
              <w:t>ex 7201 10 11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355785"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B670E" w14:textId="77777777" w:rsidR="00192871" w:rsidRPr="006C52C5" w:rsidRDefault="00192871" w:rsidP="0048470A">
            <w:pPr>
              <w:pStyle w:val="Paragraph"/>
              <w:spacing w:after="0" w:line="240" w:lineRule="auto"/>
              <w:rPr>
                <w:noProof/>
                <w:szCs w:val="16"/>
                <w:lang w:val="de-DE"/>
              </w:rPr>
            </w:pPr>
            <w:r w:rsidRPr="006C52C5">
              <w:rPr>
                <w:noProof/>
                <w:szCs w:val="16"/>
                <w:lang w:val="de-DE"/>
              </w:rPr>
              <w:t>Roheisenbarren mit einer Länge von nicht mehr als 350 mm , einer Breite von nicht mehr als 150 mm und einer Höhe von nicht mehr als 150 mm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5D407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7F719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35B5E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B45EBB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8DB82C" w14:textId="77777777" w:rsidR="00192871" w:rsidRPr="00192871" w:rsidRDefault="00192871" w:rsidP="0048470A">
            <w:pPr>
              <w:pStyle w:val="Paragraph"/>
              <w:spacing w:after="0" w:line="240" w:lineRule="auto"/>
              <w:rPr>
                <w:noProof/>
                <w:szCs w:val="16"/>
              </w:rPr>
            </w:pPr>
            <w:r w:rsidRPr="00192871">
              <w:rPr>
                <w:noProof/>
                <w:szCs w:val="16"/>
              </w:rPr>
              <w:t>0.4128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DF3F2F" w14:textId="77777777" w:rsidR="00192871" w:rsidRPr="00192871" w:rsidRDefault="00192871" w:rsidP="0048470A">
            <w:pPr>
              <w:pStyle w:val="Paragraph"/>
              <w:spacing w:after="0" w:line="240" w:lineRule="auto"/>
              <w:jc w:val="right"/>
              <w:rPr>
                <w:noProof/>
                <w:szCs w:val="16"/>
              </w:rPr>
            </w:pPr>
            <w:r w:rsidRPr="00192871">
              <w:rPr>
                <w:noProof/>
                <w:szCs w:val="16"/>
              </w:rPr>
              <w:t>ex 7201 10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87C7B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048E11" w14:textId="77777777" w:rsidR="00192871" w:rsidRPr="006C52C5" w:rsidRDefault="00192871" w:rsidP="0048470A">
            <w:pPr>
              <w:pStyle w:val="Paragraph"/>
              <w:spacing w:after="0" w:line="240" w:lineRule="auto"/>
              <w:rPr>
                <w:noProof/>
                <w:szCs w:val="16"/>
                <w:lang w:val="de-DE"/>
              </w:rPr>
            </w:pPr>
            <w:r w:rsidRPr="006C52C5">
              <w:rPr>
                <w:noProof/>
                <w:szCs w:val="16"/>
                <w:lang w:val="de-DE"/>
              </w:rPr>
              <w:t>Roheisenbarren mit einer Länge von nicht mehr als 350 mm, einer Breite von nicht mehr als 150 mm und einer Höhe von nicht mehr als 150 mm, mit einem Siliziumgehalt von 1 GHT oder weniger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CB07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FC02B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00E45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8913F8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700E0A" w14:textId="77777777" w:rsidR="00192871" w:rsidRPr="00192871" w:rsidRDefault="00192871" w:rsidP="0048470A">
            <w:pPr>
              <w:pStyle w:val="Paragraph"/>
              <w:spacing w:after="0" w:line="240" w:lineRule="auto"/>
              <w:rPr>
                <w:noProof/>
                <w:szCs w:val="16"/>
              </w:rPr>
            </w:pPr>
            <w:r w:rsidRPr="00192871">
              <w:rPr>
                <w:noProof/>
                <w:szCs w:val="16"/>
              </w:rPr>
              <w:t>0.3353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D7719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7202 50 00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CC303" w14:textId="77777777" w:rsidR="00192871" w:rsidRPr="00192871" w:rsidRDefault="00192871" w:rsidP="0048470A">
            <w:pPr>
              <w:pStyle w:val="Paragraph"/>
              <w:spacing w:after="0" w:line="240" w:lineRule="auto"/>
              <w:rPr>
                <w:noProof/>
                <w:szCs w:val="16"/>
              </w:rPr>
            </w:pP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41FCD2" w14:textId="77777777" w:rsidR="00192871" w:rsidRPr="00192871" w:rsidRDefault="00192871" w:rsidP="0048470A">
            <w:pPr>
              <w:pStyle w:val="Paragraph"/>
              <w:spacing w:after="0" w:line="240" w:lineRule="auto"/>
              <w:rPr>
                <w:noProof/>
                <w:szCs w:val="16"/>
              </w:rPr>
            </w:pPr>
            <w:r w:rsidRPr="00192871">
              <w:rPr>
                <w:noProof/>
                <w:szCs w:val="16"/>
              </w:rPr>
              <w:t>Ferrosiliciumchrom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8CB6A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78DD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18556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86F0B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F52FE" w14:textId="77777777" w:rsidR="00192871" w:rsidRPr="00192871" w:rsidRDefault="00192871" w:rsidP="0048470A">
            <w:pPr>
              <w:pStyle w:val="Paragraph"/>
              <w:spacing w:after="0" w:line="240" w:lineRule="auto"/>
              <w:rPr>
                <w:noProof/>
                <w:szCs w:val="16"/>
              </w:rPr>
            </w:pPr>
            <w:r w:rsidRPr="00192871">
              <w:rPr>
                <w:noProof/>
                <w:szCs w:val="16"/>
              </w:rPr>
              <w:t>0.4853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5FCD84" w14:textId="77777777" w:rsidR="00192871" w:rsidRPr="00192871" w:rsidRDefault="00192871" w:rsidP="0048470A">
            <w:pPr>
              <w:pStyle w:val="Paragraph"/>
              <w:spacing w:after="0" w:line="240" w:lineRule="auto"/>
              <w:jc w:val="right"/>
              <w:rPr>
                <w:noProof/>
                <w:szCs w:val="16"/>
              </w:rPr>
            </w:pPr>
            <w:r w:rsidRPr="00192871">
              <w:rPr>
                <w:noProof/>
                <w:szCs w:val="16"/>
              </w:rPr>
              <w:t>ex 7202 99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5C025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D39994" w14:textId="77777777" w:rsidR="00192871" w:rsidRPr="006C52C5" w:rsidRDefault="00192871" w:rsidP="0048470A">
            <w:pPr>
              <w:pStyle w:val="Paragraph"/>
              <w:spacing w:after="0" w:line="240" w:lineRule="auto"/>
              <w:rPr>
                <w:noProof/>
                <w:szCs w:val="16"/>
                <w:lang w:val="de-DE"/>
              </w:rPr>
            </w:pPr>
            <w:r w:rsidRPr="006C52C5">
              <w:rPr>
                <w:noProof/>
                <w:szCs w:val="16"/>
                <w:lang w:val="de-DE"/>
              </w:rPr>
              <w:t>Ferrodysprosium, mit einem Gehalt an:</w:t>
            </w:r>
          </w:p>
          <w:tbl>
            <w:tblPr>
              <w:tblStyle w:val="Listdash"/>
              <w:tblW w:w="0" w:type="auto"/>
              <w:tblLook w:val="0000" w:firstRow="0" w:lastRow="0" w:firstColumn="0" w:lastColumn="0" w:noHBand="0" w:noVBand="0"/>
            </w:tblPr>
            <w:tblGrid>
              <w:gridCol w:w="220"/>
              <w:gridCol w:w="3700"/>
            </w:tblGrid>
            <w:tr w:rsidR="00192871" w14:paraId="5D5B9922" w14:textId="77777777" w:rsidTr="00C0645F">
              <w:tc>
                <w:tcPr>
                  <w:tcW w:w="220" w:type="dxa"/>
                </w:tcPr>
                <w:p w14:paraId="49B79CE7" w14:textId="77777777" w:rsidR="00192871" w:rsidRDefault="00192871" w:rsidP="0048470A">
                  <w:pPr>
                    <w:pStyle w:val="Paragraph"/>
                    <w:spacing w:after="0" w:line="240" w:lineRule="auto"/>
                    <w:rPr>
                      <w:noProof/>
                    </w:rPr>
                  </w:pPr>
                  <w:r>
                    <w:rPr>
                      <w:noProof/>
                    </w:rPr>
                    <w:t>—</w:t>
                  </w:r>
                </w:p>
              </w:tc>
              <w:tc>
                <w:tcPr>
                  <w:tcW w:w="3700" w:type="dxa"/>
                </w:tcPr>
                <w:p w14:paraId="240B3777" w14:textId="77777777" w:rsidR="00192871" w:rsidRPr="006C52C5" w:rsidRDefault="00192871" w:rsidP="0048470A">
                  <w:pPr>
                    <w:pStyle w:val="Paragraph"/>
                    <w:spacing w:after="0" w:line="240" w:lineRule="auto"/>
                    <w:rPr>
                      <w:noProof/>
                      <w:lang w:val="de-DE"/>
                    </w:rPr>
                  </w:pPr>
                  <w:r w:rsidRPr="006C52C5">
                    <w:rPr>
                      <w:noProof/>
                      <w:lang w:val="de-DE"/>
                    </w:rPr>
                    <w:t>78 GHT oder mehr Dysprosium und</w:t>
                  </w:r>
                </w:p>
              </w:tc>
            </w:tr>
            <w:tr w:rsidR="00192871" w14:paraId="614CD020" w14:textId="77777777" w:rsidTr="00C0645F">
              <w:tc>
                <w:tcPr>
                  <w:tcW w:w="220" w:type="dxa"/>
                </w:tcPr>
                <w:p w14:paraId="1E0EA371" w14:textId="77777777" w:rsidR="00192871" w:rsidRDefault="00192871" w:rsidP="0048470A">
                  <w:pPr>
                    <w:pStyle w:val="Paragraph"/>
                    <w:spacing w:after="0" w:line="240" w:lineRule="auto"/>
                    <w:rPr>
                      <w:noProof/>
                    </w:rPr>
                  </w:pPr>
                  <w:r>
                    <w:rPr>
                      <w:noProof/>
                    </w:rPr>
                    <w:t>—</w:t>
                  </w:r>
                </w:p>
              </w:tc>
              <w:tc>
                <w:tcPr>
                  <w:tcW w:w="3700" w:type="dxa"/>
                </w:tcPr>
                <w:p w14:paraId="32A0E3B8" w14:textId="77777777" w:rsidR="00192871" w:rsidRPr="006C52C5" w:rsidRDefault="00192871" w:rsidP="0048470A">
                  <w:pPr>
                    <w:pStyle w:val="Paragraph"/>
                    <w:spacing w:after="0" w:line="240" w:lineRule="auto"/>
                    <w:rPr>
                      <w:noProof/>
                      <w:lang w:val="de-DE"/>
                    </w:rPr>
                  </w:pPr>
                  <w:r w:rsidRPr="006C52C5">
                    <w:rPr>
                      <w:noProof/>
                      <w:lang w:val="de-DE"/>
                    </w:rPr>
                    <w:t>18 GHT oder mehr, jedoch nicht mehr als 22 GHT Eisen</w:t>
                  </w:r>
                </w:p>
              </w:tc>
            </w:tr>
          </w:tbl>
          <w:p w14:paraId="5AD94400"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128ED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DA1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A064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25B7F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68C18" w14:textId="77777777" w:rsidR="00192871" w:rsidRPr="00192871" w:rsidRDefault="00192871" w:rsidP="0048470A">
            <w:pPr>
              <w:pStyle w:val="Paragraph"/>
              <w:spacing w:after="0" w:line="240" w:lineRule="auto"/>
              <w:rPr>
                <w:noProof/>
                <w:szCs w:val="16"/>
              </w:rPr>
            </w:pPr>
            <w:r w:rsidRPr="00192871">
              <w:rPr>
                <w:noProof/>
                <w:szCs w:val="16"/>
              </w:rPr>
              <w:t>0.7502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096EB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7318 24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E8BE23"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3413F" w14:textId="77777777" w:rsidR="00192871" w:rsidRPr="00192871" w:rsidRDefault="00192871" w:rsidP="0048470A">
            <w:pPr>
              <w:pStyle w:val="Paragraph"/>
              <w:spacing w:after="0" w:line="240" w:lineRule="auto"/>
              <w:rPr>
                <w:noProof/>
                <w:szCs w:val="16"/>
              </w:rPr>
            </w:pPr>
            <w:r w:rsidRPr="00192871">
              <w:rPr>
                <w:noProof/>
                <w:szCs w:val="16"/>
              </w:rPr>
              <w:t>Rohrleitungszugsicherungselemente</w:t>
            </w:r>
          </w:p>
          <w:tbl>
            <w:tblPr>
              <w:tblStyle w:val="Listdash"/>
              <w:tblW w:w="0" w:type="auto"/>
              <w:tblLook w:val="0000" w:firstRow="0" w:lastRow="0" w:firstColumn="0" w:lastColumn="0" w:noHBand="0" w:noVBand="0"/>
            </w:tblPr>
            <w:tblGrid>
              <w:gridCol w:w="220"/>
              <w:gridCol w:w="4908"/>
            </w:tblGrid>
            <w:tr w:rsidR="00192871" w14:paraId="7AC7A608" w14:textId="77777777" w:rsidTr="00C0645F">
              <w:tc>
                <w:tcPr>
                  <w:tcW w:w="220" w:type="dxa"/>
                </w:tcPr>
                <w:p w14:paraId="197AE388" w14:textId="77777777" w:rsidR="00192871" w:rsidRDefault="00192871" w:rsidP="0048470A">
                  <w:pPr>
                    <w:pStyle w:val="Paragraph"/>
                    <w:spacing w:after="0" w:line="240" w:lineRule="auto"/>
                    <w:rPr>
                      <w:noProof/>
                    </w:rPr>
                  </w:pPr>
                  <w:r>
                    <w:rPr>
                      <w:noProof/>
                    </w:rPr>
                    <w:t>—</w:t>
                  </w:r>
                </w:p>
              </w:tc>
              <w:tc>
                <w:tcPr>
                  <w:tcW w:w="4908" w:type="dxa"/>
                </w:tcPr>
                <w:p w14:paraId="1A77A37D" w14:textId="77777777" w:rsidR="00192871" w:rsidRPr="006C52C5" w:rsidRDefault="00192871" w:rsidP="0048470A">
                  <w:pPr>
                    <w:pStyle w:val="Paragraph"/>
                    <w:spacing w:after="0" w:line="240" w:lineRule="auto"/>
                    <w:rPr>
                      <w:noProof/>
                      <w:lang w:val="de-DE"/>
                    </w:rPr>
                  </w:pPr>
                  <w:r w:rsidRPr="006C52C5">
                    <w:rPr>
                      <w:noProof/>
                      <w:lang w:val="de-DE"/>
                    </w:rPr>
                    <w:t>aus rostfreiem Stahl der Spezifikation 17-4PH oder aus Stahl der Spezifikation Toolsteel S7,</w:t>
                  </w:r>
                </w:p>
              </w:tc>
            </w:tr>
            <w:tr w:rsidR="00192871" w14:paraId="1A5E7171" w14:textId="77777777" w:rsidTr="00C0645F">
              <w:tc>
                <w:tcPr>
                  <w:tcW w:w="220" w:type="dxa"/>
                </w:tcPr>
                <w:p w14:paraId="583986E0" w14:textId="77777777" w:rsidR="00192871" w:rsidRDefault="00192871" w:rsidP="0048470A">
                  <w:pPr>
                    <w:pStyle w:val="Paragraph"/>
                    <w:spacing w:after="0" w:line="240" w:lineRule="auto"/>
                    <w:rPr>
                      <w:noProof/>
                    </w:rPr>
                  </w:pPr>
                  <w:r>
                    <w:rPr>
                      <w:noProof/>
                    </w:rPr>
                    <w:t>—</w:t>
                  </w:r>
                </w:p>
              </w:tc>
              <w:tc>
                <w:tcPr>
                  <w:tcW w:w="4908" w:type="dxa"/>
                </w:tcPr>
                <w:p w14:paraId="31F836E3" w14:textId="77777777" w:rsidR="00192871" w:rsidRPr="006C52C5" w:rsidRDefault="00192871" w:rsidP="0048470A">
                  <w:pPr>
                    <w:pStyle w:val="Paragraph"/>
                    <w:spacing w:after="0" w:line="240" w:lineRule="auto"/>
                    <w:rPr>
                      <w:noProof/>
                      <w:lang w:val="de-DE"/>
                    </w:rPr>
                  </w:pPr>
                  <w:r w:rsidRPr="006C52C5">
                    <w:rPr>
                      <w:noProof/>
                      <w:lang w:val="de-DE"/>
                    </w:rPr>
                    <w:t>per Metallpulverspritzgussverfahren (Metal Injection Moulding) hergestellt,</w:t>
                  </w:r>
                </w:p>
              </w:tc>
            </w:tr>
            <w:tr w:rsidR="00192871" w14:paraId="69332BB8" w14:textId="77777777" w:rsidTr="00C0645F">
              <w:tc>
                <w:tcPr>
                  <w:tcW w:w="220" w:type="dxa"/>
                </w:tcPr>
                <w:p w14:paraId="3432C0C3" w14:textId="77777777" w:rsidR="00192871" w:rsidRDefault="00192871" w:rsidP="0048470A">
                  <w:pPr>
                    <w:pStyle w:val="Paragraph"/>
                    <w:spacing w:after="0" w:line="240" w:lineRule="auto"/>
                    <w:rPr>
                      <w:noProof/>
                    </w:rPr>
                  </w:pPr>
                  <w:r>
                    <w:rPr>
                      <w:noProof/>
                    </w:rPr>
                    <w:t>—</w:t>
                  </w:r>
                </w:p>
              </w:tc>
              <w:tc>
                <w:tcPr>
                  <w:tcW w:w="4908" w:type="dxa"/>
                </w:tcPr>
                <w:p w14:paraId="1A19C1F9" w14:textId="77777777" w:rsidR="00192871" w:rsidRPr="006C52C5" w:rsidRDefault="00192871" w:rsidP="0048470A">
                  <w:pPr>
                    <w:pStyle w:val="Paragraph"/>
                    <w:spacing w:after="0" w:line="240" w:lineRule="auto"/>
                    <w:rPr>
                      <w:noProof/>
                      <w:lang w:val="de-DE"/>
                    </w:rPr>
                  </w:pPr>
                  <w:r w:rsidRPr="006C52C5">
                    <w:rPr>
                      <w:noProof/>
                      <w:lang w:val="de-DE"/>
                    </w:rPr>
                    <w:t>mit einer Rockwell-Härte von 38 HRC (± 1) oder 53 HRC (+2/ – 1),</w:t>
                  </w:r>
                </w:p>
              </w:tc>
            </w:tr>
            <w:tr w:rsidR="00192871" w14:paraId="09D1B58C" w14:textId="77777777" w:rsidTr="00C0645F">
              <w:tc>
                <w:tcPr>
                  <w:tcW w:w="220" w:type="dxa"/>
                </w:tcPr>
                <w:p w14:paraId="6B212FDF" w14:textId="77777777" w:rsidR="00192871" w:rsidRDefault="00192871" w:rsidP="0048470A">
                  <w:pPr>
                    <w:pStyle w:val="Paragraph"/>
                    <w:spacing w:after="0" w:line="240" w:lineRule="auto"/>
                    <w:rPr>
                      <w:noProof/>
                    </w:rPr>
                  </w:pPr>
                  <w:r>
                    <w:rPr>
                      <w:noProof/>
                    </w:rPr>
                    <w:t>—</w:t>
                  </w:r>
                </w:p>
              </w:tc>
              <w:tc>
                <w:tcPr>
                  <w:tcW w:w="4908" w:type="dxa"/>
                </w:tcPr>
                <w:p w14:paraId="73366BC7" w14:textId="77777777" w:rsidR="00192871" w:rsidRPr="006C52C5" w:rsidRDefault="00192871" w:rsidP="0048470A">
                  <w:pPr>
                    <w:pStyle w:val="Paragraph"/>
                    <w:spacing w:after="0" w:line="240" w:lineRule="auto"/>
                    <w:rPr>
                      <w:noProof/>
                      <w:lang w:val="de-DE"/>
                    </w:rPr>
                  </w:pPr>
                  <w:r w:rsidRPr="006C52C5">
                    <w:rPr>
                      <w:noProof/>
                      <w:lang w:val="de-DE"/>
                    </w:rPr>
                    <w:t>mit Abmessungen von 7 mm x 4 mm x 5 mm oder mehr, jedoch nicht mehr als 40 mm x 20 mm x 10 mm</w:t>
                  </w:r>
                </w:p>
              </w:tc>
            </w:tr>
          </w:tbl>
          <w:p w14:paraId="4D2E5FE6"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21E28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FD3FE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8A0E8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8A9FDE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658E6" w14:textId="77777777" w:rsidR="00192871" w:rsidRPr="00192871" w:rsidRDefault="00192871" w:rsidP="0048470A">
            <w:pPr>
              <w:pStyle w:val="Paragraph"/>
              <w:spacing w:after="0" w:line="240" w:lineRule="auto"/>
              <w:rPr>
                <w:noProof/>
                <w:szCs w:val="16"/>
              </w:rPr>
            </w:pPr>
            <w:r w:rsidRPr="00192871">
              <w:rPr>
                <w:noProof/>
                <w:szCs w:val="16"/>
              </w:rPr>
              <w:t>0.4126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D27D3" w14:textId="77777777" w:rsidR="00192871" w:rsidRPr="00192871" w:rsidRDefault="00192871" w:rsidP="0048470A">
            <w:pPr>
              <w:pStyle w:val="Paragraph"/>
              <w:spacing w:after="0" w:line="240" w:lineRule="auto"/>
              <w:jc w:val="right"/>
              <w:rPr>
                <w:noProof/>
                <w:szCs w:val="16"/>
              </w:rPr>
            </w:pPr>
            <w:r w:rsidRPr="00192871">
              <w:rPr>
                <w:noProof/>
                <w:szCs w:val="16"/>
              </w:rPr>
              <w:t>ex 7326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7DB34E"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46F29" w14:textId="77777777" w:rsidR="00192871" w:rsidRPr="006C52C5" w:rsidRDefault="00192871" w:rsidP="0048470A">
            <w:pPr>
              <w:pStyle w:val="Paragraph"/>
              <w:spacing w:after="0" w:line="240" w:lineRule="auto"/>
              <w:rPr>
                <w:noProof/>
                <w:szCs w:val="16"/>
                <w:lang w:val="de-DE"/>
              </w:rPr>
            </w:pPr>
            <w:r w:rsidRPr="006C52C5">
              <w:rPr>
                <w:noProof/>
                <w:szCs w:val="16"/>
                <w:lang w:val="de-DE"/>
              </w:rPr>
              <w:t>Metallvlies, bestehend aus einem Gewirr feiner Drähte mit einem Durchmesser von 0,001 mm oder mehr, jedoch nicht mehr als 0,070 mm, aus nicht rostendem Stahl, die durch Sintern und Walzen verdichtet wurden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3937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1BF7D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FFFD6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F0919E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7EC024" w14:textId="77777777" w:rsidR="00192871" w:rsidRPr="00192871" w:rsidRDefault="00192871" w:rsidP="0048470A">
            <w:pPr>
              <w:pStyle w:val="Paragraph"/>
              <w:spacing w:after="0" w:line="240" w:lineRule="auto"/>
              <w:rPr>
                <w:noProof/>
                <w:szCs w:val="16"/>
              </w:rPr>
            </w:pPr>
            <w:r w:rsidRPr="00192871">
              <w:rPr>
                <w:noProof/>
                <w:szCs w:val="16"/>
              </w:rPr>
              <w:t>0.6680</w:t>
            </w:r>
          </w:p>
          <w:p w14:paraId="059DFF85"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604E03" w14:textId="77777777" w:rsidR="00192871" w:rsidRPr="00192871" w:rsidRDefault="00192871" w:rsidP="0048470A">
            <w:pPr>
              <w:pStyle w:val="Paragraph"/>
              <w:spacing w:after="0" w:line="240" w:lineRule="auto"/>
              <w:jc w:val="right"/>
              <w:rPr>
                <w:noProof/>
                <w:szCs w:val="16"/>
              </w:rPr>
            </w:pPr>
            <w:r w:rsidRPr="00192871">
              <w:rPr>
                <w:noProof/>
                <w:szCs w:val="16"/>
              </w:rPr>
              <w:t>ex 7326 90 98</w:t>
            </w:r>
          </w:p>
          <w:p w14:paraId="1E9D8183" w14:textId="77777777" w:rsidR="00192871" w:rsidRPr="00192871" w:rsidRDefault="00192871" w:rsidP="0048470A">
            <w:pPr>
              <w:pStyle w:val="Paragraph"/>
              <w:spacing w:after="0" w:line="240" w:lineRule="auto"/>
              <w:jc w:val="right"/>
              <w:rPr>
                <w:noProof/>
                <w:szCs w:val="16"/>
              </w:rPr>
            </w:pPr>
            <w:r w:rsidRPr="00192871">
              <w:rPr>
                <w:noProof/>
                <w:szCs w:val="16"/>
              </w:rPr>
              <w:t>ex 7907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7E4FD1" w14:textId="77777777" w:rsidR="00192871" w:rsidRPr="00192871" w:rsidRDefault="00192871" w:rsidP="0048470A">
            <w:pPr>
              <w:pStyle w:val="Paragraph"/>
              <w:spacing w:after="0" w:line="240" w:lineRule="auto"/>
              <w:jc w:val="center"/>
              <w:rPr>
                <w:noProof/>
                <w:szCs w:val="16"/>
              </w:rPr>
            </w:pPr>
            <w:r w:rsidRPr="00192871">
              <w:rPr>
                <w:noProof/>
                <w:szCs w:val="16"/>
              </w:rPr>
              <w:t>40</w:t>
            </w:r>
          </w:p>
          <w:p w14:paraId="57C8B48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C19FD1" w14:textId="77777777" w:rsidR="00192871" w:rsidRPr="006C52C5" w:rsidRDefault="00192871" w:rsidP="0048470A">
            <w:pPr>
              <w:pStyle w:val="Paragraph"/>
              <w:spacing w:after="0" w:line="240" w:lineRule="auto"/>
              <w:rPr>
                <w:noProof/>
                <w:szCs w:val="16"/>
                <w:lang w:val="de-DE"/>
              </w:rPr>
            </w:pPr>
            <w:r w:rsidRPr="006C52C5">
              <w:rPr>
                <w:noProof/>
                <w:szCs w:val="16"/>
                <w:lang w:val="de-DE"/>
              </w:rPr>
              <w:t>Gewichte aus Eisen, Stahl und/oder einer Legierung mit Zink:</w:t>
            </w:r>
          </w:p>
          <w:tbl>
            <w:tblPr>
              <w:tblStyle w:val="Listdash"/>
              <w:tblW w:w="0" w:type="auto"/>
              <w:tblLook w:val="0000" w:firstRow="0" w:lastRow="0" w:firstColumn="0" w:lastColumn="0" w:noHBand="0" w:noVBand="0"/>
            </w:tblPr>
            <w:tblGrid>
              <w:gridCol w:w="220"/>
              <w:gridCol w:w="4908"/>
            </w:tblGrid>
            <w:tr w:rsidR="00192871" w14:paraId="1D188C9A" w14:textId="77777777" w:rsidTr="00C0645F">
              <w:tc>
                <w:tcPr>
                  <w:tcW w:w="220" w:type="dxa"/>
                </w:tcPr>
                <w:p w14:paraId="241CDE6F" w14:textId="77777777" w:rsidR="00192871" w:rsidRDefault="00192871" w:rsidP="0048470A">
                  <w:pPr>
                    <w:pStyle w:val="Paragraph"/>
                    <w:spacing w:after="0" w:line="240" w:lineRule="auto"/>
                    <w:rPr>
                      <w:noProof/>
                    </w:rPr>
                  </w:pPr>
                  <w:r>
                    <w:rPr>
                      <w:noProof/>
                    </w:rPr>
                    <w:t>—</w:t>
                  </w:r>
                </w:p>
              </w:tc>
              <w:tc>
                <w:tcPr>
                  <w:tcW w:w="4908" w:type="dxa"/>
                </w:tcPr>
                <w:p w14:paraId="028E0312" w14:textId="77777777" w:rsidR="00192871" w:rsidRPr="006C52C5" w:rsidRDefault="00192871" w:rsidP="0048470A">
                  <w:pPr>
                    <w:pStyle w:val="Paragraph"/>
                    <w:spacing w:after="0" w:line="240" w:lineRule="auto"/>
                    <w:rPr>
                      <w:noProof/>
                      <w:lang w:val="de-DE"/>
                    </w:rPr>
                  </w:pPr>
                  <w:r w:rsidRPr="006C52C5">
                    <w:rPr>
                      <w:noProof/>
                      <w:lang w:val="de-DE"/>
                    </w:rPr>
                    <w:t>mit einem Gewicht von nicht mehr als 500 g und mit Abmessungen von nicht mehr als 107 mm x 107 mm x 11 mm,</w:t>
                  </w:r>
                </w:p>
              </w:tc>
            </w:tr>
            <w:tr w:rsidR="00192871" w14:paraId="75126F26" w14:textId="77777777" w:rsidTr="00C0645F">
              <w:tc>
                <w:tcPr>
                  <w:tcW w:w="220" w:type="dxa"/>
                </w:tcPr>
                <w:p w14:paraId="51D6B93A" w14:textId="77777777" w:rsidR="00192871" w:rsidRDefault="00192871" w:rsidP="0048470A">
                  <w:pPr>
                    <w:pStyle w:val="Paragraph"/>
                    <w:spacing w:after="0" w:line="240" w:lineRule="auto"/>
                    <w:rPr>
                      <w:noProof/>
                    </w:rPr>
                  </w:pPr>
                  <w:r>
                    <w:rPr>
                      <w:noProof/>
                    </w:rPr>
                    <w:t>—</w:t>
                  </w:r>
                </w:p>
              </w:tc>
              <w:tc>
                <w:tcPr>
                  <w:tcW w:w="4908" w:type="dxa"/>
                </w:tcPr>
                <w:p w14:paraId="358CC947" w14:textId="77777777" w:rsidR="00192871" w:rsidRPr="006C52C5" w:rsidRDefault="00192871" w:rsidP="0048470A">
                  <w:pPr>
                    <w:pStyle w:val="Paragraph"/>
                    <w:spacing w:after="0" w:line="240" w:lineRule="auto"/>
                    <w:rPr>
                      <w:noProof/>
                      <w:lang w:val="de-DE"/>
                    </w:rPr>
                  </w:pPr>
                  <w:r w:rsidRPr="006C52C5">
                    <w:rPr>
                      <w:noProof/>
                      <w:lang w:val="de-DE"/>
                    </w:rPr>
                    <w:t>auch mit Teilen aus anderen Materialien,</w:t>
                  </w:r>
                </w:p>
              </w:tc>
            </w:tr>
            <w:tr w:rsidR="00192871" w14:paraId="7FA2A3C8" w14:textId="77777777" w:rsidTr="00C0645F">
              <w:tc>
                <w:tcPr>
                  <w:tcW w:w="220" w:type="dxa"/>
                </w:tcPr>
                <w:p w14:paraId="5F3EF426" w14:textId="77777777" w:rsidR="00192871" w:rsidRDefault="00192871" w:rsidP="0048470A">
                  <w:pPr>
                    <w:pStyle w:val="Paragraph"/>
                    <w:spacing w:after="0" w:line="240" w:lineRule="auto"/>
                    <w:rPr>
                      <w:noProof/>
                    </w:rPr>
                  </w:pPr>
                  <w:r>
                    <w:rPr>
                      <w:noProof/>
                    </w:rPr>
                    <w:t>—</w:t>
                  </w:r>
                </w:p>
              </w:tc>
              <w:tc>
                <w:tcPr>
                  <w:tcW w:w="4908" w:type="dxa"/>
                </w:tcPr>
                <w:p w14:paraId="0D292CA6" w14:textId="77777777" w:rsidR="00192871" w:rsidRPr="006C52C5" w:rsidRDefault="00192871" w:rsidP="0048470A">
                  <w:pPr>
                    <w:pStyle w:val="Paragraph"/>
                    <w:spacing w:after="0" w:line="240" w:lineRule="auto"/>
                    <w:rPr>
                      <w:noProof/>
                      <w:lang w:val="de-DE"/>
                    </w:rPr>
                  </w:pPr>
                  <w:r w:rsidRPr="006C52C5">
                    <w:rPr>
                      <w:noProof/>
                      <w:lang w:val="de-DE"/>
                    </w:rPr>
                    <w:t>auch mit Teilen aus anderen Metallen,</w:t>
                  </w:r>
                </w:p>
              </w:tc>
            </w:tr>
            <w:tr w:rsidR="00192871" w14:paraId="2720D084" w14:textId="77777777" w:rsidTr="00C0645F">
              <w:tc>
                <w:tcPr>
                  <w:tcW w:w="220" w:type="dxa"/>
                </w:tcPr>
                <w:p w14:paraId="1D723ACD"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4908" w:type="dxa"/>
                </w:tcPr>
                <w:p w14:paraId="424689CA" w14:textId="77777777" w:rsidR="00192871" w:rsidRPr="006C52C5" w:rsidRDefault="00192871" w:rsidP="0048470A">
                  <w:pPr>
                    <w:pStyle w:val="Paragraph"/>
                    <w:spacing w:after="0" w:line="240" w:lineRule="auto"/>
                    <w:rPr>
                      <w:noProof/>
                      <w:lang w:val="de-DE"/>
                    </w:rPr>
                  </w:pPr>
                  <w:r w:rsidRPr="006C52C5">
                    <w:rPr>
                      <w:noProof/>
                      <w:lang w:val="de-DE"/>
                    </w:rPr>
                    <w:t>auch mit Oberflächenbehandlung,</w:t>
                  </w:r>
                </w:p>
              </w:tc>
            </w:tr>
            <w:tr w:rsidR="00192871" w14:paraId="2FB2D363" w14:textId="77777777" w:rsidTr="00C0645F">
              <w:tc>
                <w:tcPr>
                  <w:tcW w:w="220" w:type="dxa"/>
                </w:tcPr>
                <w:p w14:paraId="30EC3265"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4908" w:type="dxa"/>
                </w:tcPr>
                <w:p w14:paraId="70560961" w14:textId="77777777" w:rsidR="00192871" w:rsidRPr="006C52C5" w:rsidRDefault="00192871" w:rsidP="0048470A">
                  <w:pPr>
                    <w:pStyle w:val="Paragraph"/>
                    <w:spacing w:after="0" w:line="240" w:lineRule="auto"/>
                    <w:rPr>
                      <w:noProof/>
                      <w:lang w:val="de-DE"/>
                    </w:rPr>
                  </w:pPr>
                  <w:r w:rsidRPr="006C52C5">
                    <w:rPr>
                      <w:noProof/>
                      <w:lang w:val="de-DE"/>
                    </w:rPr>
                    <w:t>auch bedruckt,</w:t>
                  </w:r>
                </w:p>
              </w:tc>
            </w:tr>
          </w:tbl>
          <w:p w14:paraId="7A644E42" w14:textId="77777777" w:rsidR="00192871" w:rsidRPr="006C52C5" w:rsidRDefault="00192871" w:rsidP="0048470A">
            <w:pPr>
              <w:pStyle w:val="Paragraph"/>
              <w:spacing w:after="0" w:line="240" w:lineRule="auto"/>
              <w:rPr>
                <w:noProof/>
                <w:szCs w:val="16"/>
                <w:lang w:val="de-DE"/>
              </w:rPr>
            </w:pPr>
            <w:r w:rsidRPr="006C52C5">
              <w:rPr>
                <w:noProof/>
                <w:szCs w:val="16"/>
                <w:lang w:val="de-DE"/>
              </w:rPr>
              <w:t>von der zur Herstellung von Fernbedienungen verwendeten Art</w:t>
            </w:r>
          </w:p>
          <w:p w14:paraId="751B3D3F"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09A315" w14:textId="77777777" w:rsidR="00192871" w:rsidRPr="00192871" w:rsidRDefault="00192871" w:rsidP="0048470A">
            <w:pPr>
              <w:pStyle w:val="Paragraph"/>
              <w:spacing w:after="0" w:line="240" w:lineRule="auto"/>
              <w:rPr>
                <w:noProof/>
                <w:szCs w:val="16"/>
              </w:rPr>
            </w:pPr>
            <w:r w:rsidRPr="00192871">
              <w:rPr>
                <w:noProof/>
                <w:szCs w:val="16"/>
              </w:rPr>
              <w:t>0 %</w:t>
            </w:r>
          </w:p>
          <w:p w14:paraId="59C22695"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4F06B0" w14:textId="77777777" w:rsidR="00192871" w:rsidRPr="00192871" w:rsidRDefault="00192871" w:rsidP="0048470A">
            <w:pPr>
              <w:pStyle w:val="Paragraph"/>
              <w:spacing w:after="0" w:line="240" w:lineRule="auto"/>
              <w:rPr>
                <w:noProof/>
                <w:szCs w:val="16"/>
              </w:rPr>
            </w:pPr>
            <w:r w:rsidRPr="00192871">
              <w:rPr>
                <w:noProof/>
                <w:szCs w:val="16"/>
              </w:rPr>
              <w:t>-</w:t>
            </w:r>
          </w:p>
          <w:p w14:paraId="5AC03845"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3BA0F6" w14:textId="77777777" w:rsidR="00192871" w:rsidRPr="00192871" w:rsidRDefault="00192871" w:rsidP="0048470A">
            <w:pPr>
              <w:pStyle w:val="Paragraph"/>
              <w:spacing w:after="0" w:line="240" w:lineRule="auto"/>
              <w:rPr>
                <w:noProof/>
                <w:szCs w:val="16"/>
              </w:rPr>
            </w:pPr>
            <w:r w:rsidRPr="00192871">
              <w:rPr>
                <w:noProof/>
                <w:szCs w:val="16"/>
              </w:rPr>
              <w:t>31.12.2025</w:t>
            </w:r>
          </w:p>
          <w:p w14:paraId="599AB470" w14:textId="77777777" w:rsidR="00192871" w:rsidRPr="00192871" w:rsidRDefault="00192871" w:rsidP="0048470A">
            <w:pPr>
              <w:pStyle w:val="Paragraph"/>
              <w:spacing w:after="0" w:line="240" w:lineRule="auto"/>
              <w:rPr>
                <w:noProof/>
                <w:szCs w:val="16"/>
              </w:rPr>
            </w:pPr>
          </w:p>
        </w:tc>
      </w:tr>
      <w:tr w:rsidR="00192871" w14:paraId="401660F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34B938" w14:textId="77777777" w:rsidR="00192871" w:rsidRPr="00192871" w:rsidRDefault="00192871" w:rsidP="0048470A">
            <w:pPr>
              <w:pStyle w:val="Paragraph"/>
              <w:spacing w:after="0" w:line="240" w:lineRule="auto"/>
              <w:rPr>
                <w:noProof/>
                <w:szCs w:val="16"/>
              </w:rPr>
            </w:pPr>
            <w:r w:rsidRPr="00192871">
              <w:rPr>
                <w:noProof/>
                <w:szCs w:val="16"/>
              </w:rPr>
              <w:t>0.8480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B2798D" w14:textId="77777777" w:rsidR="00192871" w:rsidRPr="00192871" w:rsidRDefault="00192871" w:rsidP="0048470A">
            <w:pPr>
              <w:pStyle w:val="Paragraph"/>
              <w:spacing w:after="0" w:line="240" w:lineRule="auto"/>
              <w:jc w:val="right"/>
              <w:rPr>
                <w:noProof/>
                <w:szCs w:val="16"/>
              </w:rPr>
            </w:pPr>
            <w:r w:rsidRPr="00192871">
              <w:rPr>
                <w:noProof/>
                <w:szCs w:val="16"/>
              </w:rPr>
              <w:t>ex 7326 90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EDF8C2"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CD890" w14:textId="77777777" w:rsidR="00192871" w:rsidRPr="006C52C5" w:rsidRDefault="00192871" w:rsidP="0048470A">
            <w:pPr>
              <w:pStyle w:val="Paragraph"/>
              <w:spacing w:after="0" w:line="240" w:lineRule="auto"/>
              <w:rPr>
                <w:noProof/>
                <w:szCs w:val="16"/>
                <w:lang w:val="de-DE"/>
              </w:rPr>
            </w:pPr>
            <w:r w:rsidRPr="006C52C5">
              <w:rPr>
                <w:noProof/>
                <w:szCs w:val="16"/>
                <w:lang w:val="de-DE"/>
              </w:rPr>
              <w:t>Schaufelkranz von der zur Befestigung von Schaufeln zur Gasflussregelung verwendeten Art: </w:t>
            </w:r>
          </w:p>
          <w:tbl>
            <w:tblPr>
              <w:tblStyle w:val="Listdash"/>
              <w:tblW w:w="0" w:type="auto"/>
              <w:tblLook w:val="0000" w:firstRow="0" w:lastRow="0" w:firstColumn="0" w:lastColumn="0" w:noHBand="0" w:noVBand="0"/>
            </w:tblPr>
            <w:tblGrid>
              <w:gridCol w:w="220"/>
              <w:gridCol w:w="4908"/>
            </w:tblGrid>
            <w:tr w:rsidR="00192871" w14:paraId="0559A2C5" w14:textId="77777777" w:rsidTr="00C0645F">
              <w:tc>
                <w:tcPr>
                  <w:tcW w:w="220" w:type="dxa"/>
                </w:tcPr>
                <w:p w14:paraId="2FBCB4A0" w14:textId="77777777" w:rsidR="00192871" w:rsidRDefault="00192871" w:rsidP="0048470A">
                  <w:pPr>
                    <w:pStyle w:val="Paragraph"/>
                    <w:spacing w:after="0" w:line="240" w:lineRule="auto"/>
                    <w:rPr>
                      <w:noProof/>
                    </w:rPr>
                  </w:pPr>
                  <w:r>
                    <w:rPr>
                      <w:noProof/>
                    </w:rPr>
                    <w:t>—</w:t>
                  </w:r>
                </w:p>
              </w:tc>
              <w:tc>
                <w:tcPr>
                  <w:tcW w:w="4908" w:type="dxa"/>
                </w:tcPr>
                <w:p w14:paraId="756A2D52" w14:textId="77777777" w:rsidR="00192871" w:rsidRDefault="00192871" w:rsidP="0048470A">
                  <w:pPr>
                    <w:pStyle w:val="Paragraph"/>
                    <w:spacing w:after="0" w:line="240" w:lineRule="auto"/>
                    <w:rPr>
                      <w:noProof/>
                    </w:rPr>
                  </w:pPr>
                  <w:r>
                    <w:rPr>
                      <w:noProof/>
                    </w:rPr>
                    <w:t>aus Eisen oder Stahllegierung,</w:t>
                  </w:r>
                </w:p>
              </w:tc>
            </w:tr>
            <w:tr w:rsidR="00192871" w14:paraId="2DB8E9F4" w14:textId="77777777" w:rsidTr="00C0645F">
              <w:tc>
                <w:tcPr>
                  <w:tcW w:w="220" w:type="dxa"/>
                </w:tcPr>
                <w:p w14:paraId="5AC61C55" w14:textId="77777777" w:rsidR="00192871" w:rsidRDefault="00192871" w:rsidP="0048470A">
                  <w:pPr>
                    <w:pStyle w:val="Paragraph"/>
                    <w:spacing w:after="0" w:line="240" w:lineRule="auto"/>
                    <w:rPr>
                      <w:noProof/>
                    </w:rPr>
                  </w:pPr>
                  <w:r>
                    <w:rPr>
                      <w:noProof/>
                    </w:rPr>
                    <w:t>—</w:t>
                  </w:r>
                </w:p>
              </w:tc>
              <w:tc>
                <w:tcPr>
                  <w:tcW w:w="4908" w:type="dxa"/>
                </w:tcPr>
                <w:p w14:paraId="7D39CEA1" w14:textId="77777777" w:rsidR="00192871" w:rsidRPr="006C52C5" w:rsidRDefault="00192871" w:rsidP="0048470A">
                  <w:pPr>
                    <w:pStyle w:val="Paragraph"/>
                    <w:spacing w:after="0" w:line="240" w:lineRule="auto"/>
                    <w:rPr>
                      <w:noProof/>
                      <w:lang w:val="de-DE"/>
                    </w:rPr>
                  </w:pPr>
                  <w:r w:rsidRPr="006C52C5">
                    <w:rPr>
                      <w:noProof/>
                      <w:lang w:val="de-DE"/>
                    </w:rPr>
                    <w:t>mit einer Hitzebeständigkeit von 830°C oder mehr, jedoch nicht mehr als 1050°C,</w:t>
                  </w:r>
                </w:p>
              </w:tc>
            </w:tr>
            <w:tr w:rsidR="00192871" w14:paraId="19007C7B" w14:textId="77777777" w:rsidTr="00C0645F">
              <w:tc>
                <w:tcPr>
                  <w:tcW w:w="220" w:type="dxa"/>
                </w:tcPr>
                <w:p w14:paraId="29F40C09" w14:textId="77777777" w:rsidR="00192871" w:rsidRDefault="00192871" w:rsidP="0048470A">
                  <w:pPr>
                    <w:pStyle w:val="Paragraph"/>
                    <w:spacing w:after="0" w:line="240" w:lineRule="auto"/>
                    <w:rPr>
                      <w:noProof/>
                    </w:rPr>
                  </w:pPr>
                  <w:r>
                    <w:rPr>
                      <w:noProof/>
                    </w:rPr>
                    <w:t>—</w:t>
                  </w:r>
                </w:p>
              </w:tc>
              <w:tc>
                <w:tcPr>
                  <w:tcW w:w="4908" w:type="dxa"/>
                </w:tcPr>
                <w:p w14:paraId="127E794F" w14:textId="77777777" w:rsidR="00192871" w:rsidRPr="006C52C5" w:rsidRDefault="00192871" w:rsidP="0048470A">
                  <w:pPr>
                    <w:pStyle w:val="Paragraph"/>
                    <w:spacing w:after="0" w:line="240" w:lineRule="auto"/>
                    <w:rPr>
                      <w:noProof/>
                      <w:lang w:val="de-DE"/>
                    </w:rPr>
                  </w:pPr>
                  <w:r w:rsidRPr="006C52C5">
                    <w:rPr>
                      <w:noProof/>
                      <w:lang w:val="de-DE"/>
                    </w:rPr>
                    <w:t>mit einem Außendurchmesser von nicht mehr als 92 mm,</w:t>
                  </w:r>
                </w:p>
              </w:tc>
            </w:tr>
            <w:tr w:rsidR="00192871" w14:paraId="2DE6982E" w14:textId="77777777" w:rsidTr="00C0645F">
              <w:tc>
                <w:tcPr>
                  <w:tcW w:w="220" w:type="dxa"/>
                </w:tcPr>
                <w:p w14:paraId="42B437AD" w14:textId="77777777" w:rsidR="00192871" w:rsidRDefault="00192871" w:rsidP="0048470A">
                  <w:pPr>
                    <w:pStyle w:val="Paragraph"/>
                    <w:spacing w:after="0" w:line="240" w:lineRule="auto"/>
                    <w:rPr>
                      <w:noProof/>
                    </w:rPr>
                  </w:pPr>
                  <w:r>
                    <w:rPr>
                      <w:noProof/>
                    </w:rPr>
                    <w:t>—</w:t>
                  </w:r>
                </w:p>
              </w:tc>
              <w:tc>
                <w:tcPr>
                  <w:tcW w:w="4908" w:type="dxa"/>
                </w:tcPr>
                <w:p w14:paraId="16C8BC25" w14:textId="77777777" w:rsidR="00192871" w:rsidRPr="006C52C5" w:rsidRDefault="00192871" w:rsidP="0048470A">
                  <w:pPr>
                    <w:pStyle w:val="Paragraph"/>
                    <w:spacing w:after="0" w:line="240" w:lineRule="auto"/>
                    <w:rPr>
                      <w:noProof/>
                      <w:lang w:val="de-DE"/>
                    </w:rPr>
                  </w:pPr>
                  <w:r w:rsidRPr="006C52C5">
                    <w:rPr>
                      <w:noProof/>
                      <w:lang w:val="de-DE"/>
                    </w:rPr>
                    <w:t>mit Aussparungen zur Aufnahme der Schaufeln der Gasflussregelung,</w:t>
                  </w:r>
                </w:p>
              </w:tc>
            </w:tr>
          </w:tbl>
          <w:p w14:paraId="0268F428"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Turboladern</w:t>
            </w:r>
          </w:p>
          <w:p w14:paraId="0F6B5509"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9FE1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544D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AFDF4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FE2573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92D553" w14:textId="77777777" w:rsidR="00192871" w:rsidRPr="00192871" w:rsidRDefault="00192871" w:rsidP="0048470A">
            <w:pPr>
              <w:pStyle w:val="Paragraph"/>
              <w:spacing w:after="0" w:line="240" w:lineRule="auto"/>
              <w:rPr>
                <w:noProof/>
                <w:szCs w:val="16"/>
              </w:rPr>
            </w:pPr>
            <w:r w:rsidRPr="00192871">
              <w:rPr>
                <w:noProof/>
                <w:szCs w:val="16"/>
              </w:rPr>
              <w:t>0.8512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0E92B7" w14:textId="77777777" w:rsidR="00192871" w:rsidRPr="00192871" w:rsidRDefault="00192871" w:rsidP="0048470A">
            <w:pPr>
              <w:pStyle w:val="Paragraph"/>
              <w:spacing w:after="0" w:line="240" w:lineRule="auto"/>
              <w:jc w:val="right"/>
              <w:rPr>
                <w:noProof/>
                <w:szCs w:val="16"/>
              </w:rPr>
            </w:pPr>
            <w:r w:rsidRPr="00192871">
              <w:rPr>
                <w:noProof/>
                <w:szCs w:val="16"/>
              </w:rPr>
              <w:t>ex 7326 90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1F4DDA"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A4FBB" w14:textId="77777777" w:rsidR="00192871" w:rsidRPr="006C52C5" w:rsidRDefault="00192871" w:rsidP="0048470A">
            <w:pPr>
              <w:pStyle w:val="Paragraph"/>
              <w:spacing w:after="0" w:line="240" w:lineRule="auto"/>
              <w:rPr>
                <w:noProof/>
                <w:szCs w:val="16"/>
                <w:lang w:val="de-DE"/>
              </w:rPr>
            </w:pPr>
            <w:r w:rsidRPr="006C52C5">
              <w:rPr>
                <w:noProof/>
                <w:szCs w:val="16"/>
                <w:lang w:val="de-DE"/>
              </w:rPr>
              <w:t>Scheibe von der zur Gewährleistung der Breite des Gasstromkanals verwendeten Art: </w:t>
            </w:r>
          </w:p>
          <w:tbl>
            <w:tblPr>
              <w:tblStyle w:val="Listdash"/>
              <w:tblW w:w="0" w:type="auto"/>
              <w:tblLook w:val="0000" w:firstRow="0" w:lastRow="0" w:firstColumn="0" w:lastColumn="0" w:noHBand="0" w:noVBand="0"/>
            </w:tblPr>
            <w:tblGrid>
              <w:gridCol w:w="220"/>
              <w:gridCol w:w="4908"/>
            </w:tblGrid>
            <w:tr w:rsidR="00192871" w14:paraId="5EBA1C77" w14:textId="77777777" w:rsidTr="00C0645F">
              <w:tc>
                <w:tcPr>
                  <w:tcW w:w="220" w:type="dxa"/>
                </w:tcPr>
                <w:p w14:paraId="47D180DD" w14:textId="77777777" w:rsidR="00192871" w:rsidRDefault="00192871" w:rsidP="0048470A">
                  <w:pPr>
                    <w:pStyle w:val="Paragraph"/>
                    <w:spacing w:after="0" w:line="240" w:lineRule="auto"/>
                    <w:rPr>
                      <w:noProof/>
                    </w:rPr>
                  </w:pPr>
                  <w:r>
                    <w:rPr>
                      <w:noProof/>
                    </w:rPr>
                    <w:t>—</w:t>
                  </w:r>
                </w:p>
              </w:tc>
              <w:tc>
                <w:tcPr>
                  <w:tcW w:w="4908" w:type="dxa"/>
                </w:tcPr>
                <w:p w14:paraId="4B498683" w14:textId="77777777" w:rsidR="00192871" w:rsidRDefault="00192871" w:rsidP="0048470A">
                  <w:pPr>
                    <w:pStyle w:val="Paragraph"/>
                    <w:spacing w:after="0" w:line="240" w:lineRule="auto"/>
                    <w:rPr>
                      <w:noProof/>
                    </w:rPr>
                  </w:pPr>
                  <w:r>
                    <w:rPr>
                      <w:noProof/>
                    </w:rPr>
                    <w:t>aus Eisen oder Stahllegierung,</w:t>
                  </w:r>
                </w:p>
              </w:tc>
            </w:tr>
            <w:tr w:rsidR="00192871" w14:paraId="3345C7AC" w14:textId="77777777" w:rsidTr="00C0645F">
              <w:tc>
                <w:tcPr>
                  <w:tcW w:w="220" w:type="dxa"/>
                </w:tcPr>
                <w:p w14:paraId="24E2E902" w14:textId="77777777" w:rsidR="00192871" w:rsidRDefault="00192871" w:rsidP="0048470A">
                  <w:pPr>
                    <w:pStyle w:val="Paragraph"/>
                    <w:spacing w:after="0" w:line="240" w:lineRule="auto"/>
                    <w:rPr>
                      <w:noProof/>
                    </w:rPr>
                  </w:pPr>
                  <w:r>
                    <w:rPr>
                      <w:noProof/>
                    </w:rPr>
                    <w:t>—</w:t>
                  </w:r>
                </w:p>
              </w:tc>
              <w:tc>
                <w:tcPr>
                  <w:tcW w:w="4908" w:type="dxa"/>
                </w:tcPr>
                <w:p w14:paraId="3011BB28" w14:textId="77777777" w:rsidR="00192871" w:rsidRPr="006C52C5" w:rsidRDefault="00192871" w:rsidP="0048470A">
                  <w:pPr>
                    <w:pStyle w:val="Paragraph"/>
                    <w:spacing w:after="0" w:line="240" w:lineRule="auto"/>
                    <w:rPr>
                      <w:noProof/>
                      <w:lang w:val="de-DE"/>
                    </w:rPr>
                  </w:pPr>
                  <w:r w:rsidRPr="006C52C5">
                    <w:rPr>
                      <w:noProof/>
                      <w:lang w:val="de-DE"/>
                    </w:rPr>
                    <w:t>mit einer Hitzebeständigkeit von 830°C oder mehr, jedoch nicht mehr als 1050°C,</w:t>
                  </w:r>
                </w:p>
              </w:tc>
            </w:tr>
            <w:tr w:rsidR="00192871" w14:paraId="2ECA9945" w14:textId="77777777" w:rsidTr="00C0645F">
              <w:tc>
                <w:tcPr>
                  <w:tcW w:w="220" w:type="dxa"/>
                </w:tcPr>
                <w:p w14:paraId="1709D8AB" w14:textId="77777777" w:rsidR="00192871" w:rsidRDefault="00192871" w:rsidP="0048470A">
                  <w:pPr>
                    <w:pStyle w:val="Paragraph"/>
                    <w:spacing w:after="0" w:line="240" w:lineRule="auto"/>
                    <w:rPr>
                      <w:noProof/>
                    </w:rPr>
                  </w:pPr>
                  <w:r>
                    <w:rPr>
                      <w:noProof/>
                    </w:rPr>
                    <w:t>—</w:t>
                  </w:r>
                </w:p>
              </w:tc>
              <w:tc>
                <w:tcPr>
                  <w:tcW w:w="4908" w:type="dxa"/>
                </w:tcPr>
                <w:p w14:paraId="6FC9E106" w14:textId="77777777" w:rsidR="00192871" w:rsidRPr="006C52C5" w:rsidRDefault="00192871" w:rsidP="0048470A">
                  <w:pPr>
                    <w:pStyle w:val="Paragraph"/>
                    <w:spacing w:after="0" w:line="240" w:lineRule="auto"/>
                    <w:rPr>
                      <w:noProof/>
                      <w:lang w:val="de-DE"/>
                    </w:rPr>
                  </w:pPr>
                  <w:r w:rsidRPr="006C52C5">
                    <w:rPr>
                      <w:noProof/>
                      <w:lang w:val="de-DE"/>
                    </w:rPr>
                    <w:t>mit einem Außendurchmesser von nicht mehr als 92,5 mm,</w:t>
                  </w:r>
                </w:p>
              </w:tc>
            </w:tr>
            <w:tr w:rsidR="00192871" w14:paraId="144EB125" w14:textId="77777777" w:rsidTr="00C0645F">
              <w:tc>
                <w:tcPr>
                  <w:tcW w:w="220" w:type="dxa"/>
                </w:tcPr>
                <w:p w14:paraId="2D66A9BC" w14:textId="77777777" w:rsidR="00192871" w:rsidRDefault="00192871" w:rsidP="0048470A">
                  <w:pPr>
                    <w:pStyle w:val="Paragraph"/>
                    <w:spacing w:after="0" w:line="240" w:lineRule="auto"/>
                    <w:rPr>
                      <w:noProof/>
                    </w:rPr>
                  </w:pPr>
                  <w:r>
                    <w:rPr>
                      <w:noProof/>
                    </w:rPr>
                    <w:t>—</w:t>
                  </w:r>
                </w:p>
              </w:tc>
              <w:tc>
                <w:tcPr>
                  <w:tcW w:w="4908" w:type="dxa"/>
                </w:tcPr>
                <w:p w14:paraId="568A5794" w14:textId="77777777" w:rsidR="00192871" w:rsidRPr="006C52C5" w:rsidRDefault="00192871" w:rsidP="0048470A">
                  <w:pPr>
                    <w:pStyle w:val="Paragraph"/>
                    <w:spacing w:after="0" w:line="240" w:lineRule="auto"/>
                    <w:rPr>
                      <w:noProof/>
                      <w:lang w:val="de-DE"/>
                    </w:rPr>
                  </w:pPr>
                  <w:r w:rsidRPr="006C52C5">
                    <w:rPr>
                      <w:noProof/>
                      <w:lang w:val="de-DE"/>
                    </w:rPr>
                    <w:t>mit einem Innendurchmesser von nicht mehr als 62 mm,</w:t>
                  </w:r>
                </w:p>
              </w:tc>
            </w:tr>
          </w:tbl>
          <w:p w14:paraId="29EE8CE5"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Turboladern</w:t>
            </w:r>
          </w:p>
          <w:p w14:paraId="3F9FE65D"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5547F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6A1D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6B066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00F86A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8CE18" w14:textId="77777777" w:rsidR="00192871" w:rsidRPr="00192871" w:rsidRDefault="00192871" w:rsidP="0048470A">
            <w:pPr>
              <w:pStyle w:val="Paragraph"/>
              <w:spacing w:after="0" w:line="240" w:lineRule="auto"/>
              <w:rPr>
                <w:noProof/>
                <w:szCs w:val="16"/>
              </w:rPr>
            </w:pPr>
            <w:r w:rsidRPr="00192871">
              <w:rPr>
                <w:noProof/>
                <w:szCs w:val="16"/>
              </w:rPr>
              <w:t>0.3352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4744E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7410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A8DF5"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94D383" w14:textId="77777777" w:rsidR="00192871" w:rsidRPr="006C52C5" w:rsidRDefault="00192871" w:rsidP="0048470A">
            <w:pPr>
              <w:pStyle w:val="Paragraph"/>
              <w:spacing w:after="0" w:line="240" w:lineRule="auto"/>
              <w:rPr>
                <w:noProof/>
                <w:szCs w:val="16"/>
                <w:lang w:val="de-DE"/>
              </w:rPr>
            </w:pPr>
            <w:r w:rsidRPr="006C52C5">
              <w:rPr>
                <w:noProof/>
                <w:szCs w:val="16"/>
                <w:lang w:val="de-DE"/>
              </w:rPr>
              <w:t>Tafeln oder Platten aus Polytetrafluorethylen, Aluminiumoxid oder Titandioxid als Füllstoff enthaltend oder mit Glasfasergewebe verstärkt, auf beiden Seiten mit einer Kupferfolie versehen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83047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4EDB5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256F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005AED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AD28E7" w14:textId="77777777" w:rsidR="00192871" w:rsidRPr="00192871" w:rsidRDefault="00192871" w:rsidP="0048470A">
            <w:pPr>
              <w:pStyle w:val="Paragraph"/>
              <w:spacing w:after="0" w:line="240" w:lineRule="auto"/>
              <w:rPr>
                <w:noProof/>
                <w:szCs w:val="16"/>
              </w:rPr>
            </w:pPr>
            <w:r w:rsidRPr="00192871">
              <w:rPr>
                <w:noProof/>
                <w:szCs w:val="16"/>
              </w:rPr>
              <w:t>0.7509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07124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7410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54875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D980ED" w14:textId="77777777" w:rsidR="00192871" w:rsidRPr="006C52C5" w:rsidRDefault="00192871" w:rsidP="0048470A">
            <w:pPr>
              <w:pStyle w:val="Paragraph"/>
              <w:spacing w:after="0" w:line="240" w:lineRule="auto"/>
              <w:rPr>
                <w:noProof/>
                <w:szCs w:val="16"/>
                <w:lang w:val="de-DE"/>
              </w:rPr>
            </w:pPr>
            <w:r w:rsidRPr="006C52C5">
              <w:rPr>
                <w:noProof/>
                <w:szCs w:val="16"/>
                <w:lang w:val="de-DE"/>
              </w:rPr>
              <w:t>Folien, Rollen bestehend aus einer 100 µm starken Schicht aus Glasepoxid, die auf einer oder beiden Seiten mit einer 35 µm starken Schicht aus raffiniertem Kupfer mit einer Toleranz von 10 % laminiert ist, zur Verwendung bei der Herstellung von Chipkarten</w:t>
            </w:r>
          </w:p>
          <w:p w14:paraId="62340041"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FA96B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74501B" w14:textId="77777777" w:rsidR="00192871" w:rsidRPr="00192871" w:rsidRDefault="00192871" w:rsidP="0048470A">
            <w:pPr>
              <w:pStyle w:val="Paragraph"/>
              <w:spacing w:after="0" w:line="240" w:lineRule="auto"/>
              <w:rPr>
                <w:noProof/>
                <w:szCs w:val="16"/>
              </w:rPr>
            </w:pPr>
            <w:r w:rsidRPr="00192871">
              <w:rPr>
                <w:noProof/>
                <w:szCs w:val="16"/>
              </w:rPr>
              <w:t>m²</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31F80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B1A3D5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1136B6" w14:textId="77777777" w:rsidR="00192871" w:rsidRPr="00192871" w:rsidRDefault="00192871" w:rsidP="0048470A">
            <w:pPr>
              <w:pStyle w:val="Paragraph"/>
              <w:spacing w:after="0" w:line="240" w:lineRule="auto"/>
              <w:rPr>
                <w:noProof/>
                <w:szCs w:val="16"/>
              </w:rPr>
            </w:pPr>
            <w:r w:rsidRPr="00192871">
              <w:rPr>
                <w:noProof/>
                <w:szCs w:val="16"/>
              </w:rPr>
              <w:t>0.3005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6CBE5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7410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CE910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9EA4C5" w14:textId="77777777" w:rsidR="00192871" w:rsidRPr="006C52C5" w:rsidRDefault="00192871" w:rsidP="0048470A">
            <w:pPr>
              <w:pStyle w:val="Paragraph"/>
              <w:spacing w:after="0" w:line="240" w:lineRule="auto"/>
              <w:rPr>
                <w:noProof/>
                <w:szCs w:val="16"/>
                <w:lang w:val="de-DE"/>
              </w:rPr>
            </w:pPr>
            <w:r w:rsidRPr="006C52C5">
              <w:rPr>
                <w:noProof/>
                <w:szCs w:val="16"/>
                <w:lang w:val="de-DE"/>
              </w:rPr>
              <w:t>Polyimidfolie, auch Epoxidharz und/oder Glasfasern enthaltend, auf einer oder beiden Seiten mit einer Kupferfolie versehen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23CA4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3957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95B8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BBD79C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F0107" w14:textId="77777777" w:rsidR="00192871" w:rsidRPr="00192871" w:rsidRDefault="00192871" w:rsidP="0048470A">
            <w:pPr>
              <w:pStyle w:val="Paragraph"/>
              <w:spacing w:after="0" w:line="240" w:lineRule="auto"/>
              <w:rPr>
                <w:noProof/>
                <w:szCs w:val="16"/>
              </w:rPr>
            </w:pPr>
            <w:r w:rsidRPr="00192871">
              <w:rPr>
                <w:noProof/>
                <w:szCs w:val="16"/>
              </w:rPr>
              <w:t>0.3926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C730A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7410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A2389B"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626626" w14:textId="77777777" w:rsidR="00192871" w:rsidRPr="00192871" w:rsidRDefault="00192871" w:rsidP="0048470A">
            <w:pPr>
              <w:pStyle w:val="Paragraph"/>
              <w:spacing w:after="0" w:line="240" w:lineRule="auto"/>
              <w:rPr>
                <w:noProof/>
                <w:szCs w:val="16"/>
              </w:rPr>
            </w:pPr>
            <w:r w:rsidRPr="00192871">
              <w:rPr>
                <w:noProof/>
                <w:szCs w:val="16"/>
              </w:rPr>
              <w:t>Tafeln oder Platten</w:t>
            </w:r>
          </w:p>
          <w:tbl>
            <w:tblPr>
              <w:tblStyle w:val="Listdash"/>
              <w:tblW w:w="0" w:type="auto"/>
              <w:tblLook w:val="0000" w:firstRow="0" w:lastRow="0" w:firstColumn="0" w:lastColumn="0" w:noHBand="0" w:noVBand="0"/>
            </w:tblPr>
            <w:tblGrid>
              <w:gridCol w:w="220"/>
              <w:gridCol w:w="4908"/>
            </w:tblGrid>
            <w:tr w:rsidR="00192871" w14:paraId="0215B7DE" w14:textId="77777777" w:rsidTr="00C0645F">
              <w:tc>
                <w:tcPr>
                  <w:tcW w:w="220" w:type="dxa"/>
                </w:tcPr>
                <w:p w14:paraId="2BF5C9D3" w14:textId="77777777" w:rsidR="00192871" w:rsidRDefault="00192871" w:rsidP="0048470A">
                  <w:pPr>
                    <w:pStyle w:val="Paragraph"/>
                    <w:spacing w:after="0" w:line="240" w:lineRule="auto"/>
                    <w:rPr>
                      <w:noProof/>
                    </w:rPr>
                  </w:pPr>
                  <w:r>
                    <w:rPr>
                      <w:noProof/>
                    </w:rPr>
                    <w:t>—</w:t>
                  </w:r>
                </w:p>
              </w:tc>
              <w:tc>
                <w:tcPr>
                  <w:tcW w:w="4908" w:type="dxa"/>
                </w:tcPr>
                <w:p w14:paraId="0F4C6D9C" w14:textId="77777777" w:rsidR="00192871" w:rsidRPr="006C52C5" w:rsidRDefault="00192871" w:rsidP="0048470A">
                  <w:pPr>
                    <w:pStyle w:val="Paragraph"/>
                    <w:spacing w:after="0" w:line="240" w:lineRule="auto"/>
                    <w:rPr>
                      <w:noProof/>
                      <w:lang w:val="de-DE"/>
                    </w:rPr>
                  </w:pPr>
                  <w:r w:rsidRPr="006C52C5">
                    <w:rPr>
                      <w:noProof/>
                      <w:lang w:val="de-DE"/>
                    </w:rPr>
                    <w:t>aus mindestens einer mittleren Lage aus Papier oder einer mittleren Lage aus Vliesstoffen, beidseitig mit einer Lage aus Glasfasergewebe beschichtet und mit Epoxidharz imprägniert, oder</w:t>
                  </w:r>
                </w:p>
              </w:tc>
            </w:tr>
            <w:tr w:rsidR="00192871" w14:paraId="25D23158" w14:textId="77777777" w:rsidTr="00C0645F">
              <w:tc>
                <w:tcPr>
                  <w:tcW w:w="220" w:type="dxa"/>
                </w:tcPr>
                <w:p w14:paraId="163B69FC" w14:textId="77777777" w:rsidR="00192871" w:rsidRDefault="00192871" w:rsidP="0048470A">
                  <w:pPr>
                    <w:pStyle w:val="Paragraph"/>
                    <w:spacing w:after="0" w:line="240" w:lineRule="auto"/>
                    <w:rPr>
                      <w:noProof/>
                    </w:rPr>
                  </w:pPr>
                  <w:r>
                    <w:rPr>
                      <w:noProof/>
                    </w:rPr>
                    <w:t>—</w:t>
                  </w:r>
                </w:p>
              </w:tc>
              <w:tc>
                <w:tcPr>
                  <w:tcW w:w="4908" w:type="dxa"/>
                </w:tcPr>
                <w:p w14:paraId="005DB415" w14:textId="77777777" w:rsidR="00192871" w:rsidRPr="006C52C5" w:rsidRDefault="00192871" w:rsidP="0048470A">
                  <w:pPr>
                    <w:pStyle w:val="Paragraph"/>
                    <w:spacing w:after="0" w:line="240" w:lineRule="auto"/>
                    <w:rPr>
                      <w:noProof/>
                      <w:lang w:val="de-DE"/>
                    </w:rPr>
                  </w:pPr>
                  <w:r w:rsidRPr="006C52C5">
                    <w:rPr>
                      <w:noProof/>
                      <w:lang w:val="de-DE"/>
                    </w:rPr>
                    <w:t>aus mehreren Lagen aus Papier, mit Phenolharz imprägniert,</w:t>
                  </w:r>
                </w:p>
              </w:tc>
            </w:tr>
          </w:tbl>
          <w:p w14:paraId="0BBBBACA" w14:textId="77777777" w:rsidR="00192871" w:rsidRPr="006C52C5" w:rsidRDefault="00192871" w:rsidP="0048470A">
            <w:pPr>
              <w:pStyle w:val="Paragraph"/>
              <w:spacing w:after="0" w:line="240" w:lineRule="auto"/>
              <w:rPr>
                <w:noProof/>
                <w:szCs w:val="16"/>
                <w:lang w:val="de-DE"/>
              </w:rPr>
            </w:pPr>
            <w:r w:rsidRPr="006C52C5">
              <w:rPr>
                <w:noProof/>
                <w:szCs w:val="16"/>
                <w:lang w:val="de-DE"/>
              </w:rPr>
              <w:t>auf einer oder auf beiden Seiten mit einer Kupferfolie mit einer Dicke von nicht mehr als 0,15 mm versehen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F993A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A13C7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964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D536C2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F55E4B" w14:textId="77777777" w:rsidR="00192871" w:rsidRPr="00192871" w:rsidRDefault="00192871" w:rsidP="0048470A">
            <w:pPr>
              <w:pStyle w:val="Paragraph"/>
              <w:spacing w:after="0" w:line="240" w:lineRule="auto"/>
              <w:rPr>
                <w:noProof/>
                <w:szCs w:val="16"/>
              </w:rPr>
            </w:pPr>
            <w:r w:rsidRPr="00192871">
              <w:rPr>
                <w:noProof/>
                <w:szCs w:val="16"/>
              </w:rPr>
              <w:t>0.4479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2F5A6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7410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AB343F"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003C23" w14:textId="77777777" w:rsidR="00192871" w:rsidRPr="00192871" w:rsidRDefault="00192871" w:rsidP="0048470A">
            <w:pPr>
              <w:pStyle w:val="Paragraph"/>
              <w:spacing w:after="0" w:line="240" w:lineRule="auto"/>
              <w:rPr>
                <w:noProof/>
                <w:szCs w:val="16"/>
              </w:rPr>
            </w:pPr>
            <w:r w:rsidRPr="00192871">
              <w:rPr>
                <w:noProof/>
                <w:szCs w:val="16"/>
              </w:rPr>
              <w:t>Tafeln oder Platten</w:t>
            </w:r>
          </w:p>
          <w:tbl>
            <w:tblPr>
              <w:tblStyle w:val="Listdash"/>
              <w:tblW w:w="0" w:type="auto"/>
              <w:tblLook w:val="0000" w:firstRow="0" w:lastRow="0" w:firstColumn="0" w:lastColumn="0" w:noHBand="0" w:noVBand="0"/>
            </w:tblPr>
            <w:tblGrid>
              <w:gridCol w:w="220"/>
              <w:gridCol w:w="4908"/>
            </w:tblGrid>
            <w:tr w:rsidR="00192871" w14:paraId="70E65D4F" w14:textId="77777777" w:rsidTr="00C0645F">
              <w:tc>
                <w:tcPr>
                  <w:tcW w:w="220" w:type="dxa"/>
                </w:tcPr>
                <w:p w14:paraId="340FF03E" w14:textId="77777777" w:rsidR="00192871" w:rsidRDefault="00192871" w:rsidP="0048470A">
                  <w:pPr>
                    <w:pStyle w:val="Paragraph"/>
                    <w:spacing w:after="0" w:line="240" w:lineRule="auto"/>
                    <w:rPr>
                      <w:noProof/>
                    </w:rPr>
                  </w:pPr>
                  <w:r>
                    <w:rPr>
                      <w:noProof/>
                    </w:rPr>
                    <w:t>—</w:t>
                  </w:r>
                </w:p>
              </w:tc>
              <w:tc>
                <w:tcPr>
                  <w:tcW w:w="4908" w:type="dxa"/>
                </w:tcPr>
                <w:p w14:paraId="62805915" w14:textId="77777777" w:rsidR="00192871" w:rsidRPr="006C52C5" w:rsidRDefault="00192871" w:rsidP="0048470A">
                  <w:pPr>
                    <w:pStyle w:val="Paragraph"/>
                    <w:spacing w:after="0" w:line="240" w:lineRule="auto"/>
                    <w:rPr>
                      <w:noProof/>
                      <w:lang w:val="de-DE"/>
                    </w:rPr>
                  </w:pPr>
                  <w:r w:rsidRPr="006C52C5">
                    <w:rPr>
                      <w:noProof/>
                      <w:lang w:val="de-DE"/>
                    </w:rPr>
                    <w:t>aus mindestens einer Lage aus Glasgewebe imprägniert mit wärmehärtendem Harz,</w:t>
                  </w:r>
                </w:p>
              </w:tc>
            </w:tr>
            <w:tr w:rsidR="00192871" w14:paraId="40BF99DF" w14:textId="77777777" w:rsidTr="00C0645F">
              <w:tc>
                <w:tcPr>
                  <w:tcW w:w="220" w:type="dxa"/>
                </w:tcPr>
                <w:p w14:paraId="50968201" w14:textId="77777777" w:rsidR="00192871" w:rsidRDefault="00192871" w:rsidP="0048470A">
                  <w:pPr>
                    <w:pStyle w:val="Paragraph"/>
                    <w:spacing w:after="0" w:line="240" w:lineRule="auto"/>
                    <w:rPr>
                      <w:noProof/>
                    </w:rPr>
                  </w:pPr>
                  <w:r>
                    <w:rPr>
                      <w:noProof/>
                    </w:rPr>
                    <w:t>—</w:t>
                  </w:r>
                </w:p>
              </w:tc>
              <w:tc>
                <w:tcPr>
                  <w:tcW w:w="4908" w:type="dxa"/>
                </w:tcPr>
                <w:p w14:paraId="39064631" w14:textId="77777777" w:rsidR="00192871" w:rsidRPr="006C52C5" w:rsidRDefault="00192871" w:rsidP="0048470A">
                  <w:pPr>
                    <w:pStyle w:val="Paragraph"/>
                    <w:spacing w:after="0" w:line="240" w:lineRule="auto"/>
                    <w:rPr>
                      <w:noProof/>
                      <w:lang w:val="de-DE"/>
                    </w:rPr>
                  </w:pPr>
                  <w:r w:rsidRPr="006C52C5">
                    <w:rPr>
                      <w:noProof/>
                      <w:lang w:val="de-DE"/>
                    </w:rPr>
                    <w:t>auf einer oder auf beiden Seiten mit einer Kupferfolie mit einer Dicke von nicht mehr als 0,15 mm versehen und</w:t>
                  </w:r>
                </w:p>
              </w:tc>
            </w:tr>
            <w:tr w:rsidR="00192871" w14:paraId="14DB5A31" w14:textId="77777777" w:rsidTr="00C0645F">
              <w:tc>
                <w:tcPr>
                  <w:tcW w:w="220" w:type="dxa"/>
                </w:tcPr>
                <w:p w14:paraId="117ED236" w14:textId="77777777" w:rsidR="00192871" w:rsidRDefault="00192871" w:rsidP="0048470A">
                  <w:pPr>
                    <w:pStyle w:val="Paragraph"/>
                    <w:spacing w:after="0" w:line="240" w:lineRule="auto"/>
                    <w:rPr>
                      <w:noProof/>
                    </w:rPr>
                  </w:pPr>
                  <w:r>
                    <w:rPr>
                      <w:noProof/>
                    </w:rPr>
                    <w:t>—</w:t>
                  </w:r>
                </w:p>
              </w:tc>
              <w:tc>
                <w:tcPr>
                  <w:tcW w:w="4908" w:type="dxa"/>
                </w:tcPr>
                <w:p w14:paraId="49531F0F" w14:textId="77777777" w:rsidR="00192871" w:rsidRPr="006C52C5" w:rsidRDefault="00192871" w:rsidP="0048470A">
                  <w:pPr>
                    <w:pStyle w:val="Paragraph"/>
                    <w:spacing w:after="0" w:line="240" w:lineRule="auto"/>
                    <w:rPr>
                      <w:noProof/>
                      <w:lang w:val="de-DE"/>
                    </w:rPr>
                  </w:pPr>
                  <w:r w:rsidRPr="006C52C5">
                    <w:rPr>
                      <w:noProof/>
                      <w:lang w:val="de-DE"/>
                    </w:rPr>
                    <w:t>mit einer Dielektrizitätskonstante (Dk) kleiner als 3,9 und einem dielektrischen Verlustfaktor (Df) kleiner als 0,015 bei einer Messfrequenz von 10 GHz, gemessen nach IPC-TM-650</w:t>
                  </w:r>
                </w:p>
              </w:tc>
            </w:tr>
          </w:tbl>
          <w:p w14:paraId="3E1FD82D"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B5100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35135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34DEC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E7B97A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682725" w14:textId="77777777" w:rsidR="00192871" w:rsidRPr="00192871" w:rsidRDefault="00192871" w:rsidP="0048470A">
            <w:pPr>
              <w:pStyle w:val="Paragraph"/>
              <w:spacing w:after="0" w:line="240" w:lineRule="auto"/>
              <w:rPr>
                <w:noProof/>
                <w:szCs w:val="16"/>
              </w:rPr>
            </w:pPr>
            <w:r w:rsidRPr="00192871">
              <w:rPr>
                <w:noProof/>
                <w:szCs w:val="16"/>
              </w:rPr>
              <w:t>0.7341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B2ABA2" w14:textId="77777777" w:rsidR="00192871" w:rsidRPr="00192871" w:rsidRDefault="00192871" w:rsidP="0048470A">
            <w:pPr>
              <w:pStyle w:val="Paragraph"/>
              <w:spacing w:after="0" w:line="240" w:lineRule="auto"/>
              <w:jc w:val="right"/>
              <w:rPr>
                <w:noProof/>
                <w:szCs w:val="16"/>
              </w:rPr>
            </w:pPr>
            <w:r w:rsidRPr="00192871">
              <w:rPr>
                <w:noProof/>
                <w:szCs w:val="16"/>
              </w:rPr>
              <w:t>ex 7413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F1CA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A9F77F" w14:textId="77777777" w:rsidR="00192871" w:rsidRPr="006C52C5" w:rsidRDefault="00192871" w:rsidP="0048470A">
            <w:pPr>
              <w:pStyle w:val="Paragraph"/>
              <w:spacing w:after="0" w:line="240" w:lineRule="auto"/>
              <w:rPr>
                <w:noProof/>
                <w:szCs w:val="16"/>
                <w:lang w:val="de-DE"/>
              </w:rPr>
            </w:pPr>
            <w:r w:rsidRPr="006C52C5">
              <w:rPr>
                <w:noProof/>
                <w:szCs w:val="16"/>
                <w:lang w:val="de-DE"/>
              </w:rPr>
              <w:t>Zentrierring für Lautsprecher, bestehend aus einem oder mehreren Vibrationsdämpfern und mindestens zwei darin verwobenen oder eingepressten, nicht isolierten Kupferkabeln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88A70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7C232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5DCC8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2F39E9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75C866" w14:textId="77777777" w:rsidR="00192871" w:rsidRPr="00192871" w:rsidRDefault="00192871" w:rsidP="0048470A">
            <w:pPr>
              <w:pStyle w:val="Paragraph"/>
              <w:spacing w:after="0" w:line="240" w:lineRule="auto"/>
              <w:rPr>
                <w:noProof/>
                <w:szCs w:val="16"/>
              </w:rPr>
            </w:pPr>
            <w:r w:rsidRPr="00192871">
              <w:rPr>
                <w:noProof/>
                <w:szCs w:val="16"/>
              </w:rPr>
              <w:t>0.7911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5A5A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7506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00E52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635817" w14:textId="77777777" w:rsidR="00192871" w:rsidRPr="006C52C5" w:rsidRDefault="00192871" w:rsidP="0048470A">
            <w:pPr>
              <w:pStyle w:val="Paragraph"/>
              <w:spacing w:after="0" w:line="240" w:lineRule="auto"/>
              <w:rPr>
                <w:noProof/>
                <w:szCs w:val="16"/>
                <w:lang w:val="de-DE"/>
              </w:rPr>
            </w:pPr>
            <w:r w:rsidRPr="006C52C5">
              <w:rPr>
                <w:noProof/>
                <w:szCs w:val="16"/>
                <w:lang w:val="de-DE"/>
              </w:rPr>
              <w:t>Bleche und Bänder, in Rollen, aus Nickellegierung C276 (EN 2.4819) mit</w:t>
            </w:r>
          </w:p>
          <w:tbl>
            <w:tblPr>
              <w:tblStyle w:val="Listdash"/>
              <w:tblW w:w="0" w:type="auto"/>
              <w:tblLook w:val="0000" w:firstRow="0" w:lastRow="0" w:firstColumn="0" w:lastColumn="0" w:noHBand="0" w:noVBand="0"/>
            </w:tblPr>
            <w:tblGrid>
              <w:gridCol w:w="220"/>
              <w:gridCol w:w="4455"/>
            </w:tblGrid>
            <w:tr w:rsidR="00192871" w14:paraId="2D7362B6" w14:textId="77777777" w:rsidTr="00C0645F">
              <w:tc>
                <w:tcPr>
                  <w:tcW w:w="220" w:type="dxa"/>
                </w:tcPr>
                <w:p w14:paraId="1A37452C" w14:textId="77777777" w:rsidR="00192871" w:rsidRDefault="00192871" w:rsidP="0048470A">
                  <w:pPr>
                    <w:pStyle w:val="Paragraph"/>
                    <w:spacing w:after="0" w:line="240" w:lineRule="auto"/>
                    <w:rPr>
                      <w:noProof/>
                    </w:rPr>
                  </w:pPr>
                  <w:r>
                    <w:rPr>
                      <w:noProof/>
                    </w:rPr>
                    <w:t>—</w:t>
                  </w:r>
                </w:p>
              </w:tc>
              <w:tc>
                <w:tcPr>
                  <w:tcW w:w="4455" w:type="dxa"/>
                </w:tcPr>
                <w:p w14:paraId="55656227" w14:textId="77777777" w:rsidR="00192871" w:rsidRPr="006C52C5" w:rsidRDefault="00192871" w:rsidP="0048470A">
                  <w:pPr>
                    <w:pStyle w:val="Paragraph"/>
                    <w:spacing w:after="0" w:line="240" w:lineRule="auto"/>
                    <w:rPr>
                      <w:noProof/>
                      <w:lang w:val="de-DE"/>
                    </w:rPr>
                  </w:pPr>
                  <w:r w:rsidRPr="006C52C5">
                    <w:rPr>
                      <w:noProof/>
                      <w:lang w:val="de-DE"/>
                    </w:rPr>
                    <w:t>einer Dicke von 0,5 mm oder mehr, jedoch nicht mehr als 3 mm</w:t>
                  </w:r>
                </w:p>
              </w:tc>
            </w:tr>
            <w:tr w:rsidR="00192871" w14:paraId="71C83513" w14:textId="77777777" w:rsidTr="00C0645F">
              <w:tc>
                <w:tcPr>
                  <w:tcW w:w="220" w:type="dxa"/>
                </w:tcPr>
                <w:p w14:paraId="3E9EB337" w14:textId="77777777" w:rsidR="00192871" w:rsidRDefault="00192871" w:rsidP="0048470A">
                  <w:pPr>
                    <w:pStyle w:val="Paragraph"/>
                    <w:spacing w:after="0" w:line="240" w:lineRule="auto"/>
                    <w:rPr>
                      <w:noProof/>
                    </w:rPr>
                  </w:pPr>
                  <w:r>
                    <w:rPr>
                      <w:noProof/>
                    </w:rPr>
                    <w:t>—</w:t>
                  </w:r>
                </w:p>
              </w:tc>
              <w:tc>
                <w:tcPr>
                  <w:tcW w:w="4455" w:type="dxa"/>
                </w:tcPr>
                <w:p w14:paraId="694E0950" w14:textId="77777777" w:rsidR="00192871" w:rsidRPr="006C52C5" w:rsidRDefault="00192871" w:rsidP="0048470A">
                  <w:pPr>
                    <w:pStyle w:val="Paragraph"/>
                    <w:spacing w:after="0" w:line="240" w:lineRule="auto"/>
                    <w:rPr>
                      <w:noProof/>
                      <w:lang w:val="de-DE"/>
                    </w:rPr>
                  </w:pPr>
                  <w:r w:rsidRPr="006C52C5">
                    <w:rPr>
                      <w:noProof/>
                      <w:lang w:val="de-DE"/>
                    </w:rPr>
                    <w:t>einer Breite von 770 mm oder mehr, jedoch nicht mehr als 1250 mm</w:t>
                  </w:r>
                </w:p>
              </w:tc>
            </w:tr>
          </w:tbl>
          <w:p w14:paraId="28A91323"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4FFBA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642F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F4873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FB8D94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72838" w14:textId="77777777" w:rsidR="00192871" w:rsidRPr="00192871" w:rsidRDefault="00192871" w:rsidP="0048470A">
            <w:pPr>
              <w:pStyle w:val="Paragraph"/>
              <w:spacing w:after="0" w:line="240" w:lineRule="auto"/>
              <w:rPr>
                <w:noProof/>
                <w:szCs w:val="16"/>
              </w:rPr>
            </w:pPr>
            <w:r w:rsidRPr="00192871">
              <w:rPr>
                <w:noProof/>
                <w:szCs w:val="16"/>
              </w:rPr>
              <w:t>0.7913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6EDCBC" w14:textId="77777777" w:rsidR="00192871" w:rsidRPr="00192871" w:rsidRDefault="00192871" w:rsidP="0048470A">
            <w:pPr>
              <w:pStyle w:val="Paragraph"/>
              <w:spacing w:after="0" w:line="240" w:lineRule="auto"/>
              <w:jc w:val="right"/>
              <w:rPr>
                <w:noProof/>
                <w:szCs w:val="16"/>
              </w:rPr>
            </w:pPr>
            <w:r w:rsidRPr="00192871">
              <w:rPr>
                <w:noProof/>
                <w:szCs w:val="16"/>
              </w:rPr>
              <w:t>ex 7506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1703D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FA5BF1" w14:textId="77777777" w:rsidR="00192871" w:rsidRPr="006C52C5" w:rsidRDefault="00192871" w:rsidP="0048470A">
            <w:pPr>
              <w:pStyle w:val="Paragraph"/>
              <w:spacing w:after="0" w:line="240" w:lineRule="auto"/>
              <w:rPr>
                <w:noProof/>
                <w:szCs w:val="16"/>
                <w:lang w:val="de-DE"/>
              </w:rPr>
            </w:pPr>
            <w:r w:rsidRPr="006C52C5">
              <w:rPr>
                <w:noProof/>
                <w:szCs w:val="16"/>
                <w:lang w:val="de-DE"/>
              </w:rPr>
              <w:t>Bleche und Bänder, in Rollen, aus Nickellegierung nach der Norm ASME SB-582 / UNS N06030, mit:</w:t>
            </w:r>
          </w:p>
          <w:tbl>
            <w:tblPr>
              <w:tblStyle w:val="Listdash"/>
              <w:tblW w:w="0" w:type="auto"/>
              <w:tblLook w:val="0000" w:firstRow="0" w:lastRow="0" w:firstColumn="0" w:lastColumn="0" w:noHBand="0" w:noVBand="0"/>
            </w:tblPr>
            <w:tblGrid>
              <w:gridCol w:w="220"/>
              <w:gridCol w:w="4495"/>
            </w:tblGrid>
            <w:tr w:rsidR="00192871" w14:paraId="78355772" w14:textId="77777777" w:rsidTr="00C0645F">
              <w:tc>
                <w:tcPr>
                  <w:tcW w:w="220" w:type="dxa"/>
                </w:tcPr>
                <w:p w14:paraId="46A5FF7F" w14:textId="77777777" w:rsidR="00192871" w:rsidRDefault="00192871" w:rsidP="0048470A">
                  <w:pPr>
                    <w:pStyle w:val="Paragraph"/>
                    <w:spacing w:after="0" w:line="240" w:lineRule="auto"/>
                    <w:rPr>
                      <w:noProof/>
                    </w:rPr>
                  </w:pPr>
                  <w:r>
                    <w:rPr>
                      <w:noProof/>
                    </w:rPr>
                    <w:t>—</w:t>
                  </w:r>
                </w:p>
              </w:tc>
              <w:tc>
                <w:tcPr>
                  <w:tcW w:w="4495" w:type="dxa"/>
                </w:tcPr>
                <w:p w14:paraId="694787E5" w14:textId="77777777" w:rsidR="00192871" w:rsidRPr="006C52C5" w:rsidRDefault="00192871" w:rsidP="0048470A">
                  <w:pPr>
                    <w:pStyle w:val="Paragraph"/>
                    <w:spacing w:after="0" w:line="240" w:lineRule="auto"/>
                    <w:rPr>
                      <w:noProof/>
                      <w:lang w:val="de-DE"/>
                    </w:rPr>
                  </w:pPr>
                  <w:r w:rsidRPr="006C52C5">
                    <w:rPr>
                      <w:noProof/>
                      <w:lang w:val="de-DE"/>
                    </w:rPr>
                    <w:t>einer Dicke von 0,5 mm oder mehr, jedoch nicht mehr als 3 mm,</w:t>
                  </w:r>
                </w:p>
              </w:tc>
            </w:tr>
            <w:tr w:rsidR="00192871" w14:paraId="68F94430" w14:textId="77777777" w:rsidTr="00C0645F">
              <w:tc>
                <w:tcPr>
                  <w:tcW w:w="220" w:type="dxa"/>
                </w:tcPr>
                <w:p w14:paraId="3168A8E6" w14:textId="77777777" w:rsidR="00192871" w:rsidRDefault="00192871" w:rsidP="0048470A">
                  <w:pPr>
                    <w:pStyle w:val="Paragraph"/>
                    <w:spacing w:after="0" w:line="240" w:lineRule="auto"/>
                    <w:rPr>
                      <w:noProof/>
                    </w:rPr>
                  </w:pPr>
                  <w:r>
                    <w:rPr>
                      <w:noProof/>
                    </w:rPr>
                    <w:t>—</w:t>
                  </w:r>
                </w:p>
              </w:tc>
              <w:tc>
                <w:tcPr>
                  <w:tcW w:w="4495" w:type="dxa"/>
                </w:tcPr>
                <w:p w14:paraId="17245C65" w14:textId="77777777" w:rsidR="00192871" w:rsidRPr="006C52C5" w:rsidRDefault="00192871" w:rsidP="0048470A">
                  <w:pPr>
                    <w:pStyle w:val="Paragraph"/>
                    <w:spacing w:after="0" w:line="240" w:lineRule="auto"/>
                    <w:rPr>
                      <w:noProof/>
                      <w:lang w:val="de-DE"/>
                    </w:rPr>
                  </w:pPr>
                  <w:r w:rsidRPr="006C52C5">
                    <w:rPr>
                      <w:noProof/>
                      <w:lang w:val="de-DE"/>
                    </w:rPr>
                    <w:t>einer Breite von 250 mm oder mehr, jedoch nicht mehr als 1219 mm,</w:t>
                  </w:r>
                </w:p>
              </w:tc>
            </w:tr>
          </w:tbl>
          <w:p w14:paraId="3DB9D9CD"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E56AB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3A93E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4957C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DF9381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74B29E" w14:textId="77777777" w:rsidR="00192871" w:rsidRPr="00192871" w:rsidRDefault="00192871" w:rsidP="0048470A">
            <w:pPr>
              <w:pStyle w:val="Paragraph"/>
              <w:spacing w:after="0" w:line="240" w:lineRule="auto"/>
              <w:rPr>
                <w:noProof/>
                <w:szCs w:val="16"/>
              </w:rPr>
            </w:pPr>
            <w:r w:rsidRPr="00192871">
              <w:rPr>
                <w:noProof/>
                <w:szCs w:val="16"/>
              </w:rPr>
              <w:t>0.7752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F51CD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7604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60E60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4BC82" w14:textId="77777777" w:rsidR="00192871" w:rsidRPr="00192871" w:rsidRDefault="00192871" w:rsidP="0048470A">
            <w:pPr>
              <w:pStyle w:val="Paragraph"/>
              <w:spacing w:after="0" w:line="240" w:lineRule="auto"/>
              <w:rPr>
                <w:noProof/>
                <w:szCs w:val="16"/>
              </w:rPr>
            </w:pPr>
            <w:r w:rsidRPr="00192871">
              <w:rPr>
                <w:noProof/>
                <w:szCs w:val="16"/>
              </w:rPr>
              <w:t xml:space="preserve">Hohlprofile mit </w:t>
            </w:r>
          </w:p>
          <w:tbl>
            <w:tblPr>
              <w:tblStyle w:val="Listdash"/>
              <w:tblW w:w="0" w:type="auto"/>
              <w:tblLook w:val="0000" w:firstRow="0" w:lastRow="0" w:firstColumn="0" w:lastColumn="0" w:noHBand="0" w:noVBand="0"/>
            </w:tblPr>
            <w:tblGrid>
              <w:gridCol w:w="220"/>
              <w:gridCol w:w="4908"/>
            </w:tblGrid>
            <w:tr w:rsidR="00192871" w14:paraId="4C523FED" w14:textId="77777777" w:rsidTr="00C0645F">
              <w:tc>
                <w:tcPr>
                  <w:tcW w:w="220" w:type="dxa"/>
                </w:tcPr>
                <w:p w14:paraId="2DA0A2A4" w14:textId="77777777" w:rsidR="00192871" w:rsidRDefault="00192871" w:rsidP="0048470A">
                  <w:pPr>
                    <w:pStyle w:val="Paragraph"/>
                    <w:spacing w:after="0" w:line="240" w:lineRule="auto"/>
                    <w:rPr>
                      <w:noProof/>
                    </w:rPr>
                  </w:pPr>
                  <w:r>
                    <w:rPr>
                      <w:noProof/>
                    </w:rPr>
                    <w:t>—</w:t>
                  </w:r>
                </w:p>
              </w:tc>
              <w:tc>
                <w:tcPr>
                  <w:tcW w:w="4908" w:type="dxa"/>
                </w:tcPr>
                <w:p w14:paraId="068C3823" w14:textId="77777777" w:rsidR="00192871" w:rsidRPr="006C52C5" w:rsidRDefault="00192871" w:rsidP="0048470A">
                  <w:pPr>
                    <w:pStyle w:val="Paragraph"/>
                    <w:spacing w:after="0" w:line="240" w:lineRule="auto"/>
                    <w:rPr>
                      <w:noProof/>
                      <w:lang w:val="de-DE"/>
                    </w:rPr>
                  </w:pPr>
                  <w:r w:rsidRPr="006C52C5">
                    <w:rPr>
                      <w:noProof/>
                      <w:lang w:val="de-DE"/>
                    </w:rPr>
                    <w:t>einer geschlossenen Kammer aus den Aluminiumlegierungen 6063-T5 oder 6060-T5,</w:t>
                  </w:r>
                </w:p>
              </w:tc>
            </w:tr>
            <w:tr w:rsidR="00192871" w14:paraId="4C4B0AC7" w14:textId="77777777" w:rsidTr="00C0645F">
              <w:tc>
                <w:tcPr>
                  <w:tcW w:w="220" w:type="dxa"/>
                </w:tcPr>
                <w:p w14:paraId="0A6B3D32" w14:textId="77777777" w:rsidR="00192871" w:rsidRDefault="00192871" w:rsidP="0048470A">
                  <w:pPr>
                    <w:pStyle w:val="Paragraph"/>
                    <w:spacing w:after="0" w:line="240" w:lineRule="auto"/>
                    <w:rPr>
                      <w:noProof/>
                    </w:rPr>
                  </w:pPr>
                  <w:r>
                    <w:rPr>
                      <w:noProof/>
                    </w:rPr>
                    <w:t>—</w:t>
                  </w:r>
                </w:p>
              </w:tc>
              <w:tc>
                <w:tcPr>
                  <w:tcW w:w="4908" w:type="dxa"/>
                </w:tcPr>
                <w:p w14:paraId="4F174F53" w14:textId="77777777" w:rsidR="00192871" w:rsidRPr="006C52C5" w:rsidRDefault="00192871" w:rsidP="0048470A">
                  <w:pPr>
                    <w:pStyle w:val="Paragraph"/>
                    <w:spacing w:after="0" w:line="240" w:lineRule="auto"/>
                    <w:rPr>
                      <w:noProof/>
                      <w:lang w:val="de-DE"/>
                    </w:rPr>
                  </w:pPr>
                  <w:r w:rsidRPr="006C52C5">
                    <w:rPr>
                      <w:noProof/>
                      <w:lang w:val="de-DE"/>
                    </w:rPr>
                    <w:t>einer Wandstärke von nicht mehr als 0,7 mm, und</w:t>
                  </w:r>
                </w:p>
              </w:tc>
            </w:tr>
            <w:tr w:rsidR="00192871" w14:paraId="357E41F2" w14:textId="77777777" w:rsidTr="00C0645F">
              <w:tc>
                <w:tcPr>
                  <w:tcW w:w="220" w:type="dxa"/>
                </w:tcPr>
                <w:p w14:paraId="75E95625" w14:textId="77777777" w:rsidR="00192871" w:rsidRPr="006C52C5" w:rsidRDefault="00192871" w:rsidP="0048470A">
                  <w:pPr>
                    <w:pStyle w:val="Paragraph"/>
                    <w:spacing w:after="0" w:line="240" w:lineRule="auto"/>
                    <w:rPr>
                      <w:noProof/>
                      <w:lang w:val="de-DE"/>
                    </w:rPr>
                  </w:pPr>
                  <w:r w:rsidRPr="006C52C5">
                    <w:rPr>
                      <w:noProof/>
                      <w:lang w:val="de-DE"/>
                    </w:rPr>
                    <w:t>—</w:t>
                  </w:r>
                </w:p>
              </w:tc>
              <w:tc>
                <w:tcPr>
                  <w:tcW w:w="4908" w:type="dxa"/>
                </w:tcPr>
                <w:p w14:paraId="139AD230" w14:textId="77777777" w:rsidR="00192871" w:rsidRPr="006C52C5" w:rsidRDefault="00192871" w:rsidP="0048470A">
                  <w:pPr>
                    <w:pStyle w:val="Paragraph"/>
                    <w:spacing w:after="0" w:line="240" w:lineRule="auto"/>
                    <w:rPr>
                      <w:noProof/>
                      <w:lang w:val="de-DE"/>
                    </w:rPr>
                  </w:pPr>
                  <w:r w:rsidRPr="006C52C5">
                    <w:rPr>
                      <w:noProof/>
                      <w:lang w:val="de-DE"/>
                    </w:rPr>
                    <w:t>einer Eloxierschicht von 10 µm,</w:t>
                  </w:r>
                </w:p>
              </w:tc>
            </w:tr>
          </w:tbl>
          <w:p w14:paraId="47B4B7D5"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Rahmen von Whiteboards, Korktafeln, Standtafeln, Schultafeln und Schaukästen</w:t>
            </w:r>
          </w:p>
          <w:p w14:paraId="7AFD34D3"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E089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0E719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295D9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DD7797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EA6F7A" w14:textId="77777777" w:rsidR="00192871" w:rsidRPr="00192871" w:rsidRDefault="00192871" w:rsidP="0048470A">
            <w:pPr>
              <w:pStyle w:val="Paragraph"/>
              <w:spacing w:after="0" w:line="240" w:lineRule="auto"/>
              <w:rPr>
                <w:noProof/>
                <w:szCs w:val="16"/>
              </w:rPr>
            </w:pPr>
            <w:r w:rsidRPr="00192871">
              <w:rPr>
                <w:noProof/>
                <w:szCs w:val="16"/>
              </w:rPr>
              <w:t>0.5029</w:t>
            </w:r>
          </w:p>
          <w:p w14:paraId="68C364F9" w14:textId="77777777" w:rsidR="00192871" w:rsidRPr="00192871" w:rsidRDefault="00192871" w:rsidP="0048470A">
            <w:pPr>
              <w:pStyle w:val="Paragraph"/>
              <w:spacing w:after="0" w:line="240" w:lineRule="auto"/>
              <w:rPr>
                <w:noProof/>
                <w:szCs w:val="16"/>
              </w:rPr>
            </w:pPr>
          </w:p>
          <w:p w14:paraId="2B059381"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876AF" w14:textId="77777777" w:rsidR="00192871" w:rsidRPr="00192871" w:rsidRDefault="00192871" w:rsidP="0048470A">
            <w:pPr>
              <w:pStyle w:val="Paragraph"/>
              <w:spacing w:after="0" w:line="240" w:lineRule="auto"/>
              <w:jc w:val="right"/>
              <w:rPr>
                <w:noProof/>
                <w:szCs w:val="16"/>
              </w:rPr>
            </w:pPr>
            <w:r w:rsidRPr="00192871">
              <w:rPr>
                <w:noProof/>
                <w:szCs w:val="16"/>
              </w:rPr>
              <w:t>ex 7604 29 10</w:t>
            </w:r>
          </w:p>
          <w:p w14:paraId="49EDE19A" w14:textId="77777777" w:rsidR="00192871" w:rsidRPr="00192871" w:rsidRDefault="00192871" w:rsidP="0048470A">
            <w:pPr>
              <w:pStyle w:val="Paragraph"/>
              <w:spacing w:after="0" w:line="240" w:lineRule="auto"/>
              <w:jc w:val="right"/>
              <w:rPr>
                <w:noProof/>
                <w:szCs w:val="16"/>
              </w:rPr>
            </w:pPr>
            <w:r w:rsidRPr="00192871">
              <w:rPr>
                <w:noProof/>
                <w:szCs w:val="16"/>
              </w:rPr>
              <w:t>ex 7606 12 99</w:t>
            </w:r>
          </w:p>
          <w:p w14:paraId="45F4BC78" w14:textId="77777777" w:rsidR="00192871" w:rsidRPr="00192871" w:rsidRDefault="00192871" w:rsidP="0048470A">
            <w:pPr>
              <w:pStyle w:val="Paragraph"/>
              <w:spacing w:after="0" w:line="240" w:lineRule="auto"/>
              <w:jc w:val="right"/>
              <w:rPr>
                <w:noProof/>
                <w:szCs w:val="16"/>
              </w:rPr>
            </w:pPr>
            <w:r w:rsidRPr="00192871">
              <w:rPr>
                <w:noProof/>
                <w:szCs w:val="16"/>
              </w:rPr>
              <w:t>ex 7606 12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EF142B"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66E5A7E2" w14:textId="77777777" w:rsidR="00192871" w:rsidRPr="00192871" w:rsidRDefault="00192871" w:rsidP="0048470A">
            <w:pPr>
              <w:pStyle w:val="Paragraph"/>
              <w:spacing w:after="0" w:line="240" w:lineRule="auto"/>
              <w:jc w:val="center"/>
              <w:rPr>
                <w:noProof/>
                <w:szCs w:val="16"/>
              </w:rPr>
            </w:pPr>
            <w:r w:rsidRPr="00192871">
              <w:rPr>
                <w:noProof/>
                <w:szCs w:val="16"/>
              </w:rPr>
              <w:t>21</w:t>
            </w:r>
          </w:p>
          <w:p w14:paraId="13668962"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B126E0" w14:textId="77777777" w:rsidR="00192871" w:rsidRPr="006C52C5" w:rsidRDefault="00192871" w:rsidP="0048470A">
            <w:pPr>
              <w:pStyle w:val="Paragraph"/>
              <w:spacing w:after="0" w:line="240" w:lineRule="auto"/>
              <w:rPr>
                <w:noProof/>
                <w:szCs w:val="16"/>
                <w:lang w:val="de-DE"/>
              </w:rPr>
            </w:pPr>
            <w:r w:rsidRPr="006C52C5">
              <w:rPr>
                <w:noProof/>
                <w:szCs w:val="16"/>
                <w:lang w:val="de-DE"/>
              </w:rPr>
              <w:t>Bleche und Stangen aus Aluminium-Lithium-Legierungen</w:t>
            </w:r>
          </w:p>
          <w:p w14:paraId="2A2D5B02" w14:textId="77777777" w:rsidR="00192871" w:rsidRPr="006C52C5" w:rsidRDefault="00192871" w:rsidP="0048470A">
            <w:pPr>
              <w:pStyle w:val="Paragraph"/>
              <w:spacing w:after="0" w:line="240" w:lineRule="auto"/>
              <w:rPr>
                <w:noProof/>
                <w:szCs w:val="16"/>
                <w:lang w:val="de-DE"/>
              </w:rPr>
            </w:pPr>
          </w:p>
          <w:p w14:paraId="29092A5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A9A0BF" w14:textId="77777777" w:rsidR="00192871" w:rsidRPr="00192871" w:rsidRDefault="00192871" w:rsidP="0048470A">
            <w:pPr>
              <w:pStyle w:val="Paragraph"/>
              <w:spacing w:after="0" w:line="240" w:lineRule="auto"/>
              <w:rPr>
                <w:noProof/>
                <w:szCs w:val="16"/>
              </w:rPr>
            </w:pPr>
            <w:r w:rsidRPr="00192871">
              <w:rPr>
                <w:noProof/>
                <w:szCs w:val="16"/>
              </w:rPr>
              <w:t>0 %</w:t>
            </w:r>
          </w:p>
          <w:p w14:paraId="09889D20" w14:textId="77777777" w:rsidR="00192871" w:rsidRPr="00192871" w:rsidRDefault="00192871" w:rsidP="0048470A">
            <w:pPr>
              <w:pStyle w:val="Paragraph"/>
              <w:spacing w:after="0" w:line="240" w:lineRule="auto"/>
              <w:rPr>
                <w:noProof/>
                <w:szCs w:val="16"/>
              </w:rPr>
            </w:pPr>
          </w:p>
          <w:p w14:paraId="59009104"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C82FBB" w14:textId="77777777" w:rsidR="00192871" w:rsidRPr="00192871" w:rsidRDefault="00192871" w:rsidP="0048470A">
            <w:pPr>
              <w:pStyle w:val="Paragraph"/>
              <w:spacing w:after="0" w:line="240" w:lineRule="auto"/>
              <w:rPr>
                <w:noProof/>
                <w:szCs w:val="16"/>
              </w:rPr>
            </w:pPr>
            <w:r w:rsidRPr="00192871">
              <w:rPr>
                <w:noProof/>
                <w:szCs w:val="16"/>
              </w:rPr>
              <w:t>-</w:t>
            </w:r>
          </w:p>
          <w:p w14:paraId="6BDBD446" w14:textId="77777777" w:rsidR="00192871" w:rsidRPr="00192871" w:rsidRDefault="00192871" w:rsidP="0048470A">
            <w:pPr>
              <w:pStyle w:val="Paragraph"/>
              <w:spacing w:after="0" w:line="240" w:lineRule="auto"/>
              <w:rPr>
                <w:noProof/>
                <w:szCs w:val="16"/>
              </w:rPr>
            </w:pPr>
          </w:p>
          <w:p w14:paraId="6B6B7C3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89FEEA" w14:textId="77777777" w:rsidR="00192871" w:rsidRPr="00192871" w:rsidRDefault="00192871" w:rsidP="0048470A">
            <w:pPr>
              <w:pStyle w:val="Paragraph"/>
              <w:spacing w:after="0" w:line="240" w:lineRule="auto"/>
              <w:rPr>
                <w:noProof/>
                <w:szCs w:val="16"/>
              </w:rPr>
            </w:pPr>
            <w:r w:rsidRPr="00192871">
              <w:rPr>
                <w:noProof/>
                <w:szCs w:val="16"/>
              </w:rPr>
              <w:t>31.12.2027</w:t>
            </w:r>
          </w:p>
          <w:p w14:paraId="6A0506E2" w14:textId="77777777" w:rsidR="00192871" w:rsidRPr="00192871" w:rsidRDefault="00192871" w:rsidP="0048470A">
            <w:pPr>
              <w:pStyle w:val="Paragraph"/>
              <w:spacing w:after="0" w:line="240" w:lineRule="auto"/>
              <w:rPr>
                <w:noProof/>
                <w:szCs w:val="16"/>
              </w:rPr>
            </w:pPr>
          </w:p>
          <w:p w14:paraId="5DE60EED" w14:textId="77777777" w:rsidR="00192871" w:rsidRPr="00192871" w:rsidRDefault="00192871" w:rsidP="0048470A">
            <w:pPr>
              <w:pStyle w:val="Paragraph"/>
              <w:spacing w:after="0" w:line="240" w:lineRule="auto"/>
              <w:rPr>
                <w:noProof/>
                <w:szCs w:val="16"/>
              </w:rPr>
            </w:pPr>
          </w:p>
        </w:tc>
      </w:tr>
      <w:tr w:rsidR="00192871" w14:paraId="546D73C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5C464A" w14:textId="77777777" w:rsidR="00192871" w:rsidRPr="00192871" w:rsidRDefault="00192871" w:rsidP="0048470A">
            <w:pPr>
              <w:pStyle w:val="Paragraph"/>
              <w:spacing w:after="0" w:line="240" w:lineRule="auto"/>
              <w:rPr>
                <w:noProof/>
                <w:szCs w:val="16"/>
              </w:rPr>
            </w:pPr>
            <w:r w:rsidRPr="00192871">
              <w:rPr>
                <w:noProof/>
                <w:szCs w:val="16"/>
              </w:rPr>
              <w:t>0.6417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01603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7604 29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52E4B"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5DC6F1" w14:textId="77777777" w:rsidR="00192871" w:rsidRPr="006C52C5" w:rsidRDefault="00192871" w:rsidP="0048470A">
            <w:pPr>
              <w:pStyle w:val="Paragraph"/>
              <w:spacing w:after="0" w:line="240" w:lineRule="auto"/>
              <w:rPr>
                <w:noProof/>
                <w:szCs w:val="16"/>
                <w:lang w:val="de-DE"/>
              </w:rPr>
            </w:pPr>
            <w:r w:rsidRPr="006C52C5">
              <w:rPr>
                <w:noProof/>
                <w:szCs w:val="16"/>
                <w:lang w:val="de-DE"/>
              </w:rPr>
              <w:t>Stangen (Stäbe) aus Aluminiumlegierungen mit einem Gehalt an</w:t>
            </w:r>
          </w:p>
          <w:tbl>
            <w:tblPr>
              <w:tblStyle w:val="Listdash"/>
              <w:tblW w:w="0" w:type="auto"/>
              <w:tblLook w:val="0000" w:firstRow="0" w:lastRow="0" w:firstColumn="0" w:lastColumn="0" w:noHBand="0" w:noVBand="0"/>
            </w:tblPr>
            <w:tblGrid>
              <w:gridCol w:w="220"/>
              <w:gridCol w:w="4220"/>
            </w:tblGrid>
            <w:tr w:rsidR="00192871" w14:paraId="23EBBC68" w14:textId="77777777" w:rsidTr="00C0645F">
              <w:tc>
                <w:tcPr>
                  <w:tcW w:w="220" w:type="dxa"/>
                </w:tcPr>
                <w:p w14:paraId="21A5E145" w14:textId="77777777" w:rsidR="00192871" w:rsidRDefault="00192871" w:rsidP="0048470A">
                  <w:pPr>
                    <w:pStyle w:val="Paragraph"/>
                    <w:spacing w:after="0" w:line="240" w:lineRule="auto"/>
                    <w:rPr>
                      <w:noProof/>
                    </w:rPr>
                  </w:pPr>
                  <w:r>
                    <w:rPr>
                      <w:noProof/>
                    </w:rPr>
                    <w:t>—</w:t>
                  </w:r>
                </w:p>
              </w:tc>
              <w:tc>
                <w:tcPr>
                  <w:tcW w:w="4220" w:type="dxa"/>
                </w:tcPr>
                <w:p w14:paraId="73BFE61C" w14:textId="77777777" w:rsidR="00192871" w:rsidRPr="006C52C5" w:rsidRDefault="00192871" w:rsidP="0048470A">
                  <w:pPr>
                    <w:pStyle w:val="Paragraph"/>
                    <w:spacing w:after="0" w:line="240" w:lineRule="auto"/>
                    <w:rPr>
                      <w:noProof/>
                      <w:lang w:val="de-DE"/>
                    </w:rPr>
                  </w:pPr>
                  <w:r w:rsidRPr="006C52C5">
                    <w:rPr>
                      <w:noProof/>
                      <w:lang w:val="de-DE"/>
                    </w:rPr>
                    <w:t>Zink von 0,25 GHT oder mehr, jedoch nicht mehr als 7 GHT</w:t>
                  </w:r>
                </w:p>
              </w:tc>
            </w:tr>
            <w:tr w:rsidR="00192871" w14:paraId="74F33682" w14:textId="77777777" w:rsidTr="00C0645F">
              <w:tc>
                <w:tcPr>
                  <w:tcW w:w="220" w:type="dxa"/>
                </w:tcPr>
                <w:p w14:paraId="25A79B8E" w14:textId="77777777" w:rsidR="00192871" w:rsidRDefault="00192871" w:rsidP="0048470A">
                  <w:pPr>
                    <w:pStyle w:val="Paragraph"/>
                    <w:spacing w:after="0" w:line="240" w:lineRule="auto"/>
                    <w:rPr>
                      <w:noProof/>
                    </w:rPr>
                  </w:pPr>
                  <w:r>
                    <w:rPr>
                      <w:noProof/>
                    </w:rPr>
                    <w:t>—</w:t>
                  </w:r>
                </w:p>
              </w:tc>
              <w:tc>
                <w:tcPr>
                  <w:tcW w:w="4220" w:type="dxa"/>
                </w:tcPr>
                <w:p w14:paraId="2A074BC9" w14:textId="77777777" w:rsidR="00192871" w:rsidRPr="006C52C5" w:rsidRDefault="00192871" w:rsidP="0048470A">
                  <w:pPr>
                    <w:pStyle w:val="Paragraph"/>
                    <w:spacing w:after="0" w:line="240" w:lineRule="auto"/>
                    <w:rPr>
                      <w:noProof/>
                      <w:lang w:val="de-DE"/>
                    </w:rPr>
                  </w:pPr>
                  <w:r w:rsidRPr="006C52C5">
                    <w:rPr>
                      <w:noProof/>
                      <w:lang w:val="de-DE"/>
                    </w:rPr>
                    <w:t>Magnesium von 1 GHT oder mehr, jedoch nicht mehr als 3 GHT</w:t>
                  </w:r>
                </w:p>
              </w:tc>
            </w:tr>
            <w:tr w:rsidR="00192871" w14:paraId="41878F3F" w14:textId="77777777" w:rsidTr="00C0645F">
              <w:tc>
                <w:tcPr>
                  <w:tcW w:w="220" w:type="dxa"/>
                </w:tcPr>
                <w:p w14:paraId="317F06EC" w14:textId="77777777" w:rsidR="00192871" w:rsidRDefault="00192871" w:rsidP="0048470A">
                  <w:pPr>
                    <w:pStyle w:val="Paragraph"/>
                    <w:spacing w:after="0" w:line="240" w:lineRule="auto"/>
                    <w:rPr>
                      <w:noProof/>
                    </w:rPr>
                  </w:pPr>
                  <w:r>
                    <w:rPr>
                      <w:noProof/>
                    </w:rPr>
                    <w:t>—</w:t>
                  </w:r>
                </w:p>
              </w:tc>
              <w:tc>
                <w:tcPr>
                  <w:tcW w:w="4220" w:type="dxa"/>
                </w:tcPr>
                <w:p w14:paraId="71396293" w14:textId="77777777" w:rsidR="00192871" w:rsidRPr="006C52C5" w:rsidRDefault="00192871" w:rsidP="0048470A">
                  <w:pPr>
                    <w:pStyle w:val="Paragraph"/>
                    <w:spacing w:after="0" w:line="240" w:lineRule="auto"/>
                    <w:rPr>
                      <w:noProof/>
                      <w:lang w:val="de-DE"/>
                    </w:rPr>
                  </w:pPr>
                  <w:r w:rsidRPr="006C52C5">
                    <w:rPr>
                      <w:noProof/>
                      <w:lang w:val="de-DE"/>
                    </w:rPr>
                    <w:t>Kupfer von 1 GHT oder mehr, jedoch nicht mehr als 5 GHT und</w:t>
                  </w:r>
                </w:p>
              </w:tc>
            </w:tr>
            <w:tr w:rsidR="00192871" w14:paraId="3F598DBB" w14:textId="77777777" w:rsidTr="00C0645F">
              <w:tc>
                <w:tcPr>
                  <w:tcW w:w="220" w:type="dxa"/>
                </w:tcPr>
                <w:p w14:paraId="088F48D2" w14:textId="77777777" w:rsidR="00192871" w:rsidRDefault="00192871" w:rsidP="0048470A">
                  <w:pPr>
                    <w:pStyle w:val="Paragraph"/>
                    <w:spacing w:after="0" w:line="240" w:lineRule="auto"/>
                    <w:rPr>
                      <w:noProof/>
                    </w:rPr>
                  </w:pPr>
                  <w:r>
                    <w:rPr>
                      <w:noProof/>
                    </w:rPr>
                    <w:t>—</w:t>
                  </w:r>
                </w:p>
              </w:tc>
              <w:tc>
                <w:tcPr>
                  <w:tcW w:w="4220" w:type="dxa"/>
                </w:tcPr>
                <w:p w14:paraId="7BE94719" w14:textId="77777777" w:rsidR="00192871" w:rsidRPr="006C52C5" w:rsidRDefault="00192871" w:rsidP="0048470A">
                  <w:pPr>
                    <w:pStyle w:val="Paragraph"/>
                    <w:spacing w:after="0" w:line="240" w:lineRule="auto"/>
                    <w:rPr>
                      <w:noProof/>
                      <w:lang w:val="de-DE"/>
                    </w:rPr>
                  </w:pPr>
                  <w:r w:rsidRPr="006C52C5">
                    <w:rPr>
                      <w:noProof/>
                      <w:lang w:val="de-DE"/>
                    </w:rPr>
                    <w:t>Mangan von nicht mehr als 1 GHT</w:t>
                  </w:r>
                </w:p>
              </w:tc>
            </w:tr>
          </w:tbl>
          <w:p w14:paraId="699F1E51" w14:textId="77777777" w:rsidR="00192871" w:rsidRPr="006C52C5" w:rsidRDefault="00192871" w:rsidP="0048470A">
            <w:pPr>
              <w:pStyle w:val="Paragraph"/>
              <w:spacing w:after="0" w:line="240" w:lineRule="auto"/>
              <w:rPr>
                <w:noProof/>
                <w:szCs w:val="16"/>
                <w:lang w:val="de-DE"/>
              </w:rPr>
            </w:pPr>
            <w:r w:rsidRPr="006C52C5">
              <w:rPr>
                <w:noProof/>
                <w:szCs w:val="16"/>
                <w:lang w:val="de-DE"/>
              </w:rPr>
              <w:t>gemäß Werkstoffnorm AMS QQ-A-225 von der in der Luft- und Raumfahrtindustrie verwendeten Art (unter anderem im Einklang mit NADCAP und AS9100), in einem Walzverfahren hergestellt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AEC0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DCA3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E4967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7D8FE1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006322" w14:textId="77777777" w:rsidR="00192871" w:rsidRPr="00192871" w:rsidRDefault="00192871" w:rsidP="0048470A">
            <w:pPr>
              <w:pStyle w:val="Paragraph"/>
              <w:spacing w:after="0" w:line="240" w:lineRule="auto"/>
              <w:rPr>
                <w:noProof/>
                <w:szCs w:val="16"/>
              </w:rPr>
            </w:pPr>
            <w:r w:rsidRPr="00192871">
              <w:rPr>
                <w:noProof/>
                <w:szCs w:val="16"/>
              </w:rPr>
              <w:t>0.2410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E7B2C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7605 19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C2EC5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F284BA" w14:textId="77777777" w:rsidR="00192871" w:rsidRPr="006C52C5" w:rsidRDefault="00192871" w:rsidP="0048470A">
            <w:pPr>
              <w:pStyle w:val="Paragraph"/>
              <w:spacing w:after="0" w:line="240" w:lineRule="auto"/>
              <w:rPr>
                <w:noProof/>
                <w:szCs w:val="16"/>
                <w:lang w:val="de-DE"/>
              </w:rPr>
            </w:pPr>
            <w:r w:rsidRPr="006C52C5">
              <w:rPr>
                <w:noProof/>
                <w:szCs w:val="16"/>
                <w:lang w:val="de-DE"/>
              </w:rPr>
              <w:t>Draht aus nichtlegiertem Aluminium, mit einem Durchmesser von 2 mm oder mehr, jedoch nicht mehr als 6 mm, mit einer Schicht aus Kupfer mit einer Dicke von 0,032 mm oder mehr, jedoch nicht mehr als 0,117 mm überzogen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DA9E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FC80A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E17F2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6DE7FA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98DE9F" w14:textId="77777777" w:rsidR="00192871" w:rsidRPr="00192871" w:rsidRDefault="00192871" w:rsidP="0048470A">
            <w:pPr>
              <w:pStyle w:val="Paragraph"/>
              <w:spacing w:after="0" w:line="240" w:lineRule="auto"/>
              <w:rPr>
                <w:noProof/>
                <w:szCs w:val="16"/>
              </w:rPr>
            </w:pPr>
            <w:r w:rsidRPr="00192871">
              <w:rPr>
                <w:noProof/>
                <w:szCs w:val="16"/>
              </w:rPr>
              <w:t>0.8344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A155ED" w14:textId="77777777" w:rsidR="00192871" w:rsidRPr="00192871" w:rsidRDefault="00192871" w:rsidP="0048470A">
            <w:pPr>
              <w:pStyle w:val="Paragraph"/>
              <w:spacing w:after="0" w:line="240" w:lineRule="auto"/>
              <w:jc w:val="right"/>
              <w:rPr>
                <w:noProof/>
                <w:szCs w:val="16"/>
              </w:rPr>
            </w:pPr>
            <w:r w:rsidRPr="00192871">
              <w:rPr>
                <w:noProof/>
                <w:szCs w:val="16"/>
              </w:rPr>
              <w:t>ex 7605 21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A289B"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A4B566" w14:textId="77777777" w:rsidR="00192871" w:rsidRPr="006C52C5" w:rsidRDefault="00192871" w:rsidP="0048470A">
            <w:pPr>
              <w:pStyle w:val="Paragraph"/>
              <w:spacing w:after="0" w:line="240" w:lineRule="auto"/>
              <w:rPr>
                <w:noProof/>
                <w:szCs w:val="16"/>
                <w:lang w:val="de-DE"/>
              </w:rPr>
            </w:pPr>
            <w:r w:rsidRPr="006C52C5">
              <w:rPr>
                <w:noProof/>
                <w:szCs w:val="16"/>
                <w:lang w:val="de-DE"/>
              </w:rPr>
              <w:t>Draht aus einer Aluminiumlegierung mit einem Durchmesser von 9,50 mm oder mehr, jedoch nicht mehr als 19,15 mm, in Rollen, zur Verwendung bei der Herstellung von Befestigungselementen für die Luftfahrt</w:t>
            </w:r>
          </w:p>
          <w:p w14:paraId="51CFE3E5"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6699D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298C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06971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82A654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D41C15" w14:textId="77777777" w:rsidR="00192871" w:rsidRPr="00192871" w:rsidRDefault="00192871" w:rsidP="0048470A">
            <w:pPr>
              <w:pStyle w:val="Paragraph"/>
              <w:spacing w:after="0" w:line="240" w:lineRule="auto"/>
              <w:rPr>
                <w:noProof/>
                <w:szCs w:val="16"/>
              </w:rPr>
            </w:pPr>
            <w:r w:rsidRPr="00192871">
              <w:rPr>
                <w:noProof/>
                <w:szCs w:val="16"/>
              </w:rPr>
              <w:t>0.7746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46398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7608 20 81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1AD3F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4209B0" w14:textId="77777777" w:rsidR="00192871" w:rsidRPr="006C52C5" w:rsidRDefault="00192871" w:rsidP="0048470A">
            <w:pPr>
              <w:pStyle w:val="Paragraph"/>
              <w:spacing w:after="0" w:line="240" w:lineRule="auto"/>
              <w:rPr>
                <w:noProof/>
                <w:szCs w:val="16"/>
                <w:lang w:val="de-DE"/>
              </w:rPr>
            </w:pPr>
            <w:r w:rsidRPr="006C52C5">
              <w:rPr>
                <w:noProof/>
                <w:szCs w:val="16"/>
                <w:lang w:val="de-DE"/>
              </w:rPr>
              <w:t>Nahtlose stranggepresste Rohre aus Aluminiumlegierungen (Aluminium 6061F gemäß ASTM B241) mit:</w:t>
            </w:r>
          </w:p>
          <w:tbl>
            <w:tblPr>
              <w:tblStyle w:val="Listdash"/>
              <w:tblW w:w="0" w:type="auto"/>
              <w:tblLook w:val="0000" w:firstRow="0" w:lastRow="0" w:firstColumn="0" w:lastColumn="0" w:noHBand="0" w:noVBand="0"/>
            </w:tblPr>
            <w:tblGrid>
              <w:gridCol w:w="220"/>
              <w:gridCol w:w="4908"/>
            </w:tblGrid>
            <w:tr w:rsidR="00192871" w14:paraId="3F8015EA" w14:textId="77777777" w:rsidTr="00C0645F">
              <w:tc>
                <w:tcPr>
                  <w:tcW w:w="220" w:type="dxa"/>
                </w:tcPr>
                <w:p w14:paraId="4D7A7ACE" w14:textId="77777777" w:rsidR="00192871" w:rsidRDefault="00192871" w:rsidP="0048470A">
                  <w:pPr>
                    <w:pStyle w:val="Paragraph"/>
                    <w:spacing w:after="0" w:line="240" w:lineRule="auto"/>
                    <w:rPr>
                      <w:noProof/>
                    </w:rPr>
                  </w:pPr>
                  <w:r>
                    <w:rPr>
                      <w:noProof/>
                    </w:rPr>
                    <w:t>—</w:t>
                  </w:r>
                </w:p>
              </w:tc>
              <w:tc>
                <w:tcPr>
                  <w:tcW w:w="4908" w:type="dxa"/>
                </w:tcPr>
                <w:p w14:paraId="6EC610D1" w14:textId="77777777" w:rsidR="00192871" w:rsidRPr="006C52C5" w:rsidRDefault="00192871" w:rsidP="0048470A">
                  <w:pPr>
                    <w:pStyle w:val="Paragraph"/>
                    <w:spacing w:after="0" w:line="240" w:lineRule="auto"/>
                    <w:rPr>
                      <w:noProof/>
                      <w:lang w:val="de-DE"/>
                    </w:rPr>
                  </w:pPr>
                  <w:r w:rsidRPr="006C52C5">
                    <w:rPr>
                      <w:noProof/>
                      <w:lang w:val="de-DE"/>
                    </w:rPr>
                    <w:t>einem äußeren Durchmesser von 320 mm oder mehr, jedoch nicht mehr als 400 mm, und</w:t>
                  </w:r>
                </w:p>
              </w:tc>
            </w:tr>
            <w:tr w:rsidR="00192871" w14:paraId="41F39D32" w14:textId="77777777" w:rsidTr="00C0645F">
              <w:tc>
                <w:tcPr>
                  <w:tcW w:w="220" w:type="dxa"/>
                </w:tcPr>
                <w:p w14:paraId="2FD592BE" w14:textId="77777777" w:rsidR="00192871" w:rsidRDefault="00192871" w:rsidP="0048470A">
                  <w:pPr>
                    <w:pStyle w:val="Paragraph"/>
                    <w:spacing w:after="0" w:line="240" w:lineRule="auto"/>
                    <w:rPr>
                      <w:noProof/>
                    </w:rPr>
                  </w:pPr>
                  <w:r>
                    <w:rPr>
                      <w:noProof/>
                    </w:rPr>
                    <w:t>—</w:t>
                  </w:r>
                </w:p>
              </w:tc>
              <w:tc>
                <w:tcPr>
                  <w:tcW w:w="4908" w:type="dxa"/>
                </w:tcPr>
                <w:p w14:paraId="2F6B499B" w14:textId="77777777" w:rsidR="00192871" w:rsidRPr="006C52C5" w:rsidRDefault="00192871" w:rsidP="0048470A">
                  <w:pPr>
                    <w:pStyle w:val="Paragraph"/>
                    <w:spacing w:after="0" w:line="240" w:lineRule="auto"/>
                    <w:rPr>
                      <w:noProof/>
                      <w:lang w:val="de-DE"/>
                    </w:rPr>
                  </w:pPr>
                  <w:r w:rsidRPr="006C52C5">
                    <w:rPr>
                      <w:noProof/>
                      <w:lang w:val="de-DE"/>
                    </w:rPr>
                    <w:t>einer Wandstärke von 8 mm oder mehr, jedoch nicht mehr als 10 mm</w:t>
                  </w:r>
                </w:p>
              </w:tc>
            </w:tr>
          </w:tbl>
          <w:p w14:paraId="39E2517E"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Hochdruckbehältern</w:t>
            </w:r>
          </w:p>
          <w:p w14:paraId="3A5D2FCE"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FD44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00EA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EC22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12B598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7CF15E" w14:textId="77777777" w:rsidR="00192871" w:rsidRPr="00192871" w:rsidRDefault="00192871" w:rsidP="0048470A">
            <w:pPr>
              <w:pStyle w:val="Paragraph"/>
              <w:spacing w:after="0" w:line="240" w:lineRule="auto"/>
              <w:rPr>
                <w:noProof/>
                <w:szCs w:val="16"/>
              </w:rPr>
            </w:pPr>
            <w:r w:rsidRPr="00192871">
              <w:rPr>
                <w:noProof/>
                <w:szCs w:val="16"/>
              </w:rPr>
              <w:t>0.6138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49E6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7608 20 89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7DCDF9"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53D3B4" w14:textId="77777777" w:rsidR="00192871" w:rsidRPr="00192871" w:rsidRDefault="00192871" w:rsidP="0048470A">
            <w:pPr>
              <w:pStyle w:val="Paragraph"/>
              <w:spacing w:after="0" w:line="240" w:lineRule="auto"/>
              <w:rPr>
                <w:noProof/>
                <w:szCs w:val="16"/>
              </w:rPr>
            </w:pPr>
            <w:r w:rsidRPr="00192871">
              <w:rPr>
                <w:noProof/>
                <w:szCs w:val="16"/>
              </w:rPr>
              <w:t>Nahtlose stranggepresste Rohre aus Aluminiumlegierungen</w:t>
            </w:r>
          </w:p>
          <w:tbl>
            <w:tblPr>
              <w:tblStyle w:val="Listdash"/>
              <w:tblW w:w="0" w:type="auto"/>
              <w:tblLook w:val="0000" w:firstRow="0" w:lastRow="0" w:firstColumn="0" w:lastColumn="0" w:noHBand="0" w:noVBand="0"/>
            </w:tblPr>
            <w:tblGrid>
              <w:gridCol w:w="220"/>
              <w:gridCol w:w="4908"/>
            </w:tblGrid>
            <w:tr w:rsidR="00192871" w14:paraId="1CDFA477" w14:textId="77777777" w:rsidTr="00C0645F">
              <w:tc>
                <w:tcPr>
                  <w:tcW w:w="220" w:type="dxa"/>
                </w:tcPr>
                <w:p w14:paraId="07ED58D1" w14:textId="77777777" w:rsidR="00192871" w:rsidRDefault="00192871" w:rsidP="0048470A">
                  <w:pPr>
                    <w:pStyle w:val="Paragraph"/>
                    <w:spacing w:after="0" w:line="240" w:lineRule="auto"/>
                    <w:rPr>
                      <w:noProof/>
                    </w:rPr>
                  </w:pPr>
                  <w:r>
                    <w:rPr>
                      <w:noProof/>
                    </w:rPr>
                    <w:t>—</w:t>
                  </w:r>
                </w:p>
              </w:tc>
              <w:tc>
                <w:tcPr>
                  <w:tcW w:w="4908" w:type="dxa"/>
                </w:tcPr>
                <w:p w14:paraId="3774F4C9" w14:textId="77777777" w:rsidR="00192871" w:rsidRPr="006C52C5" w:rsidRDefault="00192871" w:rsidP="0048470A">
                  <w:pPr>
                    <w:pStyle w:val="Paragraph"/>
                    <w:spacing w:after="0" w:line="240" w:lineRule="auto"/>
                    <w:rPr>
                      <w:noProof/>
                      <w:lang w:val="de-DE"/>
                    </w:rPr>
                  </w:pPr>
                  <w:r w:rsidRPr="006C52C5">
                    <w:rPr>
                      <w:noProof/>
                      <w:lang w:val="de-DE"/>
                    </w:rPr>
                    <w:t>mit einem äußeren Durchmesser von 60 mm oder mehr, jedoch nicht mehr als 420 mm, und</w:t>
                  </w:r>
                </w:p>
              </w:tc>
            </w:tr>
            <w:tr w:rsidR="00192871" w14:paraId="78502D6C" w14:textId="77777777" w:rsidTr="00C0645F">
              <w:tc>
                <w:tcPr>
                  <w:tcW w:w="220" w:type="dxa"/>
                </w:tcPr>
                <w:p w14:paraId="4AB53881" w14:textId="77777777" w:rsidR="00192871" w:rsidRDefault="00192871" w:rsidP="0048470A">
                  <w:pPr>
                    <w:pStyle w:val="Paragraph"/>
                    <w:spacing w:after="0" w:line="240" w:lineRule="auto"/>
                    <w:rPr>
                      <w:noProof/>
                    </w:rPr>
                  </w:pPr>
                  <w:r>
                    <w:rPr>
                      <w:noProof/>
                    </w:rPr>
                    <w:t>—</w:t>
                  </w:r>
                </w:p>
              </w:tc>
              <w:tc>
                <w:tcPr>
                  <w:tcW w:w="4908" w:type="dxa"/>
                </w:tcPr>
                <w:p w14:paraId="25458D73" w14:textId="77777777" w:rsidR="00192871" w:rsidRPr="006C52C5" w:rsidRDefault="00192871" w:rsidP="0048470A">
                  <w:pPr>
                    <w:pStyle w:val="Paragraph"/>
                    <w:spacing w:after="0" w:line="240" w:lineRule="auto"/>
                    <w:rPr>
                      <w:noProof/>
                      <w:lang w:val="de-DE"/>
                    </w:rPr>
                  </w:pPr>
                  <w:r w:rsidRPr="006C52C5">
                    <w:rPr>
                      <w:noProof/>
                      <w:lang w:val="de-DE"/>
                    </w:rPr>
                    <w:t>einer Wandstärke von 10 mm oder mehr, jedoch nicht mehr als 80 mm</w:t>
                  </w:r>
                </w:p>
              </w:tc>
            </w:tr>
          </w:tbl>
          <w:p w14:paraId="36EB6E5D"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F5AF7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584AB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37C91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76AD91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16F492" w14:textId="77777777" w:rsidR="00192871" w:rsidRPr="00192871" w:rsidRDefault="00192871" w:rsidP="0048470A">
            <w:pPr>
              <w:pStyle w:val="Paragraph"/>
              <w:spacing w:after="0" w:line="240" w:lineRule="auto"/>
              <w:rPr>
                <w:noProof/>
                <w:szCs w:val="16"/>
              </w:rPr>
            </w:pPr>
            <w:r w:rsidRPr="00192871">
              <w:rPr>
                <w:noProof/>
                <w:szCs w:val="16"/>
              </w:rPr>
              <w:t>0.8194</w:t>
            </w:r>
          </w:p>
          <w:p w14:paraId="46B18564"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57388D" w14:textId="77777777" w:rsidR="00192871" w:rsidRPr="00192871" w:rsidRDefault="00192871" w:rsidP="0048470A">
            <w:pPr>
              <w:pStyle w:val="Paragraph"/>
              <w:spacing w:after="0" w:line="240" w:lineRule="auto"/>
              <w:jc w:val="right"/>
              <w:rPr>
                <w:noProof/>
                <w:szCs w:val="16"/>
              </w:rPr>
            </w:pPr>
            <w:r w:rsidRPr="00192871">
              <w:rPr>
                <w:noProof/>
                <w:szCs w:val="16"/>
              </w:rPr>
              <w:t>ex 7609 00 00</w:t>
            </w:r>
          </w:p>
          <w:p w14:paraId="6421504A" w14:textId="77777777" w:rsidR="00192871" w:rsidRPr="00192871" w:rsidRDefault="00192871" w:rsidP="0048470A">
            <w:pPr>
              <w:pStyle w:val="Paragraph"/>
              <w:spacing w:after="0" w:line="240" w:lineRule="auto"/>
              <w:jc w:val="right"/>
              <w:rPr>
                <w:noProof/>
                <w:szCs w:val="16"/>
              </w:rPr>
            </w:pPr>
            <w:r w:rsidRPr="00192871">
              <w:rPr>
                <w:noProof/>
                <w:szCs w:val="16"/>
              </w:rPr>
              <w:t>ex 8415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120344"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6714467B"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E0C36A" w14:textId="77777777" w:rsidR="00192871" w:rsidRPr="006C52C5" w:rsidRDefault="00192871" w:rsidP="0048470A">
            <w:pPr>
              <w:pStyle w:val="Paragraph"/>
              <w:spacing w:after="0" w:line="240" w:lineRule="auto"/>
              <w:rPr>
                <w:noProof/>
                <w:szCs w:val="16"/>
                <w:lang w:val="de-DE"/>
              </w:rPr>
            </w:pPr>
            <w:r w:rsidRPr="006C52C5">
              <w:rPr>
                <w:noProof/>
                <w:szCs w:val="16"/>
                <w:lang w:val="de-DE"/>
              </w:rPr>
              <w:t>Anschlussstück aus Aluminium für Klimaanlagen von Kraftfahrzeugen  </w:t>
            </w:r>
          </w:p>
          <w:tbl>
            <w:tblPr>
              <w:tblStyle w:val="Listdash"/>
              <w:tblW w:w="0" w:type="auto"/>
              <w:tblLook w:val="0000" w:firstRow="0" w:lastRow="0" w:firstColumn="0" w:lastColumn="0" w:noHBand="0" w:noVBand="0"/>
            </w:tblPr>
            <w:tblGrid>
              <w:gridCol w:w="220"/>
              <w:gridCol w:w="4908"/>
            </w:tblGrid>
            <w:tr w:rsidR="00192871" w14:paraId="23E15F18" w14:textId="77777777" w:rsidTr="00C0645F">
              <w:tc>
                <w:tcPr>
                  <w:tcW w:w="220" w:type="dxa"/>
                </w:tcPr>
                <w:p w14:paraId="3CB56E1C" w14:textId="77777777" w:rsidR="00192871" w:rsidRDefault="00192871" w:rsidP="0048470A">
                  <w:pPr>
                    <w:pStyle w:val="Paragraph"/>
                    <w:spacing w:after="0" w:line="240" w:lineRule="auto"/>
                    <w:rPr>
                      <w:noProof/>
                    </w:rPr>
                  </w:pPr>
                  <w:r>
                    <w:rPr>
                      <w:noProof/>
                    </w:rPr>
                    <w:t>—</w:t>
                  </w:r>
                </w:p>
              </w:tc>
              <w:tc>
                <w:tcPr>
                  <w:tcW w:w="4908" w:type="dxa"/>
                </w:tcPr>
                <w:p w14:paraId="174DEF48" w14:textId="77777777" w:rsidR="00192871" w:rsidRDefault="00192871" w:rsidP="0048470A">
                  <w:pPr>
                    <w:pStyle w:val="Paragraph"/>
                    <w:spacing w:after="0" w:line="240" w:lineRule="auto"/>
                    <w:rPr>
                      <w:noProof/>
                    </w:rPr>
                  </w:pPr>
                  <w:r>
                    <w:rPr>
                      <w:noProof/>
                    </w:rPr>
                    <w:t>mit T6-Härtung,  </w:t>
                  </w:r>
                </w:p>
              </w:tc>
            </w:tr>
            <w:tr w:rsidR="00192871" w14:paraId="1AA0D5E7" w14:textId="77777777" w:rsidTr="00C0645F">
              <w:tc>
                <w:tcPr>
                  <w:tcW w:w="220" w:type="dxa"/>
                </w:tcPr>
                <w:p w14:paraId="1809EF91" w14:textId="77777777" w:rsidR="00192871" w:rsidRDefault="00192871" w:rsidP="0048470A">
                  <w:pPr>
                    <w:pStyle w:val="Paragraph"/>
                    <w:spacing w:after="0" w:line="240" w:lineRule="auto"/>
                    <w:rPr>
                      <w:noProof/>
                    </w:rPr>
                  </w:pPr>
                  <w:r>
                    <w:rPr>
                      <w:noProof/>
                    </w:rPr>
                    <w:t>—</w:t>
                  </w:r>
                </w:p>
              </w:tc>
              <w:tc>
                <w:tcPr>
                  <w:tcW w:w="4908" w:type="dxa"/>
                </w:tcPr>
                <w:p w14:paraId="50384AF7" w14:textId="77777777" w:rsidR="00192871" w:rsidRPr="006C52C5" w:rsidRDefault="00192871" w:rsidP="0048470A">
                  <w:pPr>
                    <w:pStyle w:val="Paragraph"/>
                    <w:spacing w:after="0" w:line="240" w:lineRule="auto"/>
                    <w:rPr>
                      <w:noProof/>
                      <w:lang w:val="de-DE"/>
                    </w:rPr>
                  </w:pPr>
                  <w:r w:rsidRPr="006C52C5">
                    <w:rPr>
                      <w:noProof/>
                      <w:lang w:val="de-DE"/>
                    </w:rPr>
                    <w:t>mit abgerundeten Stutzen mit einer umlaufenden äußeren Nut,</w:t>
                  </w:r>
                </w:p>
              </w:tc>
            </w:tr>
            <w:tr w:rsidR="00192871" w14:paraId="052665E1" w14:textId="77777777" w:rsidTr="00C0645F">
              <w:tc>
                <w:tcPr>
                  <w:tcW w:w="220" w:type="dxa"/>
                </w:tcPr>
                <w:p w14:paraId="273AAF2C" w14:textId="77777777" w:rsidR="00192871" w:rsidRDefault="00192871" w:rsidP="0048470A">
                  <w:pPr>
                    <w:pStyle w:val="Paragraph"/>
                    <w:spacing w:after="0" w:line="240" w:lineRule="auto"/>
                    <w:rPr>
                      <w:noProof/>
                    </w:rPr>
                  </w:pPr>
                  <w:r>
                    <w:rPr>
                      <w:noProof/>
                    </w:rPr>
                    <w:t>—</w:t>
                  </w:r>
                </w:p>
              </w:tc>
              <w:tc>
                <w:tcPr>
                  <w:tcW w:w="4908" w:type="dxa"/>
                </w:tcPr>
                <w:p w14:paraId="115F03ED" w14:textId="77777777" w:rsidR="00192871" w:rsidRPr="006C52C5" w:rsidRDefault="00192871" w:rsidP="0048470A">
                  <w:pPr>
                    <w:pStyle w:val="Paragraph"/>
                    <w:spacing w:after="0" w:line="240" w:lineRule="auto"/>
                    <w:rPr>
                      <w:noProof/>
                      <w:lang w:val="de-DE"/>
                    </w:rPr>
                  </w:pPr>
                  <w:r w:rsidRPr="006C52C5">
                    <w:rPr>
                      <w:noProof/>
                      <w:lang w:val="de-DE"/>
                    </w:rPr>
                    <w:t>mit durchgehenden oder nicht durchgehenden Öffnungen, aus Profilen mit einem oberen Radius von 8 mm oder mehr, jedoch nicht mehr als 11 mm, und einem unteren Radius von 12 mm oder mehr, jedoch nicht mehr als 17 mm,</w:t>
                  </w:r>
                </w:p>
              </w:tc>
            </w:tr>
            <w:tr w:rsidR="00192871" w14:paraId="062E0B89" w14:textId="77777777" w:rsidTr="00C0645F">
              <w:tc>
                <w:tcPr>
                  <w:tcW w:w="220" w:type="dxa"/>
                </w:tcPr>
                <w:p w14:paraId="2D1F26DB" w14:textId="77777777" w:rsidR="00192871" w:rsidRDefault="00192871" w:rsidP="0048470A">
                  <w:pPr>
                    <w:pStyle w:val="Paragraph"/>
                    <w:spacing w:after="0" w:line="240" w:lineRule="auto"/>
                    <w:rPr>
                      <w:noProof/>
                    </w:rPr>
                  </w:pPr>
                  <w:r>
                    <w:rPr>
                      <w:noProof/>
                    </w:rPr>
                    <w:t>—</w:t>
                  </w:r>
                </w:p>
              </w:tc>
              <w:tc>
                <w:tcPr>
                  <w:tcW w:w="4908" w:type="dxa"/>
                </w:tcPr>
                <w:p w14:paraId="1F22694A" w14:textId="77777777" w:rsidR="00192871" w:rsidRPr="006C52C5" w:rsidRDefault="00192871" w:rsidP="0048470A">
                  <w:pPr>
                    <w:pStyle w:val="Paragraph"/>
                    <w:spacing w:after="0" w:line="240" w:lineRule="auto"/>
                    <w:rPr>
                      <w:noProof/>
                      <w:lang w:val="de-DE"/>
                    </w:rPr>
                  </w:pPr>
                  <w:r w:rsidRPr="006C52C5">
                    <w:rPr>
                      <w:noProof/>
                      <w:lang w:val="de-DE"/>
                    </w:rPr>
                    <w:t>mit einem Abstand zwischen den Öffnungen von 15 mm oder mehr, jedoch nicht mehr als 22 mm,</w:t>
                  </w:r>
                </w:p>
              </w:tc>
            </w:tr>
            <w:tr w:rsidR="00192871" w14:paraId="48FC94A3" w14:textId="77777777" w:rsidTr="00C0645F">
              <w:tc>
                <w:tcPr>
                  <w:tcW w:w="220" w:type="dxa"/>
                </w:tcPr>
                <w:p w14:paraId="2F7D3D78" w14:textId="77777777" w:rsidR="00192871" w:rsidRDefault="00192871" w:rsidP="0048470A">
                  <w:pPr>
                    <w:pStyle w:val="Paragraph"/>
                    <w:spacing w:after="0" w:line="240" w:lineRule="auto"/>
                    <w:rPr>
                      <w:noProof/>
                    </w:rPr>
                  </w:pPr>
                  <w:r>
                    <w:rPr>
                      <w:noProof/>
                    </w:rPr>
                    <w:t>—</w:t>
                  </w:r>
                </w:p>
              </w:tc>
              <w:tc>
                <w:tcPr>
                  <w:tcW w:w="4908" w:type="dxa"/>
                </w:tcPr>
                <w:p w14:paraId="72ABEEFF" w14:textId="77777777" w:rsidR="00192871" w:rsidRPr="006C52C5" w:rsidRDefault="00192871" w:rsidP="0048470A">
                  <w:pPr>
                    <w:pStyle w:val="Paragraph"/>
                    <w:spacing w:after="0" w:line="240" w:lineRule="auto"/>
                    <w:rPr>
                      <w:noProof/>
                      <w:lang w:val="de-DE"/>
                    </w:rPr>
                  </w:pPr>
                  <w:r w:rsidRPr="006C52C5">
                    <w:rPr>
                      <w:noProof/>
                      <w:lang w:val="de-DE"/>
                    </w:rPr>
                    <w:t>mit Anschlussstutzen zum Löten oder Klemmen,</w:t>
                  </w:r>
                </w:p>
              </w:tc>
            </w:tr>
            <w:tr w:rsidR="00192871" w14:paraId="0A10624F" w14:textId="77777777" w:rsidTr="00C0645F">
              <w:tc>
                <w:tcPr>
                  <w:tcW w:w="220" w:type="dxa"/>
                </w:tcPr>
                <w:p w14:paraId="1CDF0F8D" w14:textId="77777777" w:rsidR="00192871" w:rsidRDefault="00192871" w:rsidP="0048470A">
                  <w:pPr>
                    <w:pStyle w:val="Paragraph"/>
                    <w:spacing w:after="0" w:line="240" w:lineRule="auto"/>
                    <w:rPr>
                      <w:noProof/>
                    </w:rPr>
                  </w:pPr>
                  <w:r>
                    <w:rPr>
                      <w:noProof/>
                    </w:rPr>
                    <w:t>—</w:t>
                  </w:r>
                </w:p>
              </w:tc>
              <w:tc>
                <w:tcPr>
                  <w:tcW w:w="4908" w:type="dxa"/>
                </w:tcPr>
                <w:p w14:paraId="34646200" w14:textId="77777777" w:rsidR="00192871" w:rsidRPr="006C52C5" w:rsidRDefault="00192871" w:rsidP="0048470A">
                  <w:pPr>
                    <w:pStyle w:val="Paragraph"/>
                    <w:spacing w:after="0" w:line="240" w:lineRule="auto"/>
                    <w:rPr>
                      <w:noProof/>
                      <w:lang w:val="de-DE"/>
                    </w:rPr>
                  </w:pPr>
                  <w:r w:rsidRPr="006C52C5">
                    <w:rPr>
                      <w:noProof/>
                      <w:lang w:val="de-DE"/>
                    </w:rPr>
                    <w:t>mit Montageöffnungen für M6- oder M8-Montageschrauben, mit oder ohne Gewinde,</w:t>
                  </w:r>
                </w:p>
              </w:tc>
            </w:tr>
            <w:tr w:rsidR="00192871" w14:paraId="6D732759" w14:textId="77777777" w:rsidTr="00C0645F">
              <w:tc>
                <w:tcPr>
                  <w:tcW w:w="220" w:type="dxa"/>
                </w:tcPr>
                <w:p w14:paraId="31982F0A" w14:textId="77777777" w:rsidR="00192871" w:rsidRDefault="00192871" w:rsidP="0048470A">
                  <w:pPr>
                    <w:pStyle w:val="Paragraph"/>
                    <w:spacing w:after="0" w:line="240" w:lineRule="auto"/>
                    <w:rPr>
                      <w:noProof/>
                    </w:rPr>
                  </w:pPr>
                  <w:r>
                    <w:rPr>
                      <w:noProof/>
                    </w:rPr>
                    <w:t>—</w:t>
                  </w:r>
                </w:p>
              </w:tc>
              <w:tc>
                <w:tcPr>
                  <w:tcW w:w="4908" w:type="dxa"/>
                </w:tcPr>
                <w:p w14:paraId="36517145" w14:textId="77777777" w:rsidR="00192871" w:rsidRPr="006C52C5" w:rsidRDefault="00192871" w:rsidP="0048470A">
                  <w:pPr>
                    <w:pStyle w:val="Paragraph"/>
                    <w:spacing w:after="0" w:line="240" w:lineRule="auto"/>
                    <w:rPr>
                      <w:noProof/>
                      <w:lang w:val="de-DE"/>
                    </w:rPr>
                  </w:pPr>
                  <w:r w:rsidRPr="006C52C5">
                    <w:rPr>
                      <w:noProof/>
                      <w:lang w:val="de-DE"/>
                    </w:rPr>
                    <w:t>mit einer Breite von 5 mm oder mehr, jedoch nicht mehr als 16 mm,</w:t>
                  </w:r>
                </w:p>
              </w:tc>
            </w:tr>
            <w:tr w:rsidR="00192871" w14:paraId="074B440C" w14:textId="77777777" w:rsidTr="00C0645F">
              <w:tc>
                <w:tcPr>
                  <w:tcW w:w="220" w:type="dxa"/>
                </w:tcPr>
                <w:p w14:paraId="75B985E1" w14:textId="77777777" w:rsidR="00192871" w:rsidRDefault="00192871" w:rsidP="0048470A">
                  <w:pPr>
                    <w:pStyle w:val="Paragraph"/>
                    <w:spacing w:after="0" w:line="240" w:lineRule="auto"/>
                    <w:rPr>
                      <w:noProof/>
                    </w:rPr>
                  </w:pPr>
                  <w:r>
                    <w:rPr>
                      <w:noProof/>
                    </w:rPr>
                    <w:t>—</w:t>
                  </w:r>
                </w:p>
              </w:tc>
              <w:tc>
                <w:tcPr>
                  <w:tcW w:w="4908" w:type="dxa"/>
                </w:tcPr>
                <w:p w14:paraId="6951EF03" w14:textId="77777777" w:rsidR="00192871" w:rsidRPr="006C52C5" w:rsidRDefault="00192871" w:rsidP="0048470A">
                  <w:pPr>
                    <w:pStyle w:val="Paragraph"/>
                    <w:spacing w:after="0" w:line="240" w:lineRule="auto"/>
                    <w:rPr>
                      <w:noProof/>
                      <w:lang w:val="de-DE"/>
                    </w:rPr>
                  </w:pPr>
                  <w:r w:rsidRPr="006C52C5">
                    <w:rPr>
                      <w:noProof/>
                      <w:lang w:val="de-DE"/>
                    </w:rPr>
                    <w:t>zum Anschluss eines Kompressors, Kondensators, Verdampfers, Kühlers und anderer Leitungen</w:t>
                  </w:r>
                </w:p>
              </w:tc>
            </w:tr>
          </w:tbl>
          <w:p w14:paraId="6D7E40CC" w14:textId="77777777" w:rsidR="00192871" w:rsidRPr="006C52C5" w:rsidRDefault="00192871" w:rsidP="0048470A">
            <w:pPr>
              <w:pStyle w:val="Paragraph"/>
              <w:spacing w:after="0" w:line="240" w:lineRule="auto"/>
              <w:rPr>
                <w:noProof/>
                <w:szCs w:val="16"/>
                <w:lang w:val="de-DE"/>
              </w:rPr>
            </w:pPr>
          </w:p>
          <w:p w14:paraId="1F88B40B"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6FCD0E" w14:textId="77777777" w:rsidR="00192871" w:rsidRPr="00192871" w:rsidRDefault="00192871" w:rsidP="0048470A">
            <w:pPr>
              <w:pStyle w:val="Paragraph"/>
              <w:spacing w:after="0" w:line="240" w:lineRule="auto"/>
              <w:rPr>
                <w:noProof/>
                <w:szCs w:val="16"/>
              </w:rPr>
            </w:pPr>
            <w:r w:rsidRPr="00192871">
              <w:rPr>
                <w:noProof/>
                <w:szCs w:val="16"/>
              </w:rPr>
              <w:t>0 %</w:t>
            </w:r>
          </w:p>
          <w:p w14:paraId="0E1A81BC"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EFAF23" w14:textId="77777777" w:rsidR="00192871" w:rsidRPr="00192871" w:rsidRDefault="00192871" w:rsidP="0048470A">
            <w:pPr>
              <w:pStyle w:val="Paragraph"/>
              <w:spacing w:after="0" w:line="240" w:lineRule="auto"/>
              <w:rPr>
                <w:noProof/>
                <w:szCs w:val="16"/>
              </w:rPr>
            </w:pPr>
            <w:r w:rsidRPr="00192871">
              <w:rPr>
                <w:noProof/>
                <w:szCs w:val="16"/>
              </w:rPr>
              <w:t>-</w:t>
            </w:r>
          </w:p>
          <w:p w14:paraId="6B1EA123"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18AA3D" w14:textId="77777777" w:rsidR="00192871" w:rsidRPr="00192871" w:rsidRDefault="00192871" w:rsidP="0048470A">
            <w:pPr>
              <w:pStyle w:val="Paragraph"/>
              <w:spacing w:after="0" w:line="240" w:lineRule="auto"/>
              <w:rPr>
                <w:noProof/>
                <w:szCs w:val="16"/>
              </w:rPr>
            </w:pPr>
            <w:r w:rsidRPr="00192871">
              <w:rPr>
                <w:noProof/>
                <w:szCs w:val="16"/>
              </w:rPr>
              <w:t>31.12.2026</w:t>
            </w:r>
          </w:p>
          <w:p w14:paraId="7A4796A3" w14:textId="77777777" w:rsidR="00192871" w:rsidRPr="00192871" w:rsidRDefault="00192871" w:rsidP="0048470A">
            <w:pPr>
              <w:pStyle w:val="Paragraph"/>
              <w:spacing w:after="0" w:line="240" w:lineRule="auto"/>
              <w:rPr>
                <w:noProof/>
                <w:szCs w:val="16"/>
              </w:rPr>
            </w:pPr>
          </w:p>
        </w:tc>
      </w:tr>
      <w:tr w:rsidR="00192871" w14:paraId="428300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15F961" w14:textId="77777777" w:rsidR="00192871" w:rsidRPr="00192871" w:rsidRDefault="00192871" w:rsidP="0048470A">
            <w:pPr>
              <w:pStyle w:val="Paragraph"/>
              <w:spacing w:after="0" w:line="240" w:lineRule="auto"/>
              <w:rPr>
                <w:noProof/>
                <w:szCs w:val="16"/>
              </w:rPr>
            </w:pPr>
            <w:r w:rsidRPr="00192871">
              <w:rPr>
                <w:noProof/>
                <w:szCs w:val="16"/>
              </w:rPr>
              <w:t>0.8464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0CCB6A" w14:textId="77777777" w:rsidR="00192871" w:rsidRPr="00192871" w:rsidRDefault="00192871" w:rsidP="0048470A">
            <w:pPr>
              <w:pStyle w:val="Paragraph"/>
              <w:spacing w:after="0" w:line="240" w:lineRule="auto"/>
              <w:jc w:val="right"/>
              <w:rPr>
                <w:noProof/>
                <w:szCs w:val="16"/>
              </w:rPr>
            </w:pPr>
            <w:r w:rsidRPr="00192871">
              <w:rPr>
                <w:noProof/>
                <w:szCs w:val="16"/>
              </w:rPr>
              <w:t>ex 7609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E47ECB"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E11122" w14:textId="77777777" w:rsidR="00192871" w:rsidRPr="006C52C5" w:rsidRDefault="00192871" w:rsidP="0048470A">
            <w:pPr>
              <w:pStyle w:val="Paragraph"/>
              <w:spacing w:after="0" w:line="240" w:lineRule="auto"/>
              <w:rPr>
                <w:noProof/>
                <w:szCs w:val="16"/>
                <w:lang w:val="de-DE"/>
              </w:rPr>
            </w:pPr>
            <w:r w:rsidRPr="006C52C5">
              <w:rPr>
                <w:noProof/>
                <w:szCs w:val="16"/>
                <w:lang w:val="de-DE"/>
              </w:rPr>
              <w:t>Flammgelöteter Aluminiumblock für Rohrverbindungen in Kraftfahrzeug-Wärmetauschern und/oder Kühlsystemen mit Turbolader und/oder Kühlern für Automatikgetriebe mit:</w:t>
            </w:r>
          </w:p>
          <w:tbl>
            <w:tblPr>
              <w:tblStyle w:val="Listdash"/>
              <w:tblW w:w="0" w:type="auto"/>
              <w:tblLook w:val="0000" w:firstRow="0" w:lastRow="0" w:firstColumn="0" w:lastColumn="0" w:noHBand="0" w:noVBand="0"/>
            </w:tblPr>
            <w:tblGrid>
              <w:gridCol w:w="220"/>
              <w:gridCol w:w="4908"/>
            </w:tblGrid>
            <w:tr w:rsidR="00192871" w14:paraId="1050D48A" w14:textId="77777777" w:rsidTr="00C0645F">
              <w:tc>
                <w:tcPr>
                  <w:tcW w:w="220" w:type="dxa"/>
                </w:tcPr>
                <w:p w14:paraId="515B0198" w14:textId="77777777" w:rsidR="00192871" w:rsidRDefault="00192871" w:rsidP="0048470A">
                  <w:pPr>
                    <w:pStyle w:val="Paragraph"/>
                    <w:spacing w:after="0" w:line="240" w:lineRule="auto"/>
                    <w:rPr>
                      <w:noProof/>
                    </w:rPr>
                  </w:pPr>
                  <w:r>
                    <w:rPr>
                      <w:noProof/>
                    </w:rPr>
                    <w:t>—</w:t>
                  </w:r>
                </w:p>
              </w:tc>
              <w:tc>
                <w:tcPr>
                  <w:tcW w:w="4908" w:type="dxa"/>
                </w:tcPr>
                <w:p w14:paraId="2B58FF8F" w14:textId="77777777" w:rsidR="00192871" w:rsidRPr="006C52C5" w:rsidRDefault="00192871" w:rsidP="0048470A">
                  <w:pPr>
                    <w:pStyle w:val="Paragraph"/>
                    <w:spacing w:after="0" w:line="240" w:lineRule="auto"/>
                    <w:rPr>
                      <w:noProof/>
                      <w:lang w:val="de-DE"/>
                    </w:rPr>
                  </w:pPr>
                  <w:r w:rsidRPr="006C52C5">
                    <w:rPr>
                      <w:noProof/>
                      <w:lang w:val="de-DE"/>
                    </w:rPr>
                    <w:t>extrudierten, gekrümmten Anschlussrohren mit einem Außendurchmesser von 5 mm oder mehr, jedoch nicht mehr als 25 mm,</w:t>
                  </w:r>
                </w:p>
              </w:tc>
            </w:tr>
            <w:tr w:rsidR="00192871" w14:paraId="08249554" w14:textId="77777777" w:rsidTr="00C0645F">
              <w:tc>
                <w:tcPr>
                  <w:tcW w:w="220" w:type="dxa"/>
                </w:tcPr>
                <w:p w14:paraId="07F65F78" w14:textId="77777777" w:rsidR="00192871" w:rsidRDefault="00192871" w:rsidP="0048470A">
                  <w:pPr>
                    <w:pStyle w:val="Paragraph"/>
                    <w:spacing w:after="0" w:line="240" w:lineRule="auto"/>
                    <w:rPr>
                      <w:noProof/>
                    </w:rPr>
                  </w:pPr>
                  <w:r>
                    <w:rPr>
                      <w:noProof/>
                    </w:rPr>
                    <w:t>—</w:t>
                  </w:r>
                </w:p>
              </w:tc>
              <w:tc>
                <w:tcPr>
                  <w:tcW w:w="4908" w:type="dxa"/>
                </w:tcPr>
                <w:p w14:paraId="11B92DF4" w14:textId="77777777" w:rsidR="00192871" w:rsidRPr="006C52C5" w:rsidRDefault="00192871" w:rsidP="0048470A">
                  <w:pPr>
                    <w:pStyle w:val="Paragraph"/>
                    <w:spacing w:after="0" w:line="240" w:lineRule="auto"/>
                    <w:rPr>
                      <w:noProof/>
                      <w:lang w:val="de-DE"/>
                    </w:rPr>
                  </w:pPr>
                  <w:r w:rsidRPr="006C52C5">
                    <w:rPr>
                      <w:noProof/>
                      <w:lang w:val="de-DE"/>
                    </w:rPr>
                    <w:t>einem Gewicht von 0,02 kg oder mehr, jedoch nicht mehr als 0,25 kg,</w:t>
                  </w:r>
                </w:p>
              </w:tc>
            </w:tr>
          </w:tbl>
          <w:p w14:paraId="7E816704"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Kühlsystemen in Fahrzeugen des Kapitels 87</w:t>
            </w:r>
          </w:p>
          <w:p w14:paraId="455A0ACD"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D28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DB07AF"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C2AD6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D505F8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AFEA3C" w14:textId="77777777" w:rsidR="00192871" w:rsidRPr="00192871" w:rsidRDefault="00192871" w:rsidP="0048470A">
            <w:pPr>
              <w:pStyle w:val="Paragraph"/>
              <w:spacing w:after="0" w:line="240" w:lineRule="auto"/>
              <w:rPr>
                <w:noProof/>
                <w:szCs w:val="16"/>
              </w:rPr>
            </w:pPr>
            <w:r w:rsidRPr="00192871">
              <w:rPr>
                <w:noProof/>
                <w:szCs w:val="16"/>
              </w:rPr>
              <w:t>0.8503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B9CC3A" w14:textId="77777777" w:rsidR="00192871" w:rsidRPr="00192871" w:rsidRDefault="00192871" w:rsidP="0048470A">
            <w:pPr>
              <w:pStyle w:val="Paragraph"/>
              <w:spacing w:after="0" w:line="240" w:lineRule="auto"/>
              <w:jc w:val="right"/>
              <w:rPr>
                <w:noProof/>
                <w:szCs w:val="16"/>
              </w:rPr>
            </w:pPr>
            <w:r w:rsidRPr="00192871">
              <w:rPr>
                <w:noProof/>
                <w:szCs w:val="16"/>
              </w:rPr>
              <w:t>ex 7609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DC8B0A"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EBA6E" w14:textId="77777777" w:rsidR="00192871" w:rsidRPr="00192871" w:rsidRDefault="00192871" w:rsidP="0048470A">
            <w:pPr>
              <w:pStyle w:val="Paragraph"/>
              <w:spacing w:after="0" w:line="240" w:lineRule="auto"/>
              <w:rPr>
                <w:noProof/>
                <w:szCs w:val="16"/>
              </w:rPr>
            </w:pPr>
            <w:r w:rsidRPr="00192871">
              <w:rPr>
                <w:noProof/>
                <w:szCs w:val="16"/>
              </w:rPr>
              <w:t>Bearbeitete Aluminiumkomponenten mit:</w:t>
            </w:r>
          </w:p>
          <w:tbl>
            <w:tblPr>
              <w:tblStyle w:val="Listdash"/>
              <w:tblW w:w="0" w:type="auto"/>
              <w:tblLook w:val="0000" w:firstRow="0" w:lastRow="0" w:firstColumn="0" w:lastColumn="0" w:noHBand="0" w:noVBand="0"/>
            </w:tblPr>
            <w:tblGrid>
              <w:gridCol w:w="220"/>
              <w:gridCol w:w="4908"/>
            </w:tblGrid>
            <w:tr w:rsidR="00192871" w14:paraId="26875CA8" w14:textId="77777777" w:rsidTr="00C0645F">
              <w:tc>
                <w:tcPr>
                  <w:tcW w:w="220" w:type="dxa"/>
                </w:tcPr>
                <w:p w14:paraId="2BD2BF7D" w14:textId="77777777" w:rsidR="00192871" w:rsidRDefault="00192871" w:rsidP="0048470A">
                  <w:pPr>
                    <w:pStyle w:val="Paragraph"/>
                    <w:spacing w:after="0" w:line="240" w:lineRule="auto"/>
                    <w:rPr>
                      <w:noProof/>
                    </w:rPr>
                  </w:pPr>
                  <w:r>
                    <w:rPr>
                      <w:noProof/>
                    </w:rPr>
                    <w:t>—</w:t>
                  </w:r>
                </w:p>
              </w:tc>
              <w:tc>
                <w:tcPr>
                  <w:tcW w:w="4908" w:type="dxa"/>
                </w:tcPr>
                <w:p w14:paraId="4F08FAB9" w14:textId="77777777" w:rsidR="00192871" w:rsidRPr="006C52C5" w:rsidRDefault="00192871" w:rsidP="0048470A">
                  <w:pPr>
                    <w:pStyle w:val="Paragraph"/>
                    <w:spacing w:after="0" w:line="240" w:lineRule="auto"/>
                    <w:rPr>
                      <w:noProof/>
                      <w:lang w:val="de-DE"/>
                    </w:rPr>
                  </w:pPr>
                  <w:r w:rsidRPr="006C52C5">
                    <w:rPr>
                      <w:noProof/>
                      <w:lang w:val="de-DE"/>
                    </w:rPr>
                    <w:t>einem Magnesiumgehalt von 0,55 GHT oder mehr, jedoch nicht mehr als 0,61 GHT,</w:t>
                  </w:r>
                </w:p>
              </w:tc>
            </w:tr>
            <w:tr w:rsidR="00192871" w14:paraId="45447E20" w14:textId="77777777" w:rsidTr="00C0645F">
              <w:tc>
                <w:tcPr>
                  <w:tcW w:w="220" w:type="dxa"/>
                </w:tcPr>
                <w:p w14:paraId="31FA5D84" w14:textId="77777777" w:rsidR="00192871" w:rsidRDefault="00192871" w:rsidP="0048470A">
                  <w:pPr>
                    <w:pStyle w:val="Paragraph"/>
                    <w:spacing w:after="0" w:line="240" w:lineRule="auto"/>
                    <w:rPr>
                      <w:noProof/>
                    </w:rPr>
                  </w:pPr>
                  <w:r>
                    <w:rPr>
                      <w:noProof/>
                    </w:rPr>
                    <w:t>—</w:t>
                  </w:r>
                </w:p>
              </w:tc>
              <w:tc>
                <w:tcPr>
                  <w:tcW w:w="4908" w:type="dxa"/>
                </w:tcPr>
                <w:p w14:paraId="6CE26B8A" w14:textId="77777777" w:rsidR="00192871" w:rsidRPr="006C52C5" w:rsidRDefault="00192871" w:rsidP="0048470A">
                  <w:pPr>
                    <w:pStyle w:val="Paragraph"/>
                    <w:spacing w:after="0" w:line="240" w:lineRule="auto"/>
                    <w:rPr>
                      <w:noProof/>
                      <w:lang w:val="de-DE"/>
                    </w:rPr>
                  </w:pPr>
                  <w:r w:rsidRPr="006C52C5">
                    <w:rPr>
                      <w:noProof/>
                      <w:lang w:val="de-DE"/>
                    </w:rPr>
                    <w:t>einem Siliciumgehalt von 0,55 GHT oder mehr, jedoch nicht mehr als 0,61 GHT,</w:t>
                  </w:r>
                </w:p>
              </w:tc>
            </w:tr>
            <w:tr w:rsidR="00192871" w14:paraId="274D9545" w14:textId="77777777" w:rsidTr="00C0645F">
              <w:tc>
                <w:tcPr>
                  <w:tcW w:w="220" w:type="dxa"/>
                </w:tcPr>
                <w:p w14:paraId="6FA7682A" w14:textId="77777777" w:rsidR="00192871" w:rsidRDefault="00192871" w:rsidP="0048470A">
                  <w:pPr>
                    <w:pStyle w:val="Paragraph"/>
                    <w:spacing w:after="0" w:line="240" w:lineRule="auto"/>
                    <w:rPr>
                      <w:noProof/>
                    </w:rPr>
                  </w:pPr>
                  <w:r>
                    <w:rPr>
                      <w:noProof/>
                    </w:rPr>
                    <w:t>—</w:t>
                  </w:r>
                </w:p>
              </w:tc>
              <w:tc>
                <w:tcPr>
                  <w:tcW w:w="4908" w:type="dxa"/>
                </w:tcPr>
                <w:p w14:paraId="04540B99" w14:textId="77777777" w:rsidR="00192871" w:rsidRPr="006C52C5" w:rsidRDefault="00192871" w:rsidP="0048470A">
                  <w:pPr>
                    <w:pStyle w:val="Paragraph"/>
                    <w:spacing w:after="0" w:line="240" w:lineRule="auto"/>
                    <w:rPr>
                      <w:noProof/>
                      <w:lang w:val="de-DE"/>
                    </w:rPr>
                  </w:pPr>
                  <w:r w:rsidRPr="006C52C5">
                    <w:rPr>
                      <w:noProof/>
                      <w:lang w:val="de-DE"/>
                    </w:rPr>
                    <w:t>einem Härtungszustand T5 oder T6,</w:t>
                  </w:r>
                </w:p>
              </w:tc>
            </w:tr>
            <w:tr w:rsidR="00192871" w14:paraId="052CF6B3" w14:textId="77777777" w:rsidTr="00C0645F">
              <w:tc>
                <w:tcPr>
                  <w:tcW w:w="220" w:type="dxa"/>
                </w:tcPr>
                <w:p w14:paraId="666443BE" w14:textId="77777777" w:rsidR="00192871" w:rsidRDefault="00192871" w:rsidP="0048470A">
                  <w:pPr>
                    <w:pStyle w:val="Paragraph"/>
                    <w:spacing w:after="0" w:line="240" w:lineRule="auto"/>
                    <w:rPr>
                      <w:noProof/>
                    </w:rPr>
                  </w:pPr>
                  <w:r>
                    <w:rPr>
                      <w:noProof/>
                    </w:rPr>
                    <w:t>—</w:t>
                  </w:r>
                </w:p>
              </w:tc>
              <w:tc>
                <w:tcPr>
                  <w:tcW w:w="4908" w:type="dxa"/>
                </w:tcPr>
                <w:p w14:paraId="2F87BB66" w14:textId="77777777" w:rsidR="00192871" w:rsidRPr="006C52C5" w:rsidRDefault="00192871" w:rsidP="0048470A">
                  <w:pPr>
                    <w:pStyle w:val="Paragraph"/>
                    <w:spacing w:after="0" w:line="240" w:lineRule="auto"/>
                    <w:rPr>
                      <w:noProof/>
                      <w:lang w:val="de-DE"/>
                    </w:rPr>
                  </w:pPr>
                  <w:r w:rsidRPr="006C52C5">
                    <w:rPr>
                      <w:noProof/>
                      <w:lang w:val="de-DE"/>
                    </w:rPr>
                    <w:t>einer Masse von 0,05 kg oder mehr, jedoch nicht mehr als 0,2 kg,</w:t>
                  </w:r>
                </w:p>
              </w:tc>
            </w:tr>
          </w:tbl>
          <w:p w14:paraId="2900DECF"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Verwendung bei der Herstellung von CO2-Kühlsystemen in Kraftfahrzeugen</w:t>
            </w:r>
          </w:p>
          <w:p w14:paraId="2170845E"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2C37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61AAB6"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DED2F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12BAF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6E1D1A" w14:textId="77777777" w:rsidR="00192871" w:rsidRPr="00192871" w:rsidRDefault="00192871" w:rsidP="0048470A">
            <w:pPr>
              <w:pStyle w:val="Paragraph"/>
              <w:spacing w:after="0" w:line="240" w:lineRule="auto"/>
              <w:rPr>
                <w:noProof/>
                <w:szCs w:val="16"/>
              </w:rPr>
            </w:pPr>
            <w:r w:rsidRPr="00192871">
              <w:rPr>
                <w:noProof/>
                <w:szCs w:val="16"/>
              </w:rPr>
              <w:t>0.8493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5F64D6" w14:textId="77777777" w:rsidR="00192871" w:rsidRPr="00192871" w:rsidRDefault="00192871" w:rsidP="0048470A">
            <w:pPr>
              <w:pStyle w:val="Paragraph"/>
              <w:spacing w:after="0" w:line="240" w:lineRule="auto"/>
              <w:jc w:val="right"/>
              <w:rPr>
                <w:noProof/>
                <w:szCs w:val="16"/>
              </w:rPr>
            </w:pPr>
            <w:r w:rsidRPr="00192871">
              <w:rPr>
                <w:noProof/>
                <w:szCs w:val="16"/>
              </w:rPr>
              <w:t>ex 7609 00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AC18EB"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44CB89" w14:textId="77777777" w:rsidR="00192871" w:rsidRPr="00192871" w:rsidRDefault="00192871" w:rsidP="0048470A">
            <w:pPr>
              <w:pStyle w:val="Paragraph"/>
              <w:spacing w:after="0" w:line="240" w:lineRule="auto"/>
              <w:rPr>
                <w:noProof/>
                <w:szCs w:val="16"/>
              </w:rPr>
            </w:pPr>
            <w:r w:rsidRPr="00192871">
              <w:rPr>
                <w:noProof/>
                <w:szCs w:val="16"/>
              </w:rPr>
              <w:t>Anschlussblöcke aus Aluminium:</w:t>
            </w:r>
          </w:p>
          <w:tbl>
            <w:tblPr>
              <w:tblStyle w:val="Listdash"/>
              <w:tblW w:w="0" w:type="auto"/>
              <w:tblLook w:val="0000" w:firstRow="0" w:lastRow="0" w:firstColumn="0" w:lastColumn="0" w:noHBand="0" w:noVBand="0"/>
            </w:tblPr>
            <w:tblGrid>
              <w:gridCol w:w="220"/>
              <w:gridCol w:w="4908"/>
            </w:tblGrid>
            <w:tr w:rsidR="00192871" w14:paraId="5F771B67" w14:textId="77777777" w:rsidTr="00C0645F">
              <w:tc>
                <w:tcPr>
                  <w:tcW w:w="220" w:type="dxa"/>
                </w:tcPr>
                <w:p w14:paraId="47410A48" w14:textId="77777777" w:rsidR="00192871" w:rsidRDefault="00192871" w:rsidP="0048470A">
                  <w:pPr>
                    <w:pStyle w:val="Paragraph"/>
                    <w:spacing w:after="0" w:line="240" w:lineRule="auto"/>
                    <w:rPr>
                      <w:noProof/>
                    </w:rPr>
                  </w:pPr>
                  <w:r>
                    <w:rPr>
                      <w:noProof/>
                    </w:rPr>
                    <w:t>—</w:t>
                  </w:r>
                </w:p>
              </w:tc>
              <w:tc>
                <w:tcPr>
                  <w:tcW w:w="4908" w:type="dxa"/>
                </w:tcPr>
                <w:p w14:paraId="253438E3" w14:textId="77777777" w:rsidR="00192871" w:rsidRPr="006C52C5" w:rsidRDefault="00192871" w:rsidP="0048470A">
                  <w:pPr>
                    <w:pStyle w:val="Paragraph"/>
                    <w:spacing w:after="0" w:line="240" w:lineRule="auto"/>
                    <w:rPr>
                      <w:noProof/>
                      <w:lang w:val="de-DE"/>
                    </w:rPr>
                  </w:pPr>
                  <w:r w:rsidRPr="006C52C5">
                    <w:rPr>
                      <w:noProof/>
                      <w:lang w:val="de-DE"/>
                    </w:rPr>
                    <w:t>mit einem Gewicht von 3 g oder mehr, jedoch nicht mehr als 400 g,</w:t>
                  </w:r>
                </w:p>
              </w:tc>
            </w:tr>
            <w:tr w:rsidR="00192871" w14:paraId="2033C27C" w14:textId="77777777" w:rsidTr="00C0645F">
              <w:tc>
                <w:tcPr>
                  <w:tcW w:w="220" w:type="dxa"/>
                </w:tcPr>
                <w:p w14:paraId="77632E6F" w14:textId="77777777" w:rsidR="00192871" w:rsidRDefault="00192871" w:rsidP="0048470A">
                  <w:pPr>
                    <w:pStyle w:val="Paragraph"/>
                    <w:spacing w:after="0" w:line="240" w:lineRule="auto"/>
                    <w:rPr>
                      <w:noProof/>
                    </w:rPr>
                  </w:pPr>
                  <w:r>
                    <w:rPr>
                      <w:noProof/>
                    </w:rPr>
                    <w:t>—</w:t>
                  </w:r>
                </w:p>
              </w:tc>
              <w:tc>
                <w:tcPr>
                  <w:tcW w:w="4908" w:type="dxa"/>
                </w:tcPr>
                <w:p w14:paraId="32F9475E" w14:textId="77777777" w:rsidR="00192871" w:rsidRPr="006C52C5" w:rsidRDefault="00192871" w:rsidP="0048470A">
                  <w:pPr>
                    <w:pStyle w:val="Paragraph"/>
                    <w:spacing w:after="0" w:line="240" w:lineRule="auto"/>
                    <w:rPr>
                      <w:noProof/>
                      <w:lang w:val="de-DE"/>
                    </w:rPr>
                  </w:pPr>
                  <w:r w:rsidRPr="006C52C5">
                    <w:rPr>
                      <w:noProof/>
                      <w:lang w:val="de-DE"/>
                    </w:rPr>
                    <w:t>hergestellt aus 6061-T6 oder 6060-T6 oder 6082-T6 Aluminium,</w:t>
                  </w:r>
                </w:p>
              </w:tc>
            </w:tr>
            <w:tr w:rsidR="00192871" w14:paraId="259BDEE5" w14:textId="77777777" w:rsidTr="00C0645F">
              <w:tc>
                <w:tcPr>
                  <w:tcW w:w="220" w:type="dxa"/>
                </w:tcPr>
                <w:p w14:paraId="7CB8C0A5" w14:textId="77777777" w:rsidR="00192871" w:rsidRDefault="00192871" w:rsidP="0048470A">
                  <w:pPr>
                    <w:pStyle w:val="Paragraph"/>
                    <w:spacing w:after="0" w:line="240" w:lineRule="auto"/>
                    <w:rPr>
                      <w:noProof/>
                    </w:rPr>
                  </w:pPr>
                  <w:r>
                    <w:rPr>
                      <w:noProof/>
                    </w:rPr>
                    <w:t>—</w:t>
                  </w:r>
                </w:p>
              </w:tc>
              <w:tc>
                <w:tcPr>
                  <w:tcW w:w="4908" w:type="dxa"/>
                </w:tcPr>
                <w:p w14:paraId="56C38395" w14:textId="77777777" w:rsidR="00192871" w:rsidRPr="006C52C5" w:rsidRDefault="00192871" w:rsidP="0048470A">
                  <w:pPr>
                    <w:pStyle w:val="Paragraph"/>
                    <w:spacing w:after="0" w:line="240" w:lineRule="auto"/>
                    <w:rPr>
                      <w:noProof/>
                      <w:lang w:val="de-DE"/>
                    </w:rPr>
                  </w:pPr>
                  <w:r w:rsidRPr="006C52C5">
                    <w:rPr>
                      <w:noProof/>
                      <w:lang w:val="de-DE"/>
                    </w:rPr>
                    <w:t>integraler Bestandteil der Schlauchleitung von Klimaanlagen oder Ölkühlungsleitungen oder Luftbremsleitungen oder Wasserkühlleitungen,</w:t>
                  </w:r>
                </w:p>
              </w:tc>
            </w:tr>
            <w:tr w:rsidR="00192871" w14:paraId="31A63A9A" w14:textId="77777777" w:rsidTr="00C0645F">
              <w:tc>
                <w:tcPr>
                  <w:tcW w:w="220" w:type="dxa"/>
                </w:tcPr>
                <w:p w14:paraId="67C2C304" w14:textId="77777777" w:rsidR="00192871" w:rsidRDefault="00192871" w:rsidP="0048470A">
                  <w:pPr>
                    <w:pStyle w:val="Paragraph"/>
                    <w:spacing w:after="0" w:line="240" w:lineRule="auto"/>
                    <w:rPr>
                      <w:noProof/>
                    </w:rPr>
                  </w:pPr>
                  <w:r>
                    <w:rPr>
                      <w:noProof/>
                    </w:rPr>
                    <w:t>—</w:t>
                  </w:r>
                </w:p>
              </w:tc>
              <w:tc>
                <w:tcPr>
                  <w:tcW w:w="4908" w:type="dxa"/>
                </w:tcPr>
                <w:p w14:paraId="35C069C3" w14:textId="77777777" w:rsidR="00192871" w:rsidRPr="006C52C5" w:rsidRDefault="00192871" w:rsidP="0048470A">
                  <w:pPr>
                    <w:pStyle w:val="Paragraph"/>
                    <w:spacing w:after="0" w:line="240" w:lineRule="auto"/>
                    <w:rPr>
                      <w:noProof/>
                      <w:lang w:val="de-DE"/>
                    </w:rPr>
                  </w:pPr>
                  <w:r w:rsidRPr="006C52C5">
                    <w:rPr>
                      <w:noProof/>
                      <w:lang w:val="de-DE"/>
                    </w:rPr>
                    <w:t>mit Aussparungen (Anschlussstutzen) oder Splines (Pilotbohrung) oder Gewinden, die eine Montage in Kraftfahrzeug-Klimaanlagen oder anderen Klimaanlagen ermöglicht (auch als Reihenbauweise bezeichnet),</w:t>
                  </w:r>
                </w:p>
              </w:tc>
            </w:tr>
            <w:tr w:rsidR="00192871" w14:paraId="36F679E8" w14:textId="77777777" w:rsidTr="00C0645F">
              <w:tc>
                <w:tcPr>
                  <w:tcW w:w="220" w:type="dxa"/>
                </w:tcPr>
                <w:p w14:paraId="5122FAD7" w14:textId="77777777" w:rsidR="00192871" w:rsidRDefault="00192871" w:rsidP="0048470A">
                  <w:pPr>
                    <w:pStyle w:val="Paragraph"/>
                    <w:spacing w:after="0" w:line="240" w:lineRule="auto"/>
                    <w:rPr>
                      <w:noProof/>
                    </w:rPr>
                  </w:pPr>
                  <w:r>
                    <w:rPr>
                      <w:noProof/>
                    </w:rPr>
                    <w:t>—</w:t>
                  </w:r>
                </w:p>
              </w:tc>
              <w:tc>
                <w:tcPr>
                  <w:tcW w:w="4908" w:type="dxa"/>
                </w:tcPr>
                <w:p w14:paraId="45FDDC3A" w14:textId="77777777" w:rsidR="00192871" w:rsidRPr="006C52C5" w:rsidRDefault="00192871" w:rsidP="0048470A">
                  <w:pPr>
                    <w:pStyle w:val="Paragraph"/>
                    <w:spacing w:after="0" w:line="240" w:lineRule="auto"/>
                    <w:rPr>
                      <w:noProof/>
                      <w:lang w:val="de-DE"/>
                    </w:rPr>
                  </w:pPr>
                  <w:r w:rsidRPr="006C52C5">
                    <w:rPr>
                      <w:noProof/>
                      <w:lang w:val="de-DE"/>
                    </w:rPr>
                    <w:t>mit Anschlussstutzen zum Löten oder Befestigen,</w:t>
                  </w:r>
                </w:p>
              </w:tc>
            </w:tr>
            <w:tr w:rsidR="00192871" w14:paraId="67DB1E42" w14:textId="77777777" w:rsidTr="00C0645F">
              <w:tc>
                <w:tcPr>
                  <w:tcW w:w="220" w:type="dxa"/>
                </w:tcPr>
                <w:p w14:paraId="28AF9525" w14:textId="77777777" w:rsidR="00192871" w:rsidRDefault="00192871" w:rsidP="0048470A">
                  <w:pPr>
                    <w:pStyle w:val="Paragraph"/>
                    <w:spacing w:after="0" w:line="240" w:lineRule="auto"/>
                    <w:rPr>
                      <w:noProof/>
                    </w:rPr>
                  </w:pPr>
                  <w:r>
                    <w:rPr>
                      <w:noProof/>
                    </w:rPr>
                    <w:t>—</w:t>
                  </w:r>
                </w:p>
              </w:tc>
              <w:tc>
                <w:tcPr>
                  <w:tcW w:w="4908" w:type="dxa"/>
                </w:tcPr>
                <w:p w14:paraId="72F97A70" w14:textId="77777777" w:rsidR="00192871" w:rsidRPr="006C52C5" w:rsidRDefault="00192871" w:rsidP="0048470A">
                  <w:pPr>
                    <w:pStyle w:val="Paragraph"/>
                    <w:spacing w:after="0" w:line="240" w:lineRule="auto"/>
                    <w:rPr>
                      <w:noProof/>
                      <w:lang w:val="de-DE"/>
                    </w:rPr>
                  </w:pPr>
                  <w:r w:rsidRPr="006C52C5">
                    <w:rPr>
                      <w:noProof/>
                      <w:lang w:val="de-DE"/>
                    </w:rPr>
                    <w:t>mit mindestens 1 Durchgangsloch mit einem Durchmesser von 3 mm oder mehr, jedoch nicht mehr als 25 mm,</w:t>
                  </w:r>
                </w:p>
              </w:tc>
            </w:tr>
          </w:tbl>
          <w:p w14:paraId="5C24C8AE" w14:textId="77777777" w:rsidR="00192871" w:rsidRPr="006C52C5" w:rsidRDefault="00192871" w:rsidP="0048470A">
            <w:pPr>
              <w:pStyle w:val="Paragraph"/>
              <w:spacing w:after="0" w:line="240" w:lineRule="auto"/>
              <w:rPr>
                <w:noProof/>
                <w:szCs w:val="16"/>
                <w:lang w:val="de-DE"/>
              </w:rPr>
            </w:pPr>
            <w:r w:rsidRPr="006C52C5">
              <w:rPr>
                <w:noProof/>
                <w:szCs w:val="16"/>
                <w:lang w:val="de-DE"/>
              </w:rPr>
              <w:t>zur Herstellung von Kühl- und Klimaanlagen für Kraftfahrzeuge</w:t>
            </w:r>
          </w:p>
          <w:p w14:paraId="0A339AF9"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CCFB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CCDA71"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E50CD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08417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A0385" w14:textId="77777777" w:rsidR="00192871" w:rsidRPr="00192871" w:rsidRDefault="00192871" w:rsidP="0048470A">
            <w:pPr>
              <w:pStyle w:val="Paragraph"/>
              <w:spacing w:after="0" w:line="240" w:lineRule="auto"/>
              <w:rPr>
                <w:noProof/>
                <w:szCs w:val="16"/>
              </w:rPr>
            </w:pPr>
            <w:r w:rsidRPr="00192871">
              <w:rPr>
                <w:noProof/>
                <w:szCs w:val="16"/>
              </w:rPr>
              <w:t>0.5357</w:t>
            </w:r>
          </w:p>
          <w:p w14:paraId="4965DC9C" w14:textId="77777777" w:rsidR="00192871" w:rsidRPr="00192871" w:rsidRDefault="00192871" w:rsidP="0048470A">
            <w:pPr>
              <w:pStyle w:val="Paragraph"/>
              <w:spacing w:after="0" w:line="240" w:lineRule="auto"/>
              <w:rPr>
                <w:noProof/>
                <w:szCs w:val="16"/>
              </w:rPr>
            </w:pPr>
          </w:p>
          <w:p w14:paraId="63CD1799"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0F3AFF" w14:textId="77777777" w:rsidR="00192871" w:rsidRPr="00192871" w:rsidRDefault="00192871" w:rsidP="0048470A">
            <w:pPr>
              <w:pStyle w:val="Paragraph"/>
              <w:spacing w:after="0" w:line="240" w:lineRule="auto"/>
              <w:jc w:val="right"/>
              <w:rPr>
                <w:noProof/>
                <w:szCs w:val="16"/>
              </w:rPr>
            </w:pPr>
            <w:r w:rsidRPr="00192871">
              <w:rPr>
                <w:noProof/>
                <w:szCs w:val="16"/>
              </w:rPr>
              <w:t>ex 7616 99 90</w:t>
            </w:r>
          </w:p>
          <w:p w14:paraId="3957307D" w14:textId="77777777" w:rsidR="00192871" w:rsidRPr="00192871" w:rsidRDefault="00192871" w:rsidP="0048470A">
            <w:pPr>
              <w:pStyle w:val="Paragraph"/>
              <w:spacing w:after="0" w:line="240" w:lineRule="auto"/>
              <w:jc w:val="right"/>
              <w:rPr>
                <w:noProof/>
                <w:szCs w:val="16"/>
              </w:rPr>
            </w:pPr>
            <w:r w:rsidRPr="00192871">
              <w:rPr>
                <w:noProof/>
                <w:szCs w:val="16"/>
              </w:rPr>
              <w:t>ex 8482 80 00</w:t>
            </w:r>
          </w:p>
          <w:p w14:paraId="60EBFBCE" w14:textId="77777777" w:rsidR="00192871" w:rsidRPr="00192871" w:rsidRDefault="00192871" w:rsidP="0048470A">
            <w:pPr>
              <w:pStyle w:val="Paragraph"/>
              <w:spacing w:after="0" w:line="240" w:lineRule="auto"/>
              <w:jc w:val="right"/>
              <w:rPr>
                <w:noProof/>
                <w:szCs w:val="16"/>
              </w:rPr>
            </w:pPr>
            <w:r w:rsidRPr="00192871">
              <w:rPr>
                <w:noProof/>
                <w:szCs w:val="16"/>
              </w:rPr>
              <w:t>ex 8807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280A37" w14:textId="77777777" w:rsidR="00192871" w:rsidRPr="00192871" w:rsidRDefault="00192871" w:rsidP="0048470A">
            <w:pPr>
              <w:pStyle w:val="Paragraph"/>
              <w:spacing w:after="0" w:line="240" w:lineRule="auto"/>
              <w:jc w:val="center"/>
              <w:rPr>
                <w:noProof/>
                <w:szCs w:val="16"/>
              </w:rPr>
            </w:pPr>
            <w:r w:rsidRPr="00192871">
              <w:rPr>
                <w:noProof/>
                <w:szCs w:val="16"/>
              </w:rPr>
              <w:t>70</w:t>
            </w:r>
          </w:p>
          <w:p w14:paraId="131CCDE7"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5313DC4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F75774" w14:textId="77777777" w:rsidR="00192871" w:rsidRPr="00192871" w:rsidRDefault="00192871" w:rsidP="0048470A">
            <w:pPr>
              <w:pStyle w:val="Paragraph"/>
              <w:spacing w:after="0" w:line="240" w:lineRule="auto"/>
              <w:rPr>
                <w:noProof/>
                <w:szCs w:val="16"/>
              </w:rPr>
            </w:pPr>
            <w:r w:rsidRPr="00192871">
              <w:rPr>
                <w:noProof/>
                <w:szCs w:val="16"/>
              </w:rPr>
              <w:t>Verbindungsteile zum Herstellen von Hubschrauberheckrotorwellen</w:t>
            </w:r>
          </w:p>
          <w:p w14:paraId="1AE2E30C" w14:textId="77777777" w:rsidR="00192871" w:rsidRPr="00192871" w:rsidRDefault="00192871" w:rsidP="0048470A">
            <w:pPr>
              <w:pStyle w:val="Paragraph"/>
              <w:spacing w:after="0" w:line="240" w:lineRule="auto"/>
              <w:rPr>
                <w:noProof/>
                <w:szCs w:val="16"/>
              </w:rPr>
            </w:pPr>
            <w:r w:rsidRPr="00192871">
              <w:rPr>
                <w:noProof/>
                <w:szCs w:val="16"/>
              </w:rPr>
              <w:t> </w:t>
            </w:r>
            <w:r w:rsidRPr="00192871">
              <w:rPr>
                <w:rStyle w:val="FootnoteReference"/>
                <w:noProof/>
                <w:szCs w:val="16"/>
                <w:vertAlign w:val="baseline"/>
              </w:rPr>
              <w:t>(1)</w:t>
            </w:r>
          </w:p>
          <w:p w14:paraId="0D2CF80A" w14:textId="77777777" w:rsidR="00192871" w:rsidRPr="00192871" w:rsidRDefault="00192871" w:rsidP="0048470A">
            <w:pPr>
              <w:pStyle w:val="Paragraph"/>
              <w:spacing w:after="0" w:line="240" w:lineRule="auto"/>
              <w:rPr>
                <w:noProof/>
                <w:szCs w:val="16"/>
              </w:rPr>
            </w:pPr>
          </w:p>
          <w:p w14:paraId="11343F59"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6EF726" w14:textId="77777777" w:rsidR="00192871" w:rsidRPr="00192871" w:rsidRDefault="00192871" w:rsidP="0048470A">
            <w:pPr>
              <w:pStyle w:val="Paragraph"/>
              <w:spacing w:after="0" w:line="240" w:lineRule="auto"/>
              <w:rPr>
                <w:noProof/>
                <w:szCs w:val="16"/>
              </w:rPr>
            </w:pPr>
            <w:r w:rsidRPr="00192871">
              <w:rPr>
                <w:noProof/>
                <w:szCs w:val="16"/>
              </w:rPr>
              <w:t>0 %</w:t>
            </w:r>
          </w:p>
          <w:p w14:paraId="680C4106" w14:textId="77777777" w:rsidR="00192871" w:rsidRPr="00192871" w:rsidRDefault="00192871" w:rsidP="0048470A">
            <w:pPr>
              <w:pStyle w:val="Paragraph"/>
              <w:spacing w:after="0" w:line="240" w:lineRule="auto"/>
              <w:rPr>
                <w:noProof/>
                <w:szCs w:val="16"/>
              </w:rPr>
            </w:pPr>
          </w:p>
          <w:p w14:paraId="39276350"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9CFA0" w14:textId="77777777" w:rsidR="00192871" w:rsidRPr="00192871" w:rsidRDefault="00192871" w:rsidP="0048470A">
            <w:pPr>
              <w:pStyle w:val="Paragraph"/>
              <w:spacing w:after="0" w:line="240" w:lineRule="auto"/>
              <w:rPr>
                <w:noProof/>
                <w:szCs w:val="16"/>
              </w:rPr>
            </w:pPr>
            <w:r w:rsidRPr="00192871">
              <w:rPr>
                <w:noProof/>
                <w:szCs w:val="16"/>
              </w:rPr>
              <w:t>p/st</w:t>
            </w:r>
          </w:p>
          <w:p w14:paraId="743F059D" w14:textId="77777777" w:rsidR="00192871" w:rsidRPr="00192871" w:rsidRDefault="00192871" w:rsidP="0048470A">
            <w:pPr>
              <w:pStyle w:val="Paragraph"/>
              <w:spacing w:after="0" w:line="240" w:lineRule="auto"/>
              <w:rPr>
                <w:noProof/>
                <w:szCs w:val="16"/>
              </w:rPr>
            </w:pPr>
          </w:p>
          <w:p w14:paraId="30C745BB"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CAEDC6" w14:textId="77777777" w:rsidR="00192871" w:rsidRPr="00192871" w:rsidRDefault="00192871" w:rsidP="0048470A">
            <w:pPr>
              <w:pStyle w:val="Paragraph"/>
              <w:spacing w:after="0" w:line="240" w:lineRule="auto"/>
              <w:rPr>
                <w:noProof/>
                <w:szCs w:val="16"/>
              </w:rPr>
            </w:pPr>
            <w:r w:rsidRPr="00192871">
              <w:rPr>
                <w:noProof/>
                <w:szCs w:val="16"/>
              </w:rPr>
              <w:t>31.12.2026</w:t>
            </w:r>
          </w:p>
          <w:p w14:paraId="6F10B2C6" w14:textId="77777777" w:rsidR="00192871" w:rsidRPr="00192871" w:rsidRDefault="00192871" w:rsidP="0048470A">
            <w:pPr>
              <w:pStyle w:val="Paragraph"/>
              <w:spacing w:after="0" w:line="240" w:lineRule="auto"/>
              <w:rPr>
                <w:noProof/>
                <w:szCs w:val="16"/>
              </w:rPr>
            </w:pPr>
          </w:p>
          <w:p w14:paraId="6EA73AB5" w14:textId="77777777" w:rsidR="00192871" w:rsidRPr="00192871" w:rsidRDefault="00192871" w:rsidP="0048470A">
            <w:pPr>
              <w:pStyle w:val="Paragraph"/>
              <w:spacing w:after="0" w:line="240" w:lineRule="auto"/>
              <w:rPr>
                <w:noProof/>
                <w:szCs w:val="16"/>
              </w:rPr>
            </w:pPr>
          </w:p>
        </w:tc>
      </w:tr>
      <w:tr w:rsidR="00192871" w14:paraId="75A7670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83C389" w14:textId="77777777" w:rsidR="00192871" w:rsidRPr="00192871" w:rsidRDefault="00192871" w:rsidP="0048470A">
            <w:pPr>
              <w:pStyle w:val="Paragraph"/>
              <w:spacing w:after="0" w:line="240" w:lineRule="auto"/>
              <w:rPr>
                <w:noProof/>
                <w:szCs w:val="16"/>
              </w:rPr>
            </w:pPr>
            <w:r w:rsidRPr="00192871">
              <w:rPr>
                <w:noProof/>
                <w:szCs w:val="16"/>
              </w:rPr>
              <w:t>0.6730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F119D1" w14:textId="77777777" w:rsidR="00192871" w:rsidRPr="00192871" w:rsidRDefault="00192871" w:rsidP="0048470A">
            <w:pPr>
              <w:pStyle w:val="Paragraph"/>
              <w:spacing w:after="0" w:line="240" w:lineRule="auto"/>
              <w:jc w:val="right"/>
              <w:rPr>
                <w:noProof/>
                <w:szCs w:val="16"/>
              </w:rPr>
            </w:pPr>
            <w:r w:rsidRPr="00192871">
              <w:rPr>
                <w:noProof/>
                <w:szCs w:val="16"/>
              </w:rPr>
              <w:t>ex 8101 96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781F7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5D2A4B" w14:textId="77777777" w:rsidR="00192871" w:rsidRPr="006C52C5" w:rsidRDefault="00192871" w:rsidP="0048470A">
            <w:pPr>
              <w:pStyle w:val="Paragraph"/>
              <w:spacing w:after="0" w:line="240" w:lineRule="auto"/>
              <w:rPr>
                <w:noProof/>
                <w:szCs w:val="16"/>
                <w:lang w:val="de-DE"/>
              </w:rPr>
            </w:pPr>
            <w:r w:rsidRPr="006C52C5">
              <w:rPr>
                <w:noProof/>
                <w:szCs w:val="16"/>
                <w:lang w:val="de-DE"/>
              </w:rPr>
              <w:t>Draht aus Wolfram mit einem Gehalt an Wolfram von 99 GHT oder mehr mit</w:t>
            </w:r>
          </w:p>
          <w:tbl>
            <w:tblPr>
              <w:tblStyle w:val="Listdash"/>
              <w:tblW w:w="0" w:type="auto"/>
              <w:tblLook w:val="0000" w:firstRow="0" w:lastRow="0" w:firstColumn="0" w:lastColumn="0" w:noHBand="0" w:noVBand="0"/>
            </w:tblPr>
            <w:tblGrid>
              <w:gridCol w:w="220"/>
              <w:gridCol w:w="4908"/>
            </w:tblGrid>
            <w:tr w:rsidR="00192871" w14:paraId="371A82E1" w14:textId="77777777" w:rsidTr="00C0645F">
              <w:tc>
                <w:tcPr>
                  <w:tcW w:w="220" w:type="dxa"/>
                </w:tcPr>
                <w:p w14:paraId="1F2C7350" w14:textId="77777777" w:rsidR="00192871" w:rsidRDefault="00192871" w:rsidP="0048470A">
                  <w:pPr>
                    <w:pStyle w:val="Paragraph"/>
                    <w:spacing w:after="0" w:line="240" w:lineRule="auto"/>
                    <w:rPr>
                      <w:noProof/>
                    </w:rPr>
                  </w:pPr>
                  <w:r>
                    <w:rPr>
                      <w:noProof/>
                    </w:rPr>
                    <w:t>—</w:t>
                  </w:r>
                </w:p>
              </w:tc>
              <w:tc>
                <w:tcPr>
                  <w:tcW w:w="4908" w:type="dxa"/>
                </w:tcPr>
                <w:p w14:paraId="07508567" w14:textId="77777777" w:rsidR="00192871" w:rsidRPr="006C52C5" w:rsidRDefault="00192871" w:rsidP="0048470A">
                  <w:pPr>
                    <w:pStyle w:val="Paragraph"/>
                    <w:spacing w:after="0" w:line="240" w:lineRule="auto"/>
                    <w:rPr>
                      <w:noProof/>
                      <w:lang w:val="de-DE"/>
                    </w:rPr>
                  </w:pPr>
                  <w:r w:rsidRPr="006C52C5">
                    <w:rPr>
                      <w:noProof/>
                      <w:lang w:val="de-DE"/>
                    </w:rPr>
                    <w:t>einem maximalen Querschnitt von nicht mehr als 50 µm,</w:t>
                  </w:r>
                </w:p>
              </w:tc>
            </w:tr>
            <w:tr w:rsidR="00192871" w14:paraId="699A0FA0" w14:textId="77777777" w:rsidTr="00C0645F">
              <w:tc>
                <w:tcPr>
                  <w:tcW w:w="220" w:type="dxa"/>
                </w:tcPr>
                <w:p w14:paraId="0F1BD000" w14:textId="77777777" w:rsidR="00192871" w:rsidRDefault="00192871" w:rsidP="0048470A">
                  <w:pPr>
                    <w:pStyle w:val="Paragraph"/>
                    <w:spacing w:after="0" w:line="240" w:lineRule="auto"/>
                    <w:rPr>
                      <w:noProof/>
                    </w:rPr>
                  </w:pPr>
                  <w:r>
                    <w:rPr>
                      <w:noProof/>
                    </w:rPr>
                    <w:t>—</w:t>
                  </w:r>
                </w:p>
              </w:tc>
              <w:tc>
                <w:tcPr>
                  <w:tcW w:w="4908" w:type="dxa"/>
                </w:tcPr>
                <w:p w14:paraId="390756CF" w14:textId="77777777" w:rsidR="00192871" w:rsidRPr="006C52C5" w:rsidRDefault="00192871" w:rsidP="0048470A">
                  <w:pPr>
                    <w:pStyle w:val="Paragraph"/>
                    <w:spacing w:after="0" w:line="240" w:lineRule="auto"/>
                    <w:rPr>
                      <w:noProof/>
                      <w:lang w:val="de-DE"/>
                    </w:rPr>
                  </w:pPr>
                  <w:r w:rsidRPr="006C52C5">
                    <w:rPr>
                      <w:noProof/>
                      <w:lang w:val="de-DE"/>
                    </w:rPr>
                    <w:t>einem Widerstand von 40 Ohm oder mehr, jedoch nicht mehr als 300 Ohm bei einer Länge von 1 Meter</w:t>
                  </w:r>
                </w:p>
              </w:tc>
            </w:tr>
          </w:tbl>
          <w:p w14:paraId="56565174"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7FB14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1888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9E72D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C987B3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27A293" w14:textId="77777777" w:rsidR="00192871" w:rsidRPr="00192871" w:rsidRDefault="00192871" w:rsidP="0048470A">
            <w:pPr>
              <w:pStyle w:val="Paragraph"/>
              <w:spacing w:after="0" w:line="240" w:lineRule="auto"/>
              <w:rPr>
                <w:noProof/>
                <w:szCs w:val="16"/>
              </w:rPr>
            </w:pPr>
            <w:r w:rsidRPr="00192871">
              <w:rPr>
                <w:noProof/>
                <w:szCs w:val="16"/>
              </w:rPr>
              <w:t>0.7245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94BC24" w14:textId="77777777" w:rsidR="00192871" w:rsidRPr="00192871" w:rsidRDefault="00192871" w:rsidP="0048470A">
            <w:pPr>
              <w:pStyle w:val="Paragraph"/>
              <w:spacing w:after="0" w:line="240" w:lineRule="auto"/>
              <w:jc w:val="right"/>
              <w:rPr>
                <w:noProof/>
                <w:szCs w:val="16"/>
              </w:rPr>
            </w:pPr>
            <w:r w:rsidRPr="00192871">
              <w:rPr>
                <w:noProof/>
                <w:szCs w:val="16"/>
              </w:rPr>
              <w:t>ex 8101 96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0289A5"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674D3E" w14:textId="77777777" w:rsidR="00192871" w:rsidRPr="00192871" w:rsidRDefault="00192871" w:rsidP="0048470A">
            <w:pPr>
              <w:pStyle w:val="Paragraph"/>
              <w:spacing w:after="0" w:line="240" w:lineRule="auto"/>
              <w:rPr>
                <w:noProof/>
                <w:szCs w:val="16"/>
              </w:rPr>
            </w:pPr>
            <w:r w:rsidRPr="00192871">
              <w:rPr>
                <w:noProof/>
                <w:szCs w:val="16"/>
              </w:rPr>
              <w:t>Draht aus Wolfram</w:t>
            </w:r>
          </w:p>
          <w:tbl>
            <w:tblPr>
              <w:tblStyle w:val="Listdash"/>
              <w:tblW w:w="0" w:type="auto"/>
              <w:tblLook w:val="0000" w:firstRow="0" w:lastRow="0" w:firstColumn="0" w:lastColumn="0" w:noHBand="0" w:noVBand="0"/>
            </w:tblPr>
            <w:tblGrid>
              <w:gridCol w:w="220"/>
              <w:gridCol w:w="4077"/>
            </w:tblGrid>
            <w:tr w:rsidR="00192871" w14:paraId="187DF85C" w14:textId="77777777" w:rsidTr="00C0645F">
              <w:tc>
                <w:tcPr>
                  <w:tcW w:w="220" w:type="dxa"/>
                </w:tcPr>
                <w:p w14:paraId="780B163E" w14:textId="77777777" w:rsidR="00192871" w:rsidRDefault="00192871" w:rsidP="0048470A">
                  <w:pPr>
                    <w:pStyle w:val="Paragraph"/>
                    <w:spacing w:after="0" w:line="240" w:lineRule="auto"/>
                    <w:rPr>
                      <w:noProof/>
                    </w:rPr>
                  </w:pPr>
                  <w:r>
                    <w:rPr>
                      <w:noProof/>
                    </w:rPr>
                    <w:t>—</w:t>
                  </w:r>
                </w:p>
              </w:tc>
              <w:tc>
                <w:tcPr>
                  <w:tcW w:w="4077" w:type="dxa"/>
                </w:tcPr>
                <w:p w14:paraId="5C6136BE" w14:textId="77777777" w:rsidR="00192871" w:rsidRPr="006C52C5" w:rsidRDefault="00192871" w:rsidP="0048470A">
                  <w:pPr>
                    <w:pStyle w:val="Paragraph"/>
                    <w:spacing w:after="0" w:line="240" w:lineRule="auto"/>
                    <w:rPr>
                      <w:noProof/>
                      <w:lang w:val="de-DE"/>
                    </w:rPr>
                  </w:pPr>
                  <w:r w:rsidRPr="006C52C5">
                    <w:rPr>
                      <w:noProof/>
                      <w:lang w:val="de-DE"/>
                    </w:rPr>
                    <w:t>mit einem Gehalt an Wolfram von 99,95 GHT oder mehr und</w:t>
                  </w:r>
                </w:p>
              </w:tc>
            </w:tr>
            <w:tr w:rsidR="00192871" w14:paraId="60C5EC31" w14:textId="77777777" w:rsidTr="00C0645F">
              <w:tc>
                <w:tcPr>
                  <w:tcW w:w="220" w:type="dxa"/>
                </w:tcPr>
                <w:p w14:paraId="33AD9307" w14:textId="77777777" w:rsidR="00192871" w:rsidRDefault="00192871" w:rsidP="0048470A">
                  <w:pPr>
                    <w:pStyle w:val="Paragraph"/>
                    <w:spacing w:after="0" w:line="240" w:lineRule="auto"/>
                    <w:rPr>
                      <w:noProof/>
                    </w:rPr>
                  </w:pPr>
                  <w:r>
                    <w:rPr>
                      <w:noProof/>
                    </w:rPr>
                    <w:t>—</w:t>
                  </w:r>
                </w:p>
              </w:tc>
              <w:tc>
                <w:tcPr>
                  <w:tcW w:w="4077" w:type="dxa"/>
                </w:tcPr>
                <w:p w14:paraId="24EE3076" w14:textId="77777777" w:rsidR="00192871" w:rsidRPr="006C52C5" w:rsidRDefault="00192871" w:rsidP="0048470A">
                  <w:pPr>
                    <w:pStyle w:val="Paragraph"/>
                    <w:spacing w:after="0" w:line="240" w:lineRule="auto"/>
                    <w:rPr>
                      <w:noProof/>
                      <w:lang w:val="de-DE"/>
                    </w:rPr>
                  </w:pPr>
                  <w:r w:rsidRPr="006C52C5">
                    <w:rPr>
                      <w:noProof/>
                      <w:lang w:val="de-DE"/>
                    </w:rPr>
                    <w:t>mit einem maximalen Querschnitt von nicht mehr als 1,02 mm</w:t>
                  </w:r>
                </w:p>
              </w:tc>
            </w:tr>
          </w:tbl>
          <w:p w14:paraId="2402FF06"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FE604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BF2D4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38AED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B94136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BB0821" w14:textId="77777777" w:rsidR="00192871" w:rsidRPr="00192871" w:rsidRDefault="00192871" w:rsidP="0048470A">
            <w:pPr>
              <w:pStyle w:val="Paragraph"/>
              <w:spacing w:after="0" w:line="240" w:lineRule="auto"/>
              <w:rPr>
                <w:noProof/>
                <w:szCs w:val="16"/>
              </w:rPr>
            </w:pPr>
            <w:r w:rsidRPr="00192871">
              <w:rPr>
                <w:noProof/>
                <w:szCs w:val="16"/>
              </w:rPr>
              <w:t>0.5694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33A118" w14:textId="77777777" w:rsidR="00192871" w:rsidRPr="00192871" w:rsidRDefault="00192871" w:rsidP="0048470A">
            <w:pPr>
              <w:pStyle w:val="Paragraph"/>
              <w:spacing w:after="0" w:line="240" w:lineRule="auto"/>
              <w:jc w:val="right"/>
              <w:rPr>
                <w:noProof/>
                <w:szCs w:val="16"/>
              </w:rPr>
            </w:pPr>
            <w:r w:rsidRPr="00192871">
              <w:rPr>
                <w:noProof/>
                <w:szCs w:val="16"/>
              </w:rPr>
              <w:t>ex 8102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B7FE05"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98D9AA" w14:textId="77777777" w:rsidR="00192871" w:rsidRPr="006C52C5" w:rsidRDefault="00192871" w:rsidP="0048470A">
            <w:pPr>
              <w:pStyle w:val="Paragraph"/>
              <w:spacing w:after="0" w:line="240" w:lineRule="auto"/>
              <w:rPr>
                <w:noProof/>
                <w:szCs w:val="16"/>
                <w:lang w:val="de-DE"/>
              </w:rPr>
            </w:pPr>
            <w:r w:rsidRPr="006C52C5">
              <w:rPr>
                <w:noProof/>
                <w:szCs w:val="16"/>
                <w:lang w:val="de-DE"/>
              </w:rPr>
              <w:t>Molybdän in Form von Pulver, mit</w:t>
            </w:r>
          </w:p>
          <w:tbl>
            <w:tblPr>
              <w:tblStyle w:val="Listdash"/>
              <w:tblW w:w="0" w:type="auto"/>
              <w:tblLook w:val="0000" w:firstRow="0" w:lastRow="0" w:firstColumn="0" w:lastColumn="0" w:noHBand="0" w:noVBand="0"/>
            </w:tblPr>
            <w:tblGrid>
              <w:gridCol w:w="220"/>
              <w:gridCol w:w="4701"/>
            </w:tblGrid>
            <w:tr w:rsidR="00192871" w14:paraId="7983C9BB" w14:textId="77777777" w:rsidTr="00C0645F">
              <w:tc>
                <w:tcPr>
                  <w:tcW w:w="220" w:type="dxa"/>
                </w:tcPr>
                <w:p w14:paraId="74E30C0C" w14:textId="77777777" w:rsidR="00192871" w:rsidRDefault="00192871" w:rsidP="0048470A">
                  <w:pPr>
                    <w:pStyle w:val="Paragraph"/>
                    <w:spacing w:after="0" w:line="240" w:lineRule="auto"/>
                    <w:rPr>
                      <w:noProof/>
                    </w:rPr>
                  </w:pPr>
                  <w:r>
                    <w:rPr>
                      <w:noProof/>
                    </w:rPr>
                    <w:t>—</w:t>
                  </w:r>
                </w:p>
              </w:tc>
              <w:tc>
                <w:tcPr>
                  <w:tcW w:w="4701" w:type="dxa"/>
                </w:tcPr>
                <w:p w14:paraId="45521887" w14:textId="77777777" w:rsidR="00192871" w:rsidRPr="006C52C5" w:rsidRDefault="00192871" w:rsidP="0048470A">
                  <w:pPr>
                    <w:pStyle w:val="Paragraph"/>
                    <w:spacing w:after="0" w:line="240" w:lineRule="auto"/>
                    <w:rPr>
                      <w:noProof/>
                      <w:lang w:val="de-DE"/>
                    </w:rPr>
                  </w:pPr>
                  <w:r w:rsidRPr="006C52C5">
                    <w:rPr>
                      <w:noProof/>
                      <w:lang w:val="de-DE"/>
                    </w:rPr>
                    <w:t>einer Reinheit von 99 GHT oder mehr und</w:t>
                  </w:r>
                </w:p>
              </w:tc>
            </w:tr>
            <w:tr w:rsidR="00192871" w14:paraId="1991A380" w14:textId="77777777" w:rsidTr="00C0645F">
              <w:tc>
                <w:tcPr>
                  <w:tcW w:w="220" w:type="dxa"/>
                </w:tcPr>
                <w:p w14:paraId="4FDF1134" w14:textId="77777777" w:rsidR="00192871" w:rsidRDefault="00192871" w:rsidP="0048470A">
                  <w:pPr>
                    <w:pStyle w:val="Paragraph"/>
                    <w:spacing w:after="0" w:line="240" w:lineRule="auto"/>
                    <w:rPr>
                      <w:noProof/>
                    </w:rPr>
                  </w:pPr>
                  <w:r>
                    <w:rPr>
                      <w:noProof/>
                    </w:rPr>
                    <w:t>—</w:t>
                  </w:r>
                </w:p>
              </w:tc>
              <w:tc>
                <w:tcPr>
                  <w:tcW w:w="4701" w:type="dxa"/>
                </w:tcPr>
                <w:p w14:paraId="3BA3E4E9" w14:textId="77777777" w:rsidR="00192871" w:rsidRPr="006C52C5" w:rsidRDefault="00192871" w:rsidP="0048470A">
                  <w:pPr>
                    <w:pStyle w:val="Paragraph"/>
                    <w:spacing w:after="0" w:line="240" w:lineRule="auto"/>
                    <w:rPr>
                      <w:noProof/>
                      <w:lang w:val="de-DE"/>
                    </w:rPr>
                  </w:pPr>
                  <w:r w:rsidRPr="006C52C5">
                    <w:rPr>
                      <w:noProof/>
                      <w:lang w:val="de-DE"/>
                    </w:rPr>
                    <w:t>einer Partikelgröße von 1,0 µm oder mehr, jedoch nicht mehr als 5,0 µm</w:t>
                  </w:r>
                </w:p>
              </w:tc>
            </w:tr>
          </w:tbl>
          <w:p w14:paraId="033A2BB6"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ABA0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2C23D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67722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067293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B9DF5D" w14:textId="77777777" w:rsidR="00192871" w:rsidRPr="00192871" w:rsidRDefault="00192871" w:rsidP="0048470A">
            <w:pPr>
              <w:pStyle w:val="Paragraph"/>
              <w:spacing w:after="0" w:line="240" w:lineRule="auto"/>
              <w:rPr>
                <w:noProof/>
                <w:szCs w:val="16"/>
              </w:rPr>
            </w:pPr>
            <w:r w:rsidRPr="00192871">
              <w:rPr>
                <w:noProof/>
                <w:szCs w:val="16"/>
              </w:rPr>
              <w:t>0.5097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BAD769" w14:textId="77777777" w:rsidR="00192871" w:rsidRPr="00192871" w:rsidRDefault="00192871" w:rsidP="0048470A">
            <w:pPr>
              <w:pStyle w:val="Paragraph"/>
              <w:spacing w:after="0" w:line="240" w:lineRule="auto"/>
              <w:jc w:val="right"/>
              <w:rPr>
                <w:noProof/>
                <w:szCs w:val="16"/>
              </w:rPr>
            </w:pPr>
            <w:r w:rsidRPr="00192871">
              <w:rPr>
                <w:noProof/>
                <w:szCs w:val="16"/>
              </w:rPr>
              <w:t>ex 8104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E6D52C"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8CE6E8" w14:textId="77777777" w:rsidR="00192871" w:rsidRPr="00192871" w:rsidRDefault="00192871" w:rsidP="0048470A">
            <w:pPr>
              <w:pStyle w:val="Paragraph"/>
              <w:spacing w:after="0" w:line="240" w:lineRule="auto"/>
              <w:rPr>
                <w:noProof/>
                <w:szCs w:val="16"/>
              </w:rPr>
            </w:pPr>
            <w:r w:rsidRPr="00192871">
              <w:rPr>
                <w:noProof/>
                <w:szCs w:val="16"/>
              </w:rPr>
              <w:t>Magnesiumpulver, mit:</w:t>
            </w:r>
          </w:p>
          <w:tbl>
            <w:tblPr>
              <w:tblStyle w:val="Listdash"/>
              <w:tblW w:w="0" w:type="auto"/>
              <w:tblLook w:val="0000" w:firstRow="0" w:lastRow="0" w:firstColumn="0" w:lastColumn="0" w:noHBand="0" w:noVBand="0"/>
            </w:tblPr>
            <w:tblGrid>
              <w:gridCol w:w="220"/>
              <w:gridCol w:w="3038"/>
            </w:tblGrid>
            <w:tr w:rsidR="00192871" w14:paraId="586F2810" w14:textId="77777777" w:rsidTr="00C0645F">
              <w:tc>
                <w:tcPr>
                  <w:tcW w:w="220" w:type="dxa"/>
                </w:tcPr>
                <w:p w14:paraId="1F8317AB" w14:textId="77777777" w:rsidR="00192871" w:rsidRDefault="00192871" w:rsidP="0048470A">
                  <w:pPr>
                    <w:pStyle w:val="Paragraph"/>
                    <w:spacing w:after="0" w:line="240" w:lineRule="auto"/>
                    <w:rPr>
                      <w:noProof/>
                    </w:rPr>
                  </w:pPr>
                  <w:r>
                    <w:rPr>
                      <w:noProof/>
                    </w:rPr>
                    <w:t>—</w:t>
                  </w:r>
                </w:p>
              </w:tc>
              <w:tc>
                <w:tcPr>
                  <w:tcW w:w="3038" w:type="dxa"/>
                </w:tcPr>
                <w:p w14:paraId="032FB63E" w14:textId="77777777" w:rsidR="00192871" w:rsidRPr="006C52C5" w:rsidRDefault="00192871" w:rsidP="0048470A">
                  <w:pPr>
                    <w:pStyle w:val="Paragraph"/>
                    <w:spacing w:after="0" w:line="240" w:lineRule="auto"/>
                    <w:rPr>
                      <w:noProof/>
                      <w:lang w:val="de-DE"/>
                    </w:rPr>
                  </w:pPr>
                  <w:r w:rsidRPr="006C52C5">
                    <w:rPr>
                      <w:noProof/>
                      <w:lang w:val="de-DE"/>
                    </w:rPr>
                    <w:t>einer Reinheit von mehr als 99,5 GHT,</w:t>
                  </w:r>
                </w:p>
              </w:tc>
            </w:tr>
            <w:tr w:rsidR="00192871" w14:paraId="08A9B08C" w14:textId="77777777" w:rsidTr="00C0645F">
              <w:tc>
                <w:tcPr>
                  <w:tcW w:w="220" w:type="dxa"/>
                </w:tcPr>
                <w:p w14:paraId="3B60C8DA" w14:textId="77777777" w:rsidR="00192871" w:rsidRDefault="00192871" w:rsidP="0048470A">
                  <w:pPr>
                    <w:pStyle w:val="Paragraph"/>
                    <w:spacing w:after="0" w:line="240" w:lineRule="auto"/>
                    <w:rPr>
                      <w:noProof/>
                    </w:rPr>
                  </w:pPr>
                  <w:r>
                    <w:rPr>
                      <w:noProof/>
                    </w:rPr>
                    <w:t>—</w:t>
                  </w:r>
                </w:p>
              </w:tc>
              <w:tc>
                <w:tcPr>
                  <w:tcW w:w="3038" w:type="dxa"/>
                </w:tcPr>
                <w:p w14:paraId="0B063847" w14:textId="77777777" w:rsidR="00192871" w:rsidRPr="006C52C5" w:rsidRDefault="00192871" w:rsidP="0048470A">
                  <w:pPr>
                    <w:pStyle w:val="Paragraph"/>
                    <w:spacing w:after="0" w:line="240" w:lineRule="auto"/>
                    <w:rPr>
                      <w:noProof/>
                      <w:lang w:val="de-DE"/>
                    </w:rPr>
                  </w:pPr>
                  <w:r w:rsidRPr="006C52C5">
                    <w:rPr>
                      <w:noProof/>
                      <w:lang w:val="de-DE"/>
                    </w:rPr>
                    <w:t>einer Partikelgröße von nicht mehr als 0,8 mm</w:t>
                  </w:r>
                </w:p>
              </w:tc>
            </w:tr>
          </w:tbl>
          <w:p w14:paraId="70E69989"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9D233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5BE3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35360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37FB4A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A558D5" w14:textId="77777777" w:rsidR="00192871" w:rsidRPr="00192871" w:rsidRDefault="00192871" w:rsidP="0048470A">
            <w:pPr>
              <w:pStyle w:val="Paragraph"/>
              <w:spacing w:after="0" w:line="240" w:lineRule="auto"/>
              <w:rPr>
                <w:noProof/>
                <w:szCs w:val="16"/>
              </w:rPr>
            </w:pPr>
            <w:r w:rsidRPr="00192871">
              <w:rPr>
                <w:noProof/>
                <w:szCs w:val="16"/>
              </w:rPr>
              <w:t>0.3416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DB72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8108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78097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0F4B3" w14:textId="77777777" w:rsidR="00192871" w:rsidRPr="00192871" w:rsidRDefault="00192871" w:rsidP="0048470A">
            <w:pPr>
              <w:pStyle w:val="Paragraph"/>
              <w:spacing w:after="0" w:line="240" w:lineRule="auto"/>
              <w:rPr>
                <w:noProof/>
                <w:szCs w:val="16"/>
              </w:rPr>
            </w:pPr>
            <w:r w:rsidRPr="00192871">
              <w:rPr>
                <w:noProof/>
                <w:szCs w:val="16"/>
              </w:rPr>
              <w:t>Titanschwamm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88645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7E84B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B57CC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5258B4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261E1" w14:textId="77777777" w:rsidR="00192871" w:rsidRPr="00192871" w:rsidRDefault="00192871" w:rsidP="0048470A">
            <w:pPr>
              <w:pStyle w:val="Paragraph"/>
              <w:spacing w:after="0" w:line="240" w:lineRule="auto"/>
              <w:rPr>
                <w:noProof/>
                <w:szCs w:val="16"/>
              </w:rPr>
            </w:pPr>
            <w:r w:rsidRPr="00192871">
              <w:rPr>
                <w:noProof/>
                <w:szCs w:val="16"/>
              </w:rPr>
              <w:t>0.4553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B1CE3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8108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40761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FEF1B2" w14:textId="77777777" w:rsidR="00192871" w:rsidRPr="006C52C5" w:rsidRDefault="00192871" w:rsidP="0048470A">
            <w:pPr>
              <w:pStyle w:val="Paragraph"/>
              <w:spacing w:after="0" w:line="240" w:lineRule="auto"/>
              <w:rPr>
                <w:noProof/>
                <w:szCs w:val="16"/>
                <w:lang w:val="de-DE"/>
              </w:rPr>
            </w:pPr>
            <w:r w:rsidRPr="006C52C5">
              <w:rPr>
                <w:noProof/>
                <w:szCs w:val="16"/>
                <w:lang w:val="de-DE"/>
              </w:rPr>
              <w:t>Titan in Form von Pulver mit einem Siebdurchgang bei einer Maschenweite von 0,224 mm von 90 GHT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8B335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DB69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91E5B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1BE3F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5DADD7" w14:textId="77777777" w:rsidR="00192871" w:rsidRPr="00192871" w:rsidRDefault="00192871" w:rsidP="0048470A">
            <w:pPr>
              <w:pStyle w:val="Paragraph"/>
              <w:spacing w:after="0" w:line="240" w:lineRule="auto"/>
              <w:rPr>
                <w:noProof/>
                <w:szCs w:val="16"/>
              </w:rPr>
            </w:pPr>
            <w:r w:rsidRPr="00192871">
              <w:rPr>
                <w:noProof/>
                <w:szCs w:val="16"/>
              </w:rPr>
              <w:t>0.3211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E2DE2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8108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708DB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F8F394" w14:textId="77777777" w:rsidR="00192871" w:rsidRPr="006C52C5" w:rsidRDefault="00192871" w:rsidP="0048470A">
            <w:pPr>
              <w:pStyle w:val="Paragraph"/>
              <w:spacing w:after="0" w:line="240" w:lineRule="auto"/>
              <w:rPr>
                <w:noProof/>
                <w:szCs w:val="16"/>
                <w:lang w:val="de-DE"/>
              </w:rPr>
            </w:pPr>
            <w:r w:rsidRPr="006C52C5">
              <w:rPr>
                <w:noProof/>
                <w:szCs w:val="16"/>
                <w:lang w:val="de-DE"/>
              </w:rPr>
              <w:t>Abfälle und Schrott von Titan und Titanlegierungen, ausgenommen solche mit einem Gehalt an Aluminium von 1 GHT oder mehr, jedoch nicht mehr als 2 GHT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A54FA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EDA02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267E0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2CFCA9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959F69" w14:textId="77777777" w:rsidR="00192871" w:rsidRPr="00192871" w:rsidRDefault="00192871" w:rsidP="0048470A">
            <w:pPr>
              <w:pStyle w:val="Paragraph"/>
              <w:spacing w:after="0" w:line="240" w:lineRule="auto"/>
              <w:rPr>
                <w:noProof/>
                <w:szCs w:val="16"/>
              </w:rPr>
            </w:pPr>
            <w:r w:rsidRPr="00192871">
              <w:rPr>
                <w:noProof/>
                <w:szCs w:val="16"/>
              </w:rPr>
              <w:t>0.4363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11373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8108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7F278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1CEA1F" w14:textId="77777777" w:rsidR="00192871" w:rsidRPr="006C52C5" w:rsidRDefault="00192871" w:rsidP="0048470A">
            <w:pPr>
              <w:pStyle w:val="Paragraph"/>
              <w:spacing w:after="0" w:line="240" w:lineRule="auto"/>
              <w:rPr>
                <w:noProof/>
                <w:szCs w:val="16"/>
                <w:lang w:val="de-DE"/>
              </w:rPr>
            </w:pPr>
            <w:r w:rsidRPr="006C52C5">
              <w:rPr>
                <w:noProof/>
                <w:szCs w:val="16"/>
                <w:lang w:val="de-DE"/>
              </w:rPr>
              <w:t>Stangen aus einer Titanlegierung der Norm EN 2002-1, EN 4267 oder DIN 65040 entsprechend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4E6CF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B656E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30D7B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2DE79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9ADCAB" w14:textId="77777777" w:rsidR="00192871" w:rsidRPr="00192871" w:rsidRDefault="00192871" w:rsidP="0048470A">
            <w:pPr>
              <w:pStyle w:val="Paragraph"/>
              <w:spacing w:after="0" w:line="240" w:lineRule="auto"/>
              <w:rPr>
                <w:noProof/>
                <w:szCs w:val="16"/>
              </w:rPr>
            </w:pPr>
            <w:r w:rsidRPr="00192871">
              <w:rPr>
                <w:noProof/>
                <w:szCs w:val="16"/>
              </w:rPr>
              <w:t>0.7330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10443E" w14:textId="77777777" w:rsidR="00192871" w:rsidRPr="00192871" w:rsidRDefault="00192871" w:rsidP="0048470A">
            <w:pPr>
              <w:pStyle w:val="Paragraph"/>
              <w:spacing w:after="0" w:line="240" w:lineRule="auto"/>
              <w:jc w:val="right"/>
              <w:rPr>
                <w:noProof/>
                <w:szCs w:val="16"/>
              </w:rPr>
            </w:pPr>
            <w:r w:rsidRPr="00192871">
              <w:rPr>
                <w:noProof/>
                <w:szCs w:val="16"/>
              </w:rPr>
              <w:t>ex 8108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16DA3C"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BF1638" w14:textId="77777777" w:rsidR="00192871" w:rsidRPr="006C52C5" w:rsidRDefault="00192871" w:rsidP="0048470A">
            <w:pPr>
              <w:pStyle w:val="Paragraph"/>
              <w:spacing w:after="0" w:line="240" w:lineRule="auto"/>
              <w:rPr>
                <w:noProof/>
                <w:szCs w:val="16"/>
                <w:lang w:val="de-DE"/>
              </w:rPr>
            </w:pPr>
            <w:r w:rsidRPr="006C52C5">
              <w:rPr>
                <w:noProof/>
                <w:szCs w:val="16"/>
                <w:lang w:val="de-DE"/>
              </w:rPr>
              <w:t>Stangen und Drähte aus Titanlegierungen mit</w:t>
            </w:r>
          </w:p>
          <w:tbl>
            <w:tblPr>
              <w:tblStyle w:val="Listdash"/>
              <w:tblW w:w="0" w:type="auto"/>
              <w:tblLook w:val="0000" w:firstRow="0" w:lastRow="0" w:firstColumn="0" w:lastColumn="0" w:noHBand="0" w:noVBand="0"/>
            </w:tblPr>
            <w:tblGrid>
              <w:gridCol w:w="220"/>
              <w:gridCol w:w="4908"/>
            </w:tblGrid>
            <w:tr w:rsidR="00192871" w14:paraId="4EE32597" w14:textId="77777777" w:rsidTr="00C0645F">
              <w:tc>
                <w:tcPr>
                  <w:tcW w:w="220" w:type="dxa"/>
                </w:tcPr>
                <w:p w14:paraId="03C46E2A" w14:textId="77777777" w:rsidR="00192871" w:rsidRDefault="00192871" w:rsidP="0048470A">
                  <w:pPr>
                    <w:pStyle w:val="Paragraph"/>
                    <w:spacing w:after="0" w:line="240" w:lineRule="auto"/>
                    <w:rPr>
                      <w:noProof/>
                    </w:rPr>
                  </w:pPr>
                  <w:r>
                    <w:rPr>
                      <w:noProof/>
                    </w:rPr>
                    <w:t>—</w:t>
                  </w:r>
                </w:p>
              </w:tc>
              <w:tc>
                <w:tcPr>
                  <w:tcW w:w="4908" w:type="dxa"/>
                </w:tcPr>
                <w:p w14:paraId="21C2F2A3" w14:textId="77777777" w:rsidR="00192871" w:rsidRPr="006C52C5" w:rsidRDefault="00192871" w:rsidP="0048470A">
                  <w:pPr>
                    <w:pStyle w:val="Paragraph"/>
                    <w:spacing w:after="0" w:line="240" w:lineRule="auto"/>
                    <w:rPr>
                      <w:noProof/>
                      <w:lang w:val="de-DE"/>
                    </w:rPr>
                  </w:pPr>
                  <w:r w:rsidRPr="006C52C5">
                    <w:rPr>
                      <w:noProof/>
                      <w:lang w:val="de-DE"/>
                    </w:rPr>
                    <w:t>gleichbleibendem Querschnitt in Form eines Kreises</w:t>
                  </w:r>
                </w:p>
              </w:tc>
            </w:tr>
            <w:tr w:rsidR="00192871" w14:paraId="7CDE31D9" w14:textId="77777777" w:rsidTr="00C0645F">
              <w:tc>
                <w:tcPr>
                  <w:tcW w:w="220" w:type="dxa"/>
                </w:tcPr>
                <w:p w14:paraId="7B25EB8B" w14:textId="77777777" w:rsidR="00192871" w:rsidRDefault="00192871" w:rsidP="0048470A">
                  <w:pPr>
                    <w:pStyle w:val="Paragraph"/>
                    <w:spacing w:after="0" w:line="240" w:lineRule="auto"/>
                    <w:rPr>
                      <w:noProof/>
                    </w:rPr>
                  </w:pPr>
                  <w:r>
                    <w:rPr>
                      <w:noProof/>
                    </w:rPr>
                    <w:t>—</w:t>
                  </w:r>
                </w:p>
              </w:tc>
              <w:tc>
                <w:tcPr>
                  <w:tcW w:w="4908" w:type="dxa"/>
                </w:tcPr>
                <w:p w14:paraId="78CA1D97" w14:textId="77777777" w:rsidR="00192871" w:rsidRPr="006C52C5" w:rsidRDefault="00192871" w:rsidP="0048470A">
                  <w:pPr>
                    <w:pStyle w:val="Paragraph"/>
                    <w:spacing w:after="0" w:line="240" w:lineRule="auto"/>
                    <w:rPr>
                      <w:noProof/>
                      <w:lang w:val="de-DE"/>
                    </w:rPr>
                  </w:pPr>
                  <w:r w:rsidRPr="006C52C5">
                    <w:rPr>
                      <w:noProof/>
                      <w:lang w:val="de-DE"/>
                    </w:rPr>
                    <w:t>einem Durchmesser von 0,8 mm oder mehr, jedoch nicht mehr als 5,0 mm,</w:t>
                  </w:r>
                </w:p>
              </w:tc>
            </w:tr>
            <w:tr w:rsidR="00192871" w14:paraId="7B06A4D0" w14:textId="77777777" w:rsidTr="00C0645F">
              <w:tc>
                <w:tcPr>
                  <w:tcW w:w="220" w:type="dxa"/>
                </w:tcPr>
                <w:p w14:paraId="732B45BE" w14:textId="77777777" w:rsidR="00192871" w:rsidRDefault="00192871" w:rsidP="0048470A">
                  <w:pPr>
                    <w:pStyle w:val="Paragraph"/>
                    <w:spacing w:after="0" w:line="240" w:lineRule="auto"/>
                    <w:rPr>
                      <w:noProof/>
                    </w:rPr>
                  </w:pPr>
                  <w:r>
                    <w:rPr>
                      <w:noProof/>
                    </w:rPr>
                    <w:t>—</w:t>
                  </w:r>
                </w:p>
              </w:tc>
              <w:tc>
                <w:tcPr>
                  <w:tcW w:w="4908" w:type="dxa"/>
                </w:tcPr>
                <w:p w14:paraId="5E1F8A39" w14:textId="77777777" w:rsidR="00192871" w:rsidRPr="006C52C5" w:rsidRDefault="00192871" w:rsidP="0048470A">
                  <w:pPr>
                    <w:pStyle w:val="Paragraph"/>
                    <w:spacing w:after="0" w:line="240" w:lineRule="auto"/>
                    <w:rPr>
                      <w:noProof/>
                      <w:lang w:val="de-DE"/>
                    </w:rPr>
                  </w:pPr>
                  <w:r w:rsidRPr="006C52C5">
                    <w:rPr>
                      <w:noProof/>
                      <w:lang w:val="de-DE"/>
                    </w:rPr>
                    <w:t>einem Aluminiumgehalt von 0,3 GHT oder mehr, jedoch nicht mehr als 0,7 GHT,</w:t>
                  </w:r>
                </w:p>
              </w:tc>
            </w:tr>
            <w:tr w:rsidR="00192871" w14:paraId="00438DFF" w14:textId="77777777" w:rsidTr="00C0645F">
              <w:tc>
                <w:tcPr>
                  <w:tcW w:w="220" w:type="dxa"/>
                </w:tcPr>
                <w:p w14:paraId="48EDC649" w14:textId="77777777" w:rsidR="00192871" w:rsidRDefault="00192871" w:rsidP="0048470A">
                  <w:pPr>
                    <w:pStyle w:val="Paragraph"/>
                    <w:spacing w:after="0" w:line="240" w:lineRule="auto"/>
                    <w:rPr>
                      <w:noProof/>
                    </w:rPr>
                  </w:pPr>
                  <w:r>
                    <w:rPr>
                      <w:noProof/>
                    </w:rPr>
                    <w:t>—</w:t>
                  </w:r>
                </w:p>
              </w:tc>
              <w:tc>
                <w:tcPr>
                  <w:tcW w:w="4908" w:type="dxa"/>
                </w:tcPr>
                <w:p w14:paraId="64DCA8C6" w14:textId="77777777" w:rsidR="00192871" w:rsidRPr="006C52C5" w:rsidRDefault="00192871" w:rsidP="0048470A">
                  <w:pPr>
                    <w:pStyle w:val="Paragraph"/>
                    <w:spacing w:after="0" w:line="240" w:lineRule="auto"/>
                    <w:rPr>
                      <w:noProof/>
                      <w:lang w:val="de-DE"/>
                    </w:rPr>
                  </w:pPr>
                  <w:r w:rsidRPr="006C52C5">
                    <w:rPr>
                      <w:noProof/>
                      <w:lang w:val="de-DE"/>
                    </w:rPr>
                    <w:t>einem Siliciumgehalt von 0,3 GHT oder mehr, jedoch nicht mehr als 0,6 GHT,</w:t>
                  </w:r>
                </w:p>
              </w:tc>
            </w:tr>
            <w:tr w:rsidR="00192871" w14:paraId="3D84E771" w14:textId="77777777" w:rsidTr="00C0645F">
              <w:tc>
                <w:tcPr>
                  <w:tcW w:w="220" w:type="dxa"/>
                </w:tcPr>
                <w:p w14:paraId="3AAB2FDA" w14:textId="77777777" w:rsidR="00192871" w:rsidRDefault="00192871" w:rsidP="0048470A">
                  <w:pPr>
                    <w:pStyle w:val="Paragraph"/>
                    <w:spacing w:after="0" w:line="240" w:lineRule="auto"/>
                    <w:rPr>
                      <w:noProof/>
                    </w:rPr>
                  </w:pPr>
                  <w:r>
                    <w:rPr>
                      <w:noProof/>
                    </w:rPr>
                    <w:t>—</w:t>
                  </w:r>
                </w:p>
              </w:tc>
              <w:tc>
                <w:tcPr>
                  <w:tcW w:w="4908" w:type="dxa"/>
                </w:tcPr>
                <w:p w14:paraId="54578B39" w14:textId="77777777" w:rsidR="00192871" w:rsidRPr="006C52C5" w:rsidRDefault="00192871" w:rsidP="0048470A">
                  <w:pPr>
                    <w:pStyle w:val="Paragraph"/>
                    <w:spacing w:after="0" w:line="240" w:lineRule="auto"/>
                    <w:rPr>
                      <w:noProof/>
                      <w:lang w:val="de-DE"/>
                    </w:rPr>
                  </w:pPr>
                  <w:r w:rsidRPr="006C52C5">
                    <w:rPr>
                      <w:noProof/>
                      <w:lang w:val="de-DE"/>
                    </w:rPr>
                    <w:t>einem Niobgehalt von 0,1 GHT oder mehr, jedoch nicht mehr als 0,3 GHT, und</w:t>
                  </w:r>
                </w:p>
              </w:tc>
            </w:tr>
            <w:tr w:rsidR="00192871" w14:paraId="236F57E1" w14:textId="77777777" w:rsidTr="00C0645F">
              <w:tc>
                <w:tcPr>
                  <w:tcW w:w="220" w:type="dxa"/>
                </w:tcPr>
                <w:p w14:paraId="2EAFBCCF" w14:textId="77777777" w:rsidR="00192871" w:rsidRDefault="00192871" w:rsidP="0048470A">
                  <w:pPr>
                    <w:pStyle w:val="Paragraph"/>
                    <w:spacing w:after="0" w:line="240" w:lineRule="auto"/>
                    <w:rPr>
                      <w:noProof/>
                    </w:rPr>
                  </w:pPr>
                  <w:r>
                    <w:rPr>
                      <w:noProof/>
                    </w:rPr>
                    <w:t>—</w:t>
                  </w:r>
                </w:p>
              </w:tc>
              <w:tc>
                <w:tcPr>
                  <w:tcW w:w="4908" w:type="dxa"/>
                </w:tcPr>
                <w:p w14:paraId="26EB141D" w14:textId="77777777" w:rsidR="00192871" w:rsidRPr="006C52C5" w:rsidRDefault="00192871" w:rsidP="0048470A">
                  <w:pPr>
                    <w:pStyle w:val="Paragraph"/>
                    <w:spacing w:after="0" w:line="240" w:lineRule="auto"/>
                    <w:rPr>
                      <w:noProof/>
                      <w:lang w:val="de-DE"/>
                    </w:rPr>
                  </w:pPr>
                  <w:r w:rsidRPr="006C52C5">
                    <w:rPr>
                      <w:noProof/>
                      <w:lang w:val="de-DE"/>
                    </w:rPr>
                    <w:t>einem Eisengehalt von nicht mehr als 0,2 GHT</w:t>
                  </w:r>
                </w:p>
              </w:tc>
            </w:tr>
          </w:tbl>
          <w:p w14:paraId="018B2730"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6B04C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A208F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3E375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902A75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DE41E5" w14:textId="77777777" w:rsidR="00192871" w:rsidRPr="00192871" w:rsidRDefault="00192871" w:rsidP="0048470A">
            <w:pPr>
              <w:pStyle w:val="Paragraph"/>
              <w:spacing w:after="0" w:line="240" w:lineRule="auto"/>
              <w:rPr>
                <w:noProof/>
                <w:szCs w:val="16"/>
              </w:rPr>
            </w:pPr>
            <w:r w:rsidRPr="00192871">
              <w:rPr>
                <w:noProof/>
                <w:szCs w:val="16"/>
              </w:rPr>
              <w:t>0.7942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92F07E" w14:textId="77777777" w:rsidR="00192871" w:rsidRPr="00192871" w:rsidRDefault="00192871" w:rsidP="0048470A">
            <w:pPr>
              <w:pStyle w:val="Paragraph"/>
              <w:spacing w:after="0" w:line="240" w:lineRule="auto"/>
              <w:jc w:val="right"/>
              <w:rPr>
                <w:noProof/>
                <w:szCs w:val="16"/>
              </w:rPr>
            </w:pPr>
            <w:r w:rsidRPr="00192871">
              <w:rPr>
                <w:noProof/>
                <w:szCs w:val="16"/>
              </w:rPr>
              <w:t>ex 8108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20E6D1"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43BFFC" w14:textId="77777777" w:rsidR="00192871" w:rsidRPr="006C52C5" w:rsidRDefault="00192871" w:rsidP="0048470A">
            <w:pPr>
              <w:pStyle w:val="Paragraph"/>
              <w:spacing w:after="0" w:line="240" w:lineRule="auto"/>
              <w:rPr>
                <w:noProof/>
                <w:szCs w:val="16"/>
                <w:lang w:val="de-DE"/>
              </w:rPr>
            </w:pPr>
            <w:r w:rsidRPr="006C52C5">
              <w:rPr>
                <w:noProof/>
                <w:szCs w:val="16"/>
                <w:lang w:val="de-DE"/>
              </w:rPr>
              <w:t>Stangen und Draht aus Titan mit einem Titangehalt von 98,8 % oder mehr, jedoch nicht mehr als 99,9 %, mit einem Durchmesser von weniger als 20 mm</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8FB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3770B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EAFD4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DA94E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DA90B1" w14:textId="77777777" w:rsidR="00192871" w:rsidRPr="00192871" w:rsidRDefault="00192871" w:rsidP="0048470A">
            <w:pPr>
              <w:pStyle w:val="Paragraph"/>
              <w:spacing w:after="0" w:line="240" w:lineRule="auto"/>
              <w:rPr>
                <w:noProof/>
                <w:szCs w:val="16"/>
              </w:rPr>
            </w:pPr>
            <w:r w:rsidRPr="00192871">
              <w:rPr>
                <w:noProof/>
                <w:szCs w:val="16"/>
              </w:rPr>
              <w:t>0.4904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EDB935" w14:textId="77777777" w:rsidR="00192871" w:rsidRPr="00192871" w:rsidRDefault="00192871" w:rsidP="0048470A">
            <w:pPr>
              <w:pStyle w:val="Paragraph"/>
              <w:spacing w:after="0" w:line="240" w:lineRule="auto"/>
              <w:jc w:val="right"/>
              <w:rPr>
                <w:noProof/>
                <w:szCs w:val="16"/>
              </w:rPr>
            </w:pPr>
            <w:r w:rsidRPr="00192871">
              <w:rPr>
                <w:noProof/>
                <w:szCs w:val="16"/>
              </w:rPr>
              <w:t>ex 8108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E6F719"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A279E9" w14:textId="77777777" w:rsidR="00192871" w:rsidRPr="006C52C5" w:rsidRDefault="00192871" w:rsidP="0048470A">
            <w:pPr>
              <w:pStyle w:val="Paragraph"/>
              <w:spacing w:after="0" w:line="240" w:lineRule="auto"/>
              <w:rPr>
                <w:noProof/>
                <w:szCs w:val="16"/>
                <w:lang w:val="de-DE"/>
              </w:rPr>
            </w:pPr>
            <w:r w:rsidRPr="006C52C5">
              <w:rPr>
                <w:noProof/>
                <w:szCs w:val="16"/>
                <w:lang w:val="de-DE"/>
              </w:rPr>
              <w:t>Draht aus einer Titan-Aluminium-Vanadium-Legierung (TiAl6V4) mit einem Durchmesser von weniger als 20 mm, den Normen AMS 4928, 4965 oder 4967 entsprechend</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2BB4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C563B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90160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C88654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3657EC" w14:textId="77777777" w:rsidR="00192871" w:rsidRPr="00192871" w:rsidRDefault="00192871" w:rsidP="0048470A">
            <w:pPr>
              <w:pStyle w:val="Paragraph"/>
              <w:spacing w:after="0" w:line="240" w:lineRule="auto"/>
              <w:rPr>
                <w:noProof/>
                <w:szCs w:val="16"/>
              </w:rPr>
            </w:pPr>
            <w:r w:rsidRPr="00192871">
              <w:rPr>
                <w:noProof/>
                <w:szCs w:val="16"/>
              </w:rPr>
              <w:t>0.8105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D7F2A5" w14:textId="77777777" w:rsidR="00192871" w:rsidRPr="00192871" w:rsidRDefault="00192871" w:rsidP="0048470A">
            <w:pPr>
              <w:pStyle w:val="Paragraph"/>
              <w:spacing w:after="0" w:line="240" w:lineRule="auto"/>
              <w:jc w:val="right"/>
              <w:rPr>
                <w:noProof/>
                <w:szCs w:val="16"/>
              </w:rPr>
            </w:pPr>
            <w:r w:rsidRPr="00192871">
              <w:rPr>
                <w:noProof/>
                <w:szCs w:val="16"/>
              </w:rPr>
              <w:t>ex 8108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846BBA"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57280" w14:textId="77777777" w:rsidR="00192871" w:rsidRPr="006C52C5" w:rsidRDefault="00192871" w:rsidP="0048470A">
            <w:pPr>
              <w:pStyle w:val="Paragraph"/>
              <w:spacing w:after="0" w:line="240" w:lineRule="auto"/>
              <w:rPr>
                <w:noProof/>
                <w:szCs w:val="16"/>
                <w:lang w:val="de-DE"/>
              </w:rPr>
            </w:pPr>
            <w:r w:rsidRPr="006C52C5">
              <w:rPr>
                <w:noProof/>
                <w:szCs w:val="16"/>
                <w:lang w:val="de-DE"/>
              </w:rPr>
              <w:t>Drähte aus einer Titan-Legierung:</w:t>
            </w:r>
          </w:p>
          <w:tbl>
            <w:tblPr>
              <w:tblStyle w:val="Listdash"/>
              <w:tblW w:w="0" w:type="auto"/>
              <w:tblLook w:val="0000" w:firstRow="0" w:lastRow="0" w:firstColumn="0" w:lastColumn="0" w:noHBand="0" w:noVBand="0"/>
            </w:tblPr>
            <w:tblGrid>
              <w:gridCol w:w="220"/>
              <w:gridCol w:w="4908"/>
            </w:tblGrid>
            <w:tr w:rsidR="00192871" w14:paraId="1FAFB721" w14:textId="77777777" w:rsidTr="00C0645F">
              <w:tc>
                <w:tcPr>
                  <w:tcW w:w="220" w:type="dxa"/>
                </w:tcPr>
                <w:p w14:paraId="7BA64740" w14:textId="77777777" w:rsidR="00192871" w:rsidRDefault="00192871" w:rsidP="0048470A">
                  <w:pPr>
                    <w:pStyle w:val="Paragraph"/>
                    <w:spacing w:after="0" w:line="240" w:lineRule="auto"/>
                    <w:rPr>
                      <w:noProof/>
                    </w:rPr>
                  </w:pPr>
                  <w:r>
                    <w:rPr>
                      <w:noProof/>
                    </w:rPr>
                    <w:t>—</w:t>
                  </w:r>
                </w:p>
              </w:tc>
              <w:tc>
                <w:tcPr>
                  <w:tcW w:w="4908" w:type="dxa"/>
                </w:tcPr>
                <w:p w14:paraId="35086FA4" w14:textId="77777777" w:rsidR="00192871" w:rsidRPr="006C52C5" w:rsidRDefault="00192871" w:rsidP="0048470A">
                  <w:pPr>
                    <w:pStyle w:val="Paragraph"/>
                    <w:spacing w:after="0" w:line="240" w:lineRule="auto"/>
                    <w:rPr>
                      <w:noProof/>
                      <w:lang w:val="de-DE"/>
                    </w:rPr>
                  </w:pPr>
                  <w:r w:rsidRPr="006C52C5">
                    <w:rPr>
                      <w:noProof/>
                      <w:lang w:val="de-DE"/>
                    </w:rPr>
                    <w:t>mit einem Gehalt an Niob von 42 GHT oder mehr, jedoch nicht mehr als 47 GHT,</w:t>
                  </w:r>
                </w:p>
              </w:tc>
            </w:tr>
            <w:tr w:rsidR="00192871" w14:paraId="4629BC8C" w14:textId="77777777" w:rsidTr="00C0645F">
              <w:tc>
                <w:tcPr>
                  <w:tcW w:w="220" w:type="dxa"/>
                </w:tcPr>
                <w:p w14:paraId="33112A95" w14:textId="77777777" w:rsidR="00192871" w:rsidRDefault="00192871" w:rsidP="0048470A">
                  <w:pPr>
                    <w:pStyle w:val="Paragraph"/>
                    <w:spacing w:after="0" w:line="240" w:lineRule="auto"/>
                    <w:rPr>
                      <w:noProof/>
                    </w:rPr>
                  </w:pPr>
                  <w:r>
                    <w:rPr>
                      <w:noProof/>
                    </w:rPr>
                    <w:t>—</w:t>
                  </w:r>
                </w:p>
              </w:tc>
              <w:tc>
                <w:tcPr>
                  <w:tcW w:w="4908" w:type="dxa"/>
                </w:tcPr>
                <w:p w14:paraId="349B5572" w14:textId="77777777" w:rsidR="00192871" w:rsidRPr="006C52C5" w:rsidRDefault="00192871" w:rsidP="0048470A">
                  <w:pPr>
                    <w:pStyle w:val="Paragraph"/>
                    <w:spacing w:after="0" w:line="240" w:lineRule="auto"/>
                    <w:rPr>
                      <w:noProof/>
                      <w:lang w:val="de-DE"/>
                    </w:rPr>
                  </w:pPr>
                  <w:r w:rsidRPr="006C52C5">
                    <w:rPr>
                      <w:noProof/>
                      <w:lang w:val="de-DE"/>
                    </w:rPr>
                    <w:t>mit einem Durchmesser von 2,36 mm oder mehr, jedoch nicht mehr als 7,85 mm,</w:t>
                  </w:r>
                </w:p>
              </w:tc>
            </w:tr>
            <w:tr w:rsidR="00192871" w14:paraId="2DDDAF8B" w14:textId="77777777" w:rsidTr="00C0645F">
              <w:tc>
                <w:tcPr>
                  <w:tcW w:w="220" w:type="dxa"/>
                </w:tcPr>
                <w:p w14:paraId="4A33214C" w14:textId="77777777" w:rsidR="00192871" w:rsidRDefault="00192871" w:rsidP="0048470A">
                  <w:pPr>
                    <w:pStyle w:val="Paragraph"/>
                    <w:spacing w:after="0" w:line="240" w:lineRule="auto"/>
                    <w:rPr>
                      <w:noProof/>
                    </w:rPr>
                  </w:pPr>
                  <w:r>
                    <w:rPr>
                      <w:noProof/>
                    </w:rPr>
                    <w:t>—</w:t>
                  </w:r>
                </w:p>
              </w:tc>
              <w:tc>
                <w:tcPr>
                  <w:tcW w:w="4908" w:type="dxa"/>
                </w:tcPr>
                <w:p w14:paraId="269143AB" w14:textId="77777777" w:rsidR="00192871" w:rsidRPr="006C52C5" w:rsidRDefault="00192871" w:rsidP="0048470A">
                  <w:pPr>
                    <w:pStyle w:val="Paragraph"/>
                    <w:spacing w:after="0" w:line="240" w:lineRule="auto"/>
                    <w:rPr>
                      <w:noProof/>
                      <w:lang w:val="de-DE"/>
                    </w:rPr>
                  </w:pPr>
                  <w:r w:rsidRPr="006C52C5">
                    <w:rPr>
                      <w:noProof/>
                      <w:lang w:val="de-DE"/>
                    </w:rPr>
                    <w:t>in Rollen von 15 kg oder mehr, jedoch nicht mehr als 45 kg,</w:t>
                  </w:r>
                </w:p>
              </w:tc>
            </w:tr>
            <w:tr w:rsidR="00192871" w14:paraId="0A90C5F9" w14:textId="77777777" w:rsidTr="00C0645F">
              <w:tc>
                <w:tcPr>
                  <w:tcW w:w="220" w:type="dxa"/>
                </w:tcPr>
                <w:p w14:paraId="2CA438B8" w14:textId="77777777" w:rsidR="00192871" w:rsidRDefault="00192871" w:rsidP="0048470A">
                  <w:pPr>
                    <w:pStyle w:val="Paragraph"/>
                    <w:spacing w:after="0" w:line="240" w:lineRule="auto"/>
                    <w:rPr>
                      <w:noProof/>
                    </w:rPr>
                  </w:pPr>
                  <w:r>
                    <w:rPr>
                      <w:noProof/>
                    </w:rPr>
                    <w:t>—</w:t>
                  </w:r>
                </w:p>
              </w:tc>
              <w:tc>
                <w:tcPr>
                  <w:tcW w:w="4908" w:type="dxa"/>
                </w:tcPr>
                <w:p w14:paraId="3320C0CA" w14:textId="77777777" w:rsidR="00192871" w:rsidRDefault="00192871" w:rsidP="0048470A">
                  <w:pPr>
                    <w:pStyle w:val="Paragraph"/>
                    <w:spacing w:after="0" w:line="240" w:lineRule="auto"/>
                    <w:rPr>
                      <w:noProof/>
                    </w:rPr>
                  </w:pPr>
                  <w:r>
                    <w:rPr>
                      <w:noProof/>
                    </w:rPr>
                    <w:t>der Norm AMS 4982 entsprechend</w:t>
                  </w:r>
                </w:p>
              </w:tc>
            </w:tr>
          </w:tbl>
          <w:p w14:paraId="6F07AAF6"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36807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EB8B6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4EF7E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233025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A330C3" w14:textId="77777777" w:rsidR="00192871" w:rsidRPr="00192871" w:rsidRDefault="00192871" w:rsidP="0048470A">
            <w:pPr>
              <w:pStyle w:val="Paragraph"/>
              <w:spacing w:after="0" w:line="240" w:lineRule="auto"/>
              <w:rPr>
                <w:noProof/>
                <w:szCs w:val="16"/>
              </w:rPr>
            </w:pPr>
            <w:r w:rsidRPr="00192871">
              <w:rPr>
                <w:noProof/>
                <w:szCs w:val="16"/>
              </w:rPr>
              <w:t>0.7077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9270FF" w14:textId="77777777" w:rsidR="00192871" w:rsidRPr="00192871" w:rsidRDefault="00192871" w:rsidP="0048470A">
            <w:pPr>
              <w:pStyle w:val="Paragraph"/>
              <w:spacing w:after="0" w:line="240" w:lineRule="auto"/>
              <w:jc w:val="right"/>
              <w:rPr>
                <w:noProof/>
                <w:szCs w:val="16"/>
              </w:rPr>
            </w:pPr>
            <w:r w:rsidRPr="00192871">
              <w:rPr>
                <w:noProof/>
                <w:szCs w:val="16"/>
              </w:rPr>
              <w:t>ex 8108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5BD67"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3FFF4B" w14:textId="77777777" w:rsidR="00192871" w:rsidRPr="006C52C5" w:rsidRDefault="00192871" w:rsidP="0048470A">
            <w:pPr>
              <w:pStyle w:val="Paragraph"/>
              <w:spacing w:after="0" w:line="240" w:lineRule="auto"/>
              <w:rPr>
                <w:noProof/>
                <w:szCs w:val="16"/>
                <w:lang w:val="de-DE"/>
              </w:rPr>
            </w:pPr>
            <w:r w:rsidRPr="006C52C5">
              <w:rPr>
                <w:noProof/>
                <w:szCs w:val="16"/>
                <w:lang w:val="de-DE"/>
              </w:rPr>
              <w:t>Geschmiedete Stangen (Stäbe) aus Titan mit</w:t>
            </w:r>
          </w:p>
          <w:tbl>
            <w:tblPr>
              <w:tblStyle w:val="Listdash"/>
              <w:tblW w:w="0" w:type="auto"/>
              <w:tblLook w:val="0000" w:firstRow="0" w:lastRow="0" w:firstColumn="0" w:lastColumn="0" w:noHBand="0" w:noVBand="0"/>
            </w:tblPr>
            <w:tblGrid>
              <w:gridCol w:w="220"/>
              <w:gridCol w:w="4908"/>
            </w:tblGrid>
            <w:tr w:rsidR="00192871" w14:paraId="10F50A2C" w14:textId="77777777" w:rsidTr="00C0645F">
              <w:tc>
                <w:tcPr>
                  <w:tcW w:w="220" w:type="dxa"/>
                </w:tcPr>
                <w:p w14:paraId="6431C925" w14:textId="77777777" w:rsidR="00192871" w:rsidRDefault="00192871" w:rsidP="0048470A">
                  <w:pPr>
                    <w:pStyle w:val="Paragraph"/>
                    <w:spacing w:after="0" w:line="240" w:lineRule="auto"/>
                    <w:rPr>
                      <w:noProof/>
                    </w:rPr>
                  </w:pPr>
                  <w:r>
                    <w:rPr>
                      <w:noProof/>
                    </w:rPr>
                    <w:t>—</w:t>
                  </w:r>
                </w:p>
              </w:tc>
              <w:tc>
                <w:tcPr>
                  <w:tcW w:w="4908" w:type="dxa"/>
                </w:tcPr>
                <w:p w14:paraId="64FE75AB" w14:textId="77777777" w:rsidR="00192871" w:rsidRPr="006C52C5" w:rsidRDefault="00192871" w:rsidP="0048470A">
                  <w:pPr>
                    <w:pStyle w:val="Paragraph"/>
                    <w:spacing w:after="0" w:line="240" w:lineRule="auto"/>
                    <w:rPr>
                      <w:noProof/>
                      <w:lang w:val="de-DE"/>
                    </w:rPr>
                  </w:pPr>
                  <w:r w:rsidRPr="006C52C5">
                    <w:rPr>
                      <w:noProof/>
                      <w:lang w:val="de-DE"/>
                    </w:rPr>
                    <w:t>einer Reinheit von 99,995 GHT oder mehr</w:t>
                  </w:r>
                </w:p>
              </w:tc>
            </w:tr>
            <w:tr w:rsidR="00192871" w14:paraId="0D4BEB92" w14:textId="77777777" w:rsidTr="00C0645F">
              <w:tc>
                <w:tcPr>
                  <w:tcW w:w="220" w:type="dxa"/>
                </w:tcPr>
                <w:p w14:paraId="239406CA" w14:textId="77777777" w:rsidR="00192871" w:rsidRDefault="00192871" w:rsidP="0048470A">
                  <w:pPr>
                    <w:pStyle w:val="Paragraph"/>
                    <w:spacing w:after="0" w:line="240" w:lineRule="auto"/>
                    <w:rPr>
                      <w:noProof/>
                    </w:rPr>
                  </w:pPr>
                  <w:r>
                    <w:rPr>
                      <w:noProof/>
                    </w:rPr>
                    <w:t>—</w:t>
                  </w:r>
                </w:p>
              </w:tc>
              <w:tc>
                <w:tcPr>
                  <w:tcW w:w="4908" w:type="dxa"/>
                </w:tcPr>
                <w:p w14:paraId="00D52DD5" w14:textId="77777777" w:rsidR="00192871" w:rsidRPr="006C52C5" w:rsidRDefault="00192871" w:rsidP="0048470A">
                  <w:pPr>
                    <w:pStyle w:val="Paragraph"/>
                    <w:spacing w:after="0" w:line="240" w:lineRule="auto"/>
                    <w:rPr>
                      <w:noProof/>
                      <w:lang w:val="de-DE"/>
                    </w:rPr>
                  </w:pPr>
                  <w:r w:rsidRPr="006C52C5">
                    <w:rPr>
                      <w:noProof/>
                      <w:lang w:val="de-DE"/>
                    </w:rPr>
                    <w:t>einem Durchmesser von 140 mm oder mehr, jedoch nicht mehr als 200 mm,</w:t>
                  </w:r>
                </w:p>
              </w:tc>
            </w:tr>
            <w:tr w:rsidR="00192871" w14:paraId="64A305C5" w14:textId="77777777" w:rsidTr="00C0645F">
              <w:tc>
                <w:tcPr>
                  <w:tcW w:w="220" w:type="dxa"/>
                </w:tcPr>
                <w:p w14:paraId="3498F371" w14:textId="77777777" w:rsidR="00192871" w:rsidRDefault="00192871" w:rsidP="0048470A">
                  <w:pPr>
                    <w:pStyle w:val="Paragraph"/>
                    <w:spacing w:after="0" w:line="240" w:lineRule="auto"/>
                    <w:rPr>
                      <w:noProof/>
                    </w:rPr>
                  </w:pPr>
                  <w:r>
                    <w:rPr>
                      <w:noProof/>
                    </w:rPr>
                    <w:t>—</w:t>
                  </w:r>
                </w:p>
              </w:tc>
              <w:tc>
                <w:tcPr>
                  <w:tcW w:w="4908" w:type="dxa"/>
                </w:tcPr>
                <w:p w14:paraId="6AC00C41" w14:textId="77777777" w:rsidR="00192871" w:rsidRPr="006C52C5" w:rsidRDefault="00192871" w:rsidP="0048470A">
                  <w:pPr>
                    <w:pStyle w:val="Paragraph"/>
                    <w:spacing w:after="0" w:line="240" w:lineRule="auto"/>
                    <w:rPr>
                      <w:noProof/>
                      <w:lang w:val="de-DE"/>
                    </w:rPr>
                  </w:pPr>
                  <w:r w:rsidRPr="006C52C5">
                    <w:rPr>
                      <w:noProof/>
                      <w:lang w:val="de-DE"/>
                    </w:rPr>
                    <w:t>einem Gewicht von 5 kg oder mehr, jedoch nicht mehr als 300 kg</w:t>
                  </w:r>
                </w:p>
              </w:tc>
            </w:tr>
          </w:tbl>
          <w:p w14:paraId="5D214B27"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D094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6A017F"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C8460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B3F02A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ED72E3" w14:textId="77777777" w:rsidR="00192871" w:rsidRPr="00192871" w:rsidRDefault="00192871" w:rsidP="0048470A">
            <w:pPr>
              <w:pStyle w:val="Paragraph"/>
              <w:spacing w:after="0" w:line="240" w:lineRule="auto"/>
              <w:rPr>
                <w:noProof/>
                <w:szCs w:val="16"/>
              </w:rPr>
            </w:pPr>
            <w:r w:rsidRPr="00192871">
              <w:rPr>
                <w:noProof/>
                <w:szCs w:val="16"/>
              </w:rPr>
              <w:t>0.5351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5D398B" w14:textId="77777777" w:rsidR="00192871" w:rsidRPr="00192871" w:rsidRDefault="00192871" w:rsidP="0048470A">
            <w:pPr>
              <w:pStyle w:val="Paragraph"/>
              <w:spacing w:after="0" w:line="240" w:lineRule="auto"/>
              <w:jc w:val="right"/>
              <w:rPr>
                <w:noProof/>
                <w:szCs w:val="16"/>
              </w:rPr>
            </w:pPr>
            <w:r w:rsidRPr="00192871">
              <w:rPr>
                <w:noProof/>
                <w:szCs w:val="16"/>
              </w:rPr>
              <w:t>ex 8108 90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75637C"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766BA7" w14:textId="77777777" w:rsidR="00192871" w:rsidRPr="006C52C5" w:rsidRDefault="00192871" w:rsidP="0048470A">
            <w:pPr>
              <w:pStyle w:val="Paragraph"/>
              <w:spacing w:after="0" w:line="240" w:lineRule="auto"/>
              <w:rPr>
                <w:noProof/>
                <w:szCs w:val="16"/>
                <w:lang w:val="de-DE"/>
              </w:rPr>
            </w:pPr>
            <w:r w:rsidRPr="006C52C5">
              <w:rPr>
                <w:noProof/>
                <w:szCs w:val="16"/>
                <w:lang w:val="de-DE"/>
              </w:rPr>
              <w:t>Draht aus einer Titanlegierung mit einem Gehalt an</w:t>
            </w:r>
          </w:p>
          <w:tbl>
            <w:tblPr>
              <w:tblStyle w:val="Listdash"/>
              <w:tblW w:w="0" w:type="auto"/>
              <w:tblLook w:val="0000" w:firstRow="0" w:lastRow="0" w:firstColumn="0" w:lastColumn="0" w:noHBand="0" w:noVBand="0"/>
            </w:tblPr>
            <w:tblGrid>
              <w:gridCol w:w="220"/>
              <w:gridCol w:w="2579"/>
            </w:tblGrid>
            <w:tr w:rsidR="00192871" w14:paraId="7223B0A5" w14:textId="77777777" w:rsidTr="00C0645F">
              <w:tc>
                <w:tcPr>
                  <w:tcW w:w="220" w:type="dxa"/>
                </w:tcPr>
                <w:p w14:paraId="680CDD2D" w14:textId="77777777" w:rsidR="00192871" w:rsidRDefault="00192871" w:rsidP="0048470A">
                  <w:pPr>
                    <w:pStyle w:val="Paragraph"/>
                    <w:spacing w:after="0" w:line="240" w:lineRule="auto"/>
                    <w:rPr>
                      <w:noProof/>
                    </w:rPr>
                  </w:pPr>
                  <w:r>
                    <w:rPr>
                      <w:noProof/>
                    </w:rPr>
                    <w:t>—</w:t>
                  </w:r>
                </w:p>
              </w:tc>
              <w:tc>
                <w:tcPr>
                  <w:tcW w:w="2579" w:type="dxa"/>
                </w:tcPr>
                <w:p w14:paraId="508DFCAF" w14:textId="77777777" w:rsidR="00192871" w:rsidRPr="006C52C5" w:rsidRDefault="00192871" w:rsidP="0048470A">
                  <w:pPr>
                    <w:pStyle w:val="Paragraph"/>
                    <w:spacing w:after="0" w:line="240" w:lineRule="auto"/>
                    <w:rPr>
                      <w:noProof/>
                      <w:lang w:val="de-DE"/>
                    </w:rPr>
                  </w:pPr>
                  <w:r w:rsidRPr="006C52C5">
                    <w:rPr>
                      <w:noProof/>
                      <w:lang w:val="de-DE"/>
                    </w:rPr>
                    <w:t>Vanadium von 22 GHT (± 1 GHT) und</w:t>
                  </w:r>
                </w:p>
              </w:tc>
            </w:tr>
            <w:tr w:rsidR="00192871" w14:paraId="3858374F" w14:textId="77777777" w:rsidTr="00C0645F">
              <w:tc>
                <w:tcPr>
                  <w:tcW w:w="220" w:type="dxa"/>
                </w:tcPr>
                <w:p w14:paraId="5E3C996F" w14:textId="77777777" w:rsidR="00192871" w:rsidRDefault="00192871" w:rsidP="0048470A">
                  <w:pPr>
                    <w:pStyle w:val="Paragraph"/>
                    <w:spacing w:after="0" w:line="240" w:lineRule="auto"/>
                    <w:rPr>
                      <w:noProof/>
                    </w:rPr>
                  </w:pPr>
                  <w:r>
                    <w:rPr>
                      <w:noProof/>
                    </w:rPr>
                    <w:t>—</w:t>
                  </w:r>
                </w:p>
              </w:tc>
              <w:tc>
                <w:tcPr>
                  <w:tcW w:w="2579" w:type="dxa"/>
                </w:tcPr>
                <w:p w14:paraId="55D71BF4" w14:textId="77777777" w:rsidR="00192871" w:rsidRDefault="00192871" w:rsidP="0048470A">
                  <w:pPr>
                    <w:pStyle w:val="Paragraph"/>
                    <w:spacing w:after="0" w:line="240" w:lineRule="auto"/>
                    <w:rPr>
                      <w:noProof/>
                    </w:rPr>
                  </w:pPr>
                  <w:r>
                    <w:rPr>
                      <w:noProof/>
                    </w:rPr>
                    <w:t>Aluminium von 4 GHT (± 0,5 GHT)</w:t>
                  </w:r>
                </w:p>
              </w:tc>
            </w:tr>
          </w:tbl>
          <w:p w14:paraId="2B4E991C" w14:textId="77777777" w:rsidR="00192871" w:rsidRPr="00192871" w:rsidRDefault="00192871" w:rsidP="0048470A">
            <w:pPr>
              <w:pStyle w:val="Paragraph"/>
              <w:spacing w:after="0" w:line="240" w:lineRule="auto"/>
              <w:rPr>
                <w:noProof/>
                <w:szCs w:val="16"/>
              </w:rPr>
            </w:pPr>
            <w:r w:rsidRPr="00192871">
              <w:rPr>
                <w:noProof/>
                <w:szCs w:val="16"/>
              </w:rPr>
              <w:t>oder</w:t>
            </w:r>
          </w:p>
          <w:tbl>
            <w:tblPr>
              <w:tblStyle w:val="Listdash"/>
              <w:tblW w:w="0" w:type="auto"/>
              <w:tblLook w:val="0000" w:firstRow="0" w:lastRow="0" w:firstColumn="0" w:lastColumn="0" w:noHBand="0" w:noVBand="0"/>
            </w:tblPr>
            <w:tblGrid>
              <w:gridCol w:w="220"/>
              <w:gridCol w:w="2410"/>
            </w:tblGrid>
            <w:tr w:rsidR="00192871" w14:paraId="5423536A" w14:textId="77777777" w:rsidTr="00C0645F">
              <w:tc>
                <w:tcPr>
                  <w:tcW w:w="220" w:type="dxa"/>
                </w:tcPr>
                <w:p w14:paraId="01547E9F" w14:textId="77777777" w:rsidR="00192871" w:rsidRDefault="00192871" w:rsidP="0048470A">
                  <w:pPr>
                    <w:pStyle w:val="Paragraph"/>
                    <w:spacing w:after="0" w:line="240" w:lineRule="auto"/>
                    <w:rPr>
                      <w:noProof/>
                    </w:rPr>
                  </w:pPr>
                  <w:r>
                    <w:rPr>
                      <w:noProof/>
                    </w:rPr>
                    <w:t>—</w:t>
                  </w:r>
                </w:p>
              </w:tc>
              <w:tc>
                <w:tcPr>
                  <w:tcW w:w="2410" w:type="dxa"/>
                </w:tcPr>
                <w:p w14:paraId="218A5D20" w14:textId="77777777" w:rsidR="00192871" w:rsidRDefault="00192871" w:rsidP="0048470A">
                  <w:pPr>
                    <w:pStyle w:val="Paragraph"/>
                    <w:spacing w:after="0" w:line="240" w:lineRule="auto"/>
                    <w:rPr>
                      <w:noProof/>
                    </w:rPr>
                  </w:pPr>
                  <w:r>
                    <w:rPr>
                      <w:noProof/>
                    </w:rPr>
                    <w:t>Vanadium von 15 GHT (± 1 GHT),</w:t>
                  </w:r>
                </w:p>
              </w:tc>
            </w:tr>
            <w:tr w:rsidR="00192871" w14:paraId="41DD30E1" w14:textId="77777777" w:rsidTr="00C0645F">
              <w:tc>
                <w:tcPr>
                  <w:tcW w:w="220" w:type="dxa"/>
                </w:tcPr>
                <w:p w14:paraId="6A43F717" w14:textId="77777777" w:rsidR="00192871" w:rsidRDefault="00192871" w:rsidP="0048470A">
                  <w:pPr>
                    <w:pStyle w:val="Paragraph"/>
                    <w:spacing w:after="0" w:line="240" w:lineRule="auto"/>
                    <w:rPr>
                      <w:noProof/>
                    </w:rPr>
                  </w:pPr>
                  <w:r>
                    <w:rPr>
                      <w:noProof/>
                    </w:rPr>
                    <w:t>—</w:t>
                  </w:r>
                </w:p>
              </w:tc>
              <w:tc>
                <w:tcPr>
                  <w:tcW w:w="2410" w:type="dxa"/>
                </w:tcPr>
                <w:p w14:paraId="4C6B0CF7" w14:textId="77777777" w:rsidR="00192871" w:rsidRDefault="00192871" w:rsidP="0048470A">
                  <w:pPr>
                    <w:pStyle w:val="Paragraph"/>
                    <w:spacing w:after="0" w:line="240" w:lineRule="auto"/>
                    <w:rPr>
                      <w:noProof/>
                    </w:rPr>
                  </w:pPr>
                  <w:r>
                    <w:rPr>
                      <w:noProof/>
                    </w:rPr>
                    <w:t>Chrom von 3 GHT (± 0,5 GHT),</w:t>
                  </w:r>
                </w:p>
              </w:tc>
            </w:tr>
            <w:tr w:rsidR="00192871" w14:paraId="413B13EE" w14:textId="77777777" w:rsidTr="00C0645F">
              <w:tc>
                <w:tcPr>
                  <w:tcW w:w="220" w:type="dxa"/>
                </w:tcPr>
                <w:p w14:paraId="5DA8F6B6" w14:textId="77777777" w:rsidR="00192871" w:rsidRDefault="00192871" w:rsidP="0048470A">
                  <w:pPr>
                    <w:pStyle w:val="Paragraph"/>
                    <w:spacing w:after="0" w:line="240" w:lineRule="auto"/>
                    <w:rPr>
                      <w:noProof/>
                    </w:rPr>
                  </w:pPr>
                  <w:r>
                    <w:rPr>
                      <w:noProof/>
                    </w:rPr>
                    <w:t>—</w:t>
                  </w:r>
                </w:p>
              </w:tc>
              <w:tc>
                <w:tcPr>
                  <w:tcW w:w="2410" w:type="dxa"/>
                </w:tcPr>
                <w:p w14:paraId="360D8F31" w14:textId="77777777" w:rsidR="00192871" w:rsidRPr="006C52C5" w:rsidRDefault="00192871" w:rsidP="0048470A">
                  <w:pPr>
                    <w:pStyle w:val="Paragraph"/>
                    <w:spacing w:after="0" w:line="240" w:lineRule="auto"/>
                    <w:rPr>
                      <w:noProof/>
                      <w:lang w:val="de-DE"/>
                    </w:rPr>
                  </w:pPr>
                  <w:r w:rsidRPr="006C52C5">
                    <w:rPr>
                      <w:noProof/>
                      <w:lang w:val="de-DE"/>
                    </w:rPr>
                    <w:t>Zinn von 3 GHT (± 0,5 GHT) und</w:t>
                  </w:r>
                </w:p>
              </w:tc>
            </w:tr>
            <w:tr w:rsidR="00192871" w14:paraId="54A73596" w14:textId="77777777" w:rsidTr="00C0645F">
              <w:tc>
                <w:tcPr>
                  <w:tcW w:w="220" w:type="dxa"/>
                </w:tcPr>
                <w:p w14:paraId="12787618" w14:textId="77777777" w:rsidR="00192871" w:rsidRDefault="00192871" w:rsidP="0048470A">
                  <w:pPr>
                    <w:pStyle w:val="Paragraph"/>
                    <w:spacing w:after="0" w:line="240" w:lineRule="auto"/>
                    <w:rPr>
                      <w:noProof/>
                    </w:rPr>
                  </w:pPr>
                  <w:r>
                    <w:rPr>
                      <w:noProof/>
                    </w:rPr>
                    <w:t>—</w:t>
                  </w:r>
                </w:p>
              </w:tc>
              <w:tc>
                <w:tcPr>
                  <w:tcW w:w="2410" w:type="dxa"/>
                </w:tcPr>
                <w:p w14:paraId="32572806" w14:textId="77777777" w:rsidR="00192871" w:rsidRDefault="00192871" w:rsidP="0048470A">
                  <w:pPr>
                    <w:pStyle w:val="Paragraph"/>
                    <w:spacing w:after="0" w:line="240" w:lineRule="auto"/>
                    <w:rPr>
                      <w:noProof/>
                    </w:rPr>
                  </w:pPr>
                  <w:r>
                    <w:rPr>
                      <w:noProof/>
                    </w:rPr>
                    <w:t>Aluminium von 3 GHT (± 0,5 GHT)</w:t>
                  </w:r>
                </w:p>
              </w:tc>
            </w:tr>
          </w:tbl>
          <w:p w14:paraId="2DBF994E"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6908B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7F79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71290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078403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557ABC" w14:textId="77777777" w:rsidR="00192871" w:rsidRPr="00192871" w:rsidRDefault="00192871" w:rsidP="0048470A">
            <w:pPr>
              <w:pStyle w:val="Paragraph"/>
              <w:spacing w:after="0" w:line="240" w:lineRule="auto"/>
              <w:rPr>
                <w:noProof/>
                <w:szCs w:val="16"/>
              </w:rPr>
            </w:pPr>
            <w:r w:rsidRPr="00192871">
              <w:rPr>
                <w:noProof/>
                <w:szCs w:val="16"/>
              </w:rPr>
              <w:t>0.7285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5275BC" w14:textId="77777777" w:rsidR="00192871" w:rsidRPr="00192871" w:rsidRDefault="00192871" w:rsidP="0048470A">
            <w:pPr>
              <w:pStyle w:val="Paragraph"/>
              <w:spacing w:after="0" w:line="240" w:lineRule="auto"/>
              <w:jc w:val="right"/>
              <w:rPr>
                <w:noProof/>
                <w:szCs w:val="16"/>
              </w:rPr>
            </w:pPr>
            <w:r w:rsidRPr="00192871">
              <w:rPr>
                <w:noProof/>
                <w:szCs w:val="16"/>
              </w:rPr>
              <w:t>ex 8108 90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7B7575"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55B9E9" w14:textId="77777777" w:rsidR="00192871" w:rsidRPr="006C52C5" w:rsidRDefault="00192871" w:rsidP="0048470A">
            <w:pPr>
              <w:pStyle w:val="Paragraph"/>
              <w:spacing w:after="0" w:line="240" w:lineRule="auto"/>
              <w:rPr>
                <w:noProof/>
                <w:szCs w:val="16"/>
                <w:lang w:val="de-DE"/>
              </w:rPr>
            </w:pPr>
            <w:r w:rsidRPr="006C52C5">
              <w:rPr>
                <w:noProof/>
                <w:szCs w:val="16"/>
                <w:lang w:val="de-DE"/>
              </w:rPr>
              <w:t>Warm oder kalt gewalzte Bleche und Bänder aus unlegiertem Titan mit</w:t>
            </w:r>
          </w:p>
          <w:tbl>
            <w:tblPr>
              <w:tblStyle w:val="Listdash"/>
              <w:tblW w:w="0" w:type="auto"/>
              <w:tblLook w:val="0000" w:firstRow="0" w:lastRow="0" w:firstColumn="0" w:lastColumn="0" w:noHBand="0" w:noVBand="0"/>
            </w:tblPr>
            <w:tblGrid>
              <w:gridCol w:w="220"/>
              <w:gridCol w:w="4366"/>
            </w:tblGrid>
            <w:tr w:rsidR="00192871" w14:paraId="55262C30" w14:textId="77777777" w:rsidTr="00C0645F">
              <w:tc>
                <w:tcPr>
                  <w:tcW w:w="220" w:type="dxa"/>
                </w:tcPr>
                <w:p w14:paraId="65C9E028" w14:textId="77777777" w:rsidR="00192871" w:rsidRDefault="00192871" w:rsidP="0048470A">
                  <w:pPr>
                    <w:pStyle w:val="Paragraph"/>
                    <w:spacing w:after="0" w:line="240" w:lineRule="auto"/>
                    <w:rPr>
                      <w:noProof/>
                    </w:rPr>
                  </w:pPr>
                  <w:r>
                    <w:rPr>
                      <w:noProof/>
                    </w:rPr>
                    <w:t>—</w:t>
                  </w:r>
                </w:p>
              </w:tc>
              <w:tc>
                <w:tcPr>
                  <w:tcW w:w="4366" w:type="dxa"/>
                </w:tcPr>
                <w:p w14:paraId="0CA9476F" w14:textId="77777777" w:rsidR="00192871" w:rsidRPr="006C52C5" w:rsidRDefault="00192871" w:rsidP="0048470A">
                  <w:pPr>
                    <w:pStyle w:val="Paragraph"/>
                    <w:spacing w:after="0" w:line="240" w:lineRule="auto"/>
                    <w:rPr>
                      <w:noProof/>
                      <w:lang w:val="de-DE"/>
                    </w:rPr>
                  </w:pPr>
                  <w:r w:rsidRPr="006C52C5">
                    <w:rPr>
                      <w:noProof/>
                      <w:lang w:val="de-DE"/>
                    </w:rPr>
                    <w:t>einer Dicke von 0,4 mm oder mehr, jedoch nicht mehr als 100 mm,</w:t>
                  </w:r>
                </w:p>
              </w:tc>
            </w:tr>
            <w:tr w:rsidR="00192871" w14:paraId="63D2A66C" w14:textId="77777777" w:rsidTr="00C0645F">
              <w:tc>
                <w:tcPr>
                  <w:tcW w:w="220" w:type="dxa"/>
                </w:tcPr>
                <w:p w14:paraId="347A167D" w14:textId="77777777" w:rsidR="00192871" w:rsidRDefault="00192871" w:rsidP="0048470A">
                  <w:pPr>
                    <w:pStyle w:val="Paragraph"/>
                    <w:spacing w:after="0" w:line="240" w:lineRule="auto"/>
                    <w:rPr>
                      <w:noProof/>
                    </w:rPr>
                  </w:pPr>
                  <w:r>
                    <w:rPr>
                      <w:noProof/>
                    </w:rPr>
                    <w:t>—</w:t>
                  </w:r>
                </w:p>
              </w:tc>
              <w:tc>
                <w:tcPr>
                  <w:tcW w:w="4366" w:type="dxa"/>
                </w:tcPr>
                <w:p w14:paraId="4ABD8636" w14:textId="77777777" w:rsidR="00192871" w:rsidRPr="006C52C5" w:rsidRDefault="00192871" w:rsidP="0048470A">
                  <w:pPr>
                    <w:pStyle w:val="Paragraph"/>
                    <w:spacing w:after="0" w:line="240" w:lineRule="auto"/>
                    <w:rPr>
                      <w:noProof/>
                      <w:lang w:val="de-DE"/>
                    </w:rPr>
                  </w:pPr>
                  <w:r w:rsidRPr="006C52C5">
                    <w:rPr>
                      <w:noProof/>
                      <w:lang w:val="de-DE"/>
                    </w:rPr>
                    <w:t>einer Länge von nicht mehr als 14 m und</w:t>
                  </w:r>
                </w:p>
              </w:tc>
            </w:tr>
            <w:tr w:rsidR="00192871" w14:paraId="7205E3BD" w14:textId="77777777" w:rsidTr="00C0645F">
              <w:tc>
                <w:tcPr>
                  <w:tcW w:w="220" w:type="dxa"/>
                </w:tcPr>
                <w:p w14:paraId="23477127" w14:textId="77777777" w:rsidR="00192871" w:rsidRDefault="00192871" w:rsidP="0048470A">
                  <w:pPr>
                    <w:pStyle w:val="Paragraph"/>
                    <w:spacing w:after="0" w:line="240" w:lineRule="auto"/>
                    <w:rPr>
                      <w:noProof/>
                    </w:rPr>
                  </w:pPr>
                  <w:r>
                    <w:rPr>
                      <w:noProof/>
                    </w:rPr>
                    <w:t>—</w:t>
                  </w:r>
                </w:p>
              </w:tc>
              <w:tc>
                <w:tcPr>
                  <w:tcW w:w="4366" w:type="dxa"/>
                </w:tcPr>
                <w:p w14:paraId="06CC9893" w14:textId="77777777" w:rsidR="00192871" w:rsidRPr="006C52C5" w:rsidRDefault="00192871" w:rsidP="0048470A">
                  <w:pPr>
                    <w:pStyle w:val="Paragraph"/>
                    <w:spacing w:after="0" w:line="240" w:lineRule="auto"/>
                    <w:rPr>
                      <w:noProof/>
                      <w:lang w:val="de-DE"/>
                    </w:rPr>
                  </w:pPr>
                  <w:r w:rsidRPr="006C52C5">
                    <w:rPr>
                      <w:noProof/>
                      <w:lang w:val="de-DE"/>
                    </w:rPr>
                    <w:t>einer Breite von nicht mehr als 4 m</w:t>
                  </w:r>
                </w:p>
              </w:tc>
            </w:tr>
          </w:tbl>
          <w:p w14:paraId="66FECD88"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1FCE9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6790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9E2ED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243F3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43F106" w14:textId="77777777" w:rsidR="00192871" w:rsidRPr="00192871" w:rsidRDefault="00192871" w:rsidP="0048470A">
            <w:pPr>
              <w:pStyle w:val="Paragraph"/>
              <w:spacing w:after="0" w:line="240" w:lineRule="auto"/>
              <w:rPr>
                <w:noProof/>
                <w:szCs w:val="16"/>
              </w:rPr>
            </w:pPr>
            <w:r w:rsidRPr="00192871">
              <w:rPr>
                <w:noProof/>
                <w:szCs w:val="16"/>
              </w:rPr>
              <w:t>0.5352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821665" w14:textId="77777777" w:rsidR="00192871" w:rsidRPr="00192871" w:rsidRDefault="00192871" w:rsidP="0048470A">
            <w:pPr>
              <w:pStyle w:val="Paragraph"/>
              <w:spacing w:after="0" w:line="240" w:lineRule="auto"/>
              <w:jc w:val="right"/>
              <w:rPr>
                <w:noProof/>
                <w:szCs w:val="16"/>
              </w:rPr>
            </w:pPr>
            <w:r w:rsidRPr="00192871">
              <w:rPr>
                <w:noProof/>
                <w:szCs w:val="16"/>
              </w:rPr>
              <w:t>ex 8108 90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A208C5"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373AE4" w14:textId="77777777" w:rsidR="00192871" w:rsidRPr="006C52C5" w:rsidRDefault="00192871" w:rsidP="0048470A">
            <w:pPr>
              <w:pStyle w:val="Paragraph"/>
              <w:spacing w:after="0" w:line="240" w:lineRule="auto"/>
              <w:rPr>
                <w:noProof/>
                <w:szCs w:val="16"/>
                <w:lang w:val="de-DE"/>
              </w:rPr>
            </w:pPr>
            <w:r w:rsidRPr="006C52C5">
              <w:rPr>
                <w:noProof/>
                <w:szCs w:val="16"/>
                <w:lang w:val="de-DE"/>
              </w:rPr>
              <w:t>Bleche, Bänder und Folien aus einer Titanlegierung</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DB280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C51C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FA8EC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5E7010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F3D669" w14:textId="77777777" w:rsidR="00192871" w:rsidRPr="00192871" w:rsidRDefault="00192871" w:rsidP="0048470A">
            <w:pPr>
              <w:pStyle w:val="Paragraph"/>
              <w:spacing w:after="0" w:line="240" w:lineRule="auto"/>
              <w:rPr>
                <w:noProof/>
                <w:szCs w:val="16"/>
              </w:rPr>
            </w:pPr>
            <w:r w:rsidRPr="00192871">
              <w:rPr>
                <w:noProof/>
                <w:szCs w:val="16"/>
              </w:rPr>
              <w:t>0.6524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7563C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8108 90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80D108"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E00BBA" w14:textId="77777777" w:rsidR="00192871" w:rsidRPr="006C52C5" w:rsidRDefault="00192871" w:rsidP="0048470A">
            <w:pPr>
              <w:pStyle w:val="Paragraph"/>
              <w:spacing w:after="0" w:line="240" w:lineRule="auto"/>
              <w:rPr>
                <w:noProof/>
                <w:szCs w:val="16"/>
                <w:lang w:val="de-DE"/>
              </w:rPr>
            </w:pPr>
            <w:r w:rsidRPr="006C52C5">
              <w:rPr>
                <w:noProof/>
                <w:szCs w:val="16"/>
                <w:lang w:val="de-DE"/>
              </w:rPr>
              <w:t>Bleche, Bänder und Folien aus unlegiertem Titan</w:t>
            </w:r>
          </w:p>
          <w:tbl>
            <w:tblPr>
              <w:tblStyle w:val="Listdash"/>
              <w:tblW w:w="0" w:type="auto"/>
              <w:tblLook w:val="0000" w:firstRow="0" w:lastRow="0" w:firstColumn="0" w:lastColumn="0" w:noHBand="0" w:noVBand="0"/>
            </w:tblPr>
            <w:tblGrid>
              <w:gridCol w:w="220"/>
              <w:gridCol w:w="2691"/>
            </w:tblGrid>
            <w:tr w:rsidR="00192871" w14:paraId="7DE8EEE2" w14:textId="77777777" w:rsidTr="00C0645F">
              <w:tc>
                <w:tcPr>
                  <w:tcW w:w="220" w:type="dxa"/>
                </w:tcPr>
                <w:p w14:paraId="542EC718" w14:textId="77777777" w:rsidR="00192871" w:rsidRDefault="00192871" w:rsidP="0048470A">
                  <w:pPr>
                    <w:pStyle w:val="Paragraph"/>
                    <w:spacing w:after="0" w:line="240" w:lineRule="auto"/>
                    <w:rPr>
                      <w:noProof/>
                    </w:rPr>
                  </w:pPr>
                  <w:r>
                    <w:rPr>
                      <w:noProof/>
                    </w:rPr>
                    <w:t>—</w:t>
                  </w:r>
                </w:p>
              </w:tc>
              <w:tc>
                <w:tcPr>
                  <w:tcW w:w="2691" w:type="dxa"/>
                </w:tcPr>
                <w:p w14:paraId="2198CC78" w14:textId="77777777" w:rsidR="00192871" w:rsidRPr="006C52C5" w:rsidRDefault="00192871" w:rsidP="0048470A">
                  <w:pPr>
                    <w:pStyle w:val="Paragraph"/>
                    <w:spacing w:after="0" w:line="240" w:lineRule="auto"/>
                    <w:rPr>
                      <w:noProof/>
                      <w:lang w:val="de-DE"/>
                    </w:rPr>
                  </w:pPr>
                  <w:r w:rsidRPr="006C52C5">
                    <w:rPr>
                      <w:noProof/>
                      <w:lang w:val="de-DE"/>
                    </w:rPr>
                    <w:t>mit einer Breite von mehr als 750 mm,</w:t>
                  </w:r>
                </w:p>
              </w:tc>
            </w:tr>
            <w:tr w:rsidR="00192871" w14:paraId="0AB303F4" w14:textId="77777777" w:rsidTr="00C0645F">
              <w:tc>
                <w:tcPr>
                  <w:tcW w:w="220" w:type="dxa"/>
                </w:tcPr>
                <w:p w14:paraId="6C214564" w14:textId="77777777" w:rsidR="00192871" w:rsidRDefault="00192871" w:rsidP="0048470A">
                  <w:pPr>
                    <w:pStyle w:val="Paragraph"/>
                    <w:spacing w:after="0" w:line="240" w:lineRule="auto"/>
                    <w:rPr>
                      <w:noProof/>
                    </w:rPr>
                  </w:pPr>
                  <w:r>
                    <w:rPr>
                      <w:noProof/>
                    </w:rPr>
                    <w:t>—</w:t>
                  </w:r>
                </w:p>
              </w:tc>
              <w:tc>
                <w:tcPr>
                  <w:tcW w:w="2691" w:type="dxa"/>
                </w:tcPr>
                <w:p w14:paraId="536FFFBE" w14:textId="77777777" w:rsidR="00192871" w:rsidRPr="006C52C5" w:rsidRDefault="00192871" w:rsidP="0048470A">
                  <w:pPr>
                    <w:pStyle w:val="Paragraph"/>
                    <w:spacing w:after="0" w:line="240" w:lineRule="auto"/>
                    <w:rPr>
                      <w:noProof/>
                      <w:lang w:val="de-DE"/>
                    </w:rPr>
                  </w:pPr>
                  <w:r w:rsidRPr="006C52C5">
                    <w:rPr>
                      <w:noProof/>
                      <w:lang w:val="de-DE"/>
                    </w:rPr>
                    <w:t>mit einer Dicke von nicht mehr als 3 mm</w:t>
                  </w:r>
                </w:p>
              </w:tc>
            </w:tr>
          </w:tbl>
          <w:p w14:paraId="10AB58A6" w14:textId="77777777" w:rsidR="00192871" w:rsidRPr="006C52C5"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7483D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F2970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991C7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57E2B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1EB7DD" w14:textId="77777777" w:rsidR="00192871" w:rsidRPr="00192871" w:rsidRDefault="00192871" w:rsidP="0048470A">
            <w:pPr>
              <w:pStyle w:val="Paragraph"/>
              <w:spacing w:after="0" w:line="240" w:lineRule="auto"/>
              <w:rPr>
                <w:noProof/>
                <w:szCs w:val="16"/>
              </w:rPr>
            </w:pPr>
            <w:r w:rsidRPr="00192871">
              <w:rPr>
                <w:noProof/>
                <w:szCs w:val="16"/>
              </w:rPr>
              <w:t>0.6500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80891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8108 90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179E67"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24C2F7" w14:textId="77777777" w:rsidR="00192871" w:rsidRPr="006C52C5" w:rsidRDefault="00192871" w:rsidP="0048470A">
            <w:pPr>
              <w:pStyle w:val="Paragraph"/>
              <w:spacing w:after="0" w:line="240" w:lineRule="auto"/>
              <w:rPr>
                <w:noProof/>
                <w:szCs w:val="16"/>
                <w:lang w:val="de-DE"/>
              </w:rPr>
            </w:pPr>
            <w:r w:rsidRPr="006C52C5">
              <w:rPr>
                <w:noProof/>
                <w:szCs w:val="16"/>
                <w:lang w:val="de-DE"/>
              </w:rPr>
              <w:t>Band oder Folie aus unlegiertem Titan</w:t>
            </w:r>
          </w:p>
          <w:tbl>
            <w:tblPr>
              <w:tblStyle w:val="Listdash"/>
              <w:tblW w:w="0" w:type="auto"/>
              <w:tblLook w:val="0000" w:firstRow="0" w:lastRow="0" w:firstColumn="0" w:lastColumn="0" w:noHBand="0" w:noVBand="0"/>
            </w:tblPr>
            <w:tblGrid>
              <w:gridCol w:w="220"/>
              <w:gridCol w:w="4579"/>
            </w:tblGrid>
            <w:tr w:rsidR="00192871" w14:paraId="409C9D38" w14:textId="77777777" w:rsidTr="00C0645F">
              <w:tc>
                <w:tcPr>
                  <w:tcW w:w="220" w:type="dxa"/>
                </w:tcPr>
                <w:p w14:paraId="5F5846A2" w14:textId="77777777" w:rsidR="00192871" w:rsidRDefault="00192871" w:rsidP="0048470A">
                  <w:pPr>
                    <w:pStyle w:val="Paragraph"/>
                    <w:spacing w:after="0" w:line="240" w:lineRule="auto"/>
                    <w:rPr>
                      <w:noProof/>
                    </w:rPr>
                  </w:pPr>
                  <w:r>
                    <w:rPr>
                      <w:noProof/>
                    </w:rPr>
                    <w:t>—</w:t>
                  </w:r>
                </w:p>
              </w:tc>
              <w:tc>
                <w:tcPr>
                  <w:tcW w:w="4579" w:type="dxa"/>
                </w:tcPr>
                <w:p w14:paraId="589AAAF0" w14:textId="77777777" w:rsidR="00192871" w:rsidRPr="006C52C5" w:rsidRDefault="00192871" w:rsidP="0048470A">
                  <w:pPr>
                    <w:pStyle w:val="Paragraph"/>
                    <w:spacing w:after="0" w:line="240" w:lineRule="auto"/>
                    <w:rPr>
                      <w:noProof/>
                      <w:lang w:val="de-DE"/>
                    </w:rPr>
                  </w:pPr>
                  <w:r w:rsidRPr="006C52C5">
                    <w:rPr>
                      <w:noProof/>
                      <w:lang w:val="de-DE"/>
                    </w:rPr>
                    <w:t>mit einem Gehalt an Sauerstoff (O</w:t>
                  </w:r>
                  <w:r w:rsidRPr="006C52C5">
                    <w:rPr>
                      <w:noProof/>
                      <w:vertAlign w:val="subscript"/>
                      <w:lang w:val="de-DE"/>
                    </w:rPr>
                    <w:t>2</w:t>
                  </w:r>
                  <w:r w:rsidRPr="006C52C5">
                    <w:rPr>
                      <w:noProof/>
                      <w:lang w:val="de-DE"/>
                    </w:rPr>
                    <w:t>) von mehr als 0,07 GHT,</w:t>
                  </w:r>
                </w:p>
              </w:tc>
            </w:tr>
            <w:tr w:rsidR="00192871" w14:paraId="2F692E50" w14:textId="77777777" w:rsidTr="00C0645F">
              <w:tc>
                <w:tcPr>
                  <w:tcW w:w="220" w:type="dxa"/>
                </w:tcPr>
                <w:p w14:paraId="534833A0" w14:textId="77777777" w:rsidR="00192871" w:rsidRDefault="00192871" w:rsidP="0048470A">
                  <w:pPr>
                    <w:pStyle w:val="Paragraph"/>
                    <w:spacing w:after="0" w:line="240" w:lineRule="auto"/>
                    <w:rPr>
                      <w:noProof/>
                    </w:rPr>
                  </w:pPr>
                  <w:r>
                    <w:rPr>
                      <w:noProof/>
                    </w:rPr>
                    <w:t>—</w:t>
                  </w:r>
                </w:p>
              </w:tc>
              <w:tc>
                <w:tcPr>
                  <w:tcW w:w="4579" w:type="dxa"/>
                </w:tcPr>
                <w:p w14:paraId="13F16981" w14:textId="77777777" w:rsidR="00192871" w:rsidRPr="006C52C5" w:rsidRDefault="00192871" w:rsidP="0048470A">
                  <w:pPr>
                    <w:pStyle w:val="Paragraph"/>
                    <w:spacing w:after="0" w:line="240" w:lineRule="auto"/>
                    <w:rPr>
                      <w:noProof/>
                      <w:lang w:val="de-DE"/>
                    </w:rPr>
                  </w:pPr>
                  <w:r w:rsidRPr="006C52C5">
                    <w:rPr>
                      <w:noProof/>
                      <w:lang w:val="de-DE"/>
                    </w:rPr>
                    <w:t>mit einer Dicke von 0,4 mm oder mehr, jedoch nicht mehr als 2,5 mm,</w:t>
                  </w:r>
                </w:p>
              </w:tc>
            </w:tr>
            <w:tr w:rsidR="00192871" w14:paraId="0C3C2917" w14:textId="77777777" w:rsidTr="00C0645F">
              <w:tc>
                <w:tcPr>
                  <w:tcW w:w="220" w:type="dxa"/>
                </w:tcPr>
                <w:p w14:paraId="71229298" w14:textId="77777777" w:rsidR="00192871" w:rsidRDefault="00192871" w:rsidP="0048470A">
                  <w:pPr>
                    <w:pStyle w:val="Paragraph"/>
                    <w:spacing w:after="0" w:line="240" w:lineRule="auto"/>
                    <w:rPr>
                      <w:noProof/>
                    </w:rPr>
                  </w:pPr>
                  <w:r>
                    <w:rPr>
                      <w:noProof/>
                    </w:rPr>
                    <w:t>—</w:t>
                  </w:r>
                </w:p>
              </w:tc>
              <w:tc>
                <w:tcPr>
                  <w:tcW w:w="4579" w:type="dxa"/>
                </w:tcPr>
                <w:p w14:paraId="565EC1C3" w14:textId="77777777" w:rsidR="00192871" w:rsidRPr="006C52C5" w:rsidRDefault="00192871" w:rsidP="0048470A">
                  <w:pPr>
                    <w:pStyle w:val="Paragraph"/>
                    <w:spacing w:after="0" w:line="240" w:lineRule="auto"/>
                    <w:rPr>
                      <w:noProof/>
                      <w:lang w:val="de-DE"/>
                    </w:rPr>
                  </w:pPr>
                  <w:r w:rsidRPr="006C52C5">
                    <w:rPr>
                      <w:noProof/>
                      <w:lang w:val="de-DE"/>
                    </w:rPr>
                    <w:t>mit einer normgerechten Vickershärte HV1 von nicht mehr als 170,</w:t>
                  </w:r>
                </w:p>
              </w:tc>
            </w:tr>
          </w:tbl>
          <w:p w14:paraId="7B010343" w14:textId="77777777" w:rsidR="00192871" w:rsidRPr="006C52C5" w:rsidRDefault="00192871" w:rsidP="0048470A">
            <w:pPr>
              <w:pStyle w:val="Paragraph"/>
              <w:spacing w:after="0" w:line="240" w:lineRule="auto"/>
              <w:rPr>
                <w:noProof/>
                <w:szCs w:val="16"/>
                <w:lang w:val="de-DE"/>
              </w:rPr>
            </w:pPr>
            <w:r w:rsidRPr="006C52C5">
              <w:rPr>
                <w:noProof/>
                <w:szCs w:val="16"/>
                <w:lang w:val="de-DE"/>
              </w:rPr>
              <w:t>von der bei der Herstellung von geschweißten Rohren für Kondensatoren in Kernkraftwerken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E70C1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C888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1F153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CF3EB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4A9C9C" w14:textId="77777777" w:rsidR="00192871" w:rsidRPr="00192871" w:rsidRDefault="00192871" w:rsidP="0048470A">
            <w:pPr>
              <w:pStyle w:val="Paragraph"/>
              <w:spacing w:after="0" w:line="240" w:lineRule="auto"/>
              <w:rPr>
                <w:noProof/>
                <w:szCs w:val="16"/>
              </w:rPr>
            </w:pPr>
            <w:r w:rsidRPr="00192871">
              <w:rPr>
                <w:noProof/>
                <w:szCs w:val="16"/>
              </w:rPr>
              <w:t>0.5353</w:t>
            </w:r>
          </w:p>
          <w:p w14:paraId="4D66E8E8"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01FD21" w14:textId="77777777" w:rsidR="00192871" w:rsidRPr="00192871" w:rsidRDefault="00192871" w:rsidP="0048470A">
            <w:pPr>
              <w:pStyle w:val="Paragraph"/>
              <w:spacing w:after="0" w:line="240" w:lineRule="auto"/>
              <w:jc w:val="right"/>
              <w:rPr>
                <w:noProof/>
                <w:szCs w:val="16"/>
              </w:rPr>
            </w:pPr>
            <w:r w:rsidRPr="00192871">
              <w:rPr>
                <w:noProof/>
                <w:szCs w:val="16"/>
              </w:rPr>
              <w:t>ex 8108 90 90</w:t>
            </w:r>
          </w:p>
          <w:p w14:paraId="67587D3A" w14:textId="77777777" w:rsidR="00192871" w:rsidRPr="00192871" w:rsidRDefault="00192871" w:rsidP="0048470A">
            <w:pPr>
              <w:pStyle w:val="Paragraph"/>
              <w:spacing w:after="0" w:line="240" w:lineRule="auto"/>
              <w:jc w:val="right"/>
              <w:rPr>
                <w:noProof/>
                <w:szCs w:val="16"/>
              </w:rPr>
            </w:pPr>
            <w:r w:rsidRPr="00192871">
              <w:rPr>
                <w:noProof/>
                <w:szCs w:val="16"/>
              </w:rPr>
              <w:t>ex 9003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C91AA6"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66102E5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CDB55E" w14:textId="77777777" w:rsidR="00192871" w:rsidRPr="00192871" w:rsidRDefault="00192871" w:rsidP="0048470A">
            <w:pPr>
              <w:pStyle w:val="Paragraph"/>
              <w:spacing w:after="0" w:line="240" w:lineRule="auto"/>
              <w:rPr>
                <w:noProof/>
                <w:szCs w:val="16"/>
              </w:rPr>
            </w:pPr>
            <w:r w:rsidRPr="00192871">
              <w:rPr>
                <w:noProof/>
                <w:szCs w:val="16"/>
              </w:rPr>
              <w:t>Teile von Brillenfassungen einschließlich</w:t>
            </w:r>
          </w:p>
          <w:tbl>
            <w:tblPr>
              <w:tblStyle w:val="Listdash"/>
              <w:tblW w:w="0" w:type="auto"/>
              <w:tblLook w:val="0000" w:firstRow="0" w:lastRow="0" w:firstColumn="0" w:lastColumn="0" w:noHBand="0" w:noVBand="0"/>
            </w:tblPr>
            <w:tblGrid>
              <w:gridCol w:w="220"/>
              <w:gridCol w:w="4908"/>
            </w:tblGrid>
            <w:tr w:rsidR="00192871" w14:paraId="44A3A19B" w14:textId="77777777" w:rsidTr="00C0645F">
              <w:tc>
                <w:tcPr>
                  <w:tcW w:w="220" w:type="dxa"/>
                </w:tcPr>
                <w:p w14:paraId="0FB385C2" w14:textId="77777777" w:rsidR="00192871" w:rsidRDefault="00192871" w:rsidP="0048470A">
                  <w:pPr>
                    <w:pStyle w:val="Paragraph"/>
                    <w:spacing w:after="0" w:line="240" w:lineRule="auto"/>
                    <w:rPr>
                      <w:noProof/>
                    </w:rPr>
                  </w:pPr>
                  <w:r>
                    <w:rPr>
                      <w:noProof/>
                    </w:rPr>
                    <w:t>—</w:t>
                  </w:r>
                </w:p>
              </w:tc>
              <w:tc>
                <w:tcPr>
                  <w:tcW w:w="4908" w:type="dxa"/>
                </w:tcPr>
                <w:p w14:paraId="751F1633" w14:textId="77777777" w:rsidR="00192871" w:rsidRDefault="00192871" w:rsidP="0048470A">
                  <w:pPr>
                    <w:pStyle w:val="Paragraph"/>
                    <w:spacing w:after="0" w:line="240" w:lineRule="auto"/>
                    <w:rPr>
                      <w:noProof/>
                    </w:rPr>
                  </w:pPr>
                  <w:r>
                    <w:rPr>
                      <w:noProof/>
                    </w:rPr>
                    <w:t>Brillenbügeln,</w:t>
                  </w:r>
                </w:p>
              </w:tc>
            </w:tr>
            <w:tr w:rsidR="00192871" w14:paraId="3729CE36" w14:textId="77777777" w:rsidTr="00C0645F">
              <w:tc>
                <w:tcPr>
                  <w:tcW w:w="220" w:type="dxa"/>
                </w:tcPr>
                <w:p w14:paraId="547B938B" w14:textId="77777777" w:rsidR="00192871" w:rsidRDefault="00192871" w:rsidP="0048470A">
                  <w:pPr>
                    <w:pStyle w:val="Paragraph"/>
                    <w:spacing w:after="0" w:line="240" w:lineRule="auto"/>
                    <w:rPr>
                      <w:noProof/>
                    </w:rPr>
                  </w:pPr>
                  <w:r>
                    <w:rPr>
                      <w:noProof/>
                    </w:rPr>
                    <w:t>—</w:t>
                  </w:r>
                </w:p>
              </w:tc>
              <w:tc>
                <w:tcPr>
                  <w:tcW w:w="4908" w:type="dxa"/>
                </w:tcPr>
                <w:p w14:paraId="23D82C57" w14:textId="77777777" w:rsidR="00192871" w:rsidRPr="006C52C5" w:rsidRDefault="00192871" w:rsidP="0048470A">
                  <w:pPr>
                    <w:pStyle w:val="Paragraph"/>
                    <w:spacing w:after="0" w:line="240" w:lineRule="auto"/>
                    <w:rPr>
                      <w:noProof/>
                      <w:lang w:val="de-DE"/>
                    </w:rPr>
                  </w:pPr>
                  <w:r w:rsidRPr="006C52C5">
                    <w:rPr>
                      <w:noProof/>
                      <w:lang w:val="de-DE"/>
                    </w:rPr>
                    <w:t>Rohlingen von der für die Herstellung von Brillenteilen verwendeten Art und</w:t>
                  </w:r>
                </w:p>
              </w:tc>
            </w:tr>
            <w:tr w:rsidR="00192871" w14:paraId="2CF59A31" w14:textId="77777777" w:rsidTr="00C0645F">
              <w:tc>
                <w:tcPr>
                  <w:tcW w:w="220" w:type="dxa"/>
                </w:tcPr>
                <w:p w14:paraId="59D8C7D4" w14:textId="77777777" w:rsidR="00192871" w:rsidRDefault="00192871" w:rsidP="0048470A">
                  <w:pPr>
                    <w:pStyle w:val="Paragraph"/>
                    <w:spacing w:after="0" w:line="240" w:lineRule="auto"/>
                    <w:rPr>
                      <w:noProof/>
                    </w:rPr>
                  </w:pPr>
                  <w:r>
                    <w:rPr>
                      <w:noProof/>
                    </w:rPr>
                    <w:t>—</w:t>
                  </w:r>
                </w:p>
              </w:tc>
              <w:tc>
                <w:tcPr>
                  <w:tcW w:w="4908" w:type="dxa"/>
                </w:tcPr>
                <w:p w14:paraId="6C770487" w14:textId="77777777" w:rsidR="00192871" w:rsidRPr="006C52C5" w:rsidRDefault="00192871" w:rsidP="0048470A">
                  <w:pPr>
                    <w:pStyle w:val="Paragraph"/>
                    <w:spacing w:after="0" w:line="240" w:lineRule="auto"/>
                    <w:rPr>
                      <w:noProof/>
                      <w:lang w:val="de-DE"/>
                    </w:rPr>
                  </w:pPr>
                  <w:r w:rsidRPr="006C52C5">
                    <w:rPr>
                      <w:noProof/>
                      <w:lang w:val="de-DE"/>
                    </w:rPr>
                    <w:t>Stiften von der für Brillenfassungen verwendeten Art,</w:t>
                  </w:r>
                </w:p>
              </w:tc>
            </w:tr>
          </w:tbl>
          <w:p w14:paraId="65291A0C" w14:textId="77777777" w:rsidR="00192871" w:rsidRPr="00192871" w:rsidRDefault="00192871" w:rsidP="0048470A">
            <w:pPr>
              <w:pStyle w:val="Paragraph"/>
              <w:spacing w:after="0" w:line="240" w:lineRule="auto"/>
              <w:rPr>
                <w:noProof/>
                <w:szCs w:val="16"/>
              </w:rPr>
            </w:pPr>
            <w:r w:rsidRPr="00192871">
              <w:rPr>
                <w:noProof/>
                <w:szCs w:val="16"/>
              </w:rPr>
              <w:t>aus einer Titanlegierung</w:t>
            </w:r>
          </w:p>
          <w:p w14:paraId="74D92CCD"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98AAA2" w14:textId="77777777" w:rsidR="00192871" w:rsidRPr="00192871" w:rsidRDefault="00192871" w:rsidP="0048470A">
            <w:pPr>
              <w:pStyle w:val="Paragraph"/>
              <w:spacing w:after="0" w:line="240" w:lineRule="auto"/>
              <w:rPr>
                <w:noProof/>
                <w:szCs w:val="16"/>
              </w:rPr>
            </w:pPr>
            <w:r w:rsidRPr="00192871">
              <w:rPr>
                <w:noProof/>
                <w:szCs w:val="16"/>
              </w:rPr>
              <w:t>0 %</w:t>
            </w:r>
          </w:p>
          <w:p w14:paraId="5DD6F3EC"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58943B" w14:textId="77777777" w:rsidR="00192871" w:rsidRPr="00192871" w:rsidRDefault="00192871" w:rsidP="0048470A">
            <w:pPr>
              <w:pStyle w:val="Paragraph"/>
              <w:spacing w:after="0" w:line="240" w:lineRule="auto"/>
              <w:rPr>
                <w:noProof/>
                <w:szCs w:val="16"/>
              </w:rPr>
            </w:pPr>
            <w:r w:rsidRPr="00192871">
              <w:rPr>
                <w:noProof/>
                <w:szCs w:val="16"/>
              </w:rPr>
              <w:t>p/st</w:t>
            </w:r>
          </w:p>
          <w:p w14:paraId="533B59B3"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ECFFB2" w14:textId="77777777" w:rsidR="00192871" w:rsidRPr="00192871" w:rsidRDefault="00192871" w:rsidP="0048470A">
            <w:pPr>
              <w:pStyle w:val="Paragraph"/>
              <w:spacing w:after="0" w:line="240" w:lineRule="auto"/>
              <w:rPr>
                <w:noProof/>
                <w:szCs w:val="16"/>
              </w:rPr>
            </w:pPr>
            <w:r w:rsidRPr="00192871">
              <w:rPr>
                <w:noProof/>
                <w:szCs w:val="16"/>
              </w:rPr>
              <w:t>31.12.2026</w:t>
            </w:r>
          </w:p>
          <w:p w14:paraId="6D1A1711" w14:textId="77777777" w:rsidR="00192871" w:rsidRPr="00192871" w:rsidRDefault="00192871" w:rsidP="0048470A">
            <w:pPr>
              <w:pStyle w:val="Paragraph"/>
              <w:spacing w:after="0" w:line="240" w:lineRule="auto"/>
              <w:rPr>
                <w:noProof/>
                <w:szCs w:val="16"/>
              </w:rPr>
            </w:pPr>
          </w:p>
        </w:tc>
      </w:tr>
      <w:tr w:rsidR="00192871" w14:paraId="303E8B1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989F0E" w14:textId="77777777" w:rsidR="00192871" w:rsidRPr="00192871" w:rsidRDefault="00192871" w:rsidP="0048470A">
            <w:pPr>
              <w:pStyle w:val="Paragraph"/>
              <w:spacing w:after="0" w:line="240" w:lineRule="auto"/>
              <w:rPr>
                <w:noProof/>
                <w:szCs w:val="16"/>
              </w:rPr>
            </w:pPr>
            <w:r w:rsidRPr="00192871">
              <w:rPr>
                <w:noProof/>
                <w:szCs w:val="16"/>
              </w:rPr>
              <w:t>0.3415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1AC13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8110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74233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78D285" w14:textId="77777777" w:rsidR="00192871" w:rsidRPr="00192871" w:rsidRDefault="00192871" w:rsidP="0048470A">
            <w:pPr>
              <w:pStyle w:val="Paragraph"/>
              <w:spacing w:after="0" w:line="240" w:lineRule="auto"/>
              <w:rPr>
                <w:noProof/>
                <w:szCs w:val="16"/>
              </w:rPr>
            </w:pPr>
            <w:r w:rsidRPr="00192871">
              <w:rPr>
                <w:noProof/>
                <w:szCs w:val="16"/>
              </w:rPr>
              <w:t>Antimon in Rohblöcken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311F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AA2C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64347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940A99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6A7F24" w14:textId="77777777" w:rsidR="00192871" w:rsidRPr="00192871" w:rsidRDefault="00192871" w:rsidP="0048470A">
            <w:pPr>
              <w:pStyle w:val="Paragraph"/>
              <w:spacing w:after="0" w:line="240" w:lineRule="auto"/>
              <w:rPr>
                <w:noProof/>
                <w:szCs w:val="16"/>
              </w:rPr>
            </w:pPr>
            <w:r w:rsidRPr="00192871">
              <w:rPr>
                <w:noProof/>
                <w:szCs w:val="16"/>
              </w:rPr>
              <w:t>0.3413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9C721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8112 99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D22A1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A645C6" w14:textId="77777777" w:rsidR="00192871" w:rsidRPr="006C52C5" w:rsidRDefault="00192871" w:rsidP="0048470A">
            <w:pPr>
              <w:pStyle w:val="Paragraph"/>
              <w:spacing w:after="0" w:line="240" w:lineRule="auto"/>
              <w:rPr>
                <w:noProof/>
                <w:szCs w:val="16"/>
                <w:lang w:val="de-DE"/>
              </w:rPr>
            </w:pPr>
            <w:r w:rsidRPr="006C52C5">
              <w:rPr>
                <w:noProof/>
                <w:szCs w:val="16"/>
                <w:lang w:val="de-DE"/>
              </w:rPr>
              <w:t>Legierung aus Niob (Columbium) und Titan, in Form von Stangen (Stäben)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F68F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B844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DA35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6817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B5A214" w14:textId="77777777" w:rsidR="00192871" w:rsidRPr="00192871" w:rsidRDefault="00192871" w:rsidP="0048470A">
            <w:pPr>
              <w:pStyle w:val="Paragraph"/>
              <w:spacing w:after="0" w:line="240" w:lineRule="auto"/>
              <w:rPr>
                <w:noProof/>
                <w:szCs w:val="16"/>
              </w:rPr>
            </w:pPr>
            <w:r w:rsidRPr="00192871">
              <w:rPr>
                <w:noProof/>
                <w:szCs w:val="16"/>
              </w:rPr>
              <w:t>0.4316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17858D" w14:textId="77777777" w:rsidR="00192871" w:rsidRPr="00192871" w:rsidRDefault="00192871" w:rsidP="0048470A">
            <w:pPr>
              <w:pStyle w:val="Paragraph"/>
              <w:spacing w:after="0" w:line="240" w:lineRule="auto"/>
              <w:jc w:val="right"/>
              <w:rPr>
                <w:noProof/>
                <w:szCs w:val="16"/>
              </w:rPr>
            </w:pPr>
            <w:r w:rsidRPr="00192871">
              <w:rPr>
                <w:noProof/>
                <w:szCs w:val="16"/>
              </w:rPr>
              <w:t>ex 8113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B331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949E8D" w14:textId="77777777" w:rsidR="00192871" w:rsidRPr="006C52C5" w:rsidRDefault="00192871" w:rsidP="0048470A">
            <w:pPr>
              <w:pStyle w:val="Paragraph"/>
              <w:spacing w:after="0" w:line="240" w:lineRule="auto"/>
              <w:rPr>
                <w:noProof/>
                <w:szCs w:val="16"/>
                <w:lang w:val="de-DE"/>
              </w:rPr>
            </w:pPr>
            <w:r w:rsidRPr="006C52C5">
              <w:rPr>
                <w:noProof/>
                <w:szCs w:val="16"/>
                <w:lang w:val="de-DE"/>
              </w:rPr>
              <w:t>Trägerplatte aus Aluminiumsiliziumcarbid (AlSiC-9) für elektronische Schaltungen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357D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9DE46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4FB1E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09638C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6C8260" w14:textId="77777777" w:rsidR="00192871" w:rsidRPr="00192871" w:rsidRDefault="00192871" w:rsidP="0048470A">
            <w:pPr>
              <w:pStyle w:val="Paragraph"/>
              <w:spacing w:after="0" w:line="240" w:lineRule="auto"/>
              <w:rPr>
                <w:noProof/>
                <w:szCs w:val="16"/>
              </w:rPr>
            </w:pPr>
            <w:r w:rsidRPr="00192871">
              <w:rPr>
                <w:noProof/>
                <w:szCs w:val="16"/>
              </w:rPr>
              <w:t>0.6805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26B54" w14:textId="77777777" w:rsidR="00192871" w:rsidRPr="00192871" w:rsidRDefault="00192871" w:rsidP="0048470A">
            <w:pPr>
              <w:pStyle w:val="Paragraph"/>
              <w:spacing w:after="0" w:line="240" w:lineRule="auto"/>
              <w:jc w:val="right"/>
              <w:rPr>
                <w:noProof/>
                <w:szCs w:val="16"/>
              </w:rPr>
            </w:pPr>
            <w:r w:rsidRPr="00192871">
              <w:rPr>
                <w:noProof/>
                <w:szCs w:val="16"/>
              </w:rPr>
              <w:t>ex 8113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C2FCF"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72FE2D" w14:textId="77777777" w:rsidR="00192871" w:rsidRPr="006C52C5" w:rsidRDefault="00192871" w:rsidP="0048470A">
            <w:pPr>
              <w:pStyle w:val="Paragraph"/>
              <w:spacing w:after="0" w:line="240" w:lineRule="auto"/>
              <w:rPr>
                <w:noProof/>
                <w:szCs w:val="16"/>
                <w:lang w:val="de-DE"/>
              </w:rPr>
            </w:pPr>
            <w:r w:rsidRPr="006C52C5">
              <w:rPr>
                <w:noProof/>
                <w:szCs w:val="16"/>
                <w:lang w:val="de-DE"/>
              </w:rPr>
              <w:t>Quaderförmiges Element aus dem Verbundwerkstoff Aluminium-Siliciumcarbid (AlSiC) zum Verbau in IGBT-Modulen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8DE65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CAFB0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0C86A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C301A6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0D76D8" w14:textId="77777777" w:rsidR="00192871" w:rsidRPr="00192871" w:rsidRDefault="00192871" w:rsidP="0048470A">
            <w:pPr>
              <w:pStyle w:val="Paragraph"/>
              <w:spacing w:after="0" w:line="240" w:lineRule="auto"/>
              <w:rPr>
                <w:noProof/>
                <w:szCs w:val="16"/>
              </w:rPr>
            </w:pPr>
            <w:r w:rsidRPr="00192871">
              <w:rPr>
                <w:noProof/>
                <w:szCs w:val="16"/>
              </w:rPr>
              <w:t>0.5570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953806" w14:textId="77777777" w:rsidR="00192871" w:rsidRPr="00192871" w:rsidRDefault="00192871" w:rsidP="0048470A">
            <w:pPr>
              <w:pStyle w:val="Paragraph"/>
              <w:spacing w:after="0" w:line="240" w:lineRule="auto"/>
              <w:jc w:val="right"/>
              <w:rPr>
                <w:noProof/>
                <w:szCs w:val="16"/>
              </w:rPr>
            </w:pPr>
            <w:r w:rsidRPr="00192871">
              <w:rPr>
                <w:noProof/>
                <w:szCs w:val="16"/>
              </w:rPr>
              <w:t>ex 8207 30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932C4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156692" w14:textId="77777777" w:rsidR="00192871" w:rsidRPr="006C52C5" w:rsidRDefault="00192871" w:rsidP="0048470A">
            <w:pPr>
              <w:pStyle w:val="Paragraph"/>
              <w:spacing w:after="0" w:line="240" w:lineRule="auto"/>
              <w:rPr>
                <w:noProof/>
                <w:szCs w:val="16"/>
                <w:lang w:val="de-DE"/>
              </w:rPr>
            </w:pPr>
            <w:r w:rsidRPr="006C52C5">
              <w:rPr>
                <w:noProof/>
                <w:szCs w:val="16"/>
                <w:lang w:val="de-DE"/>
              </w:rPr>
              <w:t>Zusammenstellung von Transfer- und/oder Tandempressen für das Kaltformen, Pressen, Ziehen, Schneiden, Lochstanzen, Biegen, Kalibrieren, Abkanten und Umformen von Metallblechen zur Verwendung bei der Herstellung von Rahmenteilen oder Karosserieteilen für Kraftfahrzeuge</w:t>
            </w:r>
          </w:p>
          <w:p w14:paraId="1D0CC848" w14:textId="77777777" w:rsidR="00192871" w:rsidRPr="00192871" w:rsidRDefault="00192871" w:rsidP="0048470A">
            <w:pPr>
              <w:pStyle w:val="Paragraph"/>
              <w:spacing w:after="0" w:line="240" w:lineRule="auto"/>
              <w:rPr>
                <w:noProof/>
                <w:szCs w:val="16"/>
              </w:rPr>
            </w:pPr>
            <w:r w:rsidRPr="006C52C5">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6C327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D8136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6D6E5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2A881B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3120F" w14:textId="77777777" w:rsidR="00192871" w:rsidRPr="00192871" w:rsidRDefault="00192871" w:rsidP="0048470A">
            <w:pPr>
              <w:pStyle w:val="Paragraph"/>
              <w:spacing w:after="0" w:line="240" w:lineRule="auto"/>
              <w:rPr>
                <w:noProof/>
                <w:szCs w:val="16"/>
              </w:rPr>
            </w:pPr>
            <w:r w:rsidRPr="00192871">
              <w:rPr>
                <w:noProof/>
                <w:szCs w:val="16"/>
              </w:rPr>
              <w:t>0.5024</w:t>
            </w:r>
          </w:p>
          <w:p w14:paraId="35887522" w14:textId="77777777" w:rsidR="00192871" w:rsidRPr="00192871" w:rsidRDefault="00192871" w:rsidP="0048470A">
            <w:pPr>
              <w:pStyle w:val="Paragraph"/>
              <w:spacing w:after="0" w:line="240" w:lineRule="auto"/>
              <w:rPr>
                <w:noProof/>
                <w:szCs w:val="16"/>
              </w:rPr>
            </w:pPr>
          </w:p>
          <w:p w14:paraId="4F026F38" w14:textId="77777777" w:rsidR="00192871" w:rsidRPr="00192871" w:rsidRDefault="00192871" w:rsidP="0048470A">
            <w:pPr>
              <w:pStyle w:val="Paragraph"/>
              <w:spacing w:after="0" w:line="240" w:lineRule="auto"/>
              <w:rPr>
                <w:noProof/>
                <w:szCs w:val="16"/>
              </w:rPr>
            </w:pPr>
          </w:p>
          <w:p w14:paraId="2B719754" w14:textId="77777777" w:rsidR="00192871" w:rsidRPr="00192871" w:rsidRDefault="00192871" w:rsidP="0048470A">
            <w:pPr>
              <w:pStyle w:val="Paragraph"/>
              <w:spacing w:after="0" w:line="240" w:lineRule="auto"/>
              <w:rPr>
                <w:noProof/>
                <w:szCs w:val="16"/>
              </w:rPr>
            </w:pPr>
          </w:p>
          <w:p w14:paraId="3FC73F24" w14:textId="77777777" w:rsidR="00192871" w:rsidRPr="00192871" w:rsidRDefault="00192871" w:rsidP="0048470A">
            <w:pPr>
              <w:pStyle w:val="Paragraph"/>
              <w:spacing w:after="0" w:line="240" w:lineRule="auto"/>
              <w:rPr>
                <w:noProof/>
                <w:szCs w:val="16"/>
              </w:rPr>
            </w:pPr>
          </w:p>
          <w:p w14:paraId="59CE28CF" w14:textId="77777777" w:rsidR="00192871" w:rsidRPr="00192871" w:rsidRDefault="00192871" w:rsidP="0048470A">
            <w:pPr>
              <w:pStyle w:val="Paragraph"/>
              <w:spacing w:after="0" w:line="240" w:lineRule="auto"/>
              <w:rPr>
                <w:noProof/>
                <w:szCs w:val="16"/>
              </w:rPr>
            </w:pPr>
          </w:p>
          <w:p w14:paraId="55007A25" w14:textId="77777777" w:rsidR="00192871" w:rsidRPr="00192871" w:rsidRDefault="00192871" w:rsidP="0048470A">
            <w:pPr>
              <w:pStyle w:val="Paragraph"/>
              <w:spacing w:after="0" w:line="240" w:lineRule="auto"/>
              <w:rPr>
                <w:noProof/>
                <w:szCs w:val="16"/>
              </w:rPr>
            </w:pPr>
          </w:p>
          <w:p w14:paraId="0E5ABB54" w14:textId="77777777" w:rsidR="00192871" w:rsidRPr="00192871" w:rsidRDefault="00192871" w:rsidP="0048470A">
            <w:pPr>
              <w:pStyle w:val="Paragraph"/>
              <w:spacing w:after="0" w:line="240" w:lineRule="auto"/>
              <w:rPr>
                <w:noProof/>
                <w:szCs w:val="16"/>
              </w:rPr>
            </w:pPr>
          </w:p>
          <w:p w14:paraId="49D14FD8" w14:textId="77777777" w:rsidR="00192871" w:rsidRPr="00192871" w:rsidRDefault="00192871" w:rsidP="0048470A">
            <w:pPr>
              <w:pStyle w:val="Paragraph"/>
              <w:spacing w:after="0" w:line="240" w:lineRule="auto"/>
              <w:rPr>
                <w:noProof/>
                <w:szCs w:val="16"/>
              </w:rPr>
            </w:pPr>
          </w:p>
          <w:p w14:paraId="7DF0F27F" w14:textId="77777777" w:rsidR="00192871" w:rsidRPr="00192871" w:rsidRDefault="00192871" w:rsidP="0048470A">
            <w:pPr>
              <w:pStyle w:val="Paragraph"/>
              <w:spacing w:after="0" w:line="240" w:lineRule="auto"/>
              <w:rPr>
                <w:noProof/>
                <w:szCs w:val="16"/>
              </w:rPr>
            </w:pPr>
          </w:p>
          <w:p w14:paraId="1F93FAF5"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0F568F" w14:textId="77777777" w:rsidR="00192871" w:rsidRPr="00192871" w:rsidRDefault="00192871" w:rsidP="0048470A">
            <w:pPr>
              <w:pStyle w:val="Paragraph"/>
              <w:spacing w:after="0" w:line="240" w:lineRule="auto"/>
              <w:jc w:val="right"/>
              <w:rPr>
                <w:noProof/>
                <w:szCs w:val="16"/>
              </w:rPr>
            </w:pPr>
            <w:r w:rsidRPr="00192871">
              <w:rPr>
                <w:noProof/>
                <w:szCs w:val="16"/>
              </w:rPr>
              <w:t>ex 8301 60 00</w:t>
            </w:r>
          </w:p>
          <w:p w14:paraId="66785F59" w14:textId="77777777" w:rsidR="00192871" w:rsidRPr="00192871" w:rsidRDefault="00192871" w:rsidP="0048470A">
            <w:pPr>
              <w:pStyle w:val="Paragraph"/>
              <w:spacing w:after="0" w:line="240" w:lineRule="auto"/>
              <w:jc w:val="right"/>
              <w:rPr>
                <w:noProof/>
                <w:szCs w:val="16"/>
              </w:rPr>
            </w:pPr>
            <w:r w:rsidRPr="00192871">
              <w:rPr>
                <w:noProof/>
                <w:szCs w:val="16"/>
              </w:rPr>
              <w:t>ex 8419 90 85</w:t>
            </w:r>
          </w:p>
          <w:p w14:paraId="32EECA66" w14:textId="77777777" w:rsidR="00192871" w:rsidRPr="00192871" w:rsidRDefault="00192871" w:rsidP="0048470A">
            <w:pPr>
              <w:pStyle w:val="Paragraph"/>
              <w:spacing w:after="0" w:line="240" w:lineRule="auto"/>
              <w:jc w:val="right"/>
              <w:rPr>
                <w:noProof/>
                <w:szCs w:val="16"/>
              </w:rPr>
            </w:pPr>
            <w:r w:rsidRPr="00192871">
              <w:rPr>
                <w:noProof/>
                <w:szCs w:val="16"/>
              </w:rPr>
              <w:t>ex 8479 90 70</w:t>
            </w:r>
          </w:p>
          <w:p w14:paraId="0DD78892" w14:textId="77777777" w:rsidR="00192871" w:rsidRPr="00192871" w:rsidRDefault="00192871" w:rsidP="0048470A">
            <w:pPr>
              <w:pStyle w:val="Paragraph"/>
              <w:spacing w:after="0" w:line="240" w:lineRule="auto"/>
              <w:jc w:val="right"/>
              <w:rPr>
                <w:noProof/>
                <w:szCs w:val="16"/>
              </w:rPr>
            </w:pPr>
            <w:r w:rsidRPr="00192871">
              <w:rPr>
                <w:noProof/>
                <w:szCs w:val="16"/>
              </w:rPr>
              <w:t>ex 8481 90 00</w:t>
            </w:r>
          </w:p>
          <w:p w14:paraId="209EF087" w14:textId="77777777" w:rsidR="00192871" w:rsidRPr="00192871" w:rsidRDefault="00192871" w:rsidP="0048470A">
            <w:pPr>
              <w:pStyle w:val="Paragraph"/>
              <w:spacing w:after="0" w:line="240" w:lineRule="auto"/>
              <w:jc w:val="right"/>
              <w:rPr>
                <w:noProof/>
                <w:szCs w:val="16"/>
              </w:rPr>
            </w:pPr>
            <w:r w:rsidRPr="00192871">
              <w:rPr>
                <w:noProof/>
                <w:szCs w:val="16"/>
              </w:rPr>
              <w:t>ex 8485 90 90</w:t>
            </w:r>
          </w:p>
          <w:p w14:paraId="0C7E3A52" w14:textId="77777777" w:rsidR="00192871" w:rsidRPr="00192871" w:rsidRDefault="00192871" w:rsidP="0048470A">
            <w:pPr>
              <w:pStyle w:val="Paragraph"/>
              <w:spacing w:after="0" w:line="240" w:lineRule="auto"/>
              <w:jc w:val="right"/>
              <w:rPr>
                <w:noProof/>
                <w:szCs w:val="16"/>
              </w:rPr>
            </w:pPr>
            <w:r w:rsidRPr="00192871">
              <w:rPr>
                <w:noProof/>
                <w:szCs w:val="16"/>
              </w:rPr>
              <w:t>ex 8503 00 99</w:t>
            </w:r>
          </w:p>
          <w:p w14:paraId="61901602" w14:textId="77777777" w:rsidR="00192871" w:rsidRPr="00192871" w:rsidRDefault="00192871" w:rsidP="0048470A">
            <w:pPr>
              <w:pStyle w:val="Paragraph"/>
              <w:spacing w:after="0" w:line="240" w:lineRule="auto"/>
              <w:jc w:val="right"/>
              <w:rPr>
                <w:noProof/>
                <w:szCs w:val="16"/>
              </w:rPr>
            </w:pPr>
            <w:r w:rsidRPr="00192871">
              <w:rPr>
                <w:noProof/>
                <w:szCs w:val="16"/>
              </w:rPr>
              <w:t>ex 8515 90 80</w:t>
            </w:r>
          </w:p>
          <w:p w14:paraId="6FA929BC"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p w14:paraId="47B2F76D" w14:textId="77777777" w:rsidR="00192871" w:rsidRPr="00192871" w:rsidRDefault="00192871" w:rsidP="0048470A">
            <w:pPr>
              <w:pStyle w:val="Paragraph"/>
              <w:spacing w:after="0" w:line="240" w:lineRule="auto"/>
              <w:jc w:val="right"/>
              <w:rPr>
                <w:noProof/>
                <w:szCs w:val="16"/>
              </w:rPr>
            </w:pPr>
            <w:r w:rsidRPr="00192871">
              <w:rPr>
                <w:noProof/>
                <w:szCs w:val="16"/>
              </w:rPr>
              <w:t>ex 8538 90 99</w:t>
            </w:r>
          </w:p>
          <w:p w14:paraId="37CADA41" w14:textId="77777777" w:rsidR="00192871" w:rsidRPr="00192871" w:rsidRDefault="00192871" w:rsidP="0048470A">
            <w:pPr>
              <w:pStyle w:val="Paragraph"/>
              <w:spacing w:after="0" w:line="240" w:lineRule="auto"/>
              <w:jc w:val="right"/>
              <w:rPr>
                <w:noProof/>
                <w:szCs w:val="16"/>
              </w:rPr>
            </w:pPr>
            <w:r w:rsidRPr="00192871">
              <w:rPr>
                <w:noProof/>
                <w:szCs w:val="16"/>
              </w:rPr>
              <w:t>ex 8708 99 10</w:t>
            </w:r>
          </w:p>
          <w:p w14:paraId="7C23B84A" w14:textId="77777777" w:rsidR="00192871" w:rsidRPr="00192871" w:rsidRDefault="00192871" w:rsidP="0048470A">
            <w:pPr>
              <w:pStyle w:val="Paragraph"/>
              <w:spacing w:after="0" w:line="240" w:lineRule="auto"/>
              <w:jc w:val="right"/>
              <w:rPr>
                <w:noProof/>
                <w:szCs w:val="16"/>
              </w:rPr>
            </w:pPr>
            <w:r w:rsidRPr="00192871">
              <w:rPr>
                <w:noProof/>
                <w:szCs w:val="16"/>
              </w:rPr>
              <w:t>ex 8708 99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61F66F"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2637A411" w14:textId="77777777" w:rsidR="00192871" w:rsidRPr="00192871" w:rsidRDefault="00192871" w:rsidP="0048470A">
            <w:pPr>
              <w:pStyle w:val="Paragraph"/>
              <w:spacing w:after="0" w:line="240" w:lineRule="auto"/>
              <w:jc w:val="center"/>
              <w:rPr>
                <w:noProof/>
                <w:szCs w:val="16"/>
              </w:rPr>
            </w:pPr>
            <w:r w:rsidRPr="00192871">
              <w:rPr>
                <w:noProof/>
                <w:szCs w:val="16"/>
              </w:rPr>
              <w:t>40</w:t>
            </w:r>
          </w:p>
          <w:p w14:paraId="3F9DEC4E"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287F404B"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34D25836"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048ED6BA" w14:textId="77777777" w:rsidR="00192871" w:rsidRPr="00192871" w:rsidRDefault="00192871" w:rsidP="0048470A">
            <w:pPr>
              <w:pStyle w:val="Paragraph"/>
              <w:spacing w:after="0" w:line="240" w:lineRule="auto"/>
              <w:jc w:val="center"/>
              <w:rPr>
                <w:noProof/>
                <w:szCs w:val="16"/>
              </w:rPr>
            </w:pPr>
            <w:r w:rsidRPr="00192871">
              <w:rPr>
                <w:noProof/>
                <w:szCs w:val="16"/>
              </w:rPr>
              <w:t>43</w:t>
            </w:r>
          </w:p>
          <w:p w14:paraId="76D05F81" w14:textId="77777777" w:rsidR="00192871" w:rsidRPr="00192871" w:rsidRDefault="00192871" w:rsidP="0048470A">
            <w:pPr>
              <w:pStyle w:val="Paragraph"/>
              <w:spacing w:after="0" w:line="240" w:lineRule="auto"/>
              <w:jc w:val="center"/>
              <w:rPr>
                <w:noProof/>
                <w:szCs w:val="16"/>
              </w:rPr>
            </w:pPr>
            <w:r w:rsidRPr="00192871">
              <w:rPr>
                <w:noProof/>
                <w:szCs w:val="16"/>
              </w:rPr>
              <w:t>40</w:t>
            </w:r>
          </w:p>
          <w:p w14:paraId="32ECD213" w14:textId="77777777" w:rsidR="00192871" w:rsidRPr="00192871" w:rsidRDefault="00192871" w:rsidP="0048470A">
            <w:pPr>
              <w:pStyle w:val="Paragraph"/>
              <w:spacing w:after="0" w:line="240" w:lineRule="auto"/>
              <w:jc w:val="center"/>
              <w:rPr>
                <w:noProof/>
                <w:szCs w:val="16"/>
              </w:rPr>
            </w:pPr>
            <w:r w:rsidRPr="00192871">
              <w:rPr>
                <w:noProof/>
                <w:szCs w:val="16"/>
              </w:rPr>
              <w:t>55</w:t>
            </w:r>
          </w:p>
          <w:p w14:paraId="4243E045" w14:textId="77777777" w:rsidR="00192871" w:rsidRPr="00192871" w:rsidRDefault="00192871" w:rsidP="0048470A">
            <w:pPr>
              <w:pStyle w:val="Paragraph"/>
              <w:spacing w:after="0" w:line="240" w:lineRule="auto"/>
              <w:jc w:val="center"/>
              <w:rPr>
                <w:noProof/>
                <w:szCs w:val="16"/>
              </w:rPr>
            </w:pPr>
            <w:r w:rsidRPr="00192871">
              <w:rPr>
                <w:noProof/>
                <w:szCs w:val="16"/>
              </w:rPr>
              <w:t>70</w:t>
            </w:r>
          </w:p>
          <w:p w14:paraId="40FF87D7" w14:textId="77777777" w:rsidR="00192871" w:rsidRPr="00192871" w:rsidRDefault="00192871" w:rsidP="0048470A">
            <w:pPr>
              <w:pStyle w:val="Paragraph"/>
              <w:spacing w:after="0" w:line="240" w:lineRule="auto"/>
              <w:jc w:val="center"/>
              <w:rPr>
                <w:noProof/>
                <w:szCs w:val="16"/>
              </w:rPr>
            </w:pPr>
            <w:r w:rsidRPr="00192871">
              <w:rPr>
                <w:noProof/>
                <w:szCs w:val="16"/>
              </w:rPr>
              <w:t>55</w:t>
            </w:r>
          </w:p>
          <w:p w14:paraId="260B159A" w14:textId="77777777" w:rsidR="00192871" w:rsidRPr="00192871" w:rsidRDefault="00192871" w:rsidP="0048470A">
            <w:pPr>
              <w:pStyle w:val="Paragraph"/>
              <w:spacing w:after="0" w:line="240" w:lineRule="auto"/>
              <w:jc w:val="center"/>
              <w:rPr>
                <w:noProof/>
                <w:szCs w:val="16"/>
              </w:rPr>
            </w:pPr>
            <w:r w:rsidRPr="00192871">
              <w:rPr>
                <w:noProof/>
                <w:szCs w:val="16"/>
              </w:rPr>
              <w:t>22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88E43" w14:textId="77777777" w:rsidR="00192871" w:rsidRPr="00395A3B" w:rsidRDefault="00192871" w:rsidP="0048470A">
            <w:pPr>
              <w:pStyle w:val="Paragraph"/>
              <w:spacing w:after="0" w:line="240" w:lineRule="auto"/>
              <w:rPr>
                <w:noProof/>
                <w:szCs w:val="16"/>
                <w:lang w:val="de-DE"/>
              </w:rPr>
            </w:pPr>
            <w:r w:rsidRPr="00395A3B">
              <w:rPr>
                <w:noProof/>
                <w:szCs w:val="16"/>
                <w:lang w:val="de-DE"/>
              </w:rPr>
              <w:t>Tastatur aus Silikonkautschuk oder Kunststoff,</w:t>
            </w:r>
          </w:p>
          <w:tbl>
            <w:tblPr>
              <w:tblStyle w:val="Listdash"/>
              <w:tblW w:w="0" w:type="auto"/>
              <w:tblLook w:val="0000" w:firstRow="0" w:lastRow="0" w:firstColumn="0" w:lastColumn="0" w:noHBand="0" w:noVBand="0"/>
            </w:tblPr>
            <w:tblGrid>
              <w:gridCol w:w="220"/>
              <w:gridCol w:w="3157"/>
            </w:tblGrid>
            <w:tr w:rsidR="00192871" w14:paraId="65B9DC1B" w14:textId="77777777" w:rsidTr="00C0645F">
              <w:tc>
                <w:tcPr>
                  <w:tcW w:w="220" w:type="dxa"/>
                </w:tcPr>
                <w:p w14:paraId="0486679A" w14:textId="77777777" w:rsidR="00192871" w:rsidRDefault="00192871" w:rsidP="0048470A">
                  <w:pPr>
                    <w:pStyle w:val="Paragraph"/>
                    <w:spacing w:after="0" w:line="240" w:lineRule="auto"/>
                    <w:rPr>
                      <w:noProof/>
                    </w:rPr>
                  </w:pPr>
                  <w:r>
                    <w:rPr>
                      <w:noProof/>
                    </w:rPr>
                    <w:t>—</w:t>
                  </w:r>
                </w:p>
              </w:tc>
              <w:tc>
                <w:tcPr>
                  <w:tcW w:w="3157" w:type="dxa"/>
                </w:tcPr>
                <w:p w14:paraId="33412875" w14:textId="77777777" w:rsidR="00192871" w:rsidRPr="00395A3B" w:rsidRDefault="00192871" w:rsidP="0048470A">
                  <w:pPr>
                    <w:pStyle w:val="Paragraph"/>
                    <w:spacing w:after="0" w:line="240" w:lineRule="auto"/>
                    <w:rPr>
                      <w:noProof/>
                      <w:lang w:val="de-DE"/>
                    </w:rPr>
                  </w:pPr>
                  <w:r w:rsidRPr="00395A3B">
                    <w:rPr>
                      <w:noProof/>
                      <w:lang w:val="de-DE"/>
                    </w:rPr>
                    <w:t>mit Teilen aus Metall und</w:t>
                  </w:r>
                </w:p>
              </w:tc>
            </w:tr>
            <w:tr w:rsidR="00192871" w14:paraId="65C808CB" w14:textId="77777777" w:rsidTr="00C0645F">
              <w:tc>
                <w:tcPr>
                  <w:tcW w:w="220" w:type="dxa"/>
                </w:tcPr>
                <w:p w14:paraId="263DDC37" w14:textId="77777777" w:rsidR="00192871" w:rsidRDefault="00192871" w:rsidP="0048470A">
                  <w:pPr>
                    <w:pStyle w:val="Paragraph"/>
                    <w:spacing w:after="0" w:line="240" w:lineRule="auto"/>
                    <w:rPr>
                      <w:noProof/>
                    </w:rPr>
                  </w:pPr>
                  <w:r>
                    <w:rPr>
                      <w:noProof/>
                    </w:rPr>
                    <w:t>—</w:t>
                  </w:r>
                </w:p>
              </w:tc>
              <w:tc>
                <w:tcPr>
                  <w:tcW w:w="3157" w:type="dxa"/>
                </w:tcPr>
                <w:p w14:paraId="2E35ECBE" w14:textId="77777777" w:rsidR="00192871" w:rsidRPr="00395A3B" w:rsidRDefault="00192871" w:rsidP="0048470A">
                  <w:pPr>
                    <w:pStyle w:val="Paragraph"/>
                    <w:spacing w:after="0" w:line="240" w:lineRule="auto"/>
                    <w:rPr>
                      <w:noProof/>
                      <w:lang w:val="de-DE"/>
                    </w:rPr>
                  </w:pPr>
                  <w:r w:rsidRPr="00395A3B">
                    <w:rPr>
                      <w:noProof/>
                      <w:lang w:val="de-DE"/>
                    </w:rPr>
                    <w:t>auch mit Teilen aus Kunststoff,</w:t>
                  </w:r>
                </w:p>
              </w:tc>
            </w:tr>
            <w:tr w:rsidR="00192871" w14:paraId="2FB3CD7E" w14:textId="77777777" w:rsidTr="00C0645F">
              <w:tc>
                <w:tcPr>
                  <w:tcW w:w="220" w:type="dxa"/>
                </w:tcPr>
                <w:p w14:paraId="4606306F" w14:textId="77777777" w:rsidR="00192871" w:rsidRDefault="00192871" w:rsidP="0048470A">
                  <w:pPr>
                    <w:pStyle w:val="Paragraph"/>
                    <w:spacing w:after="0" w:line="240" w:lineRule="auto"/>
                    <w:rPr>
                      <w:noProof/>
                    </w:rPr>
                  </w:pPr>
                  <w:r>
                    <w:rPr>
                      <w:noProof/>
                    </w:rPr>
                    <w:t>—</w:t>
                  </w:r>
                </w:p>
              </w:tc>
              <w:tc>
                <w:tcPr>
                  <w:tcW w:w="3157" w:type="dxa"/>
                </w:tcPr>
                <w:p w14:paraId="767CE03F" w14:textId="77777777" w:rsidR="00192871" w:rsidRPr="00395A3B" w:rsidRDefault="00192871" w:rsidP="0048470A">
                  <w:pPr>
                    <w:pStyle w:val="Paragraph"/>
                    <w:spacing w:after="0" w:line="240" w:lineRule="auto"/>
                    <w:rPr>
                      <w:noProof/>
                      <w:lang w:val="de-DE"/>
                    </w:rPr>
                  </w:pPr>
                  <w:r w:rsidRPr="00395A3B">
                    <w:rPr>
                      <w:noProof/>
                      <w:lang w:val="de-DE"/>
                    </w:rPr>
                    <w:t>mit glasfaserverstärktem Epoxidharz oder Holz,</w:t>
                  </w:r>
                </w:p>
              </w:tc>
            </w:tr>
            <w:tr w:rsidR="00192871" w14:paraId="79F6A934" w14:textId="77777777" w:rsidTr="00C0645F">
              <w:tc>
                <w:tcPr>
                  <w:tcW w:w="220" w:type="dxa"/>
                </w:tcPr>
                <w:p w14:paraId="1FDF3750" w14:textId="77777777" w:rsidR="00192871" w:rsidRDefault="00192871" w:rsidP="0048470A">
                  <w:pPr>
                    <w:pStyle w:val="Paragraph"/>
                    <w:spacing w:after="0" w:line="240" w:lineRule="auto"/>
                    <w:rPr>
                      <w:noProof/>
                    </w:rPr>
                  </w:pPr>
                  <w:r>
                    <w:rPr>
                      <w:noProof/>
                    </w:rPr>
                    <w:t>—</w:t>
                  </w:r>
                </w:p>
              </w:tc>
              <w:tc>
                <w:tcPr>
                  <w:tcW w:w="3157" w:type="dxa"/>
                </w:tcPr>
                <w:p w14:paraId="5159B80D" w14:textId="77777777" w:rsidR="00192871" w:rsidRDefault="00192871" w:rsidP="0048470A">
                  <w:pPr>
                    <w:pStyle w:val="Paragraph"/>
                    <w:spacing w:after="0" w:line="240" w:lineRule="auto"/>
                    <w:rPr>
                      <w:noProof/>
                    </w:rPr>
                  </w:pPr>
                  <w:r>
                    <w:rPr>
                      <w:noProof/>
                    </w:rPr>
                    <w:t>auch bedruckt oder oberflächenbehandelt,  </w:t>
                  </w:r>
                </w:p>
              </w:tc>
            </w:tr>
            <w:tr w:rsidR="00192871" w14:paraId="17BA5EFD" w14:textId="77777777" w:rsidTr="00C0645F">
              <w:tc>
                <w:tcPr>
                  <w:tcW w:w="220" w:type="dxa"/>
                </w:tcPr>
                <w:p w14:paraId="06C631F8" w14:textId="77777777" w:rsidR="00192871" w:rsidRDefault="00192871" w:rsidP="0048470A">
                  <w:pPr>
                    <w:pStyle w:val="Paragraph"/>
                    <w:spacing w:after="0" w:line="240" w:lineRule="auto"/>
                    <w:rPr>
                      <w:noProof/>
                    </w:rPr>
                  </w:pPr>
                  <w:r>
                    <w:rPr>
                      <w:noProof/>
                    </w:rPr>
                    <w:t>—</w:t>
                  </w:r>
                </w:p>
              </w:tc>
              <w:tc>
                <w:tcPr>
                  <w:tcW w:w="3157" w:type="dxa"/>
                </w:tcPr>
                <w:p w14:paraId="7C77B727" w14:textId="77777777" w:rsidR="00192871" w:rsidRPr="00395A3B" w:rsidRDefault="00192871" w:rsidP="0048470A">
                  <w:pPr>
                    <w:pStyle w:val="Paragraph"/>
                    <w:spacing w:after="0" w:line="240" w:lineRule="auto"/>
                    <w:rPr>
                      <w:noProof/>
                      <w:lang w:val="de-DE"/>
                    </w:rPr>
                  </w:pPr>
                  <w:r w:rsidRPr="00395A3B">
                    <w:rPr>
                      <w:noProof/>
                      <w:lang w:val="de-DE"/>
                    </w:rPr>
                    <w:t>auch mit elektrisch leitenden Kontaktelementen,</w:t>
                  </w:r>
                </w:p>
              </w:tc>
            </w:tr>
            <w:tr w:rsidR="00192871" w14:paraId="650177AA" w14:textId="77777777" w:rsidTr="00C0645F">
              <w:tc>
                <w:tcPr>
                  <w:tcW w:w="220" w:type="dxa"/>
                </w:tcPr>
                <w:p w14:paraId="63DAC149" w14:textId="77777777" w:rsidR="00192871" w:rsidRDefault="00192871" w:rsidP="0048470A">
                  <w:pPr>
                    <w:pStyle w:val="Paragraph"/>
                    <w:spacing w:after="0" w:line="240" w:lineRule="auto"/>
                    <w:rPr>
                      <w:noProof/>
                    </w:rPr>
                  </w:pPr>
                  <w:r>
                    <w:rPr>
                      <w:noProof/>
                    </w:rPr>
                    <w:t>—</w:t>
                  </w:r>
                </w:p>
              </w:tc>
              <w:tc>
                <w:tcPr>
                  <w:tcW w:w="3157" w:type="dxa"/>
                </w:tcPr>
                <w:p w14:paraId="5A360242" w14:textId="77777777" w:rsidR="00192871" w:rsidRDefault="00192871" w:rsidP="0048470A">
                  <w:pPr>
                    <w:pStyle w:val="Paragraph"/>
                    <w:spacing w:after="0" w:line="240" w:lineRule="auto"/>
                    <w:rPr>
                      <w:noProof/>
                    </w:rPr>
                  </w:pPr>
                  <w:r>
                    <w:rPr>
                      <w:noProof/>
                    </w:rPr>
                    <w:t>auch mit aufgeklebter Tastaturfolie,</w:t>
                  </w:r>
                </w:p>
              </w:tc>
            </w:tr>
            <w:tr w:rsidR="00192871" w14:paraId="7B7A3A46" w14:textId="77777777" w:rsidTr="00C0645F">
              <w:tc>
                <w:tcPr>
                  <w:tcW w:w="220" w:type="dxa"/>
                </w:tcPr>
                <w:p w14:paraId="04589EDC" w14:textId="77777777" w:rsidR="00192871" w:rsidRDefault="00192871" w:rsidP="0048470A">
                  <w:pPr>
                    <w:pStyle w:val="Paragraph"/>
                    <w:spacing w:after="0" w:line="240" w:lineRule="auto"/>
                    <w:rPr>
                      <w:noProof/>
                    </w:rPr>
                  </w:pPr>
                  <w:r>
                    <w:rPr>
                      <w:noProof/>
                    </w:rPr>
                    <w:t>—</w:t>
                  </w:r>
                </w:p>
              </w:tc>
              <w:tc>
                <w:tcPr>
                  <w:tcW w:w="3157" w:type="dxa"/>
                </w:tcPr>
                <w:p w14:paraId="56D31930" w14:textId="77777777" w:rsidR="00192871" w:rsidRPr="00395A3B" w:rsidRDefault="00192871" w:rsidP="0048470A">
                  <w:pPr>
                    <w:pStyle w:val="Paragraph"/>
                    <w:spacing w:after="0" w:line="240" w:lineRule="auto"/>
                    <w:rPr>
                      <w:noProof/>
                      <w:lang w:val="de-DE"/>
                    </w:rPr>
                  </w:pPr>
                  <w:r w:rsidRPr="00395A3B">
                    <w:rPr>
                      <w:noProof/>
                      <w:lang w:val="de-DE"/>
                    </w:rPr>
                    <w:t>auch mit ein- oder mehrlagiger Schutzfolie</w:t>
                  </w:r>
                </w:p>
              </w:tc>
            </w:tr>
          </w:tbl>
          <w:p w14:paraId="1B1A8897" w14:textId="77777777" w:rsidR="00192871" w:rsidRPr="00395A3B" w:rsidRDefault="00192871" w:rsidP="0048470A">
            <w:pPr>
              <w:pStyle w:val="Paragraph"/>
              <w:spacing w:after="0" w:line="240" w:lineRule="auto"/>
              <w:rPr>
                <w:noProof/>
                <w:szCs w:val="16"/>
                <w:lang w:val="de-DE"/>
              </w:rPr>
            </w:pPr>
          </w:p>
          <w:p w14:paraId="63F6D7C1" w14:textId="77777777" w:rsidR="00192871" w:rsidRPr="00395A3B" w:rsidRDefault="00192871" w:rsidP="0048470A">
            <w:pPr>
              <w:pStyle w:val="Paragraph"/>
              <w:spacing w:after="0" w:line="240" w:lineRule="auto"/>
              <w:rPr>
                <w:noProof/>
                <w:szCs w:val="16"/>
                <w:lang w:val="de-DE"/>
              </w:rPr>
            </w:pPr>
          </w:p>
          <w:p w14:paraId="0FBFEB39" w14:textId="77777777" w:rsidR="00192871" w:rsidRPr="00395A3B" w:rsidRDefault="00192871" w:rsidP="0048470A">
            <w:pPr>
              <w:pStyle w:val="Paragraph"/>
              <w:spacing w:after="0" w:line="240" w:lineRule="auto"/>
              <w:rPr>
                <w:noProof/>
                <w:szCs w:val="16"/>
                <w:lang w:val="de-DE"/>
              </w:rPr>
            </w:pPr>
          </w:p>
          <w:p w14:paraId="50AF9098" w14:textId="77777777" w:rsidR="00192871" w:rsidRPr="00395A3B" w:rsidRDefault="00192871" w:rsidP="0048470A">
            <w:pPr>
              <w:pStyle w:val="Paragraph"/>
              <w:spacing w:after="0" w:line="240" w:lineRule="auto"/>
              <w:rPr>
                <w:noProof/>
                <w:szCs w:val="16"/>
                <w:lang w:val="de-DE"/>
              </w:rPr>
            </w:pPr>
          </w:p>
          <w:p w14:paraId="7A4AFB78" w14:textId="77777777" w:rsidR="00192871" w:rsidRPr="00395A3B" w:rsidRDefault="00192871" w:rsidP="0048470A">
            <w:pPr>
              <w:pStyle w:val="Paragraph"/>
              <w:spacing w:after="0" w:line="240" w:lineRule="auto"/>
              <w:rPr>
                <w:noProof/>
                <w:szCs w:val="16"/>
                <w:lang w:val="de-DE"/>
              </w:rPr>
            </w:pPr>
          </w:p>
          <w:p w14:paraId="299E2C25" w14:textId="77777777" w:rsidR="00192871" w:rsidRPr="00395A3B" w:rsidRDefault="00192871" w:rsidP="0048470A">
            <w:pPr>
              <w:pStyle w:val="Paragraph"/>
              <w:spacing w:after="0" w:line="240" w:lineRule="auto"/>
              <w:rPr>
                <w:noProof/>
                <w:szCs w:val="16"/>
                <w:lang w:val="de-DE"/>
              </w:rPr>
            </w:pPr>
          </w:p>
          <w:p w14:paraId="34106388" w14:textId="77777777" w:rsidR="00192871" w:rsidRPr="00395A3B" w:rsidRDefault="00192871" w:rsidP="0048470A">
            <w:pPr>
              <w:pStyle w:val="Paragraph"/>
              <w:spacing w:after="0" w:line="240" w:lineRule="auto"/>
              <w:rPr>
                <w:noProof/>
                <w:szCs w:val="16"/>
                <w:lang w:val="de-DE"/>
              </w:rPr>
            </w:pPr>
          </w:p>
          <w:p w14:paraId="73C714F2" w14:textId="77777777" w:rsidR="00192871" w:rsidRPr="00395A3B" w:rsidRDefault="00192871" w:rsidP="0048470A">
            <w:pPr>
              <w:pStyle w:val="Paragraph"/>
              <w:spacing w:after="0" w:line="240" w:lineRule="auto"/>
              <w:rPr>
                <w:noProof/>
                <w:szCs w:val="16"/>
                <w:lang w:val="de-DE"/>
              </w:rPr>
            </w:pPr>
          </w:p>
          <w:p w14:paraId="377B7F20" w14:textId="77777777" w:rsidR="00192871" w:rsidRPr="00395A3B" w:rsidRDefault="00192871" w:rsidP="0048470A">
            <w:pPr>
              <w:pStyle w:val="Paragraph"/>
              <w:spacing w:after="0" w:line="240" w:lineRule="auto"/>
              <w:rPr>
                <w:noProof/>
                <w:szCs w:val="16"/>
                <w:lang w:val="de-DE"/>
              </w:rPr>
            </w:pPr>
          </w:p>
          <w:p w14:paraId="17C8C82B" w14:textId="77777777" w:rsidR="00192871" w:rsidRPr="00395A3B" w:rsidRDefault="00192871" w:rsidP="0048470A">
            <w:pPr>
              <w:pStyle w:val="Paragraph"/>
              <w:spacing w:after="0" w:line="240" w:lineRule="auto"/>
              <w:rPr>
                <w:noProof/>
                <w:szCs w:val="16"/>
                <w:lang w:val="de-DE"/>
              </w:rPr>
            </w:pPr>
          </w:p>
          <w:p w14:paraId="0CB3CF6C"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2925BE" w14:textId="77777777" w:rsidR="00192871" w:rsidRPr="00192871" w:rsidRDefault="00192871" w:rsidP="0048470A">
            <w:pPr>
              <w:pStyle w:val="Paragraph"/>
              <w:spacing w:after="0" w:line="240" w:lineRule="auto"/>
              <w:rPr>
                <w:noProof/>
                <w:szCs w:val="16"/>
              </w:rPr>
            </w:pPr>
            <w:r w:rsidRPr="00192871">
              <w:rPr>
                <w:noProof/>
                <w:szCs w:val="16"/>
              </w:rPr>
              <w:t>0 %</w:t>
            </w:r>
          </w:p>
          <w:p w14:paraId="6A99DD1C" w14:textId="77777777" w:rsidR="00192871" w:rsidRPr="00192871" w:rsidRDefault="00192871" w:rsidP="0048470A">
            <w:pPr>
              <w:pStyle w:val="Paragraph"/>
              <w:spacing w:after="0" w:line="240" w:lineRule="auto"/>
              <w:rPr>
                <w:noProof/>
                <w:szCs w:val="16"/>
              </w:rPr>
            </w:pPr>
          </w:p>
          <w:p w14:paraId="2BC47B60" w14:textId="77777777" w:rsidR="00192871" w:rsidRPr="00192871" w:rsidRDefault="00192871" w:rsidP="0048470A">
            <w:pPr>
              <w:pStyle w:val="Paragraph"/>
              <w:spacing w:after="0" w:line="240" w:lineRule="auto"/>
              <w:rPr>
                <w:noProof/>
                <w:szCs w:val="16"/>
              </w:rPr>
            </w:pPr>
          </w:p>
          <w:p w14:paraId="2BBDE38C" w14:textId="77777777" w:rsidR="00192871" w:rsidRPr="00192871" w:rsidRDefault="00192871" w:rsidP="0048470A">
            <w:pPr>
              <w:pStyle w:val="Paragraph"/>
              <w:spacing w:after="0" w:line="240" w:lineRule="auto"/>
              <w:rPr>
                <w:noProof/>
                <w:szCs w:val="16"/>
              </w:rPr>
            </w:pPr>
          </w:p>
          <w:p w14:paraId="2ECF4B40" w14:textId="77777777" w:rsidR="00192871" w:rsidRPr="00192871" w:rsidRDefault="00192871" w:rsidP="0048470A">
            <w:pPr>
              <w:pStyle w:val="Paragraph"/>
              <w:spacing w:after="0" w:line="240" w:lineRule="auto"/>
              <w:rPr>
                <w:noProof/>
                <w:szCs w:val="16"/>
              </w:rPr>
            </w:pPr>
          </w:p>
          <w:p w14:paraId="6186A479" w14:textId="77777777" w:rsidR="00192871" w:rsidRPr="00192871" w:rsidRDefault="00192871" w:rsidP="0048470A">
            <w:pPr>
              <w:pStyle w:val="Paragraph"/>
              <w:spacing w:after="0" w:line="240" w:lineRule="auto"/>
              <w:rPr>
                <w:noProof/>
                <w:szCs w:val="16"/>
              </w:rPr>
            </w:pPr>
          </w:p>
          <w:p w14:paraId="0560A814" w14:textId="77777777" w:rsidR="00192871" w:rsidRPr="00192871" w:rsidRDefault="00192871" w:rsidP="0048470A">
            <w:pPr>
              <w:pStyle w:val="Paragraph"/>
              <w:spacing w:after="0" w:line="240" w:lineRule="auto"/>
              <w:rPr>
                <w:noProof/>
                <w:szCs w:val="16"/>
              </w:rPr>
            </w:pPr>
          </w:p>
          <w:p w14:paraId="681CACE1" w14:textId="77777777" w:rsidR="00192871" w:rsidRPr="00192871" w:rsidRDefault="00192871" w:rsidP="0048470A">
            <w:pPr>
              <w:pStyle w:val="Paragraph"/>
              <w:spacing w:after="0" w:line="240" w:lineRule="auto"/>
              <w:rPr>
                <w:noProof/>
                <w:szCs w:val="16"/>
              </w:rPr>
            </w:pPr>
          </w:p>
          <w:p w14:paraId="2F21149F" w14:textId="77777777" w:rsidR="00192871" w:rsidRPr="00192871" w:rsidRDefault="00192871" w:rsidP="0048470A">
            <w:pPr>
              <w:pStyle w:val="Paragraph"/>
              <w:spacing w:after="0" w:line="240" w:lineRule="auto"/>
              <w:rPr>
                <w:noProof/>
                <w:szCs w:val="16"/>
              </w:rPr>
            </w:pPr>
          </w:p>
          <w:p w14:paraId="2320EC48" w14:textId="77777777" w:rsidR="00192871" w:rsidRPr="00192871" w:rsidRDefault="00192871" w:rsidP="0048470A">
            <w:pPr>
              <w:pStyle w:val="Paragraph"/>
              <w:spacing w:after="0" w:line="240" w:lineRule="auto"/>
              <w:rPr>
                <w:noProof/>
                <w:szCs w:val="16"/>
              </w:rPr>
            </w:pPr>
          </w:p>
          <w:p w14:paraId="41155BCD"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6F928C" w14:textId="77777777" w:rsidR="00192871" w:rsidRPr="00192871" w:rsidRDefault="00192871" w:rsidP="0048470A">
            <w:pPr>
              <w:pStyle w:val="Paragraph"/>
              <w:spacing w:after="0" w:line="240" w:lineRule="auto"/>
              <w:rPr>
                <w:noProof/>
                <w:szCs w:val="16"/>
              </w:rPr>
            </w:pPr>
            <w:r w:rsidRPr="00192871">
              <w:rPr>
                <w:noProof/>
                <w:szCs w:val="16"/>
              </w:rPr>
              <w:t>p/st</w:t>
            </w:r>
          </w:p>
          <w:p w14:paraId="32560536" w14:textId="77777777" w:rsidR="00192871" w:rsidRPr="00192871" w:rsidRDefault="00192871" w:rsidP="0048470A">
            <w:pPr>
              <w:pStyle w:val="Paragraph"/>
              <w:spacing w:after="0" w:line="240" w:lineRule="auto"/>
              <w:rPr>
                <w:noProof/>
                <w:szCs w:val="16"/>
              </w:rPr>
            </w:pPr>
          </w:p>
          <w:p w14:paraId="2912C84D" w14:textId="77777777" w:rsidR="00192871" w:rsidRPr="00192871" w:rsidRDefault="00192871" w:rsidP="0048470A">
            <w:pPr>
              <w:pStyle w:val="Paragraph"/>
              <w:spacing w:after="0" w:line="240" w:lineRule="auto"/>
              <w:rPr>
                <w:noProof/>
                <w:szCs w:val="16"/>
              </w:rPr>
            </w:pPr>
          </w:p>
          <w:p w14:paraId="509B0A16" w14:textId="77777777" w:rsidR="00192871" w:rsidRPr="00192871" w:rsidRDefault="00192871" w:rsidP="0048470A">
            <w:pPr>
              <w:pStyle w:val="Paragraph"/>
              <w:spacing w:after="0" w:line="240" w:lineRule="auto"/>
              <w:rPr>
                <w:noProof/>
                <w:szCs w:val="16"/>
              </w:rPr>
            </w:pPr>
          </w:p>
          <w:p w14:paraId="66DEDF35" w14:textId="77777777" w:rsidR="00192871" w:rsidRPr="00192871" w:rsidRDefault="00192871" w:rsidP="0048470A">
            <w:pPr>
              <w:pStyle w:val="Paragraph"/>
              <w:spacing w:after="0" w:line="240" w:lineRule="auto"/>
              <w:rPr>
                <w:noProof/>
                <w:szCs w:val="16"/>
              </w:rPr>
            </w:pPr>
          </w:p>
          <w:p w14:paraId="0F25DFB4" w14:textId="77777777" w:rsidR="00192871" w:rsidRPr="00192871" w:rsidRDefault="00192871" w:rsidP="0048470A">
            <w:pPr>
              <w:pStyle w:val="Paragraph"/>
              <w:spacing w:after="0" w:line="240" w:lineRule="auto"/>
              <w:rPr>
                <w:noProof/>
                <w:szCs w:val="16"/>
              </w:rPr>
            </w:pPr>
          </w:p>
          <w:p w14:paraId="3B03C200" w14:textId="77777777" w:rsidR="00192871" w:rsidRPr="00192871" w:rsidRDefault="00192871" w:rsidP="0048470A">
            <w:pPr>
              <w:pStyle w:val="Paragraph"/>
              <w:spacing w:after="0" w:line="240" w:lineRule="auto"/>
              <w:rPr>
                <w:noProof/>
                <w:szCs w:val="16"/>
              </w:rPr>
            </w:pPr>
          </w:p>
          <w:p w14:paraId="1A364A07" w14:textId="77777777" w:rsidR="00192871" w:rsidRPr="00192871" w:rsidRDefault="00192871" w:rsidP="0048470A">
            <w:pPr>
              <w:pStyle w:val="Paragraph"/>
              <w:spacing w:after="0" w:line="240" w:lineRule="auto"/>
              <w:rPr>
                <w:noProof/>
                <w:szCs w:val="16"/>
              </w:rPr>
            </w:pPr>
          </w:p>
          <w:p w14:paraId="2FC2A1B8" w14:textId="77777777" w:rsidR="00192871" w:rsidRPr="00192871" w:rsidRDefault="00192871" w:rsidP="0048470A">
            <w:pPr>
              <w:pStyle w:val="Paragraph"/>
              <w:spacing w:after="0" w:line="240" w:lineRule="auto"/>
              <w:rPr>
                <w:noProof/>
                <w:szCs w:val="16"/>
              </w:rPr>
            </w:pPr>
          </w:p>
          <w:p w14:paraId="58C2EC01" w14:textId="77777777" w:rsidR="00192871" w:rsidRPr="00192871" w:rsidRDefault="00192871" w:rsidP="0048470A">
            <w:pPr>
              <w:pStyle w:val="Paragraph"/>
              <w:spacing w:after="0" w:line="240" w:lineRule="auto"/>
              <w:rPr>
                <w:noProof/>
                <w:szCs w:val="16"/>
              </w:rPr>
            </w:pPr>
          </w:p>
          <w:p w14:paraId="48E4CC3D"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C0CE4" w14:textId="77777777" w:rsidR="00192871" w:rsidRPr="00192871" w:rsidRDefault="00192871" w:rsidP="0048470A">
            <w:pPr>
              <w:pStyle w:val="Paragraph"/>
              <w:spacing w:after="0" w:line="240" w:lineRule="auto"/>
              <w:rPr>
                <w:noProof/>
                <w:szCs w:val="16"/>
              </w:rPr>
            </w:pPr>
            <w:r w:rsidRPr="00192871">
              <w:rPr>
                <w:noProof/>
                <w:szCs w:val="16"/>
              </w:rPr>
              <w:t>31.12.2025</w:t>
            </w:r>
          </w:p>
          <w:p w14:paraId="0E073A4F" w14:textId="77777777" w:rsidR="00192871" w:rsidRPr="00192871" w:rsidRDefault="00192871" w:rsidP="0048470A">
            <w:pPr>
              <w:pStyle w:val="Paragraph"/>
              <w:spacing w:after="0" w:line="240" w:lineRule="auto"/>
              <w:rPr>
                <w:noProof/>
                <w:szCs w:val="16"/>
              </w:rPr>
            </w:pPr>
          </w:p>
          <w:p w14:paraId="46549402" w14:textId="77777777" w:rsidR="00192871" w:rsidRPr="00192871" w:rsidRDefault="00192871" w:rsidP="0048470A">
            <w:pPr>
              <w:pStyle w:val="Paragraph"/>
              <w:spacing w:after="0" w:line="240" w:lineRule="auto"/>
              <w:rPr>
                <w:noProof/>
                <w:szCs w:val="16"/>
              </w:rPr>
            </w:pPr>
          </w:p>
          <w:p w14:paraId="35BEEA1E" w14:textId="77777777" w:rsidR="00192871" w:rsidRPr="00192871" w:rsidRDefault="00192871" w:rsidP="0048470A">
            <w:pPr>
              <w:pStyle w:val="Paragraph"/>
              <w:spacing w:after="0" w:line="240" w:lineRule="auto"/>
              <w:rPr>
                <w:noProof/>
                <w:szCs w:val="16"/>
              </w:rPr>
            </w:pPr>
          </w:p>
          <w:p w14:paraId="78284F1F" w14:textId="77777777" w:rsidR="00192871" w:rsidRPr="00192871" w:rsidRDefault="00192871" w:rsidP="0048470A">
            <w:pPr>
              <w:pStyle w:val="Paragraph"/>
              <w:spacing w:after="0" w:line="240" w:lineRule="auto"/>
              <w:rPr>
                <w:noProof/>
                <w:szCs w:val="16"/>
              </w:rPr>
            </w:pPr>
          </w:p>
          <w:p w14:paraId="3D704A61" w14:textId="77777777" w:rsidR="00192871" w:rsidRPr="00192871" w:rsidRDefault="00192871" w:rsidP="0048470A">
            <w:pPr>
              <w:pStyle w:val="Paragraph"/>
              <w:spacing w:after="0" w:line="240" w:lineRule="auto"/>
              <w:rPr>
                <w:noProof/>
                <w:szCs w:val="16"/>
              </w:rPr>
            </w:pPr>
          </w:p>
          <w:p w14:paraId="17E2374B" w14:textId="77777777" w:rsidR="00192871" w:rsidRPr="00192871" w:rsidRDefault="00192871" w:rsidP="0048470A">
            <w:pPr>
              <w:pStyle w:val="Paragraph"/>
              <w:spacing w:after="0" w:line="240" w:lineRule="auto"/>
              <w:rPr>
                <w:noProof/>
                <w:szCs w:val="16"/>
              </w:rPr>
            </w:pPr>
          </w:p>
          <w:p w14:paraId="5C6FF9BB" w14:textId="77777777" w:rsidR="00192871" w:rsidRPr="00192871" w:rsidRDefault="00192871" w:rsidP="0048470A">
            <w:pPr>
              <w:pStyle w:val="Paragraph"/>
              <w:spacing w:after="0" w:line="240" w:lineRule="auto"/>
              <w:rPr>
                <w:noProof/>
                <w:szCs w:val="16"/>
              </w:rPr>
            </w:pPr>
          </w:p>
          <w:p w14:paraId="4ECC71B2" w14:textId="77777777" w:rsidR="00192871" w:rsidRPr="00192871" w:rsidRDefault="00192871" w:rsidP="0048470A">
            <w:pPr>
              <w:pStyle w:val="Paragraph"/>
              <w:spacing w:after="0" w:line="240" w:lineRule="auto"/>
              <w:rPr>
                <w:noProof/>
                <w:szCs w:val="16"/>
              </w:rPr>
            </w:pPr>
          </w:p>
          <w:p w14:paraId="14328FAF" w14:textId="77777777" w:rsidR="00192871" w:rsidRPr="00192871" w:rsidRDefault="00192871" w:rsidP="0048470A">
            <w:pPr>
              <w:pStyle w:val="Paragraph"/>
              <w:spacing w:after="0" w:line="240" w:lineRule="auto"/>
              <w:rPr>
                <w:noProof/>
                <w:szCs w:val="16"/>
              </w:rPr>
            </w:pPr>
          </w:p>
          <w:p w14:paraId="72BEF421" w14:textId="77777777" w:rsidR="00192871" w:rsidRPr="00192871" w:rsidRDefault="00192871" w:rsidP="0048470A">
            <w:pPr>
              <w:pStyle w:val="Paragraph"/>
              <w:spacing w:after="0" w:line="240" w:lineRule="auto"/>
              <w:rPr>
                <w:noProof/>
                <w:szCs w:val="16"/>
              </w:rPr>
            </w:pPr>
          </w:p>
        </w:tc>
      </w:tr>
      <w:tr w:rsidR="00192871" w14:paraId="5D37314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85EAEE" w14:textId="77777777" w:rsidR="00192871" w:rsidRPr="00192871" w:rsidRDefault="00192871" w:rsidP="0048470A">
            <w:pPr>
              <w:pStyle w:val="Paragraph"/>
              <w:spacing w:after="0" w:line="240" w:lineRule="auto"/>
              <w:rPr>
                <w:noProof/>
                <w:szCs w:val="16"/>
              </w:rPr>
            </w:pPr>
            <w:r w:rsidRPr="00192871">
              <w:rPr>
                <w:noProof/>
                <w:szCs w:val="16"/>
              </w:rPr>
              <w:t>0.8247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9279EF" w14:textId="77777777" w:rsidR="00192871" w:rsidRPr="00192871" w:rsidRDefault="00192871" w:rsidP="0048470A">
            <w:pPr>
              <w:pStyle w:val="Paragraph"/>
              <w:spacing w:after="0" w:line="240" w:lineRule="auto"/>
              <w:jc w:val="right"/>
              <w:rPr>
                <w:noProof/>
                <w:szCs w:val="16"/>
              </w:rPr>
            </w:pPr>
            <w:r w:rsidRPr="00192871">
              <w:rPr>
                <w:noProof/>
                <w:szCs w:val="16"/>
              </w:rPr>
              <w:t>ex 8302 10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5CBEF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179873" w14:textId="77777777" w:rsidR="00192871" w:rsidRPr="00395A3B" w:rsidRDefault="00192871" w:rsidP="0048470A">
            <w:pPr>
              <w:pStyle w:val="Paragraph"/>
              <w:spacing w:after="0" w:line="240" w:lineRule="auto"/>
              <w:rPr>
                <w:noProof/>
                <w:szCs w:val="16"/>
                <w:lang w:val="de-DE"/>
              </w:rPr>
            </w:pPr>
            <w:r w:rsidRPr="00395A3B">
              <w:rPr>
                <w:noProof/>
                <w:szCs w:val="16"/>
                <w:lang w:val="de-DE"/>
              </w:rPr>
              <w:t>Scharnier für Armlehne aus Magnesium mit</w:t>
            </w:r>
          </w:p>
          <w:tbl>
            <w:tblPr>
              <w:tblStyle w:val="Listdash"/>
              <w:tblW w:w="0" w:type="auto"/>
              <w:tblLook w:val="0000" w:firstRow="0" w:lastRow="0" w:firstColumn="0" w:lastColumn="0" w:noHBand="0" w:noVBand="0"/>
            </w:tblPr>
            <w:tblGrid>
              <w:gridCol w:w="220"/>
              <w:gridCol w:w="4424"/>
            </w:tblGrid>
            <w:tr w:rsidR="00192871" w14:paraId="175C06EF" w14:textId="77777777" w:rsidTr="00C0645F">
              <w:tc>
                <w:tcPr>
                  <w:tcW w:w="220" w:type="dxa"/>
                </w:tcPr>
                <w:p w14:paraId="20403185" w14:textId="77777777" w:rsidR="00192871" w:rsidRDefault="00192871" w:rsidP="0048470A">
                  <w:pPr>
                    <w:pStyle w:val="Paragraph"/>
                    <w:spacing w:after="0" w:line="240" w:lineRule="auto"/>
                    <w:rPr>
                      <w:noProof/>
                    </w:rPr>
                  </w:pPr>
                  <w:r>
                    <w:rPr>
                      <w:noProof/>
                    </w:rPr>
                    <w:t>—</w:t>
                  </w:r>
                </w:p>
              </w:tc>
              <w:tc>
                <w:tcPr>
                  <w:tcW w:w="4424" w:type="dxa"/>
                </w:tcPr>
                <w:p w14:paraId="59B88891" w14:textId="77777777" w:rsidR="00192871" w:rsidRPr="00395A3B" w:rsidRDefault="00192871" w:rsidP="0048470A">
                  <w:pPr>
                    <w:pStyle w:val="Paragraph"/>
                    <w:spacing w:after="0" w:line="240" w:lineRule="auto"/>
                    <w:rPr>
                      <w:noProof/>
                      <w:lang w:val="de-DE"/>
                    </w:rPr>
                  </w:pPr>
                  <w:r w:rsidRPr="00395A3B">
                    <w:rPr>
                      <w:noProof/>
                      <w:lang w:val="de-DE"/>
                    </w:rPr>
                    <w:t>einer Länge von 239 mm oder mehr, jedoch nicht mehr als 270 mm,</w:t>
                  </w:r>
                </w:p>
              </w:tc>
            </w:tr>
            <w:tr w:rsidR="00192871" w14:paraId="437BD65D" w14:textId="77777777" w:rsidTr="00C0645F">
              <w:tc>
                <w:tcPr>
                  <w:tcW w:w="220" w:type="dxa"/>
                </w:tcPr>
                <w:p w14:paraId="4082B3A6" w14:textId="77777777" w:rsidR="00192871" w:rsidRDefault="00192871" w:rsidP="0048470A">
                  <w:pPr>
                    <w:pStyle w:val="Paragraph"/>
                    <w:spacing w:after="0" w:line="240" w:lineRule="auto"/>
                    <w:rPr>
                      <w:noProof/>
                    </w:rPr>
                  </w:pPr>
                  <w:r>
                    <w:rPr>
                      <w:noProof/>
                    </w:rPr>
                    <w:t>—</w:t>
                  </w:r>
                </w:p>
              </w:tc>
              <w:tc>
                <w:tcPr>
                  <w:tcW w:w="4424" w:type="dxa"/>
                </w:tcPr>
                <w:p w14:paraId="7132C350" w14:textId="77777777" w:rsidR="00192871" w:rsidRPr="00395A3B" w:rsidRDefault="00192871" w:rsidP="0048470A">
                  <w:pPr>
                    <w:pStyle w:val="Paragraph"/>
                    <w:spacing w:after="0" w:line="240" w:lineRule="auto"/>
                    <w:rPr>
                      <w:noProof/>
                      <w:lang w:val="de-DE"/>
                    </w:rPr>
                  </w:pPr>
                  <w:r w:rsidRPr="00395A3B">
                    <w:rPr>
                      <w:noProof/>
                      <w:lang w:val="de-DE"/>
                    </w:rPr>
                    <w:t>einer Breite von 150 mm oder mehr, jedoch nicht mehr als 175 mm,</w:t>
                  </w:r>
                </w:p>
              </w:tc>
            </w:tr>
            <w:tr w:rsidR="00192871" w14:paraId="5418B07F" w14:textId="77777777" w:rsidTr="00C0645F">
              <w:tc>
                <w:tcPr>
                  <w:tcW w:w="220" w:type="dxa"/>
                </w:tcPr>
                <w:p w14:paraId="00DB82D5" w14:textId="77777777" w:rsidR="00192871" w:rsidRDefault="00192871" w:rsidP="0048470A">
                  <w:pPr>
                    <w:pStyle w:val="Paragraph"/>
                    <w:spacing w:after="0" w:line="240" w:lineRule="auto"/>
                    <w:rPr>
                      <w:noProof/>
                    </w:rPr>
                  </w:pPr>
                  <w:r>
                    <w:rPr>
                      <w:noProof/>
                    </w:rPr>
                    <w:t>—</w:t>
                  </w:r>
                </w:p>
              </w:tc>
              <w:tc>
                <w:tcPr>
                  <w:tcW w:w="4424" w:type="dxa"/>
                </w:tcPr>
                <w:p w14:paraId="0036DF14" w14:textId="77777777" w:rsidR="00192871" w:rsidRPr="00395A3B" w:rsidRDefault="00192871" w:rsidP="0048470A">
                  <w:pPr>
                    <w:pStyle w:val="Paragraph"/>
                    <w:spacing w:after="0" w:line="240" w:lineRule="auto"/>
                    <w:rPr>
                      <w:noProof/>
                      <w:lang w:val="de-DE"/>
                    </w:rPr>
                  </w:pPr>
                  <w:r w:rsidRPr="00395A3B">
                    <w:rPr>
                      <w:noProof/>
                      <w:lang w:val="de-DE"/>
                    </w:rPr>
                    <w:t>einer Höhe von 110 mm oder mehr, jedoch nicht mehr als 135 mm,</w:t>
                  </w:r>
                </w:p>
              </w:tc>
            </w:tr>
            <w:tr w:rsidR="00192871" w14:paraId="3195FB0F" w14:textId="77777777" w:rsidTr="00C0645F">
              <w:tc>
                <w:tcPr>
                  <w:tcW w:w="220" w:type="dxa"/>
                </w:tcPr>
                <w:p w14:paraId="5237E03F" w14:textId="77777777" w:rsidR="00192871" w:rsidRDefault="00192871" w:rsidP="0048470A">
                  <w:pPr>
                    <w:pStyle w:val="Paragraph"/>
                    <w:spacing w:after="0" w:line="240" w:lineRule="auto"/>
                    <w:rPr>
                      <w:noProof/>
                    </w:rPr>
                  </w:pPr>
                  <w:r>
                    <w:rPr>
                      <w:noProof/>
                    </w:rPr>
                    <w:t>—</w:t>
                  </w:r>
                </w:p>
              </w:tc>
              <w:tc>
                <w:tcPr>
                  <w:tcW w:w="4424" w:type="dxa"/>
                </w:tcPr>
                <w:p w14:paraId="44A2B8BD" w14:textId="77777777" w:rsidR="00192871" w:rsidRDefault="00192871" w:rsidP="0048470A">
                  <w:pPr>
                    <w:pStyle w:val="Paragraph"/>
                    <w:spacing w:after="0" w:line="240" w:lineRule="auto"/>
                    <w:rPr>
                      <w:noProof/>
                    </w:rPr>
                  </w:pPr>
                  <w:r>
                    <w:rPr>
                      <w:noProof/>
                    </w:rPr>
                    <w:t>Montagelöchern für einen Verriegelungsmechanismus</w:t>
                  </w:r>
                </w:p>
              </w:tc>
            </w:tr>
          </w:tbl>
          <w:p w14:paraId="61CD4477"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C8772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8FD88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737AB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AC29A9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6AE549" w14:textId="77777777" w:rsidR="00192871" w:rsidRPr="00192871" w:rsidRDefault="00192871" w:rsidP="0048470A">
            <w:pPr>
              <w:pStyle w:val="Paragraph"/>
              <w:spacing w:after="0" w:line="240" w:lineRule="auto"/>
              <w:rPr>
                <w:noProof/>
                <w:szCs w:val="16"/>
              </w:rPr>
            </w:pPr>
            <w:r w:rsidRPr="00192871">
              <w:rPr>
                <w:noProof/>
                <w:szCs w:val="16"/>
              </w:rPr>
              <w:t>0.8304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EAEF99" w14:textId="77777777" w:rsidR="00192871" w:rsidRPr="00192871" w:rsidRDefault="00192871" w:rsidP="0048470A">
            <w:pPr>
              <w:pStyle w:val="Paragraph"/>
              <w:spacing w:after="0" w:line="240" w:lineRule="auto"/>
              <w:jc w:val="right"/>
              <w:rPr>
                <w:noProof/>
                <w:szCs w:val="16"/>
              </w:rPr>
            </w:pPr>
            <w:r w:rsidRPr="00192871">
              <w:rPr>
                <w:noProof/>
                <w:szCs w:val="16"/>
              </w:rPr>
              <w:t>ex 8302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F67E66"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5BE346" w14:textId="77777777" w:rsidR="00192871" w:rsidRPr="00192871" w:rsidRDefault="00192871" w:rsidP="0048470A">
            <w:pPr>
              <w:pStyle w:val="Paragraph"/>
              <w:spacing w:after="0" w:line="240" w:lineRule="auto"/>
              <w:rPr>
                <w:noProof/>
                <w:szCs w:val="16"/>
              </w:rPr>
            </w:pPr>
            <w:r w:rsidRPr="00192871">
              <w:rPr>
                <w:noProof/>
                <w:szCs w:val="16"/>
              </w:rPr>
              <w:t>Zwei Stützen aus kaltgeformtem Stahl</w:t>
            </w:r>
          </w:p>
          <w:tbl>
            <w:tblPr>
              <w:tblStyle w:val="Listdash"/>
              <w:tblW w:w="0" w:type="auto"/>
              <w:tblLook w:val="0000" w:firstRow="0" w:lastRow="0" w:firstColumn="0" w:lastColumn="0" w:noHBand="0" w:noVBand="0"/>
            </w:tblPr>
            <w:tblGrid>
              <w:gridCol w:w="220"/>
              <w:gridCol w:w="4908"/>
            </w:tblGrid>
            <w:tr w:rsidR="00192871" w14:paraId="494F3104" w14:textId="77777777" w:rsidTr="00C0645F">
              <w:tc>
                <w:tcPr>
                  <w:tcW w:w="220" w:type="dxa"/>
                </w:tcPr>
                <w:p w14:paraId="7A2AD48F" w14:textId="77777777" w:rsidR="00192871" w:rsidRDefault="00192871" w:rsidP="0048470A">
                  <w:pPr>
                    <w:pStyle w:val="Paragraph"/>
                    <w:spacing w:after="0" w:line="240" w:lineRule="auto"/>
                    <w:rPr>
                      <w:noProof/>
                    </w:rPr>
                  </w:pPr>
                  <w:r>
                    <w:rPr>
                      <w:noProof/>
                    </w:rPr>
                    <w:t>—</w:t>
                  </w:r>
                </w:p>
              </w:tc>
              <w:tc>
                <w:tcPr>
                  <w:tcW w:w="4908" w:type="dxa"/>
                </w:tcPr>
                <w:p w14:paraId="582973E0" w14:textId="77777777" w:rsidR="00192871" w:rsidRPr="00395A3B" w:rsidRDefault="00192871" w:rsidP="0048470A">
                  <w:pPr>
                    <w:pStyle w:val="Paragraph"/>
                    <w:spacing w:after="0" w:line="240" w:lineRule="auto"/>
                    <w:rPr>
                      <w:noProof/>
                      <w:lang w:val="de-DE"/>
                    </w:rPr>
                  </w:pPr>
                  <w:r w:rsidRPr="00395A3B">
                    <w:rPr>
                      <w:noProof/>
                      <w:lang w:val="de-DE"/>
                    </w:rPr>
                    <w:t>mit einer Länge von 120 mm oder mehr, jedoch nicht mehr als 180 mm,</w:t>
                  </w:r>
                </w:p>
              </w:tc>
            </w:tr>
            <w:tr w:rsidR="00192871" w14:paraId="66842B81" w14:textId="77777777" w:rsidTr="00C0645F">
              <w:tc>
                <w:tcPr>
                  <w:tcW w:w="220" w:type="dxa"/>
                </w:tcPr>
                <w:p w14:paraId="7E183BB8" w14:textId="77777777" w:rsidR="00192871" w:rsidRDefault="00192871" w:rsidP="0048470A">
                  <w:pPr>
                    <w:pStyle w:val="Paragraph"/>
                    <w:spacing w:after="0" w:line="240" w:lineRule="auto"/>
                    <w:rPr>
                      <w:noProof/>
                    </w:rPr>
                  </w:pPr>
                  <w:r>
                    <w:rPr>
                      <w:noProof/>
                    </w:rPr>
                    <w:t>—</w:t>
                  </w:r>
                </w:p>
              </w:tc>
              <w:tc>
                <w:tcPr>
                  <w:tcW w:w="4908" w:type="dxa"/>
                </w:tcPr>
                <w:p w14:paraId="02B7F6D0" w14:textId="77777777" w:rsidR="00192871" w:rsidRPr="00395A3B" w:rsidRDefault="00192871" w:rsidP="0048470A">
                  <w:pPr>
                    <w:pStyle w:val="Paragraph"/>
                    <w:spacing w:after="0" w:line="240" w:lineRule="auto"/>
                    <w:rPr>
                      <w:noProof/>
                      <w:lang w:val="de-DE"/>
                    </w:rPr>
                  </w:pPr>
                  <w:r w:rsidRPr="00395A3B">
                    <w:rPr>
                      <w:noProof/>
                      <w:lang w:val="de-DE"/>
                    </w:rPr>
                    <w:t>mit einer Breite von 50 mm oder mehr, jedoch nicht mehr als 80 mm,</w:t>
                  </w:r>
                </w:p>
              </w:tc>
            </w:tr>
            <w:tr w:rsidR="00192871" w14:paraId="6D6165CB" w14:textId="77777777" w:rsidTr="00C0645F">
              <w:tc>
                <w:tcPr>
                  <w:tcW w:w="220" w:type="dxa"/>
                </w:tcPr>
                <w:p w14:paraId="7785D891" w14:textId="77777777" w:rsidR="00192871" w:rsidRDefault="00192871" w:rsidP="0048470A">
                  <w:pPr>
                    <w:pStyle w:val="Paragraph"/>
                    <w:spacing w:after="0" w:line="240" w:lineRule="auto"/>
                    <w:rPr>
                      <w:noProof/>
                    </w:rPr>
                  </w:pPr>
                  <w:r>
                    <w:rPr>
                      <w:noProof/>
                    </w:rPr>
                    <w:t>—</w:t>
                  </w:r>
                </w:p>
              </w:tc>
              <w:tc>
                <w:tcPr>
                  <w:tcW w:w="4908" w:type="dxa"/>
                </w:tcPr>
                <w:p w14:paraId="64D22850" w14:textId="77777777" w:rsidR="00192871" w:rsidRPr="00395A3B" w:rsidRDefault="00192871" w:rsidP="0048470A">
                  <w:pPr>
                    <w:pStyle w:val="Paragraph"/>
                    <w:spacing w:after="0" w:line="240" w:lineRule="auto"/>
                    <w:rPr>
                      <w:noProof/>
                      <w:lang w:val="de-DE"/>
                    </w:rPr>
                  </w:pPr>
                  <w:r w:rsidRPr="00395A3B">
                    <w:rPr>
                      <w:noProof/>
                      <w:lang w:val="de-DE"/>
                    </w:rPr>
                    <w:t>mit einer Höhe von 35 mm oder mehr, jedoch nicht mehr als 80 mm,</w:t>
                  </w:r>
                </w:p>
              </w:tc>
            </w:tr>
            <w:tr w:rsidR="00192871" w14:paraId="47102082" w14:textId="77777777" w:rsidTr="00C0645F">
              <w:tc>
                <w:tcPr>
                  <w:tcW w:w="220" w:type="dxa"/>
                </w:tcPr>
                <w:p w14:paraId="4C8B09B1" w14:textId="77777777" w:rsidR="00192871" w:rsidRDefault="00192871" w:rsidP="0048470A">
                  <w:pPr>
                    <w:pStyle w:val="Paragraph"/>
                    <w:spacing w:after="0" w:line="240" w:lineRule="auto"/>
                    <w:rPr>
                      <w:noProof/>
                    </w:rPr>
                  </w:pPr>
                  <w:r>
                    <w:rPr>
                      <w:noProof/>
                    </w:rPr>
                    <w:t>—</w:t>
                  </w:r>
                </w:p>
              </w:tc>
              <w:tc>
                <w:tcPr>
                  <w:tcW w:w="4908" w:type="dxa"/>
                </w:tcPr>
                <w:p w14:paraId="0CFFA957" w14:textId="77777777" w:rsidR="00192871" w:rsidRDefault="00192871" w:rsidP="0048470A">
                  <w:pPr>
                    <w:pStyle w:val="Paragraph"/>
                    <w:spacing w:after="0" w:line="240" w:lineRule="auto"/>
                    <w:rPr>
                      <w:noProof/>
                    </w:rPr>
                  </w:pPr>
                  <w:r>
                    <w:rPr>
                      <w:noProof/>
                    </w:rPr>
                    <w:t>mit beweglicher Nietverbindung,</w:t>
                  </w:r>
                </w:p>
              </w:tc>
            </w:tr>
            <w:tr w:rsidR="00192871" w14:paraId="222AB9C1" w14:textId="77777777" w:rsidTr="00C0645F">
              <w:tc>
                <w:tcPr>
                  <w:tcW w:w="220" w:type="dxa"/>
                </w:tcPr>
                <w:p w14:paraId="50BBF404" w14:textId="77777777" w:rsidR="00192871" w:rsidRDefault="00192871" w:rsidP="0048470A">
                  <w:pPr>
                    <w:pStyle w:val="Paragraph"/>
                    <w:spacing w:after="0" w:line="240" w:lineRule="auto"/>
                    <w:rPr>
                      <w:noProof/>
                    </w:rPr>
                  </w:pPr>
                  <w:r>
                    <w:rPr>
                      <w:noProof/>
                    </w:rPr>
                    <w:t>—</w:t>
                  </w:r>
                </w:p>
              </w:tc>
              <w:tc>
                <w:tcPr>
                  <w:tcW w:w="4908" w:type="dxa"/>
                </w:tcPr>
                <w:p w14:paraId="558D20A8" w14:textId="77777777" w:rsidR="00192871" w:rsidRDefault="00192871" w:rsidP="0048470A">
                  <w:pPr>
                    <w:pStyle w:val="Paragraph"/>
                    <w:spacing w:after="0" w:line="240" w:lineRule="auto"/>
                    <w:rPr>
                      <w:noProof/>
                    </w:rPr>
                  </w:pPr>
                  <w:r>
                    <w:rPr>
                      <w:noProof/>
                    </w:rPr>
                    <w:t>auch mit Elastomer-Stoßfänger,</w:t>
                  </w:r>
                </w:p>
              </w:tc>
            </w:tr>
            <w:tr w:rsidR="00192871" w14:paraId="104CA90E" w14:textId="77777777" w:rsidTr="00C0645F">
              <w:tc>
                <w:tcPr>
                  <w:tcW w:w="220" w:type="dxa"/>
                </w:tcPr>
                <w:p w14:paraId="5C24EA18" w14:textId="77777777" w:rsidR="00192871" w:rsidRDefault="00192871" w:rsidP="0048470A">
                  <w:pPr>
                    <w:pStyle w:val="Paragraph"/>
                    <w:spacing w:after="0" w:line="240" w:lineRule="auto"/>
                    <w:rPr>
                      <w:noProof/>
                    </w:rPr>
                  </w:pPr>
                  <w:r>
                    <w:rPr>
                      <w:noProof/>
                    </w:rPr>
                    <w:t>—</w:t>
                  </w:r>
                </w:p>
              </w:tc>
              <w:tc>
                <w:tcPr>
                  <w:tcW w:w="4908" w:type="dxa"/>
                </w:tcPr>
                <w:p w14:paraId="0F35716A" w14:textId="77777777" w:rsidR="00192871" w:rsidRPr="00395A3B" w:rsidRDefault="00192871" w:rsidP="0048470A">
                  <w:pPr>
                    <w:pStyle w:val="Paragraph"/>
                    <w:spacing w:after="0" w:line="240" w:lineRule="auto"/>
                    <w:rPr>
                      <w:noProof/>
                      <w:lang w:val="de-DE"/>
                    </w:rPr>
                  </w:pPr>
                  <w:r w:rsidRPr="00395A3B">
                    <w:rPr>
                      <w:noProof/>
                      <w:lang w:val="de-DE"/>
                    </w:rPr>
                    <w:t>einen Mechanismus zur indirekten Bewegung des Mechanismus des Längspositionierers von Autositzen bildend, der mit der Sicherheitsverriegelung interagiert,</w:t>
                  </w:r>
                </w:p>
              </w:tc>
            </w:tr>
            <w:tr w:rsidR="00192871" w14:paraId="37DAAAF2" w14:textId="77777777" w:rsidTr="00C0645F">
              <w:tc>
                <w:tcPr>
                  <w:tcW w:w="220" w:type="dxa"/>
                </w:tcPr>
                <w:p w14:paraId="67FE44BE" w14:textId="77777777" w:rsidR="00192871" w:rsidRDefault="00192871" w:rsidP="0048470A">
                  <w:pPr>
                    <w:pStyle w:val="Paragraph"/>
                    <w:spacing w:after="0" w:line="240" w:lineRule="auto"/>
                    <w:rPr>
                      <w:noProof/>
                    </w:rPr>
                  </w:pPr>
                  <w:r>
                    <w:rPr>
                      <w:noProof/>
                    </w:rPr>
                    <w:t>—</w:t>
                  </w:r>
                </w:p>
              </w:tc>
              <w:tc>
                <w:tcPr>
                  <w:tcW w:w="4908" w:type="dxa"/>
                </w:tcPr>
                <w:p w14:paraId="20A011E1" w14:textId="77777777" w:rsidR="00192871" w:rsidRPr="00395A3B" w:rsidRDefault="00192871" w:rsidP="0048470A">
                  <w:pPr>
                    <w:pStyle w:val="Paragraph"/>
                    <w:spacing w:after="0" w:line="240" w:lineRule="auto"/>
                    <w:rPr>
                      <w:noProof/>
                      <w:lang w:val="de-DE"/>
                    </w:rPr>
                  </w:pPr>
                  <w:r w:rsidRPr="00395A3B">
                    <w:rPr>
                      <w:noProof/>
                      <w:lang w:val="de-DE"/>
                    </w:rPr>
                    <w:t>durch lösbare Verschraubung, Nietung, Schweißung oder Punktschweißung am Mechanismus des Längspositionierers befestigt</w:t>
                  </w:r>
                </w:p>
              </w:tc>
            </w:tr>
          </w:tbl>
          <w:p w14:paraId="5ADCE752"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A313B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387F5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7B06D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B7E42B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B21C2D" w14:textId="77777777" w:rsidR="00192871" w:rsidRPr="00192871" w:rsidRDefault="00192871" w:rsidP="0048470A">
            <w:pPr>
              <w:pStyle w:val="Paragraph"/>
              <w:spacing w:after="0" w:line="240" w:lineRule="auto"/>
              <w:rPr>
                <w:noProof/>
                <w:szCs w:val="16"/>
              </w:rPr>
            </w:pPr>
            <w:r w:rsidRPr="00192871">
              <w:rPr>
                <w:noProof/>
                <w:szCs w:val="16"/>
              </w:rPr>
              <w:t>0.2602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EFCB7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8309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5D0A9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6B25F5" w14:textId="77777777" w:rsidR="00192871" w:rsidRPr="00192871" w:rsidRDefault="00192871" w:rsidP="0048470A">
            <w:pPr>
              <w:pStyle w:val="Paragraph"/>
              <w:spacing w:after="0" w:line="240" w:lineRule="auto"/>
              <w:rPr>
                <w:noProof/>
                <w:szCs w:val="16"/>
              </w:rPr>
            </w:pPr>
            <w:r w:rsidRPr="00192871">
              <w:rPr>
                <w:noProof/>
                <w:szCs w:val="16"/>
              </w:rPr>
              <w:t>Dosenverschlüsse aus Aluminium mit</w:t>
            </w:r>
          </w:p>
          <w:tbl>
            <w:tblPr>
              <w:tblStyle w:val="Listdash"/>
              <w:tblW w:w="0" w:type="auto"/>
              <w:tblLook w:val="0000" w:firstRow="0" w:lastRow="0" w:firstColumn="0" w:lastColumn="0" w:noHBand="0" w:noVBand="0"/>
            </w:tblPr>
            <w:tblGrid>
              <w:gridCol w:w="220"/>
              <w:gridCol w:w="4908"/>
            </w:tblGrid>
            <w:tr w:rsidR="00192871" w14:paraId="1BC72F5F" w14:textId="77777777" w:rsidTr="00C0645F">
              <w:tc>
                <w:tcPr>
                  <w:tcW w:w="220" w:type="dxa"/>
                </w:tcPr>
                <w:p w14:paraId="0C9BF436" w14:textId="77777777" w:rsidR="00192871" w:rsidRDefault="00192871" w:rsidP="0048470A">
                  <w:pPr>
                    <w:pStyle w:val="Paragraph"/>
                    <w:spacing w:after="0" w:line="240" w:lineRule="auto"/>
                    <w:rPr>
                      <w:noProof/>
                    </w:rPr>
                  </w:pPr>
                  <w:r>
                    <w:rPr>
                      <w:noProof/>
                    </w:rPr>
                    <w:t>—</w:t>
                  </w:r>
                </w:p>
              </w:tc>
              <w:tc>
                <w:tcPr>
                  <w:tcW w:w="4908" w:type="dxa"/>
                </w:tcPr>
                <w:p w14:paraId="55F464AD" w14:textId="77777777" w:rsidR="00192871" w:rsidRPr="00395A3B" w:rsidRDefault="00192871" w:rsidP="0048470A">
                  <w:pPr>
                    <w:pStyle w:val="Paragraph"/>
                    <w:spacing w:after="0" w:line="240" w:lineRule="auto"/>
                    <w:rPr>
                      <w:noProof/>
                      <w:lang w:val="de-DE"/>
                    </w:rPr>
                  </w:pPr>
                  <w:r w:rsidRPr="00395A3B">
                    <w:rPr>
                      <w:noProof/>
                      <w:lang w:val="de-DE"/>
                    </w:rPr>
                    <w:t>einem Durchmesser von 99 mm oder mehr, jedoch nicht mehr als 136,5 mm (±1 mm)</w:t>
                  </w:r>
                </w:p>
              </w:tc>
            </w:tr>
            <w:tr w:rsidR="00192871" w14:paraId="3B40B900" w14:textId="77777777" w:rsidTr="00C0645F">
              <w:tc>
                <w:tcPr>
                  <w:tcW w:w="220" w:type="dxa"/>
                </w:tcPr>
                <w:p w14:paraId="4370FFEA" w14:textId="77777777" w:rsidR="00192871" w:rsidRDefault="00192871" w:rsidP="0048470A">
                  <w:pPr>
                    <w:pStyle w:val="Paragraph"/>
                    <w:spacing w:after="0" w:line="240" w:lineRule="auto"/>
                    <w:rPr>
                      <w:noProof/>
                    </w:rPr>
                  </w:pPr>
                  <w:r>
                    <w:rPr>
                      <w:noProof/>
                    </w:rPr>
                    <w:t>—</w:t>
                  </w:r>
                </w:p>
              </w:tc>
              <w:tc>
                <w:tcPr>
                  <w:tcW w:w="4908" w:type="dxa"/>
                </w:tcPr>
                <w:p w14:paraId="61169AE2" w14:textId="77777777" w:rsidR="00192871" w:rsidRPr="00395A3B" w:rsidRDefault="00192871" w:rsidP="0048470A">
                  <w:pPr>
                    <w:pStyle w:val="Paragraph"/>
                    <w:spacing w:after="0" w:line="240" w:lineRule="auto"/>
                    <w:rPr>
                      <w:noProof/>
                      <w:lang w:val="de-DE"/>
                    </w:rPr>
                  </w:pPr>
                  <w:r w:rsidRPr="00395A3B">
                    <w:rPr>
                      <w:noProof/>
                      <w:lang w:val="de-DE"/>
                    </w:rPr>
                    <w:t>auch mit einem Zugring (sogenannter „ring pull“)</w:t>
                  </w:r>
                </w:p>
              </w:tc>
            </w:tr>
          </w:tbl>
          <w:p w14:paraId="3D061A3B" w14:textId="77777777" w:rsidR="00192871" w:rsidRPr="00395A3B" w:rsidRDefault="00192871" w:rsidP="0048470A">
            <w:pPr>
              <w:pStyle w:val="Paragraph"/>
              <w:spacing w:after="0" w:line="240" w:lineRule="auto"/>
              <w:rPr>
                <w:noProof/>
                <w:szCs w:val="16"/>
                <w:lang w:val="de-DE"/>
              </w:rPr>
            </w:pPr>
          </w:p>
          <w:p w14:paraId="2E290C1F" w14:textId="77777777" w:rsidR="00192871" w:rsidRPr="00395A3B" w:rsidRDefault="00192871" w:rsidP="0048470A">
            <w:pPr>
              <w:pStyle w:val="Paragraph"/>
              <w:spacing w:after="0" w:line="240" w:lineRule="auto"/>
              <w:rPr>
                <w:noProof/>
                <w:szCs w:val="16"/>
                <w:lang w:val="de-DE"/>
              </w:rPr>
            </w:pPr>
          </w:p>
          <w:p w14:paraId="77C2CE0F"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681CA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1ECD50"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74FD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48AE15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D26A6E" w14:textId="77777777" w:rsidR="00192871" w:rsidRPr="00192871" w:rsidRDefault="00192871" w:rsidP="0048470A">
            <w:pPr>
              <w:pStyle w:val="Paragraph"/>
              <w:spacing w:after="0" w:line="240" w:lineRule="auto"/>
              <w:rPr>
                <w:noProof/>
                <w:szCs w:val="16"/>
              </w:rPr>
            </w:pPr>
            <w:r w:rsidRPr="00192871">
              <w:rPr>
                <w:noProof/>
                <w:szCs w:val="16"/>
              </w:rPr>
              <w:t>0.3947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9D2C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8401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280DCF"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A69F27" w14:textId="77777777" w:rsidR="00192871" w:rsidRPr="00395A3B" w:rsidRDefault="00192871" w:rsidP="0048470A">
            <w:pPr>
              <w:pStyle w:val="Paragraph"/>
              <w:spacing w:after="0" w:line="240" w:lineRule="auto"/>
              <w:rPr>
                <w:noProof/>
                <w:szCs w:val="16"/>
                <w:lang w:val="de-DE"/>
              </w:rPr>
            </w:pPr>
            <w:r w:rsidRPr="00395A3B">
              <w:rPr>
                <w:noProof/>
                <w:szCs w:val="16"/>
                <w:lang w:val="de-DE"/>
              </w:rPr>
              <w:t>Nicht bestrahlte, sechseckige Brennstoffelemente, zur Verwendung in Kernreaktoren</w:t>
            </w:r>
          </w:p>
          <w:p w14:paraId="09349D2C"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7E5A2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557AB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516B3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1A24EA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F2AD15" w14:textId="77777777" w:rsidR="00192871" w:rsidRPr="00192871" w:rsidRDefault="00192871" w:rsidP="0048470A">
            <w:pPr>
              <w:pStyle w:val="Paragraph"/>
              <w:spacing w:after="0" w:line="240" w:lineRule="auto"/>
              <w:rPr>
                <w:noProof/>
                <w:szCs w:val="16"/>
              </w:rPr>
            </w:pPr>
            <w:r w:rsidRPr="00192871">
              <w:rPr>
                <w:noProof/>
                <w:szCs w:val="16"/>
              </w:rPr>
              <w:t>0.6319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E6AB3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8401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43136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4B4522" w14:textId="77777777" w:rsidR="00192871" w:rsidRPr="00395A3B" w:rsidRDefault="00192871" w:rsidP="0048470A">
            <w:pPr>
              <w:pStyle w:val="Paragraph"/>
              <w:spacing w:after="0" w:line="240" w:lineRule="auto"/>
              <w:rPr>
                <w:noProof/>
                <w:szCs w:val="16"/>
                <w:lang w:val="de-DE"/>
              </w:rPr>
            </w:pPr>
            <w:r w:rsidRPr="00395A3B">
              <w:rPr>
                <w:noProof/>
                <w:szCs w:val="16"/>
                <w:lang w:val="de-DE"/>
              </w:rPr>
              <w:t>Steuerstäbe aus Edelstahl, mit Neutronen absorbierenden chemischen Elementen gefüllt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A7FB7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672DCC"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4A09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684201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0F9C6" w14:textId="77777777" w:rsidR="00192871" w:rsidRPr="00192871" w:rsidRDefault="00192871" w:rsidP="0048470A">
            <w:pPr>
              <w:pStyle w:val="Paragraph"/>
              <w:spacing w:after="0" w:line="240" w:lineRule="auto"/>
              <w:rPr>
                <w:noProof/>
                <w:szCs w:val="16"/>
              </w:rPr>
            </w:pPr>
            <w:r w:rsidRPr="00192871">
              <w:rPr>
                <w:noProof/>
                <w:szCs w:val="16"/>
              </w:rPr>
              <w:t>0.8668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6AD9E0" w14:textId="77777777" w:rsidR="00192871" w:rsidRPr="00192871" w:rsidRDefault="00192871" w:rsidP="0048470A">
            <w:pPr>
              <w:pStyle w:val="Paragraph"/>
              <w:spacing w:after="0" w:line="240" w:lineRule="auto"/>
              <w:jc w:val="right"/>
              <w:rPr>
                <w:noProof/>
                <w:szCs w:val="16"/>
              </w:rPr>
            </w:pPr>
            <w:r w:rsidRPr="00192871">
              <w:rPr>
                <w:noProof/>
                <w:szCs w:val="16"/>
              </w:rPr>
              <w:t>ex 8402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35420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324C8C" w14:textId="77777777" w:rsidR="00192871" w:rsidRPr="00395A3B" w:rsidRDefault="00192871" w:rsidP="0048470A">
            <w:pPr>
              <w:pStyle w:val="Paragraph"/>
              <w:spacing w:after="0" w:line="240" w:lineRule="auto"/>
              <w:rPr>
                <w:noProof/>
                <w:szCs w:val="16"/>
                <w:lang w:val="de-DE"/>
              </w:rPr>
            </w:pPr>
            <w:r w:rsidRPr="00395A3B">
              <w:rPr>
                <w:noProof/>
                <w:szCs w:val="16"/>
                <w:lang w:val="de-DE"/>
              </w:rPr>
              <w:t>Vormontierte Prozessmoduleinheit einer Ethancrackanlage, mit: </w:t>
            </w:r>
          </w:p>
          <w:tbl>
            <w:tblPr>
              <w:tblStyle w:val="Listdash"/>
              <w:tblW w:w="0" w:type="auto"/>
              <w:tblLook w:val="0000" w:firstRow="0" w:lastRow="0" w:firstColumn="0" w:lastColumn="0" w:noHBand="0" w:noVBand="0"/>
            </w:tblPr>
            <w:tblGrid>
              <w:gridCol w:w="220"/>
              <w:gridCol w:w="4908"/>
            </w:tblGrid>
            <w:tr w:rsidR="00192871" w14:paraId="5A1AED53" w14:textId="77777777" w:rsidTr="00C0645F">
              <w:tc>
                <w:tcPr>
                  <w:tcW w:w="220" w:type="dxa"/>
                </w:tcPr>
                <w:p w14:paraId="1AAF8070" w14:textId="77777777" w:rsidR="00192871" w:rsidRDefault="00192871" w:rsidP="0048470A">
                  <w:pPr>
                    <w:pStyle w:val="Paragraph"/>
                    <w:spacing w:after="0" w:line="240" w:lineRule="auto"/>
                    <w:rPr>
                      <w:noProof/>
                    </w:rPr>
                  </w:pPr>
                  <w:r>
                    <w:rPr>
                      <w:noProof/>
                    </w:rPr>
                    <w:t>—</w:t>
                  </w:r>
                </w:p>
              </w:tc>
              <w:tc>
                <w:tcPr>
                  <w:tcW w:w="4908" w:type="dxa"/>
                </w:tcPr>
                <w:p w14:paraId="59DEF99D" w14:textId="77777777" w:rsidR="00192871" w:rsidRPr="00395A3B" w:rsidRDefault="00192871" w:rsidP="0048470A">
                  <w:pPr>
                    <w:pStyle w:val="Paragraph"/>
                    <w:spacing w:after="0" w:line="240" w:lineRule="auto"/>
                    <w:rPr>
                      <w:noProof/>
                      <w:lang w:val="de-DE"/>
                    </w:rPr>
                  </w:pPr>
                  <w:r w:rsidRPr="00395A3B">
                    <w:rPr>
                      <w:noProof/>
                      <w:lang w:val="de-DE"/>
                    </w:rPr>
                    <w:t>einem Prozessdampferzeugungssystem, das Dampf aus vorbehandeltem Quenchwasser zur Verwendung als Verdünnungsdampf in Dampfspaltöfen erzeugt,</w:t>
                  </w:r>
                </w:p>
              </w:tc>
            </w:tr>
            <w:tr w:rsidR="00192871" w14:paraId="5FB87870" w14:textId="77777777" w:rsidTr="00C0645F">
              <w:tc>
                <w:tcPr>
                  <w:tcW w:w="220" w:type="dxa"/>
                </w:tcPr>
                <w:p w14:paraId="560F7B91" w14:textId="77777777" w:rsidR="00192871" w:rsidRDefault="00192871" w:rsidP="0048470A">
                  <w:pPr>
                    <w:pStyle w:val="Paragraph"/>
                    <w:spacing w:after="0" w:line="240" w:lineRule="auto"/>
                    <w:rPr>
                      <w:noProof/>
                    </w:rPr>
                  </w:pPr>
                  <w:r>
                    <w:rPr>
                      <w:noProof/>
                    </w:rPr>
                    <w:t>—</w:t>
                  </w:r>
                </w:p>
              </w:tc>
              <w:tc>
                <w:tcPr>
                  <w:tcW w:w="4908" w:type="dxa"/>
                </w:tcPr>
                <w:p w14:paraId="2B045187" w14:textId="77777777" w:rsidR="00192871" w:rsidRPr="00395A3B" w:rsidRDefault="00192871" w:rsidP="0048470A">
                  <w:pPr>
                    <w:pStyle w:val="Paragraph"/>
                    <w:spacing w:after="0" w:line="240" w:lineRule="auto"/>
                    <w:rPr>
                      <w:noProof/>
                      <w:lang w:val="de-DE"/>
                    </w:rPr>
                  </w:pPr>
                  <w:r w:rsidRPr="00395A3B">
                    <w:rPr>
                      <w:noProof/>
                      <w:lang w:val="de-DE"/>
                    </w:rPr>
                    <w:t>einem Kondensatsystem zum Sammeln, Filtern und Entlüften von Dampfkondensaten, die anschließend als Kesselspeisewasser wiederverwendet und innerhalb der Crackanlage weiter verteilt werden, und</w:t>
                  </w:r>
                </w:p>
              </w:tc>
            </w:tr>
            <w:tr w:rsidR="00192871" w14:paraId="5FF6DB77" w14:textId="77777777" w:rsidTr="00C0645F">
              <w:tc>
                <w:tcPr>
                  <w:tcW w:w="220" w:type="dxa"/>
                </w:tcPr>
                <w:p w14:paraId="42F15D12" w14:textId="77777777" w:rsidR="00192871" w:rsidRDefault="00192871" w:rsidP="0048470A">
                  <w:pPr>
                    <w:pStyle w:val="Paragraph"/>
                    <w:spacing w:after="0" w:line="240" w:lineRule="auto"/>
                    <w:rPr>
                      <w:noProof/>
                    </w:rPr>
                  </w:pPr>
                  <w:r>
                    <w:rPr>
                      <w:noProof/>
                    </w:rPr>
                    <w:t>—</w:t>
                  </w:r>
                </w:p>
              </w:tc>
              <w:tc>
                <w:tcPr>
                  <w:tcW w:w="4908" w:type="dxa"/>
                </w:tcPr>
                <w:p w14:paraId="408C4319" w14:textId="77777777" w:rsidR="00192871" w:rsidRPr="00395A3B" w:rsidRDefault="00192871" w:rsidP="0048470A">
                  <w:pPr>
                    <w:pStyle w:val="Paragraph"/>
                    <w:spacing w:after="0" w:line="240" w:lineRule="auto"/>
                    <w:rPr>
                      <w:noProof/>
                      <w:lang w:val="de-DE"/>
                    </w:rPr>
                  </w:pPr>
                  <w:r w:rsidRPr="00395A3B">
                    <w:rPr>
                      <w:noProof/>
                      <w:lang w:val="de-DE"/>
                    </w:rPr>
                    <w:t>einem Fackelsystem zum Sammeln, Trennen und Verdampfen von nicht verwertbaren kohlenwasserstoffhaltigen Freisetzungen aus verschiedenen Anlagen in einem Dampfspalter und deren Übertragung an die Fackeln</w:t>
                  </w:r>
                </w:p>
              </w:tc>
            </w:tr>
          </w:tbl>
          <w:p w14:paraId="1C4E45B7"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D53D0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92C3D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7076A3" w14:textId="77777777" w:rsidR="00192871" w:rsidRPr="00192871" w:rsidRDefault="00192871" w:rsidP="0048470A">
            <w:pPr>
              <w:pStyle w:val="Paragraph"/>
              <w:spacing w:after="0" w:line="240" w:lineRule="auto"/>
              <w:rPr>
                <w:noProof/>
                <w:szCs w:val="16"/>
              </w:rPr>
            </w:pPr>
            <w:r w:rsidRPr="00192871">
              <w:rPr>
                <w:noProof/>
                <w:szCs w:val="16"/>
              </w:rPr>
              <w:t>30.06.2025</w:t>
            </w:r>
          </w:p>
        </w:tc>
      </w:tr>
      <w:tr w:rsidR="00192871" w14:paraId="51F290A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D0A44C" w14:textId="77777777" w:rsidR="00192871" w:rsidRPr="00192871" w:rsidRDefault="00192871" w:rsidP="0048470A">
            <w:pPr>
              <w:pStyle w:val="Paragraph"/>
              <w:spacing w:after="0" w:line="240" w:lineRule="auto"/>
              <w:rPr>
                <w:noProof/>
                <w:szCs w:val="16"/>
              </w:rPr>
            </w:pPr>
            <w:r w:rsidRPr="00192871">
              <w:rPr>
                <w:noProof/>
                <w:szCs w:val="16"/>
              </w:rPr>
              <w:t>0.8012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3BAE1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8406 82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92377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7AAC6" w14:textId="77777777" w:rsidR="00192871" w:rsidRPr="00192871" w:rsidRDefault="00192871" w:rsidP="0048470A">
            <w:pPr>
              <w:pStyle w:val="Paragraph"/>
              <w:spacing w:after="0" w:line="240" w:lineRule="auto"/>
              <w:rPr>
                <w:noProof/>
                <w:szCs w:val="16"/>
              </w:rPr>
            </w:pPr>
            <w:r w:rsidRPr="00192871">
              <w:rPr>
                <w:noProof/>
                <w:szCs w:val="16"/>
              </w:rPr>
              <w:t>Industriedampfturbine mit:</w:t>
            </w:r>
          </w:p>
          <w:tbl>
            <w:tblPr>
              <w:tblStyle w:val="Listdash"/>
              <w:tblW w:w="0" w:type="auto"/>
              <w:tblLook w:val="0000" w:firstRow="0" w:lastRow="0" w:firstColumn="0" w:lastColumn="0" w:noHBand="0" w:noVBand="0"/>
            </w:tblPr>
            <w:tblGrid>
              <w:gridCol w:w="220"/>
              <w:gridCol w:w="4908"/>
            </w:tblGrid>
            <w:tr w:rsidR="00192871" w14:paraId="252BF4A2" w14:textId="77777777" w:rsidTr="00C0645F">
              <w:tc>
                <w:tcPr>
                  <w:tcW w:w="220" w:type="dxa"/>
                </w:tcPr>
                <w:p w14:paraId="140F4B25" w14:textId="77777777" w:rsidR="00192871" w:rsidRDefault="00192871" w:rsidP="0048470A">
                  <w:pPr>
                    <w:pStyle w:val="Paragraph"/>
                    <w:spacing w:after="0" w:line="240" w:lineRule="auto"/>
                    <w:rPr>
                      <w:noProof/>
                    </w:rPr>
                  </w:pPr>
                  <w:r>
                    <w:rPr>
                      <w:noProof/>
                    </w:rPr>
                    <w:t>—</w:t>
                  </w:r>
                </w:p>
              </w:tc>
              <w:tc>
                <w:tcPr>
                  <w:tcW w:w="4908" w:type="dxa"/>
                </w:tcPr>
                <w:p w14:paraId="29C27C6C" w14:textId="77777777" w:rsidR="00192871" w:rsidRPr="00395A3B" w:rsidRDefault="00192871" w:rsidP="0048470A">
                  <w:pPr>
                    <w:pStyle w:val="Paragraph"/>
                    <w:spacing w:after="0" w:line="240" w:lineRule="auto"/>
                    <w:rPr>
                      <w:noProof/>
                      <w:lang w:val="de-DE"/>
                    </w:rPr>
                  </w:pPr>
                  <w:r w:rsidRPr="00395A3B">
                    <w:rPr>
                      <w:noProof/>
                      <w:lang w:val="de-DE"/>
                    </w:rPr>
                    <w:t>einer Leistung von 2 MW oder mehr, jedoch nicht mehr als 40 MW,</w:t>
                  </w:r>
                </w:p>
              </w:tc>
            </w:tr>
            <w:tr w:rsidR="00192871" w14:paraId="2F15D52D" w14:textId="77777777" w:rsidTr="00C0645F">
              <w:tc>
                <w:tcPr>
                  <w:tcW w:w="220" w:type="dxa"/>
                </w:tcPr>
                <w:p w14:paraId="2254A393" w14:textId="77777777" w:rsidR="00192871" w:rsidRDefault="00192871" w:rsidP="0048470A">
                  <w:pPr>
                    <w:pStyle w:val="Paragraph"/>
                    <w:spacing w:after="0" w:line="240" w:lineRule="auto"/>
                    <w:rPr>
                      <w:noProof/>
                    </w:rPr>
                  </w:pPr>
                  <w:r>
                    <w:rPr>
                      <w:noProof/>
                    </w:rPr>
                    <w:t>—</w:t>
                  </w:r>
                </w:p>
              </w:tc>
              <w:tc>
                <w:tcPr>
                  <w:tcW w:w="4908" w:type="dxa"/>
                </w:tcPr>
                <w:p w14:paraId="24140523" w14:textId="77777777" w:rsidR="00192871" w:rsidRPr="00395A3B" w:rsidRDefault="00192871" w:rsidP="0048470A">
                  <w:pPr>
                    <w:pStyle w:val="Paragraph"/>
                    <w:spacing w:after="0" w:line="240" w:lineRule="auto"/>
                    <w:rPr>
                      <w:noProof/>
                      <w:lang w:val="de-DE"/>
                    </w:rPr>
                  </w:pPr>
                  <w:r w:rsidRPr="00395A3B">
                    <w:rPr>
                      <w:noProof/>
                      <w:lang w:val="de-DE"/>
                    </w:rPr>
                    <w:t>für einen Druck von nicht mehr als 140 bar und eine Temperatur von nicht mehr als 540°C ausgelegt,</w:t>
                  </w:r>
                </w:p>
              </w:tc>
            </w:tr>
            <w:tr w:rsidR="00192871" w14:paraId="0706844D" w14:textId="77777777" w:rsidTr="00C0645F">
              <w:tc>
                <w:tcPr>
                  <w:tcW w:w="220" w:type="dxa"/>
                </w:tcPr>
                <w:p w14:paraId="739FE16E" w14:textId="77777777" w:rsidR="00192871" w:rsidRDefault="00192871" w:rsidP="0048470A">
                  <w:pPr>
                    <w:pStyle w:val="Paragraph"/>
                    <w:spacing w:after="0" w:line="240" w:lineRule="auto"/>
                    <w:rPr>
                      <w:noProof/>
                    </w:rPr>
                  </w:pPr>
                  <w:r>
                    <w:rPr>
                      <w:noProof/>
                    </w:rPr>
                    <w:t>—</w:t>
                  </w:r>
                </w:p>
              </w:tc>
              <w:tc>
                <w:tcPr>
                  <w:tcW w:w="4908" w:type="dxa"/>
                </w:tcPr>
                <w:p w14:paraId="5798411B" w14:textId="77777777" w:rsidR="00192871" w:rsidRPr="00395A3B" w:rsidRDefault="00192871" w:rsidP="0048470A">
                  <w:pPr>
                    <w:pStyle w:val="Paragraph"/>
                    <w:spacing w:after="0" w:line="240" w:lineRule="auto"/>
                    <w:rPr>
                      <w:noProof/>
                      <w:lang w:val="de-DE"/>
                    </w:rPr>
                  </w:pPr>
                  <w:r w:rsidRPr="00395A3B">
                    <w:rPr>
                      <w:noProof/>
                      <w:lang w:val="de-DE"/>
                    </w:rPr>
                    <w:t>auf der Frischdampfseite mit Einzel- oder Doppelsitzventilen bestückt, die mit einem hydraulischen Servo bis maximal 30 bar betrieben werden</w:t>
                  </w:r>
                </w:p>
              </w:tc>
            </w:tr>
          </w:tbl>
          <w:p w14:paraId="200E2922"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4CC8C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C05D4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8445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9E90B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A32DDA" w14:textId="77777777" w:rsidR="00192871" w:rsidRPr="00192871" w:rsidRDefault="00192871" w:rsidP="0048470A">
            <w:pPr>
              <w:pStyle w:val="Paragraph"/>
              <w:spacing w:after="0" w:line="240" w:lineRule="auto"/>
              <w:rPr>
                <w:noProof/>
                <w:szCs w:val="16"/>
              </w:rPr>
            </w:pPr>
            <w:r w:rsidRPr="00192871">
              <w:rPr>
                <w:noProof/>
                <w:szCs w:val="16"/>
              </w:rPr>
              <w:t>0.3830</w:t>
            </w:r>
          </w:p>
          <w:p w14:paraId="4C22FB55" w14:textId="77777777" w:rsidR="00192871" w:rsidRPr="00192871" w:rsidRDefault="00192871" w:rsidP="0048470A">
            <w:pPr>
              <w:pStyle w:val="Paragraph"/>
              <w:spacing w:after="0" w:line="240" w:lineRule="auto"/>
              <w:rPr>
                <w:noProof/>
                <w:szCs w:val="16"/>
              </w:rPr>
            </w:pPr>
          </w:p>
          <w:p w14:paraId="7510BE5F" w14:textId="77777777" w:rsidR="00192871" w:rsidRPr="00192871" w:rsidRDefault="00192871" w:rsidP="0048470A">
            <w:pPr>
              <w:pStyle w:val="Paragraph"/>
              <w:spacing w:after="0" w:line="240" w:lineRule="auto"/>
              <w:rPr>
                <w:noProof/>
                <w:szCs w:val="16"/>
              </w:rPr>
            </w:pPr>
          </w:p>
          <w:p w14:paraId="1E644231"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4C1910" w14:textId="77777777" w:rsidR="00192871" w:rsidRPr="00192871" w:rsidRDefault="00192871" w:rsidP="0048470A">
            <w:pPr>
              <w:pStyle w:val="Paragraph"/>
              <w:spacing w:after="0" w:line="240" w:lineRule="auto"/>
              <w:jc w:val="right"/>
              <w:rPr>
                <w:noProof/>
                <w:szCs w:val="16"/>
              </w:rPr>
            </w:pPr>
            <w:r w:rsidRPr="00192871">
              <w:rPr>
                <w:noProof/>
                <w:szCs w:val="16"/>
              </w:rPr>
              <w:t>ex 8407 33 20</w:t>
            </w:r>
          </w:p>
          <w:p w14:paraId="0D6A2454" w14:textId="77777777" w:rsidR="00192871" w:rsidRPr="00192871" w:rsidRDefault="00192871" w:rsidP="0048470A">
            <w:pPr>
              <w:pStyle w:val="Paragraph"/>
              <w:spacing w:after="0" w:line="240" w:lineRule="auto"/>
              <w:jc w:val="right"/>
              <w:rPr>
                <w:noProof/>
                <w:szCs w:val="16"/>
              </w:rPr>
            </w:pPr>
            <w:r w:rsidRPr="00192871">
              <w:rPr>
                <w:noProof/>
                <w:szCs w:val="16"/>
              </w:rPr>
              <w:t>ex 8407 33 80</w:t>
            </w:r>
          </w:p>
          <w:p w14:paraId="3C004FC1" w14:textId="77777777" w:rsidR="00192871" w:rsidRPr="00192871" w:rsidRDefault="00192871" w:rsidP="0048470A">
            <w:pPr>
              <w:pStyle w:val="Paragraph"/>
              <w:spacing w:after="0" w:line="240" w:lineRule="auto"/>
              <w:jc w:val="right"/>
              <w:rPr>
                <w:noProof/>
                <w:szCs w:val="16"/>
              </w:rPr>
            </w:pPr>
            <w:r w:rsidRPr="00192871">
              <w:rPr>
                <w:noProof/>
                <w:szCs w:val="16"/>
              </w:rPr>
              <w:t>ex 8407 90 80</w:t>
            </w:r>
          </w:p>
          <w:p w14:paraId="73008384" w14:textId="77777777" w:rsidR="00192871" w:rsidRPr="00192871" w:rsidRDefault="00192871" w:rsidP="0048470A">
            <w:pPr>
              <w:pStyle w:val="Paragraph"/>
              <w:spacing w:after="0" w:line="240" w:lineRule="auto"/>
              <w:jc w:val="right"/>
              <w:rPr>
                <w:noProof/>
                <w:szCs w:val="16"/>
              </w:rPr>
            </w:pPr>
            <w:r w:rsidRPr="00192871">
              <w:rPr>
                <w:noProof/>
                <w:szCs w:val="16"/>
              </w:rPr>
              <w:t>ex 8407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C24813"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3953FB1C"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65D544E6"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41C122B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5CB2CC" w14:textId="77777777" w:rsidR="00192871" w:rsidRPr="00395A3B" w:rsidRDefault="00192871" w:rsidP="0048470A">
            <w:pPr>
              <w:pStyle w:val="Paragraph"/>
              <w:spacing w:after="0" w:line="240" w:lineRule="auto"/>
              <w:rPr>
                <w:noProof/>
                <w:szCs w:val="16"/>
                <w:lang w:val="de-DE"/>
              </w:rPr>
            </w:pPr>
            <w:r w:rsidRPr="00395A3B">
              <w:rPr>
                <w:noProof/>
                <w:szCs w:val="16"/>
                <w:lang w:val="de-DE"/>
              </w:rPr>
              <w:t>Hub- und Rotationskolbenmotoren mit Fremdzündung, mit einem Hubraum von 300 cm³ oder mehr und einer Leistung von 6 kW oder mehr, jedoch nicht mehr als 20,0 kW, zum Herstellen von:</w:t>
            </w:r>
          </w:p>
          <w:tbl>
            <w:tblPr>
              <w:tblStyle w:val="Listdash"/>
              <w:tblW w:w="0" w:type="auto"/>
              <w:tblLook w:val="0000" w:firstRow="0" w:lastRow="0" w:firstColumn="0" w:lastColumn="0" w:noHBand="0" w:noVBand="0"/>
            </w:tblPr>
            <w:tblGrid>
              <w:gridCol w:w="220"/>
              <w:gridCol w:w="4908"/>
            </w:tblGrid>
            <w:tr w:rsidR="00192871" w14:paraId="6EDE4A6E" w14:textId="77777777" w:rsidTr="00C0645F">
              <w:tc>
                <w:tcPr>
                  <w:tcW w:w="220" w:type="dxa"/>
                </w:tcPr>
                <w:p w14:paraId="6444156C" w14:textId="77777777" w:rsidR="00192871" w:rsidRDefault="00192871" w:rsidP="0048470A">
                  <w:pPr>
                    <w:pStyle w:val="Paragraph"/>
                    <w:spacing w:after="0" w:line="240" w:lineRule="auto"/>
                    <w:rPr>
                      <w:noProof/>
                    </w:rPr>
                  </w:pPr>
                  <w:r>
                    <w:rPr>
                      <w:noProof/>
                    </w:rPr>
                    <w:t>—</w:t>
                  </w:r>
                </w:p>
              </w:tc>
              <w:tc>
                <w:tcPr>
                  <w:tcW w:w="4908" w:type="dxa"/>
                </w:tcPr>
                <w:p w14:paraId="22F6BDDB" w14:textId="77777777" w:rsidR="00192871" w:rsidRDefault="00192871" w:rsidP="0048470A">
                  <w:pPr>
                    <w:pStyle w:val="Paragraph"/>
                    <w:spacing w:after="0" w:line="240" w:lineRule="auto"/>
                    <w:rPr>
                      <w:noProof/>
                    </w:rPr>
                  </w:pPr>
                  <w:r>
                    <w:rPr>
                      <w:noProof/>
                    </w:rPr>
                    <w:t>Rasenmähern der Positionen 8433 11, 8433 19 und 8433 20,</w:t>
                  </w:r>
                </w:p>
              </w:tc>
            </w:tr>
            <w:tr w:rsidR="00192871" w14:paraId="53E3C67F" w14:textId="77777777" w:rsidTr="00C0645F">
              <w:tc>
                <w:tcPr>
                  <w:tcW w:w="220" w:type="dxa"/>
                </w:tcPr>
                <w:p w14:paraId="60DA4FED" w14:textId="77777777" w:rsidR="00192871" w:rsidRDefault="00192871" w:rsidP="0048470A">
                  <w:pPr>
                    <w:pStyle w:val="Paragraph"/>
                    <w:spacing w:after="0" w:line="240" w:lineRule="auto"/>
                    <w:rPr>
                      <w:noProof/>
                    </w:rPr>
                  </w:pPr>
                  <w:r>
                    <w:rPr>
                      <w:noProof/>
                    </w:rPr>
                    <w:t>—</w:t>
                  </w:r>
                </w:p>
              </w:tc>
              <w:tc>
                <w:tcPr>
                  <w:tcW w:w="4908" w:type="dxa"/>
                </w:tcPr>
                <w:p w14:paraId="32391B94" w14:textId="77777777" w:rsidR="00192871" w:rsidRPr="00395A3B" w:rsidRDefault="00192871" w:rsidP="0048470A">
                  <w:pPr>
                    <w:pStyle w:val="Paragraph"/>
                    <w:spacing w:after="0" w:line="240" w:lineRule="auto"/>
                    <w:rPr>
                      <w:noProof/>
                      <w:lang w:val="de-DE"/>
                    </w:rPr>
                  </w:pPr>
                  <w:r w:rsidRPr="00395A3B">
                    <w:rPr>
                      <w:noProof/>
                      <w:lang w:val="de-DE"/>
                    </w:rPr>
                    <w:t>Traktoren der Position 8701 91 90 und 8701 92 90 deren Hauptfunktion die eines Rasenmähers ist,</w:t>
                  </w:r>
                </w:p>
              </w:tc>
            </w:tr>
            <w:tr w:rsidR="00192871" w14:paraId="59F32908" w14:textId="77777777" w:rsidTr="00C0645F">
              <w:tc>
                <w:tcPr>
                  <w:tcW w:w="220" w:type="dxa"/>
                </w:tcPr>
                <w:p w14:paraId="6442C5C9" w14:textId="77777777" w:rsidR="00192871" w:rsidRDefault="00192871" w:rsidP="0048470A">
                  <w:pPr>
                    <w:pStyle w:val="Paragraph"/>
                    <w:spacing w:after="0" w:line="240" w:lineRule="auto"/>
                    <w:rPr>
                      <w:noProof/>
                    </w:rPr>
                  </w:pPr>
                  <w:r>
                    <w:rPr>
                      <w:noProof/>
                    </w:rPr>
                    <w:t>—</w:t>
                  </w:r>
                </w:p>
              </w:tc>
              <w:tc>
                <w:tcPr>
                  <w:tcW w:w="4908" w:type="dxa"/>
                </w:tcPr>
                <w:p w14:paraId="70AA8D14" w14:textId="77777777" w:rsidR="00192871" w:rsidRPr="00395A3B" w:rsidRDefault="00192871" w:rsidP="0048470A">
                  <w:pPr>
                    <w:pStyle w:val="Paragraph"/>
                    <w:spacing w:after="0" w:line="240" w:lineRule="auto"/>
                    <w:rPr>
                      <w:noProof/>
                      <w:lang w:val="de-DE"/>
                    </w:rPr>
                  </w:pPr>
                  <w:r w:rsidRPr="00395A3B">
                    <w:rPr>
                      <w:noProof/>
                      <w:lang w:val="de-DE"/>
                    </w:rPr>
                    <w:t>4-Takt-Motormähern mit einem Hubraum von 300 cm³ oder mehr der Unterposition 8433 20 10 oder</w:t>
                  </w:r>
                </w:p>
              </w:tc>
            </w:tr>
            <w:tr w:rsidR="00192871" w14:paraId="0DD0F611" w14:textId="77777777" w:rsidTr="00C0645F">
              <w:tc>
                <w:tcPr>
                  <w:tcW w:w="220" w:type="dxa"/>
                </w:tcPr>
                <w:p w14:paraId="6079FFFB" w14:textId="77777777" w:rsidR="00192871" w:rsidRDefault="00192871" w:rsidP="0048470A">
                  <w:pPr>
                    <w:pStyle w:val="Paragraph"/>
                    <w:spacing w:after="0" w:line="240" w:lineRule="auto"/>
                    <w:rPr>
                      <w:noProof/>
                    </w:rPr>
                  </w:pPr>
                  <w:r>
                    <w:rPr>
                      <w:noProof/>
                    </w:rPr>
                    <w:t>—</w:t>
                  </w:r>
                </w:p>
              </w:tc>
              <w:tc>
                <w:tcPr>
                  <w:tcW w:w="4908" w:type="dxa"/>
                </w:tcPr>
                <w:p w14:paraId="435E257D" w14:textId="77777777" w:rsidR="00192871" w:rsidRDefault="00192871" w:rsidP="0048470A">
                  <w:pPr>
                    <w:pStyle w:val="Paragraph"/>
                    <w:spacing w:after="0" w:line="240" w:lineRule="auto"/>
                    <w:rPr>
                      <w:noProof/>
                    </w:rPr>
                  </w:pPr>
                  <w:r>
                    <w:rPr>
                      <w:noProof/>
                    </w:rPr>
                    <w:t>Schneeräumern der Unterposition 8430 20</w:t>
                  </w:r>
                </w:p>
              </w:tc>
            </w:tr>
          </w:tbl>
          <w:p w14:paraId="247CB2DC" w14:textId="77777777" w:rsidR="00192871" w:rsidRPr="00192871" w:rsidRDefault="00192871" w:rsidP="0048470A">
            <w:pPr>
              <w:pStyle w:val="Paragraph"/>
              <w:spacing w:after="0" w:line="240" w:lineRule="auto"/>
              <w:rPr>
                <w:noProof/>
                <w:szCs w:val="16"/>
              </w:rPr>
            </w:pPr>
            <w:r w:rsidRPr="00192871">
              <w:rPr>
                <w:noProof/>
                <w:szCs w:val="16"/>
              </w:rPr>
              <w:t> </w:t>
            </w:r>
            <w:r w:rsidRPr="00192871">
              <w:rPr>
                <w:rStyle w:val="FootnoteReference"/>
                <w:noProof/>
                <w:szCs w:val="16"/>
                <w:vertAlign w:val="baseline"/>
              </w:rPr>
              <w:t>(1)</w:t>
            </w:r>
          </w:p>
          <w:p w14:paraId="5EE65CBD" w14:textId="77777777" w:rsidR="00192871" w:rsidRPr="00192871" w:rsidRDefault="00192871" w:rsidP="0048470A">
            <w:pPr>
              <w:pStyle w:val="Paragraph"/>
              <w:spacing w:after="0" w:line="240" w:lineRule="auto"/>
              <w:rPr>
                <w:noProof/>
                <w:szCs w:val="16"/>
              </w:rPr>
            </w:pPr>
          </w:p>
          <w:p w14:paraId="4680AF0D" w14:textId="77777777" w:rsidR="00192871" w:rsidRPr="00192871" w:rsidRDefault="00192871" w:rsidP="0048470A">
            <w:pPr>
              <w:pStyle w:val="Paragraph"/>
              <w:spacing w:after="0" w:line="240" w:lineRule="auto"/>
              <w:rPr>
                <w:noProof/>
                <w:szCs w:val="16"/>
              </w:rPr>
            </w:pPr>
          </w:p>
          <w:p w14:paraId="51C8713E"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AD4A77" w14:textId="77777777" w:rsidR="00192871" w:rsidRPr="00192871" w:rsidRDefault="00192871" w:rsidP="0048470A">
            <w:pPr>
              <w:pStyle w:val="Paragraph"/>
              <w:spacing w:after="0" w:line="240" w:lineRule="auto"/>
              <w:rPr>
                <w:noProof/>
                <w:szCs w:val="16"/>
              </w:rPr>
            </w:pPr>
            <w:r w:rsidRPr="00192871">
              <w:rPr>
                <w:noProof/>
                <w:szCs w:val="16"/>
              </w:rPr>
              <w:t>0 %</w:t>
            </w:r>
          </w:p>
          <w:p w14:paraId="400E8322" w14:textId="77777777" w:rsidR="00192871" w:rsidRPr="00192871" w:rsidRDefault="00192871" w:rsidP="0048470A">
            <w:pPr>
              <w:pStyle w:val="Paragraph"/>
              <w:spacing w:after="0" w:line="240" w:lineRule="auto"/>
              <w:rPr>
                <w:noProof/>
                <w:szCs w:val="16"/>
              </w:rPr>
            </w:pPr>
          </w:p>
          <w:p w14:paraId="07C98945" w14:textId="77777777" w:rsidR="00192871" w:rsidRPr="00192871" w:rsidRDefault="00192871" w:rsidP="0048470A">
            <w:pPr>
              <w:pStyle w:val="Paragraph"/>
              <w:spacing w:after="0" w:line="240" w:lineRule="auto"/>
              <w:rPr>
                <w:noProof/>
                <w:szCs w:val="16"/>
              </w:rPr>
            </w:pPr>
          </w:p>
          <w:p w14:paraId="59A3CE58"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2FDB3C" w14:textId="77777777" w:rsidR="00192871" w:rsidRPr="00192871" w:rsidRDefault="00192871" w:rsidP="0048470A">
            <w:pPr>
              <w:pStyle w:val="Paragraph"/>
              <w:spacing w:after="0" w:line="240" w:lineRule="auto"/>
              <w:rPr>
                <w:noProof/>
                <w:szCs w:val="16"/>
              </w:rPr>
            </w:pPr>
            <w:r w:rsidRPr="00192871">
              <w:rPr>
                <w:noProof/>
                <w:szCs w:val="16"/>
              </w:rPr>
              <w:t>-</w:t>
            </w:r>
          </w:p>
          <w:p w14:paraId="52FA81C2" w14:textId="77777777" w:rsidR="00192871" w:rsidRPr="00192871" w:rsidRDefault="00192871" w:rsidP="0048470A">
            <w:pPr>
              <w:pStyle w:val="Paragraph"/>
              <w:spacing w:after="0" w:line="240" w:lineRule="auto"/>
              <w:rPr>
                <w:noProof/>
                <w:szCs w:val="16"/>
              </w:rPr>
            </w:pPr>
          </w:p>
          <w:p w14:paraId="6F50DE25" w14:textId="77777777" w:rsidR="00192871" w:rsidRPr="00192871" w:rsidRDefault="00192871" w:rsidP="0048470A">
            <w:pPr>
              <w:pStyle w:val="Paragraph"/>
              <w:spacing w:after="0" w:line="240" w:lineRule="auto"/>
              <w:rPr>
                <w:noProof/>
                <w:szCs w:val="16"/>
              </w:rPr>
            </w:pPr>
          </w:p>
          <w:p w14:paraId="0C671626"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96813" w14:textId="77777777" w:rsidR="00192871" w:rsidRPr="00192871" w:rsidRDefault="00192871" w:rsidP="0048470A">
            <w:pPr>
              <w:pStyle w:val="Paragraph"/>
              <w:spacing w:after="0" w:line="240" w:lineRule="auto"/>
              <w:rPr>
                <w:noProof/>
                <w:szCs w:val="16"/>
              </w:rPr>
            </w:pPr>
            <w:r w:rsidRPr="00192871">
              <w:rPr>
                <w:noProof/>
                <w:szCs w:val="16"/>
              </w:rPr>
              <w:t>31.12.2027</w:t>
            </w:r>
          </w:p>
          <w:p w14:paraId="6EAA8A8C" w14:textId="77777777" w:rsidR="00192871" w:rsidRPr="00192871" w:rsidRDefault="00192871" w:rsidP="0048470A">
            <w:pPr>
              <w:pStyle w:val="Paragraph"/>
              <w:spacing w:after="0" w:line="240" w:lineRule="auto"/>
              <w:rPr>
                <w:noProof/>
                <w:szCs w:val="16"/>
              </w:rPr>
            </w:pPr>
          </w:p>
          <w:p w14:paraId="1F922169" w14:textId="77777777" w:rsidR="00192871" w:rsidRPr="00192871" w:rsidRDefault="00192871" w:rsidP="0048470A">
            <w:pPr>
              <w:pStyle w:val="Paragraph"/>
              <w:spacing w:after="0" w:line="240" w:lineRule="auto"/>
              <w:rPr>
                <w:noProof/>
                <w:szCs w:val="16"/>
              </w:rPr>
            </w:pPr>
          </w:p>
          <w:p w14:paraId="4418790F" w14:textId="77777777" w:rsidR="00192871" w:rsidRPr="00192871" w:rsidRDefault="00192871" w:rsidP="0048470A">
            <w:pPr>
              <w:pStyle w:val="Paragraph"/>
              <w:spacing w:after="0" w:line="240" w:lineRule="auto"/>
              <w:rPr>
                <w:noProof/>
                <w:szCs w:val="16"/>
              </w:rPr>
            </w:pPr>
          </w:p>
        </w:tc>
      </w:tr>
      <w:tr w:rsidR="00192871" w14:paraId="5CA4FA3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7CE28F" w14:textId="77777777" w:rsidR="00192871" w:rsidRPr="00192871" w:rsidRDefault="00192871" w:rsidP="0048470A">
            <w:pPr>
              <w:pStyle w:val="Paragraph"/>
              <w:spacing w:after="0" w:line="240" w:lineRule="auto"/>
              <w:rPr>
                <w:noProof/>
                <w:szCs w:val="16"/>
              </w:rPr>
            </w:pPr>
            <w:r w:rsidRPr="00192871">
              <w:rPr>
                <w:noProof/>
                <w:szCs w:val="16"/>
              </w:rPr>
              <w:t>0.8753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0C947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8407 33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77CB5"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67F46F" w14:textId="77777777" w:rsidR="00192871" w:rsidRPr="00395A3B" w:rsidRDefault="00192871" w:rsidP="0048470A">
            <w:pPr>
              <w:pStyle w:val="Paragraph"/>
              <w:spacing w:after="0" w:line="240" w:lineRule="auto"/>
              <w:rPr>
                <w:noProof/>
                <w:szCs w:val="16"/>
                <w:lang w:val="de-DE"/>
              </w:rPr>
            </w:pPr>
            <w:r w:rsidRPr="00395A3B">
              <w:rPr>
                <w:noProof/>
                <w:szCs w:val="16"/>
                <w:lang w:val="de-DE"/>
              </w:rPr>
              <w:t>Neuer Einzylinder-Viertakt-Verbrennungsmotor mit Fremdzündung mit:</w:t>
            </w:r>
          </w:p>
          <w:tbl>
            <w:tblPr>
              <w:tblStyle w:val="Listdash"/>
              <w:tblW w:w="0" w:type="auto"/>
              <w:tblLook w:val="0000" w:firstRow="0" w:lastRow="0" w:firstColumn="0" w:lastColumn="0" w:noHBand="0" w:noVBand="0"/>
            </w:tblPr>
            <w:tblGrid>
              <w:gridCol w:w="220"/>
              <w:gridCol w:w="4908"/>
            </w:tblGrid>
            <w:tr w:rsidR="00192871" w14:paraId="7C9B3901" w14:textId="77777777" w:rsidTr="00C0645F">
              <w:tc>
                <w:tcPr>
                  <w:tcW w:w="220" w:type="dxa"/>
                </w:tcPr>
                <w:p w14:paraId="0E192782" w14:textId="77777777" w:rsidR="00192871" w:rsidRDefault="00192871" w:rsidP="0048470A">
                  <w:pPr>
                    <w:pStyle w:val="Paragraph"/>
                    <w:spacing w:after="0" w:line="240" w:lineRule="auto"/>
                    <w:rPr>
                      <w:noProof/>
                    </w:rPr>
                  </w:pPr>
                  <w:r>
                    <w:rPr>
                      <w:noProof/>
                    </w:rPr>
                    <w:t>—</w:t>
                  </w:r>
                </w:p>
              </w:tc>
              <w:tc>
                <w:tcPr>
                  <w:tcW w:w="4908" w:type="dxa"/>
                </w:tcPr>
                <w:p w14:paraId="760D7054" w14:textId="77777777" w:rsidR="00192871" w:rsidRPr="00395A3B" w:rsidRDefault="00192871" w:rsidP="0048470A">
                  <w:pPr>
                    <w:pStyle w:val="Paragraph"/>
                    <w:spacing w:after="0" w:line="240" w:lineRule="auto"/>
                    <w:rPr>
                      <w:noProof/>
                      <w:lang w:val="de-DE"/>
                    </w:rPr>
                  </w:pPr>
                  <w:r w:rsidRPr="00395A3B">
                    <w:rPr>
                      <w:noProof/>
                      <w:lang w:val="de-DE"/>
                    </w:rPr>
                    <w:t>einem Hubraum von mehr als 500 cm³, jedoch nicht mehr als 1 000 cm</w:t>
                  </w:r>
                  <w:r w:rsidRPr="00395A3B">
                    <w:rPr>
                      <w:noProof/>
                      <w:vertAlign w:val="superscript"/>
                      <w:lang w:val="de-DE"/>
                    </w:rPr>
                    <w:t>3</w:t>
                  </w:r>
                  <w:r w:rsidRPr="00395A3B">
                    <w:rPr>
                      <w:noProof/>
                      <w:lang w:val="de-DE"/>
                    </w:rPr>
                    <w:t>,</w:t>
                  </w:r>
                </w:p>
              </w:tc>
            </w:tr>
            <w:tr w:rsidR="00192871" w14:paraId="2292E7F6" w14:textId="77777777" w:rsidTr="00C0645F">
              <w:tc>
                <w:tcPr>
                  <w:tcW w:w="220" w:type="dxa"/>
                </w:tcPr>
                <w:p w14:paraId="69E6CA2E" w14:textId="77777777" w:rsidR="00192871" w:rsidRDefault="00192871" w:rsidP="0048470A">
                  <w:pPr>
                    <w:pStyle w:val="Paragraph"/>
                    <w:spacing w:after="0" w:line="240" w:lineRule="auto"/>
                    <w:rPr>
                      <w:noProof/>
                    </w:rPr>
                  </w:pPr>
                  <w:r>
                    <w:rPr>
                      <w:noProof/>
                    </w:rPr>
                    <w:t>—</w:t>
                  </w:r>
                </w:p>
              </w:tc>
              <w:tc>
                <w:tcPr>
                  <w:tcW w:w="4908" w:type="dxa"/>
                </w:tcPr>
                <w:p w14:paraId="55E7396D" w14:textId="77777777" w:rsidR="00192871" w:rsidRPr="00395A3B" w:rsidRDefault="00192871" w:rsidP="0048470A">
                  <w:pPr>
                    <w:pStyle w:val="Paragraph"/>
                    <w:spacing w:after="0" w:line="240" w:lineRule="auto"/>
                    <w:rPr>
                      <w:noProof/>
                      <w:lang w:val="de-DE"/>
                    </w:rPr>
                  </w:pPr>
                  <w:r w:rsidRPr="00395A3B">
                    <w:rPr>
                      <w:noProof/>
                      <w:lang w:val="de-DE"/>
                    </w:rPr>
                    <w:t>Gesamtabmessungen von nicht mehr als 490 mm (Länge) x 390 mm (Breite) x 590 mm (Höhe),</w:t>
                  </w:r>
                </w:p>
              </w:tc>
            </w:tr>
            <w:tr w:rsidR="00192871" w14:paraId="68D5EB51" w14:textId="77777777" w:rsidTr="00C0645F">
              <w:tc>
                <w:tcPr>
                  <w:tcW w:w="220" w:type="dxa"/>
                </w:tcPr>
                <w:p w14:paraId="78D98847" w14:textId="77777777" w:rsidR="00192871" w:rsidRDefault="00192871" w:rsidP="0048470A">
                  <w:pPr>
                    <w:pStyle w:val="Paragraph"/>
                    <w:spacing w:after="0" w:line="240" w:lineRule="auto"/>
                    <w:rPr>
                      <w:noProof/>
                    </w:rPr>
                  </w:pPr>
                  <w:r>
                    <w:rPr>
                      <w:noProof/>
                    </w:rPr>
                    <w:t>—</w:t>
                  </w:r>
                </w:p>
              </w:tc>
              <w:tc>
                <w:tcPr>
                  <w:tcW w:w="4908" w:type="dxa"/>
                </w:tcPr>
                <w:p w14:paraId="4C4E09AC" w14:textId="77777777" w:rsidR="00192871" w:rsidRPr="00395A3B" w:rsidRDefault="00192871" w:rsidP="0048470A">
                  <w:pPr>
                    <w:pStyle w:val="Paragraph"/>
                    <w:spacing w:after="0" w:line="240" w:lineRule="auto"/>
                    <w:rPr>
                      <w:noProof/>
                      <w:lang w:val="de-DE"/>
                    </w:rPr>
                  </w:pPr>
                  <w:r w:rsidRPr="00395A3B">
                    <w:rPr>
                      <w:noProof/>
                      <w:lang w:val="de-DE"/>
                    </w:rPr>
                    <w:t>einer Leistung von 22 kW oder mehr, jedoch nicht mehr als 35 kW,</w:t>
                  </w:r>
                </w:p>
              </w:tc>
            </w:tr>
            <w:tr w:rsidR="00192871" w14:paraId="6CC59E84" w14:textId="77777777" w:rsidTr="00C0645F">
              <w:tc>
                <w:tcPr>
                  <w:tcW w:w="220" w:type="dxa"/>
                </w:tcPr>
                <w:p w14:paraId="71B1687A" w14:textId="77777777" w:rsidR="00192871" w:rsidRDefault="00192871" w:rsidP="0048470A">
                  <w:pPr>
                    <w:pStyle w:val="Paragraph"/>
                    <w:spacing w:after="0" w:line="240" w:lineRule="auto"/>
                    <w:rPr>
                      <w:noProof/>
                    </w:rPr>
                  </w:pPr>
                  <w:r>
                    <w:rPr>
                      <w:noProof/>
                    </w:rPr>
                    <w:t>—</w:t>
                  </w:r>
                </w:p>
              </w:tc>
              <w:tc>
                <w:tcPr>
                  <w:tcW w:w="4908" w:type="dxa"/>
                </w:tcPr>
                <w:p w14:paraId="3E01F94C" w14:textId="77777777" w:rsidR="00192871" w:rsidRPr="00395A3B" w:rsidRDefault="00192871" w:rsidP="0048470A">
                  <w:pPr>
                    <w:pStyle w:val="Paragraph"/>
                    <w:spacing w:after="0" w:line="240" w:lineRule="auto"/>
                    <w:rPr>
                      <w:noProof/>
                      <w:lang w:val="de-DE"/>
                    </w:rPr>
                  </w:pPr>
                  <w:r w:rsidRPr="00395A3B">
                    <w:rPr>
                      <w:noProof/>
                      <w:lang w:val="de-DE"/>
                    </w:rPr>
                    <w:t>einer Ausgangswelle mit einem Enddurchmesser von 30 mm und einem Konus von 6 Grad (± 1 Grad),</w:t>
                  </w:r>
                </w:p>
              </w:tc>
            </w:tr>
            <w:tr w:rsidR="00192871" w14:paraId="74F139FB" w14:textId="77777777" w:rsidTr="00C0645F">
              <w:tc>
                <w:tcPr>
                  <w:tcW w:w="220" w:type="dxa"/>
                </w:tcPr>
                <w:p w14:paraId="745F19D9" w14:textId="77777777" w:rsidR="00192871" w:rsidRDefault="00192871" w:rsidP="0048470A">
                  <w:pPr>
                    <w:pStyle w:val="Paragraph"/>
                    <w:spacing w:after="0" w:line="240" w:lineRule="auto"/>
                    <w:rPr>
                      <w:noProof/>
                    </w:rPr>
                  </w:pPr>
                  <w:r>
                    <w:rPr>
                      <w:noProof/>
                    </w:rPr>
                    <w:t>—</w:t>
                  </w:r>
                </w:p>
              </w:tc>
              <w:tc>
                <w:tcPr>
                  <w:tcW w:w="4908" w:type="dxa"/>
                </w:tcPr>
                <w:p w14:paraId="7F6F893F" w14:textId="77777777" w:rsidR="00192871" w:rsidRPr="00395A3B" w:rsidRDefault="00192871" w:rsidP="0048470A">
                  <w:pPr>
                    <w:pStyle w:val="Paragraph"/>
                    <w:spacing w:after="0" w:line="240" w:lineRule="auto"/>
                    <w:rPr>
                      <w:noProof/>
                      <w:lang w:val="de-DE"/>
                    </w:rPr>
                  </w:pPr>
                  <w:r w:rsidRPr="00395A3B">
                    <w:rPr>
                      <w:noProof/>
                      <w:lang w:val="de-DE"/>
                    </w:rPr>
                    <w:t>auch mit Anlasser, Drosselklappengehäuse, Zündkabel, Kraftstoffverteiler und Einspritzdüsen;</w:t>
                  </w:r>
                </w:p>
              </w:tc>
            </w:tr>
            <w:tr w:rsidR="00192871" w14:paraId="53E3D65B" w14:textId="77777777" w:rsidTr="00C0645F">
              <w:tc>
                <w:tcPr>
                  <w:tcW w:w="220" w:type="dxa"/>
                </w:tcPr>
                <w:p w14:paraId="654A5B60" w14:textId="77777777" w:rsidR="00192871" w:rsidRDefault="00192871" w:rsidP="0048470A">
                  <w:pPr>
                    <w:pStyle w:val="Paragraph"/>
                    <w:spacing w:after="0" w:line="240" w:lineRule="auto"/>
                    <w:rPr>
                      <w:noProof/>
                    </w:rPr>
                  </w:pPr>
                  <w:r>
                    <w:rPr>
                      <w:noProof/>
                    </w:rPr>
                    <w:t>—</w:t>
                  </w:r>
                </w:p>
              </w:tc>
              <w:tc>
                <w:tcPr>
                  <w:tcW w:w="4908" w:type="dxa"/>
                </w:tcPr>
                <w:p w14:paraId="70A06231" w14:textId="77777777" w:rsidR="00192871" w:rsidRPr="00395A3B" w:rsidRDefault="00192871" w:rsidP="0048470A">
                  <w:pPr>
                    <w:pStyle w:val="Paragraph"/>
                    <w:spacing w:after="0" w:line="240" w:lineRule="auto"/>
                    <w:rPr>
                      <w:noProof/>
                      <w:lang w:val="de-DE"/>
                    </w:rPr>
                  </w:pPr>
                  <w:r w:rsidRPr="00395A3B">
                    <w:rPr>
                      <w:noProof/>
                      <w:lang w:val="de-DE"/>
                    </w:rPr>
                    <w:t>zur Verwendung bei der Herstellung von Geländefahrzeugen oder Nutzfahrzeugen</w:t>
                  </w:r>
                </w:p>
              </w:tc>
            </w:tr>
          </w:tbl>
          <w:p w14:paraId="66A331E7"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BE6AC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11F69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2D79C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B1A19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1F0729" w14:textId="77777777" w:rsidR="00192871" w:rsidRPr="00192871" w:rsidRDefault="00192871" w:rsidP="0048470A">
            <w:pPr>
              <w:pStyle w:val="Paragraph"/>
              <w:spacing w:after="0" w:line="240" w:lineRule="auto"/>
              <w:rPr>
                <w:noProof/>
                <w:szCs w:val="16"/>
              </w:rPr>
            </w:pPr>
            <w:r w:rsidRPr="00192871">
              <w:rPr>
                <w:noProof/>
                <w:szCs w:val="16"/>
              </w:rPr>
              <w:t>0.8754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62962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8407 33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27ED8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CF2756" w14:textId="77777777" w:rsidR="00192871" w:rsidRPr="00395A3B" w:rsidRDefault="00192871" w:rsidP="0048470A">
            <w:pPr>
              <w:pStyle w:val="Paragraph"/>
              <w:spacing w:after="0" w:line="240" w:lineRule="auto"/>
              <w:rPr>
                <w:noProof/>
                <w:szCs w:val="16"/>
                <w:lang w:val="de-DE"/>
              </w:rPr>
            </w:pPr>
            <w:r w:rsidRPr="00395A3B">
              <w:rPr>
                <w:noProof/>
                <w:szCs w:val="16"/>
                <w:lang w:val="de-DE"/>
              </w:rPr>
              <w:t>Neuer Zweizylinder-Viertakt-Verbrennungsmotor mit Fremdzündung mit:</w:t>
            </w:r>
          </w:p>
          <w:tbl>
            <w:tblPr>
              <w:tblStyle w:val="Listdash"/>
              <w:tblW w:w="0" w:type="auto"/>
              <w:tblLook w:val="0000" w:firstRow="0" w:lastRow="0" w:firstColumn="0" w:lastColumn="0" w:noHBand="0" w:noVBand="0"/>
            </w:tblPr>
            <w:tblGrid>
              <w:gridCol w:w="220"/>
              <w:gridCol w:w="4908"/>
            </w:tblGrid>
            <w:tr w:rsidR="00192871" w14:paraId="36E833CB" w14:textId="77777777" w:rsidTr="00C0645F">
              <w:tc>
                <w:tcPr>
                  <w:tcW w:w="220" w:type="dxa"/>
                </w:tcPr>
                <w:p w14:paraId="5224D965" w14:textId="77777777" w:rsidR="00192871" w:rsidRDefault="00192871" w:rsidP="0048470A">
                  <w:pPr>
                    <w:pStyle w:val="Paragraph"/>
                    <w:spacing w:after="0" w:line="240" w:lineRule="auto"/>
                    <w:rPr>
                      <w:noProof/>
                    </w:rPr>
                  </w:pPr>
                  <w:r>
                    <w:rPr>
                      <w:noProof/>
                    </w:rPr>
                    <w:t>—</w:t>
                  </w:r>
                </w:p>
              </w:tc>
              <w:tc>
                <w:tcPr>
                  <w:tcW w:w="4908" w:type="dxa"/>
                </w:tcPr>
                <w:p w14:paraId="6AB4D8A5" w14:textId="77777777" w:rsidR="00192871" w:rsidRPr="00395A3B" w:rsidRDefault="00192871" w:rsidP="0048470A">
                  <w:pPr>
                    <w:pStyle w:val="Paragraph"/>
                    <w:spacing w:after="0" w:line="240" w:lineRule="auto"/>
                    <w:rPr>
                      <w:noProof/>
                      <w:lang w:val="de-DE"/>
                    </w:rPr>
                  </w:pPr>
                  <w:r w:rsidRPr="00395A3B">
                    <w:rPr>
                      <w:noProof/>
                      <w:lang w:val="de-DE"/>
                    </w:rPr>
                    <w:t>einem Hubraum von mehr als 500 cm³ jedoch nicht mehr als 1 000 cm</w:t>
                  </w:r>
                  <w:r w:rsidRPr="00395A3B">
                    <w:rPr>
                      <w:noProof/>
                      <w:vertAlign w:val="superscript"/>
                      <w:lang w:val="de-DE"/>
                    </w:rPr>
                    <w:t>3</w:t>
                  </w:r>
                  <w:r w:rsidRPr="00395A3B">
                    <w:rPr>
                      <w:noProof/>
                      <w:lang w:val="de-DE"/>
                    </w:rPr>
                    <w:t>,</w:t>
                  </w:r>
                </w:p>
              </w:tc>
            </w:tr>
            <w:tr w:rsidR="00192871" w14:paraId="28F102C9" w14:textId="77777777" w:rsidTr="00C0645F">
              <w:tc>
                <w:tcPr>
                  <w:tcW w:w="220" w:type="dxa"/>
                </w:tcPr>
                <w:p w14:paraId="0517C446" w14:textId="77777777" w:rsidR="00192871" w:rsidRDefault="00192871" w:rsidP="0048470A">
                  <w:pPr>
                    <w:pStyle w:val="Paragraph"/>
                    <w:spacing w:after="0" w:line="240" w:lineRule="auto"/>
                    <w:rPr>
                      <w:noProof/>
                    </w:rPr>
                  </w:pPr>
                  <w:r>
                    <w:rPr>
                      <w:noProof/>
                    </w:rPr>
                    <w:t>—</w:t>
                  </w:r>
                </w:p>
              </w:tc>
              <w:tc>
                <w:tcPr>
                  <w:tcW w:w="4908" w:type="dxa"/>
                </w:tcPr>
                <w:p w14:paraId="7BD15684" w14:textId="77777777" w:rsidR="00192871" w:rsidRPr="00395A3B" w:rsidRDefault="00192871" w:rsidP="0048470A">
                  <w:pPr>
                    <w:pStyle w:val="Paragraph"/>
                    <w:spacing w:after="0" w:line="240" w:lineRule="auto"/>
                    <w:rPr>
                      <w:noProof/>
                      <w:lang w:val="de-DE"/>
                    </w:rPr>
                  </w:pPr>
                  <w:r w:rsidRPr="00395A3B">
                    <w:rPr>
                      <w:noProof/>
                      <w:lang w:val="de-DE"/>
                    </w:rPr>
                    <w:t>Gesamtabmessungen von nicht mehr als 470 mm (Länge) x 450 mm (Breite) x 600 mm (Höhe),</w:t>
                  </w:r>
                </w:p>
              </w:tc>
            </w:tr>
            <w:tr w:rsidR="00192871" w14:paraId="2ACC550A" w14:textId="77777777" w:rsidTr="00C0645F">
              <w:tc>
                <w:tcPr>
                  <w:tcW w:w="220" w:type="dxa"/>
                </w:tcPr>
                <w:p w14:paraId="4104A42C" w14:textId="77777777" w:rsidR="00192871" w:rsidRDefault="00192871" w:rsidP="0048470A">
                  <w:pPr>
                    <w:pStyle w:val="Paragraph"/>
                    <w:spacing w:after="0" w:line="240" w:lineRule="auto"/>
                    <w:rPr>
                      <w:noProof/>
                    </w:rPr>
                  </w:pPr>
                  <w:r>
                    <w:rPr>
                      <w:noProof/>
                    </w:rPr>
                    <w:t>—</w:t>
                  </w:r>
                </w:p>
              </w:tc>
              <w:tc>
                <w:tcPr>
                  <w:tcW w:w="4908" w:type="dxa"/>
                </w:tcPr>
                <w:p w14:paraId="6A1B0CF0" w14:textId="77777777" w:rsidR="00192871" w:rsidRPr="00395A3B" w:rsidRDefault="00192871" w:rsidP="0048470A">
                  <w:pPr>
                    <w:pStyle w:val="Paragraph"/>
                    <w:spacing w:after="0" w:line="240" w:lineRule="auto"/>
                    <w:rPr>
                      <w:noProof/>
                      <w:lang w:val="de-DE"/>
                    </w:rPr>
                  </w:pPr>
                  <w:r w:rsidRPr="00395A3B">
                    <w:rPr>
                      <w:noProof/>
                      <w:lang w:val="de-DE"/>
                    </w:rPr>
                    <w:t>einer Leistung von 40 kW oder mehr, jedoch nicht mehr als 86 kW,</w:t>
                  </w:r>
                </w:p>
              </w:tc>
            </w:tr>
            <w:tr w:rsidR="00192871" w14:paraId="014BE118" w14:textId="77777777" w:rsidTr="00C0645F">
              <w:tc>
                <w:tcPr>
                  <w:tcW w:w="220" w:type="dxa"/>
                </w:tcPr>
                <w:p w14:paraId="7BE73227" w14:textId="77777777" w:rsidR="00192871" w:rsidRDefault="00192871" w:rsidP="0048470A">
                  <w:pPr>
                    <w:pStyle w:val="Paragraph"/>
                    <w:spacing w:after="0" w:line="240" w:lineRule="auto"/>
                    <w:rPr>
                      <w:noProof/>
                    </w:rPr>
                  </w:pPr>
                  <w:r>
                    <w:rPr>
                      <w:noProof/>
                    </w:rPr>
                    <w:t>—</w:t>
                  </w:r>
                </w:p>
              </w:tc>
              <w:tc>
                <w:tcPr>
                  <w:tcW w:w="4908" w:type="dxa"/>
                </w:tcPr>
                <w:p w14:paraId="6F7BF3FB" w14:textId="77777777" w:rsidR="00192871" w:rsidRPr="00395A3B" w:rsidRDefault="00192871" w:rsidP="0048470A">
                  <w:pPr>
                    <w:pStyle w:val="Paragraph"/>
                    <w:spacing w:after="0" w:line="240" w:lineRule="auto"/>
                    <w:rPr>
                      <w:noProof/>
                      <w:lang w:val="de-DE"/>
                    </w:rPr>
                  </w:pPr>
                  <w:r w:rsidRPr="00395A3B">
                    <w:rPr>
                      <w:noProof/>
                      <w:lang w:val="de-DE"/>
                    </w:rPr>
                    <w:t>auch mit obenliegender Nockenwelle, Anlasser, Zündkabeln, Kraftstoffverteiler und Einspritzdüsen</w:t>
                  </w:r>
                </w:p>
              </w:tc>
            </w:tr>
            <w:tr w:rsidR="00192871" w14:paraId="65D7B5F7" w14:textId="77777777" w:rsidTr="00C0645F">
              <w:tc>
                <w:tcPr>
                  <w:tcW w:w="220" w:type="dxa"/>
                </w:tcPr>
                <w:p w14:paraId="57070167" w14:textId="77777777" w:rsidR="00192871" w:rsidRDefault="00192871" w:rsidP="0048470A">
                  <w:pPr>
                    <w:pStyle w:val="Paragraph"/>
                    <w:spacing w:after="0" w:line="240" w:lineRule="auto"/>
                    <w:rPr>
                      <w:noProof/>
                    </w:rPr>
                  </w:pPr>
                  <w:r>
                    <w:rPr>
                      <w:noProof/>
                    </w:rPr>
                    <w:t>—</w:t>
                  </w:r>
                </w:p>
              </w:tc>
              <w:tc>
                <w:tcPr>
                  <w:tcW w:w="4908" w:type="dxa"/>
                </w:tcPr>
                <w:p w14:paraId="42CDA24A" w14:textId="77777777" w:rsidR="00192871" w:rsidRPr="00395A3B" w:rsidRDefault="00192871" w:rsidP="0048470A">
                  <w:pPr>
                    <w:pStyle w:val="Paragraph"/>
                    <w:spacing w:after="0" w:line="240" w:lineRule="auto"/>
                    <w:rPr>
                      <w:noProof/>
                      <w:lang w:val="de-DE"/>
                    </w:rPr>
                  </w:pPr>
                  <w:r w:rsidRPr="00395A3B">
                    <w:rPr>
                      <w:noProof/>
                      <w:lang w:val="de-DE"/>
                    </w:rPr>
                    <w:t>zur Verwendung bei der Herstellung von Geländefahrzeugen oder Nutzfahrzeugen</w:t>
                  </w:r>
                </w:p>
              </w:tc>
            </w:tr>
          </w:tbl>
          <w:p w14:paraId="1F6CB0B4"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C3B96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ACF10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A8358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DF31C1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45399B" w14:textId="77777777" w:rsidR="00192871" w:rsidRPr="00192871" w:rsidRDefault="00192871" w:rsidP="0048470A">
            <w:pPr>
              <w:pStyle w:val="Paragraph"/>
              <w:spacing w:after="0" w:line="240" w:lineRule="auto"/>
              <w:rPr>
                <w:noProof/>
                <w:szCs w:val="16"/>
              </w:rPr>
            </w:pPr>
            <w:r w:rsidRPr="00192871">
              <w:rPr>
                <w:noProof/>
                <w:szCs w:val="16"/>
              </w:rPr>
              <w:t>0.8260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BFA9C1" w14:textId="77777777" w:rsidR="00192871" w:rsidRPr="00192871" w:rsidRDefault="00192871" w:rsidP="0048470A">
            <w:pPr>
              <w:pStyle w:val="Paragraph"/>
              <w:spacing w:after="0" w:line="240" w:lineRule="auto"/>
              <w:jc w:val="right"/>
              <w:rPr>
                <w:noProof/>
                <w:szCs w:val="16"/>
              </w:rPr>
            </w:pPr>
            <w:r w:rsidRPr="00192871">
              <w:rPr>
                <w:noProof/>
                <w:szCs w:val="16"/>
              </w:rPr>
              <w:t>ex 8407 34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E01EA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055087" w14:textId="77777777" w:rsidR="00192871" w:rsidRPr="00395A3B" w:rsidRDefault="00192871" w:rsidP="0048470A">
            <w:pPr>
              <w:pStyle w:val="Paragraph"/>
              <w:spacing w:after="0" w:line="240" w:lineRule="auto"/>
              <w:rPr>
                <w:noProof/>
                <w:szCs w:val="16"/>
                <w:lang w:val="de-DE"/>
              </w:rPr>
            </w:pPr>
            <w:r w:rsidRPr="00395A3B">
              <w:rPr>
                <w:noProof/>
                <w:szCs w:val="16"/>
                <w:lang w:val="de-DE"/>
              </w:rPr>
              <w:t>Hub- und Rotationskolbenverbrennungsmotoren mit Fremdzündung mit</w:t>
            </w:r>
          </w:p>
          <w:tbl>
            <w:tblPr>
              <w:tblStyle w:val="Listdash"/>
              <w:tblW w:w="0" w:type="auto"/>
              <w:tblLook w:val="0000" w:firstRow="0" w:lastRow="0" w:firstColumn="0" w:lastColumn="0" w:noHBand="0" w:noVBand="0"/>
            </w:tblPr>
            <w:tblGrid>
              <w:gridCol w:w="220"/>
              <w:gridCol w:w="4908"/>
            </w:tblGrid>
            <w:tr w:rsidR="00192871" w14:paraId="7852FDC8" w14:textId="77777777" w:rsidTr="00C0645F">
              <w:tc>
                <w:tcPr>
                  <w:tcW w:w="220" w:type="dxa"/>
                </w:tcPr>
                <w:p w14:paraId="33EF0CAF" w14:textId="77777777" w:rsidR="00192871" w:rsidRDefault="00192871" w:rsidP="0048470A">
                  <w:pPr>
                    <w:pStyle w:val="Paragraph"/>
                    <w:spacing w:after="0" w:line="240" w:lineRule="auto"/>
                    <w:rPr>
                      <w:noProof/>
                    </w:rPr>
                  </w:pPr>
                  <w:r>
                    <w:rPr>
                      <w:noProof/>
                    </w:rPr>
                    <w:t>—</w:t>
                  </w:r>
                </w:p>
              </w:tc>
              <w:tc>
                <w:tcPr>
                  <w:tcW w:w="4908" w:type="dxa"/>
                </w:tcPr>
                <w:p w14:paraId="74C6590B" w14:textId="77777777" w:rsidR="00192871" w:rsidRPr="00395A3B" w:rsidRDefault="00192871" w:rsidP="0048470A">
                  <w:pPr>
                    <w:pStyle w:val="Paragraph"/>
                    <w:spacing w:after="0" w:line="240" w:lineRule="auto"/>
                    <w:rPr>
                      <w:noProof/>
                      <w:lang w:val="de-DE"/>
                    </w:rPr>
                  </w:pPr>
                  <w:r w:rsidRPr="00395A3B">
                    <w:rPr>
                      <w:noProof/>
                      <w:lang w:val="de-DE"/>
                    </w:rPr>
                    <w:t>einem Hubvolumen von 1200 cm³ oder mehr, jedoch nicht mehr als 2000 cm</w:t>
                  </w:r>
                  <w:r w:rsidRPr="00395A3B">
                    <w:rPr>
                      <w:noProof/>
                      <w:vertAlign w:val="superscript"/>
                      <w:lang w:val="de-DE"/>
                    </w:rPr>
                    <w:t>3</w:t>
                  </w:r>
                  <w:r w:rsidRPr="00395A3B">
                    <w:rPr>
                      <w:noProof/>
                      <w:lang w:val="de-DE"/>
                    </w:rPr>
                    <w:t>,</w:t>
                  </w:r>
                </w:p>
              </w:tc>
            </w:tr>
            <w:tr w:rsidR="00192871" w14:paraId="5C03DF68" w14:textId="77777777" w:rsidTr="00C0645F">
              <w:tc>
                <w:tcPr>
                  <w:tcW w:w="220" w:type="dxa"/>
                </w:tcPr>
                <w:p w14:paraId="22DED0C7" w14:textId="77777777" w:rsidR="00192871" w:rsidRDefault="00192871" w:rsidP="0048470A">
                  <w:pPr>
                    <w:pStyle w:val="Paragraph"/>
                    <w:spacing w:after="0" w:line="240" w:lineRule="auto"/>
                    <w:rPr>
                      <w:noProof/>
                    </w:rPr>
                  </w:pPr>
                  <w:r>
                    <w:rPr>
                      <w:noProof/>
                    </w:rPr>
                    <w:t>—</w:t>
                  </w:r>
                </w:p>
              </w:tc>
              <w:tc>
                <w:tcPr>
                  <w:tcW w:w="4908" w:type="dxa"/>
                </w:tcPr>
                <w:p w14:paraId="58FC2427" w14:textId="77777777" w:rsidR="00192871" w:rsidRPr="00395A3B" w:rsidRDefault="00192871" w:rsidP="0048470A">
                  <w:pPr>
                    <w:pStyle w:val="Paragraph"/>
                    <w:spacing w:after="0" w:line="240" w:lineRule="auto"/>
                    <w:rPr>
                      <w:noProof/>
                      <w:lang w:val="de-DE"/>
                    </w:rPr>
                  </w:pPr>
                  <w:r w:rsidRPr="00395A3B">
                    <w:rPr>
                      <w:noProof/>
                      <w:lang w:val="de-DE"/>
                    </w:rPr>
                    <w:t>einer Leistung von 95 kW, jedoch nicht mehr als 135 kW, </w:t>
                  </w:r>
                </w:p>
              </w:tc>
            </w:tr>
            <w:tr w:rsidR="00192871" w14:paraId="3EA5DE61" w14:textId="77777777" w:rsidTr="00C0645F">
              <w:tc>
                <w:tcPr>
                  <w:tcW w:w="220" w:type="dxa"/>
                </w:tcPr>
                <w:p w14:paraId="1B9E808F" w14:textId="77777777" w:rsidR="00192871" w:rsidRDefault="00192871" w:rsidP="0048470A">
                  <w:pPr>
                    <w:pStyle w:val="Paragraph"/>
                    <w:spacing w:after="0" w:line="240" w:lineRule="auto"/>
                    <w:rPr>
                      <w:noProof/>
                    </w:rPr>
                  </w:pPr>
                  <w:r>
                    <w:rPr>
                      <w:noProof/>
                    </w:rPr>
                    <w:t>—</w:t>
                  </w:r>
                </w:p>
              </w:tc>
              <w:tc>
                <w:tcPr>
                  <w:tcW w:w="4908" w:type="dxa"/>
                </w:tcPr>
                <w:p w14:paraId="2AB6B761" w14:textId="77777777" w:rsidR="00192871" w:rsidRPr="00395A3B" w:rsidRDefault="00192871" w:rsidP="0048470A">
                  <w:pPr>
                    <w:pStyle w:val="Paragraph"/>
                    <w:spacing w:after="0" w:line="240" w:lineRule="auto"/>
                    <w:rPr>
                      <w:noProof/>
                      <w:lang w:val="de-DE"/>
                    </w:rPr>
                  </w:pPr>
                  <w:r w:rsidRPr="00395A3B">
                    <w:rPr>
                      <w:noProof/>
                      <w:lang w:val="de-DE"/>
                    </w:rPr>
                    <w:t>einem Gewicht von höchstens 120 kg</w:t>
                  </w:r>
                </w:p>
              </w:tc>
            </w:tr>
          </w:tbl>
          <w:p w14:paraId="7C50F66B"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Kraftfahrzeugen der Position 8703</w:t>
            </w:r>
          </w:p>
          <w:p w14:paraId="490A5624" w14:textId="77777777" w:rsidR="00192871" w:rsidRPr="00395A3B" w:rsidRDefault="00192871" w:rsidP="0048470A">
            <w:pPr>
              <w:pStyle w:val="Paragraph"/>
              <w:spacing w:after="0" w:line="240" w:lineRule="auto"/>
              <w:rPr>
                <w:noProof/>
                <w:szCs w:val="16"/>
                <w:lang w:val="de-DE"/>
              </w:rPr>
            </w:pPr>
          </w:p>
          <w:p w14:paraId="2C9772E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1EE65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78B30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9490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AE890C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8A291A" w14:textId="77777777" w:rsidR="00192871" w:rsidRPr="00192871" w:rsidRDefault="00192871" w:rsidP="0048470A">
            <w:pPr>
              <w:pStyle w:val="Paragraph"/>
              <w:spacing w:after="0" w:line="240" w:lineRule="auto"/>
              <w:rPr>
                <w:noProof/>
                <w:szCs w:val="16"/>
              </w:rPr>
            </w:pPr>
            <w:r w:rsidRPr="00192871">
              <w:rPr>
                <w:noProof/>
                <w:szCs w:val="16"/>
              </w:rPr>
              <w:t>0.8751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57967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8407 34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356DF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C9534E" w14:textId="77777777" w:rsidR="00192871" w:rsidRPr="00395A3B" w:rsidRDefault="00192871" w:rsidP="0048470A">
            <w:pPr>
              <w:pStyle w:val="Paragraph"/>
              <w:spacing w:after="0" w:line="240" w:lineRule="auto"/>
              <w:rPr>
                <w:noProof/>
                <w:szCs w:val="16"/>
                <w:lang w:val="de-DE"/>
              </w:rPr>
            </w:pPr>
            <w:r w:rsidRPr="00395A3B">
              <w:rPr>
                <w:noProof/>
                <w:szCs w:val="16"/>
                <w:lang w:val="de-DE"/>
              </w:rPr>
              <w:t>Neuer Zweizylinder-Viertakt-Verbrennungsmotor mit Fremdzündung mit:</w:t>
            </w:r>
          </w:p>
          <w:tbl>
            <w:tblPr>
              <w:tblStyle w:val="Listdash"/>
              <w:tblW w:w="0" w:type="auto"/>
              <w:tblLook w:val="0000" w:firstRow="0" w:lastRow="0" w:firstColumn="0" w:lastColumn="0" w:noHBand="0" w:noVBand="0"/>
            </w:tblPr>
            <w:tblGrid>
              <w:gridCol w:w="220"/>
              <w:gridCol w:w="4908"/>
            </w:tblGrid>
            <w:tr w:rsidR="00192871" w14:paraId="194291CE" w14:textId="77777777" w:rsidTr="00C0645F">
              <w:tc>
                <w:tcPr>
                  <w:tcW w:w="220" w:type="dxa"/>
                </w:tcPr>
                <w:p w14:paraId="028DD3B9" w14:textId="77777777" w:rsidR="00192871" w:rsidRDefault="00192871" w:rsidP="0048470A">
                  <w:pPr>
                    <w:pStyle w:val="Paragraph"/>
                    <w:spacing w:after="0" w:line="240" w:lineRule="auto"/>
                    <w:rPr>
                      <w:noProof/>
                    </w:rPr>
                  </w:pPr>
                  <w:r>
                    <w:rPr>
                      <w:noProof/>
                    </w:rPr>
                    <w:t>—</w:t>
                  </w:r>
                </w:p>
              </w:tc>
              <w:tc>
                <w:tcPr>
                  <w:tcW w:w="4908" w:type="dxa"/>
                </w:tcPr>
                <w:p w14:paraId="16000167" w14:textId="77777777" w:rsidR="00192871" w:rsidRPr="00395A3B" w:rsidRDefault="00192871" w:rsidP="0048470A">
                  <w:pPr>
                    <w:pStyle w:val="Paragraph"/>
                    <w:spacing w:after="0" w:line="240" w:lineRule="auto"/>
                    <w:rPr>
                      <w:noProof/>
                      <w:lang w:val="de-DE"/>
                    </w:rPr>
                  </w:pPr>
                  <w:r w:rsidRPr="00395A3B">
                    <w:rPr>
                      <w:noProof/>
                      <w:lang w:val="de-DE"/>
                    </w:rPr>
                    <w:t>einem Hubraum von 1 000 cm³ oder mehr, jedoch nicht mehr als 1 250 cm³,</w:t>
                  </w:r>
                </w:p>
              </w:tc>
            </w:tr>
            <w:tr w:rsidR="00192871" w14:paraId="40D37FF8" w14:textId="77777777" w:rsidTr="00C0645F">
              <w:tc>
                <w:tcPr>
                  <w:tcW w:w="220" w:type="dxa"/>
                </w:tcPr>
                <w:p w14:paraId="29E05DF6" w14:textId="77777777" w:rsidR="00192871" w:rsidRDefault="00192871" w:rsidP="0048470A">
                  <w:pPr>
                    <w:pStyle w:val="Paragraph"/>
                    <w:spacing w:after="0" w:line="240" w:lineRule="auto"/>
                    <w:rPr>
                      <w:noProof/>
                    </w:rPr>
                  </w:pPr>
                  <w:r>
                    <w:rPr>
                      <w:noProof/>
                    </w:rPr>
                    <w:t>—</w:t>
                  </w:r>
                </w:p>
              </w:tc>
              <w:tc>
                <w:tcPr>
                  <w:tcW w:w="4908" w:type="dxa"/>
                </w:tcPr>
                <w:p w14:paraId="1F815CD8" w14:textId="77777777" w:rsidR="00192871" w:rsidRPr="00395A3B" w:rsidRDefault="00192871" w:rsidP="0048470A">
                  <w:pPr>
                    <w:pStyle w:val="Paragraph"/>
                    <w:spacing w:after="0" w:line="240" w:lineRule="auto"/>
                    <w:rPr>
                      <w:noProof/>
                      <w:lang w:val="de-DE"/>
                    </w:rPr>
                  </w:pPr>
                  <w:r w:rsidRPr="00395A3B">
                    <w:rPr>
                      <w:noProof/>
                      <w:lang w:val="de-DE"/>
                    </w:rPr>
                    <w:t>Gesamtabmessungen von nicht mehr als 700 mm (Länge) x 430 mm (Breite) x 610 mm (Höhe),</w:t>
                  </w:r>
                </w:p>
              </w:tc>
            </w:tr>
            <w:tr w:rsidR="00192871" w14:paraId="543636CD" w14:textId="77777777" w:rsidTr="00C0645F">
              <w:tc>
                <w:tcPr>
                  <w:tcW w:w="220" w:type="dxa"/>
                </w:tcPr>
                <w:p w14:paraId="0CE11B19" w14:textId="77777777" w:rsidR="00192871" w:rsidRDefault="00192871" w:rsidP="0048470A">
                  <w:pPr>
                    <w:pStyle w:val="Paragraph"/>
                    <w:spacing w:after="0" w:line="240" w:lineRule="auto"/>
                    <w:rPr>
                      <w:noProof/>
                    </w:rPr>
                  </w:pPr>
                  <w:r>
                    <w:rPr>
                      <w:noProof/>
                    </w:rPr>
                    <w:t>—</w:t>
                  </w:r>
                </w:p>
              </w:tc>
              <w:tc>
                <w:tcPr>
                  <w:tcW w:w="4908" w:type="dxa"/>
                </w:tcPr>
                <w:p w14:paraId="32D944EE" w14:textId="77777777" w:rsidR="00192871" w:rsidRPr="00395A3B" w:rsidRDefault="00192871" w:rsidP="0048470A">
                  <w:pPr>
                    <w:pStyle w:val="Paragraph"/>
                    <w:spacing w:after="0" w:line="240" w:lineRule="auto"/>
                    <w:rPr>
                      <w:noProof/>
                      <w:lang w:val="de-DE"/>
                    </w:rPr>
                  </w:pPr>
                  <w:r w:rsidRPr="00395A3B">
                    <w:rPr>
                      <w:noProof/>
                      <w:lang w:val="de-DE"/>
                    </w:rPr>
                    <w:t>einer Leistung von 60 kW oder mehr, jedoch nicht mehr als 110 kW,</w:t>
                  </w:r>
                </w:p>
              </w:tc>
            </w:tr>
            <w:tr w:rsidR="00192871" w14:paraId="18B9390D" w14:textId="77777777" w:rsidTr="00C0645F">
              <w:tc>
                <w:tcPr>
                  <w:tcW w:w="220" w:type="dxa"/>
                </w:tcPr>
                <w:p w14:paraId="3EE1363B" w14:textId="77777777" w:rsidR="00192871" w:rsidRDefault="00192871" w:rsidP="0048470A">
                  <w:pPr>
                    <w:pStyle w:val="Paragraph"/>
                    <w:spacing w:after="0" w:line="240" w:lineRule="auto"/>
                    <w:rPr>
                      <w:noProof/>
                    </w:rPr>
                  </w:pPr>
                  <w:r>
                    <w:rPr>
                      <w:noProof/>
                    </w:rPr>
                    <w:t>—</w:t>
                  </w:r>
                </w:p>
              </w:tc>
              <w:tc>
                <w:tcPr>
                  <w:tcW w:w="4908" w:type="dxa"/>
                </w:tcPr>
                <w:p w14:paraId="60EA5484" w14:textId="77777777" w:rsidR="00192871" w:rsidRPr="00395A3B" w:rsidRDefault="00192871" w:rsidP="0048470A">
                  <w:pPr>
                    <w:pStyle w:val="Paragraph"/>
                    <w:spacing w:after="0" w:line="240" w:lineRule="auto"/>
                    <w:rPr>
                      <w:noProof/>
                      <w:lang w:val="de-DE"/>
                    </w:rPr>
                  </w:pPr>
                  <w:r w:rsidRPr="00395A3B">
                    <w:rPr>
                      <w:noProof/>
                      <w:lang w:val="de-DE"/>
                    </w:rPr>
                    <w:t>auch mit Anlasser, mit Drosselklappengehäuse, zwei oder mehr Einspritzdüsen und einem Stator</w:t>
                  </w:r>
                </w:p>
              </w:tc>
            </w:tr>
          </w:tbl>
          <w:p w14:paraId="14CE6D2F"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Krafträdern</w:t>
            </w:r>
          </w:p>
          <w:p w14:paraId="4E3F6629"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3F14A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090C4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830E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67281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06854C" w14:textId="77777777" w:rsidR="00192871" w:rsidRPr="00192871" w:rsidRDefault="00192871" w:rsidP="0048470A">
            <w:pPr>
              <w:pStyle w:val="Paragraph"/>
              <w:spacing w:after="0" w:line="240" w:lineRule="auto"/>
              <w:rPr>
                <w:noProof/>
                <w:szCs w:val="16"/>
              </w:rPr>
            </w:pPr>
            <w:r w:rsidRPr="00192871">
              <w:rPr>
                <w:noProof/>
                <w:szCs w:val="16"/>
              </w:rPr>
              <w:t>0.8750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4833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8407 34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9A76D9"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CE4092" w14:textId="77777777" w:rsidR="00192871" w:rsidRPr="00395A3B" w:rsidRDefault="00192871" w:rsidP="0048470A">
            <w:pPr>
              <w:pStyle w:val="Paragraph"/>
              <w:spacing w:after="0" w:line="240" w:lineRule="auto"/>
              <w:rPr>
                <w:noProof/>
                <w:szCs w:val="16"/>
                <w:lang w:val="de-DE"/>
              </w:rPr>
            </w:pPr>
            <w:r w:rsidRPr="00395A3B">
              <w:rPr>
                <w:noProof/>
                <w:szCs w:val="16"/>
                <w:lang w:val="de-DE"/>
              </w:rPr>
              <w:t>Neuer luftgekühlter Zweizylinder-Viertakt-49-Grad-V2-Verbrennungsmotor mit Fremdzündung mit:</w:t>
            </w:r>
          </w:p>
          <w:tbl>
            <w:tblPr>
              <w:tblStyle w:val="Listdash"/>
              <w:tblW w:w="0" w:type="auto"/>
              <w:tblLook w:val="0000" w:firstRow="0" w:lastRow="0" w:firstColumn="0" w:lastColumn="0" w:noHBand="0" w:noVBand="0"/>
            </w:tblPr>
            <w:tblGrid>
              <w:gridCol w:w="220"/>
              <w:gridCol w:w="4908"/>
            </w:tblGrid>
            <w:tr w:rsidR="00192871" w14:paraId="1FDF1581" w14:textId="77777777" w:rsidTr="00C0645F">
              <w:tc>
                <w:tcPr>
                  <w:tcW w:w="220" w:type="dxa"/>
                </w:tcPr>
                <w:p w14:paraId="248FDD6F" w14:textId="77777777" w:rsidR="00192871" w:rsidRDefault="00192871" w:rsidP="0048470A">
                  <w:pPr>
                    <w:pStyle w:val="Paragraph"/>
                    <w:spacing w:after="0" w:line="240" w:lineRule="auto"/>
                    <w:rPr>
                      <w:noProof/>
                    </w:rPr>
                  </w:pPr>
                  <w:r>
                    <w:rPr>
                      <w:noProof/>
                    </w:rPr>
                    <w:t>—</w:t>
                  </w:r>
                </w:p>
              </w:tc>
              <w:tc>
                <w:tcPr>
                  <w:tcW w:w="4908" w:type="dxa"/>
                </w:tcPr>
                <w:p w14:paraId="3E2EAE3C" w14:textId="77777777" w:rsidR="00192871" w:rsidRPr="00395A3B" w:rsidRDefault="00192871" w:rsidP="0048470A">
                  <w:pPr>
                    <w:pStyle w:val="Paragraph"/>
                    <w:spacing w:after="0" w:line="240" w:lineRule="auto"/>
                    <w:rPr>
                      <w:noProof/>
                      <w:lang w:val="de-DE"/>
                    </w:rPr>
                  </w:pPr>
                  <w:r w:rsidRPr="00395A3B">
                    <w:rPr>
                      <w:noProof/>
                      <w:lang w:val="de-DE"/>
                    </w:rPr>
                    <w:t>einem Hubraum von mehr als 1 800 cm</w:t>
                  </w:r>
                  <w:r w:rsidRPr="00395A3B">
                    <w:rPr>
                      <w:noProof/>
                      <w:vertAlign w:val="superscript"/>
                      <w:lang w:val="de-DE"/>
                    </w:rPr>
                    <w:t>3</w:t>
                  </w:r>
                  <w:r w:rsidRPr="00395A3B">
                    <w:rPr>
                      <w:noProof/>
                      <w:lang w:val="de-DE"/>
                    </w:rPr>
                    <w:t>,</w:t>
                  </w:r>
                </w:p>
              </w:tc>
            </w:tr>
            <w:tr w:rsidR="00192871" w14:paraId="73D5BD12" w14:textId="77777777" w:rsidTr="00C0645F">
              <w:tc>
                <w:tcPr>
                  <w:tcW w:w="220" w:type="dxa"/>
                </w:tcPr>
                <w:p w14:paraId="4C48CA4F" w14:textId="77777777" w:rsidR="00192871" w:rsidRDefault="00192871" w:rsidP="0048470A">
                  <w:pPr>
                    <w:pStyle w:val="Paragraph"/>
                    <w:spacing w:after="0" w:line="240" w:lineRule="auto"/>
                    <w:rPr>
                      <w:noProof/>
                    </w:rPr>
                  </w:pPr>
                  <w:r>
                    <w:rPr>
                      <w:noProof/>
                    </w:rPr>
                    <w:t>—</w:t>
                  </w:r>
                </w:p>
              </w:tc>
              <w:tc>
                <w:tcPr>
                  <w:tcW w:w="4908" w:type="dxa"/>
                </w:tcPr>
                <w:p w14:paraId="1F860760" w14:textId="77777777" w:rsidR="00192871" w:rsidRPr="00395A3B" w:rsidRDefault="00192871" w:rsidP="0048470A">
                  <w:pPr>
                    <w:pStyle w:val="Paragraph"/>
                    <w:spacing w:after="0" w:line="240" w:lineRule="auto"/>
                    <w:rPr>
                      <w:noProof/>
                      <w:lang w:val="de-DE"/>
                    </w:rPr>
                  </w:pPr>
                  <w:r w:rsidRPr="00395A3B">
                    <w:rPr>
                      <w:noProof/>
                      <w:lang w:val="de-DE"/>
                    </w:rPr>
                    <w:t>Gesamtabmessungen von nicht mehr als 800 mm (Länge) x 500 mm (Breite) x 600 mm (Höhe),</w:t>
                  </w:r>
                </w:p>
              </w:tc>
            </w:tr>
            <w:tr w:rsidR="00192871" w14:paraId="78E19D61" w14:textId="77777777" w:rsidTr="00C0645F">
              <w:tc>
                <w:tcPr>
                  <w:tcW w:w="220" w:type="dxa"/>
                </w:tcPr>
                <w:p w14:paraId="69C35B84" w14:textId="77777777" w:rsidR="00192871" w:rsidRDefault="00192871" w:rsidP="0048470A">
                  <w:pPr>
                    <w:pStyle w:val="Paragraph"/>
                    <w:spacing w:after="0" w:line="240" w:lineRule="auto"/>
                    <w:rPr>
                      <w:noProof/>
                    </w:rPr>
                  </w:pPr>
                  <w:r>
                    <w:rPr>
                      <w:noProof/>
                    </w:rPr>
                    <w:t>—</w:t>
                  </w:r>
                </w:p>
              </w:tc>
              <w:tc>
                <w:tcPr>
                  <w:tcW w:w="4908" w:type="dxa"/>
                </w:tcPr>
                <w:p w14:paraId="069ABA16" w14:textId="77777777" w:rsidR="00192871" w:rsidRPr="00395A3B" w:rsidRDefault="00192871" w:rsidP="0048470A">
                  <w:pPr>
                    <w:pStyle w:val="Paragraph"/>
                    <w:spacing w:after="0" w:line="240" w:lineRule="auto"/>
                    <w:rPr>
                      <w:noProof/>
                      <w:lang w:val="de-DE"/>
                    </w:rPr>
                  </w:pPr>
                  <w:r w:rsidRPr="00395A3B">
                    <w:rPr>
                      <w:noProof/>
                      <w:lang w:val="de-DE"/>
                    </w:rPr>
                    <w:t>einer Leistung von 60 kW oder mehr, jedoch nicht mehr als 75 kW,</w:t>
                  </w:r>
                </w:p>
              </w:tc>
            </w:tr>
            <w:tr w:rsidR="00192871" w14:paraId="7E8B830E" w14:textId="77777777" w:rsidTr="00C0645F">
              <w:tc>
                <w:tcPr>
                  <w:tcW w:w="220" w:type="dxa"/>
                </w:tcPr>
                <w:p w14:paraId="025F85B5" w14:textId="77777777" w:rsidR="00192871" w:rsidRDefault="00192871" w:rsidP="0048470A">
                  <w:pPr>
                    <w:pStyle w:val="Paragraph"/>
                    <w:spacing w:after="0" w:line="240" w:lineRule="auto"/>
                    <w:rPr>
                      <w:noProof/>
                    </w:rPr>
                  </w:pPr>
                  <w:r>
                    <w:rPr>
                      <w:noProof/>
                    </w:rPr>
                    <w:t>—</w:t>
                  </w:r>
                </w:p>
              </w:tc>
              <w:tc>
                <w:tcPr>
                  <w:tcW w:w="4908" w:type="dxa"/>
                </w:tcPr>
                <w:p w14:paraId="259920C9" w14:textId="77777777" w:rsidR="00192871" w:rsidRDefault="00192871" w:rsidP="0048470A">
                  <w:pPr>
                    <w:pStyle w:val="Paragraph"/>
                    <w:spacing w:after="0" w:line="240" w:lineRule="auto"/>
                    <w:rPr>
                      <w:noProof/>
                    </w:rPr>
                  </w:pPr>
                  <w:r>
                    <w:rPr>
                      <w:noProof/>
                    </w:rPr>
                    <w:t>Trockensumpfsystem mit dazwischenliegendem Behälter,</w:t>
                  </w:r>
                </w:p>
              </w:tc>
            </w:tr>
            <w:tr w:rsidR="00192871" w14:paraId="2A5EA912" w14:textId="77777777" w:rsidTr="00C0645F">
              <w:tc>
                <w:tcPr>
                  <w:tcW w:w="220" w:type="dxa"/>
                </w:tcPr>
                <w:p w14:paraId="492F9E3B" w14:textId="77777777" w:rsidR="00192871" w:rsidRDefault="00192871" w:rsidP="0048470A">
                  <w:pPr>
                    <w:pStyle w:val="Paragraph"/>
                    <w:spacing w:after="0" w:line="240" w:lineRule="auto"/>
                    <w:rPr>
                      <w:noProof/>
                    </w:rPr>
                  </w:pPr>
                  <w:r>
                    <w:rPr>
                      <w:noProof/>
                    </w:rPr>
                    <w:t>—</w:t>
                  </w:r>
                </w:p>
              </w:tc>
              <w:tc>
                <w:tcPr>
                  <w:tcW w:w="4908" w:type="dxa"/>
                </w:tcPr>
                <w:p w14:paraId="42D617DF" w14:textId="77777777" w:rsidR="00192871" w:rsidRPr="00395A3B" w:rsidRDefault="00192871" w:rsidP="0048470A">
                  <w:pPr>
                    <w:pStyle w:val="Paragraph"/>
                    <w:spacing w:after="0" w:line="240" w:lineRule="auto"/>
                    <w:rPr>
                      <w:noProof/>
                      <w:lang w:val="de-DE"/>
                    </w:rPr>
                  </w:pPr>
                  <w:r w:rsidRPr="00395A3B">
                    <w:rPr>
                      <w:noProof/>
                      <w:lang w:val="de-DE"/>
                    </w:rPr>
                    <w:t>auch mit einem Anlasser, mit Drosselklappengehäuse, zwei oder mehr Einspritzdüsen und einem Stator</w:t>
                  </w:r>
                </w:p>
              </w:tc>
            </w:tr>
          </w:tbl>
          <w:p w14:paraId="0C88CFF7"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Krafträdern</w:t>
            </w:r>
          </w:p>
          <w:p w14:paraId="779EE196"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4133C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6D002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AB0F3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D7171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BF608" w14:textId="77777777" w:rsidR="00192871" w:rsidRPr="00192871" w:rsidRDefault="00192871" w:rsidP="0048470A">
            <w:pPr>
              <w:pStyle w:val="Paragraph"/>
              <w:spacing w:after="0" w:line="240" w:lineRule="auto"/>
              <w:rPr>
                <w:noProof/>
                <w:szCs w:val="16"/>
              </w:rPr>
            </w:pPr>
            <w:r w:rsidRPr="00192871">
              <w:rPr>
                <w:noProof/>
                <w:szCs w:val="16"/>
              </w:rPr>
              <w:t>0.3828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7A7D08" w14:textId="77777777" w:rsidR="00192871" w:rsidRPr="00192871" w:rsidRDefault="00192871" w:rsidP="0048470A">
            <w:pPr>
              <w:pStyle w:val="Paragraph"/>
              <w:spacing w:after="0" w:line="240" w:lineRule="auto"/>
              <w:jc w:val="right"/>
              <w:rPr>
                <w:noProof/>
                <w:szCs w:val="16"/>
              </w:rPr>
            </w:pPr>
            <w:r w:rsidRPr="00192871">
              <w:rPr>
                <w:noProof/>
                <w:szCs w:val="16"/>
              </w:rPr>
              <w:t>ex 8407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1B539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622D09" w14:textId="77777777" w:rsidR="00192871" w:rsidRPr="00395A3B" w:rsidRDefault="00192871" w:rsidP="0048470A">
            <w:pPr>
              <w:pStyle w:val="Paragraph"/>
              <w:spacing w:after="0" w:line="240" w:lineRule="auto"/>
              <w:rPr>
                <w:noProof/>
                <w:szCs w:val="16"/>
                <w:lang w:val="de-DE"/>
              </w:rPr>
            </w:pPr>
            <w:r w:rsidRPr="00395A3B">
              <w:rPr>
                <w:noProof/>
                <w:szCs w:val="16"/>
                <w:lang w:val="de-DE"/>
              </w:rPr>
              <w:t>Viertakt-Benzinmotoren mit einem Hubraum von nicht mehr als 250 cm3, zum Herstellen von Geräten für den Gartenbau der Positionen 8432, 8433, 8436 oder 8508</w:t>
            </w:r>
          </w:p>
          <w:p w14:paraId="146664B3"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31E3D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FA85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B0D7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4AD4A1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1AC224" w14:textId="77777777" w:rsidR="00192871" w:rsidRPr="00192871" w:rsidRDefault="00192871" w:rsidP="0048470A">
            <w:pPr>
              <w:pStyle w:val="Paragraph"/>
              <w:spacing w:after="0" w:line="240" w:lineRule="auto"/>
              <w:rPr>
                <w:noProof/>
                <w:szCs w:val="16"/>
              </w:rPr>
            </w:pPr>
            <w:r w:rsidRPr="00192871">
              <w:rPr>
                <w:noProof/>
                <w:szCs w:val="16"/>
              </w:rPr>
              <w:t>0.8403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96A5BD" w14:textId="77777777" w:rsidR="00192871" w:rsidRPr="00192871" w:rsidRDefault="00192871" w:rsidP="0048470A">
            <w:pPr>
              <w:pStyle w:val="Paragraph"/>
              <w:spacing w:after="0" w:line="240" w:lineRule="auto"/>
              <w:jc w:val="right"/>
              <w:rPr>
                <w:noProof/>
                <w:szCs w:val="16"/>
              </w:rPr>
            </w:pPr>
            <w:r w:rsidRPr="00192871">
              <w:rPr>
                <w:noProof/>
                <w:szCs w:val="16"/>
              </w:rPr>
              <w:t>ex 8407 90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61022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9C5860" w14:textId="77777777" w:rsidR="00192871" w:rsidRPr="00395A3B" w:rsidRDefault="00192871" w:rsidP="0048470A">
            <w:pPr>
              <w:pStyle w:val="Paragraph"/>
              <w:spacing w:after="0" w:line="240" w:lineRule="auto"/>
              <w:rPr>
                <w:noProof/>
                <w:szCs w:val="16"/>
                <w:lang w:val="de-DE"/>
              </w:rPr>
            </w:pPr>
            <w:r w:rsidRPr="00395A3B">
              <w:rPr>
                <w:noProof/>
                <w:szCs w:val="16"/>
                <w:lang w:val="de-DE"/>
              </w:rPr>
              <w:t>Ein Antriebsaggregat mit einem Zweitaktmotor mit:</w:t>
            </w:r>
          </w:p>
          <w:tbl>
            <w:tblPr>
              <w:tblStyle w:val="Listdash"/>
              <w:tblW w:w="0" w:type="auto"/>
              <w:tblLook w:val="0000" w:firstRow="0" w:lastRow="0" w:firstColumn="0" w:lastColumn="0" w:noHBand="0" w:noVBand="0"/>
            </w:tblPr>
            <w:tblGrid>
              <w:gridCol w:w="220"/>
              <w:gridCol w:w="4908"/>
            </w:tblGrid>
            <w:tr w:rsidR="00192871" w14:paraId="586F3C67" w14:textId="77777777" w:rsidTr="00C0645F">
              <w:tc>
                <w:tcPr>
                  <w:tcW w:w="220" w:type="dxa"/>
                </w:tcPr>
                <w:p w14:paraId="2FF73C5C" w14:textId="77777777" w:rsidR="00192871" w:rsidRDefault="00192871" w:rsidP="0048470A">
                  <w:pPr>
                    <w:pStyle w:val="Paragraph"/>
                    <w:spacing w:after="0" w:line="240" w:lineRule="auto"/>
                    <w:rPr>
                      <w:noProof/>
                    </w:rPr>
                  </w:pPr>
                  <w:r>
                    <w:rPr>
                      <w:noProof/>
                    </w:rPr>
                    <w:t>—</w:t>
                  </w:r>
                </w:p>
              </w:tc>
              <w:tc>
                <w:tcPr>
                  <w:tcW w:w="4908" w:type="dxa"/>
                </w:tcPr>
                <w:p w14:paraId="3AD354F6" w14:textId="77777777" w:rsidR="00192871" w:rsidRPr="00395A3B" w:rsidRDefault="00192871" w:rsidP="0048470A">
                  <w:pPr>
                    <w:pStyle w:val="Paragraph"/>
                    <w:spacing w:after="0" w:line="240" w:lineRule="auto"/>
                    <w:rPr>
                      <w:noProof/>
                      <w:lang w:val="de-DE"/>
                    </w:rPr>
                  </w:pPr>
                  <w:r w:rsidRPr="00395A3B">
                    <w:rPr>
                      <w:noProof/>
                      <w:lang w:val="de-DE"/>
                    </w:rPr>
                    <w:t>einer Leistung von 900 W oder mehr, jedoch nicht mehr als 1100 W,</w:t>
                  </w:r>
                </w:p>
              </w:tc>
            </w:tr>
            <w:tr w:rsidR="00192871" w14:paraId="740ECEE0" w14:textId="77777777" w:rsidTr="00C0645F">
              <w:tc>
                <w:tcPr>
                  <w:tcW w:w="220" w:type="dxa"/>
                </w:tcPr>
                <w:p w14:paraId="3E6D2FDB" w14:textId="77777777" w:rsidR="00192871" w:rsidRDefault="00192871" w:rsidP="0048470A">
                  <w:pPr>
                    <w:pStyle w:val="Paragraph"/>
                    <w:spacing w:after="0" w:line="240" w:lineRule="auto"/>
                    <w:rPr>
                      <w:noProof/>
                    </w:rPr>
                  </w:pPr>
                  <w:r>
                    <w:rPr>
                      <w:noProof/>
                    </w:rPr>
                    <w:t>—</w:t>
                  </w:r>
                </w:p>
              </w:tc>
              <w:tc>
                <w:tcPr>
                  <w:tcW w:w="4908" w:type="dxa"/>
                </w:tcPr>
                <w:p w14:paraId="7DD1C8BC" w14:textId="77777777" w:rsidR="00192871" w:rsidRPr="00395A3B" w:rsidRDefault="00192871" w:rsidP="0048470A">
                  <w:pPr>
                    <w:pStyle w:val="Paragraph"/>
                    <w:spacing w:after="0" w:line="240" w:lineRule="auto"/>
                    <w:rPr>
                      <w:noProof/>
                      <w:lang w:val="de-DE"/>
                    </w:rPr>
                  </w:pPr>
                  <w:r w:rsidRPr="00395A3B">
                    <w:rPr>
                      <w:noProof/>
                      <w:lang w:val="de-DE"/>
                    </w:rPr>
                    <w:t>einem Hubraum von mehr als 24 cm</w:t>
                  </w:r>
                  <w:r w:rsidRPr="00395A3B">
                    <w:rPr>
                      <w:noProof/>
                      <w:vertAlign w:val="superscript"/>
                      <w:lang w:val="de-DE"/>
                    </w:rPr>
                    <w:t>3</w:t>
                  </w:r>
                  <w:r w:rsidRPr="00395A3B">
                    <w:rPr>
                      <w:noProof/>
                      <w:lang w:val="de-DE"/>
                    </w:rPr>
                    <w:t>, jedoch nicht mehr als 30 cm</w:t>
                  </w:r>
                  <w:r w:rsidRPr="00395A3B">
                    <w:rPr>
                      <w:noProof/>
                      <w:vertAlign w:val="superscript"/>
                      <w:lang w:val="de-DE"/>
                    </w:rPr>
                    <w:t>3</w:t>
                  </w:r>
                  <w:r w:rsidRPr="00395A3B">
                    <w:rPr>
                      <w:noProof/>
                      <w:lang w:val="de-DE"/>
                    </w:rPr>
                    <w:t>,</w:t>
                  </w:r>
                </w:p>
              </w:tc>
            </w:tr>
            <w:tr w:rsidR="00192871" w14:paraId="5EA2C2D6" w14:textId="77777777" w:rsidTr="00C0645F">
              <w:tc>
                <w:tcPr>
                  <w:tcW w:w="220" w:type="dxa"/>
                </w:tcPr>
                <w:p w14:paraId="77236DDE" w14:textId="77777777" w:rsidR="00192871" w:rsidRDefault="00192871" w:rsidP="0048470A">
                  <w:pPr>
                    <w:pStyle w:val="Paragraph"/>
                    <w:spacing w:after="0" w:line="240" w:lineRule="auto"/>
                    <w:rPr>
                      <w:noProof/>
                    </w:rPr>
                  </w:pPr>
                  <w:r>
                    <w:rPr>
                      <w:noProof/>
                    </w:rPr>
                    <w:t>—</w:t>
                  </w:r>
                </w:p>
              </w:tc>
              <w:tc>
                <w:tcPr>
                  <w:tcW w:w="4908" w:type="dxa"/>
                </w:tcPr>
                <w:p w14:paraId="253ADFA7" w14:textId="77777777" w:rsidR="00192871" w:rsidRPr="00395A3B" w:rsidRDefault="00192871" w:rsidP="0048470A">
                  <w:pPr>
                    <w:pStyle w:val="Paragraph"/>
                    <w:spacing w:after="0" w:line="240" w:lineRule="auto"/>
                    <w:rPr>
                      <w:noProof/>
                      <w:lang w:val="de-DE"/>
                    </w:rPr>
                  </w:pPr>
                  <w:r w:rsidRPr="00395A3B">
                    <w:rPr>
                      <w:noProof/>
                      <w:lang w:val="de-DE"/>
                    </w:rPr>
                    <w:t>einer Drehzahl bei Höchstleistung von mehr als 8400 U/min, jedoch nicht mehr als 8600 U/min,</w:t>
                  </w:r>
                </w:p>
              </w:tc>
            </w:tr>
            <w:tr w:rsidR="00192871" w14:paraId="6F46A4BB" w14:textId="77777777" w:rsidTr="00C0645F">
              <w:tc>
                <w:tcPr>
                  <w:tcW w:w="220" w:type="dxa"/>
                </w:tcPr>
                <w:p w14:paraId="25197C49" w14:textId="77777777" w:rsidR="00192871" w:rsidRDefault="00192871" w:rsidP="0048470A">
                  <w:pPr>
                    <w:pStyle w:val="Paragraph"/>
                    <w:spacing w:after="0" w:line="240" w:lineRule="auto"/>
                    <w:rPr>
                      <w:noProof/>
                    </w:rPr>
                  </w:pPr>
                  <w:r>
                    <w:rPr>
                      <w:noProof/>
                    </w:rPr>
                    <w:t>—</w:t>
                  </w:r>
                </w:p>
              </w:tc>
              <w:tc>
                <w:tcPr>
                  <w:tcW w:w="4908" w:type="dxa"/>
                </w:tcPr>
                <w:p w14:paraId="5DC1CF9D" w14:textId="77777777" w:rsidR="00192871" w:rsidRPr="00395A3B" w:rsidRDefault="00192871" w:rsidP="0048470A">
                  <w:pPr>
                    <w:pStyle w:val="Paragraph"/>
                    <w:spacing w:after="0" w:line="240" w:lineRule="auto"/>
                    <w:rPr>
                      <w:noProof/>
                      <w:lang w:val="de-DE"/>
                    </w:rPr>
                  </w:pPr>
                  <w:r w:rsidRPr="00395A3B">
                    <w:rPr>
                      <w:noProof/>
                      <w:lang w:val="de-DE"/>
                    </w:rPr>
                    <w:t>einer Leerlaufdrehzahl von mehr als 2800 U/min, jedoch nicht mehr als 3200 U/min und</w:t>
                  </w:r>
                </w:p>
              </w:tc>
            </w:tr>
            <w:tr w:rsidR="00192871" w14:paraId="6DCA7C77" w14:textId="77777777" w:rsidTr="00C0645F">
              <w:tc>
                <w:tcPr>
                  <w:tcW w:w="220" w:type="dxa"/>
                </w:tcPr>
                <w:p w14:paraId="042A8CF4" w14:textId="77777777" w:rsidR="00192871" w:rsidRDefault="00192871" w:rsidP="0048470A">
                  <w:pPr>
                    <w:pStyle w:val="Paragraph"/>
                    <w:spacing w:after="0" w:line="240" w:lineRule="auto"/>
                    <w:rPr>
                      <w:noProof/>
                    </w:rPr>
                  </w:pPr>
                  <w:r>
                    <w:rPr>
                      <w:noProof/>
                    </w:rPr>
                    <w:t>—</w:t>
                  </w:r>
                </w:p>
              </w:tc>
              <w:tc>
                <w:tcPr>
                  <w:tcW w:w="4908" w:type="dxa"/>
                </w:tcPr>
                <w:p w14:paraId="6F6E1938" w14:textId="77777777" w:rsidR="00192871" w:rsidRPr="00395A3B" w:rsidRDefault="00192871" w:rsidP="0048470A">
                  <w:pPr>
                    <w:pStyle w:val="Paragraph"/>
                    <w:spacing w:after="0" w:line="240" w:lineRule="auto"/>
                    <w:rPr>
                      <w:noProof/>
                      <w:lang w:val="de-DE"/>
                    </w:rPr>
                  </w:pPr>
                  <w:r w:rsidRPr="00395A3B">
                    <w:rPr>
                      <w:noProof/>
                      <w:lang w:val="de-DE"/>
                    </w:rPr>
                    <w:t>einem Kraftstofftank mit einem Fassungsvermögen von 0,5 l oder mehr,</w:t>
                  </w:r>
                </w:p>
              </w:tc>
            </w:tr>
          </w:tbl>
          <w:p w14:paraId="0C15DCA4"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Gartenmaschinen und Bauteilen für Gartenmaschinen</w:t>
            </w:r>
          </w:p>
          <w:p w14:paraId="3DBE3959"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AAE6E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8B7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5B7BE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FCC0B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1752F" w14:textId="77777777" w:rsidR="00192871" w:rsidRPr="00192871" w:rsidRDefault="00192871" w:rsidP="0048470A">
            <w:pPr>
              <w:pStyle w:val="Paragraph"/>
              <w:spacing w:after="0" w:line="240" w:lineRule="auto"/>
              <w:rPr>
                <w:noProof/>
                <w:szCs w:val="16"/>
              </w:rPr>
            </w:pPr>
            <w:r w:rsidRPr="00192871">
              <w:rPr>
                <w:noProof/>
                <w:szCs w:val="16"/>
              </w:rPr>
              <w:t>0.4996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F95188" w14:textId="77777777" w:rsidR="00192871" w:rsidRPr="00192871" w:rsidRDefault="00192871" w:rsidP="0048470A">
            <w:pPr>
              <w:pStyle w:val="Paragraph"/>
              <w:spacing w:after="0" w:line="240" w:lineRule="auto"/>
              <w:jc w:val="right"/>
              <w:rPr>
                <w:noProof/>
                <w:szCs w:val="16"/>
              </w:rPr>
            </w:pPr>
            <w:r w:rsidRPr="00192871">
              <w:rPr>
                <w:noProof/>
                <w:szCs w:val="16"/>
              </w:rPr>
              <w:t>ex 8407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B9B6D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A8D158" w14:textId="77777777" w:rsidR="00192871" w:rsidRPr="00192871" w:rsidRDefault="00192871" w:rsidP="0048470A">
            <w:pPr>
              <w:pStyle w:val="Paragraph"/>
              <w:spacing w:after="0" w:line="240" w:lineRule="auto"/>
              <w:rPr>
                <w:noProof/>
                <w:szCs w:val="16"/>
              </w:rPr>
            </w:pPr>
            <w:r w:rsidRPr="00192871">
              <w:rPr>
                <w:noProof/>
                <w:szCs w:val="16"/>
              </w:rPr>
              <w:t>Kompakt-Flüssiggasmotoranlage mit</w:t>
            </w:r>
          </w:p>
          <w:tbl>
            <w:tblPr>
              <w:tblStyle w:val="Listdash"/>
              <w:tblW w:w="0" w:type="auto"/>
              <w:tblLook w:val="0000" w:firstRow="0" w:lastRow="0" w:firstColumn="0" w:lastColumn="0" w:noHBand="0" w:noVBand="0"/>
            </w:tblPr>
            <w:tblGrid>
              <w:gridCol w:w="220"/>
              <w:gridCol w:w="4908"/>
            </w:tblGrid>
            <w:tr w:rsidR="00192871" w14:paraId="64C279F9" w14:textId="77777777" w:rsidTr="00C0645F">
              <w:tc>
                <w:tcPr>
                  <w:tcW w:w="220" w:type="dxa"/>
                </w:tcPr>
                <w:p w14:paraId="2A73D218" w14:textId="77777777" w:rsidR="00192871" w:rsidRDefault="00192871" w:rsidP="0048470A">
                  <w:pPr>
                    <w:pStyle w:val="Paragraph"/>
                    <w:spacing w:after="0" w:line="240" w:lineRule="auto"/>
                    <w:rPr>
                      <w:noProof/>
                    </w:rPr>
                  </w:pPr>
                  <w:r>
                    <w:rPr>
                      <w:noProof/>
                    </w:rPr>
                    <w:t>—</w:t>
                  </w:r>
                </w:p>
              </w:tc>
              <w:tc>
                <w:tcPr>
                  <w:tcW w:w="4908" w:type="dxa"/>
                </w:tcPr>
                <w:p w14:paraId="384FB43E" w14:textId="77777777" w:rsidR="00192871" w:rsidRDefault="00192871" w:rsidP="0048470A">
                  <w:pPr>
                    <w:pStyle w:val="Paragraph"/>
                    <w:spacing w:after="0" w:line="240" w:lineRule="auto"/>
                    <w:rPr>
                      <w:noProof/>
                    </w:rPr>
                  </w:pPr>
                  <w:r>
                    <w:rPr>
                      <w:noProof/>
                    </w:rPr>
                    <w:t>6 Zylindern</w:t>
                  </w:r>
                </w:p>
              </w:tc>
            </w:tr>
            <w:tr w:rsidR="00192871" w14:paraId="0FED667D" w14:textId="77777777" w:rsidTr="00C0645F">
              <w:tc>
                <w:tcPr>
                  <w:tcW w:w="220" w:type="dxa"/>
                </w:tcPr>
                <w:p w14:paraId="13CE424A" w14:textId="77777777" w:rsidR="00192871" w:rsidRDefault="00192871" w:rsidP="0048470A">
                  <w:pPr>
                    <w:pStyle w:val="Paragraph"/>
                    <w:spacing w:after="0" w:line="240" w:lineRule="auto"/>
                    <w:rPr>
                      <w:noProof/>
                    </w:rPr>
                  </w:pPr>
                  <w:r>
                    <w:rPr>
                      <w:noProof/>
                    </w:rPr>
                    <w:t>—</w:t>
                  </w:r>
                </w:p>
              </w:tc>
              <w:tc>
                <w:tcPr>
                  <w:tcW w:w="4908" w:type="dxa"/>
                </w:tcPr>
                <w:p w14:paraId="6AD1DBE2" w14:textId="77777777" w:rsidR="00192871" w:rsidRPr="00395A3B" w:rsidRDefault="00192871" w:rsidP="0048470A">
                  <w:pPr>
                    <w:pStyle w:val="Paragraph"/>
                    <w:spacing w:after="0" w:line="240" w:lineRule="auto"/>
                    <w:rPr>
                      <w:noProof/>
                      <w:lang w:val="de-DE"/>
                    </w:rPr>
                  </w:pPr>
                  <w:r w:rsidRPr="00395A3B">
                    <w:rPr>
                      <w:noProof/>
                      <w:lang w:val="de-DE"/>
                    </w:rPr>
                    <w:t>einer Leistung von 75 kW oder mehr, jedoch nicht mehr als 80 kW</w:t>
                  </w:r>
                </w:p>
              </w:tc>
            </w:tr>
            <w:tr w:rsidR="00192871" w14:paraId="365ECBAC" w14:textId="77777777" w:rsidTr="00C0645F">
              <w:tc>
                <w:tcPr>
                  <w:tcW w:w="220" w:type="dxa"/>
                </w:tcPr>
                <w:p w14:paraId="218186C7" w14:textId="77777777" w:rsidR="00192871" w:rsidRDefault="00192871" w:rsidP="0048470A">
                  <w:pPr>
                    <w:pStyle w:val="Paragraph"/>
                    <w:spacing w:after="0" w:line="240" w:lineRule="auto"/>
                    <w:rPr>
                      <w:noProof/>
                    </w:rPr>
                  </w:pPr>
                  <w:r>
                    <w:rPr>
                      <w:noProof/>
                    </w:rPr>
                    <w:t>—</w:t>
                  </w:r>
                </w:p>
              </w:tc>
              <w:tc>
                <w:tcPr>
                  <w:tcW w:w="4908" w:type="dxa"/>
                </w:tcPr>
                <w:p w14:paraId="011C5112" w14:textId="77777777" w:rsidR="00192871" w:rsidRPr="00395A3B" w:rsidRDefault="00192871" w:rsidP="0048470A">
                  <w:pPr>
                    <w:pStyle w:val="Paragraph"/>
                    <w:spacing w:after="0" w:line="240" w:lineRule="auto"/>
                    <w:rPr>
                      <w:noProof/>
                      <w:lang w:val="de-DE"/>
                    </w:rPr>
                  </w:pPr>
                  <w:r w:rsidRPr="00395A3B">
                    <w:rPr>
                      <w:noProof/>
                      <w:lang w:val="de-DE"/>
                    </w:rPr>
                    <w:t>für Dauerbetrieb unter erschwerten Einsatzbedingungen modifizierten Einlass- und Auslassventilen</w:t>
                  </w:r>
                </w:p>
              </w:tc>
            </w:tr>
          </w:tbl>
          <w:p w14:paraId="6DB85ECC"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Fahrzeugen der Position 8427</w:t>
            </w:r>
          </w:p>
          <w:p w14:paraId="5519B13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AF930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A8081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4A91E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55C5C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F382F5" w14:textId="77777777" w:rsidR="00192871" w:rsidRPr="00192871" w:rsidRDefault="00192871" w:rsidP="0048470A">
            <w:pPr>
              <w:pStyle w:val="Paragraph"/>
              <w:spacing w:after="0" w:line="240" w:lineRule="auto"/>
              <w:rPr>
                <w:noProof/>
                <w:szCs w:val="16"/>
              </w:rPr>
            </w:pPr>
            <w:r w:rsidRPr="00192871">
              <w:rPr>
                <w:noProof/>
                <w:szCs w:val="16"/>
              </w:rPr>
              <w:t>0.8300</w:t>
            </w:r>
          </w:p>
          <w:p w14:paraId="35F3B963" w14:textId="77777777" w:rsidR="00192871" w:rsidRPr="00192871" w:rsidRDefault="00192871" w:rsidP="0048470A">
            <w:pPr>
              <w:pStyle w:val="Paragraph"/>
              <w:spacing w:after="0" w:line="240" w:lineRule="auto"/>
              <w:rPr>
                <w:noProof/>
                <w:szCs w:val="16"/>
              </w:rPr>
            </w:pPr>
          </w:p>
          <w:p w14:paraId="621BD046"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11E7F1" w14:textId="77777777" w:rsidR="00192871" w:rsidRPr="00192871" w:rsidRDefault="00192871" w:rsidP="0048470A">
            <w:pPr>
              <w:pStyle w:val="Paragraph"/>
              <w:spacing w:after="0" w:line="240" w:lineRule="auto"/>
              <w:jc w:val="right"/>
              <w:rPr>
                <w:noProof/>
                <w:szCs w:val="16"/>
              </w:rPr>
            </w:pPr>
            <w:r w:rsidRPr="00192871">
              <w:rPr>
                <w:noProof/>
                <w:szCs w:val="16"/>
              </w:rPr>
              <w:t>ex 8408 90 65</w:t>
            </w:r>
          </w:p>
          <w:p w14:paraId="29FBF293" w14:textId="77777777" w:rsidR="00192871" w:rsidRPr="00192871" w:rsidRDefault="00192871" w:rsidP="0048470A">
            <w:pPr>
              <w:pStyle w:val="Paragraph"/>
              <w:spacing w:after="0" w:line="240" w:lineRule="auto"/>
              <w:jc w:val="right"/>
              <w:rPr>
                <w:noProof/>
                <w:szCs w:val="16"/>
              </w:rPr>
            </w:pPr>
            <w:r w:rsidRPr="00192871">
              <w:rPr>
                <w:noProof/>
                <w:szCs w:val="16"/>
              </w:rPr>
              <w:t>ex 8408 90 67</w:t>
            </w:r>
          </w:p>
          <w:p w14:paraId="4195CC11" w14:textId="77777777" w:rsidR="00192871" w:rsidRPr="00192871" w:rsidRDefault="00192871" w:rsidP="0048470A">
            <w:pPr>
              <w:pStyle w:val="Paragraph"/>
              <w:spacing w:after="0" w:line="240" w:lineRule="auto"/>
              <w:jc w:val="right"/>
              <w:rPr>
                <w:noProof/>
                <w:szCs w:val="16"/>
              </w:rPr>
            </w:pPr>
            <w:r w:rsidRPr="00192871">
              <w:rPr>
                <w:noProof/>
                <w:szCs w:val="16"/>
              </w:rPr>
              <w:t>ex 8408 90 81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C279C6"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01C6735B"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3544160B"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0E6F61" w14:textId="77777777" w:rsidR="00192871" w:rsidRPr="00192871" w:rsidRDefault="00192871" w:rsidP="0048470A">
            <w:pPr>
              <w:pStyle w:val="Paragraph"/>
              <w:spacing w:after="0" w:line="240" w:lineRule="auto"/>
              <w:rPr>
                <w:noProof/>
                <w:szCs w:val="16"/>
              </w:rPr>
            </w:pPr>
            <w:r w:rsidRPr="00192871">
              <w:rPr>
                <w:noProof/>
                <w:szCs w:val="16"/>
              </w:rPr>
              <w:t>Kolbenverbrennungsmotoren mit Selbstzündung</w:t>
            </w:r>
          </w:p>
          <w:tbl>
            <w:tblPr>
              <w:tblStyle w:val="Listdash"/>
              <w:tblW w:w="0" w:type="auto"/>
              <w:tblLook w:val="0000" w:firstRow="0" w:lastRow="0" w:firstColumn="0" w:lastColumn="0" w:noHBand="0" w:noVBand="0"/>
            </w:tblPr>
            <w:tblGrid>
              <w:gridCol w:w="220"/>
              <w:gridCol w:w="4908"/>
            </w:tblGrid>
            <w:tr w:rsidR="00192871" w14:paraId="7A0F6614" w14:textId="77777777" w:rsidTr="00C0645F">
              <w:tc>
                <w:tcPr>
                  <w:tcW w:w="220" w:type="dxa"/>
                </w:tcPr>
                <w:p w14:paraId="14D39C61" w14:textId="77777777" w:rsidR="00192871" w:rsidRDefault="00192871" w:rsidP="0048470A">
                  <w:pPr>
                    <w:pStyle w:val="Paragraph"/>
                    <w:spacing w:after="0" w:line="240" w:lineRule="auto"/>
                    <w:rPr>
                      <w:noProof/>
                    </w:rPr>
                  </w:pPr>
                  <w:r>
                    <w:rPr>
                      <w:noProof/>
                    </w:rPr>
                    <w:t>—</w:t>
                  </w:r>
                </w:p>
              </w:tc>
              <w:tc>
                <w:tcPr>
                  <w:tcW w:w="4908" w:type="dxa"/>
                </w:tcPr>
                <w:p w14:paraId="1522FB4D" w14:textId="77777777" w:rsidR="00192871" w:rsidRDefault="00192871" w:rsidP="0048470A">
                  <w:pPr>
                    <w:pStyle w:val="Paragraph"/>
                    <w:spacing w:after="0" w:line="240" w:lineRule="auto"/>
                    <w:rPr>
                      <w:noProof/>
                    </w:rPr>
                  </w:pPr>
                  <w:r>
                    <w:rPr>
                      <w:noProof/>
                    </w:rPr>
                    <w:t>in Reihenmotorbauweise,</w:t>
                  </w:r>
                </w:p>
              </w:tc>
            </w:tr>
            <w:tr w:rsidR="00192871" w14:paraId="73A9707B" w14:textId="77777777" w:rsidTr="00C0645F">
              <w:tc>
                <w:tcPr>
                  <w:tcW w:w="220" w:type="dxa"/>
                </w:tcPr>
                <w:p w14:paraId="3BCBF471" w14:textId="77777777" w:rsidR="00192871" w:rsidRDefault="00192871" w:rsidP="0048470A">
                  <w:pPr>
                    <w:pStyle w:val="Paragraph"/>
                    <w:spacing w:after="0" w:line="240" w:lineRule="auto"/>
                    <w:rPr>
                      <w:noProof/>
                    </w:rPr>
                  </w:pPr>
                  <w:r>
                    <w:rPr>
                      <w:noProof/>
                    </w:rPr>
                    <w:t>—</w:t>
                  </w:r>
                </w:p>
              </w:tc>
              <w:tc>
                <w:tcPr>
                  <w:tcW w:w="4908" w:type="dxa"/>
                </w:tcPr>
                <w:p w14:paraId="1A6D718A" w14:textId="77777777" w:rsidR="00192871" w:rsidRPr="00395A3B" w:rsidRDefault="00192871" w:rsidP="0048470A">
                  <w:pPr>
                    <w:pStyle w:val="Paragraph"/>
                    <w:spacing w:after="0" w:line="240" w:lineRule="auto"/>
                    <w:rPr>
                      <w:noProof/>
                      <w:lang w:val="de-DE"/>
                    </w:rPr>
                  </w:pPr>
                  <w:r w:rsidRPr="00395A3B">
                    <w:rPr>
                      <w:noProof/>
                      <w:lang w:val="de-DE"/>
                    </w:rPr>
                    <w:t>mit einem Hubraum von 7 000 cm³ oder mehr, jedoch nicht mehr als 18 100 cm³,</w:t>
                  </w:r>
                </w:p>
              </w:tc>
            </w:tr>
            <w:tr w:rsidR="00192871" w14:paraId="43F0F996" w14:textId="77777777" w:rsidTr="00C0645F">
              <w:tc>
                <w:tcPr>
                  <w:tcW w:w="220" w:type="dxa"/>
                </w:tcPr>
                <w:p w14:paraId="464D051C" w14:textId="77777777" w:rsidR="00192871" w:rsidRDefault="00192871" w:rsidP="0048470A">
                  <w:pPr>
                    <w:pStyle w:val="Paragraph"/>
                    <w:spacing w:after="0" w:line="240" w:lineRule="auto"/>
                    <w:rPr>
                      <w:noProof/>
                    </w:rPr>
                  </w:pPr>
                  <w:r>
                    <w:rPr>
                      <w:noProof/>
                    </w:rPr>
                    <w:t>—</w:t>
                  </w:r>
                </w:p>
              </w:tc>
              <w:tc>
                <w:tcPr>
                  <w:tcW w:w="4908" w:type="dxa"/>
                </w:tcPr>
                <w:p w14:paraId="13C9E8B4" w14:textId="77777777" w:rsidR="00192871" w:rsidRPr="00395A3B" w:rsidRDefault="00192871" w:rsidP="0048470A">
                  <w:pPr>
                    <w:pStyle w:val="Paragraph"/>
                    <w:spacing w:after="0" w:line="240" w:lineRule="auto"/>
                    <w:rPr>
                      <w:noProof/>
                      <w:lang w:val="de-DE"/>
                    </w:rPr>
                  </w:pPr>
                  <w:r w:rsidRPr="00395A3B">
                    <w:rPr>
                      <w:noProof/>
                      <w:lang w:val="de-DE"/>
                    </w:rPr>
                    <w:t>mit einer Leistung von 205 kW oder mehr, jedoch nicht mehr als 597 kW,</w:t>
                  </w:r>
                </w:p>
              </w:tc>
            </w:tr>
            <w:tr w:rsidR="00192871" w14:paraId="73F130B5" w14:textId="77777777" w:rsidTr="00C0645F">
              <w:tc>
                <w:tcPr>
                  <w:tcW w:w="220" w:type="dxa"/>
                </w:tcPr>
                <w:p w14:paraId="0EA3D22D" w14:textId="77777777" w:rsidR="00192871" w:rsidRDefault="00192871" w:rsidP="0048470A">
                  <w:pPr>
                    <w:pStyle w:val="Paragraph"/>
                    <w:spacing w:after="0" w:line="240" w:lineRule="auto"/>
                    <w:rPr>
                      <w:noProof/>
                    </w:rPr>
                  </w:pPr>
                  <w:r>
                    <w:rPr>
                      <w:noProof/>
                    </w:rPr>
                    <w:t>—</w:t>
                  </w:r>
                </w:p>
              </w:tc>
              <w:tc>
                <w:tcPr>
                  <w:tcW w:w="4908" w:type="dxa"/>
                </w:tcPr>
                <w:p w14:paraId="3DC2C44A" w14:textId="77777777" w:rsidR="00192871" w:rsidRDefault="00192871" w:rsidP="0048470A">
                  <w:pPr>
                    <w:pStyle w:val="Paragraph"/>
                    <w:spacing w:after="0" w:line="240" w:lineRule="auto"/>
                    <w:rPr>
                      <w:noProof/>
                    </w:rPr>
                  </w:pPr>
                  <w:r>
                    <w:rPr>
                      <w:noProof/>
                    </w:rPr>
                    <w:t>mit einem Abgasnachbehandlungsmodul,</w:t>
                  </w:r>
                </w:p>
              </w:tc>
            </w:tr>
            <w:tr w:rsidR="00192871" w14:paraId="7EC65B65" w14:textId="77777777" w:rsidTr="00C0645F">
              <w:tc>
                <w:tcPr>
                  <w:tcW w:w="220" w:type="dxa"/>
                </w:tcPr>
                <w:p w14:paraId="06E68A31" w14:textId="77777777" w:rsidR="00192871" w:rsidRDefault="00192871" w:rsidP="0048470A">
                  <w:pPr>
                    <w:pStyle w:val="Paragraph"/>
                    <w:spacing w:after="0" w:line="240" w:lineRule="auto"/>
                    <w:rPr>
                      <w:noProof/>
                    </w:rPr>
                  </w:pPr>
                  <w:r>
                    <w:rPr>
                      <w:noProof/>
                    </w:rPr>
                    <w:t>—</w:t>
                  </w:r>
                </w:p>
              </w:tc>
              <w:tc>
                <w:tcPr>
                  <w:tcW w:w="4908" w:type="dxa"/>
                </w:tcPr>
                <w:p w14:paraId="555025C8" w14:textId="77777777" w:rsidR="00192871" w:rsidRPr="00395A3B" w:rsidRDefault="00192871" w:rsidP="0048470A">
                  <w:pPr>
                    <w:pStyle w:val="Paragraph"/>
                    <w:spacing w:after="0" w:line="240" w:lineRule="auto"/>
                    <w:rPr>
                      <w:noProof/>
                      <w:lang w:val="de-DE"/>
                    </w:rPr>
                  </w:pPr>
                  <w:r w:rsidRPr="00395A3B">
                    <w:rPr>
                      <w:noProof/>
                      <w:lang w:val="de-DE"/>
                    </w:rPr>
                    <w:t>mit maximalen Außenabmessungen (Breite/Höhe/Tiefe) von nicht mehr als 1310/1300/1040 mm oder 2005/1505/1300 mm oder 2005/1505/1800 mm,</w:t>
                  </w:r>
                </w:p>
              </w:tc>
            </w:tr>
          </w:tbl>
          <w:p w14:paraId="1AAD278E"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Zerkleinerungs-, Sieb-, Separations- oder Kompostumsetzmaschinen</w:t>
            </w:r>
          </w:p>
          <w:p w14:paraId="7FD341C8"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668F95A2" w14:textId="77777777" w:rsidR="00192871" w:rsidRPr="00192871" w:rsidRDefault="00192871" w:rsidP="0048470A">
            <w:pPr>
              <w:pStyle w:val="Paragraph"/>
              <w:spacing w:after="0" w:line="240" w:lineRule="auto"/>
              <w:rPr>
                <w:noProof/>
                <w:szCs w:val="16"/>
              </w:rPr>
            </w:pPr>
          </w:p>
          <w:p w14:paraId="2D6C4AFC"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8564F0" w14:textId="77777777" w:rsidR="00192871" w:rsidRPr="00192871" w:rsidRDefault="00192871" w:rsidP="0048470A">
            <w:pPr>
              <w:pStyle w:val="Paragraph"/>
              <w:spacing w:after="0" w:line="240" w:lineRule="auto"/>
              <w:rPr>
                <w:noProof/>
                <w:szCs w:val="16"/>
              </w:rPr>
            </w:pPr>
            <w:r w:rsidRPr="00192871">
              <w:rPr>
                <w:noProof/>
                <w:szCs w:val="16"/>
              </w:rPr>
              <w:t>0 %</w:t>
            </w:r>
          </w:p>
          <w:p w14:paraId="4E7E184A" w14:textId="77777777" w:rsidR="00192871" w:rsidRPr="00192871" w:rsidRDefault="00192871" w:rsidP="0048470A">
            <w:pPr>
              <w:pStyle w:val="Paragraph"/>
              <w:spacing w:after="0" w:line="240" w:lineRule="auto"/>
              <w:rPr>
                <w:noProof/>
                <w:szCs w:val="16"/>
              </w:rPr>
            </w:pPr>
          </w:p>
          <w:p w14:paraId="5676A533"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AC78F6" w14:textId="77777777" w:rsidR="00192871" w:rsidRPr="00192871" w:rsidRDefault="00192871" w:rsidP="0048470A">
            <w:pPr>
              <w:pStyle w:val="Paragraph"/>
              <w:spacing w:after="0" w:line="240" w:lineRule="auto"/>
              <w:rPr>
                <w:noProof/>
                <w:szCs w:val="16"/>
              </w:rPr>
            </w:pPr>
            <w:r w:rsidRPr="00192871">
              <w:rPr>
                <w:noProof/>
                <w:szCs w:val="16"/>
              </w:rPr>
              <w:t>-</w:t>
            </w:r>
          </w:p>
          <w:p w14:paraId="13A92A45" w14:textId="77777777" w:rsidR="00192871" w:rsidRPr="00192871" w:rsidRDefault="00192871" w:rsidP="0048470A">
            <w:pPr>
              <w:pStyle w:val="Paragraph"/>
              <w:spacing w:after="0" w:line="240" w:lineRule="auto"/>
              <w:rPr>
                <w:noProof/>
                <w:szCs w:val="16"/>
              </w:rPr>
            </w:pPr>
          </w:p>
          <w:p w14:paraId="5BC755A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2EF265" w14:textId="77777777" w:rsidR="00192871" w:rsidRPr="00192871" w:rsidRDefault="00192871" w:rsidP="0048470A">
            <w:pPr>
              <w:pStyle w:val="Paragraph"/>
              <w:spacing w:after="0" w:line="240" w:lineRule="auto"/>
              <w:rPr>
                <w:noProof/>
                <w:szCs w:val="16"/>
              </w:rPr>
            </w:pPr>
            <w:r w:rsidRPr="00192871">
              <w:rPr>
                <w:noProof/>
                <w:szCs w:val="16"/>
              </w:rPr>
              <w:t>31.12.2026</w:t>
            </w:r>
          </w:p>
          <w:p w14:paraId="6915BBAB" w14:textId="77777777" w:rsidR="00192871" w:rsidRPr="00192871" w:rsidRDefault="00192871" w:rsidP="0048470A">
            <w:pPr>
              <w:pStyle w:val="Paragraph"/>
              <w:spacing w:after="0" w:line="240" w:lineRule="auto"/>
              <w:rPr>
                <w:noProof/>
                <w:szCs w:val="16"/>
              </w:rPr>
            </w:pPr>
          </w:p>
          <w:p w14:paraId="01CD8B0E" w14:textId="77777777" w:rsidR="00192871" w:rsidRPr="00192871" w:rsidRDefault="00192871" w:rsidP="0048470A">
            <w:pPr>
              <w:pStyle w:val="Paragraph"/>
              <w:spacing w:after="0" w:line="240" w:lineRule="auto"/>
              <w:rPr>
                <w:noProof/>
                <w:szCs w:val="16"/>
              </w:rPr>
            </w:pPr>
          </w:p>
        </w:tc>
      </w:tr>
      <w:tr w:rsidR="00192871" w14:paraId="330A951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49C848" w14:textId="77777777" w:rsidR="00192871" w:rsidRPr="00192871" w:rsidRDefault="00192871" w:rsidP="0048470A">
            <w:pPr>
              <w:pStyle w:val="Paragraph"/>
              <w:spacing w:after="0" w:line="240" w:lineRule="auto"/>
              <w:rPr>
                <w:noProof/>
                <w:szCs w:val="16"/>
              </w:rPr>
            </w:pPr>
            <w:r w:rsidRPr="00192871">
              <w:rPr>
                <w:noProof/>
                <w:szCs w:val="16"/>
              </w:rPr>
              <w:t>0.8610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951BAB" w14:textId="77777777" w:rsidR="00192871" w:rsidRPr="00192871" w:rsidRDefault="00192871" w:rsidP="0048470A">
            <w:pPr>
              <w:pStyle w:val="Paragraph"/>
              <w:spacing w:after="0" w:line="240" w:lineRule="auto"/>
              <w:jc w:val="right"/>
              <w:rPr>
                <w:noProof/>
                <w:szCs w:val="16"/>
              </w:rPr>
            </w:pPr>
            <w:r w:rsidRPr="00192871">
              <w:rPr>
                <w:noProof/>
                <w:szCs w:val="16"/>
              </w:rPr>
              <w:t>ex 8409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533ABA"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00C69E" w14:textId="77777777" w:rsidR="00192871" w:rsidRPr="00192871" w:rsidRDefault="00192871" w:rsidP="0048470A">
            <w:pPr>
              <w:pStyle w:val="Paragraph"/>
              <w:spacing w:after="0" w:line="240" w:lineRule="auto"/>
              <w:rPr>
                <w:noProof/>
                <w:szCs w:val="16"/>
              </w:rPr>
            </w:pPr>
            <w:r w:rsidRPr="00192871">
              <w:rPr>
                <w:noProof/>
                <w:szCs w:val="16"/>
              </w:rPr>
              <w:t>Vergaser mit:</w:t>
            </w:r>
          </w:p>
          <w:tbl>
            <w:tblPr>
              <w:tblStyle w:val="Listdash"/>
              <w:tblW w:w="0" w:type="auto"/>
              <w:tblLook w:val="0000" w:firstRow="0" w:lastRow="0" w:firstColumn="0" w:lastColumn="0" w:noHBand="0" w:noVBand="0"/>
            </w:tblPr>
            <w:tblGrid>
              <w:gridCol w:w="220"/>
              <w:gridCol w:w="4908"/>
            </w:tblGrid>
            <w:tr w:rsidR="00192871" w14:paraId="3C922FAD" w14:textId="77777777" w:rsidTr="00C0645F">
              <w:tc>
                <w:tcPr>
                  <w:tcW w:w="220" w:type="dxa"/>
                </w:tcPr>
                <w:p w14:paraId="07D05519" w14:textId="77777777" w:rsidR="00192871" w:rsidRDefault="00192871" w:rsidP="0048470A">
                  <w:pPr>
                    <w:pStyle w:val="Paragraph"/>
                    <w:spacing w:after="0" w:line="240" w:lineRule="auto"/>
                    <w:rPr>
                      <w:noProof/>
                    </w:rPr>
                  </w:pPr>
                  <w:r>
                    <w:rPr>
                      <w:noProof/>
                    </w:rPr>
                    <w:t>—</w:t>
                  </w:r>
                </w:p>
              </w:tc>
              <w:tc>
                <w:tcPr>
                  <w:tcW w:w="4908" w:type="dxa"/>
                </w:tcPr>
                <w:p w14:paraId="5E5D4E50" w14:textId="77777777" w:rsidR="00192871" w:rsidRPr="00395A3B" w:rsidRDefault="00192871" w:rsidP="0048470A">
                  <w:pPr>
                    <w:pStyle w:val="Paragraph"/>
                    <w:spacing w:after="0" w:line="240" w:lineRule="auto"/>
                    <w:rPr>
                      <w:noProof/>
                      <w:lang w:val="de-DE"/>
                    </w:rPr>
                  </w:pPr>
                  <w:r w:rsidRPr="00395A3B">
                    <w:rPr>
                      <w:noProof/>
                      <w:lang w:val="de-DE"/>
                    </w:rPr>
                    <w:t>2 Montagelöchern mit einem Durchmesser von 31 mm,</w:t>
                  </w:r>
                </w:p>
              </w:tc>
            </w:tr>
            <w:tr w:rsidR="00192871" w14:paraId="08892B9E" w14:textId="77777777" w:rsidTr="00C0645F">
              <w:tc>
                <w:tcPr>
                  <w:tcW w:w="220" w:type="dxa"/>
                </w:tcPr>
                <w:p w14:paraId="4F3BC6CE" w14:textId="77777777" w:rsidR="00192871" w:rsidRDefault="00192871" w:rsidP="0048470A">
                  <w:pPr>
                    <w:pStyle w:val="Paragraph"/>
                    <w:spacing w:after="0" w:line="240" w:lineRule="auto"/>
                    <w:rPr>
                      <w:noProof/>
                    </w:rPr>
                  </w:pPr>
                  <w:r>
                    <w:rPr>
                      <w:noProof/>
                    </w:rPr>
                    <w:t>—</w:t>
                  </w:r>
                </w:p>
              </w:tc>
              <w:tc>
                <w:tcPr>
                  <w:tcW w:w="4908" w:type="dxa"/>
                </w:tcPr>
                <w:p w14:paraId="4346A733" w14:textId="77777777" w:rsidR="00192871" w:rsidRPr="00395A3B" w:rsidRDefault="00192871" w:rsidP="0048470A">
                  <w:pPr>
                    <w:pStyle w:val="Paragraph"/>
                    <w:spacing w:after="0" w:line="240" w:lineRule="auto"/>
                    <w:rPr>
                      <w:noProof/>
                      <w:lang w:val="de-DE"/>
                    </w:rPr>
                  </w:pPr>
                  <w:r w:rsidRPr="00395A3B">
                    <w:rPr>
                      <w:noProof/>
                      <w:lang w:val="de-DE"/>
                    </w:rPr>
                    <w:t>einem Drosselbohrungsdurchmesser von 18 mm oder mehr, jedoch nicht mehr als 19,05 mm</w:t>
                  </w:r>
                </w:p>
              </w:tc>
            </w:tr>
            <w:tr w:rsidR="00192871" w14:paraId="0C97E086" w14:textId="77777777" w:rsidTr="00C0645F">
              <w:tc>
                <w:tcPr>
                  <w:tcW w:w="220" w:type="dxa"/>
                </w:tcPr>
                <w:p w14:paraId="115B08F2" w14:textId="77777777" w:rsidR="00192871" w:rsidRDefault="00192871" w:rsidP="0048470A">
                  <w:pPr>
                    <w:pStyle w:val="Paragraph"/>
                    <w:spacing w:after="0" w:line="240" w:lineRule="auto"/>
                    <w:rPr>
                      <w:noProof/>
                    </w:rPr>
                  </w:pPr>
                  <w:r>
                    <w:rPr>
                      <w:noProof/>
                    </w:rPr>
                    <w:t>—</w:t>
                  </w:r>
                </w:p>
              </w:tc>
              <w:tc>
                <w:tcPr>
                  <w:tcW w:w="4908" w:type="dxa"/>
                </w:tcPr>
                <w:p w14:paraId="6C72D665" w14:textId="77777777" w:rsidR="00192871" w:rsidRPr="00395A3B" w:rsidRDefault="00192871" w:rsidP="0048470A">
                  <w:pPr>
                    <w:pStyle w:val="Paragraph"/>
                    <w:spacing w:after="0" w:line="240" w:lineRule="auto"/>
                    <w:rPr>
                      <w:noProof/>
                      <w:lang w:val="de-DE"/>
                    </w:rPr>
                  </w:pPr>
                  <w:r w:rsidRPr="00395A3B">
                    <w:rPr>
                      <w:noProof/>
                      <w:lang w:val="de-DE"/>
                    </w:rPr>
                    <w:t>zur Verwendung bei der Herstellung eines Zweitaktmotor-Rasentrimmers</w:t>
                  </w:r>
                </w:p>
              </w:tc>
            </w:tr>
          </w:tbl>
          <w:p w14:paraId="398D23A9"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9DDFF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A5CA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63784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3C3859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063D8A" w14:textId="77777777" w:rsidR="00192871" w:rsidRPr="00192871" w:rsidRDefault="00192871" w:rsidP="0048470A">
            <w:pPr>
              <w:pStyle w:val="Paragraph"/>
              <w:spacing w:after="0" w:line="240" w:lineRule="auto"/>
              <w:rPr>
                <w:noProof/>
                <w:szCs w:val="16"/>
              </w:rPr>
            </w:pPr>
            <w:r w:rsidRPr="00192871">
              <w:rPr>
                <w:noProof/>
                <w:szCs w:val="16"/>
              </w:rPr>
              <w:t>0.8466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73BB16" w14:textId="77777777" w:rsidR="00192871" w:rsidRPr="00192871" w:rsidRDefault="00192871" w:rsidP="0048470A">
            <w:pPr>
              <w:pStyle w:val="Paragraph"/>
              <w:spacing w:after="0" w:line="240" w:lineRule="auto"/>
              <w:jc w:val="right"/>
              <w:rPr>
                <w:noProof/>
                <w:szCs w:val="16"/>
              </w:rPr>
            </w:pPr>
            <w:r w:rsidRPr="00192871">
              <w:rPr>
                <w:noProof/>
                <w:szCs w:val="16"/>
              </w:rPr>
              <w:t>ex 8409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DD20AC"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3B2C9F" w14:textId="77777777" w:rsidR="00192871" w:rsidRPr="00395A3B" w:rsidRDefault="00192871" w:rsidP="0048470A">
            <w:pPr>
              <w:pStyle w:val="Paragraph"/>
              <w:spacing w:after="0" w:line="240" w:lineRule="auto"/>
              <w:rPr>
                <w:noProof/>
                <w:szCs w:val="16"/>
                <w:lang w:val="de-DE"/>
              </w:rPr>
            </w:pPr>
            <w:r w:rsidRPr="00395A3B">
              <w:rPr>
                <w:noProof/>
                <w:szCs w:val="16"/>
                <w:lang w:val="de-DE"/>
              </w:rPr>
              <w:t>Nockenwellenlagerung für einen Kolbenverbrennungsmotor mit Fremdzündung, hergestellt aus einer ADC12-Aluminiumlegierung, mit:</w:t>
            </w:r>
          </w:p>
          <w:tbl>
            <w:tblPr>
              <w:tblStyle w:val="Listdash"/>
              <w:tblW w:w="0" w:type="auto"/>
              <w:tblLook w:val="0000" w:firstRow="0" w:lastRow="0" w:firstColumn="0" w:lastColumn="0" w:noHBand="0" w:noVBand="0"/>
            </w:tblPr>
            <w:tblGrid>
              <w:gridCol w:w="220"/>
              <w:gridCol w:w="4668"/>
            </w:tblGrid>
            <w:tr w:rsidR="00192871" w14:paraId="2898F00C" w14:textId="77777777" w:rsidTr="00C0645F">
              <w:tc>
                <w:tcPr>
                  <w:tcW w:w="220" w:type="dxa"/>
                </w:tcPr>
                <w:p w14:paraId="6B2B83D6" w14:textId="77777777" w:rsidR="00192871" w:rsidRDefault="00192871" w:rsidP="0048470A">
                  <w:pPr>
                    <w:pStyle w:val="Paragraph"/>
                    <w:spacing w:after="0" w:line="240" w:lineRule="auto"/>
                    <w:rPr>
                      <w:noProof/>
                    </w:rPr>
                  </w:pPr>
                  <w:r>
                    <w:rPr>
                      <w:noProof/>
                    </w:rPr>
                    <w:t>—</w:t>
                  </w:r>
                </w:p>
              </w:tc>
              <w:tc>
                <w:tcPr>
                  <w:tcW w:w="4668" w:type="dxa"/>
                </w:tcPr>
                <w:p w14:paraId="7F6D8BCB" w14:textId="77777777" w:rsidR="00192871" w:rsidRPr="00395A3B" w:rsidRDefault="00192871" w:rsidP="0048470A">
                  <w:pPr>
                    <w:pStyle w:val="Paragraph"/>
                    <w:spacing w:after="0" w:line="240" w:lineRule="auto"/>
                    <w:rPr>
                      <w:noProof/>
                      <w:lang w:val="de-DE"/>
                    </w:rPr>
                  </w:pPr>
                  <w:r w:rsidRPr="00395A3B">
                    <w:rPr>
                      <w:noProof/>
                      <w:lang w:val="de-DE"/>
                    </w:rPr>
                    <w:t>einem Gewicht von 4,0 kg oder mehr, aber nicht mehr als 5,5 kg,</w:t>
                  </w:r>
                </w:p>
              </w:tc>
            </w:tr>
            <w:tr w:rsidR="00192871" w14:paraId="718C6206" w14:textId="77777777" w:rsidTr="00C0645F">
              <w:tc>
                <w:tcPr>
                  <w:tcW w:w="220" w:type="dxa"/>
                </w:tcPr>
                <w:p w14:paraId="0E3DB53C" w14:textId="77777777" w:rsidR="00192871" w:rsidRDefault="00192871" w:rsidP="0048470A">
                  <w:pPr>
                    <w:pStyle w:val="Paragraph"/>
                    <w:spacing w:after="0" w:line="240" w:lineRule="auto"/>
                    <w:rPr>
                      <w:noProof/>
                    </w:rPr>
                  </w:pPr>
                  <w:r>
                    <w:rPr>
                      <w:noProof/>
                    </w:rPr>
                    <w:t>—</w:t>
                  </w:r>
                </w:p>
              </w:tc>
              <w:tc>
                <w:tcPr>
                  <w:tcW w:w="4668" w:type="dxa"/>
                </w:tcPr>
                <w:p w14:paraId="705E6D1A" w14:textId="77777777" w:rsidR="00192871" w:rsidRPr="00395A3B" w:rsidRDefault="00192871" w:rsidP="0048470A">
                  <w:pPr>
                    <w:pStyle w:val="Paragraph"/>
                    <w:spacing w:after="0" w:line="240" w:lineRule="auto"/>
                    <w:rPr>
                      <w:noProof/>
                      <w:lang w:val="de-DE"/>
                    </w:rPr>
                  </w:pPr>
                  <w:r w:rsidRPr="00395A3B">
                    <w:rPr>
                      <w:noProof/>
                      <w:lang w:val="de-DE"/>
                    </w:rPr>
                    <w:t>einer Wandstärke von 2,0 mm oder mehr, jedoch nicht mehr als 6,0 mm</w:t>
                  </w:r>
                </w:p>
              </w:tc>
            </w:tr>
          </w:tbl>
          <w:p w14:paraId="31996975"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Kraftfahrzeugmotoren</w:t>
            </w:r>
          </w:p>
          <w:p w14:paraId="656F68EC"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1901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4DD95C"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986E1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B6E2A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E92F5A" w14:textId="77777777" w:rsidR="00192871" w:rsidRPr="00192871" w:rsidRDefault="00192871" w:rsidP="0048470A">
            <w:pPr>
              <w:pStyle w:val="Paragraph"/>
              <w:spacing w:after="0" w:line="240" w:lineRule="auto"/>
              <w:rPr>
                <w:noProof/>
                <w:szCs w:val="16"/>
              </w:rPr>
            </w:pPr>
            <w:r w:rsidRPr="00192871">
              <w:rPr>
                <w:noProof/>
                <w:szCs w:val="16"/>
              </w:rPr>
              <w:t>0.8216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CA5154" w14:textId="77777777" w:rsidR="00192871" w:rsidRPr="00192871" w:rsidRDefault="00192871" w:rsidP="0048470A">
            <w:pPr>
              <w:pStyle w:val="Paragraph"/>
              <w:spacing w:after="0" w:line="240" w:lineRule="auto"/>
              <w:jc w:val="right"/>
              <w:rPr>
                <w:noProof/>
                <w:szCs w:val="16"/>
              </w:rPr>
            </w:pPr>
            <w:r w:rsidRPr="00192871">
              <w:rPr>
                <w:noProof/>
                <w:szCs w:val="16"/>
              </w:rPr>
              <w:t>ex 8409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9F0836"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0AF3D5" w14:textId="77777777" w:rsidR="00192871" w:rsidRPr="00395A3B" w:rsidRDefault="00192871" w:rsidP="0048470A">
            <w:pPr>
              <w:pStyle w:val="Paragraph"/>
              <w:spacing w:after="0" w:line="240" w:lineRule="auto"/>
              <w:rPr>
                <w:noProof/>
                <w:szCs w:val="16"/>
                <w:lang w:val="de-DE"/>
              </w:rPr>
            </w:pPr>
            <w:r w:rsidRPr="00395A3B">
              <w:rPr>
                <w:noProof/>
                <w:szCs w:val="16"/>
                <w:lang w:val="de-DE"/>
              </w:rPr>
              <w:t>Vollständige Kraftstoffverteilerleitung, bestehend aus Verteilerleitung, Hochdrucksensor und Düsen für die Direkteinspritzung von Benzin, mit</w:t>
            </w:r>
          </w:p>
          <w:tbl>
            <w:tblPr>
              <w:tblStyle w:val="Listdash"/>
              <w:tblW w:w="0" w:type="auto"/>
              <w:tblLook w:val="0000" w:firstRow="0" w:lastRow="0" w:firstColumn="0" w:lastColumn="0" w:noHBand="0" w:noVBand="0"/>
            </w:tblPr>
            <w:tblGrid>
              <w:gridCol w:w="220"/>
              <w:gridCol w:w="3366"/>
            </w:tblGrid>
            <w:tr w:rsidR="00192871" w14:paraId="76A42A55" w14:textId="77777777" w:rsidTr="00C0645F">
              <w:tc>
                <w:tcPr>
                  <w:tcW w:w="220" w:type="dxa"/>
                </w:tcPr>
                <w:p w14:paraId="753901A6" w14:textId="77777777" w:rsidR="00192871" w:rsidRDefault="00192871" w:rsidP="0048470A">
                  <w:pPr>
                    <w:pStyle w:val="Paragraph"/>
                    <w:spacing w:after="0" w:line="240" w:lineRule="auto"/>
                    <w:rPr>
                      <w:noProof/>
                    </w:rPr>
                  </w:pPr>
                  <w:r>
                    <w:rPr>
                      <w:noProof/>
                    </w:rPr>
                    <w:t>—</w:t>
                  </w:r>
                </w:p>
              </w:tc>
              <w:tc>
                <w:tcPr>
                  <w:tcW w:w="3366" w:type="dxa"/>
                </w:tcPr>
                <w:p w14:paraId="27014441" w14:textId="77777777" w:rsidR="00192871" w:rsidRPr="00395A3B" w:rsidRDefault="00192871" w:rsidP="0048470A">
                  <w:pPr>
                    <w:pStyle w:val="Paragraph"/>
                    <w:spacing w:after="0" w:line="240" w:lineRule="auto"/>
                    <w:rPr>
                      <w:noProof/>
                      <w:lang w:val="de-DE"/>
                    </w:rPr>
                  </w:pPr>
                  <w:r w:rsidRPr="00395A3B">
                    <w:rPr>
                      <w:noProof/>
                      <w:lang w:val="de-DE"/>
                    </w:rPr>
                    <w:t>einem Betriebsdruck von nicht mehr als 22,5 MPa,</w:t>
                  </w:r>
                </w:p>
              </w:tc>
            </w:tr>
            <w:tr w:rsidR="00192871" w14:paraId="712EDB3E" w14:textId="77777777" w:rsidTr="00C0645F">
              <w:tc>
                <w:tcPr>
                  <w:tcW w:w="220" w:type="dxa"/>
                </w:tcPr>
                <w:p w14:paraId="12F8EBFA" w14:textId="77777777" w:rsidR="00192871" w:rsidRDefault="00192871" w:rsidP="0048470A">
                  <w:pPr>
                    <w:pStyle w:val="Paragraph"/>
                    <w:spacing w:after="0" w:line="240" w:lineRule="auto"/>
                    <w:rPr>
                      <w:noProof/>
                    </w:rPr>
                  </w:pPr>
                  <w:r>
                    <w:rPr>
                      <w:noProof/>
                    </w:rPr>
                    <w:t>—</w:t>
                  </w:r>
                </w:p>
              </w:tc>
              <w:tc>
                <w:tcPr>
                  <w:tcW w:w="3366" w:type="dxa"/>
                </w:tcPr>
                <w:p w14:paraId="72819B47" w14:textId="77777777" w:rsidR="00192871" w:rsidRDefault="00192871" w:rsidP="0048470A">
                  <w:pPr>
                    <w:pStyle w:val="Paragraph"/>
                    <w:spacing w:after="0" w:line="240" w:lineRule="auto"/>
                    <w:rPr>
                      <w:noProof/>
                    </w:rPr>
                  </w:pPr>
                  <w:r>
                    <w:rPr>
                      <w:noProof/>
                    </w:rPr>
                    <w:t>Magnetventil-Direkteinspritzdüse,</w:t>
                  </w:r>
                </w:p>
              </w:tc>
            </w:tr>
            <w:tr w:rsidR="00192871" w14:paraId="3D2C95F5" w14:textId="77777777" w:rsidTr="00C0645F">
              <w:tc>
                <w:tcPr>
                  <w:tcW w:w="220" w:type="dxa"/>
                </w:tcPr>
                <w:p w14:paraId="2D9DBB75" w14:textId="77777777" w:rsidR="00192871" w:rsidRDefault="00192871" w:rsidP="0048470A">
                  <w:pPr>
                    <w:pStyle w:val="Paragraph"/>
                    <w:spacing w:after="0" w:line="240" w:lineRule="auto"/>
                    <w:rPr>
                      <w:noProof/>
                    </w:rPr>
                  </w:pPr>
                  <w:r>
                    <w:rPr>
                      <w:noProof/>
                    </w:rPr>
                    <w:t>—</w:t>
                  </w:r>
                </w:p>
              </w:tc>
              <w:tc>
                <w:tcPr>
                  <w:tcW w:w="3366" w:type="dxa"/>
                </w:tcPr>
                <w:p w14:paraId="172D3A91" w14:textId="77777777" w:rsidR="00192871" w:rsidRPr="00395A3B" w:rsidRDefault="00192871" w:rsidP="0048470A">
                  <w:pPr>
                    <w:pStyle w:val="Paragraph"/>
                    <w:spacing w:after="0" w:line="240" w:lineRule="auto"/>
                    <w:rPr>
                      <w:noProof/>
                      <w:lang w:val="de-DE"/>
                    </w:rPr>
                  </w:pPr>
                  <w:r w:rsidRPr="00395A3B">
                    <w:rPr>
                      <w:noProof/>
                      <w:lang w:val="de-DE"/>
                    </w:rPr>
                    <w:t>analogem Drucksensor für nicht mehr als 22,5 MPa</w:t>
                  </w:r>
                </w:p>
              </w:tc>
            </w:tr>
          </w:tbl>
          <w:p w14:paraId="7281A434"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8554A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0E5F5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D6FF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C41296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6B2087" w14:textId="77777777" w:rsidR="00192871" w:rsidRPr="00192871" w:rsidRDefault="00192871" w:rsidP="0048470A">
            <w:pPr>
              <w:pStyle w:val="Paragraph"/>
              <w:spacing w:after="0" w:line="240" w:lineRule="auto"/>
              <w:rPr>
                <w:noProof/>
                <w:szCs w:val="16"/>
              </w:rPr>
            </w:pPr>
            <w:r w:rsidRPr="00192871">
              <w:rPr>
                <w:noProof/>
                <w:szCs w:val="16"/>
              </w:rPr>
              <w:t>0.8469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BC2F8" w14:textId="77777777" w:rsidR="00192871" w:rsidRPr="00192871" w:rsidRDefault="00192871" w:rsidP="0048470A">
            <w:pPr>
              <w:pStyle w:val="Paragraph"/>
              <w:spacing w:after="0" w:line="240" w:lineRule="auto"/>
              <w:jc w:val="right"/>
              <w:rPr>
                <w:noProof/>
                <w:szCs w:val="16"/>
              </w:rPr>
            </w:pPr>
            <w:r w:rsidRPr="00192871">
              <w:rPr>
                <w:noProof/>
                <w:szCs w:val="16"/>
              </w:rPr>
              <w:t>ex 8409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037B76"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A42FC4" w14:textId="77777777" w:rsidR="00192871" w:rsidRPr="00395A3B" w:rsidRDefault="00192871" w:rsidP="0048470A">
            <w:pPr>
              <w:pStyle w:val="Paragraph"/>
              <w:spacing w:after="0" w:line="240" w:lineRule="auto"/>
              <w:rPr>
                <w:noProof/>
                <w:szCs w:val="16"/>
                <w:lang w:val="de-DE"/>
              </w:rPr>
            </w:pPr>
            <w:r w:rsidRPr="00395A3B">
              <w:rPr>
                <w:noProof/>
                <w:szCs w:val="16"/>
                <w:lang w:val="de-DE"/>
              </w:rPr>
              <w:t>Kurbelgehäuse für 4-Zylinder-Kolbenverbrennungsmotoren mit Fremdzündung, aus einer ADC12-Aluminiumlegierung, zur Verwendung bei der Herstellung von Kraftfahrzeugmotoren</w:t>
            </w:r>
          </w:p>
          <w:p w14:paraId="6DC93A22"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C8129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7D84B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594F3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4E1C4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D48C1" w14:textId="77777777" w:rsidR="00192871" w:rsidRPr="00192871" w:rsidRDefault="00192871" w:rsidP="0048470A">
            <w:pPr>
              <w:pStyle w:val="Paragraph"/>
              <w:spacing w:after="0" w:line="240" w:lineRule="auto"/>
              <w:rPr>
                <w:noProof/>
                <w:szCs w:val="16"/>
              </w:rPr>
            </w:pPr>
            <w:r w:rsidRPr="00192871">
              <w:rPr>
                <w:noProof/>
                <w:szCs w:val="16"/>
              </w:rPr>
              <w:t>0.7027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3CD7C6" w14:textId="77777777" w:rsidR="00192871" w:rsidRPr="00192871" w:rsidRDefault="00192871" w:rsidP="0048470A">
            <w:pPr>
              <w:pStyle w:val="Paragraph"/>
              <w:spacing w:after="0" w:line="240" w:lineRule="auto"/>
              <w:jc w:val="right"/>
              <w:rPr>
                <w:noProof/>
                <w:szCs w:val="16"/>
              </w:rPr>
            </w:pPr>
            <w:r w:rsidRPr="00192871">
              <w:rPr>
                <w:noProof/>
                <w:szCs w:val="16"/>
              </w:rPr>
              <w:t>ex 8409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EA197"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FA15D1" w14:textId="77777777" w:rsidR="00192871" w:rsidRPr="00395A3B" w:rsidRDefault="00192871" w:rsidP="0048470A">
            <w:pPr>
              <w:pStyle w:val="Paragraph"/>
              <w:spacing w:after="0" w:line="240" w:lineRule="auto"/>
              <w:rPr>
                <w:noProof/>
                <w:szCs w:val="16"/>
                <w:lang w:val="de-DE"/>
              </w:rPr>
            </w:pPr>
            <w:r w:rsidRPr="00395A3B">
              <w:rPr>
                <w:noProof/>
                <w:szCs w:val="16"/>
                <w:lang w:val="de-DE"/>
              </w:rPr>
              <w:t>Einspritzdüse mit Magnetventil zur optimierten Vernebelung im Verbrennungsraum, zur Verwendung bei der Herstellung von Kolbenverbrennungsmotoren mit Fremdzündung für Kraftfahrzeuge</w:t>
            </w:r>
          </w:p>
          <w:p w14:paraId="5F23C56C"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59998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647D7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2EA7A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B4E3A4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94384" w14:textId="77777777" w:rsidR="00192871" w:rsidRPr="00192871" w:rsidRDefault="00192871" w:rsidP="0048470A">
            <w:pPr>
              <w:pStyle w:val="Paragraph"/>
              <w:spacing w:after="0" w:line="240" w:lineRule="auto"/>
              <w:rPr>
                <w:noProof/>
                <w:szCs w:val="16"/>
              </w:rPr>
            </w:pPr>
            <w:r w:rsidRPr="00192871">
              <w:rPr>
                <w:noProof/>
                <w:szCs w:val="16"/>
              </w:rPr>
              <w:t>0.7234</w:t>
            </w:r>
          </w:p>
          <w:p w14:paraId="03E00875"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B11A64" w14:textId="77777777" w:rsidR="00192871" w:rsidRPr="00192871" w:rsidRDefault="00192871" w:rsidP="0048470A">
            <w:pPr>
              <w:pStyle w:val="Paragraph"/>
              <w:spacing w:after="0" w:line="240" w:lineRule="auto"/>
              <w:jc w:val="right"/>
              <w:rPr>
                <w:noProof/>
                <w:szCs w:val="16"/>
              </w:rPr>
            </w:pPr>
            <w:r w:rsidRPr="00192871">
              <w:rPr>
                <w:noProof/>
                <w:szCs w:val="16"/>
              </w:rPr>
              <w:t>ex 8409 91 00</w:t>
            </w:r>
          </w:p>
          <w:p w14:paraId="594E3668" w14:textId="77777777" w:rsidR="00192871" w:rsidRPr="00192871" w:rsidRDefault="00192871" w:rsidP="0048470A">
            <w:pPr>
              <w:pStyle w:val="Paragraph"/>
              <w:spacing w:after="0" w:line="240" w:lineRule="auto"/>
              <w:jc w:val="right"/>
              <w:rPr>
                <w:noProof/>
                <w:szCs w:val="16"/>
              </w:rPr>
            </w:pPr>
            <w:r w:rsidRPr="00192871">
              <w:rPr>
                <w:noProof/>
                <w:szCs w:val="16"/>
              </w:rPr>
              <w:t>ex 8409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A29F2" w14:textId="77777777" w:rsidR="00192871" w:rsidRPr="00192871" w:rsidRDefault="00192871" w:rsidP="0048470A">
            <w:pPr>
              <w:pStyle w:val="Paragraph"/>
              <w:spacing w:after="0" w:line="240" w:lineRule="auto"/>
              <w:jc w:val="center"/>
              <w:rPr>
                <w:noProof/>
                <w:szCs w:val="16"/>
              </w:rPr>
            </w:pPr>
            <w:r w:rsidRPr="00192871">
              <w:rPr>
                <w:noProof/>
                <w:szCs w:val="16"/>
              </w:rPr>
              <w:t>45</w:t>
            </w:r>
          </w:p>
          <w:p w14:paraId="5777ED8C"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E0FC63" w14:textId="77777777" w:rsidR="00192871" w:rsidRPr="00395A3B" w:rsidRDefault="00192871" w:rsidP="0048470A">
            <w:pPr>
              <w:pStyle w:val="Paragraph"/>
              <w:spacing w:after="0" w:line="240" w:lineRule="auto"/>
              <w:rPr>
                <w:noProof/>
                <w:szCs w:val="16"/>
                <w:lang w:val="de-DE"/>
              </w:rPr>
            </w:pPr>
            <w:r w:rsidRPr="00395A3B">
              <w:rPr>
                <w:noProof/>
                <w:szCs w:val="16"/>
                <w:lang w:val="de-DE"/>
              </w:rPr>
              <w:t>Einlass- und Auslassventil aus einer Metalllegierung mit einer Rockwell-Härte von 20 HRC oder mehr, zur Verwendung bei der Herstellung von Verbrennungsmotoren mit Fremd- oder Selbstzündung für Kraftfahrzeuge</w:t>
            </w:r>
          </w:p>
          <w:p w14:paraId="083F245B"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796267FC"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3C1FD6" w14:textId="77777777" w:rsidR="00192871" w:rsidRPr="00192871" w:rsidRDefault="00192871" w:rsidP="0048470A">
            <w:pPr>
              <w:pStyle w:val="Paragraph"/>
              <w:spacing w:after="0" w:line="240" w:lineRule="auto"/>
              <w:rPr>
                <w:noProof/>
                <w:szCs w:val="16"/>
              </w:rPr>
            </w:pPr>
            <w:r w:rsidRPr="00192871">
              <w:rPr>
                <w:noProof/>
                <w:szCs w:val="16"/>
              </w:rPr>
              <w:t>0 %</w:t>
            </w:r>
          </w:p>
          <w:p w14:paraId="509E4728"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1CB161" w14:textId="77777777" w:rsidR="00192871" w:rsidRPr="00192871" w:rsidRDefault="00192871" w:rsidP="0048470A">
            <w:pPr>
              <w:pStyle w:val="Paragraph"/>
              <w:spacing w:after="0" w:line="240" w:lineRule="auto"/>
              <w:rPr>
                <w:noProof/>
                <w:szCs w:val="16"/>
              </w:rPr>
            </w:pPr>
            <w:r w:rsidRPr="00192871">
              <w:rPr>
                <w:noProof/>
                <w:szCs w:val="16"/>
              </w:rPr>
              <w:t>-</w:t>
            </w:r>
          </w:p>
          <w:p w14:paraId="5ECDCD00"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3E4F05" w14:textId="77777777" w:rsidR="00192871" w:rsidRPr="00192871" w:rsidRDefault="00192871" w:rsidP="0048470A">
            <w:pPr>
              <w:pStyle w:val="Paragraph"/>
              <w:spacing w:after="0" w:line="240" w:lineRule="auto"/>
              <w:rPr>
                <w:noProof/>
                <w:szCs w:val="16"/>
              </w:rPr>
            </w:pPr>
            <w:r w:rsidRPr="00192871">
              <w:rPr>
                <w:noProof/>
                <w:szCs w:val="16"/>
              </w:rPr>
              <w:t>31.12.2026</w:t>
            </w:r>
          </w:p>
          <w:p w14:paraId="296A3A60" w14:textId="77777777" w:rsidR="00192871" w:rsidRPr="00192871" w:rsidRDefault="00192871" w:rsidP="0048470A">
            <w:pPr>
              <w:pStyle w:val="Paragraph"/>
              <w:spacing w:after="0" w:line="240" w:lineRule="auto"/>
              <w:rPr>
                <w:noProof/>
                <w:szCs w:val="16"/>
              </w:rPr>
            </w:pPr>
          </w:p>
        </w:tc>
      </w:tr>
      <w:tr w:rsidR="00192871" w14:paraId="0E49910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1DD776" w14:textId="77777777" w:rsidR="00192871" w:rsidRPr="00192871" w:rsidRDefault="00192871" w:rsidP="0048470A">
            <w:pPr>
              <w:pStyle w:val="Paragraph"/>
              <w:spacing w:after="0" w:line="240" w:lineRule="auto"/>
              <w:rPr>
                <w:noProof/>
                <w:szCs w:val="16"/>
              </w:rPr>
            </w:pPr>
            <w:r w:rsidRPr="00192871">
              <w:rPr>
                <w:noProof/>
                <w:szCs w:val="16"/>
              </w:rPr>
              <w:t>0.6752</w:t>
            </w:r>
          </w:p>
          <w:p w14:paraId="1ADF897C"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AA15B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8409 91 00</w:t>
            </w:r>
          </w:p>
          <w:p w14:paraId="740EF141" w14:textId="77777777" w:rsidR="00192871" w:rsidRPr="00192871" w:rsidRDefault="00192871" w:rsidP="0048470A">
            <w:pPr>
              <w:pStyle w:val="Paragraph"/>
              <w:spacing w:after="0" w:line="240" w:lineRule="auto"/>
              <w:jc w:val="right"/>
              <w:rPr>
                <w:noProof/>
                <w:szCs w:val="16"/>
              </w:rPr>
            </w:pPr>
            <w:r w:rsidRPr="00192871">
              <w:rPr>
                <w:noProof/>
                <w:szCs w:val="16"/>
              </w:rPr>
              <w:t>ex 8409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4A2F2A"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45005578"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DBB622" w14:textId="77777777" w:rsidR="00192871" w:rsidRPr="00395A3B" w:rsidRDefault="00192871" w:rsidP="0048470A">
            <w:pPr>
              <w:pStyle w:val="Paragraph"/>
              <w:spacing w:after="0" w:line="240" w:lineRule="auto"/>
              <w:rPr>
                <w:noProof/>
                <w:szCs w:val="16"/>
                <w:lang w:val="de-DE"/>
              </w:rPr>
            </w:pPr>
            <w:r w:rsidRPr="00395A3B">
              <w:rPr>
                <w:noProof/>
                <w:szCs w:val="16"/>
                <w:lang w:val="de-DE"/>
              </w:rPr>
              <w:t>Abgaskrümmer mit Turbinengehäuse von Abgasturboladern, mit einer Aussparung zur Aufnahme eines Turbinenrades, die einen Durchmesser von 28 mm oder mehr, jedoch nicht mehr als 181 mm, aufweist</w:t>
            </w:r>
          </w:p>
          <w:p w14:paraId="5FE71283"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BE1577" w14:textId="77777777" w:rsidR="00192871" w:rsidRPr="00192871" w:rsidRDefault="00192871" w:rsidP="0048470A">
            <w:pPr>
              <w:pStyle w:val="Paragraph"/>
              <w:spacing w:after="0" w:line="240" w:lineRule="auto"/>
              <w:rPr>
                <w:noProof/>
                <w:szCs w:val="16"/>
              </w:rPr>
            </w:pPr>
            <w:r w:rsidRPr="00192871">
              <w:rPr>
                <w:noProof/>
                <w:szCs w:val="16"/>
              </w:rPr>
              <w:t>0 %</w:t>
            </w:r>
          </w:p>
          <w:p w14:paraId="1D4A42F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F78AD8" w14:textId="77777777" w:rsidR="00192871" w:rsidRPr="00192871" w:rsidRDefault="00192871" w:rsidP="0048470A">
            <w:pPr>
              <w:pStyle w:val="Paragraph"/>
              <w:spacing w:after="0" w:line="240" w:lineRule="auto"/>
              <w:rPr>
                <w:noProof/>
                <w:szCs w:val="16"/>
              </w:rPr>
            </w:pPr>
            <w:r w:rsidRPr="00192871">
              <w:rPr>
                <w:noProof/>
                <w:szCs w:val="16"/>
              </w:rPr>
              <w:t>p/st</w:t>
            </w:r>
          </w:p>
          <w:p w14:paraId="67965223"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DA0879" w14:textId="77777777" w:rsidR="00192871" w:rsidRPr="00192871" w:rsidRDefault="00192871" w:rsidP="0048470A">
            <w:pPr>
              <w:pStyle w:val="Paragraph"/>
              <w:spacing w:after="0" w:line="240" w:lineRule="auto"/>
              <w:rPr>
                <w:noProof/>
                <w:szCs w:val="16"/>
              </w:rPr>
            </w:pPr>
            <w:r w:rsidRPr="00192871">
              <w:rPr>
                <w:noProof/>
                <w:szCs w:val="16"/>
              </w:rPr>
              <w:t>31.12.2029</w:t>
            </w:r>
          </w:p>
          <w:p w14:paraId="2383B1D2" w14:textId="77777777" w:rsidR="00192871" w:rsidRPr="00192871" w:rsidRDefault="00192871" w:rsidP="0048470A">
            <w:pPr>
              <w:pStyle w:val="Paragraph"/>
              <w:spacing w:after="0" w:line="240" w:lineRule="auto"/>
              <w:rPr>
                <w:noProof/>
                <w:szCs w:val="16"/>
              </w:rPr>
            </w:pPr>
          </w:p>
        </w:tc>
      </w:tr>
      <w:tr w:rsidR="00192871" w14:paraId="659B5F7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4E1EF9" w14:textId="77777777" w:rsidR="00192871" w:rsidRPr="00192871" w:rsidRDefault="00192871" w:rsidP="0048470A">
            <w:pPr>
              <w:pStyle w:val="Paragraph"/>
              <w:spacing w:after="0" w:line="240" w:lineRule="auto"/>
              <w:rPr>
                <w:noProof/>
                <w:szCs w:val="16"/>
              </w:rPr>
            </w:pPr>
            <w:r w:rsidRPr="00192871">
              <w:rPr>
                <w:noProof/>
                <w:szCs w:val="16"/>
              </w:rPr>
              <w:t>0.7961</w:t>
            </w:r>
          </w:p>
          <w:p w14:paraId="4B07175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7391F" w14:textId="77777777" w:rsidR="00192871" w:rsidRPr="00192871" w:rsidRDefault="00192871" w:rsidP="0048470A">
            <w:pPr>
              <w:pStyle w:val="Paragraph"/>
              <w:spacing w:after="0" w:line="240" w:lineRule="auto"/>
              <w:jc w:val="right"/>
              <w:rPr>
                <w:noProof/>
                <w:szCs w:val="16"/>
              </w:rPr>
            </w:pPr>
            <w:r w:rsidRPr="00192871">
              <w:rPr>
                <w:noProof/>
                <w:szCs w:val="16"/>
              </w:rPr>
              <w:t>ex 8409 91 00</w:t>
            </w:r>
          </w:p>
          <w:p w14:paraId="17F75645" w14:textId="77777777" w:rsidR="00192871" w:rsidRPr="00192871" w:rsidRDefault="00192871" w:rsidP="0048470A">
            <w:pPr>
              <w:pStyle w:val="Paragraph"/>
              <w:spacing w:after="0" w:line="240" w:lineRule="auto"/>
              <w:jc w:val="right"/>
              <w:rPr>
                <w:noProof/>
                <w:szCs w:val="16"/>
              </w:rPr>
            </w:pPr>
            <w:r w:rsidRPr="00192871">
              <w:rPr>
                <w:noProof/>
                <w:szCs w:val="16"/>
              </w:rPr>
              <w:t>ex 8481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56026" w14:textId="77777777" w:rsidR="00192871" w:rsidRPr="00192871" w:rsidRDefault="00192871" w:rsidP="0048470A">
            <w:pPr>
              <w:pStyle w:val="Paragraph"/>
              <w:spacing w:after="0" w:line="240" w:lineRule="auto"/>
              <w:jc w:val="center"/>
              <w:rPr>
                <w:noProof/>
                <w:szCs w:val="16"/>
              </w:rPr>
            </w:pPr>
            <w:r w:rsidRPr="00192871">
              <w:rPr>
                <w:noProof/>
                <w:szCs w:val="16"/>
              </w:rPr>
              <w:t>55</w:t>
            </w:r>
          </w:p>
          <w:p w14:paraId="7736456D"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126C91" w14:textId="77777777" w:rsidR="00192871" w:rsidRPr="00395A3B" w:rsidRDefault="00192871" w:rsidP="0048470A">
            <w:pPr>
              <w:pStyle w:val="Paragraph"/>
              <w:spacing w:after="0" w:line="240" w:lineRule="auto"/>
              <w:rPr>
                <w:noProof/>
                <w:szCs w:val="16"/>
                <w:lang w:val="de-DE"/>
              </w:rPr>
            </w:pPr>
            <w:r w:rsidRPr="00395A3B">
              <w:rPr>
                <w:noProof/>
                <w:szCs w:val="16"/>
                <w:lang w:val="de-DE"/>
              </w:rPr>
              <w:t>Düsenkörper für die Regelung von Winkel und Verteilung der Kraftstoffeinspritzung:</w:t>
            </w:r>
          </w:p>
          <w:tbl>
            <w:tblPr>
              <w:tblStyle w:val="Listdash"/>
              <w:tblW w:w="0" w:type="auto"/>
              <w:tblLook w:val="0000" w:firstRow="0" w:lastRow="0" w:firstColumn="0" w:lastColumn="0" w:noHBand="0" w:noVBand="0"/>
            </w:tblPr>
            <w:tblGrid>
              <w:gridCol w:w="220"/>
              <w:gridCol w:w="4908"/>
            </w:tblGrid>
            <w:tr w:rsidR="00192871" w14:paraId="63C76529" w14:textId="77777777" w:rsidTr="00C0645F">
              <w:tc>
                <w:tcPr>
                  <w:tcW w:w="220" w:type="dxa"/>
                </w:tcPr>
                <w:p w14:paraId="75DBEE2F" w14:textId="77777777" w:rsidR="00192871" w:rsidRDefault="00192871" w:rsidP="0048470A">
                  <w:pPr>
                    <w:pStyle w:val="Paragraph"/>
                    <w:spacing w:after="0" w:line="240" w:lineRule="auto"/>
                    <w:rPr>
                      <w:noProof/>
                    </w:rPr>
                  </w:pPr>
                  <w:r>
                    <w:rPr>
                      <w:noProof/>
                    </w:rPr>
                    <w:t>—</w:t>
                  </w:r>
                </w:p>
              </w:tc>
              <w:tc>
                <w:tcPr>
                  <w:tcW w:w="4908" w:type="dxa"/>
                </w:tcPr>
                <w:p w14:paraId="114D767D" w14:textId="77777777" w:rsidR="00192871" w:rsidRDefault="00192871" w:rsidP="0048470A">
                  <w:pPr>
                    <w:pStyle w:val="Paragraph"/>
                    <w:spacing w:after="0" w:line="240" w:lineRule="auto"/>
                    <w:rPr>
                      <w:noProof/>
                    </w:rPr>
                  </w:pPr>
                  <w:r>
                    <w:rPr>
                      <w:noProof/>
                    </w:rPr>
                    <w:t>in zylindrischer Form,</w:t>
                  </w:r>
                </w:p>
              </w:tc>
            </w:tr>
            <w:tr w:rsidR="00192871" w14:paraId="2CD195CE" w14:textId="77777777" w:rsidTr="00C0645F">
              <w:tc>
                <w:tcPr>
                  <w:tcW w:w="220" w:type="dxa"/>
                </w:tcPr>
                <w:p w14:paraId="7380C83B" w14:textId="77777777" w:rsidR="00192871" w:rsidRDefault="00192871" w:rsidP="0048470A">
                  <w:pPr>
                    <w:pStyle w:val="Paragraph"/>
                    <w:spacing w:after="0" w:line="240" w:lineRule="auto"/>
                    <w:rPr>
                      <w:noProof/>
                    </w:rPr>
                  </w:pPr>
                  <w:r>
                    <w:rPr>
                      <w:noProof/>
                    </w:rPr>
                    <w:t>—</w:t>
                  </w:r>
                </w:p>
              </w:tc>
              <w:tc>
                <w:tcPr>
                  <w:tcW w:w="4908" w:type="dxa"/>
                </w:tcPr>
                <w:p w14:paraId="2E8E86AE" w14:textId="77777777" w:rsidR="00192871" w:rsidRDefault="00192871" w:rsidP="0048470A">
                  <w:pPr>
                    <w:pStyle w:val="Paragraph"/>
                    <w:spacing w:after="0" w:line="240" w:lineRule="auto"/>
                    <w:rPr>
                      <w:noProof/>
                    </w:rPr>
                  </w:pPr>
                  <w:r>
                    <w:rPr>
                      <w:noProof/>
                    </w:rPr>
                    <w:t>aus Edelstahl,</w:t>
                  </w:r>
                </w:p>
              </w:tc>
            </w:tr>
            <w:tr w:rsidR="00192871" w14:paraId="78407CBB" w14:textId="77777777" w:rsidTr="00C0645F">
              <w:tc>
                <w:tcPr>
                  <w:tcW w:w="220" w:type="dxa"/>
                </w:tcPr>
                <w:p w14:paraId="7F6CDC72" w14:textId="77777777" w:rsidR="00192871" w:rsidRDefault="00192871" w:rsidP="0048470A">
                  <w:pPr>
                    <w:pStyle w:val="Paragraph"/>
                    <w:spacing w:after="0" w:line="240" w:lineRule="auto"/>
                    <w:rPr>
                      <w:noProof/>
                    </w:rPr>
                  </w:pPr>
                  <w:r>
                    <w:rPr>
                      <w:noProof/>
                    </w:rPr>
                    <w:t>—</w:t>
                  </w:r>
                </w:p>
              </w:tc>
              <w:tc>
                <w:tcPr>
                  <w:tcW w:w="4908" w:type="dxa"/>
                </w:tcPr>
                <w:p w14:paraId="0E51EEBD" w14:textId="77777777" w:rsidR="00192871" w:rsidRPr="00395A3B" w:rsidRDefault="00192871" w:rsidP="0048470A">
                  <w:pPr>
                    <w:pStyle w:val="Paragraph"/>
                    <w:spacing w:after="0" w:line="240" w:lineRule="auto"/>
                    <w:rPr>
                      <w:noProof/>
                      <w:lang w:val="de-DE"/>
                    </w:rPr>
                  </w:pPr>
                  <w:r w:rsidRPr="00395A3B">
                    <w:rPr>
                      <w:noProof/>
                      <w:lang w:val="de-DE"/>
                    </w:rPr>
                    <w:t>mit 4 oder mehr, jedoch nicht mehr als 16 Löchern,</w:t>
                  </w:r>
                </w:p>
              </w:tc>
            </w:tr>
            <w:tr w:rsidR="00192871" w14:paraId="1FAC41A6" w14:textId="77777777" w:rsidTr="00C0645F">
              <w:tc>
                <w:tcPr>
                  <w:tcW w:w="220" w:type="dxa"/>
                </w:tcPr>
                <w:p w14:paraId="5CFE1B5A" w14:textId="77777777" w:rsidR="00192871" w:rsidRDefault="00192871" w:rsidP="0048470A">
                  <w:pPr>
                    <w:pStyle w:val="Paragraph"/>
                    <w:spacing w:after="0" w:line="240" w:lineRule="auto"/>
                    <w:rPr>
                      <w:noProof/>
                    </w:rPr>
                  </w:pPr>
                  <w:r>
                    <w:rPr>
                      <w:noProof/>
                    </w:rPr>
                    <w:t>—</w:t>
                  </w:r>
                </w:p>
              </w:tc>
              <w:tc>
                <w:tcPr>
                  <w:tcW w:w="4908" w:type="dxa"/>
                </w:tcPr>
                <w:p w14:paraId="1B6C2AA2" w14:textId="77777777" w:rsidR="00192871" w:rsidRPr="00395A3B" w:rsidRDefault="00192871" w:rsidP="0048470A">
                  <w:pPr>
                    <w:pStyle w:val="Paragraph"/>
                    <w:spacing w:after="0" w:line="240" w:lineRule="auto"/>
                    <w:rPr>
                      <w:noProof/>
                      <w:lang w:val="de-DE"/>
                    </w:rPr>
                  </w:pPr>
                  <w:r w:rsidRPr="00395A3B">
                    <w:rPr>
                      <w:noProof/>
                      <w:lang w:val="de-DE"/>
                    </w:rPr>
                    <w:t>einer Durchflussrate von 100 cm</w:t>
                  </w:r>
                  <w:r w:rsidRPr="00395A3B">
                    <w:rPr>
                      <w:noProof/>
                      <w:vertAlign w:val="superscript"/>
                      <w:lang w:val="de-DE"/>
                    </w:rPr>
                    <w:t>3</w:t>
                  </w:r>
                  <w:r w:rsidRPr="00395A3B">
                    <w:rPr>
                      <w:noProof/>
                      <w:lang w:val="de-DE"/>
                    </w:rPr>
                    <w:t>/Minute oder mehr, jedoch nicht mehr als 500 cm</w:t>
                  </w:r>
                  <w:r w:rsidRPr="00395A3B">
                    <w:rPr>
                      <w:noProof/>
                      <w:vertAlign w:val="superscript"/>
                      <w:lang w:val="de-DE"/>
                    </w:rPr>
                    <w:t>3</w:t>
                  </w:r>
                  <w:r w:rsidRPr="00395A3B">
                    <w:rPr>
                      <w:noProof/>
                      <w:lang w:val="de-DE"/>
                    </w:rPr>
                    <w:t>/Minute</w:t>
                  </w:r>
                </w:p>
              </w:tc>
            </w:tr>
          </w:tbl>
          <w:p w14:paraId="2E5F4B02" w14:textId="77777777" w:rsidR="00192871" w:rsidRPr="00395A3B" w:rsidRDefault="00192871" w:rsidP="0048470A">
            <w:pPr>
              <w:pStyle w:val="Paragraph"/>
              <w:spacing w:after="0" w:line="240" w:lineRule="auto"/>
              <w:rPr>
                <w:noProof/>
                <w:szCs w:val="16"/>
                <w:lang w:val="de-DE"/>
              </w:rPr>
            </w:pPr>
          </w:p>
          <w:p w14:paraId="18CD4D11"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1247A4" w14:textId="77777777" w:rsidR="00192871" w:rsidRPr="00192871" w:rsidRDefault="00192871" w:rsidP="0048470A">
            <w:pPr>
              <w:pStyle w:val="Paragraph"/>
              <w:spacing w:after="0" w:line="240" w:lineRule="auto"/>
              <w:rPr>
                <w:noProof/>
                <w:szCs w:val="16"/>
              </w:rPr>
            </w:pPr>
            <w:r w:rsidRPr="00192871">
              <w:rPr>
                <w:noProof/>
                <w:szCs w:val="16"/>
              </w:rPr>
              <w:t>0 %</w:t>
            </w:r>
          </w:p>
          <w:p w14:paraId="3353167A"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920D21" w14:textId="77777777" w:rsidR="00192871" w:rsidRPr="00192871" w:rsidRDefault="00192871" w:rsidP="0048470A">
            <w:pPr>
              <w:pStyle w:val="Paragraph"/>
              <w:spacing w:after="0" w:line="240" w:lineRule="auto"/>
              <w:rPr>
                <w:noProof/>
                <w:szCs w:val="16"/>
              </w:rPr>
            </w:pPr>
            <w:r w:rsidRPr="00192871">
              <w:rPr>
                <w:noProof/>
                <w:szCs w:val="16"/>
              </w:rPr>
              <w:t>-</w:t>
            </w:r>
          </w:p>
          <w:p w14:paraId="1F0E776B"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0801D7" w14:textId="77777777" w:rsidR="00192871" w:rsidRPr="00192871" w:rsidRDefault="00192871" w:rsidP="0048470A">
            <w:pPr>
              <w:pStyle w:val="Paragraph"/>
              <w:spacing w:after="0" w:line="240" w:lineRule="auto"/>
              <w:rPr>
                <w:noProof/>
                <w:szCs w:val="16"/>
              </w:rPr>
            </w:pPr>
            <w:r w:rsidRPr="00192871">
              <w:rPr>
                <w:noProof/>
                <w:szCs w:val="16"/>
              </w:rPr>
              <w:t>31.12.2025</w:t>
            </w:r>
          </w:p>
          <w:p w14:paraId="133B50E7" w14:textId="77777777" w:rsidR="00192871" w:rsidRPr="00192871" w:rsidRDefault="00192871" w:rsidP="0048470A">
            <w:pPr>
              <w:pStyle w:val="Paragraph"/>
              <w:spacing w:after="0" w:line="240" w:lineRule="auto"/>
              <w:rPr>
                <w:noProof/>
                <w:szCs w:val="16"/>
              </w:rPr>
            </w:pPr>
          </w:p>
        </w:tc>
      </w:tr>
      <w:tr w:rsidR="00192871" w14:paraId="757AC56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A974BB" w14:textId="77777777" w:rsidR="00192871" w:rsidRPr="00192871" w:rsidRDefault="00192871" w:rsidP="0048470A">
            <w:pPr>
              <w:pStyle w:val="Paragraph"/>
              <w:spacing w:after="0" w:line="240" w:lineRule="auto"/>
              <w:rPr>
                <w:noProof/>
                <w:szCs w:val="16"/>
              </w:rPr>
            </w:pPr>
            <w:r w:rsidRPr="00192871">
              <w:rPr>
                <w:noProof/>
                <w:szCs w:val="16"/>
              </w:rPr>
              <w:t>0.7965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FD504" w14:textId="77777777" w:rsidR="00192871" w:rsidRPr="00192871" w:rsidRDefault="00192871" w:rsidP="0048470A">
            <w:pPr>
              <w:pStyle w:val="Paragraph"/>
              <w:spacing w:after="0" w:line="240" w:lineRule="auto"/>
              <w:jc w:val="right"/>
              <w:rPr>
                <w:noProof/>
                <w:szCs w:val="16"/>
              </w:rPr>
            </w:pPr>
            <w:r w:rsidRPr="00192871">
              <w:rPr>
                <w:noProof/>
                <w:szCs w:val="16"/>
              </w:rPr>
              <w:t>ex 8409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CBE54D"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289590" w14:textId="77777777" w:rsidR="00192871" w:rsidRPr="00395A3B" w:rsidRDefault="00192871" w:rsidP="0048470A">
            <w:pPr>
              <w:pStyle w:val="Paragraph"/>
              <w:spacing w:after="0" w:line="240" w:lineRule="auto"/>
              <w:rPr>
                <w:noProof/>
                <w:szCs w:val="16"/>
                <w:lang w:val="de-DE"/>
              </w:rPr>
            </w:pPr>
            <w:r w:rsidRPr="00395A3B">
              <w:rPr>
                <w:noProof/>
                <w:szCs w:val="16"/>
                <w:lang w:val="de-DE"/>
              </w:rPr>
              <w:t>Gehäuse eines Kraftstoffeinspritzventils für die Erzeugung eines elektromagnetischen Feldes zur Betätigung des Einspritzventils, mit:</w:t>
            </w:r>
          </w:p>
          <w:p w14:paraId="06FE7FF2" w14:textId="77777777" w:rsidR="00192871" w:rsidRPr="00395A3B" w:rsidRDefault="00192871" w:rsidP="0048470A">
            <w:pPr>
              <w:pStyle w:val="Paragraph"/>
              <w:spacing w:after="0" w:line="240" w:lineRule="auto"/>
              <w:rPr>
                <w:noProof/>
                <w:szCs w:val="16"/>
                <w:lang w:val="de-DE"/>
              </w:rPr>
            </w:pPr>
          </w:p>
          <w:tbl>
            <w:tblPr>
              <w:tblStyle w:val="Listdash"/>
              <w:tblW w:w="0" w:type="auto"/>
              <w:tblLook w:val="0000" w:firstRow="0" w:lastRow="0" w:firstColumn="0" w:lastColumn="0" w:noHBand="0" w:noVBand="0"/>
            </w:tblPr>
            <w:tblGrid>
              <w:gridCol w:w="220"/>
              <w:gridCol w:w="4908"/>
            </w:tblGrid>
            <w:tr w:rsidR="00192871" w14:paraId="0C9DE65B" w14:textId="77777777" w:rsidTr="00C0645F">
              <w:tc>
                <w:tcPr>
                  <w:tcW w:w="220" w:type="dxa"/>
                </w:tcPr>
                <w:p w14:paraId="6C7F1717" w14:textId="77777777" w:rsidR="00192871" w:rsidRDefault="00192871" w:rsidP="0048470A">
                  <w:pPr>
                    <w:pStyle w:val="Paragraph"/>
                    <w:spacing w:after="0" w:line="240" w:lineRule="auto"/>
                    <w:rPr>
                      <w:noProof/>
                    </w:rPr>
                  </w:pPr>
                  <w:r>
                    <w:rPr>
                      <w:noProof/>
                    </w:rPr>
                    <w:t>—</w:t>
                  </w:r>
                </w:p>
              </w:tc>
              <w:tc>
                <w:tcPr>
                  <w:tcW w:w="4908" w:type="dxa"/>
                </w:tcPr>
                <w:p w14:paraId="62A5C5B0" w14:textId="77777777" w:rsidR="00192871" w:rsidRPr="00395A3B" w:rsidRDefault="00192871" w:rsidP="0048470A">
                  <w:pPr>
                    <w:pStyle w:val="Paragraph"/>
                    <w:spacing w:after="0" w:line="240" w:lineRule="auto"/>
                    <w:rPr>
                      <w:noProof/>
                      <w:lang w:val="de-DE"/>
                    </w:rPr>
                  </w:pPr>
                  <w:r w:rsidRPr="00395A3B">
                    <w:rPr>
                      <w:noProof/>
                      <w:lang w:val="de-DE"/>
                    </w:rPr>
                    <w:t>einem Einlassdurchmesser von 2 mm oder mehr, jedoch nicht mehr als 10 mm,</w:t>
                  </w:r>
                </w:p>
              </w:tc>
            </w:tr>
            <w:tr w:rsidR="00192871" w14:paraId="0F65F41C" w14:textId="77777777" w:rsidTr="00C0645F">
              <w:tc>
                <w:tcPr>
                  <w:tcW w:w="220" w:type="dxa"/>
                </w:tcPr>
                <w:p w14:paraId="209AD660" w14:textId="77777777" w:rsidR="00192871" w:rsidRDefault="00192871" w:rsidP="0048470A">
                  <w:pPr>
                    <w:pStyle w:val="Paragraph"/>
                    <w:spacing w:after="0" w:line="240" w:lineRule="auto"/>
                    <w:rPr>
                      <w:noProof/>
                    </w:rPr>
                  </w:pPr>
                  <w:r>
                    <w:rPr>
                      <w:noProof/>
                    </w:rPr>
                    <w:t>—</w:t>
                  </w:r>
                </w:p>
              </w:tc>
              <w:tc>
                <w:tcPr>
                  <w:tcW w:w="4908" w:type="dxa"/>
                </w:tcPr>
                <w:p w14:paraId="6F1EE5E2" w14:textId="77777777" w:rsidR="00192871" w:rsidRPr="00395A3B" w:rsidRDefault="00192871" w:rsidP="0048470A">
                  <w:pPr>
                    <w:pStyle w:val="Paragraph"/>
                    <w:spacing w:after="0" w:line="240" w:lineRule="auto"/>
                    <w:rPr>
                      <w:noProof/>
                      <w:lang w:val="de-DE"/>
                    </w:rPr>
                  </w:pPr>
                  <w:r w:rsidRPr="00395A3B">
                    <w:rPr>
                      <w:noProof/>
                      <w:lang w:val="de-DE"/>
                    </w:rPr>
                    <w:t>einem Auslassdurchmesser von 2 mm oder mehr, jedoch nicht mehr als 10 mm,</w:t>
                  </w:r>
                </w:p>
              </w:tc>
            </w:tr>
            <w:tr w:rsidR="00192871" w14:paraId="7734BE84" w14:textId="77777777" w:rsidTr="00C0645F">
              <w:tc>
                <w:tcPr>
                  <w:tcW w:w="220" w:type="dxa"/>
                </w:tcPr>
                <w:p w14:paraId="555283F4" w14:textId="77777777" w:rsidR="00192871" w:rsidRDefault="00192871" w:rsidP="0048470A">
                  <w:pPr>
                    <w:pStyle w:val="Paragraph"/>
                    <w:spacing w:after="0" w:line="240" w:lineRule="auto"/>
                    <w:rPr>
                      <w:noProof/>
                    </w:rPr>
                  </w:pPr>
                  <w:r>
                    <w:rPr>
                      <w:noProof/>
                    </w:rPr>
                    <w:t>—</w:t>
                  </w:r>
                </w:p>
              </w:tc>
              <w:tc>
                <w:tcPr>
                  <w:tcW w:w="4908" w:type="dxa"/>
                </w:tcPr>
                <w:p w14:paraId="599D00CE" w14:textId="77777777" w:rsidR="00192871" w:rsidRPr="00395A3B" w:rsidRDefault="00192871" w:rsidP="0048470A">
                  <w:pPr>
                    <w:pStyle w:val="Paragraph"/>
                    <w:spacing w:after="0" w:line="240" w:lineRule="auto"/>
                    <w:rPr>
                      <w:noProof/>
                      <w:lang w:val="de-DE"/>
                    </w:rPr>
                  </w:pPr>
                  <w:r w:rsidRPr="00395A3B">
                    <w:rPr>
                      <w:noProof/>
                      <w:lang w:val="de-DE"/>
                    </w:rPr>
                    <w:t>einer elektrischen Spule mit einem Widerstand von 10 Ohm oder mehr, jedoch nicht mehr als 15 Ohm, mit einem elektrischen Anschlussstück,</w:t>
                  </w:r>
                </w:p>
              </w:tc>
            </w:tr>
            <w:tr w:rsidR="00192871" w14:paraId="2E536ECC" w14:textId="77777777" w:rsidTr="00C0645F">
              <w:tc>
                <w:tcPr>
                  <w:tcW w:w="220" w:type="dxa"/>
                </w:tcPr>
                <w:p w14:paraId="3D7DCC6F" w14:textId="77777777" w:rsidR="00192871" w:rsidRDefault="00192871" w:rsidP="0048470A">
                  <w:pPr>
                    <w:pStyle w:val="Paragraph"/>
                    <w:spacing w:after="0" w:line="240" w:lineRule="auto"/>
                    <w:rPr>
                      <w:noProof/>
                    </w:rPr>
                  </w:pPr>
                  <w:r>
                    <w:rPr>
                      <w:noProof/>
                    </w:rPr>
                    <w:t>—</w:t>
                  </w:r>
                </w:p>
              </w:tc>
              <w:tc>
                <w:tcPr>
                  <w:tcW w:w="4908" w:type="dxa"/>
                </w:tcPr>
                <w:p w14:paraId="1E18892E" w14:textId="77777777" w:rsidR="00192871" w:rsidRPr="00395A3B" w:rsidRDefault="00192871" w:rsidP="0048470A">
                  <w:pPr>
                    <w:pStyle w:val="Paragraph"/>
                    <w:spacing w:after="0" w:line="240" w:lineRule="auto"/>
                    <w:rPr>
                      <w:noProof/>
                      <w:lang w:val="de-DE"/>
                    </w:rPr>
                  </w:pPr>
                  <w:r w:rsidRPr="00395A3B">
                    <w:rPr>
                      <w:noProof/>
                      <w:lang w:val="de-DE"/>
                    </w:rPr>
                    <w:t>einer um ein Edelstahlrohr geformten Kunststoffabdeckung</w:t>
                  </w:r>
                </w:p>
              </w:tc>
            </w:tr>
          </w:tbl>
          <w:p w14:paraId="51CE4DB8"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885BD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392D2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8766A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74F026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F3CFFF" w14:textId="77777777" w:rsidR="00192871" w:rsidRPr="00192871" w:rsidRDefault="00192871" w:rsidP="0048470A">
            <w:pPr>
              <w:pStyle w:val="Paragraph"/>
              <w:spacing w:after="0" w:line="240" w:lineRule="auto"/>
              <w:rPr>
                <w:noProof/>
                <w:szCs w:val="16"/>
              </w:rPr>
            </w:pPr>
            <w:r w:rsidRPr="00192871">
              <w:rPr>
                <w:noProof/>
                <w:szCs w:val="16"/>
              </w:rPr>
              <w:t>0.7967</w:t>
            </w:r>
          </w:p>
          <w:p w14:paraId="017F1985"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02B96C" w14:textId="77777777" w:rsidR="00192871" w:rsidRPr="00192871" w:rsidRDefault="00192871" w:rsidP="0048470A">
            <w:pPr>
              <w:pStyle w:val="Paragraph"/>
              <w:spacing w:after="0" w:line="240" w:lineRule="auto"/>
              <w:jc w:val="right"/>
              <w:rPr>
                <w:noProof/>
                <w:szCs w:val="16"/>
              </w:rPr>
            </w:pPr>
            <w:r w:rsidRPr="00192871">
              <w:rPr>
                <w:noProof/>
                <w:szCs w:val="16"/>
              </w:rPr>
              <w:t>ex 8409 91 00</w:t>
            </w:r>
          </w:p>
          <w:p w14:paraId="77900DE3" w14:textId="77777777" w:rsidR="00192871" w:rsidRPr="00192871" w:rsidRDefault="00192871" w:rsidP="0048470A">
            <w:pPr>
              <w:pStyle w:val="Paragraph"/>
              <w:spacing w:after="0" w:line="240" w:lineRule="auto"/>
              <w:jc w:val="right"/>
              <w:rPr>
                <w:noProof/>
                <w:szCs w:val="16"/>
              </w:rPr>
            </w:pPr>
            <w:r w:rsidRPr="00192871">
              <w:rPr>
                <w:noProof/>
                <w:szCs w:val="16"/>
              </w:rPr>
              <w:t>ex 8481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71AA3D" w14:textId="77777777" w:rsidR="00192871" w:rsidRPr="00192871" w:rsidRDefault="00192871" w:rsidP="0048470A">
            <w:pPr>
              <w:pStyle w:val="Paragraph"/>
              <w:spacing w:after="0" w:line="240" w:lineRule="auto"/>
              <w:jc w:val="center"/>
              <w:rPr>
                <w:noProof/>
                <w:szCs w:val="16"/>
              </w:rPr>
            </w:pPr>
            <w:r w:rsidRPr="00192871">
              <w:rPr>
                <w:noProof/>
                <w:szCs w:val="16"/>
              </w:rPr>
              <w:t>80</w:t>
            </w:r>
          </w:p>
          <w:p w14:paraId="5F9CE46A"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F392E6" w14:textId="77777777" w:rsidR="00192871" w:rsidRPr="00395A3B" w:rsidRDefault="00192871" w:rsidP="0048470A">
            <w:pPr>
              <w:pStyle w:val="Paragraph"/>
              <w:spacing w:after="0" w:line="240" w:lineRule="auto"/>
              <w:rPr>
                <w:noProof/>
                <w:szCs w:val="16"/>
                <w:lang w:val="de-DE"/>
              </w:rPr>
            </w:pPr>
            <w:r w:rsidRPr="00395A3B">
              <w:rPr>
                <w:noProof/>
                <w:szCs w:val="16"/>
                <w:lang w:val="de-DE"/>
              </w:rPr>
              <w:t>Düsennadel für das Öffnen und Schließen des Kraftstoffzuflusses in den Motor, mit:</w:t>
            </w:r>
          </w:p>
          <w:tbl>
            <w:tblPr>
              <w:tblStyle w:val="Listdash"/>
              <w:tblW w:w="0" w:type="auto"/>
              <w:tblLook w:val="0000" w:firstRow="0" w:lastRow="0" w:firstColumn="0" w:lastColumn="0" w:noHBand="0" w:noVBand="0"/>
            </w:tblPr>
            <w:tblGrid>
              <w:gridCol w:w="220"/>
              <w:gridCol w:w="4619"/>
            </w:tblGrid>
            <w:tr w:rsidR="00192871" w14:paraId="59323C3B" w14:textId="77777777" w:rsidTr="00C0645F">
              <w:tc>
                <w:tcPr>
                  <w:tcW w:w="220" w:type="dxa"/>
                </w:tcPr>
                <w:p w14:paraId="3B57339B" w14:textId="77777777" w:rsidR="00192871" w:rsidRDefault="00192871" w:rsidP="0048470A">
                  <w:pPr>
                    <w:pStyle w:val="Paragraph"/>
                    <w:spacing w:after="0" w:line="240" w:lineRule="auto"/>
                    <w:rPr>
                      <w:noProof/>
                    </w:rPr>
                  </w:pPr>
                  <w:r>
                    <w:rPr>
                      <w:noProof/>
                    </w:rPr>
                    <w:t>—</w:t>
                  </w:r>
                </w:p>
              </w:tc>
              <w:tc>
                <w:tcPr>
                  <w:tcW w:w="4619" w:type="dxa"/>
                </w:tcPr>
                <w:p w14:paraId="1B63A80A" w14:textId="77777777" w:rsidR="00192871" w:rsidRDefault="00192871" w:rsidP="0048470A">
                  <w:pPr>
                    <w:pStyle w:val="Paragraph"/>
                    <w:spacing w:after="0" w:line="240" w:lineRule="auto"/>
                    <w:rPr>
                      <w:noProof/>
                    </w:rPr>
                  </w:pPr>
                  <w:r>
                    <w:rPr>
                      <w:noProof/>
                    </w:rPr>
                    <w:t>2 Löchern,</w:t>
                  </w:r>
                </w:p>
              </w:tc>
            </w:tr>
            <w:tr w:rsidR="00192871" w14:paraId="0BE2F631" w14:textId="77777777" w:rsidTr="00C0645F">
              <w:tc>
                <w:tcPr>
                  <w:tcW w:w="220" w:type="dxa"/>
                </w:tcPr>
                <w:p w14:paraId="773D90E7" w14:textId="77777777" w:rsidR="00192871" w:rsidRDefault="00192871" w:rsidP="0048470A">
                  <w:pPr>
                    <w:pStyle w:val="Paragraph"/>
                    <w:spacing w:after="0" w:line="240" w:lineRule="auto"/>
                    <w:rPr>
                      <w:noProof/>
                    </w:rPr>
                  </w:pPr>
                  <w:r>
                    <w:rPr>
                      <w:noProof/>
                    </w:rPr>
                    <w:t>—</w:t>
                  </w:r>
                </w:p>
              </w:tc>
              <w:tc>
                <w:tcPr>
                  <w:tcW w:w="4619" w:type="dxa"/>
                </w:tcPr>
                <w:p w14:paraId="0FECD639" w14:textId="77777777" w:rsidR="00192871" w:rsidRDefault="00192871" w:rsidP="0048470A">
                  <w:pPr>
                    <w:pStyle w:val="Paragraph"/>
                    <w:spacing w:after="0" w:line="240" w:lineRule="auto"/>
                    <w:rPr>
                      <w:noProof/>
                    </w:rPr>
                  </w:pPr>
                  <w:r>
                    <w:rPr>
                      <w:noProof/>
                    </w:rPr>
                    <w:t>4 Nuten,</w:t>
                  </w:r>
                </w:p>
              </w:tc>
            </w:tr>
            <w:tr w:rsidR="00192871" w14:paraId="6D84D04B" w14:textId="77777777" w:rsidTr="00C0645F">
              <w:tc>
                <w:tcPr>
                  <w:tcW w:w="220" w:type="dxa"/>
                </w:tcPr>
                <w:p w14:paraId="1D0B7318" w14:textId="77777777" w:rsidR="00192871" w:rsidRDefault="00192871" w:rsidP="0048470A">
                  <w:pPr>
                    <w:pStyle w:val="Paragraph"/>
                    <w:spacing w:after="0" w:line="240" w:lineRule="auto"/>
                    <w:rPr>
                      <w:noProof/>
                    </w:rPr>
                  </w:pPr>
                  <w:r>
                    <w:rPr>
                      <w:noProof/>
                    </w:rPr>
                    <w:t>—</w:t>
                  </w:r>
                </w:p>
              </w:tc>
              <w:tc>
                <w:tcPr>
                  <w:tcW w:w="4619" w:type="dxa"/>
                </w:tcPr>
                <w:p w14:paraId="5B4B2986" w14:textId="77777777" w:rsidR="00192871" w:rsidRPr="00395A3B" w:rsidRDefault="00192871" w:rsidP="0048470A">
                  <w:pPr>
                    <w:pStyle w:val="Paragraph"/>
                    <w:spacing w:after="0" w:line="240" w:lineRule="auto"/>
                    <w:rPr>
                      <w:noProof/>
                      <w:lang w:val="de-DE"/>
                    </w:rPr>
                  </w:pPr>
                  <w:r w:rsidRPr="00395A3B">
                    <w:rPr>
                      <w:noProof/>
                      <w:lang w:val="de-DE"/>
                    </w:rPr>
                    <w:t>einem Durchmesser von 3 mm oder mehr, jedoch nicht mehr als 6 mm,</w:t>
                  </w:r>
                </w:p>
              </w:tc>
            </w:tr>
            <w:tr w:rsidR="00192871" w14:paraId="43D5AC59" w14:textId="77777777" w:rsidTr="00C0645F">
              <w:tc>
                <w:tcPr>
                  <w:tcW w:w="220" w:type="dxa"/>
                </w:tcPr>
                <w:p w14:paraId="1B37CC8D" w14:textId="77777777" w:rsidR="00192871" w:rsidRDefault="00192871" w:rsidP="0048470A">
                  <w:pPr>
                    <w:pStyle w:val="Paragraph"/>
                    <w:spacing w:after="0" w:line="240" w:lineRule="auto"/>
                    <w:rPr>
                      <w:noProof/>
                    </w:rPr>
                  </w:pPr>
                  <w:r>
                    <w:rPr>
                      <w:noProof/>
                    </w:rPr>
                    <w:t>—</w:t>
                  </w:r>
                </w:p>
              </w:tc>
              <w:tc>
                <w:tcPr>
                  <w:tcW w:w="4619" w:type="dxa"/>
                </w:tcPr>
                <w:p w14:paraId="46AF0813" w14:textId="77777777" w:rsidR="00192871" w:rsidRPr="00395A3B" w:rsidRDefault="00192871" w:rsidP="0048470A">
                  <w:pPr>
                    <w:pStyle w:val="Paragraph"/>
                    <w:spacing w:after="0" w:line="240" w:lineRule="auto"/>
                    <w:rPr>
                      <w:noProof/>
                      <w:lang w:val="de-DE"/>
                    </w:rPr>
                  </w:pPr>
                  <w:r w:rsidRPr="00395A3B">
                    <w:rPr>
                      <w:noProof/>
                      <w:lang w:val="de-DE"/>
                    </w:rPr>
                    <w:t>einer Länge von 25 mm oder mehr, jedoch nicht mehr als 35 mm,</w:t>
                  </w:r>
                </w:p>
              </w:tc>
            </w:tr>
            <w:tr w:rsidR="00192871" w14:paraId="03E550F7" w14:textId="77777777" w:rsidTr="00C0645F">
              <w:tc>
                <w:tcPr>
                  <w:tcW w:w="220" w:type="dxa"/>
                </w:tcPr>
                <w:p w14:paraId="7741BE4D" w14:textId="77777777" w:rsidR="00192871" w:rsidRDefault="00192871" w:rsidP="0048470A">
                  <w:pPr>
                    <w:pStyle w:val="Paragraph"/>
                    <w:spacing w:after="0" w:line="240" w:lineRule="auto"/>
                    <w:rPr>
                      <w:noProof/>
                    </w:rPr>
                  </w:pPr>
                  <w:r>
                    <w:rPr>
                      <w:noProof/>
                    </w:rPr>
                    <w:t>—</w:t>
                  </w:r>
                </w:p>
              </w:tc>
              <w:tc>
                <w:tcPr>
                  <w:tcW w:w="4619" w:type="dxa"/>
                </w:tcPr>
                <w:p w14:paraId="302E865C" w14:textId="77777777" w:rsidR="00192871" w:rsidRPr="00395A3B" w:rsidRDefault="00192871" w:rsidP="0048470A">
                  <w:pPr>
                    <w:pStyle w:val="Paragraph"/>
                    <w:spacing w:after="0" w:line="240" w:lineRule="auto"/>
                    <w:rPr>
                      <w:noProof/>
                      <w:lang w:val="de-DE"/>
                    </w:rPr>
                  </w:pPr>
                  <w:r w:rsidRPr="00395A3B">
                    <w:rPr>
                      <w:noProof/>
                      <w:lang w:val="de-DE"/>
                    </w:rPr>
                    <w:t>hergestellt aus Edelstahl mit Hartverchromung</w:t>
                  </w:r>
                </w:p>
              </w:tc>
            </w:tr>
          </w:tbl>
          <w:p w14:paraId="0F5FC988" w14:textId="77777777" w:rsidR="00192871" w:rsidRPr="00395A3B" w:rsidRDefault="00192871" w:rsidP="0048470A">
            <w:pPr>
              <w:pStyle w:val="Paragraph"/>
              <w:spacing w:after="0" w:line="240" w:lineRule="auto"/>
              <w:rPr>
                <w:noProof/>
                <w:szCs w:val="16"/>
                <w:lang w:val="de-DE"/>
              </w:rPr>
            </w:pPr>
          </w:p>
          <w:p w14:paraId="68C329EA"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BE91A" w14:textId="77777777" w:rsidR="00192871" w:rsidRPr="00192871" w:rsidRDefault="00192871" w:rsidP="0048470A">
            <w:pPr>
              <w:pStyle w:val="Paragraph"/>
              <w:spacing w:after="0" w:line="240" w:lineRule="auto"/>
              <w:rPr>
                <w:noProof/>
                <w:szCs w:val="16"/>
              </w:rPr>
            </w:pPr>
            <w:r w:rsidRPr="00192871">
              <w:rPr>
                <w:noProof/>
                <w:szCs w:val="16"/>
              </w:rPr>
              <w:t>0 %</w:t>
            </w:r>
          </w:p>
          <w:p w14:paraId="099A3DED"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465867" w14:textId="77777777" w:rsidR="00192871" w:rsidRPr="00192871" w:rsidRDefault="00192871" w:rsidP="0048470A">
            <w:pPr>
              <w:pStyle w:val="Paragraph"/>
              <w:spacing w:after="0" w:line="240" w:lineRule="auto"/>
              <w:rPr>
                <w:noProof/>
                <w:szCs w:val="16"/>
              </w:rPr>
            </w:pPr>
            <w:r w:rsidRPr="00192871">
              <w:rPr>
                <w:noProof/>
                <w:szCs w:val="16"/>
              </w:rPr>
              <w:t>-</w:t>
            </w:r>
          </w:p>
          <w:p w14:paraId="0EBA672D"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14D149" w14:textId="77777777" w:rsidR="00192871" w:rsidRPr="00192871" w:rsidRDefault="00192871" w:rsidP="0048470A">
            <w:pPr>
              <w:pStyle w:val="Paragraph"/>
              <w:spacing w:after="0" w:line="240" w:lineRule="auto"/>
              <w:rPr>
                <w:noProof/>
                <w:szCs w:val="16"/>
              </w:rPr>
            </w:pPr>
            <w:r w:rsidRPr="00192871">
              <w:rPr>
                <w:noProof/>
                <w:szCs w:val="16"/>
              </w:rPr>
              <w:t>31.12.2025</w:t>
            </w:r>
          </w:p>
          <w:p w14:paraId="59ADB03D" w14:textId="77777777" w:rsidR="00192871" w:rsidRPr="00192871" w:rsidRDefault="00192871" w:rsidP="0048470A">
            <w:pPr>
              <w:pStyle w:val="Paragraph"/>
              <w:spacing w:after="0" w:line="240" w:lineRule="auto"/>
              <w:rPr>
                <w:noProof/>
                <w:szCs w:val="16"/>
              </w:rPr>
            </w:pPr>
          </w:p>
        </w:tc>
      </w:tr>
      <w:tr w:rsidR="00192871" w14:paraId="4AAB674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1B247F" w14:textId="77777777" w:rsidR="00192871" w:rsidRPr="00192871" w:rsidRDefault="00192871" w:rsidP="0048470A">
            <w:pPr>
              <w:pStyle w:val="Paragraph"/>
              <w:spacing w:after="0" w:line="240" w:lineRule="auto"/>
              <w:rPr>
                <w:noProof/>
                <w:szCs w:val="16"/>
              </w:rPr>
            </w:pPr>
            <w:r w:rsidRPr="00192871">
              <w:rPr>
                <w:noProof/>
                <w:szCs w:val="16"/>
              </w:rPr>
              <w:t>0.5199</w:t>
            </w:r>
          </w:p>
          <w:p w14:paraId="0553ED4A"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C2D87E" w14:textId="77777777" w:rsidR="00192871" w:rsidRPr="00192871" w:rsidRDefault="00192871" w:rsidP="0048470A">
            <w:pPr>
              <w:pStyle w:val="Paragraph"/>
              <w:spacing w:after="0" w:line="240" w:lineRule="auto"/>
              <w:jc w:val="right"/>
              <w:rPr>
                <w:noProof/>
                <w:szCs w:val="16"/>
              </w:rPr>
            </w:pPr>
            <w:r w:rsidRPr="00192871">
              <w:rPr>
                <w:noProof/>
                <w:szCs w:val="16"/>
              </w:rPr>
              <w:t>ex 8409 99 00</w:t>
            </w:r>
          </w:p>
          <w:p w14:paraId="70F844D8" w14:textId="77777777" w:rsidR="00192871" w:rsidRPr="00192871" w:rsidRDefault="00192871" w:rsidP="0048470A">
            <w:pPr>
              <w:pStyle w:val="Paragraph"/>
              <w:spacing w:after="0" w:line="240" w:lineRule="auto"/>
              <w:jc w:val="right"/>
              <w:rPr>
                <w:noProof/>
                <w:szCs w:val="16"/>
              </w:rPr>
            </w:pPr>
            <w:r w:rsidRPr="00192871">
              <w:rPr>
                <w:noProof/>
                <w:szCs w:val="16"/>
              </w:rPr>
              <w:t>ex 8479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760209"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6D38FEF0"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993E24" w14:textId="77777777" w:rsidR="00192871" w:rsidRPr="00395A3B" w:rsidRDefault="00192871" w:rsidP="0048470A">
            <w:pPr>
              <w:pStyle w:val="Paragraph"/>
              <w:spacing w:after="0" w:line="240" w:lineRule="auto"/>
              <w:rPr>
                <w:noProof/>
                <w:szCs w:val="16"/>
                <w:lang w:val="de-DE"/>
              </w:rPr>
            </w:pPr>
            <w:r w:rsidRPr="00395A3B">
              <w:rPr>
                <w:noProof/>
                <w:szCs w:val="16"/>
                <w:lang w:val="de-DE"/>
              </w:rPr>
              <w:t>Düsen mit Magnetventil für eine optimale Zerstäubung in der Brennkammer des Motors</w:t>
            </w:r>
          </w:p>
          <w:p w14:paraId="17F1B5C9"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D7972B" w14:textId="77777777" w:rsidR="00192871" w:rsidRPr="00192871" w:rsidRDefault="00192871" w:rsidP="0048470A">
            <w:pPr>
              <w:pStyle w:val="Paragraph"/>
              <w:spacing w:after="0" w:line="240" w:lineRule="auto"/>
              <w:rPr>
                <w:noProof/>
                <w:szCs w:val="16"/>
              </w:rPr>
            </w:pPr>
            <w:r w:rsidRPr="00192871">
              <w:rPr>
                <w:noProof/>
                <w:szCs w:val="16"/>
              </w:rPr>
              <w:t>0 %</w:t>
            </w:r>
          </w:p>
          <w:p w14:paraId="1FCF1A79"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37633B" w14:textId="77777777" w:rsidR="00192871" w:rsidRPr="00192871" w:rsidRDefault="00192871" w:rsidP="0048470A">
            <w:pPr>
              <w:pStyle w:val="Paragraph"/>
              <w:spacing w:after="0" w:line="240" w:lineRule="auto"/>
              <w:rPr>
                <w:noProof/>
                <w:szCs w:val="16"/>
              </w:rPr>
            </w:pPr>
            <w:r w:rsidRPr="00192871">
              <w:rPr>
                <w:noProof/>
                <w:szCs w:val="16"/>
              </w:rPr>
              <w:t>p/st</w:t>
            </w:r>
          </w:p>
          <w:p w14:paraId="52E6AF04"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D50B76" w14:textId="77777777" w:rsidR="00192871" w:rsidRPr="00192871" w:rsidRDefault="00192871" w:rsidP="0048470A">
            <w:pPr>
              <w:pStyle w:val="Paragraph"/>
              <w:spacing w:after="0" w:line="240" w:lineRule="auto"/>
              <w:rPr>
                <w:noProof/>
                <w:szCs w:val="16"/>
              </w:rPr>
            </w:pPr>
            <w:r w:rsidRPr="00192871">
              <w:rPr>
                <w:noProof/>
                <w:szCs w:val="16"/>
              </w:rPr>
              <w:t>31.12.2026</w:t>
            </w:r>
          </w:p>
          <w:p w14:paraId="662593FE" w14:textId="77777777" w:rsidR="00192871" w:rsidRPr="00192871" w:rsidRDefault="00192871" w:rsidP="0048470A">
            <w:pPr>
              <w:pStyle w:val="Paragraph"/>
              <w:spacing w:after="0" w:line="240" w:lineRule="auto"/>
              <w:rPr>
                <w:noProof/>
                <w:szCs w:val="16"/>
              </w:rPr>
            </w:pPr>
          </w:p>
        </w:tc>
      </w:tr>
      <w:tr w:rsidR="00192871" w14:paraId="3F6C510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A670EE" w14:textId="77777777" w:rsidR="00192871" w:rsidRPr="00192871" w:rsidRDefault="00192871" w:rsidP="0048470A">
            <w:pPr>
              <w:pStyle w:val="Paragraph"/>
              <w:spacing w:after="0" w:line="240" w:lineRule="auto"/>
              <w:rPr>
                <w:noProof/>
                <w:szCs w:val="16"/>
              </w:rPr>
            </w:pPr>
            <w:r w:rsidRPr="00192871">
              <w:rPr>
                <w:noProof/>
                <w:szCs w:val="16"/>
              </w:rPr>
              <w:t>0.7667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47154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8409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083530"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ED3799" w14:textId="77777777" w:rsidR="00192871" w:rsidRPr="00395A3B" w:rsidRDefault="00192871" w:rsidP="0048470A">
            <w:pPr>
              <w:pStyle w:val="Paragraph"/>
              <w:spacing w:after="0" w:line="240" w:lineRule="auto"/>
              <w:rPr>
                <w:noProof/>
                <w:szCs w:val="16"/>
                <w:lang w:val="de-DE"/>
              </w:rPr>
            </w:pPr>
            <w:r w:rsidRPr="00395A3B">
              <w:rPr>
                <w:noProof/>
                <w:szCs w:val="16"/>
                <w:lang w:val="de-DE"/>
              </w:rPr>
              <w:t>Abgasrückführungssystem, bestehend aus</w:t>
            </w:r>
          </w:p>
          <w:tbl>
            <w:tblPr>
              <w:tblStyle w:val="Listdash"/>
              <w:tblW w:w="0" w:type="auto"/>
              <w:tblLook w:val="0000" w:firstRow="0" w:lastRow="0" w:firstColumn="0" w:lastColumn="0" w:noHBand="0" w:noVBand="0"/>
            </w:tblPr>
            <w:tblGrid>
              <w:gridCol w:w="220"/>
              <w:gridCol w:w="1589"/>
            </w:tblGrid>
            <w:tr w:rsidR="00192871" w14:paraId="55A5B906" w14:textId="77777777" w:rsidTr="00C0645F">
              <w:tc>
                <w:tcPr>
                  <w:tcW w:w="220" w:type="dxa"/>
                </w:tcPr>
                <w:p w14:paraId="027AB52A"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1589" w:type="dxa"/>
                </w:tcPr>
                <w:p w14:paraId="3884B1CC" w14:textId="77777777" w:rsidR="00192871" w:rsidRPr="00395A3B" w:rsidRDefault="00192871" w:rsidP="0048470A">
                  <w:pPr>
                    <w:pStyle w:val="Paragraph"/>
                    <w:spacing w:after="0" w:line="240" w:lineRule="auto"/>
                    <w:rPr>
                      <w:noProof/>
                      <w:lang w:val="de-DE"/>
                    </w:rPr>
                  </w:pPr>
                  <w:r w:rsidRPr="00395A3B">
                    <w:rPr>
                      <w:noProof/>
                      <w:lang w:val="de-DE"/>
                    </w:rPr>
                    <w:t>einer Steuereinheit,</w:t>
                  </w:r>
                </w:p>
              </w:tc>
            </w:tr>
            <w:tr w:rsidR="00192871" w14:paraId="10EDFCFC" w14:textId="77777777" w:rsidTr="00C0645F">
              <w:tc>
                <w:tcPr>
                  <w:tcW w:w="220" w:type="dxa"/>
                </w:tcPr>
                <w:p w14:paraId="51B80AD2"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1589" w:type="dxa"/>
                </w:tcPr>
                <w:p w14:paraId="1C840CDB" w14:textId="77777777" w:rsidR="00192871" w:rsidRPr="00395A3B" w:rsidRDefault="00192871" w:rsidP="0048470A">
                  <w:pPr>
                    <w:pStyle w:val="Paragraph"/>
                    <w:spacing w:after="0" w:line="240" w:lineRule="auto"/>
                    <w:rPr>
                      <w:noProof/>
                      <w:lang w:val="de-DE"/>
                    </w:rPr>
                  </w:pPr>
                  <w:r w:rsidRPr="00395A3B">
                    <w:rPr>
                      <w:noProof/>
                      <w:lang w:val="de-DE"/>
                    </w:rPr>
                    <w:t>einer Drosselklappe,</w:t>
                  </w:r>
                </w:p>
              </w:tc>
            </w:tr>
            <w:tr w:rsidR="00192871" w14:paraId="373D8469" w14:textId="77777777" w:rsidTr="00C0645F">
              <w:tc>
                <w:tcPr>
                  <w:tcW w:w="220" w:type="dxa"/>
                </w:tcPr>
                <w:p w14:paraId="150F17B5"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1589" w:type="dxa"/>
                </w:tcPr>
                <w:p w14:paraId="7F0D2B27" w14:textId="77777777" w:rsidR="00192871" w:rsidRPr="00395A3B" w:rsidRDefault="00192871" w:rsidP="0048470A">
                  <w:pPr>
                    <w:pStyle w:val="Paragraph"/>
                    <w:spacing w:after="0" w:line="240" w:lineRule="auto"/>
                    <w:rPr>
                      <w:noProof/>
                      <w:lang w:val="de-DE"/>
                    </w:rPr>
                  </w:pPr>
                  <w:r w:rsidRPr="00395A3B">
                    <w:rPr>
                      <w:noProof/>
                      <w:lang w:val="de-DE"/>
                    </w:rPr>
                    <w:t>einem Einlassrohr,</w:t>
                  </w:r>
                </w:p>
              </w:tc>
            </w:tr>
            <w:tr w:rsidR="00192871" w14:paraId="7314B5A0" w14:textId="77777777" w:rsidTr="00C0645F">
              <w:tc>
                <w:tcPr>
                  <w:tcW w:w="220" w:type="dxa"/>
                </w:tcPr>
                <w:p w14:paraId="4E0D72C1"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1589" w:type="dxa"/>
                </w:tcPr>
                <w:p w14:paraId="74F8424F" w14:textId="77777777" w:rsidR="00192871" w:rsidRPr="00395A3B" w:rsidRDefault="00192871" w:rsidP="0048470A">
                  <w:pPr>
                    <w:pStyle w:val="Paragraph"/>
                    <w:spacing w:after="0" w:line="240" w:lineRule="auto"/>
                    <w:rPr>
                      <w:noProof/>
                      <w:lang w:val="de-DE"/>
                    </w:rPr>
                  </w:pPr>
                  <w:r w:rsidRPr="00395A3B">
                    <w:rPr>
                      <w:noProof/>
                      <w:lang w:val="de-DE"/>
                    </w:rPr>
                    <w:t>einem Auslassschlauch,</w:t>
                  </w:r>
                </w:p>
              </w:tc>
            </w:tr>
          </w:tbl>
          <w:p w14:paraId="7C88AEBC"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Verbrennungsmotoren mit Kompressionszündung für Kraftfahrzeuge</w:t>
            </w:r>
          </w:p>
          <w:p w14:paraId="22A46CFE"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F608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A32BF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D96E6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79218F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6E93C7" w14:textId="77777777" w:rsidR="00192871" w:rsidRPr="00192871" w:rsidRDefault="00192871" w:rsidP="0048470A">
            <w:pPr>
              <w:pStyle w:val="Paragraph"/>
              <w:spacing w:after="0" w:line="240" w:lineRule="auto"/>
              <w:rPr>
                <w:noProof/>
                <w:szCs w:val="16"/>
              </w:rPr>
            </w:pPr>
            <w:r w:rsidRPr="00192871">
              <w:rPr>
                <w:noProof/>
                <w:szCs w:val="16"/>
              </w:rPr>
              <w:t>0.7718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27FF4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8409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79134C"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E60F8B" w14:textId="77777777" w:rsidR="00192871" w:rsidRPr="00395A3B" w:rsidRDefault="00192871" w:rsidP="0048470A">
            <w:pPr>
              <w:pStyle w:val="Paragraph"/>
              <w:spacing w:after="0" w:line="240" w:lineRule="auto"/>
              <w:rPr>
                <w:noProof/>
                <w:szCs w:val="16"/>
                <w:lang w:val="de-DE"/>
              </w:rPr>
            </w:pPr>
            <w:r w:rsidRPr="00395A3B">
              <w:rPr>
                <w:noProof/>
                <w:szCs w:val="16"/>
                <w:lang w:val="de-DE"/>
              </w:rPr>
              <w:t>Hochdruck-Kraftstoffverteiler aus verzinktem perlitisch-ferritischen Stahl mit:</w:t>
            </w:r>
          </w:p>
          <w:tbl>
            <w:tblPr>
              <w:tblStyle w:val="Listdash"/>
              <w:tblW w:w="0" w:type="auto"/>
              <w:tblLook w:val="0000" w:firstRow="0" w:lastRow="0" w:firstColumn="0" w:lastColumn="0" w:noHBand="0" w:noVBand="0"/>
            </w:tblPr>
            <w:tblGrid>
              <w:gridCol w:w="220"/>
              <w:gridCol w:w="4908"/>
            </w:tblGrid>
            <w:tr w:rsidR="00192871" w14:paraId="5BC36146" w14:textId="77777777" w:rsidTr="00C0645F">
              <w:tc>
                <w:tcPr>
                  <w:tcW w:w="220" w:type="dxa"/>
                </w:tcPr>
                <w:p w14:paraId="02EF2589" w14:textId="77777777" w:rsidR="00192871" w:rsidRDefault="00192871" w:rsidP="0048470A">
                  <w:pPr>
                    <w:pStyle w:val="Paragraph"/>
                    <w:spacing w:after="0" w:line="240" w:lineRule="auto"/>
                    <w:rPr>
                      <w:noProof/>
                    </w:rPr>
                  </w:pPr>
                  <w:r>
                    <w:rPr>
                      <w:noProof/>
                    </w:rPr>
                    <w:t>—</w:t>
                  </w:r>
                </w:p>
              </w:tc>
              <w:tc>
                <w:tcPr>
                  <w:tcW w:w="4908" w:type="dxa"/>
                </w:tcPr>
                <w:p w14:paraId="2B7FAAAC" w14:textId="77777777" w:rsidR="00192871" w:rsidRPr="00395A3B" w:rsidRDefault="00192871" w:rsidP="0048470A">
                  <w:pPr>
                    <w:pStyle w:val="Paragraph"/>
                    <w:spacing w:after="0" w:line="240" w:lineRule="auto"/>
                    <w:rPr>
                      <w:noProof/>
                      <w:lang w:val="de-DE"/>
                    </w:rPr>
                  </w:pPr>
                  <w:r w:rsidRPr="00395A3B">
                    <w:rPr>
                      <w:noProof/>
                      <w:lang w:val="de-DE"/>
                    </w:rPr>
                    <w:t>mindestens einem Drucksensor und einem Ventil,</w:t>
                  </w:r>
                </w:p>
              </w:tc>
            </w:tr>
            <w:tr w:rsidR="00192871" w14:paraId="447C98F7" w14:textId="77777777" w:rsidTr="00C0645F">
              <w:tc>
                <w:tcPr>
                  <w:tcW w:w="220" w:type="dxa"/>
                </w:tcPr>
                <w:p w14:paraId="7177B4A3" w14:textId="77777777" w:rsidR="00192871" w:rsidRDefault="00192871" w:rsidP="0048470A">
                  <w:pPr>
                    <w:pStyle w:val="Paragraph"/>
                    <w:spacing w:after="0" w:line="240" w:lineRule="auto"/>
                    <w:rPr>
                      <w:noProof/>
                    </w:rPr>
                  </w:pPr>
                  <w:r>
                    <w:rPr>
                      <w:noProof/>
                    </w:rPr>
                    <w:t>—</w:t>
                  </w:r>
                </w:p>
              </w:tc>
              <w:tc>
                <w:tcPr>
                  <w:tcW w:w="4908" w:type="dxa"/>
                </w:tcPr>
                <w:p w14:paraId="1859B4DF" w14:textId="77777777" w:rsidR="00192871" w:rsidRPr="00395A3B" w:rsidRDefault="00192871" w:rsidP="0048470A">
                  <w:pPr>
                    <w:pStyle w:val="Paragraph"/>
                    <w:spacing w:after="0" w:line="240" w:lineRule="auto"/>
                    <w:rPr>
                      <w:noProof/>
                      <w:lang w:val="de-DE"/>
                    </w:rPr>
                  </w:pPr>
                  <w:r w:rsidRPr="00395A3B">
                    <w:rPr>
                      <w:noProof/>
                      <w:lang w:val="de-DE"/>
                    </w:rPr>
                    <w:t>einer Länge von 314 mm oder mehr, jedoch nicht mehr als 322 mm,</w:t>
                  </w:r>
                </w:p>
              </w:tc>
            </w:tr>
            <w:tr w:rsidR="00192871" w14:paraId="39026CF2" w14:textId="77777777" w:rsidTr="00C0645F">
              <w:tc>
                <w:tcPr>
                  <w:tcW w:w="220" w:type="dxa"/>
                </w:tcPr>
                <w:p w14:paraId="7B052048" w14:textId="77777777" w:rsidR="00192871" w:rsidRDefault="00192871" w:rsidP="0048470A">
                  <w:pPr>
                    <w:pStyle w:val="Paragraph"/>
                    <w:spacing w:after="0" w:line="240" w:lineRule="auto"/>
                    <w:rPr>
                      <w:noProof/>
                    </w:rPr>
                  </w:pPr>
                  <w:r>
                    <w:rPr>
                      <w:noProof/>
                    </w:rPr>
                    <w:t>—</w:t>
                  </w:r>
                </w:p>
              </w:tc>
              <w:tc>
                <w:tcPr>
                  <w:tcW w:w="4908" w:type="dxa"/>
                </w:tcPr>
                <w:p w14:paraId="0EB46138" w14:textId="77777777" w:rsidR="00192871" w:rsidRPr="00395A3B" w:rsidRDefault="00192871" w:rsidP="0048470A">
                  <w:pPr>
                    <w:pStyle w:val="Paragraph"/>
                    <w:spacing w:after="0" w:line="240" w:lineRule="auto"/>
                    <w:rPr>
                      <w:noProof/>
                      <w:lang w:val="de-DE"/>
                    </w:rPr>
                  </w:pPr>
                  <w:r w:rsidRPr="00395A3B">
                    <w:rPr>
                      <w:noProof/>
                      <w:lang w:val="de-DE"/>
                    </w:rPr>
                    <w:t>einem Betriebsdruck von nicht mehr als 225 MPa,</w:t>
                  </w:r>
                </w:p>
              </w:tc>
            </w:tr>
            <w:tr w:rsidR="00192871" w14:paraId="2C8FD4FE" w14:textId="77777777" w:rsidTr="00C0645F">
              <w:tc>
                <w:tcPr>
                  <w:tcW w:w="220" w:type="dxa"/>
                </w:tcPr>
                <w:p w14:paraId="2D1A6452" w14:textId="77777777" w:rsidR="00192871" w:rsidRDefault="00192871" w:rsidP="0048470A">
                  <w:pPr>
                    <w:pStyle w:val="Paragraph"/>
                    <w:spacing w:after="0" w:line="240" w:lineRule="auto"/>
                    <w:rPr>
                      <w:noProof/>
                    </w:rPr>
                  </w:pPr>
                  <w:r>
                    <w:rPr>
                      <w:noProof/>
                    </w:rPr>
                    <w:t>—</w:t>
                  </w:r>
                </w:p>
              </w:tc>
              <w:tc>
                <w:tcPr>
                  <w:tcW w:w="4908" w:type="dxa"/>
                </w:tcPr>
                <w:p w14:paraId="6887608C" w14:textId="77777777" w:rsidR="00192871" w:rsidRPr="00395A3B" w:rsidRDefault="00192871" w:rsidP="0048470A">
                  <w:pPr>
                    <w:pStyle w:val="Paragraph"/>
                    <w:spacing w:after="0" w:line="240" w:lineRule="auto"/>
                    <w:rPr>
                      <w:noProof/>
                      <w:lang w:val="de-DE"/>
                    </w:rPr>
                  </w:pPr>
                  <w:r w:rsidRPr="00395A3B">
                    <w:rPr>
                      <w:noProof/>
                      <w:lang w:val="de-DE"/>
                    </w:rPr>
                    <w:t>einer Eintrittstemperatur von nicht mehr als 95 °C,</w:t>
                  </w:r>
                </w:p>
              </w:tc>
            </w:tr>
            <w:tr w:rsidR="00192871" w14:paraId="5B2BA27D" w14:textId="77777777" w:rsidTr="00C0645F">
              <w:tc>
                <w:tcPr>
                  <w:tcW w:w="220" w:type="dxa"/>
                </w:tcPr>
                <w:p w14:paraId="24EAF0F6" w14:textId="77777777" w:rsidR="00192871" w:rsidRDefault="00192871" w:rsidP="0048470A">
                  <w:pPr>
                    <w:pStyle w:val="Paragraph"/>
                    <w:spacing w:after="0" w:line="240" w:lineRule="auto"/>
                    <w:rPr>
                      <w:noProof/>
                    </w:rPr>
                  </w:pPr>
                  <w:r>
                    <w:rPr>
                      <w:noProof/>
                    </w:rPr>
                    <w:t>—</w:t>
                  </w:r>
                </w:p>
              </w:tc>
              <w:tc>
                <w:tcPr>
                  <w:tcW w:w="4908" w:type="dxa"/>
                </w:tcPr>
                <w:p w14:paraId="642ADB4A" w14:textId="77777777" w:rsidR="00192871" w:rsidRPr="00395A3B" w:rsidRDefault="00192871" w:rsidP="0048470A">
                  <w:pPr>
                    <w:pStyle w:val="Paragraph"/>
                    <w:spacing w:after="0" w:line="240" w:lineRule="auto"/>
                    <w:rPr>
                      <w:noProof/>
                      <w:lang w:val="de-DE"/>
                    </w:rPr>
                  </w:pPr>
                  <w:r w:rsidRPr="00395A3B">
                    <w:rPr>
                      <w:noProof/>
                      <w:lang w:val="de-DE"/>
                    </w:rPr>
                    <w:t>einer Umgebungstemperatur von -45 °C oder mehr, jedoch nicht mehr als 145 °C,</w:t>
                  </w:r>
                </w:p>
              </w:tc>
            </w:tr>
          </w:tbl>
          <w:p w14:paraId="340571DF"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Verbrennungsmotoren mit Selbstzündung für Kraftfahrzeuge</w:t>
            </w:r>
          </w:p>
          <w:p w14:paraId="4FEE5765"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9BA0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615EF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8453D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E03DF4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D52AE7" w14:textId="77777777" w:rsidR="00192871" w:rsidRPr="00192871" w:rsidRDefault="00192871" w:rsidP="0048470A">
            <w:pPr>
              <w:pStyle w:val="Paragraph"/>
              <w:spacing w:after="0" w:line="240" w:lineRule="auto"/>
              <w:rPr>
                <w:noProof/>
                <w:szCs w:val="16"/>
              </w:rPr>
            </w:pPr>
            <w:r w:rsidRPr="00192871">
              <w:rPr>
                <w:noProof/>
                <w:szCs w:val="16"/>
              </w:rPr>
              <w:t>0.6751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DBB1F6" w14:textId="77777777" w:rsidR="00192871" w:rsidRPr="00192871" w:rsidRDefault="00192871" w:rsidP="0048470A">
            <w:pPr>
              <w:pStyle w:val="Paragraph"/>
              <w:spacing w:after="0" w:line="240" w:lineRule="auto"/>
              <w:jc w:val="right"/>
              <w:rPr>
                <w:noProof/>
                <w:szCs w:val="16"/>
              </w:rPr>
            </w:pPr>
            <w:r w:rsidRPr="00192871">
              <w:rPr>
                <w:noProof/>
                <w:szCs w:val="16"/>
              </w:rPr>
              <w:t>ex 8411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472698"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A09BB7" w14:textId="77777777" w:rsidR="00192871" w:rsidRPr="00395A3B" w:rsidRDefault="00192871" w:rsidP="0048470A">
            <w:pPr>
              <w:pStyle w:val="Paragraph"/>
              <w:spacing w:after="0" w:line="240" w:lineRule="auto"/>
              <w:rPr>
                <w:noProof/>
                <w:szCs w:val="16"/>
                <w:lang w:val="de-DE"/>
              </w:rPr>
            </w:pPr>
            <w:r w:rsidRPr="00395A3B">
              <w:rPr>
                <w:noProof/>
                <w:szCs w:val="16"/>
                <w:lang w:val="de-DE"/>
              </w:rPr>
              <w:t>Radförmiger Bestandteil einer Gasturbine mit Schaufelblättern von der in Turboladern verwendeten Art</w:t>
            </w:r>
          </w:p>
          <w:tbl>
            <w:tblPr>
              <w:tblStyle w:val="Listdash"/>
              <w:tblW w:w="0" w:type="auto"/>
              <w:tblLook w:val="0000" w:firstRow="0" w:lastRow="0" w:firstColumn="0" w:lastColumn="0" w:noHBand="0" w:noVBand="0"/>
            </w:tblPr>
            <w:tblGrid>
              <w:gridCol w:w="220"/>
              <w:gridCol w:w="4908"/>
            </w:tblGrid>
            <w:tr w:rsidR="00192871" w14:paraId="6A6141A1" w14:textId="77777777" w:rsidTr="00C0645F">
              <w:tc>
                <w:tcPr>
                  <w:tcW w:w="220" w:type="dxa"/>
                </w:tcPr>
                <w:p w14:paraId="0582971F" w14:textId="77777777" w:rsidR="00192871" w:rsidRDefault="00192871" w:rsidP="0048470A">
                  <w:pPr>
                    <w:pStyle w:val="Paragraph"/>
                    <w:spacing w:after="0" w:line="240" w:lineRule="auto"/>
                    <w:rPr>
                      <w:noProof/>
                    </w:rPr>
                  </w:pPr>
                  <w:r>
                    <w:rPr>
                      <w:noProof/>
                    </w:rPr>
                    <w:t>—</w:t>
                  </w:r>
                </w:p>
              </w:tc>
              <w:tc>
                <w:tcPr>
                  <w:tcW w:w="4908" w:type="dxa"/>
                </w:tcPr>
                <w:p w14:paraId="7DEC395B" w14:textId="77777777" w:rsidR="00192871" w:rsidRPr="00395A3B" w:rsidRDefault="00192871" w:rsidP="0048470A">
                  <w:pPr>
                    <w:pStyle w:val="Paragraph"/>
                    <w:spacing w:after="0" w:line="240" w:lineRule="auto"/>
                    <w:rPr>
                      <w:noProof/>
                      <w:lang w:val="de-DE"/>
                    </w:rPr>
                  </w:pPr>
                  <w:r w:rsidRPr="00395A3B">
                    <w:rPr>
                      <w:noProof/>
                      <w:lang w:val="de-DE"/>
                    </w:rPr>
                    <w:t>hergestellt im Präzisionsgussverfahren aus einer Legierung auf Nickelbasis gemäß Norm DIN G- NiCr13Al6MoNb oder DIN G- NiCr13Al16MoNb oder DIN G- NiCo10W10Cr9AlTi oder DIN G- NiCr12Al6MoNb oder AMS AISI:686,</w:t>
                  </w:r>
                </w:p>
              </w:tc>
            </w:tr>
            <w:tr w:rsidR="00192871" w14:paraId="64811990" w14:textId="77777777" w:rsidTr="00C0645F">
              <w:tc>
                <w:tcPr>
                  <w:tcW w:w="220" w:type="dxa"/>
                </w:tcPr>
                <w:p w14:paraId="301FBB25" w14:textId="77777777" w:rsidR="00192871" w:rsidRDefault="00192871" w:rsidP="0048470A">
                  <w:pPr>
                    <w:pStyle w:val="Paragraph"/>
                    <w:spacing w:after="0" w:line="240" w:lineRule="auto"/>
                    <w:rPr>
                      <w:noProof/>
                    </w:rPr>
                  </w:pPr>
                  <w:r>
                    <w:rPr>
                      <w:noProof/>
                    </w:rPr>
                    <w:t>—</w:t>
                  </w:r>
                </w:p>
              </w:tc>
              <w:tc>
                <w:tcPr>
                  <w:tcW w:w="4908" w:type="dxa"/>
                </w:tcPr>
                <w:p w14:paraId="4C5B455F" w14:textId="77777777" w:rsidR="00192871" w:rsidRPr="00395A3B" w:rsidRDefault="00192871" w:rsidP="0048470A">
                  <w:pPr>
                    <w:pStyle w:val="Paragraph"/>
                    <w:spacing w:after="0" w:line="240" w:lineRule="auto"/>
                    <w:rPr>
                      <w:noProof/>
                      <w:lang w:val="de-DE"/>
                    </w:rPr>
                  </w:pPr>
                  <w:r w:rsidRPr="00395A3B">
                    <w:rPr>
                      <w:noProof/>
                      <w:lang w:val="de-DE"/>
                    </w:rPr>
                    <w:t>mit einer Hitzeresistenz von nicht mehr als 1100 °C,</w:t>
                  </w:r>
                </w:p>
              </w:tc>
            </w:tr>
            <w:tr w:rsidR="00192871" w14:paraId="7BC5AB0C" w14:textId="77777777" w:rsidTr="00C0645F">
              <w:tc>
                <w:tcPr>
                  <w:tcW w:w="220" w:type="dxa"/>
                </w:tcPr>
                <w:p w14:paraId="47BE912A" w14:textId="77777777" w:rsidR="00192871" w:rsidRDefault="00192871" w:rsidP="0048470A">
                  <w:pPr>
                    <w:pStyle w:val="Paragraph"/>
                    <w:spacing w:after="0" w:line="240" w:lineRule="auto"/>
                    <w:rPr>
                      <w:noProof/>
                    </w:rPr>
                  </w:pPr>
                  <w:r>
                    <w:rPr>
                      <w:noProof/>
                    </w:rPr>
                    <w:t>—</w:t>
                  </w:r>
                </w:p>
              </w:tc>
              <w:tc>
                <w:tcPr>
                  <w:tcW w:w="4908" w:type="dxa"/>
                </w:tcPr>
                <w:p w14:paraId="74D3C8A7" w14:textId="77777777" w:rsidR="00192871" w:rsidRPr="00395A3B" w:rsidRDefault="00192871" w:rsidP="0048470A">
                  <w:pPr>
                    <w:pStyle w:val="Paragraph"/>
                    <w:spacing w:after="0" w:line="240" w:lineRule="auto"/>
                    <w:rPr>
                      <w:noProof/>
                      <w:lang w:val="de-DE"/>
                    </w:rPr>
                  </w:pPr>
                  <w:r w:rsidRPr="00395A3B">
                    <w:rPr>
                      <w:noProof/>
                      <w:lang w:val="de-DE"/>
                    </w:rPr>
                    <w:t>mit einem Durchmesser von 28 mm oder mehr, jedoch nicht mehr als 180 mm,</w:t>
                  </w:r>
                </w:p>
              </w:tc>
            </w:tr>
            <w:tr w:rsidR="00192871" w14:paraId="1F43C37D" w14:textId="77777777" w:rsidTr="00C0645F">
              <w:tc>
                <w:tcPr>
                  <w:tcW w:w="220" w:type="dxa"/>
                </w:tcPr>
                <w:p w14:paraId="693FD947" w14:textId="77777777" w:rsidR="00192871" w:rsidRDefault="00192871" w:rsidP="0048470A">
                  <w:pPr>
                    <w:pStyle w:val="Paragraph"/>
                    <w:spacing w:after="0" w:line="240" w:lineRule="auto"/>
                    <w:rPr>
                      <w:noProof/>
                    </w:rPr>
                  </w:pPr>
                  <w:r>
                    <w:rPr>
                      <w:noProof/>
                    </w:rPr>
                    <w:t>—</w:t>
                  </w:r>
                </w:p>
              </w:tc>
              <w:tc>
                <w:tcPr>
                  <w:tcW w:w="4908" w:type="dxa"/>
                </w:tcPr>
                <w:p w14:paraId="517F649D" w14:textId="77777777" w:rsidR="00192871" w:rsidRPr="00395A3B" w:rsidRDefault="00192871" w:rsidP="0048470A">
                  <w:pPr>
                    <w:pStyle w:val="Paragraph"/>
                    <w:spacing w:after="0" w:line="240" w:lineRule="auto"/>
                    <w:rPr>
                      <w:noProof/>
                      <w:lang w:val="de-DE"/>
                    </w:rPr>
                  </w:pPr>
                  <w:r w:rsidRPr="00395A3B">
                    <w:rPr>
                      <w:noProof/>
                      <w:lang w:val="de-DE"/>
                    </w:rPr>
                    <w:t>mit einer Höhe von 20 mm oder mehr, jedoch nicht mehr als 150 mm</w:t>
                  </w:r>
                </w:p>
              </w:tc>
            </w:tr>
          </w:tbl>
          <w:p w14:paraId="05AF4DD5"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49996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8FDB83"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E5268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19CBE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99D00E" w14:textId="77777777" w:rsidR="00192871" w:rsidRPr="00192871" w:rsidRDefault="00192871" w:rsidP="0048470A">
            <w:pPr>
              <w:pStyle w:val="Paragraph"/>
              <w:spacing w:after="0" w:line="240" w:lineRule="auto"/>
              <w:rPr>
                <w:noProof/>
                <w:szCs w:val="16"/>
              </w:rPr>
            </w:pPr>
            <w:r w:rsidRPr="00192871">
              <w:rPr>
                <w:noProof/>
                <w:szCs w:val="16"/>
              </w:rPr>
              <w:t>0.7225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CF8F84" w14:textId="77777777" w:rsidR="00192871" w:rsidRPr="00192871" w:rsidRDefault="00192871" w:rsidP="0048470A">
            <w:pPr>
              <w:pStyle w:val="Paragraph"/>
              <w:spacing w:after="0" w:line="240" w:lineRule="auto"/>
              <w:jc w:val="right"/>
              <w:rPr>
                <w:noProof/>
                <w:szCs w:val="16"/>
              </w:rPr>
            </w:pPr>
            <w:r w:rsidRPr="00192871">
              <w:rPr>
                <w:noProof/>
                <w:szCs w:val="16"/>
              </w:rPr>
              <w:t>ex 8411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C17A1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76AF75" w14:textId="77777777" w:rsidR="00192871" w:rsidRPr="00395A3B" w:rsidRDefault="00192871" w:rsidP="0048470A">
            <w:pPr>
              <w:pStyle w:val="Paragraph"/>
              <w:spacing w:after="0" w:line="240" w:lineRule="auto"/>
              <w:rPr>
                <w:noProof/>
                <w:szCs w:val="16"/>
                <w:lang w:val="de-DE"/>
              </w:rPr>
            </w:pPr>
            <w:r w:rsidRPr="00395A3B">
              <w:rPr>
                <w:noProof/>
                <w:szCs w:val="16"/>
                <w:lang w:val="de-DE"/>
              </w:rPr>
              <w:t>Turbinengehäuse von Abgasturboladern, mit einer Aussparung zur Aufnahme eines Turbinenrades, die einen Durchmesser von 28 mm oder mehr, jedoch nicht mehr als 181 mm, aufweist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35FE2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653361"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70F61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11A5BF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3B4915" w14:textId="77777777" w:rsidR="00192871" w:rsidRPr="00192871" w:rsidRDefault="00192871" w:rsidP="0048470A">
            <w:pPr>
              <w:pStyle w:val="Paragraph"/>
              <w:spacing w:after="0" w:line="240" w:lineRule="auto"/>
              <w:rPr>
                <w:noProof/>
                <w:szCs w:val="16"/>
              </w:rPr>
            </w:pPr>
            <w:r w:rsidRPr="00192871">
              <w:rPr>
                <w:noProof/>
                <w:szCs w:val="16"/>
              </w:rPr>
              <w:t>0.5975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6F8E6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8412 39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B8101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4D2A8E" w14:textId="77777777" w:rsidR="00192871" w:rsidRPr="00395A3B" w:rsidRDefault="00192871" w:rsidP="0048470A">
            <w:pPr>
              <w:pStyle w:val="Paragraph"/>
              <w:spacing w:after="0" w:line="240" w:lineRule="auto"/>
              <w:rPr>
                <w:noProof/>
                <w:szCs w:val="16"/>
                <w:lang w:val="de-DE"/>
              </w:rPr>
            </w:pPr>
            <w:r w:rsidRPr="00395A3B">
              <w:rPr>
                <w:noProof/>
                <w:szCs w:val="16"/>
                <w:lang w:val="de-DE"/>
              </w:rPr>
              <w:t>Ladedruckdose für einen einstufigen Turbolader, mit:</w:t>
            </w:r>
          </w:p>
          <w:tbl>
            <w:tblPr>
              <w:tblStyle w:val="Listdash"/>
              <w:tblW w:w="0" w:type="auto"/>
              <w:tblLook w:val="0000" w:firstRow="0" w:lastRow="0" w:firstColumn="0" w:lastColumn="0" w:noHBand="0" w:noVBand="0"/>
            </w:tblPr>
            <w:tblGrid>
              <w:gridCol w:w="220"/>
              <w:gridCol w:w="4908"/>
            </w:tblGrid>
            <w:tr w:rsidR="00192871" w14:paraId="5E927AA7" w14:textId="77777777" w:rsidTr="00C0645F">
              <w:tc>
                <w:tcPr>
                  <w:tcW w:w="220" w:type="dxa"/>
                </w:tcPr>
                <w:p w14:paraId="63663CE9" w14:textId="77777777" w:rsidR="00192871" w:rsidRDefault="00192871" w:rsidP="0048470A">
                  <w:pPr>
                    <w:pStyle w:val="Paragraph"/>
                    <w:spacing w:after="0" w:line="240" w:lineRule="auto"/>
                    <w:rPr>
                      <w:noProof/>
                    </w:rPr>
                  </w:pPr>
                  <w:r>
                    <w:rPr>
                      <w:noProof/>
                    </w:rPr>
                    <w:t>—</w:t>
                  </w:r>
                </w:p>
              </w:tc>
              <w:tc>
                <w:tcPr>
                  <w:tcW w:w="4908" w:type="dxa"/>
                </w:tcPr>
                <w:p w14:paraId="643BA0BE" w14:textId="77777777" w:rsidR="00192871" w:rsidRPr="00395A3B" w:rsidRDefault="00192871" w:rsidP="0048470A">
                  <w:pPr>
                    <w:pStyle w:val="Paragraph"/>
                    <w:spacing w:after="0" w:line="240" w:lineRule="auto"/>
                    <w:rPr>
                      <w:noProof/>
                      <w:lang w:val="de-DE"/>
                    </w:rPr>
                  </w:pPr>
                  <w:r w:rsidRPr="00395A3B">
                    <w:rPr>
                      <w:noProof/>
                      <w:lang w:val="de-DE"/>
                    </w:rPr>
                    <w:t>einem Druckeinlassrohr und einer Regelstange mit einem Arbeitshub von 15 mm oder mehr, jedoch nicht mehr als 40 mm,</w:t>
                  </w:r>
                </w:p>
              </w:tc>
            </w:tr>
            <w:tr w:rsidR="00192871" w14:paraId="77EDB700" w14:textId="77777777" w:rsidTr="00C0645F">
              <w:tc>
                <w:tcPr>
                  <w:tcW w:w="220" w:type="dxa"/>
                </w:tcPr>
                <w:p w14:paraId="34784C82" w14:textId="77777777" w:rsidR="00192871" w:rsidRDefault="00192871" w:rsidP="0048470A">
                  <w:pPr>
                    <w:pStyle w:val="Paragraph"/>
                    <w:spacing w:after="0" w:line="240" w:lineRule="auto"/>
                    <w:rPr>
                      <w:noProof/>
                    </w:rPr>
                  </w:pPr>
                  <w:r>
                    <w:rPr>
                      <w:noProof/>
                    </w:rPr>
                    <w:t>—</w:t>
                  </w:r>
                </w:p>
              </w:tc>
              <w:tc>
                <w:tcPr>
                  <w:tcW w:w="4908" w:type="dxa"/>
                </w:tcPr>
                <w:p w14:paraId="061BEA07" w14:textId="77777777" w:rsidR="00192871" w:rsidRPr="00395A3B" w:rsidRDefault="00192871" w:rsidP="0048470A">
                  <w:pPr>
                    <w:pStyle w:val="Paragraph"/>
                    <w:spacing w:after="0" w:line="240" w:lineRule="auto"/>
                    <w:rPr>
                      <w:noProof/>
                      <w:lang w:val="de-DE"/>
                    </w:rPr>
                  </w:pPr>
                  <w:r w:rsidRPr="00395A3B">
                    <w:rPr>
                      <w:noProof/>
                      <w:lang w:val="de-DE"/>
                    </w:rPr>
                    <w:t>einer maximalen Länge der Ladedruckdose inklusive Regelstange von nicht mehr als 400 mm,</w:t>
                  </w:r>
                </w:p>
              </w:tc>
            </w:tr>
            <w:tr w:rsidR="00192871" w14:paraId="2EB5BFD7" w14:textId="77777777" w:rsidTr="00C0645F">
              <w:tc>
                <w:tcPr>
                  <w:tcW w:w="220" w:type="dxa"/>
                </w:tcPr>
                <w:p w14:paraId="75927E7F" w14:textId="77777777" w:rsidR="00192871" w:rsidRDefault="00192871" w:rsidP="0048470A">
                  <w:pPr>
                    <w:pStyle w:val="Paragraph"/>
                    <w:spacing w:after="0" w:line="240" w:lineRule="auto"/>
                    <w:rPr>
                      <w:noProof/>
                    </w:rPr>
                  </w:pPr>
                  <w:r>
                    <w:rPr>
                      <w:noProof/>
                    </w:rPr>
                    <w:t>—</w:t>
                  </w:r>
                </w:p>
              </w:tc>
              <w:tc>
                <w:tcPr>
                  <w:tcW w:w="4908" w:type="dxa"/>
                </w:tcPr>
                <w:p w14:paraId="100BC5F3" w14:textId="77777777" w:rsidR="00192871" w:rsidRPr="00395A3B" w:rsidRDefault="00192871" w:rsidP="0048470A">
                  <w:pPr>
                    <w:pStyle w:val="Paragraph"/>
                    <w:spacing w:after="0" w:line="240" w:lineRule="auto"/>
                    <w:rPr>
                      <w:noProof/>
                      <w:lang w:val="de-DE"/>
                    </w:rPr>
                  </w:pPr>
                  <w:r w:rsidRPr="00395A3B">
                    <w:rPr>
                      <w:noProof/>
                      <w:lang w:val="de-DE"/>
                    </w:rPr>
                    <w:t>einem maximalen Durchmesser der Dose an breitester Stelle von nicht mehr als 140 mm,</w:t>
                  </w:r>
                </w:p>
              </w:tc>
            </w:tr>
            <w:tr w:rsidR="00192871" w14:paraId="354ADB9A" w14:textId="77777777" w:rsidTr="00C0645F">
              <w:tc>
                <w:tcPr>
                  <w:tcW w:w="220" w:type="dxa"/>
                </w:tcPr>
                <w:p w14:paraId="0D8D564D" w14:textId="77777777" w:rsidR="00192871" w:rsidRDefault="00192871" w:rsidP="0048470A">
                  <w:pPr>
                    <w:pStyle w:val="Paragraph"/>
                    <w:spacing w:after="0" w:line="240" w:lineRule="auto"/>
                    <w:rPr>
                      <w:noProof/>
                    </w:rPr>
                  </w:pPr>
                  <w:r>
                    <w:rPr>
                      <w:noProof/>
                    </w:rPr>
                    <w:t>—</w:t>
                  </w:r>
                </w:p>
              </w:tc>
              <w:tc>
                <w:tcPr>
                  <w:tcW w:w="4908" w:type="dxa"/>
                </w:tcPr>
                <w:p w14:paraId="02348E7C" w14:textId="77777777" w:rsidR="00192871" w:rsidRPr="00395A3B" w:rsidRDefault="00192871" w:rsidP="0048470A">
                  <w:pPr>
                    <w:pStyle w:val="Paragraph"/>
                    <w:spacing w:after="0" w:line="240" w:lineRule="auto"/>
                    <w:rPr>
                      <w:noProof/>
                      <w:lang w:val="de-DE"/>
                    </w:rPr>
                  </w:pPr>
                  <w:r w:rsidRPr="00395A3B">
                    <w:rPr>
                      <w:noProof/>
                      <w:lang w:val="de-DE"/>
                    </w:rPr>
                    <w:t>einer maximalen Höhe der Dose ohne Regelstange von nicht mehr als 140 mm</w:t>
                  </w:r>
                </w:p>
              </w:tc>
            </w:tr>
          </w:tbl>
          <w:p w14:paraId="13D77167"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26275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C0849C"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AC112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8339C8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46A397" w14:textId="77777777" w:rsidR="00192871" w:rsidRPr="00192871" w:rsidRDefault="00192871" w:rsidP="0048470A">
            <w:pPr>
              <w:pStyle w:val="Paragraph"/>
              <w:spacing w:after="0" w:line="240" w:lineRule="auto"/>
              <w:rPr>
                <w:noProof/>
                <w:szCs w:val="16"/>
              </w:rPr>
            </w:pPr>
            <w:r w:rsidRPr="00192871">
              <w:rPr>
                <w:noProof/>
                <w:szCs w:val="16"/>
              </w:rPr>
              <w:t>0.8148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FEACAC" w14:textId="77777777" w:rsidR="00192871" w:rsidRPr="00192871" w:rsidRDefault="00192871" w:rsidP="0048470A">
            <w:pPr>
              <w:pStyle w:val="Paragraph"/>
              <w:spacing w:after="0" w:line="240" w:lineRule="auto"/>
              <w:jc w:val="right"/>
              <w:rPr>
                <w:noProof/>
                <w:szCs w:val="16"/>
              </w:rPr>
            </w:pPr>
            <w:r w:rsidRPr="00192871">
              <w:rPr>
                <w:noProof/>
                <w:szCs w:val="16"/>
              </w:rPr>
              <w:t>ex 8412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333401"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5EC507" w14:textId="77777777" w:rsidR="00192871" w:rsidRPr="00395A3B" w:rsidRDefault="00192871" w:rsidP="0048470A">
            <w:pPr>
              <w:pStyle w:val="Paragraph"/>
              <w:spacing w:after="0" w:line="240" w:lineRule="auto"/>
              <w:rPr>
                <w:noProof/>
                <w:szCs w:val="16"/>
                <w:lang w:val="de-DE"/>
              </w:rPr>
            </w:pPr>
            <w:r w:rsidRPr="00395A3B">
              <w:rPr>
                <w:noProof/>
                <w:szCs w:val="16"/>
                <w:lang w:val="de-DE"/>
              </w:rPr>
              <w:t>Grundplatte (bedplate) aus lösungsverstärktem duktilem Gusseisen (solution strengthened ductile iron castings, SSDI), zur Verankerung und Ausrichtung des Antriebsstrangs (Getriebe, Stehlager, Rotorwelle) einer Windturbine, mit</w:t>
            </w:r>
          </w:p>
          <w:tbl>
            <w:tblPr>
              <w:tblStyle w:val="Listdash"/>
              <w:tblW w:w="0" w:type="auto"/>
              <w:tblLook w:val="0000" w:firstRow="0" w:lastRow="0" w:firstColumn="0" w:lastColumn="0" w:noHBand="0" w:noVBand="0"/>
            </w:tblPr>
            <w:tblGrid>
              <w:gridCol w:w="220"/>
              <w:gridCol w:w="4188"/>
            </w:tblGrid>
            <w:tr w:rsidR="00192871" w14:paraId="202FBC15" w14:textId="77777777" w:rsidTr="00C0645F">
              <w:tc>
                <w:tcPr>
                  <w:tcW w:w="220" w:type="dxa"/>
                </w:tcPr>
                <w:p w14:paraId="71B9A65C" w14:textId="77777777" w:rsidR="00192871" w:rsidRDefault="00192871" w:rsidP="0048470A">
                  <w:pPr>
                    <w:pStyle w:val="Paragraph"/>
                    <w:spacing w:after="0" w:line="240" w:lineRule="auto"/>
                    <w:rPr>
                      <w:noProof/>
                    </w:rPr>
                  </w:pPr>
                  <w:r>
                    <w:rPr>
                      <w:noProof/>
                    </w:rPr>
                    <w:t>—</w:t>
                  </w:r>
                </w:p>
              </w:tc>
              <w:tc>
                <w:tcPr>
                  <w:tcW w:w="4188" w:type="dxa"/>
                </w:tcPr>
                <w:p w14:paraId="7A300B55" w14:textId="77777777" w:rsidR="00192871" w:rsidRPr="00395A3B" w:rsidRDefault="00192871" w:rsidP="0048470A">
                  <w:pPr>
                    <w:pStyle w:val="Paragraph"/>
                    <w:spacing w:after="0" w:line="240" w:lineRule="auto"/>
                    <w:rPr>
                      <w:noProof/>
                      <w:lang w:val="de-DE"/>
                    </w:rPr>
                  </w:pPr>
                  <w:r w:rsidRPr="00395A3B">
                    <w:rPr>
                      <w:noProof/>
                      <w:lang w:val="de-DE"/>
                    </w:rPr>
                    <w:t>einer Länge von 3,5 m oder mehr, jedoch nicht mehr als 4,5 m,</w:t>
                  </w:r>
                </w:p>
              </w:tc>
            </w:tr>
            <w:tr w:rsidR="00192871" w14:paraId="31A1B9E7" w14:textId="77777777" w:rsidTr="00C0645F">
              <w:tc>
                <w:tcPr>
                  <w:tcW w:w="220" w:type="dxa"/>
                </w:tcPr>
                <w:p w14:paraId="624F4360" w14:textId="77777777" w:rsidR="00192871" w:rsidRDefault="00192871" w:rsidP="0048470A">
                  <w:pPr>
                    <w:pStyle w:val="Paragraph"/>
                    <w:spacing w:after="0" w:line="240" w:lineRule="auto"/>
                    <w:rPr>
                      <w:noProof/>
                    </w:rPr>
                  </w:pPr>
                  <w:r>
                    <w:rPr>
                      <w:noProof/>
                    </w:rPr>
                    <w:t>—</w:t>
                  </w:r>
                </w:p>
              </w:tc>
              <w:tc>
                <w:tcPr>
                  <w:tcW w:w="4188" w:type="dxa"/>
                </w:tcPr>
                <w:p w14:paraId="15D89A3C" w14:textId="77777777" w:rsidR="00192871" w:rsidRPr="00395A3B" w:rsidRDefault="00192871" w:rsidP="0048470A">
                  <w:pPr>
                    <w:pStyle w:val="Paragraph"/>
                    <w:spacing w:after="0" w:line="240" w:lineRule="auto"/>
                    <w:rPr>
                      <w:noProof/>
                      <w:lang w:val="de-DE"/>
                    </w:rPr>
                  </w:pPr>
                  <w:r w:rsidRPr="00395A3B">
                    <w:rPr>
                      <w:noProof/>
                      <w:lang w:val="de-DE"/>
                    </w:rPr>
                    <w:t>einer Breite von 2 m oder mehr, jedoch nicht mehr als 4,2 m,</w:t>
                  </w:r>
                </w:p>
              </w:tc>
            </w:tr>
            <w:tr w:rsidR="00192871" w14:paraId="549CB934" w14:textId="77777777" w:rsidTr="00C0645F">
              <w:tc>
                <w:tcPr>
                  <w:tcW w:w="220" w:type="dxa"/>
                </w:tcPr>
                <w:p w14:paraId="24659F0C" w14:textId="77777777" w:rsidR="00192871" w:rsidRDefault="00192871" w:rsidP="0048470A">
                  <w:pPr>
                    <w:pStyle w:val="Paragraph"/>
                    <w:spacing w:after="0" w:line="240" w:lineRule="auto"/>
                    <w:rPr>
                      <w:noProof/>
                    </w:rPr>
                  </w:pPr>
                  <w:r>
                    <w:rPr>
                      <w:noProof/>
                    </w:rPr>
                    <w:t>—</w:t>
                  </w:r>
                </w:p>
              </w:tc>
              <w:tc>
                <w:tcPr>
                  <w:tcW w:w="4188" w:type="dxa"/>
                </w:tcPr>
                <w:p w14:paraId="699357D0" w14:textId="77777777" w:rsidR="00192871" w:rsidRPr="00395A3B" w:rsidRDefault="00192871" w:rsidP="0048470A">
                  <w:pPr>
                    <w:pStyle w:val="Paragraph"/>
                    <w:spacing w:after="0" w:line="240" w:lineRule="auto"/>
                    <w:rPr>
                      <w:noProof/>
                      <w:lang w:val="de-DE"/>
                    </w:rPr>
                  </w:pPr>
                  <w:r w:rsidRPr="00395A3B">
                    <w:rPr>
                      <w:noProof/>
                      <w:lang w:val="de-DE"/>
                    </w:rPr>
                    <w:t>einer Höhe von 1 m oder mehr, jedoch nicht mehr als 1,3 m,</w:t>
                  </w:r>
                </w:p>
              </w:tc>
            </w:tr>
            <w:tr w:rsidR="00192871" w14:paraId="271D88BB" w14:textId="77777777" w:rsidTr="00C0645F">
              <w:tc>
                <w:tcPr>
                  <w:tcW w:w="220" w:type="dxa"/>
                </w:tcPr>
                <w:p w14:paraId="1B79D649" w14:textId="77777777" w:rsidR="00192871" w:rsidRDefault="00192871" w:rsidP="0048470A">
                  <w:pPr>
                    <w:pStyle w:val="Paragraph"/>
                    <w:spacing w:after="0" w:line="240" w:lineRule="auto"/>
                    <w:rPr>
                      <w:noProof/>
                    </w:rPr>
                  </w:pPr>
                  <w:r>
                    <w:rPr>
                      <w:noProof/>
                    </w:rPr>
                    <w:t>—</w:t>
                  </w:r>
                </w:p>
              </w:tc>
              <w:tc>
                <w:tcPr>
                  <w:tcW w:w="4188" w:type="dxa"/>
                </w:tcPr>
                <w:p w14:paraId="2C1E728E" w14:textId="77777777" w:rsidR="00192871" w:rsidRPr="00395A3B" w:rsidRDefault="00192871" w:rsidP="0048470A">
                  <w:pPr>
                    <w:pStyle w:val="Paragraph"/>
                    <w:spacing w:after="0" w:line="240" w:lineRule="auto"/>
                    <w:rPr>
                      <w:noProof/>
                      <w:lang w:val="de-DE"/>
                    </w:rPr>
                  </w:pPr>
                  <w:r w:rsidRPr="00395A3B">
                    <w:rPr>
                      <w:noProof/>
                      <w:lang w:val="de-DE"/>
                    </w:rPr>
                    <w:t>einem Gewicht von 11 t oder mehr, jedoch nicht mehr als 21,5 t,</w:t>
                  </w:r>
                </w:p>
              </w:tc>
            </w:tr>
            <w:tr w:rsidR="00192871" w14:paraId="3EC9D56E" w14:textId="77777777" w:rsidTr="00C0645F">
              <w:tc>
                <w:tcPr>
                  <w:tcW w:w="220" w:type="dxa"/>
                </w:tcPr>
                <w:p w14:paraId="33132AED" w14:textId="77777777" w:rsidR="00192871" w:rsidRDefault="00192871" w:rsidP="0048470A">
                  <w:pPr>
                    <w:pStyle w:val="Paragraph"/>
                    <w:spacing w:after="0" w:line="240" w:lineRule="auto"/>
                    <w:rPr>
                      <w:noProof/>
                    </w:rPr>
                  </w:pPr>
                  <w:r>
                    <w:rPr>
                      <w:noProof/>
                    </w:rPr>
                    <w:t>—</w:t>
                  </w:r>
                </w:p>
              </w:tc>
              <w:tc>
                <w:tcPr>
                  <w:tcW w:w="4188" w:type="dxa"/>
                </w:tcPr>
                <w:p w14:paraId="01629A65" w14:textId="77777777" w:rsidR="00192871" w:rsidRDefault="00192871" w:rsidP="0048470A">
                  <w:pPr>
                    <w:pStyle w:val="Paragraph"/>
                    <w:spacing w:after="0" w:line="240" w:lineRule="auto"/>
                    <w:rPr>
                      <w:noProof/>
                    </w:rPr>
                  </w:pPr>
                  <w:r>
                    <w:rPr>
                      <w:noProof/>
                    </w:rPr>
                    <w:t>Montagebohrungen für den Azimutantrieb,</w:t>
                  </w:r>
                </w:p>
              </w:tc>
            </w:tr>
            <w:tr w:rsidR="00192871" w14:paraId="7D6BFC8A" w14:textId="77777777" w:rsidTr="00C0645F">
              <w:tc>
                <w:tcPr>
                  <w:tcW w:w="220" w:type="dxa"/>
                </w:tcPr>
                <w:p w14:paraId="600DB467" w14:textId="77777777" w:rsidR="00192871" w:rsidRDefault="00192871" w:rsidP="0048470A">
                  <w:pPr>
                    <w:pStyle w:val="Paragraph"/>
                    <w:spacing w:after="0" w:line="240" w:lineRule="auto"/>
                    <w:rPr>
                      <w:noProof/>
                    </w:rPr>
                  </w:pPr>
                  <w:r>
                    <w:rPr>
                      <w:noProof/>
                    </w:rPr>
                    <w:t>—</w:t>
                  </w:r>
                </w:p>
              </w:tc>
              <w:tc>
                <w:tcPr>
                  <w:tcW w:w="4188" w:type="dxa"/>
                </w:tcPr>
                <w:p w14:paraId="08CEB7C0" w14:textId="77777777" w:rsidR="00192871" w:rsidRDefault="00192871" w:rsidP="0048470A">
                  <w:pPr>
                    <w:pStyle w:val="Paragraph"/>
                    <w:spacing w:after="0" w:line="240" w:lineRule="auto"/>
                    <w:rPr>
                      <w:noProof/>
                    </w:rPr>
                  </w:pPr>
                  <w:r>
                    <w:rPr>
                      <w:noProof/>
                    </w:rPr>
                    <w:t>Montageflansch für Getriebehalterung,</w:t>
                  </w:r>
                </w:p>
              </w:tc>
            </w:tr>
            <w:tr w:rsidR="00192871" w14:paraId="11FDF71D" w14:textId="77777777" w:rsidTr="00C0645F">
              <w:tc>
                <w:tcPr>
                  <w:tcW w:w="220" w:type="dxa"/>
                </w:tcPr>
                <w:p w14:paraId="32C43863" w14:textId="77777777" w:rsidR="00192871" w:rsidRDefault="00192871" w:rsidP="0048470A">
                  <w:pPr>
                    <w:pStyle w:val="Paragraph"/>
                    <w:spacing w:after="0" w:line="240" w:lineRule="auto"/>
                    <w:rPr>
                      <w:noProof/>
                    </w:rPr>
                  </w:pPr>
                  <w:r>
                    <w:rPr>
                      <w:noProof/>
                    </w:rPr>
                    <w:t>—</w:t>
                  </w:r>
                </w:p>
              </w:tc>
              <w:tc>
                <w:tcPr>
                  <w:tcW w:w="4188" w:type="dxa"/>
                </w:tcPr>
                <w:p w14:paraId="2CB40A5A" w14:textId="77777777" w:rsidR="00192871" w:rsidRDefault="00192871" w:rsidP="0048470A">
                  <w:pPr>
                    <w:pStyle w:val="Paragraph"/>
                    <w:spacing w:after="0" w:line="240" w:lineRule="auto"/>
                    <w:rPr>
                      <w:noProof/>
                    </w:rPr>
                  </w:pPr>
                  <w:r>
                    <w:rPr>
                      <w:noProof/>
                    </w:rPr>
                    <w:t>Befestigung des Antriebsstrangs,</w:t>
                  </w:r>
                </w:p>
              </w:tc>
            </w:tr>
            <w:tr w:rsidR="00192871" w14:paraId="208F2A6D" w14:textId="77777777" w:rsidTr="00C0645F">
              <w:tc>
                <w:tcPr>
                  <w:tcW w:w="220" w:type="dxa"/>
                </w:tcPr>
                <w:p w14:paraId="56FDD3E6" w14:textId="77777777" w:rsidR="00192871" w:rsidRDefault="00192871" w:rsidP="0048470A">
                  <w:pPr>
                    <w:pStyle w:val="Paragraph"/>
                    <w:spacing w:after="0" w:line="240" w:lineRule="auto"/>
                    <w:rPr>
                      <w:noProof/>
                    </w:rPr>
                  </w:pPr>
                  <w:r>
                    <w:rPr>
                      <w:noProof/>
                    </w:rPr>
                    <w:t>—</w:t>
                  </w:r>
                </w:p>
              </w:tc>
              <w:tc>
                <w:tcPr>
                  <w:tcW w:w="4188" w:type="dxa"/>
                </w:tcPr>
                <w:p w14:paraId="62B6F984" w14:textId="77777777" w:rsidR="00192871" w:rsidRDefault="00192871" w:rsidP="0048470A">
                  <w:pPr>
                    <w:pStyle w:val="Paragraph"/>
                    <w:spacing w:after="0" w:line="240" w:lineRule="auto"/>
                    <w:rPr>
                      <w:noProof/>
                    </w:rPr>
                  </w:pPr>
                  <w:r>
                    <w:rPr>
                      <w:noProof/>
                    </w:rPr>
                    <w:t>verschiedenen Einschraubstutzen</w:t>
                  </w:r>
                </w:p>
              </w:tc>
            </w:tr>
          </w:tbl>
          <w:p w14:paraId="2F5B5989"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6B09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325AB0"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CE021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38EE40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07BA69" w14:textId="77777777" w:rsidR="00192871" w:rsidRPr="00192871" w:rsidRDefault="00192871" w:rsidP="0048470A">
            <w:pPr>
              <w:pStyle w:val="Paragraph"/>
              <w:spacing w:after="0" w:line="240" w:lineRule="auto"/>
              <w:rPr>
                <w:noProof/>
                <w:szCs w:val="16"/>
              </w:rPr>
            </w:pPr>
            <w:r w:rsidRPr="00192871">
              <w:rPr>
                <w:noProof/>
                <w:szCs w:val="16"/>
              </w:rPr>
              <w:t>0.8079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8714CD" w14:textId="77777777" w:rsidR="00192871" w:rsidRPr="00192871" w:rsidRDefault="00192871" w:rsidP="0048470A">
            <w:pPr>
              <w:pStyle w:val="Paragraph"/>
              <w:spacing w:after="0" w:line="240" w:lineRule="auto"/>
              <w:jc w:val="right"/>
              <w:rPr>
                <w:noProof/>
                <w:szCs w:val="16"/>
              </w:rPr>
            </w:pPr>
            <w:r w:rsidRPr="00192871">
              <w:rPr>
                <w:noProof/>
                <w:szCs w:val="16"/>
              </w:rPr>
              <w:t>ex 8412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35E15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1219BA" w14:textId="77777777" w:rsidR="00192871" w:rsidRPr="00395A3B" w:rsidRDefault="00192871" w:rsidP="0048470A">
            <w:pPr>
              <w:pStyle w:val="Paragraph"/>
              <w:spacing w:after="0" w:line="240" w:lineRule="auto"/>
              <w:rPr>
                <w:noProof/>
                <w:szCs w:val="16"/>
                <w:lang w:val="de-DE"/>
              </w:rPr>
            </w:pPr>
            <w:r w:rsidRPr="00395A3B">
              <w:rPr>
                <w:noProof/>
                <w:szCs w:val="16"/>
                <w:lang w:val="de-DE"/>
              </w:rPr>
              <w:t>Getriebehalterung (gearbox support) aus lösungsverstärktem duktilem Gusseisen (solution strengthened ductile iron castings – SSDI), zur Verwendung als Stütz- und Lasttrageteil zwischen Getriebe und Grundplatte einer Windturbine, mit:</w:t>
            </w:r>
          </w:p>
          <w:tbl>
            <w:tblPr>
              <w:tblStyle w:val="Listdash"/>
              <w:tblW w:w="0" w:type="auto"/>
              <w:tblLook w:val="0000" w:firstRow="0" w:lastRow="0" w:firstColumn="0" w:lastColumn="0" w:noHBand="0" w:noVBand="0"/>
            </w:tblPr>
            <w:tblGrid>
              <w:gridCol w:w="220"/>
              <w:gridCol w:w="4370"/>
            </w:tblGrid>
            <w:tr w:rsidR="00192871" w14:paraId="7CDE2140" w14:textId="77777777" w:rsidTr="00C0645F">
              <w:tc>
                <w:tcPr>
                  <w:tcW w:w="220" w:type="dxa"/>
                </w:tcPr>
                <w:p w14:paraId="1671AF9E" w14:textId="77777777" w:rsidR="00192871" w:rsidRDefault="00192871" w:rsidP="0048470A">
                  <w:pPr>
                    <w:pStyle w:val="Paragraph"/>
                    <w:spacing w:after="0" w:line="240" w:lineRule="auto"/>
                    <w:rPr>
                      <w:noProof/>
                    </w:rPr>
                  </w:pPr>
                  <w:r>
                    <w:rPr>
                      <w:noProof/>
                    </w:rPr>
                    <w:t>—</w:t>
                  </w:r>
                </w:p>
              </w:tc>
              <w:tc>
                <w:tcPr>
                  <w:tcW w:w="4370" w:type="dxa"/>
                </w:tcPr>
                <w:p w14:paraId="226AF8F9" w14:textId="77777777" w:rsidR="00192871" w:rsidRPr="00395A3B" w:rsidRDefault="00192871" w:rsidP="0048470A">
                  <w:pPr>
                    <w:pStyle w:val="Paragraph"/>
                    <w:spacing w:after="0" w:line="240" w:lineRule="auto"/>
                    <w:rPr>
                      <w:noProof/>
                      <w:lang w:val="de-DE"/>
                    </w:rPr>
                  </w:pPr>
                  <w:r w:rsidRPr="00395A3B">
                    <w:rPr>
                      <w:noProof/>
                      <w:lang w:val="de-DE"/>
                    </w:rPr>
                    <w:t>einem Durchmesser von 2 m oder mehr, jedoch nicht mehr als 5 m,</w:t>
                  </w:r>
                </w:p>
              </w:tc>
            </w:tr>
            <w:tr w:rsidR="00192871" w14:paraId="70809D9C" w14:textId="77777777" w:rsidTr="00C0645F">
              <w:tc>
                <w:tcPr>
                  <w:tcW w:w="220" w:type="dxa"/>
                </w:tcPr>
                <w:p w14:paraId="70AE8850" w14:textId="77777777" w:rsidR="00192871" w:rsidRDefault="00192871" w:rsidP="0048470A">
                  <w:pPr>
                    <w:pStyle w:val="Paragraph"/>
                    <w:spacing w:after="0" w:line="240" w:lineRule="auto"/>
                    <w:rPr>
                      <w:noProof/>
                    </w:rPr>
                  </w:pPr>
                  <w:r>
                    <w:rPr>
                      <w:noProof/>
                    </w:rPr>
                    <w:t>—</w:t>
                  </w:r>
                </w:p>
              </w:tc>
              <w:tc>
                <w:tcPr>
                  <w:tcW w:w="4370" w:type="dxa"/>
                </w:tcPr>
                <w:p w14:paraId="72B04CD6" w14:textId="77777777" w:rsidR="00192871" w:rsidRPr="00395A3B" w:rsidRDefault="00192871" w:rsidP="0048470A">
                  <w:pPr>
                    <w:pStyle w:val="Paragraph"/>
                    <w:spacing w:after="0" w:line="240" w:lineRule="auto"/>
                    <w:rPr>
                      <w:noProof/>
                      <w:lang w:val="de-DE"/>
                    </w:rPr>
                  </w:pPr>
                  <w:r w:rsidRPr="00395A3B">
                    <w:rPr>
                      <w:noProof/>
                      <w:lang w:val="de-DE"/>
                    </w:rPr>
                    <w:t>einem Gewicht von 2 t oder mehr, jedoch nicht mehr als 7 t</w:t>
                  </w:r>
                </w:p>
              </w:tc>
            </w:tr>
          </w:tbl>
          <w:p w14:paraId="112B4ADB"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E37DA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58AEE2"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3A02E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9B4860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CE1DA1" w14:textId="77777777" w:rsidR="00192871" w:rsidRPr="00192871" w:rsidRDefault="00192871" w:rsidP="0048470A">
            <w:pPr>
              <w:pStyle w:val="Paragraph"/>
              <w:spacing w:after="0" w:line="240" w:lineRule="auto"/>
              <w:rPr>
                <w:noProof/>
                <w:szCs w:val="16"/>
              </w:rPr>
            </w:pPr>
            <w:r w:rsidRPr="00192871">
              <w:rPr>
                <w:noProof/>
                <w:szCs w:val="16"/>
              </w:rPr>
              <w:t>0.7161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53A1D2" w14:textId="77777777" w:rsidR="00192871" w:rsidRPr="00192871" w:rsidRDefault="00192871" w:rsidP="0048470A">
            <w:pPr>
              <w:pStyle w:val="Paragraph"/>
              <w:spacing w:after="0" w:line="240" w:lineRule="auto"/>
              <w:jc w:val="right"/>
              <w:rPr>
                <w:noProof/>
                <w:szCs w:val="16"/>
              </w:rPr>
            </w:pPr>
            <w:r w:rsidRPr="00192871">
              <w:rPr>
                <w:noProof/>
                <w:szCs w:val="16"/>
              </w:rPr>
              <w:t>ex 8413 30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73EAB3"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FFC712" w14:textId="77777777" w:rsidR="00192871" w:rsidRPr="00395A3B" w:rsidRDefault="00192871" w:rsidP="0048470A">
            <w:pPr>
              <w:pStyle w:val="Paragraph"/>
              <w:spacing w:after="0" w:line="240" w:lineRule="auto"/>
              <w:rPr>
                <w:noProof/>
                <w:szCs w:val="16"/>
                <w:lang w:val="de-DE"/>
              </w:rPr>
            </w:pPr>
            <w:r w:rsidRPr="00395A3B">
              <w:rPr>
                <w:noProof/>
                <w:szCs w:val="16"/>
                <w:lang w:val="de-DE"/>
              </w:rPr>
              <w:t>Einzylinder-Radialkolben-Hochdruckpumpe für die Benzindirekteinspritzung mit</w:t>
            </w:r>
          </w:p>
          <w:tbl>
            <w:tblPr>
              <w:tblStyle w:val="Listdash"/>
              <w:tblW w:w="0" w:type="auto"/>
              <w:tblLook w:val="0000" w:firstRow="0" w:lastRow="0" w:firstColumn="0" w:lastColumn="0" w:noHBand="0" w:noVBand="0"/>
            </w:tblPr>
            <w:tblGrid>
              <w:gridCol w:w="220"/>
              <w:gridCol w:w="4903"/>
            </w:tblGrid>
            <w:tr w:rsidR="00192871" w14:paraId="33991B36" w14:textId="77777777" w:rsidTr="00C0645F">
              <w:tc>
                <w:tcPr>
                  <w:tcW w:w="220" w:type="dxa"/>
                </w:tcPr>
                <w:p w14:paraId="3084C2B3" w14:textId="77777777" w:rsidR="00192871" w:rsidRDefault="00192871" w:rsidP="0048470A">
                  <w:pPr>
                    <w:pStyle w:val="Paragraph"/>
                    <w:spacing w:after="0" w:line="240" w:lineRule="auto"/>
                    <w:rPr>
                      <w:noProof/>
                    </w:rPr>
                  </w:pPr>
                  <w:r>
                    <w:rPr>
                      <w:noProof/>
                    </w:rPr>
                    <w:t>—</w:t>
                  </w:r>
                </w:p>
              </w:tc>
              <w:tc>
                <w:tcPr>
                  <w:tcW w:w="4903" w:type="dxa"/>
                </w:tcPr>
                <w:p w14:paraId="702E199A" w14:textId="77777777" w:rsidR="00192871" w:rsidRPr="00395A3B" w:rsidRDefault="00192871" w:rsidP="0048470A">
                  <w:pPr>
                    <w:pStyle w:val="Paragraph"/>
                    <w:spacing w:after="0" w:line="240" w:lineRule="auto"/>
                    <w:rPr>
                      <w:noProof/>
                      <w:lang w:val="de-DE"/>
                    </w:rPr>
                  </w:pPr>
                  <w:r w:rsidRPr="00395A3B">
                    <w:rPr>
                      <w:noProof/>
                      <w:lang w:val="de-DE"/>
                    </w:rPr>
                    <w:t>einem Betriebsdruck von 200 bar oder mehr, jedoch nicht mehr als 350 bar,</w:t>
                  </w:r>
                </w:p>
              </w:tc>
            </w:tr>
            <w:tr w:rsidR="00192871" w14:paraId="3B76DD85" w14:textId="77777777" w:rsidTr="00C0645F">
              <w:tc>
                <w:tcPr>
                  <w:tcW w:w="220" w:type="dxa"/>
                </w:tcPr>
                <w:p w14:paraId="13B5C09C"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3" w:type="dxa"/>
                </w:tcPr>
                <w:p w14:paraId="3EAAD9EB" w14:textId="77777777" w:rsidR="00192871" w:rsidRPr="00395A3B" w:rsidRDefault="00192871" w:rsidP="0048470A">
                  <w:pPr>
                    <w:pStyle w:val="Paragraph"/>
                    <w:spacing w:after="0" w:line="240" w:lineRule="auto"/>
                    <w:rPr>
                      <w:noProof/>
                      <w:lang w:val="de-DE"/>
                    </w:rPr>
                  </w:pPr>
                  <w:r w:rsidRPr="00395A3B">
                    <w:rPr>
                      <w:noProof/>
                      <w:lang w:val="de-DE"/>
                    </w:rPr>
                    <w:t>einem Durchflussregler und</w:t>
                  </w:r>
                </w:p>
              </w:tc>
            </w:tr>
            <w:tr w:rsidR="00192871" w14:paraId="2B479323" w14:textId="77777777" w:rsidTr="00C0645F">
              <w:tc>
                <w:tcPr>
                  <w:tcW w:w="220" w:type="dxa"/>
                </w:tcPr>
                <w:p w14:paraId="5A1D064A"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3" w:type="dxa"/>
                </w:tcPr>
                <w:p w14:paraId="26872FF5" w14:textId="77777777" w:rsidR="00192871" w:rsidRPr="00395A3B" w:rsidRDefault="00192871" w:rsidP="0048470A">
                  <w:pPr>
                    <w:pStyle w:val="Paragraph"/>
                    <w:spacing w:after="0" w:line="240" w:lineRule="auto"/>
                    <w:rPr>
                      <w:noProof/>
                      <w:lang w:val="de-DE"/>
                    </w:rPr>
                  </w:pPr>
                  <w:r w:rsidRPr="00395A3B">
                    <w:rPr>
                      <w:noProof/>
                      <w:lang w:val="de-DE"/>
                    </w:rPr>
                    <w:t>einem Überdruckventil,</w:t>
                  </w:r>
                </w:p>
              </w:tc>
            </w:tr>
          </w:tbl>
          <w:p w14:paraId="73E463FA"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Motoren für Kraftfahrzeuge</w:t>
            </w:r>
          </w:p>
          <w:p w14:paraId="1BDC6BDA"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2251C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A71E8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49CFC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115D5B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726CC" w14:textId="77777777" w:rsidR="00192871" w:rsidRPr="00192871" w:rsidRDefault="00192871" w:rsidP="0048470A">
            <w:pPr>
              <w:pStyle w:val="Paragraph"/>
              <w:spacing w:after="0" w:line="240" w:lineRule="auto"/>
              <w:rPr>
                <w:noProof/>
                <w:szCs w:val="16"/>
              </w:rPr>
            </w:pPr>
            <w:r w:rsidRPr="00192871">
              <w:rPr>
                <w:noProof/>
                <w:szCs w:val="16"/>
              </w:rPr>
              <w:t>0.7969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E80893" w14:textId="77777777" w:rsidR="00192871" w:rsidRPr="00192871" w:rsidRDefault="00192871" w:rsidP="0048470A">
            <w:pPr>
              <w:pStyle w:val="Paragraph"/>
              <w:spacing w:after="0" w:line="240" w:lineRule="auto"/>
              <w:jc w:val="right"/>
              <w:rPr>
                <w:noProof/>
                <w:szCs w:val="16"/>
              </w:rPr>
            </w:pPr>
            <w:r w:rsidRPr="00192871">
              <w:rPr>
                <w:noProof/>
                <w:szCs w:val="16"/>
              </w:rPr>
              <w:t>ex 8413 30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9DA62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CDDB8" w14:textId="77777777" w:rsidR="00192871" w:rsidRPr="00395A3B" w:rsidRDefault="00192871" w:rsidP="0048470A">
            <w:pPr>
              <w:pStyle w:val="Paragraph"/>
              <w:spacing w:after="0" w:line="240" w:lineRule="auto"/>
              <w:rPr>
                <w:noProof/>
                <w:szCs w:val="16"/>
                <w:lang w:val="de-DE"/>
              </w:rPr>
            </w:pPr>
            <w:r w:rsidRPr="00395A3B">
              <w:rPr>
                <w:noProof/>
                <w:szCs w:val="16"/>
                <w:lang w:val="de-DE"/>
              </w:rPr>
              <w:t>Hochdruck-Plungerpumpe für die Direkteinspritzung von Dieselkraftstoff mit:</w:t>
            </w:r>
          </w:p>
          <w:tbl>
            <w:tblPr>
              <w:tblStyle w:val="Listdash"/>
              <w:tblW w:w="0" w:type="auto"/>
              <w:tblLook w:val="0000" w:firstRow="0" w:lastRow="0" w:firstColumn="0" w:lastColumn="0" w:noHBand="0" w:noVBand="0"/>
            </w:tblPr>
            <w:tblGrid>
              <w:gridCol w:w="220"/>
              <w:gridCol w:w="4908"/>
            </w:tblGrid>
            <w:tr w:rsidR="00192871" w14:paraId="79D3D39F" w14:textId="77777777" w:rsidTr="00C0645F">
              <w:tc>
                <w:tcPr>
                  <w:tcW w:w="220" w:type="dxa"/>
                </w:tcPr>
                <w:p w14:paraId="55D2BFB9" w14:textId="77777777" w:rsidR="00192871" w:rsidRDefault="00192871" w:rsidP="0048470A">
                  <w:pPr>
                    <w:pStyle w:val="Paragraph"/>
                    <w:spacing w:after="0" w:line="240" w:lineRule="auto"/>
                    <w:rPr>
                      <w:noProof/>
                    </w:rPr>
                  </w:pPr>
                  <w:r>
                    <w:rPr>
                      <w:noProof/>
                    </w:rPr>
                    <w:t>—</w:t>
                  </w:r>
                </w:p>
              </w:tc>
              <w:tc>
                <w:tcPr>
                  <w:tcW w:w="4908" w:type="dxa"/>
                </w:tcPr>
                <w:p w14:paraId="1111FAEB" w14:textId="77777777" w:rsidR="00192871" w:rsidRPr="00395A3B" w:rsidRDefault="00192871" w:rsidP="0048470A">
                  <w:pPr>
                    <w:pStyle w:val="Paragraph"/>
                    <w:spacing w:after="0" w:line="240" w:lineRule="auto"/>
                    <w:rPr>
                      <w:noProof/>
                      <w:lang w:val="de-DE"/>
                    </w:rPr>
                  </w:pPr>
                  <w:r w:rsidRPr="00395A3B">
                    <w:rPr>
                      <w:noProof/>
                      <w:lang w:val="de-DE"/>
                    </w:rPr>
                    <w:t>einem Betriebsdruck von nicht mehr als 275 MPa,</w:t>
                  </w:r>
                </w:p>
              </w:tc>
            </w:tr>
            <w:tr w:rsidR="00192871" w14:paraId="60597138" w14:textId="77777777" w:rsidTr="00C0645F">
              <w:tc>
                <w:tcPr>
                  <w:tcW w:w="220" w:type="dxa"/>
                </w:tcPr>
                <w:p w14:paraId="4E6A7B30" w14:textId="77777777" w:rsidR="00192871" w:rsidRDefault="00192871" w:rsidP="0048470A">
                  <w:pPr>
                    <w:pStyle w:val="Paragraph"/>
                    <w:spacing w:after="0" w:line="240" w:lineRule="auto"/>
                    <w:rPr>
                      <w:noProof/>
                    </w:rPr>
                  </w:pPr>
                  <w:r>
                    <w:rPr>
                      <w:noProof/>
                    </w:rPr>
                    <w:t>—</w:t>
                  </w:r>
                </w:p>
              </w:tc>
              <w:tc>
                <w:tcPr>
                  <w:tcW w:w="4908" w:type="dxa"/>
                </w:tcPr>
                <w:p w14:paraId="6604C72A" w14:textId="77777777" w:rsidR="00192871" w:rsidRDefault="00192871" w:rsidP="0048470A">
                  <w:pPr>
                    <w:pStyle w:val="Paragraph"/>
                    <w:spacing w:after="0" w:line="240" w:lineRule="auto"/>
                    <w:rPr>
                      <w:noProof/>
                    </w:rPr>
                  </w:pPr>
                  <w:r>
                    <w:rPr>
                      <w:noProof/>
                    </w:rPr>
                    <w:t>einer Nockenwelle,</w:t>
                  </w:r>
                </w:p>
              </w:tc>
            </w:tr>
            <w:tr w:rsidR="00192871" w14:paraId="5993A721" w14:textId="77777777" w:rsidTr="00C0645F">
              <w:tc>
                <w:tcPr>
                  <w:tcW w:w="220" w:type="dxa"/>
                </w:tcPr>
                <w:p w14:paraId="62595ED0" w14:textId="77777777" w:rsidR="00192871" w:rsidRDefault="00192871" w:rsidP="0048470A">
                  <w:pPr>
                    <w:pStyle w:val="Paragraph"/>
                    <w:spacing w:after="0" w:line="240" w:lineRule="auto"/>
                    <w:rPr>
                      <w:noProof/>
                    </w:rPr>
                  </w:pPr>
                  <w:r>
                    <w:rPr>
                      <w:noProof/>
                    </w:rPr>
                    <w:t>—</w:t>
                  </w:r>
                </w:p>
              </w:tc>
              <w:tc>
                <w:tcPr>
                  <w:tcW w:w="4908" w:type="dxa"/>
                </w:tcPr>
                <w:p w14:paraId="199739DE" w14:textId="77777777" w:rsidR="00192871" w:rsidRPr="00395A3B" w:rsidRDefault="00192871" w:rsidP="0048470A">
                  <w:pPr>
                    <w:pStyle w:val="Paragraph"/>
                    <w:spacing w:after="0" w:line="240" w:lineRule="auto"/>
                    <w:rPr>
                      <w:noProof/>
                      <w:lang w:val="de-DE"/>
                    </w:rPr>
                  </w:pPr>
                  <w:r w:rsidRPr="00395A3B">
                    <w:rPr>
                      <w:noProof/>
                      <w:lang w:val="de-DE"/>
                    </w:rPr>
                    <w:t>einer Flüssigkeitsausgabe von 15 cm³ pro Minute oder mehr, jedoch nicht mehr als 1.800 cm³ pro Minute,</w:t>
                  </w:r>
                </w:p>
              </w:tc>
            </w:tr>
            <w:tr w:rsidR="00192871" w14:paraId="1ED78D02" w14:textId="77777777" w:rsidTr="00C0645F">
              <w:tc>
                <w:tcPr>
                  <w:tcW w:w="220" w:type="dxa"/>
                </w:tcPr>
                <w:p w14:paraId="107F80A5" w14:textId="77777777" w:rsidR="00192871" w:rsidRDefault="00192871" w:rsidP="0048470A">
                  <w:pPr>
                    <w:pStyle w:val="Paragraph"/>
                    <w:spacing w:after="0" w:line="240" w:lineRule="auto"/>
                    <w:rPr>
                      <w:noProof/>
                    </w:rPr>
                  </w:pPr>
                  <w:r>
                    <w:rPr>
                      <w:noProof/>
                    </w:rPr>
                    <w:t>—</w:t>
                  </w:r>
                </w:p>
              </w:tc>
              <w:tc>
                <w:tcPr>
                  <w:tcW w:w="4908" w:type="dxa"/>
                </w:tcPr>
                <w:p w14:paraId="067703C0" w14:textId="77777777" w:rsidR="00192871" w:rsidRDefault="00192871" w:rsidP="0048470A">
                  <w:pPr>
                    <w:pStyle w:val="Paragraph"/>
                    <w:spacing w:after="0" w:line="240" w:lineRule="auto"/>
                    <w:rPr>
                      <w:noProof/>
                    </w:rPr>
                  </w:pPr>
                  <w:r>
                    <w:rPr>
                      <w:noProof/>
                    </w:rPr>
                    <w:t>einem elektrischen Druckregelventil</w:t>
                  </w:r>
                </w:p>
              </w:tc>
            </w:tr>
          </w:tbl>
          <w:p w14:paraId="4E49384D"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1D3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0CE40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4373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282C3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B4F745" w14:textId="77777777" w:rsidR="00192871" w:rsidRPr="00192871" w:rsidRDefault="00192871" w:rsidP="0048470A">
            <w:pPr>
              <w:pStyle w:val="Paragraph"/>
              <w:spacing w:after="0" w:line="240" w:lineRule="auto"/>
              <w:rPr>
                <w:noProof/>
                <w:szCs w:val="16"/>
              </w:rPr>
            </w:pPr>
            <w:r w:rsidRPr="00192871">
              <w:rPr>
                <w:noProof/>
                <w:szCs w:val="16"/>
              </w:rPr>
              <w:t>0.7970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7EE7EF" w14:textId="77777777" w:rsidR="00192871" w:rsidRPr="00192871" w:rsidRDefault="00192871" w:rsidP="0048470A">
            <w:pPr>
              <w:pStyle w:val="Paragraph"/>
              <w:spacing w:after="0" w:line="240" w:lineRule="auto"/>
              <w:jc w:val="right"/>
              <w:rPr>
                <w:noProof/>
                <w:szCs w:val="16"/>
              </w:rPr>
            </w:pPr>
            <w:r w:rsidRPr="00192871">
              <w:rPr>
                <w:noProof/>
                <w:szCs w:val="16"/>
              </w:rPr>
              <w:t>ex 8413 30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949BCF"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2A21D3" w14:textId="77777777" w:rsidR="00192871" w:rsidRPr="00395A3B" w:rsidRDefault="00192871" w:rsidP="0048470A">
            <w:pPr>
              <w:pStyle w:val="Paragraph"/>
              <w:spacing w:after="0" w:line="240" w:lineRule="auto"/>
              <w:rPr>
                <w:noProof/>
                <w:szCs w:val="16"/>
                <w:lang w:val="de-DE"/>
              </w:rPr>
            </w:pPr>
            <w:r w:rsidRPr="00395A3B">
              <w:rPr>
                <w:noProof/>
                <w:szCs w:val="16"/>
                <w:lang w:val="de-DE"/>
              </w:rPr>
              <w:t>Hochdruck-Plungerpumpe für die Direkteinspritzung von Dieselkraftstoff:</w:t>
            </w:r>
          </w:p>
          <w:tbl>
            <w:tblPr>
              <w:tblStyle w:val="Listdash"/>
              <w:tblW w:w="0" w:type="auto"/>
              <w:tblLook w:val="0000" w:firstRow="0" w:lastRow="0" w:firstColumn="0" w:lastColumn="0" w:noHBand="0" w:noVBand="0"/>
            </w:tblPr>
            <w:tblGrid>
              <w:gridCol w:w="220"/>
              <w:gridCol w:w="3531"/>
            </w:tblGrid>
            <w:tr w:rsidR="00192871" w14:paraId="149EE0BF" w14:textId="77777777" w:rsidTr="00C0645F">
              <w:tc>
                <w:tcPr>
                  <w:tcW w:w="220" w:type="dxa"/>
                </w:tcPr>
                <w:p w14:paraId="1C607C63" w14:textId="77777777" w:rsidR="00192871" w:rsidRDefault="00192871" w:rsidP="0048470A">
                  <w:pPr>
                    <w:pStyle w:val="Paragraph"/>
                    <w:spacing w:after="0" w:line="240" w:lineRule="auto"/>
                    <w:rPr>
                      <w:noProof/>
                    </w:rPr>
                  </w:pPr>
                  <w:r>
                    <w:rPr>
                      <w:noProof/>
                    </w:rPr>
                    <w:t>—</w:t>
                  </w:r>
                </w:p>
              </w:tc>
              <w:tc>
                <w:tcPr>
                  <w:tcW w:w="3531" w:type="dxa"/>
                </w:tcPr>
                <w:p w14:paraId="3C90A88C" w14:textId="77777777" w:rsidR="00192871" w:rsidRPr="00395A3B" w:rsidRDefault="00192871" w:rsidP="0048470A">
                  <w:pPr>
                    <w:pStyle w:val="Paragraph"/>
                    <w:spacing w:after="0" w:line="240" w:lineRule="auto"/>
                    <w:rPr>
                      <w:noProof/>
                      <w:lang w:val="de-DE"/>
                    </w:rPr>
                  </w:pPr>
                  <w:r w:rsidRPr="00395A3B">
                    <w:rPr>
                      <w:noProof/>
                      <w:lang w:val="de-DE"/>
                    </w:rPr>
                    <w:t>mit einem Betriebsdruck von nicht mehr als 275 MPa,</w:t>
                  </w:r>
                </w:p>
              </w:tc>
            </w:tr>
            <w:tr w:rsidR="00192871" w14:paraId="57554E0B" w14:textId="77777777" w:rsidTr="00C0645F">
              <w:tc>
                <w:tcPr>
                  <w:tcW w:w="220" w:type="dxa"/>
                </w:tcPr>
                <w:p w14:paraId="2E20C9B8" w14:textId="77777777" w:rsidR="00192871" w:rsidRDefault="00192871" w:rsidP="0048470A">
                  <w:pPr>
                    <w:pStyle w:val="Paragraph"/>
                    <w:spacing w:after="0" w:line="240" w:lineRule="auto"/>
                    <w:rPr>
                      <w:noProof/>
                    </w:rPr>
                  </w:pPr>
                  <w:r>
                    <w:rPr>
                      <w:noProof/>
                    </w:rPr>
                    <w:t>—</w:t>
                  </w:r>
                </w:p>
              </w:tc>
              <w:tc>
                <w:tcPr>
                  <w:tcW w:w="3531" w:type="dxa"/>
                </w:tcPr>
                <w:p w14:paraId="3AE75283" w14:textId="77777777" w:rsidR="00192871" w:rsidRPr="00395A3B" w:rsidRDefault="00192871" w:rsidP="0048470A">
                  <w:pPr>
                    <w:pStyle w:val="Paragraph"/>
                    <w:spacing w:after="0" w:line="240" w:lineRule="auto"/>
                    <w:rPr>
                      <w:noProof/>
                      <w:lang w:val="de-DE"/>
                    </w:rPr>
                  </w:pPr>
                  <w:r w:rsidRPr="00395A3B">
                    <w:rPr>
                      <w:noProof/>
                      <w:lang w:val="de-DE"/>
                    </w:rPr>
                    <w:t>auf einen Kontakt mit der Kurbelwelle ausgelegt,</w:t>
                  </w:r>
                </w:p>
              </w:tc>
            </w:tr>
            <w:tr w:rsidR="00192871" w14:paraId="06078E12" w14:textId="77777777" w:rsidTr="00C0645F">
              <w:tc>
                <w:tcPr>
                  <w:tcW w:w="220" w:type="dxa"/>
                </w:tcPr>
                <w:p w14:paraId="7E9FEFC2" w14:textId="77777777" w:rsidR="00192871" w:rsidRDefault="00192871" w:rsidP="0048470A">
                  <w:pPr>
                    <w:pStyle w:val="Paragraph"/>
                    <w:spacing w:after="0" w:line="240" w:lineRule="auto"/>
                    <w:rPr>
                      <w:noProof/>
                    </w:rPr>
                  </w:pPr>
                  <w:r>
                    <w:rPr>
                      <w:noProof/>
                    </w:rPr>
                    <w:t>—</w:t>
                  </w:r>
                </w:p>
              </w:tc>
              <w:tc>
                <w:tcPr>
                  <w:tcW w:w="3531" w:type="dxa"/>
                </w:tcPr>
                <w:p w14:paraId="58BDD7AB" w14:textId="77777777" w:rsidR="00192871" w:rsidRDefault="00192871" w:rsidP="0048470A">
                  <w:pPr>
                    <w:pStyle w:val="Paragraph"/>
                    <w:spacing w:after="0" w:line="240" w:lineRule="auto"/>
                    <w:rPr>
                      <w:noProof/>
                    </w:rPr>
                  </w:pPr>
                  <w:r>
                    <w:rPr>
                      <w:noProof/>
                    </w:rPr>
                    <w:t>mit einem Elektromagnetventil</w:t>
                  </w:r>
                </w:p>
              </w:tc>
            </w:tr>
          </w:tbl>
          <w:p w14:paraId="6AE1FEE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E121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0881D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695F8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6851BD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42DCB" w14:textId="77777777" w:rsidR="00192871" w:rsidRPr="00192871" w:rsidRDefault="00192871" w:rsidP="0048470A">
            <w:pPr>
              <w:pStyle w:val="Paragraph"/>
              <w:spacing w:after="0" w:line="240" w:lineRule="auto"/>
              <w:rPr>
                <w:noProof/>
                <w:szCs w:val="16"/>
              </w:rPr>
            </w:pPr>
            <w:r w:rsidRPr="00192871">
              <w:rPr>
                <w:noProof/>
                <w:szCs w:val="16"/>
              </w:rPr>
              <w:t>0.8215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DD7AB2" w14:textId="77777777" w:rsidR="00192871" w:rsidRPr="00192871" w:rsidRDefault="00192871" w:rsidP="0048470A">
            <w:pPr>
              <w:pStyle w:val="Paragraph"/>
              <w:spacing w:after="0" w:line="240" w:lineRule="auto"/>
              <w:jc w:val="right"/>
              <w:rPr>
                <w:noProof/>
                <w:szCs w:val="16"/>
              </w:rPr>
            </w:pPr>
            <w:r w:rsidRPr="00192871">
              <w:rPr>
                <w:noProof/>
                <w:szCs w:val="16"/>
              </w:rPr>
              <w:t>ex 8413 30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B8D01D"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14AD05" w14:textId="77777777" w:rsidR="00192871" w:rsidRPr="00395A3B" w:rsidRDefault="00192871" w:rsidP="0048470A">
            <w:pPr>
              <w:pStyle w:val="Paragraph"/>
              <w:spacing w:after="0" w:line="240" w:lineRule="auto"/>
              <w:rPr>
                <w:noProof/>
                <w:szCs w:val="16"/>
                <w:lang w:val="de-DE"/>
              </w:rPr>
            </w:pPr>
            <w:r w:rsidRPr="00395A3B">
              <w:rPr>
                <w:noProof/>
                <w:szCs w:val="16"/>
                <w:lang w:val="de-DE"/>
              </w:rPr>
              <w:t>Hochdruck-Tauchkolbenpumpe für die Direkteinspritzung von Benzin</w:t>
            </w:r>
          </w:p>
          <w:tbl>
            <w:tblPr>
              <w:tblStyle w:val="Listdash"/>
              <w:tblW w:w="0" w:type="auto"/>
              <w:tblLook w:val="0000" w:firstRow="0" w:lastRow="0" w:firstColumn="0" w:lastColumn="0" w:noHBand="0" w:noVBand="0"/>
            </w:tblPr>
            <w:tblGrid>
              <w:gridCol w:w="220"/>
              <w:gridCol w:w="3451"/>
            </w:tblGrid>
            <w:tr w:rsidR="00192871" w14:paraId="4D9ABDB0" w14:textId="77777777" w:rsidTr="00C0645F">
              <w:tc>
                <w:tcPr>
                  <w:tcW w:w="220" w:type="dxa"/>
                </w:tcPr>
                <w:p w14:paraId="3A3E7368" w14:textId="77777777" w:rsidR="00192871" w:rsidRDefault="00192871" w:rsidP="0048470A">
                  <w:pPr>
                    <w:pStyle w:val="Paragraph"/>
                    <w:spacing w:after="0" w:line="240" w:lineRule="auto"/>
                    <w:rPr>
                      <w:noProof/>
                    </w:rPr>
                  </w:pPr>
                  <w:r>
                    <w:rPr>
                      <w:noProof/>
                    </w:rPr>
                    <w:t>—</w:t>
                  </w:r>
                </w:p>
              </w:tc>
              <w:tc>
                <w:tcPr>
                  <w:tcW w:w="3451" w:type="dxa"/>
                </w:tcPr>
                <w:p w14:paraId="08DE276A" w14:textId="77777777" w:rsidR="00192871" w:rsidRPr="00395A3B" w:rsidRDefault="00192871" w:rsidP="0048470A">
                  <w:pPr>
                    <w:pStyle w:val="Paragraph"/>
                    <w:spacing w:after="0" w:line="240" w:lineRule="auto"/>
                    <w:rPr>
                      <w:noProof/>
                      <w:lang w:val="de-DE"/>
                    </w:rPr>
                  </w:pPr>
                  <w:r w:rsidRPr="00395A3B">
                    <w:rPr>
                      <w:noProof/>
                      <w:lang w:val="de-DE"/>
                    </w:rPr>
                    <w:t>mit einem Betriebsdruck von nicht mehr als 90 MPa,</w:t>
                  </w:r>
                </w:p>
              </w:tc>
            </w:tr>
            <w:tr w:rsidR="00192871" w14:paraId="0F8E179B" w14:textId="77777777" w:rsidTr="00C0645F">
              <w:tc>
                <w:tcPr>
                  <w:tcW w:w="220" w:type="dxa"/>
                </w:tcPr>
                <w:p w14:paraId="446BDAE9" w14:textId="77777777" w:rsidR="00192871" w:rsidRDefault="00192871" w:rsidP="0048470A">
                  <w:pPr>
                    <w:pStyle w:val="Paragraph"/>
                    <w:spacing w:after="0" w:line="240" w:lineRule="auto"/>
                    <w:rPr>
                      <w:noProof/>
                    </w:rPr>
                  </w:pPr>
                  <w:r>
                    <w:rPr>
                      <w:noProof/>
                    </w:rPr>
                    <w:t>—</w:t>
                  </w:r>
                </w:p>
              </w:tc>
              <w:tc>
                <w:tcPr>
                  <w:tcW w:w="3451" w:type="dxa"/>
                </w:tcPr>
                <w:p w14:paraId="78B9EB8A" w14:textId="77777777" w:rsidR="00192871" w:rsidRPr="00395A3B" w:rsidRDefault="00192871" w:rsidP="0048470A">
                  <w:pPr>
                    <w:pStyle w:val="Paragraph"/>
                    <w:spacing w:after="0" w:line="240" w:lineRule="auto"/>
                    <w:rPr>
                      <w:noProof/>
                      <w:lang w:val="de-DE"/>
                    </w:rPr>
                  </w:pPr>
                  <w:r w:rsidRPr="00395A3B">
                    <w:rPr>
                      <w:noProof/>
                      <w:lang w:val="de-DE"/>
                    </w:rPr>
                    <w:t>auf einen Kontakt mit der Kurbelwelle ausgelegt,</w:t>
                  </w:r>
                </w:p>
              </w:tc>
            </w:tr>
            <w:tr w:rsidR="00192871" w14:paraId="68179A0F" w14:textId="77777777" w:rsidTr="00C0645F">
              <w:tc>
                <w:tcPr>
                  <w:tcW w:w="220" w:type="dxa"/>
                </w:tcPr>
                <w:p w14:paraId="592C3C32" w14:textId="77777777" w:rsidR="00192871" w:rsidRDefault="00192871" w:rsidP="0048470A">
                  <w:pPr>
                    <w:pStyle w:val="Paragraph"/>
                    <w:spacing w:after="0" w:line="240" w:lineRule="auto"/>
                    <w:rPr>
                      <w:noProof/>
                    </w:rPr>
                  </w:pPr>
                  <w:r>
                    <w:rPr>
                      <w:noProof/>
                    </w:rPr>
                    <w:t>—</w:t>
                  </w:r>
                </w:p>
              </w:tc>
              <w:tc>
                <w:tcPr>
                  <w:tcW w:w="3451" w:type="dxa"/>
                </w:tcPr>
                <w:p w14:paraId="110E2E6C" w14:textId="77777777" w:rsidR="00192871" w:rsidRDefault="00192871" w:rsidP="0048470A">
                  <w:pPr>
                    <w:pStyle w:val="Paragraph"/>
                    <w:spacing w:after="0" w:line="240" w:lineRule="auto"/>
                    <w:rPr>
                      <w:noProof/>
                    </w:rPr>
                  </w:pPr>
                  <w:r>
                    <w:rPr>
                      <w:noProof/>
                    </w:rPr>
                    <w:t>mit einem Elektromagnetventil</w:t>
                  </w:r>
                </w:p>
              </w:tc>
            </w:tr>
          </w:tbl>
          <w:p w14:paraId="6C7E0D75"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743C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10AE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1B39CD"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4A62E4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8A64BF" w14:textId="77777777" w:rsidR="00192871" w:rsidRPr="00192871" w:rsidRDefault="00192871" w:rsidP="0048470A">
            <w:pPr>
              <w:pStyle w:val="Paragraph"/>
              <w:spacing w:after="0" w:line="240" w:lineRule="auto"/>
              <w:rPr>
                <w:noProof/>
                <w:szCs w:val="16"/>
              </w:rPr>
            </w:pPr>
            <w:r w:rsidRPr="00192871">
              <w:rPr>
                <w:noProof/>
                <w:szCs w:val="16"/>
              </w:rPr>
              <w:t>0.8332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7B21A" w14:textId="77777777" w:rsidR="00192871" w:rsidRPr="00192871" w:rsidRDefault="00192871" w:rsidP="0048470A">
            <w:pPr>
              <w:pStyle w:val="Paragraph"/>
              <w:spacing w:after="0" w:line="240" w:lineRule="auto"/>
              <w:jc w:val="right"/>
              <w:rPr>
                <w:noProof/>
                <w:szCs w:val="16"/>
              </w:rPr>
            </w:pPr>
            <w:r w:rsidRPr="00192871">
              <w:rPr>
                <w:noProof/>
                <w:szCs w:val="16"/>
              </w:rPr>
              <w:t>ex 8413 30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886A8E"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6CC4FE"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Elektrische Wasserpumpe, die die Funktionsfähigkeit des Wasserkreislaufs auch bei vorübergehendem Abschalten des Motors gewährleistet, für eine Betriebsspannung von 9 V DC oder mehr, jedoch nicht mehr als 16 V DC, mit folgenden Eigenschaften:</w:t>
            </w:r>
          </w:p>
          <w:tbl>
            <w:tblPr>
              <w:tblStyle w:val="Listdash"/>
              <w:tblW w:w="0" w:type="auto"/>
              <w:tblLook w:val="0000" w:firstRow="0" w:lastRow="0" w:firstColumn="0" w:lastColumn="0" w:noHBand="0" w:noVBand="0"/>
            </w:tblPr>
            <w:tblGrid>
              <w:gridCol w:w="220"/>
              <w:gridCol w:w="3007"/>
            </w:tblGrid>
            <w:tr w:rsidR="00192871" w14:paraId="2AA35976" w14:textId="77777777" w:rsidTr="00C0645F">
              <w:tc>
                <w:tcPr>
                  <w:tcW w:w="220" w:type="dxa"/>
                </w:tcPr>
                <w:p w14:paraId="57CE2468" w14:textId="77777777" w:rsidR="00192871" w:rsidRDefault="00192871" w:rsidP="0048470A">
                  <w:pPr>
                    <w:pStyle w:val="Paragraph"/>
                    <w:spacing w:after="0" w:line="240" w:lineRule="auto"/>
                    <w:rPr>
                      <w:noProof/>
                    </w:rPr>
                  </w:pPr>
                  <w:r>
                    <w:rPr>
                      <w:noProof/>
                    </w:rPr>
                    <w:t>—</w:t>
                  </w:r>
                </w:p>
              </w:tc>
              <w:tc>
                <w:tcPr>
                  <w:tcW w:w="3007" w:type="dxa"/>
                </w:tcPr>
                <w:p w14:paraId="1A578559" w14:textId="77777777" w:rsidR="00192871" w:rsidRPr="00395A3B" w:rsidRDefault="00192871" w:rsidP="0048470A">
                  <w:pPr>
                    <w:pStyle w:val="Paragraph"/>
                    <w:spacing w:after="0" w:line="240" w:lineRule="auto"/>
                    <w:rPr>
                      <w:noProof/>
                      <w:lang w:val="de-DE"/>
                    </w:rPr>
                  </w:pPr>
                  <w:r w:rsidRPr="00395A3B">
                    <w:rPr>
                      <w:noProof/>
                      <w:lang w:val="de-DE"/>
                    </w:rPr>
                    <w:t>Leistung – Druck 0,075 MPa bei 3800 U/min,</w:t>
                  </w:r>
                </w:p>
              </w:tc>
            </w:tr>
            <w:tr w:rsidR="00192871" w14:paraId="1B8F15FF" w14:textId="77777777" w:rsidTr="00C0645F">
              <w:tc>
                <w:tcPr>
                  <w:tcW w:w="220" w:type="dxa"/>
                </w:tcPr>
                <w:p w14:paraId="57ABCB33" w14:textId="77777777" w:rsidR="00192871" w:rsidRDefault="00192871" w:rsidP="0048470A">
                  <w:pPr>
                    <w:pStyle w:val="Paragraph"/>
                    <w:spacing w:after="0" w:line="240" w:lineRule="auto"/>
                    <w:rPr>
                      <w:noProof/>
                    </w:rPr>
                  </w:pPr>
                  <w:r>
                    <w:rPr>
                      <w:noProof/>
                    </w:rPr>
                    <w:t>—</w:t>
                  </w:r>
                </w:p>
              </w:tc>
              <w:tc>
                <w:tcPr>
                  <w:tcW w:w="3007" w:type="dxa"/>
                </w:tcPr>
                <w:p w14:paraId="749F3A5E" w14:textId="77777777" w:rsidR="00192871" w:rsidRDefault="00192871" w:rsidP="0048470A">
                  <w:pPr>
                    <w:pStyle w:val="Paragraph"/>
                    <w:spacing w:after="0" w:line="240" w:lineRule="auto"/>
                    <w:rPr>
                      <w:noProof/>
                    </w:rPr>
                  </w:pPr>
                  <w:r>
                    <w:rPr>
                      <w:noProof/>
                    </w:rPr>
                    <w:t>Durchfluss von 12 l/min,</w:t>
                  </w:r>
                </w:p>
              </w:tc>
            </w:tr>
            <w:tr w:rsidR="00192871" w14:paraId="66316776" w14:textId="77777777" w:rsidTr="00C0645F">
              <w:tc>
                <w:tcPr>
                  <w:tcW w:w="220" w:type="dxa"/>
                </w:tcPr>
                <w:p w14:paraId="5B4B9633" w14:textId="77777777" w:rsidR="00192871" w:rsidRDefault="00192871" w:rsidP="0048470A">
                  <w:pPr>
                    <w:pStyle w:val="Paragraph"/>
                    <w:spacing w:after="0" w:line="240" w:lineRule="auto"/>
                    <w:rPr>
                      <w:noProof/>
                    </w:rPr>
                  </w:pPr>
                  <w:r>
                    <w:rPr>
                      <w:noProof/>
                    </w:rPr>
                    <w:t>—</w:t>
                  </w:r>
                </w:p>
              </w:tc>
              <w:tc>
                <w:tcPr>
                  <w:tcW w:w="3007" w:type="dxa"/>
                </w:tcPr>
                <w:p w14:paraId="7DCE1610" w14:textId="77777777" w:rsidR="00192871" w:rsidRPr="00395A3B" w:rsidRDefault="00192871" w:rsidP="0048470A">
                  <w:pPr>
                    <w:pStyle w:val="Paragraph"/>
                    <w:spacing w:after="0" w:line="240" w:lineRule="auto"/>
                    <w:rPr>
                      <w:noProof/>
                      <w:lang w:val="de-DE"/>
                    </w:rPr>
                  </w:pPr>
                  <w:r w:rsidRPr="00395A3B">
                    <w:rPr>
                      <w:noProof/>
                      <w:lang w:val="de-DE"/>
                    </w:rPr>
                    <w:t>auch mit Verbindungskabel mit Stecker und</w:t>
                  </w:r>
                </w:p>
              </w:tc>
            </w:tr>
            <w:tr w:rsidR="00192871" w14:paraId="109022E6" w14:textId="77777777" w:rsidTr="00C0645F">
              <w:tc>
                <w:tcPr>
                  <w:tcW w:w="220" w:type="dxa"/>
                </w:tcPr>
                <w:p w14:paraId="105AF941"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007" w:type="dxa"/>
                </w:tcPr>
                <w:p w14:paraId="0D18EEDC" w14:textId="77777777" w:rsidR="00192871" w:rsidRPr="00395A3B" w:rsidRDefault="00192871" w:rsidP="0048470A">
                  <w:pPr>
                    <w:pStyle w:val="Paragraph"/>
                    <w:spacing w:after="0" w:line="240" w:lineRule="auto"/>
                    <w:rPr>
                      <w:noProof/>
                      <w:lang w:val="de-DE"/>
                    </w:rPr>
                  </w:pPr>
                  <w:r w:rsidRPr="00395A3B">
                    <w:rPr>
                      <w:noProof/>
                      <w:lang w:val="de-DE"/>
                    </w:rPr>
                    <w:t>Befestigungsklammer, </w:t>
                  </w:r>
                </w:p>
              </w:tc>
            </w:tr>
          </w:tbl>
          <w:p w14:paraId="04979525"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464159C6"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1DD6A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C0705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A3029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C66D3E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4AE73D" w14:textId="77777777" w:rsidR="00192871" w:rsidRPr="00192871" w:rsidRDefault="00192871" w:rsidP="0048470A">
            <w:pPr>
              <w:pStyle w:val="Paragraph"/>
              <w:spacing w:after="0" w:line="240" w:lineRule="auto"/>
              <w:rPr>
                <w:noProof/>
                <w:szCs w:val="16"/>
              </w:rPr>
            </w:pPr>
            <w:r w:rsidRPr="00192871">
              <w:rPr>
                <w:noProof/>
                <w:szCs w:val="16"/>
              </w:rPr>
              <w:t>0.8185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95C987" w14:textId="77777777" w:rsidR="00192871" w:rsidRPr="00192871" w:rsidRDefault="00192871" w:rsidP="0048470A">
            <w:pPr>
              <w:pStyle w:val="Paragraph"/>
              <w:spacing w:after="0" w:line="240" w:lineRule="auto"/>
              <w:jc w:val="right"/>
              <w:rPr>
                <w:noProof/>
                <w:szCs w:val="16"/>
              </w:rPr>
            </w:pPr>
            <w:r w:rsidRPr="00192871">
              <w:rPr>
                <w:noProof/>
                <w:szCs w:val="16"/>
              </w:rPr>
              <w:t>ex 8413 70 51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612CF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07C3CC" w14:textId="77777777" w:rsidR="00192871" w:rsidRPr="00395A3B" w:rsidRDefault="00192871" w:rsidP="0048470A">
            <w:pPr>
              <w:pStyle w:val="Paragraph"/>
              <w:spacing w:after="0" w:line="240" w:lineRule="auto"/>
              <w:rPr>
                <w:noProof/>
                <w:szCs w:val="16"/>
                <w:lang w:val="de-DE"/>
              </w:rPr>
            </w:pPr>
            <w:r w:rsidRPr="00395A3B">
              <w:rPr>
                <w:noProof/>
                <w:szCs w:val="16"/>
                <w:lang w:val="de-DE"/>
              </w:rPr>
              <w:t>Bürstenloser Gleichstrommotor mit auf die Motorwelle montierter, einstufiger und einströmiger Radialkreiselpumpe, sowie Spiralgehäuse mit integrierter Heizung mit einer Nennleistung von 1800 W und gelöteten Sicherheitsvorrichtungen, in einem Block mit dem Motor, mit</w:t>
            </w:r>
          </w:p>
          <w:tbl>
            <w:tblPr>
              <w:tblStyle w:val="Listdash"/>
              <w:tblW w:w="0" w:type="auto"/>
              <w:tblLook w:val="0000" w:firstRow="0" w:lastRow="0" w:firstColumn="0" w:lastColumn="0" w:noHBand="0" w:noVBand="0"/>
            </w:tblPr>
            <w:tblGrid>
              <w:gridCol w:w="220"/>
              <w:gridCol w:w="4344"/>
            </w:tblGrid>
            <w:tr w:rsidR="00192871" w14:paraId="7F7AE54C" w14:textId="77777777" w:rsidTr="00C0645F">
              <w:tc>
                <w:tcPr>
                  <w:tcW w:w="220" w:type="dxa"/>
                </w:tcPr>
                <w:p w14:paraId="32EF3370" w14:textId="77777777" w:rsidR="00192871" w:rsidRDefault="00192871" w:rsidP="0048470A">
                  <w:pPr>
                    <w:pStyle w:val="Paragraph"/>
                    <w:spacing w:after="0" w:line="240" w:lineRule="auto"/>
                    <w:rPr>
                      <w:noProof/>
                    </w:rPr>
                  </w:pPr>
                  <w:r>
                    <w:rPr>
                      <w:noProof/>
                    </w:rPr>
                    <w:t>—</w:t>
                  </w:r>
                </w:p>
              </w:tc>
              <w:tc>
                <w:tcPr>
                  <w:tcW w:w="4344" w:type="dxa"/>
                </w:tcPr>
                <w:p w14:paraId="1D9530B9" w14:textId="77777777" w:rsidR="00192871" w:rsidRPr="00395A3B" w:rsidRDefault="00192871" w:rsidP="0048470A">
                  <w:pPr>
                    <w:pStyle w:val="Paragraph"/>
                    <w:spacing w:after="0" w:line="240" w:lineRule="auto"/>
                    <w:rPr>
                      <w:noProof/>
                      <w:lang w:val="de-DE"/>
                    </w:rPr>
                  </w:pPr>
                  <w:r w:rsidRPr="00395A3B">
                    <w:rPr>
                      <w:noProof/>
                      <w:lang w:val="de-DE"/>
                    </w:rPr>
                    <w:t>einem Austrittsstutzen mit einer Nennweite von 20 mm oder mehr,</w:t>
                  </w:r>
                </w:p>
              </w:tc>
            </w:tr>
            <w:tr w:rsidR="00192871" w14:paraId="63842A34" w14:textId="77777777" w:rsidTr="00C0645F">
              <w:tc>
                <w:tcPr>
                  <w:tcW w:w="220" w:type="dxa"/>
                </w:tcPr>
                <w:p w14:paraId="28BB8860" w14:textId="77777777" w:rsidR="00192871" w:rsidRDefault="00192871" w:rsidP="0048470A">
                  <w:pPr>
                    <w:pStyle w:val="Paragraph"/>
                    <w:spacing w:after="0" w:line="240" w:lineRule="auto"/>
                    <w:rPr>
                      <w:noProof/>
                    </w:rPr>
                  </w:pPr>
                  <w:r>
                    <w:rPr>
                      <w:noProof/>
                    </w:rPr>
                    <w:t>—</w:t>
                  </w:r>
                </w:p>
              </w:tc>
              <w:tc>
                <w:tcPr>
                  <w:tcW w:w="4344" w:type="dxa"/>
                </w:tcPr>
                <w:p w14:paraId="3D6B96C7" w14:textId="77777777" w:rsidR="00192871" w:rsidRDefault="00192871" w:rsidP="0048470A">
                  <w:pPr>
                    <w:pStyle w:val="Paragraph"/>
                    <w:spacing w:after="0" w:line="240" w:lineRule="auto"/>
                    <w:rPr>
                      <w:noProof/>
                    </w:rPr>
                  </w:pPr>
                  <w:r>
                    <w:rPr>
                      <w:noProof/>
                    </w:rPr>
                    <w:t>9-Schlitz-Stator,</w:t>
                  </w:r>
                </w:p>
              </w:tc>
            </w:tr>
            <w:tr w:rsidR="00192871" w14:paraId="5DFEEE77" w14:textId="77777777" w:rsidTr="00C0645F">
              <w:tc>
                <w:tcPr>
                  <w:tcW w:w="220" w:type="dxa"/>
                </w:tcPr>
                <w:p w14:paraId="60540BE4" w14:textId="77777777" w:rsidR="00192871" w:rsidRDefault="00192871" w:rsidP="0048470A">
                  <w:pPr>
                    <w:pStyle w:val="Paragraph"/>
                    <w:spacing w:after="0" w:line="240" w:lineRule="auto"/>
                    <w:rPr>
                      <w:noProof/>
                    </w:rPr>
                  </w:pPr>
                  <w:r>
                    <w:rPr>
                      <w:noProof/>
                    </w:rPr>
                    <w:t>—</w:t>
                  </w:r>
                </w:p>
              </w:tc>
              <w:tc>
                <w:tcPr>
                  <w:tcW w:w="4344" w:type="dxa"/>
                </w:tcPr>
                <w:p w14:paraId="13592576" w14:textId="77777777" w:rsidR="00192871" w:rsidRDefault="00192871" w:rsidP="0048470A">
                  <w:pPr>
                    <w:pStyle w:val="Paragraph"/>
                    <w:spacing w:after="0" w:line="240" w:lineRule="auto"/>
                    <w:rPr>
                      <w:noProof/>
                    </w:rPr>
                  </w:pPr>
                  <w:r>
                    <w:rPr>
                      <w:noProof/>
                    </w:rPr>
                    <w:t>6-Pol-Rotor,</w:t>
                  </w:r>
                </w:p>
              </w:tc>
            </w:tr>
            <w:tr w:rsidR="00192871" w14:paraId="3CB585B9" w14:textId="77777777" w:rsidTr="00C0645F">
              <w:tc>
                <w:tcPr>
                  <w:tcW w:w="220" w:type="dxa"/>
                </w:tcPr>
                <w:p w14:paraId="180F39D4" w14:textId="77777777" w:rsidR="00192871" w:rsidRDefault="00192871" w:rsidP="0048470A">
                  <w:pPr>
                    <w:pStyle w:val="Paragraph"/>
                    <w:spacing w:after="0" w:line="240" w:lineRule="auto"/>
                    <w:rPr>
                      <w:noProof/>
                    </w:rPr>
                  </w:pPr>
                  <w:r>
                    <w:rPr>
                      <w:noProof/>
                    </w:rPr>
                    <w:t>—</w:t>
                  </w:r>
                </w:p>
              </w:tc>
              <w:tc>
                <w:tcPr>
                  <w:tcW w:w="4344" w:type="dxa"/>
                </w:tcPr>
                <w:p w14:paraId="1B2A3164" w14:textId="77777777" w:rsidR="00192871" w:rsidRDefault="00192871" w:rsidP="0048470A">
                  <w:pPr>
                    <w:pStyle w:val="Paragraph"/>
                    <w:spacing w:after="0" w:line="240" w:lineRule="auto"/>
                    <w:rPr>
                      <w:noProof/>
                    </w:rPr>
                  </w:pPr>
                  <w:r>
                    <w:rPr>
                      <w:noProof/>
                    </w:rPr>
                    <w:t>einer Nennleistung von 95 W,</w:t>
                  </w:r>
                </w:p>
              </w:tc>
            </w:tr>
            <w:tr w:rsidR="00192871" w14:paraId="5D7CE3C0" w14:textId="77777777" w:rsidTr="00C0645F">
              <w:tc>
                <w:tcPr>
                  <w:tcW w:w="220" w:type="dxa"/>
                </w:tcPr>
                <w:p w14:paraId="1AD7CD1F" w14:textId="77777777" w:rsidR="00192871" w:rsidRDefault="00192871" w:rsidP="0048470A">
                  <w:pPr>
                    <w:pStyle w:val="Paragraph"/>
                    <w:spacing w:after="0" w:line="240" w:lineRule="auto"/>
                    <w:rPr>
                      <w:noProof/>
                    </w:rPr>
                  </w:pPr>
                  <w:r>
                    <w:rPr>
                      <w:noProof/>
                    </w:rPr>
                    <w:t>—</w:t>
                  </w:r>
                </w:p>
              </w:tc>
              <w:tc>
                <w:tcPr>
                  <w:tcW w:w="4344" w:type="dxa"/>
                </w:tcPr>
                <w:p w14:paraId="63E4D99A" w14:textId="77777777" w:rsidR="00192871" w:rsidRPr="00395A3B" w:rsidRDefault="00192871" w:rsidP="0048470A">
                  <w:pPr>
                    <w:pStyle w:val="Paragraph"/>
                    <w:spacing w:after="0" w:line="240" w:lineRule="auto"/>
                    <w:rPr>
                      <w:noProof/>
                      <w:lang w:val="de-DE"/>
                    </w:rPr>
                  </w:pPr>
                  <w:r w:rsidRPr="00395A3B">
                    <w:rPr>
                      <w:noProof/>
                      <w:lang w:val="de-DE"/>
                    </w:rPr>
                    <w:t>einem Spiralgehäuse mit geradem Auslass,</w:t>
                  </w:r>
                </w:p>
              </w:tc>
            </w:tr>
            <w:tr w:rsidR="00192871" w14:paraId="449EEABE" w14:textId="77777777" w:rsidTr="00C0645F">
              <w:tc>
                <w:tcPr>
                  <w:tcW w:w="220" w:type="dxa"/>
                </w:tcPr>
                <w:p w14:paraId="1B3A31CA" w14:textId="77777777" w:rsidR="00192871" w:rsidRDefault="00192871" w:rsidP="0048470A">
                  <w:pPr>
                    <w:pStyle w:val="Paragraph"/>
                    <w:spacing w:after="0" w:line="240" w:lineRule="auto"/>
                    <w:rPr>
                      <w:noProof/>
                    </w:rPr>
                  </w:pPr>
                  <w:r>
                    <w:rPr>
                      <w:noProof/>
                    </w:rPr>
                    <w:t>—</w:t>
                  </w:r>
                </w:p>
              </w:tc>
              <w:tc>
                <w:tcPr>
                  <w:tcW w:w="4344" w:type="dxa"/>
                </w:tcPr>
                <w:p w14:paraId="2294E196" w14:textId="77777777" w:rsidR="00192871" w:rsidRDefault="00192871" w:rsidP="0048470A">
                  <w:pPr>
                    <w:pStyle w:val="Paragraph"/>
                    <w:spacing w:after="0" w:line="240" w:lineRule="auto"/>
                    <w:rPr>
                      <w:noProof/>
                    </w:rPr>
                  </w:pPr>
                  <w:r>
                    <w:rPr>
                      <w:noProof/>
                    </w:rPr>
                    <w:t>einer Rotorkammer ohne Sandfilter</w:t>
                  </w:r>
                </w:p>
              </w:tc>
            </w:tr>
          </w:tbl>
          <w:p w14:paraId="1FA05E28"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48E3E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5CA1D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B9651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00372A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DB3A00" w14:textId="77777777" w:rsidR="00192871" w:rsidRPr="00192871" w:rsidRDefault="00192871" w:rsidP="0048470A">
            <w:pPr>
              <w:pStyle w:val="Paragraph"/>
              <w:spacing w:after="0" w:line="240" w:lineRule="auto"/>
              <w:rPr>
                <w:noProof/>
                <w:szCs w:val="16"/>
              </w:rPr>
            </w:pPr>
            <w:r w:rsidRPr="00192871">
              <w:rPr>
                <w:noProof/>
                <w:szCs w:val="16"/>
              </w:rPr>
              <w:t>0.8186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4CF521" w14:textId="77777777" w:rsidR="00192871" w:rsidRPr="00192871" w:rsidRDefault="00192871" w:rsidP="0048470A">
            <w:pPr>
              <w:pStyle w:val="Paragraph"/>
              <w:spacing w:after="0" w:line="240" w:lineRule="auto"/>
              <w:jc w:val="right"/>
              <w:rPr>
                <w:noProof/>
                <w:szCs w:val="16"/>
              </w:rPr>
            </w:pPr>
            <w:r w:rsidRPr="00192871">
              <w:rPr>
                <w:noProof/>
                <w:szCs w:val="16"/>
              </w:rPr>
              <w:t>ex 8413 70 51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64D8B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DBBE21" w14:textId="77777777" w:rsidR="00192871" w:rsidRPr="00395A3B" w:rsidRDefault="00192871" w:rsidP="0048470A">
            <w:pPr>
              <w:pStyle w:val="Paragraph"/>
              <w:spacing w:after="0" w:line="240" w:lineRule="auto"/>
              <w:rPr>
                <w:noProof/>
                <w:szCs w:val="16"/>
                <w:lang w:val="de-DE"/>
              </w:rPr>
            </w:pPr>
            <w:r w:rsidRPr="00395A3B">
              <w:rPr>
                <w:noProof/>
                <w:szCs w:val="16"/>
                <w:lang w:val="de-DE"/>
              </w:rPr>
              <w:t>Bürstenloser Gleichstrommotor mit auf die Motorwelle montierter, einstufiger und einströmiger Radialkreiselpumpe, sowie Spiralgehäuse mit integrierter Heizung mit einer Nennleistung von 1800 W und gelöteten Sicherheitsvorrichtungen, in einem Block mit dem Motor, mit</w:t>
            </w:r>
          </w:p>
          <w:tbl>
            <w:tblPr>
              <w:tblStyle w:val="Listdash"/>
              <w:tblW w:w="0" w:type="auto"/>
              <w:tblLook w:val="0000" w:firstRow="0" w:lastRow="0" w:firstColumn="0" w:lastColumn="0" w:noHBand="0" w:noVBand="0"/>
            </w:tblPr>
            <w:tblGrid>
              <w:gridCol w:w="220"/>
              <w:gridCol w:w="4344"/>
            </w:tblGrid>
            <w:tr w:rsidR="00192871" w14:paraId="0E6E9773" w14:textId="77777777" w:rsidTr="00C0645F">
              <w:tc>
                <w:tcPr>
                  <w:tcW w:w="220" w:type="dxa"/>
                </w:tcPr>
                <w:p w14:paraId="3719A7F1" w14:textId="77777777" w:rsidR="00192871" w:rsidRDefault="00192871" w:rsidP="0048470A">
                  <w:pPr>
                    <w:pStyle w:val="Paragraph"/>
                    <w:spacing w:after="0" w:line="240" w:lineRule="auto"/>
                    <w:rPr>
                      <w:noProof/>
                    </w:rPr>
                  </w:pPr>
                  <w:r>
                    <w:rPr>
                      <w:noProof/>
                    </w:rPr>
                    <w:t>—</w:t>
                  </w:r>
                </w:p>
              </w:tc>
              <w:tc>
                <w:tcPr>
                  <w:tcW w:w="4344" w:type="dxa"/>
                </w:tcPr>
                <w:p w14:paraId="6E4CABFA" w14:textId="77777777" w:rsidR="00192871" w:rsidRPr="00395A3B" w:rsidRDefault="00192871" w:rsidP="0048470A">
                  <w:pPr>
                    <w:pStyle w:val="Paragraph"/>
                    <w:spacing w:after="0" w:line="240" w:lineRule="auto"/>
                    <w:rPr>
                      <w:noProof/>
                      <w:lang w:val="de-DE"/>
                    </w:rPr>
                  </w:pPr>
                  <w:r w:rsidRPr="00395A3B">
                    <w:rPr>
                      <w:noProof/>
                      <w:lang w:val="de-DE"/>
                    </w:rPr>
                    <w:t>einem Austrittsstutzen mit einer Nennweite von 20 mm oder mehr,</w:t>
                  </w:r>
                </w:p>
              </w:tc>
            </w:tr>
            <w:tr w:rsidR="00192871" w14:paraId="0DB3A15B" w14:textId="77777777" w:rsidTr="00C0645F">
              <w:tc>
                <w:tcPr>
                  <w:tcW w:w="220" w:type="dxa"/>
                </w:tcPr>
                <w:p w14:paraId="43B4D38B" w14:textId="77777777" w:rsidR="00192871" w:rsidRDefault="00192871" w:rsidP="0048470A">
                  <w:pPr>
                    <w:pStyle w:val="Paragraph"/>
                    <w:spacing w:after="0" w:line="240" w:lineRule="auto"/>
                    <w:rPr>
                      <w:noProof/>
                    </w:rPr>
                  </w:pPr>
                  <w:r>
                    <w:rPr>
                      <w:noProof/>
                    </w:rPr>
                    <w:t>—</w:t>
                  </w:r>
                </w:p>
              </w:tc>
              <w:tc>
                <w:tcPr>
                  <w:tcW w:w="4344" w:type="dxa"/>
                </w:tcPr>
                <w:p w14:paraId="0B246141" w14:textId="77777777" w:rsidR="00192871" w:rsidRDefault="00192871" w:rsidP="0048470A">
                  <w:pPr>
                    <w:pStyle w:val="Paragraph"/>
                    <w:spacing w:after="0" w:line="240" w:lineRule="auto"/>
                    <w:rPr>
                      <w:noProof/>
                    </w:rPr>
                  </w:pPr>
                  <w:r>
                    <w:rPr>
                      <w:noProof/>
                    </w:rPr>
                    <w:t>9-Schlitz-Stator,</w:t>
                  </w:r>
                </w:p>
              </w:tc>
            </w:tr>
            <w:tr w:rsidR="00192871" w14:paraId="5AF95794" w14:textId="77777777" w:rsidTr="00C0645F">
              <w:tc>
                <w:tcPr>
                  <w:tcW w:w="220" w:type="dxa"/>
                </w:tcPr>
                <w:p w14:paraId="3F41D003" w14:textId="77777777" w:rsidR="00192871" w:rsidRDefault="00192871" w:rsidP="0048470A">
                  <w:pPr>
                    <w:pStyle w:val="Paragraph"/>
                    <w:spacing w:after="0" w:line="240" w:lineRule="auto"/>
                    <w:rPr>
                      <w:noProof/>
                    </w:rPr>
                  </w:pPr>
                  <w:r>
                    <w:rPr>
                      <w:noProof/>
                    </w:rPr>
                    <w:t>—</w:t>
                  </w:r>
                </w:p>
              </w:tc>
              <w:tc>
                <w:tcPr>
                  <w:tcW w:w="4344" w:type="dxa"/>
                </w:tcPr>
                <w:p w14:paraId="5AD5E685" w14:textId="77777777" w:rsidR="00192871" w:rsidRDefault="00192871" w:rsidP="0048470A">
                  <w:pPr>
                    <w:pStyle w:val="Paragraph"/>
                    <w:spacing w:after="0" w:line="240" w:lineRule="auto"/>
                    <w:rPr>
                      <w:noProof/>
                    </w:rPr>
                  </w:pPr>
                  <w:r>
                    <w:rPr>
                      <w:noProof/>
                    </w:rPr>
                    <w:t>6-Pol-Rotor,</w:t>
                  </w:r>
                </w:p>
              </w:tc>
            </w:tr>
            <w:tr w:rsidR="00192871" w14:paraId="09FD1E3D" w14:textId="77777777" w:rsidTr="00C0645F">
              <w:tc>
                <w:tcPr>
                  <w:tcW w:w="220" w:type="dxa"/>
                </w:tcPr>
                <w:p w14:paraId="2AA1ABBF" w14:textId="77777777" w:rsidR="00192871" w:rsidRDefault="00192871" w:rsidP="0048470A">
                  <w:pPr>
                    <w:pStyle w:val="Paragraph"/>
                    <w:spacing w:after="0" w:line="240" w:lineRule="auto"/>
                    <w:rPr>
                      <w:noProof/>
                    </w:rPr>
                  </w:pPr>
                  <w:r>
                    <w:rPr>
                      <w:noProof/>
                    </w:rPr>
                    <w:t>—</w:t>
                  </w:r>
                </w:p>
              </w:tc>
              <w:tc>
                <w:tcPr>
                  <w:tcW w:w="4344" w:type="dxa"/>
                </w:tcPr>
                <w:p w14:paraId="17469635" w14:textId="77777777" w:rsidR="00192871" w:rsidRDefault="00192871" w:rsidP="0048470A">
                  <w:pPr>
                    <w:pStyle w:val="Paragraph"/>
                    <w:spacing w:after="0" w:line="240" w:lineRule="auto"/>
                    <w:rPr>
                      <w:noProof/>
                    </w:rPr>
                  </w:pPr>
                  <w:r>
                    <w:rPr>
                      <w:noProof/>
                    </w:rPr>
                    <w:t>einer Nennleistung von 95 W,</w:t>
                  </w:r>
                </w:p>
              </w:tc>
            </w:tr>
            <w:tr w:rsidR="00192871" w14:paraId="697F3516" w14:textId="77777777" w:rsidTr="00C0645F">
              <w:tc>
                <w:tcPr>
                  <w:tcW w:w="220" w:type="dxa"/>
                </w:tcPr>
                <w:p w14:paraId="4E7DB95D" w14:textId="77777777" w:rsidR="00192871" w:rsidRDefault="00192871" w:rsidP="0048470A">
                  <w:pPr>
                    <w:pStyle w:val="Paragraph"/>
                    <w:spacing w:after="0" w:line="240" w:lineRule="auto"/>
                    <w:rPr>
                      <w:noProof/>
                    </w:rPr>
                  </w:pPr>
                  <w:r>
                    <w:rPr>
                      <w:noProof/>
                    </w:rPr>
                    <w:t>—</w:t>
                  </w:r>
                </w:p>
              </w:tc>
              <w:tc>
                <w:tcPr>
                  <w:tcW w:w="4344" w:type="dxa"/>
                </w:tcPr>
                <w:p w14:paraId="483D0F42" w14:textId="77777777" w:rsidR="00192871" w:rsidRPr="00395A3B" w:rsidRDefault="00192871" w:rsidP="0048470A">
                  <w:pPr>
                    <w:pStyle w:val="Paragraph"/>
                    <w:spacing w:after="0" w:line="240" w:lineRule="auto"/>
                    <w:rPr>
                      <w:noProof/>
                      <w:lang w:val="de-DE"/>
                    </w:rPr>
                  </w:pPr>
                  <w:r w:rsidRPr="00395A3B">
                    <w:rPr>
                      <w:noProof/>
                      <w:lang w:val="de-DE"/>
                    </w:rPr>
                    <w:t>einem Spiralgehäuse mit geklemmtem Kautschukschlauchauslass,</w:t>
                  </w:r>
                </w:p>
              </w:tc>
            </w:tr>
            <w:tr w:rsidR="00192871" w14:paraId="080D533E" w14:textId="77777777" w:rsidTr="00C0645F">
              <w:tc>
                <w:tcPr>
                  <w:tcW w:w="220" w:type="dxa"/>
                </w:tcPr>
                <w:p w14:paraId="50246C3A" w14:textId="77777777" w:rsidR="00192871" w:rsidRDefault="00192871" w:rsidP="0048470A">
                  <w:pPr>
                    <w:pStyle w:val="Paragraph"/>
                    <w:spacing w:after="0" w:line="240" w:lineRule="auto"/>
                    <w:rPr>
                      <w:noProof/>
                    </w:rPr>
                  </w:pPr>
                  <w:r>
                    <w:rPr>
                      <w:noProof/>
                    </w:rPr>
                    <w:t>—</w:t>
                  </w:r>
                </w:p>
              </w:tc>
              <w:tc>
                <w:tcPr>
                  <w:tcW w:w="4344" w:type="dxa"/>
                </w:tcPr>
                <w:p w14:paraId="2058C1BE" w14:textId="77777777" w:rsidR="00192871" w:rsidRDefault="00192871" w:rsidP="0048470A">
                  <w:pPr>
                    <w:pStyle w:val="Paragraph"/>
                    <w:spacing w:after="0" w:line="240" w:lineRule="auto"/>
                    <w:rPr>
                      <w:noProof/>
                    </w:rPr>
                  </w:pPr>
                  <w:r>
                    <w:rPr>
                      <w:noProof/>
                    </w:rPr>
                    <w:t>einer Rotorkammer ohne Sandfilter</w:t>
                  </w:r>
                </w:p>
              </w:tc>
            </w:tr>
          </w:tbl>
          <w:p w14:paraId="023F345D"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888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1C65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6D452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3624D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51C643" w14:textId="77777777" w:rsidR="00192871" w:rsidRPr="00192871" w:rsidRDefault="00192871" w:rsidP="0048470A">
            <w:pPr>
              <w:pStyle w:val="Paragraph"/>
              <w:spacing w:after="0" w:line="240" w:lineRule="auto"/>
              <w:rPr>
                <w:noProof/>
                <w:szCs w:val="16"/>
              </w:rPr>
            </w:pPr>
            <w:r w:rsidRPr="00192871">
              <w:rPr>
                <w:noProof/>
                <w:szCs w:val="16"/>
              </w:rPr>
              <w:t>0.8187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2FB328" w14:textId="77777777" w:rsidR="00192871" w:rsidRPr="00192871" w:rsidRDefault="00192871" w:rsidP="0048470A">
            <w:pPr>
              <w:pStyle w:val="Paragraph"/>
              <w:spacing w:after="0" w:line="240" w:lineRule="auto"/>
              <w:jc w:val="right"/>
              <w:rPr>
                <w:noProof/>
                <w:szCs w:val="16"/>
              </w:rPr>
            </w:pPr>
            <w:r w:rsidRPr="00192871">
              <w:rPr>
                <w:noProof/>
                <w:szCs w:val="16"/>
              </w:rPr>
              <w:t>ex 8413 70 51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F8F5E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FF4A41" w14:textId="77777777" w:rsidR="00192871" w:rsidRPr="00395A3B" w:rsidRDefault="00192871" w:rsidP="0048470A">
            <w:pPr>
              <w:pStyle w:val="Paragraph"/>
              <w:spacing w:after="0" w:line="240" w:lineRule="auto"/>
              <w:rPr>
                <w:noProof/>
                <w:szCs w:val="16"/>
                <w:lang w:val="de-DE"/>
              </w:rPr>
            </w:pPr>
            <w:r w:rsidRPr="00395A3B">
              <w:rPr>
                <w:noProof/>
                <w:szCs w:val="16"/>
                <w:lang w:val="de-DE"/>
              </w:rPr>
              <w:t>Bürstenloser Gleichstrommotor mit auf die Motorwelle montierter, einstufiger und einströmiger Radialkreiselpumpe, in einem Block mit dem Motor, Spiralgehäuse mit integrierter Heizung, mit</w:t>
            </w:r>
          </w:p>
          <w:tbl>
            <w:tblPr>
              <w:tblStyle w:val="Listdash"/>
              <w:tblW w:w="0" w:type="auto"/>
              <w:tblLook w:val="0000" w:firstRow="0" w:lastRow="0" w:firstColumn="0" w:lastColumn="0" w:noHBand="0" w:noVBand="0"/>
            </w:tblPr>
            <w:tblGrid>
              <w:gridCol w:w="220"/>
              <w:gridCol w:w="4908"/>
            </w:tblGrid>
            <w:tr w:rsidR="00192871" w14:paraId="5EDF1E66" w14:textId="77777777" w:rsidTr="00C0645F">
              <w:tc>
                <w:tcPr>
                  <w:tcW w:w="220" w:type="dxa"/>
                </w:tcPr>
                <w:p w14:paraId="6CD0928D" w14:textId="77777777" w:rsidR="00192871" w:rsidRDefault="00192871" w:rsidP="0048470A">
                  <w:pPr>
                    <w:pStyle w:val="Paragraph"/>
                    <w:spacing w:after="0" w:line="240" w:lineRule="auto"/>
                    <w:rPr>
                      <w:noProof/>
                    </w:rPr>
                  </w:pPr>
                  <w:r>
                    <w:rPr>
                      <w:noProof/>
                    </w:rPr>
                    <w:t>—</w:t>
                  </w:r>
                </w:p>
              </w:tc>
              <w:tc>
                <w:tcPr>
                  <w:tcW w:w="4908" w:type="dxa"/>
                </w:tcPr>
                <w:p w14:paraId="18931D7E" w14:textId="77777777" w:rsidR="00192871" w:rsidRPr="00395A3B" w:rsidRDefault="00192871" w:rsidP="0048470A">
                  <w:pPr>
                    <w:pStyle w:val="Paragraph"/>
                    <w:spacing w:after="0" w:line="240" w:lineRule="auto"/>
                    <w:rPr>
                      <w:noProof/>
                      <w:lang w:val="de-DE"/>
                    </w:rPr>
                  </w:pPr>
                  <w:r w:rsidRPr="00395A3B">
                    <w:rPr>
                      <w:noProof/>
                      <w:lang w:val="de-DE"/>
                    </w:rPr>
                    <w:t>einem Austrittsstutzen mit einer Nennweite von 20 mm oder mehr,</w:t>
                  </w:r>
                </w:p>
              </w:tc>
            </w:tr>
            <w:tr w:rsidR="00192871" w14:paraId="75837341" w14:textId="77777777" w:rsidTr="00C0645F">
              <w:tc>
                <w:tcPr>
                  <w:tcW w:w="220" w:type="dxa"/>
                </w:tcPr>
                <w:p w14:paraId="309E0EAA" w14:textId="77777777" w:rsidR="00192871" w:rsidRDefault="00192871" w:rsidP="0048470A">
                  <w:pPr>
                    <w:pStyle w:val="Paragraph"/>
                    <w:spacing w:after="0" w:line="240" w:lineRule="auto"/>
                    <w:rPr>
                      <w:noProof/>
                    </w:rPr>
                  </w:pPr>
                  <w:r>
                    <w:rPr>
                      <w:noProof/>
                    </w:rPr>
                    <w:t>—</w:t>
                  </w:r>
                </w:p>
              </w:tc>
              <w:tc>
                <w:tcPr>
                  <w:tcW w:w="4908" w:type="dxa"/>
                </w:tcPr>
                <w:p w14:paraId="3AA560E8" w14:textId="77777777" w:rsidR="00192871" w:rsidRPr="00395A3B" w:rsidRDefault="00192871" w:rsidP="0048470A">
                  <w:pPr>
                    <w:pStyle w:val="Paragraph"/>
                    <w:spacing w:after="0" w:line="240" w:lineRule="auto"/>
                    <w:rPr>
                      <w:noProof/>
                      <w:lang w:val="de-DE"/>
                    </w:rPr>
                  </w:pPr>
                  <w:r w:rsidRPr="00395A3B">
                    <w:rPr>
                      <w:noProof/>
                      <w:lang w:val="de-DE"/>
                    </w:rPr>
                    <w:t>9-Schlitz-Stator mit quadratisch oder kettenförmig angeordneten Polen,</w:t>
                  </w:r>
                </w:p>
              </w:tc>
            </w:tr>
            <w:tr w:rsidR="00192871" w14:paraId="659D5CAC" w14:textId="77777777" w:rsidTr="00C0645F">
              <w:tc>
                <w:tcPr>
                  <w:tcW w:w="220" w:type="dxa"/>
                </w:tcPr>
                <w:p w14:paraId="4EE96FAF" w14:textId="77777777" w:rsidR="00192871" w:rsidRDefault="00192871" w:rsidP="0048470A">
                  <w:pPr>
                    <w:pStyle w:val="Paragraph"/>
                    <w:spacing w:after="0" w:line="240" w:lineRule="auto"/>
                    <w:rPr>
                      <w:noProof/>
                    </w:rPr>
                  </w:pPr>
                  <w:r>
                    <w:rPr>
                      <w:noProof/>
                    </w:rPr>
                    <w:t>—</w:t>
                  </w:r>
                </w:p>
              </w:tc>
              <w:tc>
                <w:tcPr>
                  <w:tcW w:w="4908" w:type="dxa"/>
                </w:tcPr>
                <w:p w14:paraId="6C6E7C24" w14:textId="77777777" w:rsidR="00192871" w:rsidRDefault="00192871" w:rsidP="0048470A">
                  <w:pPr>
                    <w:pStyle w:val="Paragraph"/>
                    <w:spacing w:after="0" w:line="240" w:lineRule="auto"/>
                    <w:rPr>
                      <w:noProof/>
                    </w:rPr>
                  </w:pPr>
                  <w:r>
                    <w:rPr>
                      <w:noProof/>
                    </w:rPr>
                    <w:t>6-Pol-Rotor,</w:t>
                  </w:r>
                </w:p>
              </w:tc>
            </w:tr>
            <w:tr w:rsidR="00192871" w14:paraId="061E8A40" w14:textId="77777777" w:rsidTr="00C0645F">
              <w:tc>
                <w:tcPr>
                  <w:tcW w:w="220" w:type="dxa"/>
                </w:tcPr>
                <w:p w14:paraId="60F92C64" w14:textId="77777777" w:rsidR="00192871" w:rsidRDefault="00192871" w:rsidP="0048470A">
                  <w:pPr>
                    <w:pStyle w:val="Paragraph"/>
                    <w:spacing w:after="0" w:line="240" w:lineRule="auto"/>
                    <w:rPr>
                      <w:noProof/>
                    </w:rPr>
                  </w:pPr>
                  <w:r>
                    <w:rPr>
                      <w:noProof/>
                    </w:rPr>
                    <w:t>—</w:t>
                  </w:r>
                </w:p>
              </w:tc>
              <w:tc>
                <w:tcPr>
                  <w:tcW w:w="4908" w:type="dxa"/>
                </w:tcPr>
                <w:p w14:paraId="5228E679" w14:textId="77777777" w:rsidR="00192871" w:rsidRDefault="00192871" w:rsidP="0048470A">
                  <w:pPr>
                    <w:pStyle w:val="Paragraph"/>
                    <w:spacing w:after="0" w:line="240" w:lineRule="auto"/>
                    <w:rPr>
                      <w:noProof/>
                    </w:rPr>
                  </w:pPr>
                  <w:r>
                    <w:rPr>
                      <w:noProof/>
                    </w:rPr>
                    <w:t>Ferrit- oder Seltenerdmetallmagneten,</w:t>
                  </w:r>
                </w:p>
              </w:tc>
            </w:tr>
            <w:tr w:rsidR="00192871" w14:paraId="075B2DCE" w14:textId="77777777" w:rsidTr="00C0645F">
              <w:tc>
                <w:tcPr>
                  <w:tcW w:w="220" w:type="dxa"/>
                </w:tcPr>
                <w:p w14:paraId="5CAA6801" w14:textId="77777777" w:rsidR="00192871" w:rsidRDefault="00192871" w:rsidP="0048470A">
                  <w:pPr>
                    <w:pStyle w:val="Paragraph"/>
                    <w:spacing w:after="0" w:line="240" w:lineRule="auto"/>
                    <w:rPr>
                      <w:noProof/>
                    </w:rPr>
                  </w:pPr>
                  <w:r>
                    <w:rPr>
                      <w:noProof/>
                    </w:rPr>
                    <w:t>—</w:t>
                  </w:r>
                </w:p>
              </w:tc>
              <w:tc>
                <w:tcPr>
                  <w:tcW w:w="4908" w:type="dxa"/>
                </w:tcPr>
                <w:p w14:paraId="1064D565" w14:textId="77777777" w:rsidR="00192871" w:rsidRPr="00395A3B" w:rsidRDefault="00192871" w:rsidP="0048470A">
                  <w:pPr>
                    <w:pStyle w:val="Paragraph"/>
                    <w:spacing w:after="0" w:line="240" w:lineRule="auto"/>
                    <w:rPr>
                      <w:noProof/>
                      <w:lang w:val="de-DE"/>
                    </w:rPr>
                  </w:pPr>
                  <w:r w:rsidRPr="00395A3B">
                    <w:rPr>
                      <w:noProof/>
                      <w:lang w:val="de-DE"/>
                    </w:rPr>
                    <w:t>einer Nennleistung von 95 W oder 80 W,</w:t>
                  </w:r>
                </w:p>
              </w:tc>
            </w:tr>
            <w:tr w:rsidR="00192871" w14:paraId="1E3CBE19" w14:textId="77777777" w:rsidTr="00C0645F">
              <w:tc>
                <w:tcPr>
                  <w:tcW w:w="220" w:type="dxa"/>
                </w:tcPr>
                <w:p w14:paraId="4FF8EE75" w14:textId="77777777" w:rsidR="00192871" w:rsidRDefault="00192871" w:rsidP="0048470A">
                  <w:pPr>
                    <w:pStyle w:val="Paragraph"/>
                    <w:spacing w:after="0" w:line="240" w:lineRule="auto"/>
                    <w:rPr>
                      <w:noProof/>
                    </w:rPr>
                  </w:pPr>
                  <w:r>
                    <w:rPr>
                      <w:noProof/>
                    </w:rPr>
                    <w:t>—</w:t>
                  </w:r>
                </w:p>
              </w:tc>
              <w:tc>
                <w:tcPr>
                  <w:tcW w:w="4908" w:type="dxa"/>
                </w:tcPr>
                <w:p w14:paraId="1BE0E84E" w14:textId="77777777" w:rsidR="00192871" w:rsidRPr="00395A3B" w:rsidRDefault="00192871" w:rsidP="0048470A">
                  <w:pPr>
                    <w:pStyle w:val="Paragraph"/>
                    <w:spacing w:after="0" w:line="240" w:lineRule="auto"/>
                    <w:rPr>
                      <w:noProof/>
                      <w:lang w:val="de-DE"/>
                    </w:rPr>
                  </w:pPr>
                  <w:r w:rsidRPr="00395A3B">
                    <w:rPr>
                      <w:noProof/>
                      <w:lang w:val="de-DE"/>
                    </w:rPr>
                    <w:t>einer Heizung mit einer Nennleistung von 1800 W und gelöteten oder lasergeschweißten Sicherheitsvorrichtungen,</w:t>
                  </w:r>
                </w:p>
              </w:tc>
            </w:tr>
            <w:tr w:rsidR="00192871" w14:paraId="54C38823" w14:textId="77777777" w:rsidTr="00C0645F">
              <w:tc>
                <w:tcPr>
                  <w:tcW w:w="220" w:type="dxa"/>
                </w:tcPr>
                <w:p w14:paraId="1B557CAE" w14:textId="77777777" w:rsidR="00192871" w:rsidRDefault="00192871" w:rsidP="0048470A">
                  <w:pPr>
                    <w:pStyle w:val="Paragraph"/>
                    <w:spacing w:after="0" w:line="240" w:lineRule="auto"/>
                    <w:rPr>
                      <w:noProof/>
                    </w:rPr>
                  </w:pPr>
                  <w:r>
                    <w:rPr>
                      <w:noProof/>
                    </w:rPr>
                    <w:t>—</w:t>
                  </w:r>
                </w:p>
              </w:tc>
              <w:tc>
                <w:tcPr>
                  <w:tcW w:w="4908" w:type="dxa"/>
                </w:tcPr>
                <w:p w14:paraId="399CF082" w14:textId="77777777" w:rsidR="00192871" w:rsidRPr="00395A3B" w:rsidRDefault="00192871" w:rsidP="0048470A">
                  <w:pPr>
                    <w:pStyle w:val="Paragraph"/>
                    <w:spacing w:after="0" w:line="240" w:lineRule="auto"/>
                    <w:rPr>
                      <w:noProof/>
                      <w:lang w:val="de-DE"/>
                    </w:rPr>
                  </w:pPr>
                  <w:r w:rsidRPr="00395A3B">
                    <w:rPr>
                      <w:noProof/>
                      <w:lang w:val="de-DE"/>
                    </w:rPr>
                    <w:t>einem Spiralgehäuse mit oder ohne geklemmtem Kautschukauslass,</w:t>
                  </w:r>
                </w:p>
              </w:tc>
            </w:tr>
            <w:tr w:rsidR="00192871" w14:paraId="3E2FF565" w14:textId="77777777" w:rsidTr="00C0645F">
              <w:tc>
                <w:tcPr>
                  <w:tcW w:w="220" w:type="dxa"/>
                </w:tcPr>
                <w:p w14:paraId="6C4A898B" w14:textId="77777777" w:rsidR="00192871" w:rsidRDefault="00192871" w:rsidP="0048470A">
                  <w:pPr>
                    <w:pStyle w:val="Paragraph"/>
                    <w:spacing w:after="0" w:line="240" w:lineRule="auto"/>
                    <w:rPr>
                      <w:noProof/>
                    </w:rPr>
                  </w:pPr>
                  <w:r>
                    <w:rPr>
                      <w:noProof/>
                    </w:rPr>
                    <w:t>—</w:t>
                  </w:r>
                </w:p>
              </w:tc>
              <w:tc>
                <w:tcPr>
                  <w:tcW w:w="4908" w:type="dxa"/>
                </w:tcPr>
                <w:p w14:paraId="028B89BE" w14:textId="77777777" w:rsidR="00192871" w:rsidRPr="00395A3B" w:rsidRDefault="00192871" w:rsidP="0048470A">
                  <w:pPr>
                    <w:pStyle w:val="Paragraph"/>
                    <w:spacing w:after="0" w:line="240" w:lineRule="auto"/>
                    <w:rPr>
                      <w:noProof/>
                      <w:lang w:val="de-DE"/>
                    </w:rPr>
                  </w:pPr>
                  <w:r w:rsidRPr="00395A3B">
                    <w:rPr>
                      <w:noProof/>
                      <w:lang w:val="de-DE"/>
                    </w:rPr>
                    <w:t>einer Rotorkammer mit ultraschallgeschweißtem Sandfilter</w:t>
                  </w:r>
                </w:p>
              </w:tc>
            </w:tr>
          </w:tbl>
          <w:p w14:paraId="50E60673"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9243B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3BB5F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BFB3D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F69180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52EC10" w14:textId="77777777" w:rsidR="00192871" w:rsidRPr="00192871" w:rsidRDefault="00192871" w:rsidP="0048470A">
            <w:pPr>
              <w:pStyle w:val="Paragraph"/>
              <w:spacing w:after="0" w:line="240" w:lineRule="auto"/>
              <w:rPr>
                <w:noProof/>
                <w:szCs w:val="16"/>
              </w:rPr>
            </w:pPr>
            <w:r w:rsidRPr="00192871">
              <w:rPr>
                <w:noProof/>
                <w:szCs w:val="16"/>
              </w:rPr>
              <w:t>0.6346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6D93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8413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36C2D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D284A" w14:textId="77777777" w:rsidR="00192871" w:rsidRPr="00192871" w:rsidRDefault="00192871" w:rsidP="0048470A">
            <w:pPr>
              <w:pStyle w:val="Paragraph"/>
              <w:spacing w:after="0" w:line="240" w:lineRule="auto"/>
              <w:rPr>
                <w:noProof/>
                <w:szCs w:val="16"/>
              </w:rPr>
            </w:pPr>
            <w:r w:rsidRPr="00192871">
              <w:rPr>
                <w:noProof/>
                <w:szCs w:val="16"/>
              </w:rPr>
              <w:t>Kraftstoffpumpenabdeckung:</w:t>
            </w:r>
          </w:p>
          <w:tbl>
            <w:tblPr>
              <w:tblStyle w:val="Listdash"/>
              <w:tblW w:w="0" w:type="auto"/>
              <w:tblLook w:val="0000" w:firstRow="0" w:lastRow="0" w:firstColumn="0" w:lastColumn="0" w:noHBand="0" w:noVBand="0"/>
            </w:tblPr>
            <w:tblGrid>
              <w:gridCol w:w="220"/>
              <w:gridCol w:w="3708"/>
            </w:tblGrid>
            <w:tr w:rsidR="00192871" w14:paraId="0AFB40E5" w14:textId="77777777" w:rsidTr="00C0645F">
              <w:tc>
                <w:tcPr>
                  <w:tcW w:w="220" w:type="dxa"/>
                </w:tcPr>
                <w:p w14:paraId="725F8097" w14:textId="77777777" w:rsidR="00192871" w:rsidRDefault="00192871" w:rsidP="0048470A">
                  <w:pPr>
                    <w:pStyle w:val="Paragraph"/>
                    <w:spacing w:after="0" w:line="240" w:lineRule="auto"/>
                    <w:rPr>
                      <w:noProof/>
                    </w:rPr>
                  </w:pPr>
                  <w:r>
                    <w:rPr>
                      <w:noProof/>
                    </w:rPr>
                    <w:t>—</w:t>
                  </w:r>
                </w:p>
              </w:tc>
              <w:tc>
                <w:tcPr>
                  <w:tcW w:w="3708" w:type="dxa"/>
                </w:tcPr>
                <w:p w14:paraId="54D503AF" w14:textId="77777777" w:rsidR="00192871" w:rsidRDefault="00192871" w:rsidP="0048470A">
                  <w:pPr>
                    <w:pStyle w:val="Paragraph"/>
                    <w:spacing w:after="0" w:line="240" w:lineRule="auto"/>
                    <w:rPr>
                      <w:noProof/>
                    </w:rPr>
                  </w:pPr>
                  <w:r>
                    <w:rPr>
                      <w:noProof/>
                    </w:rPr>
                    <w:t>bestehend aus Aluminiumlegierungen,</w:t>
                  </w:r>
                </w:p>
              </w:tc>
            </w:tr>
            <w:tr w:rsidR="00192871" w14:paraId="1103DC81" w14:textId="77777777" w:rsidTr="00C0645F">
              <w:tc>
                <w:tcPr>
                  <w:tcW w:w="220" w:type="dxa"/>
                </w:tcPr>
                <w:p w14:paraId="63F54F61" w14:textId="77777777" w:rsidR="00192871" w:rsidRDefault="00192871" w:rsidP="0048470A">
                  <w:pPr>
                    <w:pStyle w:val="Paragraph"/>
                    <w:spacing w:after="0" w:line="240" w:lineRule="auto"/>
                    <w:rPr>
                      <w:noProof/>
                    </w:rPr>
                  </w:pPr>
                  <w:r>
                    <w:rPr>
                      <w:noProof/>
                    </w:rPr>
                    <w:t>—</w:t>
                  </w:r>
                </w:p>
              </w:tc>
              <w:tc>
                <w:tcPr>
                  <w:tcW w:w="3708" w:type="dxa"/>
                </w:tcPr>
                <w:p w14:paraId="54F3334C" w14:textId="77777777" w:rsidR="00192871" w:rsidRPr="00395A3B" w:rsidRDefault="00192871" w:rsidP="0048470A">
                  <w:pPr>
                    <w:pStyle w:val="Paragraph"/>
                    <w:spacing w:after="0" w:line="240" w:lineRule="auto"/>
                    <w:rPr>
                      <w:noProof/>
                      <w:lang w:val="de-DE"/>
                    </w:rPr>
                  </w:pPr>
                  <w:r w:rsidRPr="00395A3B">
                    <w:rPr>
                      <w:noProof/>
                      <w:lang w:val="de-DE"/>
                    </w:rPr>
                    <w:t>mit einem Durchmesser von 38 mm oder 50 mm,</w:t>
                  </w:r>
                </w:p>
              </w:tc>
            </w:tr>
            <w:tr w:rsidR="00192871" w14:paraId="0E337AF0" w14:textId="77777777" w:rsidTr="00C0645F">
              <w:tc>
                <w:tcPr>
                  <w:tcW w:w="220" w:type="dxa"/>
                </w:tcPr>
                <w:p w14:paraId="5C2EF7EF" w14:textId="77777777" w:rsidR="00192871" w:rsidRDefault="00192871" w:rsidP="0048470A">
                  <w:pPr>
                    <w:pStyle w:val="Paragraph"/>
                    <w:spacing w:after="0" w:line="240" w:lineRule="auto"/>
                    <w:rPr>
                      <w:noProof/>
                    </w:rPr>
                  </w:pPr>
                  <w:r>
                    <w:rPr>
                      <w:noProof/>
                    </w:rPr>
                    <w:t>—</w:t>
                  </w:r>
                </w:p>
              </w:tc>
              <w:tc>
                <w:tcPr>
                  <w:tcW w:w="3708" w:type="dxa"/>
                </w:tcPr>
                <w:p w14:paraId="10EA7913" w14:textId="77777777" w:rsidR="00192871" w:rsidRPr="00395A3B" w:rsidRDefault="00192871" w:rsidP="0048470A">
                  <w:pPr>
                    <w:pStyle w:val="Paragraph"/>
                    <w:spacing w:after="0" w:line="240" w:lineRule="auto"/>
                    <w:rPr>
                      <w:noProof/>
                      <w:lang w:val="de-DE"/>
                    </w:rPr>
                  </w:pPr>
                  <w:r w:rsidRPr="00395A3B">
                    <w:rPr>
                      <w:noProof/>
                      <w:lang w:val="de-DE"/>
                    </w:rPr>
                    <w:t>mit zwei konzentrischen Ringnuten auf ihrer Oberfläche,</w:t>
                  </w:r>
                </w:p>
              </w:tc>
            </w:tr>
            <w:tr w:rsidR="00192871" w14:paraId="6D92990E" w14:textId="77777777" w:rsidTr="00C0645F">
              <w:tc>
                <w:tcPr>
                  <w:tcW w:w="220" w:type="dxa"/>
                </w:tcPr>
                <w:p w14:paraId="68000308"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708" w:type="dxa"/>
                </w:tcPr>
                <w:p w14:paraId="63812C6F" w14:textId="77777777" w:rsidR="00192871" w:rsidRPr="00395A3B" w:rsidRDefault="00192871" w:rsidP="0048470A">
                  <w:pPr>
                    <w:pStyle w:val="Paragraph"/>
                    <w:spacing w:after="0" w:line="240" w:lineRule="auto"/>
                    <w:rPr>
                      <w:noProof/>
                      <w:lang w:val="de-DE"/>
                    </w:rPr>
                  </w:pPr>
                  <w:r w:rsidRPr="00395A3B">
                    <w:rPr>
                      <w:noProof/>
                      <w:lang w:val="de-DE"/>
                    </w:rPr>
                    <w:t>eloxiert,</w:t>
                  </w:r>
                </w:p>
              </w:tc>
            </w:tr>
          </w:tbl>
          <w:p w14:paraId="2C069C28"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in Kraftfahrzeugen mit Benzinmotoren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A17D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68CD4F"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990BD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619DCB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CB3F85" w14:textId="77777777" w:rsidR="00192871" w:rsidRPr="00192871" w:rsidRDefault="00192871" w:rsidP="0048470A">
            <w:pPr>
              <w:pStyle w:val="Paragraph"/>
              <w:spacing w:after="0" w:line="240" w:lineRule="auto"/>
              <w:rPr>
                <w:noProof/>
                <w:szCs w:val="16"/>
              </w:rPr>
            </w:pPr>
            <w:r w:rsidRPr="00192871">
              <w:rPr>
                <w:noProof/>
                <w:szCs w:val="16"/>
              </w:rPr>
              <w:t>0.7669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50CB0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8414 10 25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88983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542D1" w14:textId="77777777" w:rsidR="00192871" w:rsidRPr="00192871" w:rsidRDefault="00192871" w:rsidP="0048470A">
            <w:pPr>
              <w:pStyle w:val="Paragraph"/>
              <w:spacing w:after="0" w:line="240" w:lineRule="auto"/>
              <w:rPr>
                <w:noProof/>
                <w:szCs w:val="16"/>
              </w:rPr>
            </w:pPr>
            <w:r w:rsidRPr="00192871">
              <w:rPr>
                <w:noProof/>
                <w:szCs w:val="16"/>
              </w:rPr>
              <w:t>Tandempumpe bestehend aus:</w:t>
            </w:r>
          </w:p>
          <w:tbl>
            <w:tblPr>
              <w:tblStyle w:val="Listdash"/>
              <w:tblW w:w="0" w:type="auto"/>
              <w:tblLook w:val="0000" w:firstRow="0" w:lastRow="0" w:firstColumn="0" w:lastColumn="0" w:noHBand="0" w:noVBand="0"/>
            </w:tblPr>
            <w:tblGrid>
              <w:gridCol w:w="220"/>
              <w:gridCol w:w="4908"/>
            </w:tblGrid>
            <w:tr w:rsidR="00192871" w14:paraId="79B0DC45" w14:textId="77777777" w:rsidTr="00C0645F">
              <w:tc>
                <w:tcPr>
                  <w:tcW w:w="220" w:type="dxa"/>
                </w:tcPr>
                <w:p w14:paraId="0620F990" w14:textId="77777777" w:rsidR="00192871" w:rsidRDefault="00192871" w:rsidP="0048470A">
                  <w:pPr>
                    <w:pStyle w:val="Paragraph"/>
                    <w:spacing w:after="0" w:line="240" w:lineRule="auto"/>
                    <w:rPr>
                      <w:noProof/>
                    </w:rPr>
                  </w:pPr>
                  <w:r>
                    <w:rPr>
                      <w:noProof/>
                    </w:rPr>
                    <w:t>—</w:t>
                  </w:r>
                </w:p>
              </w:tc>
              <w:tc>
                <w:tcPr>
                  <w:tcW w:w="4908" w:type="dxa"/>
                </w:tcPr>
                <w:p w14:paraId="3A12AE2E" w14:textId="77777777" w:rsidR="00192871" w:rsidRPr="00395A3B" w:rsidRDefault="00192871" w:rsidP="0048470A">
                  <w:pPr>
                    <w:pStyle w:val="Paragraph"/>
                    <w:spacing w:after="0" w:line="240" w:lineRule="auto"/>
                    <w:rPr>
                      <w:noProof/>
                      <w:lang w:val="de-DE"/>
                    </w:rPr>
                  </w:pPr>
                  <w:r w:rsidRPr="00395A3B">
                    <w:rPr>
                      <w:noProof/>
                      <w:lang w:val="de-DE"/>
                    </w:rPr>
                    <w:t>einer Ölpumpe mit einer Verdrängung von 21,6 cm³/U (± 2 cm³/U) und mit einem Arbeitsdruck von 1,5 bar bei 1000 U/min,</w:t>
                  </w:r>
                </w:p>
              </w:tc>
            </w:tr>
            <w:tr w:rsidR="00192871" w14:paraId="75576865" w14:textId="77777777" w:rsidTr="00C0645F">
              <w:tc>
                <w:tcPr>
                  <w:tcW w:w="220" w:type="dxa"/>
                </w:tcPr>
                <w:p w14:paraId="10FF40CD" w14:textId="77777777" w:rsidR="00192871" w:rsidRDefault="00192871" w:rsidP="0048470A">
                  <w:pPr>
                    <w:pStyle w:val="Paragraph"/>
                    <w:spacing w:after="0" w:line="240" w:lineRule="auto"/>
                    <w:rPr>
                      <w:noProof/>
                    </w:rPr>
                  </w:pPr>
                  <w:r>
                    <w:rPr>
                      <w:noProof/>
                    </w:rPr>
                    <w:t>—</w:t>
                  </w:r>
                </w:p>
              </w:tc>
              <w:tc>
                <w:tcPr>
                  <w:tcW w:w="4908" w:type="dxa"/>
                </w:tcPr>
                <w:p w14:paraId="2B65A428" w14:textId="77777777" w:rsidR="00192871" w:rsidRPr="00395A3B" w:rsidRDefault="00192871" w:rsidP="0048470A">
                  <w:pPr>
                    <w:pStyle w:val="Paragraph"/>
                    <w:spacing w:after="0" w:line="240" w:lineRule="auto"/>
                    <w:rPr>
                      <w:noProof/>
                      <w:lang w:val="de-DE"/>
                    </w:rPr>
                  </w:pPr>
                  <w:r w:rsidRPr="00395A3B">
                    <w:rPr>
                      <w:noProof/>
                      <w:lang w:val="de-DE"/>
                    </w:rPr>
                    <w:t>einer Vakuumpumpe mit einer Verdrängung von 120 cm³/U (± 12 cm³/U) und mit einer Leistung von -666 mbar in 6 Sekunden bei 750 U/min,</w:t>
                  </w:r>
                </w:p>
              </w:tc>
            </w:tr>
          </w:tbl>
          <w:p w14:paraId="354CF10A"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Kraftfahrzeugmotoren  </w:t>
            </w:r>
          </w:p>
          <w:p w14:paraId="63C7DA55"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0FD69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A7D49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93831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591D94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34D82F" w14:textId="77777777" w:rsidR="00192871" w:rsidRPr="00192871" w:rsidRDefault="00192871" w:rsidP="0048470A">
            <w:pPr>
              <w:pStyle w:val="Paragraph"/>
              <w:spacing w:after="0" w:line="240" w:lineRule="auto"/>
              <w:rPr>
                <w:noProof/>
                <w:szCs w:val="16"/>
              </w:rPr>
            </w:pPr>
            <w:r w:rsidRPr="00192871">
              <w:rPr>
                <w:noProof/>
                <w:szCs w:val="16"/>
              </w:rPr>
              <w:t>0.4727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564C8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8414 30 81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C1CB00"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95AC8C" w14:textId="77777777" w:rsidR="00192871" w:rsidRPr="00395A3B" w:rsidRDefault="00192871" w:rsidP="0048470A">
            <w:pPr>
              <w:pStyle w:val="Paragraph"/>
              <w:spacing w:after="0" w:line="240" w:lineRule="auto"/>
              <w:rPr>
                <w:noProof/>
                <w:szCs w:val="16"/>
                <w:lang w:val="de-DE"/>
              </w:rPr>
            </w:pPr>
            <w:r w:rsidRPr="00395A3B">
              <w:rPr>
                <w:noProof/>
                <w:szCs w:val="16"/>
                <w:lang w:val="de-DE"/>
              </w:rPr>
              <w:t>Hermetische oder halbhermetische elektrische Scrollkompressoren mit variabler Geschwindigkeit, mit einer Nominalleistung von 0,5 kW oder mehr, jedoch nicht mehr als 10 kW, mit einem Hubvolumen von nicht mehr als 35 cm3, von der in Kühlgeräten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093FC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E011E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1C952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869CB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491470" w14:textId="77777777" w:rsidR="00192871" w:rsidRPr="00192871" w:rsidRDefault="00192871" w:rsidP="0048470A">
            <w:pPr>
              <w:pStyle w:val="Paragraph"/>
              <w:spacing w:after="0" w:line="240" w:lineRule="auto"/>
              <w:rPr>
                <w:noProof/>
                <w:szCs w:val="16"/>
              </w:rPr>
            </w:pPr>
            <w:r w:rsidRPr="00192871">
              <w:rPr>
                <w:noProof/>
                <w:szCs w:val="16"/>
              </w:rPr>
              <w:t>0.6160</w:t>
            </w:r>
          </w:p>
          <w:p w14:paraId="49A20DF0"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FD96C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8414 30 81</w:t>
            </w:r>
          </w:p>
          <w:p w14:paraId="638DAA3A" w14:textId="77777777" w:rsidR="00192871" w:rsidRPr="00192871" w:rsidRDefault="00192871" w:rsidP="0048470A">
            <w:pPr>
              <w:pStyle w:val="Paragraph"/>
              <w:spacing w:after="0" w:line="240" w:lineRule="auto"/>
              <w:jc w:val="right"/>
              <w:rPr>
                <w:noProof/>
                <w:szCs w:val="16"/>
              </w:rPr>
            </w:pPr>
            <w:r w:rsidRPr="00192871">
              <w:rPr>
                <w:noProof/>
                <w:szCs w:val="16"/>
              </w:rPr>
              <w:t>ex 8414 80 73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C868C8" w14:textId="77777777" w:rsidR="00192871" w:rsidRPr="00192871" w:rsidRDefault="00192871" w:rsidP="0048470A">
            <w:pPr>
              <w:pStyle w:val="Paragraph"/>
              <w:spacing w:after="0" w:line="240" w:lineRule="auto"/>
              <w:jc w:val="center"/>
              <w:rPr>
                <w:noProof/>
                <w:szCs w:val="16"/>
              </w:rPr>
            </w:pPr>
            <w:r w:rsidRPr="00192871">
              <w:rPr>
                <w:noProof/>
                <w:szCs w:val="16"/>
              </w:rPr>
              <w:t>60</w:t>
            </w:r>
          </w:p>
          <w:p w14:paraId="3F68A83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09D425" w14:textId="77777777" w:rsidR="00192871" w:rsidRPr="00395A3B" w:rsidRDefault="00192871" w:rsidP="0048470A">
            <w:pPr>
              <w:pStyle w:val="Paragraph"/>
              <w:spacing w:after="0" w:line="240" w:lineRule="auto"/>
              <w:rPr>
                <w:noProof/>
                <w:szCs w:val="16"/>
                <w:lang w:val="de-DE"/>
              </w:rPr>
            </w:pPr>
            <w:r w:rsidRPr="00395A3B">
              <w:rPr>
                <w:noProof/>
                <w:szCs w:val="16"/>
                <w:lang w:val="de-DE"/>
              </w:rPr>
              <w:t>Hermetischer Rotationskompressor für Fluorkohlenwasserstoff- (FKW) oder Kohlenwasserstoff-Kältemittel</w:t>
            </w:r>
          </w:p>
          <w:tbl>
            <w:tblPr>
              <w:tblStyle w:val="Listdash"/>
              <w:tblW w:w="0" w:type="auto"/>
              <w:tblLook w:val="0000" w:firstRow="0" w:lastRow="0" w:firstColumn="0" w:lastColumn="0" w:noHBand="0" w:noVBand="0"/>
            </w:tblPr>
            <w:tblGrid>
              <w:gridCol w:w="220"/>
              <w:gridCol w:w="4908"/>
            </w:tblGrid>
            <w:tr w:rsidR="00192871" w14:paraId="2F3D7DFC" w14:textId="77777777" w:rsidTr="00C0645F">
              <w:tc>
                <w:tcPr>
                  <w:tcW w:w="220" w:type="dxa"/>
                </w:tcPr>
                <w:p w14:paraId="6D1C4F94" w14:textId="77777777" w:rsidR="00192871" w:rsidRDefault="00192871" w:rsidP="0048470A">
                  <w:pPr>
                    <w:pStyle w:val="Paragraph"/>
                    <w:spacing w:after="0" w:line="240" w:lineRule="auto"/>
                    <w:rPr>
                      <w:noProof/>
                    </w:rPr>
                  </w:pPr>
                  <w:r>
                    <w:rPr>
                      <w:noProof/>
                    </w:rPr>
                    <w:t>—</w:t>
                  </w:r>
                </w:p>
              </w:tc>
              <w:tc>
                <w:tcPr>
                  <w:tcW w:w="4908" w:type="dxa"/>
                </w:tcPr>
                <w:p w14:paraId="7225CD2F" w14:textId="77777777" w:rsidR="00192871" w:rsidRPr="00395A3B" w:rsidRDefault="00192871" w:rsidP="0048470A">
                  <w:pPr>
                    <w:pStyle w:val="Paragraph"/>
                    <w:spacing w:after="0" w:line="240" w:lineRule="auto"/>
                    <w:rPr>
                      <w:noProof/>
                      <w:lang w:val="de-DE"/>
                    </w:rPr>
                  </w:pPr>
                  <w:r w:rsidRPr="00395A3B">
                    <w:rPr>
                      <w:noProof/>
                      <w:lang w:val="de-DE"/>
                    </w:rPr>
                    <w:t>angetrieben von einem An-Aus-Einphasenwechselstrommotor (AC) oder einem bürstenlosen Gleichstrommotor (BLDC), jeweils mit veränderlicher Drehzahl,</w:t>
                  </w:r>
                </w:p>
              </w:tc>
            </w:tr>
            <w:tr w:rsidR="00192871" w14:paraId="057961D9" w14:textId="77777777" w:rsidTr="00C0645F">
              <w:tc>
                <w:tcPr>
                  <w:tcW w:w="220" w:type="dxa"/>
                </w:tcPr>
                <w:p w14:paraId="6516F467" w14:textId="77777777" w:rsidR="00192871" w:rsidRDefault="00192871" w:rsidP="0048470A">
                  <w:pPr>
                    <w:pStyle w:val="Paragraph"/>
                    <w:spacing w:after="0" w:line="240" w:lineRule="auto"/>
                    <w:rPr>
                      <w:noProof/>
                    </w:rPr>
                  </w:pPr>
                  <w:r>
                    <w:rPr>
                      <w:noProof/>
                    </w:rPr>
                    <w:t>—</w:t>
                  </w:r>
                </w:p>
              </w:tc>
              <w:tc>
                <w:tcPr>
                  <w:tcW w:w="4908" w:type="dxa"/>
                </w:tcPr>
                <w:p w14:paraId="3CAAF4AD" w14:textId="77777777" w:rsidR="00192871" w:rsidRPr="00395A3B" w:rsidRDefault="00192871" w:rsidP="0048470A">
                  <w:pPr>
                    <w:pStyle w:val="Paragraph"/>
                    <w:spacing w:after="0" w:line="240" w:lineRule="auto"/>
                    <w:rPr>
                      <w:noProof/>
                      <w:lang w:val="de-DE"/>
                    </w:rPr>
                  </w:pPr>
                  <w:r w:rsidRPr="00395A3B">
                    <w:rPr>
                      <w:noProof/>
                      <w:lang w:val="de-DE"/>
                    </w:rPr>
                    <w:t>mit einer Nennleistung von nicht mehr als 1,5 kW,</w:t>
                  </w:r>
                </w:p>
              </w:tc>
            </w:tr>
            <w:tr w:rsidR="00192871" w14:paraId="76C8D91C" w14:textId="77777777" w:rsidTr="00C0645F">
              <w:tc>
                <w:tcPr>
                  <w:tcW w:w="220" w:type="dxa"/>
                </w:tcPr>
                <w:p w14:paraId="1CAB82DF" w14:textId="77777777" w:rsidR="00192871" w:rsidRDefault="00192871" w:rsidP="0048470A">
                  <w:pPr>
                    <w:pStyle w:val="Paragraph"/>
                    <w:spacing w:after="0" w:line="240" w:lineRule="auto"/>
                    <w:rPr>
                      <w:noProof/>
                    </w:rPr>
                  </w:pPr>
                  <w:r>
                    <w:rPr>
                      <w:noProof/>
                    </w:rPr>
                    <w:t>—</w:t>
                  </w:r>
                </w:p>
              </w:tc>
              <w:tc>
                <w:tcPr>
                  <w:tcW w:w="4908" w:type="dxa"/>
                </w:tcPr>
                <w:p w14:paraId="7AC871F6" w14:textId="77777777" w:rsidR="00192871" w:rsidRPr="00395A3B" w:rsidRDefault="00192871" w:rsidP="0048470A">
                  <w:pPr>
                    <w:pStyle w:val="Paragraph"/>
                    <w:spacing w:after="0" w:line="240" w:lineRule="auto"/>
                    <w:rPr>
                      <w:noProof/>
                      <w:lang w:val="de-DE"/>
                    </w:rPr>
                  </w:pPr>
                  <w:r w:rsidRPr="00395A3B">
                    <w:rPr>
                      <w:noProof/>
                      <w:lang w:val="de-DE"/>
                    </w:rPr>
                    <w:t>mit einer Nennspannung von 100 V oder mehr, jedoch nicht mehr als 240 V,</w:t>
                  </w:r>
                </w:p>
              </w:tc>
            </w:tr>
            <w:tr w:rsidR="00192871" w14:paraId="29CC94DC" w14:textId="77777777" w:rsidTr="00C0645F">
              <w:tc>
                <w:tcPr>
                  <w:tcW w:w="220" w:type="dxa"/>
                </w:tcPr>
                <w:p w14:paraId="123DF2FF" w14:textId="77777777" w:rsidR="00192871" w:rsidRDefault="00192871" w:rsidP="0048470A">
                  <w:pPr>
                    <w:pStyle w:val="Paragraph"/>
                    <w:spacing w:after="0" w:line="240" w:lineRule="auto"/>
                    <w:rPr>
                      <w:noProof/>
                    </w:rPr>
                  </w:pPr>
                  <w:r>
                    <w:rPr>
                      <w:noProof/>
                    </w:rPr>
                    <w:t>—</w:t>
                  </w:r>
                </w:p>
              </w:tc>
              <w:tc>
                <w:tcPr>
                  <w:tcW w:w="4908" w:type="dxa"/>
                </w:tcPr>
                <w:p w14:paraId="6D9FE2CC" w14:textId="77777777" w:rsidR="00192871" w:rsidRPr="00395A3B" w:rsidRDefault="00192871" w:rsidP="0048470A">
                  <w:pPr>
                    <w:pStyle w:val="Paragraph"/>
                    <w:spacing w:after="0" w:line="240" w:lineRule="auto"/>
                    <w:rPr>
                      <w:noProof/>
                      <w:lang w:val="de-DE"/>
                    </w:rPr>
                  </w:pPr>
                  <w:r w:rsidRPr="00395A3B">
                    <w:rPr>
                      <w:noProof/>
                      <w:lang w:val="de-DE"/>
                    </w:rPr>
                    <w:t>mit einer Höhe von nicht mehr als 300 mm,</w:t>
                  </w:r>
                </w:p>
              </w:tc>
            </w:tr>
            <w:tr w:rsidR="00192871" w14:paraId="27F9DD7B" w14:textId="77777777" w:rsidTr="00C0645F">
              <w:tc>
                <w:tcPr>
                  <w:tcW w:w="220" w:type="dxa"/>
                </w:tcPr>
                <w:p w14:paraId="2877935D" w14:textId="77777777" w:rsidR="00192871" w:rsidRDefault="00192871" w:rsidP="0048470A">
                  <w:pPr>
                    <w:pStyle w:val="Paragraph"/>
                    <w:spacing w:after="0" w:line="240" w:lineRule="auto"/>
                    <w:rPr>
                      <w:noProof/>
                    </w:rPr>
                  </w:pPr>
                  <w:r>
                    <w:rPr>
                      <w:noProof/>
                    </w:rPr>
                    <w:t>—</w:t>
                  </w:r>
                </w:p>
              </w:tc>
              <w:tc>
                <w:tcPr>
                  <w:tcW w:w="4908" w:type="dxa"/>
                </w:tcPr>
                <w:p w14:paraId="0E5D2FA7" w14:textId="77777777" w:rsidR="00192871" w:rsidRPr="00395A3B" w:rsidRDefault="00192871" w:rsidP="0048470A">
                  <w:pPr>
                    <w:pStyle w:val="Paragraph"/>
                    <w:spacing w:after="0" w:line="240" w:lineRule="auto"/>
                    <w:rPr>
                      <w:noProof/>
                      <w:lang w:val="de-DE"/>
                    </w:rPr>
                  </w:pPr>
                  <w:r w:rsidRPr="00395A3B">
                    <w:rPr>
                      <w:noProof/>
                      <w:lang w:val="de-DE"/>
                    </w:rPr>
                    <w:t>mit einem Außendurchmesser von nicht mehr als 150 mm,</w:t>
                  </w:r>
                </w:p>
              </w:tc>
            </w:tr>
            <w:tr w:rsidR="00192871" w14:paraId="66CE7186" w14:textId="77777777" w:rsidTr="00C0645F">
              <w:tc>
                <w:tcPr>
                  <w:tcW w:w="220" w:type="dxa"/>
                </w:tcPr>
                <w:p w14:paraId="37B279EC" w14:textId="77777777" w:rsidR="00192871" w:rsidRDefault="00192871" w:rsidP="0048470A">
                  <w:pPr>
                    <w:pStyle w:val="Paragraph"/>
                    <w:spacing w:after="0" w:line="240" w:lineRule="auto"/>
                    <w:rPr>
                      <w:noProof/>
                    </w:rPr>
                  </w:pPr>
                  <w:r>
                    <w:rPr>
                      <w:noProof/>
                    </w:rPr>
                    <w:t>—</w:t>
                  </w:r>
                </w:p>
              </w:tc>
              <w:tc>
                <w:tcPr>
                  <w:tcW w:w="4908" w:type="dxa"/>
                </w:tcPr>
                <w:p w14:paraId="54FC1C17" w14:textId="77777777" w:rsidR="00192871" w:rsidRPr="00395A3B" w:rsidRDefault="00192871" w:rsidP="0048470A">
                  <w:pPr>
                    <w:pStyle w:val="Paragraph"/>
                    <w:spacing w:after="0" w:line="240" w:lineRule="auto"/>
                    <w:rPr>
                      <w:noProof/>
                      <w:lang w:val="de-DE"/>
                    </w:rPr>
                  </w:pPr>
                  <w:r w:rsidRPr="00395A3B">
                    <w:rPr>
                      <w:noProof/>
                      <w:lang w:val="de-DE"/>
                    </w:rPr>
                    <w:t>mit einem Gewicht pro Einheit von nicht mehr als 15 kg,</w:t>
                  </w:r>
                </w:p>
              </w:tc>
            </w:tr>
          </w:tbl>
          <w:p w14:paraId="18E61359"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Wärmepumpen für Haushaltsgeräte, einschließlich Wäschetrocknern</w:t>
            </w:r>
          </w:p>
          <w:p w14:paraId="4D8105DD"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69CAC287"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95ADAE" w14:textId="77777777" w:rsidR="00192871" w:rsidRPr="00192871" w:rsidRDefault="00192871" w:rsidP="0048470A">
            <w:pPr>
              <w:pStyle w:val="Paragraph"/>
              <w:spacing w:after="0" w:line="240" w:lineRule="auto"/>
              <w:rPr>
                <w:noProof/>
                <w:szCs w:val="16"/>
              </w:rPr>
            </w:pPr>
            <w:r w:rsidRPr="00192871">
              <w:rPr>
                <w:noProof/>
                <w:szCs w:val="16"/>
              </w:rPr>
              <w:t>0 %</w:t>
            </w:r>
          </w:p>
          <w:p w14:paraId="6334B09E"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689761" w14:textId="77777777" w:rsidR="00192871" w:rsidRPr="00192871" w:rsidRDefault="00192871" w:rsidP="0048470A">
            <w:pPr>
              <w:pStyle w:val="Paragraph"/>
              <w:spacing w:after="0" w:line="240" w:lineRule="auto"/>
              <w:rPr>
                <w:noProof/>
                <w:szCs w:val="16"/>
              </w:rPr>
            </w:pPr>
            <w:r w:rsidRPr="00192871">
              <w:rPr>
                <w:noProof/>
                <w:szCs w:val="16"/>
              </w:rPr>
              <w:t>-</w:t>
            </w:r>
          </w:p>
          <w:p w14:paraId="0284595B"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64A7F0" w14:textId="77777777" w:rsidR="00192871" w:rsidRPr="00192871" w:rsidRDefault="00192871" w:rsidP="0048470A">
            <w:pPr>
              <w:pStyle w:val="Paragraph"/>
              <w:spacing w:after="0" w:line="240" w:lineRule="auto"/>
              <w:rPr>
                <w:noProof/>
                <w:szCs w:val="16"/>
              </w:rPr>
            </w:pPr>
            <w:r w:rsidRPr="00192871">
              <w:rPr>
                <w:noProof/>
                <w:szCs w:val="16"/>
              </w:rPr>
              <w:t>31.12.2029</w:t>
            </w:r>
          </w:p>
          <w:p w14:paraId="728B7EA6" w14:textId="77777777" w:rsidR="00192871" w:rsidRPr="00192871" w:rsidRDefault="00192871" w:rsidP="0048470A">
            <w:pPr>
              <w:pStyle w:val="Paragraph"/>
              <w:spacing w:after="0" w:line="240" w:lineRule="auto"/>
              <w:rPr>
                <w:noProof/>
                <w:szCs w:val="16"/>
              </w:rPr>
            </w:pPr>
          </w:p>
        </w:tc>
      </w:tr>
      <w:tr w:rsidR="00192871" w14:paraId="62D69B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360BD8" w14:textId="77777777" w:rsidR="00192871" w:rsidRPr="00192871" w:rsidRDefault="00192871" w:rsidP="0048470A">
            <w:pPr>
              <w:pStyle w:val="Paragraph"/>
              <w:spacing w:after="0" w:line="240" w:lineRule="auto"/>
              <w:rPr>
                <w:noProof/>
                <w:szCs w:val="16"/>
              </w:rPr>
            </w:pPr>
            <w:r w:rsidRPr="00192871">
              <w:rPr>
                <w:noProof/>
                <w:szCs w:val="16"/>
              </w:rPr>
              <w:t>0.2593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71135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8414 30 89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FFE17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78D863" w14:textId="77777777" w:rsidR="00192871" w:rsidRPr="00395A3B" w:rsidRDefault="00192871" w:rsidP="0048470A">
            <w:pPr>
              <w:pStyle w:val="Paragraph"/>
              <w:spacing w:after="0" w:line="240" w:lineRule="auto"/>
              <w:rPr>
                <w:noProof/>
                <w:szCs w:val="16"/>
                <w:lang w:val="de-DE"/>
              </w:rPr>
            </w:pPr>
            <w:r w:rsidRPr="00395A3B">
              <w:rPr>
                <w:noProof/>
                <w:szCs w:val="16"/>
                <w:lang w:val="de-DE"/>
              </w:rPr>
              <w:t>Bauteil einer Klimaanlage für ein Fahrzeug, bestehend aus einem Kolbenkompressor mit freiliegender Welle, mit einer Leistung von mehr als 0,4 kW und nicht mehr als 10 kW</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121F1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406A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42E84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AE5EF5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091913" w14:textId="77777777" w:rsidR="00192871" w:rsidRPr="00192871" w:rsidRDefault="00192871" w:rsidP="0048470A">
            <w:pPr>
              <w:pStyle w:val="Paragraph"/>
              <w:spacing w:after="0" w:line="240" w:lineRule="auto"/>
              <w:rPr>
                <w:noProof/>
                <w:szCs w:val="16"/>
              </w:rPr>
            </w:pPr>
            <w:r w:rsidRPr="00192871">
              <w:rPr>
                <w:noProof/>
                <w:szCs w:val="16"/>
              </w:rPr>
              <w:t>0.8651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13C592" w14:textId="77777777" w:rsidR="00192871" w:rsidRPr="00192871" w:rsidRDefault="00192871" w:rsidP="0048470A">
            <w:pPr>
              <w:pStyle w:val="Paragraph"/>
              <w:spacing w:after="0" w:line="240" w:lineRule="auto"/>
              <w:jc w:val="right"/>
              <w:rPr>
                <w:noProof/>
                <w:szCs w:val="16"/>
              </w:rPr>
            </w:pPr>
            <w:r w:rsidRPr="00192871">
              <w:rPr>
                <w:noProof/>
                <w:szCs w:val="16"/>
              </w:rPr>
              <w:t>ex 8414 59 25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F3971"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9BA839" w14:textId="77777777" w:rsidR="00192871" w:rsidRPr="00395A3B" w:rsidRDefault="00192871" w:rsidP="0048470A">
            <w:pPr>
              <w:pStyle w:val="Paragraph"/>
              <w:spacing w:after="0" w:line="240" w:lineRule="auto"/>
              <w:rPr>
                <w:noProof/>
                <w:szCs w:val="16"/>
                <w:lang w:val="de-DE"/>
              </w:rPr>
            </w:pPr>
            <w:r w:rsidRPr="00395A3B">
              <w:rPr>
                <w:noProof/>
                <w:szCs w:val="16"/>
                <w:lang w:val="de-DE"/>
              </w:rPr>
              <w:t>Axialventilatoren mit eingebautem Motor, zur Erzeugung eines Luftstroms für die Kühlung von Kompressoren und die Verteilung von Luft mit</w:t>
            </w:r>
          </w:p>
          <w:tbl>
            <w:tblPr>
              <w:tblStyle w:val="Listdash"/>
              <w:tblW w:w="0" w:type="auto"/>
              <w:tblLook w:val="0000" w:firstRow="0" w:lastRow="0" w:firstColumn="0" w:lastColumn="0" w:noHBand="0" w:noVBand="0"/>
            </w:tblPr>
            <w:tblGrid>
              <w:gridCol w:w="220"/>
              <w:gridCol w:w="4908"/>
            </w:tblGrid>
            <w:tr w:rsidR="00192871" w14:paraId="09E9D39F" w14:textId="77777777" w:rsidTr="00C0645F">
              <w:tc>
                <w:tcPr>
                  <w:tcW w:w="220" w:type="dxa"/>
                </w:tcPr>
                <w:p w14:paraId="0A917C6F" w14:textId="77777777" w:rsidR="00192871" w:rsidRDefault="00192871" w:rsidP="0048470A">
                  <w:pPr>
                    <w:pStyle w:val="Paragraph"/>
                    <w:spacing w:after="0" w:line="240" w:lineRule="auto"/>
                    <w:rPr>
                      <w:noProof/>
                    </w:rPr>
                  </w:pPr>
                  <w:r>
                    <w:rPr>
                      <w:noProof/>
                    </w:rPr>
                    <w:t>—</w:t>
                  </w:r>
                </w:p>
              </w:tc>
              <w:tc>
                <w:tcPr>
                  <w:tcW w:w="4908" w:type="dxa"/>
                </w:tcPr>
                <w:p w14:paraId="0A5F6D1E" w14:textId="77777777" w:rsidR="00192871" w:rsidRPr="00395A3B" w:rsidRDefault="00192871" w:rsidP="0048470A">
                  <w:pPr>
                    <w:pStyle w:val="Paragraph"/>
                    <w:spacing w:after="0" w:line="240" w:lineRule="auto"/>
                    <w:rPr>
                      <w:noProof/>
                      <w:lang w:val="de-DE"/>
                    </w:rPr>
                  </w:pPr>
                  <w:r w:rsidRPr="00395A3B">
                    <w:rPr>
                      <w:noProof/>
                      <w:lang w:val="de-DE"/>
                    </w:rPr>
                    <w:t>einer Betriebsspannung von mehr als 10 V, jedoch nicht mehr als 14 V oder </w:t>
                  </w:r>
                </w:p>
              </w:tc>
            </w:tr>
            <w:tr w:rsidR="00192871" w14:paraId="398BAAC8" w14:textId="77777777" w:rsidTr="00C0645F">
              <w:tc>
                <w:tcPr>
                  <w:tcW w:w="220" w:type="dxa"/>
                </w:tcPr>
                <w:p w14:paraId="6A682552" w14:textId="77777777" w:rsidR="00192871" w:rsidRDefault="00192871" w:rsidP="0048470A">
                  <w:pPr>
                    <w:pStyle w:val="Paragraph"/>
                    <w:spacing w:after="0" w:line="240" w:lineRule="auto"/>
                    <w:rPr>
                      <w:noProof/>
                    </w:rPr>
                  </w:pPr>
                  <w:r>
                    <w:rPr>
                      <w:noProof/>
                    </w:rPr>
                    <w:t>—</w:t>
                  </w:r>
                </w:p>
              </w:tc>
              <w:tc>
                <w:tcPr>
                  <w:tcW w:w="4908" w:type="dxa"/>
                </w:tcPr>
                <w:p w14:paraId="386C9B39" w14:textId="77777777" w:rsidR="00192871" w:rsidRPr="00395A3B" w:rsidRDefault="00192871" w:rsidP="0048470A">
                  <w:pPr>
                    <w:pStyle w:val="Paragraph"/>
                    <w:spacing w:after="0" w:line="240" w:lineRule="auto"/>
                    <w:rPr>
                      <w:noProof/>
                      <w:lang w:val="de-DE"/>
                    </w:rPr>
                  </w:pPr>
                  <w:r w:rsidRPr="00395A3B">
                    <w:rPr>
                      <w:noProof/>
                      <w:lang w:val="de-DE"/>
                    </w:rPr>
                    <w:t>einer Wechselspannung von mehr als 185 V, jedoch nicht mehr als 254 V,</w:t>
                  </w:r>
                </w:p>
              </w:tc>
            </w:tr>
            <w:tr w:rsidR="00192871" w14:paraId="24B0759D" w14:textId="77777777" w:rsidTr="00C0645F">
              <w:tc>
                <w:tcPr>
                  <w:tcW w:w="220" w:type="dxa"/>
                </w:tcPr>
                <w:p w14:paraId="3E2382AA" w14:textId="77777777" w:rsidR="00192871" w:rsidRDefault="00192871" w:rsidP="0048470A">
                  <w:pPr>
                    <w:pStyle w:val="Paragraph"/>
                    <w:spacing w:after="0" w:line="240" w:lineRule="auto"/>
                    <w:rPr>
                      <w:noProof/>
                    </w:rPr>
                  </w:pPr>
                  <w:r>
                    <w:rPr>
                      <w:noProof/>
                    </w:rPr>
                    <w:t>—</w:t>
                  </w:r>
                </w:p>
              </w:tc>
              <w:tc>
                <w:tcPr>
                  <w:tcW w:w="4908" w:type="dxa"/>
                </w:tcPr>
                <w:p w14:paraId="73587C96" w14:textId="77777777" w:rsidR="00192871" w:rsidRPr="00395A3B" w:rsidRDefault="00192871" w:rsidP="0048470A">
                  <w:pPr>
                    <w:pStyle w:val="Paragraph"/>
                    <w:spacing w:after="0" w:line="240" w:lineRule="auto"/>
                    <w:rPr>
                      <w:noProof/>
                      <w:lang w:val="de-DE"/>
                    </w:rPr>
                  </w:pPr>
                  <w:r w:rsidRPr="00395A3B">
                    <w:rPr>
                      <w:noProof/>
                      <w:lang w:val="de-DE"/>
                    </w:rPr>
                    <w:t>einer Betriebstemperatur von -40 °C oder höher, jedoch nicht höher als 70 °C</w:t>
                  </w:r>
                </w:p>
              </w:tc>
            </w:tr>
          </w:tbl>
          <w:p w14:paraId="209CC9E6"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Wärmepumpen-Wäschetrocknern sowie von Kühl- oder Gefrierschränken</w:t>
            </w:r>
          </w:p>
          <w:p w14:paraId="39FA496F"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DFE8B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F0641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3CA07F"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6FCF33D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1AE5B2" w14:textId="77777777" w:rsidR="00192871" w:rsidRPr="00192871" w:rsidRDefault="00192871" w:rsidP="0048470A">
            <w:pPr>
              <w:pStyle w:val="Paragraph"/>
              <w:spacing w:after="0" w:line="240" w:lineRule="auto"/>
              <w:rPr>
                <w:noProof/>
                <w:szCs w:val="16"/>
              </w:rPr>
            </w:pPr>
            <w:r w:rsidRPr="00192871">
              <w:rPr>
                <w:noProof/>
                <w:szCs w:val="16"/>
              </w:rPr>
              <w:t>0.7595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EAAD6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8414 59 35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0A930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B606FE" w14:textId="77777777" w:rsidR="00192871" w:rsidRPr="00192871" w:rsidRDefault="00192871" w:rsidP="0048470A">
            <w:pPr>
              <w:pStyle w:val="Paragraph"/>
              <w:spacing w:after="0" w:line="240" w:lineRule="auto"/>
              <w:rPr>
                <w:noProof/>
                <w:szCs w:val="16"/>
              </w:rPr>
            </w:pPr>
            <w:r w:rsidRPr="00192871">
              <w:rPr>
                <w:noProof/>
                <w:szCs w:val="16"/>
              </w:rPr>
              <w:t>Radiallüfter mit</w:t>
            </w:r>
          </w:p>
          <w:tbl>
            <w:tblPr>
              <w:tblStyle w:val="Listdash"/>
              <w:tblW w:w="0" w:type="auto"/>
              <w:tblLook w:val="0000" w:firstRow="0" w:lastRow="0" w:firstColumn="0" w:lastColumn="0" w:noHBand="0" w:noVBand="0"/>
            </w:tblPr>
            <w:tblGrid>
              <w:gridCol w:w="220"/>
              <w:gridCol w:w="4908"/>
            </w:tblGrid>
            <w:tr w:rsidR="00192871" w14:paraId="64EA138F" w14:textId="77777777" w:rsidTr="00C0645F">
              <w:tc>
                <w:tcPr>
                  <w:tcW w:w="220" w:type="dxa"/>
                </w:tcPr>
                <w:p w14:paraId="64372D9E" w14:textId="77777777" w:rsidR="00192871" w:rsidRDefault="00192871" w:rsidP="0048470A">
                  <w:pPr>
                    <w:pStyle w:val="Paragraph"/>
                    <w:spacing w:after="0" w:line="240" w:lineRule="auto"/>
                    <w:rPr>
                      <w:noProof/>
                    </w:rPr>
                  </w:pPr>
                  <w:r>
                    <w:rPr>
                      <w:noProof/>
                    </w:rPr>
                    <w:t>—</w:t>
                  </w:r>
                </w:p>
              </w:tc>
              <w:tc>
                <w:tcPr>
                  <w:tcW w:w="4908" w:type="dxa"/>
                </w:tcPr>
                <w:p w14:paraId="33DDF418" w14:textId="77777777" w:rsidR="00192871" w:rsidRPr="00395A3B" w:rsidRDefault="00192871" w:rsidP="0048470A">
                  <w:pPr>
                    <w:pStyle w:val="Paragraph"/>
                    <w:spacing w:after="0" w:line="240" w:lineRule="auto"/>
                    <w:rPr>
                      <w:noProof/>
                      <w:lang w:val="de-DE"/>
                    </w:rPr>
                  </w:pPr>
                  <w:r w:rsidRPr="00395A3B">
                    <w:rPr>
                      <w:noProof/>
                      <w:lang w:val="de-DE"/>
                    </w:rPr>
                    <w:t>Abmessungen von 25 mm (Höhe) x 85 mm (Breite) x 85 mm (Tiefe),</w:t>
                  </w:r>
                </w:p>
              </w:tc>
            </w:tr>
            <w:tr w:rsidR="00192871" w14:paraId="784FDC48" w14:textId="77777777" w:rsidTr="00C0645F">
              <w:tc>
                <w:tcPr>
                  <w:tcW w:w="220" w:type="dxa"/>
                </w:tcPr>
                <w:p w14:paraId="02FD42CC" w14:textId="77777777" w:rsidR="00192871" w:rsidRDefault="00192871" w:rsidP="0048470A">
                  <w:pPr>
                    <w:pStyle w:val="Paragraph"/>
                    <w:spacing w:after="0" w:line="240" w:lineRule="auto"/>
                    <w:rPr>
                      <w:noProof/>
                    </w:rPr>
                  </w:pPr>
                  <w:r>
                    <w:rPr>
                      <w:noProof/>
                    </w:rPr>
                    <w:t>—</w:t>
                  </w:r>
                </w:p>
              </w:tc>
              <w:tc>
                <w:tcPr>
                  <w:tcW w:w="4908" w:type="dxa"/>
                </w:tcPr>
                <w:p w14:paraId="48F84A86" w14:textId="77777777" w:rsidR="00192871" w:rsidRDefault="00192871" w:rsidP="0048470A">
                  <w:pPr>
                    <w:pStyle w:val="Paragraph"/>
                    <w:spacing w:after="0" w:line="240" w:lineRule="auto"/>
                    <w:rPr>
                      <w:noProof/>
                    </w:rPr>
                  </w:pPr>
                  <w:r>
                    <w:rPr>
                      <w:noProof/>
                    </w:rPr>
                    <w:t>einem Gewicht von 120 g,</w:t>
                  </w:r>
                </w:p>
              </w:tc>
            </w:tr>
            <w:tr w:rsidR="00192871" w14:paraId="68872234" w14:textId="77777777" w:rsidTr="00C0645F">
              <w:tc>
                <w:tcPr>
                  <w:tcW w:w="220" w:type="dxa"/>
                </w:tcPr>
                <w:p w14:paraId="2AC2B2B0" w14:textId="77777777" w:rsidR="00192871" w:rsidRDefault="00192871" w:rsidP="0048470A">
                  <w:pPr>
                    <w:pStyle w:val="Paragraph"/>
                    <w:spacing w:after="0" w:line="240" w:lineRule="auto"/>
                    <w:rPr>
                      <w:noProof/>
                    </w:rPr>
                  </w:pPr>
                  <w:r>
                    <w:rPr>
                      <w:noProof/>
                    </w:rPr>
                    <w:t>—</w:t>
                  </w:r>
                </w:p>
              </w:tc>
              <w:tc>
                <w:tcPr>
                  <w:tcW w:w="4908" w:type="dxa"/>
                </w:tcPr>
                <w:p w14:paraId="0A4DDF96" w14:textId="77777777" w:rsidR="00192871" w:rsidRPr="00395A3B" w:rsidRDefault="00192871" w:rsidP="0048470A">
                  <w:pPr>
                    <w:pStyle w:val="Paragraph"/>
                    <w:spacing w:after="0" w:line="240" w:lineRule="auto"/>
                    <w:rPr>
                      <w:noProof/>
                      <w:lang w:val="de-DE"/>
                    </w:rPr>
                  </w:pPr>
                  <w:r w:rsidRPr="00395A3B">
                    <w:rPr>
                      <w:noProof/>
                      <w:lang w:val="de-DE"/>
                    </w:rPr>
                    <w:t>einer Nennspannung von 13,6 VDC (Gleichstrom),</w:t>
                  </w:r>
                </w:p>
              </w:tc>
            </w:tr>
            <w:tr w:rsidR="00192871" w14:paraId="71C1387F" w14:textId="77777777" w:rsidTr="00C0645F">
              <w:tc>
                <w:tcPr>
                  <w:tcW w:w="220" w:type="dxa"/>
                </w:tcPr>
                <w:p w14:paraId="2338253F" w14:textId="77777777" w:rsidR="00192871" w:rsidRDefault="00192871" w:rsidP="0048470A">
                  <w:pPr>
                    <w:pStyle w:val="Paragraph"/>
                    <w:spacing w:after="0" w:line="240" w:lineRule="auto"/>
                    <w:rPr>
                      <w:noProof/>
                    </w:rPr>
                  </w:pPr>
                  <w:r>
                    <w:rPr>
                      <w:noProof/>
                    </w:rPr>
                    <w:t>—</w:t>
                  </w:r>
                </w:p>
              </w:tc>
              <w:tc>
                <w:tcPr>
                  <w:tcW w:w="4908" w:type="dxa"/>
                </w:tcPr>
                <w:p w14:paraId="3BF99B22" w14:textId="77777777" w:rsidR="00192871" w:rsidRPr="00395A3B" w:rsidRDefault="00192871" w:rsidP="0048470A">
                  <w:pPr>
                    <w:pStyle w:val="Paragraph"/>
                    <w:spacing w:after="0" w:line="240" w:lineRule="auto"/>
                    <w:rPr>
                      <w:noProof/>
                      <w:lang w:val="de-DE"/>
                    </w:rPr>
                  </w:pPr>
                  <w:r w:rsidRPr="00395A3B">
                    <w:rPr>
                      <w:noProof/>
                      <w:lang w:val="de-DE"/>
                    </w:rPr>
                    <w:t>einer Betriebsspannung von 9 VDC oder mehr, jedoch nicht mehr als 16 VDC (Gleichstrom),</w:t>
                  </w:r>
                </w:p>
              </w:tc>
            </w:tr>
            <w:tr w:rsidR="00192871" w14:paraId="12B631C8" w14:textId="77777777" w:rsidTr="00C0645F">
              <w:tc>
                <w:tcPr>
                  <w:tcW w:w="220" w:type="dxa"/>
                </w:tcPr>
                <w:p w14:paraId="1CA1557A" w14:textId="77777777" w:rsidR="00192871" w:rsidRDefault="00192871" w:rsidP="0048470A">
                  <w:pPr>
                    <w:pStyle w:val="Paragraph"/>
                    <w:spacing w:after="0" w:line="240" w:lineRule="auto"/>
                    <w:rPr>
                      <w:noProof/>
                    </w:rPr>
                  </w:pPr>
                  <w:r>
                    <w:rPr>
                      <w:noProof/>
                    </w:rPr>
                    <w:t>—</w:t>
                  </w:r>
                </w:p>
              </w:tc>
              <w:tc>
                <w:tcPr>
                  <w:tcW w:w="4908" w:type="dxa"/>
                </w:tcPr>
                <w:p w14:paraId="7458EE2D" w14:textId="77777777" w:rsidR="00192871" w:rsidRPr="00395A3B" w:rsidRDefault="00192871" w:rsidP="0048470A">
                  <w:pPr>
                    <w:pStyle w:val="Paragraph"/>
                    <w:spacing w:after="0" w:line="240" w:lineRule="auto"/>
                    <w:rPr>
                      <w:noProof/>
                      <w:lang w:val="de-DE"/>
                    </w:rPr>
                  </w:pPr>
                  <w:r w:rsidRPr="00395A3B">
                    <w:rPr>
                      <w:noProof/>
                      <w:lang w:val="de-DE"/>
                    </w:rPr>
                    <w:t>einem Nennstrom von 1,1 A (TYP),</w:t>
                  </w:r>
                </w:p>
              </w:tc>
            </w:tr>
            <w:tr w:rsidR="00192871" w14:paraId="5B86A6C8" w14:textId="77777777" w:rsidTr="00C0645F">
              <w:tc>
                <w:tcPr>
                  <w:tcW w:w="220" w:type="dxa"/>
                </w:tcPr>
                <w:p w14:paraId="72A07BD4" w14:textId="77777777" w:rsidR="00192871" w:rsidRDefault="00192871" w:rsidP="0048470A">
                  <w:pPr>
                    <w:pStyle w:val="Paragraph"/>
                    <w:spacing w:after="0" w:line="240" w:lineRule="auto"/>
                    <w:rPr>
                      <w:noProof/>
                    </w:rPr>
                  </w:pPr>
                  <w:r>
                    <w:rPr>
                      <w:noProof/>
                    </w:rPr>
                    <w:t>—</w:t>
                  </w:r>
                </w:p>
              </w:tc>
              <w:tc>
                <w:tcPr>
                  <w:tcW w:w="4908" w:type="dxa"/>
                </w:tcPr>
                <w:p w14:paraId="11BB5A5F" w14:textId="77777777" w:rsidR="00192871" w:rsidRDefault="00192871" w:rsidP="0048470A">
                  <w:pPr>
                    <w:pStyle w:val="Paragraph"/>
                    <w:spacing w:after="0" w:line="240" w:lineRule="auto"/>
                    <w:rPr>
                      <w:noProof/>
                    </w:rPr>
                  </w:pPr>
                  <w:r>
                    <w:rPr>
                      <w:noProof/>
                    </w:rPr>
                    <w:t>einer Nennleistung von 15 W,</w:t>
                  </w:r>
                </w:p>
              </w:tc>
            </w:tr>
            <w:tr w:rsidR="00192871" w14:paraId="00F71A86" w14:textId="77777777" w:rsidTr="00C0645F">
              <w:tc>
                <w:tcPr>
                  <w:tcW w:w="220" w:type="dxa"/>
                </w:tcPr>
                <w:p w14:paraId="57B9304E" w14:textId="77777777" w:rsidR="00192871" w:rsidRDefault="00192871" w:rsidP="0048470A">
                  <w:pPr>
                    <w:pStyle w:val="Paragraph"/>
                    <w:spacing w:after="0" w:line="240" w:lineRule="auto"/>
                    <w:rPr>
                      <w:noProof/>
                    </w:rPr>
                  </w:pPr>
                  <w:r>
                    <w:rPr>
                      <w:noProof/>
                    </w:rPr>
                    <w:t>—</w:t>
                  </w:r>
                </w:p>
              </w:tc>
              <w:tc>
                <w:tcPr>
                  <w:tcW w:w="4908" w:type="dxa"/>
                </w:tcPr>
                <w:p w14:paraId="767EFE85" w14:textId="77777777" w:rsidR="00192871" w:rsidRPr="00395A3B" w:rsidRDefault="00192871" w:rsidP="0048470A">
                  <w:pPr>
                    <w:pStyle w:val="Paragraph"/>
                    <w:spacing w:after="0" w:line="240" w:lineRule="auto"/>
                    <w:rPr>
                      <w:noProof/>
                      <w:lang w:val="de-DE"/>
                    </w:rPr>
                  </w:pPr>
                  <w:r w:rsidRPr="00395A3B">
                    <w:rPr>
                      <w:noProof/>
                      <w:lang w:val="de-DE"/>
                    </w:rPr>
                    <w:t>einer Drehzahl von 500 U/min oder mehr, jedoch nicht mehr als 4800 U/min (Freilauf),</w:t>
                  </w:r>
                </w:p>
              </w:tc>
            </w:tr>
            <w:tr w:rsidR="00192871" w14:paraId="09377F58" w14:textId="77777777" w:rsidTr="00C0645F">
              <w:tc>
                <w:tcPr>
                  <w:tcW w:w="220" w:type="dxa"/>
                </w:tcPr>
                <w:p w14:paraId="22C130DE" w14:textId="77777777" w:rsidR="00192871" w:rsidRDefault="00192871" w:rsidP="0048470A">
                  <w:pPr>
                    <w:pStyle w:val="Paragraph"/>
                    <w:spacing w:after="0" w:line="240" w:lineRule="auto"/>
                    <w:rPr>
                      <w:noProof/>
                    </w:rPr>
                  </w:pPr>
                  <w:r>
                    <w:rPr>
                      <w:noProof/>
                    </w:rPr>
                    <w:t>—</w:t>
                  </w:r>
                </w:p>
              </w:tc>
              <w:tc>
                <w:tcPr>
                  <w:tcW w:w="4908" w:type="dxa"/>
                </w:tcPr>
                <w:p w14:paraId="687C723D" w14:textId="77777777" w:rsidR="00192871" w:rsidRPr="00395A3B" w:rsidRDefault="00192871" w:rsidP="0048470A">
                  <w:pPr>
                    <w:pStyle w:val="Paragraph"/>
                    <w:spacing w:after="0" w:line="240" w:lineRule="auto"/>
                    <w:rPr>
                      <w:noProof/>
                      <w:lang w:val="de-DE"/>
                    </w:rPr>
                  </w:pPr>
                  <w:r w:rsidRPr="00395A3B">
                    <w:rPr>
                      <w:noProof/>
                      <w:lang w:val="de-DE"/>
                    </w:rPr>
                    <w:t>einem Luftstrom von nicht mehr als 17,5 Liter/s</w:t>
                  </w:r>
                </w:p>
              </w:tc>
            </w:tr>
            <w:tr w:rsidR="00192871" w14:paraId="00010FB6" w14:textId="77777777" w:rsidTr="00C0645F">
              <w:tc>
                <w:tcPr>
                  <w:tcW w:w="220" w:type="dxa"/>
                </w:tcPr>
                <w:p w14:paraId="311D016D" w14:textId="77777777" w:rsidR="00192871" w:rsidRDefault="00192871" w:rsidP="0048470A">
                  <w:pPr>
                    <w:pStyle w:val="Paragraph"/>
                    <w:spacing w:after="0" w:line="240" w:lineRule="auto"/>
                    <w:rPr>
                      <w:noProof/>
                    </w:rPr>
                  </w:pPr>
                  <w:r>
                    <w:rPr>
                      <w:noProof/>
                    </w:rPr>
                    <w:t>—</w:t>
                  </w:r>
                </w:p>
              </w:tc>
              <w:tc>
                <w:tcPr>
                  <w:tcW w:w="4908" w:type="dxa"/>
                </w:tcPr>
                <w:p w14:paraId="40CC7DC0" w14:textId="77777777" w:rsidR="00192871" w:rsidRPr="00395A3B" w:rsidRDefault="00192871" w:rsidP="0048470A">
                  <w:pPr>
                    <w:pStyle w:val="Paragraph"/>
                    <w:spacing w:after="0" w:line="240" w:lineRule="auto"/>
                    <w:rPr>
                      <w:noProof/>
                      <w:lang w:val="de-DE"/>
                    </w:rPr>
                  </w:pPr>
                  <w:r w:rsidRPr="00395A3B">
                    <w:rPr>
                      <w:noProof/>
                      <w:lang w:val="de-DE"/>
                    </w:rPr>
                    <w:t>einem Luftdruck von nicht mehr als 16 mm H2O ≈ 157 Pa,</w:t>
                  </w:r>
                </w:p>
              </w:tc>
            </w:tr>
            <w:tr w:rsidR="00192871" w14:paraId="06AF2FAD" w14:textId="77777777" w:rsidTr="00C0645F">
              <w:tc>
                <w:tcPr>
                  <w:tcW w:w="220" w:type="dxa"/>
                </w:tcPr>
                <w:p w14:paraId="43C46E3E" w14:textId="77777777" w:rsidR="00192871" w:rsidRDefault="00192871" w:rsidP="0048470A">
                  <w:pPr>
                    <w:pStyle w:val="Paragraph"/>
                    <w:spacing w:after="0" w:line="240" w:lineRule="auto"/>
                    <w:rPr>
                      <w:noProof/>
                    </w:rPr>
                  </w:pPr>
                  <w:r>
                    <w:rPr>
                      <w:noProof/>
                    </w:rPr>
                    <w:t>—</w:t>
                  </w:r>
                </w:p>
              </w:tc>
              <w:tc>
                <w:tcPr>
                  <w:tcW w:w="4908" w:type="dxa"/>
                </w:tcPr>
                <w:p w14:paraId="61C6120C" w14:textId="77777777" w:rsidR="00192871" w:rsidRPr="00395A3B" w:rsidRDefault="00192871" w:rsidP="0048470A">
                  <w:pPr>
                    <w:pStyle w:val="Paragraph"/>
                    <w:spacing w:after="0" w:line="240" w:lineRule="auto"/>
                    <w:rPr>
                      <w:noProof/>
                      <w:lang w:val="de-DE"/>
                    </w:rPr>
                  </w:pPr>
                  <w:r w:rsidRPr="00395A3B">
                    <w:rPr>
                      <w:noProof/>
                      <w:lang w:val="de-DE"/>
                    </w:rPr>
                    <w:t>einem Gesamtschalldruck von nicht mehr als 58 dB (A) bei 4800 U/min, </w:t>
                  </w:r>
                </w:p>
              </w:tc>
            </w:tr>
          </w:tbl>
          <w:p w14:paraId="09C4C71C" w14:textId="77777777" w:rsidR="00192871" w:rsidRPr="00395A3B" w:rsidRDefault="00192871" w:rsidP="0048470A">
            <w:pPr>
              <w:pStyle w:val="Paragraph"/>
              <w:spacing w:after="0" w:line="240" w:lineRule="auto"/>
              <w:rPr>
                <w:noProof/>
                <w:szCs w:val="16"/>
                <w:lang w:val="de-DE"/>
              </w:rPr>
            </w:pPr>
            <w:r w:rsidRPr="00395A3B">
              <w:rPr>
                <w:noProof/>
                <w:szCs w:val="16"/>
                <w:lang w:val="de-DE"/>
              </w:rPr>
              <w:t>mit FIN-Interface (Fan Interconnect Network) für die Kommunikation mit dem Steuergerät des Heizungs-/Kühlungssystems in Autositzbelüftungen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1726A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33D32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3949C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E07E8E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5EC24" w14:textId="77777777" w:rsidR="00192871" w:rsidRPr="00192871" w:rsidRDefault="00192871" w:rsidP="0048470A">
            <w:pPr>
              <w:pStyle w:val="Paragraph"/>
              <w:spacing w:after="0" w:line="240" w:lineRule="auto"/>
              <w:rPr>
                <w:noProof/>
                <w:szCs w:val="16"/>
              </w:rPr>
            </w:pPr>
            <w:r w:rsidRPr="00192871">
              <w:rPr>
                <w:noProof/>
                <w:szCs w:val="16"/>
              </w:rPr>
              <w:t>0.8207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12447" w14:textId="77777777" w:rsidR="00192871" w:rsidRPr="00192871" w:rsidRDefault="00192871" w:rsidP="0048470A">
            <w:pPr>
              <w:pStyle w:val="Paragraph"/>
              <w:spacing w:after="0" w:line="240" w:lineRule="auto"/>
              <w:jc w:val="right"/>
              <w:rPr>
                <w:noProof/>
                <w:szCs w:val="16"/>
              </w:rPr>
            </w:pPr>
            <w:r w:rsidRPr="00192871">
              <w:rPr>
                <w:noProof/>
                <w:szCs w:val="16"/>
              </w:rPr>
              <w:t>ex 8414 59 35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993BB"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541E6"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Elektrisches Gebläse zur Kühlung der Hochspannungsbatterie eines Hybrid-Personenkraftwagens mit</w:t>
            </w:r>
          </w:p>
          <w:tbl>
            <w:tblPr>
              <w:tblStyle w:val="Listdash"/>
              <w:tblW w:w="0" w:type="auto"/>
              <w:tblLook w:val="0000" w:firstRow="0" w:lastRow="0" w:firstColumn="0" w:lastColumn="0" w:noHBand="0" w:noVBand="0"/>
            </w:tblPr>
            <w:tblGrid>
              <w:gridCol w:w="220"/>
              <w:gridCol w:w="4908"/>
            </w:tblGrid>
            <w:tr w:rsidR="00192871" w14:paraId="54A6D028" w14:textId="77777777" w:rsidTr="00C0645F">
              <w:tc>
                <w:tcPr>
                  <w:tcW w:w="220" w:type="dxa"/>
                </w:tcPr>
                <w:p w14:paraId="5AFE1402" w14:textId="77777777" w:rsidR="00192871" w:rsidRDefault="00192871" w:rsidP="0048470A">
                  <w:pPr>
                    <w:pStyle w:val="Paragraph"/>
                    <w:spacing w:after="0" w:line="240" w:lineRule="auto"/>
                    <w:rPr>
                      <w:noProof/>
                    </w:rPr>
                  </w:pPr>
                  <w:r>
                    <w:rPr>
                      <w:noProof/>
                    </w:rPr>
                    <w:t>—</w:t>
                  </w:r>
                </w:p>
              </w:tc>
              <w:tc>
                <w:tcPr>
                  <w:tcW w:w="4908" w:type="dxa"/>
                </w:tcPr>
                <w:p w14:paraId="60526984" w14:textId="77777777" w:rsidR="00192871" w:rsidRDefault="00192871" w:rsidP="0048470A">
                  <w:pPr>
                    <w:pStyle w:val="Paragraph"/>
                    <w:spacing w:after="0" w:line="240" w:lineRule="auto"/>
                    <w:rPr>
                      <w:noProof/>
                    </w:rPr>
                  </w:pPr>
                  <w:r>
                    <w:rPr>
                      <w:noProof/>
                    </w:rPr>
                    <w:t>einer Steuereinheit,</w:t>
                  </w:r>
                </w:p>
              </w:tc>
            </w:tr>
            <w:tr w:rsidR="00192871" w14:paraId="4251DEE9" w14:textId="77777777" w:rsidTr="00C0645F">
              <w:tc>
                <w:tcPr>
                  <w:tcW w:w="220" w:type="dxa"/>
                </w:tcPr>
                <w:p w14:paraId="1E8C7B41" w14:textId="77777777" w:rsidR="00192871" w:rsidRDefault="00192871" w:rsidP="0048470A">
                  <w:pPr>
                    <w:pStyle w:val="Paragraph"/>
                    <w:spacing w:after="0" w:line="240" w:lineRule="auto"/>
                    <w:rPr>
                      <w:noProof/>
                    </w:rPr>
                  </w:pPr>
                  <w:r>
                    <w:rPr>
                      <w:noProof/>
                    </w:rPr>
                    <w:t>—</w:t>
                  </w:r>
                </w:p>
              </w:tc>
              <w:tc>
                <w:tcPr>
                  <w:tcW w:w="4908" w:type="dxa"/>
                </w:tcPr>
                <w:p w14:paraId="0E613599" w14:textId="77777777" w:rsidR="00192871" w:rsidRDefault="00192871" w:rsidP="0048470A">
                  <w:pPr>
                    <w:pStyle w:val="Paragraph"/>
                    <w:spacing w:after="0" w:line="240" w:lineRule="auto"/>
                    <w:rPr>
                      <w:noProof/>
                    </w:rPr>
                  </w:pPr>
                  <w:r>
                    <w:rPr>
                      <w:noProof/>
                    </w:rPr>
                    <w:t>MOSFET-Inverter,</w:t>
                  </w:r>
                </w:p>
              </w:tc>
            </w:tr>
            <w:tr w:rsidR="00192871" w14:paraId="163A3561" w14:textId="77777777" w:rsidTr="00C0645F">
              <w:tc>
                <w:tcPr>
                  <w:tcW w:w="220" w:type="dxa"/>
                </w:tcPr>
                <w:p w14:paraId="59E1708D" w14:textId="77777777" w:rsidR="00192871" w:rsidRDefault="00192871" w:rsidP="0048470A">
                  <w:pPr>
                    <w:pStyle w:val="Paragraph"/>
                    <w:spacing w:after="0" w:line="240" w:lineRule="auto"/>
                    <w:rPr>
                      <w:noProof/>
                    </w:rPr>
                  </w:pPr>
                  <w:r>
                    <w:rPr>
                      <w:noProof/>
                    </w:rPr>
                    <w:t>—</w:t>
                  </w:r>
                </w:p>
              </w:tc>
              <w:tc>
                <w:tcPr>
                  <w:tcW w:w="4908" w:type="dxa"/>
                </w:tcPr>
                <w:p w14:paraId="38A7BE3E" w14:textId="77777777" w:rsidR="00192871" w:rsidRPr="00395A3B" w:rsidRDefault="00192871" w:rsidP="0048470A">
                  <w:pPr>
                    <w:pStyle w:val="Paragraph"/>
                    <w:spacing w:after="0" w:line="240" w:lineRule="auto"/>
                    <w:rPr>
                      <w:noProof/>
                      <w:lang w:val="de-DE"/>
                    </w:rPr>
                  </w:pPr>
                  <w:r w:rsidRPr="00395A3B">
                    <w:rPr>
                      <w:noProof/>
                      <w:lang w:val="de-DE"/>
                    </w:rPr>
                    <w:t>einer Betriebsspannung von 9 V oder mehr, jedoch nicht mehr als 16 V,</w:t>
                  </w:r>
                </w:p>
              </w:tc>
            </w:tr>
            <w:tr w:rsidR="00192871" w14:paraId="61E1C539" w14:textId="77777777" w:rsidTr="00C0645F">
              <w:tc>
                <w:tcPr>
                  <w:tcW w:w="220" w:type="dxa"/>
                </w:tcPr>
                <w:p w14:paraId="521E9072" w14:textId="77777777" w:rsidR="00192871" w:rsidRDefault="00192871" w:rsidP="0048470A">
                  <w:pPr>
                    <w:pStyle w:val="Paragraph"/>
                    <w:spacing w:after="0" w:line="240" w:lineRule="auto"/>
                    <w:rPr>
                      <w:noProof/>
                    </w:rPr>
                  </w:pPr>
                  <w:r>
                    <w:rPr>
                      <w:noProof/>
                    </w:rPr>
                    <w:t>—</w:t>
                  </w:r>
                </w:p>
              </w:tc>
              <w:tc>
                <w:tcPr>
                  <w:tcW w:w="4908" w:type="dxa"/>
                </w:tcPr>
                <w:p w14:paraId="799846D1" w14:textId="77777777" w:rsidR="00192871" w:rsidRPr="00395A3B" w:rsidRDefault="00192871" w:rsidP="0048470A">
                  <w:pPr>
                    <w:pStyle w:val="Paragraph"/>
                    <w:spacing w:after="0" w:line="240" w:lineRule="auto"/>
                    <w:rPr>
                      <w:noProof/>
                      <w:lang w:val="de-DE"/>
                    </w:rPr>
                  </w:pPr>
                  <w:r w:rsidRPr="00395A3B">
                    <w:rPr>
                      <w:noProof/>
                      <w:lang w:val="de-DE"/>
                    </w:rPr>
                    <w:t>einer Umgebungstemperatur von -40 °C oder mehr, jedoch nicht mehr als 80 °C,</w:t>
                  </w:r>
                </w:p>
              </w:tc>
            </w:tr>
          </w:tbl>
          <w:p w14:paraId="2D57FAF1"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Hybrid-Personenkraftwagen</w:t>
            </w:r>
          </w:p>
          <w:p w14:paraId="2342C439"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6E7BE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94F5E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ABAC8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5A0820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DCE30" w14:textId="77777777" w:rsidR="00192871" w:rsidRPr="00192871" w:rsidRDefault="00192871" w:rsidP="0048470A">
            <w:pPr>
              <w:pStyle w:val="Paragraph"/>
              <w:spacing w:after="0" w:line="240" w:lineRule="auto"/>
              <w:rPr>
                <w:noProof/>
                <w:szCs w:val="16"/>
              </w:rPr>
            </w:pPr>
            <w:r w:rsidRPr="00192871">
              <w:rPr>
                <w:noProof/>
                <w:szCs w:val="16"/>
              </w:rPr>
              <w:t>0.8648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5BE819" w14:textId="77777777" w:rsidR="00192871" w:rsidRPr="00192871" w:rsidRDefault="00192871" w:rsidP="0048470A">
            <w:pPr>
              <w:pStyle w:val="Paragraph"/>
              <w:spacing w:after="0" w:line="240" w:lineRule="auto"/>
              <w:jc w:val="right"/>
              <w:rPr>
                <w:noProof/>
                <w:szCs w:val="16"/>
              </w:rPr>
            </w:pPr>
            <w:r w:rsidRPr="00192871">
              <w:rPr>
                <w:noProof/>
                <w:szCs w:val="16"/>
              </w:rPr>
              <w:t>ex 8414 59 35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E3C6B3"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A7CAD"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Elektrisches Gebläse zur Kühlung des Batteriemoduls</w:t>
            </w:r>
          </w:p>
          <w:tbl>
            <w:tblPr>
              <w:tblStyle w:val="Listdash"/>
              <w:tblW w:w="0" w:type="auto"/>
              <w:tblLook w:val="0000" w:firstRow="0" w:lastRow="0" w:firstColumn="0" w:lastColumn="0" w:noHBand="0" w:noVBand="0"/>
            </w:tblPr>
            <w:tblGrid>
              <w:gridCol w:w="220"/>
              <w:gridCol w:w="4908"/>
            </w:tblGrid>
            <w:tr w:rsidR="00192871" w14:paraId="2E777039" w14:textId="77777777" w:rsidTr="00C0645F">
              <w:tc>
                <w:tcPr>
                  <w:tcW w:w="220" w:type="dxa"/>
                </w:tcPr>
                <w:p w14:paraId="669D9C70" w14:textId="77777777" w:rsidR="00192871" w:rsidRDefault="00192871" w:rsidP="0048470A">
                  <w:pPr>
                    <w:pStyle w:val="Paragraph"/>
                    <w:spacing w:after="0" w:line="240" w:lineRule="auto"/>
                    <w:rPr>
                      <w:noProof/>
                    </w:rPr>
                  </w:pPr>
                  <w:r>
                    <w:rPr>
                      <w:noProof/>
                    </w:rPr>
                    <w:t>—</w:t>
                  </w:r>
                </w:p>
              </w:tc>
              <w:tc>
                <w:tcPr>
                  <w:tcW w:w="4908" w:type="dxa"/>
                </w:tcPr>
                <w:p w14:paraId="4787593E" w14:textId="77777777" w:rsidR="00192871" w:rsidRPr="00395A3B" w:rsidRDefault="00192871" w:rsidP="0048470A">
                  <w:pPr>
                    <w:pStyle w:val="Paragraph"/>
                    <w:spacing w:after="0" w:line="240" w:lineRule="auto"/>
                    <w:rPr>
                      <w:noProof/>
                      <w:lang w:val="de-DE"/>
                    </w:rPr>
                  </w:pPr>
                  <w:r w:rsidRPr="00395A3B">
                    <w:rPr>
                      <w:noProof/>
                      <w:lang w:val="de-DE"/>
                    </w:rPr>
                    <w:t>mit einer Betriebsspannung von 9 VDC (Gleichstrom) oder mehr, jedoch nicht mehr als 16 VDC (Gleichstrom),</w:t>
                  </w:r>
                </w:p>
              </w:tc>
            </w:tr>
            <w:tr w:rsidR="00192871" w14:paraId="669C09AD" w14:textId="77777777" w:rsidTr="00C0645F">
              <w:tc>
                <w:tcPr>
                  <w:tcW w:w="220" w:type="dxa"/>
                </w:tcPr>
                <w:p w14:paraId="3719063C" w14:textId="77777777" w:rsidR="00192871" w:rsidRDefault="00192871" w:rsidP="0048470A">
                  <w:pPr>
                    <w:pStyle w:val="Paragraph"/>
                    <w:spacing w:after="0" w:line="240" w:lineRule="auto"/>
                    <w:rPr>
                      <w:noProof/>
                    </w:rPr>
                  </w:pPr>
                  <w:r>
                    <w:rPr>
                      <w:noProof/>
                    </w:rPr>
                    <w:t>—</w:t>
                  </w:r>
                </w:p>
              </w:tc>
              <w:tc>
                <w:tcPr>
                  <w:tcW w:w="4908" w:type="dxa"/>
                </w:tcPr>
                <w:p w14:paraId="5611093B" w14:textId="77777777" w:rsidR="00192871" w:rsidRDefault="00192871" w:rsidP="0048470A">
                  <w:pPr>
                    <w:pStyle w:val="Paragraph"/>
                    <w:spacing w:after="0" w:line="240" w:lineRule="auto"/>
                    <w:rPr>
                      <w:noProof/>
                    </w:rPr>
                  </w:pPr>
                  <w:r>
                    <w:rPr>
                      <w:noProof/>
                    </w:rPr>
                    <w:t>mit einem elektrischen Zentrifugalventilator,</w:t>
                  </w:r>
                </w:p>
              </w:tc>
            </w:tr>
            <w:tr w:rsidR="00192871" w14:paraId="4986DF7C" w14:textId="77777777" w:rsidTr="00C0645F">
              <w:tc>
                <w:tcPr>
                  <w:tcW w:w="220" w:type="dxa"/>
                </w:tcPr>
                <w:p w14:paraId="0B2C2B9C" w14:textId="77777777" w:rsidR="00192871" w:rsidRDefault="00192871" w:rsidP="0048470A">
                  <w:pPr>
                    <w:pStyle w:val="Paragraph"/>
                    <w:spacing w:after="0" w:line="240" w:lineRule="auto"/>
                    <w:rPr>
                      <w:noProof/>
                    </w:rPr>
                  </w:pPr>
                  <w:r>
                    <w:rPr>
                      <w:noProof/>
                    </w:rPr>
                    <w:t>—</w:t>
                  </w:r>
                </w:p>
              </w:tc>
              <w:tc>
                <w:tcPr>
                  <w:tcW w:w="4908" w:type="dxa"/>
                </w:tcPr>
                <w:p w14:paraId="3891B984" w14:textId="77777777" w:rsidR="00192871" w:rsidRDefault="00192871" w:rsidP="0048470A">
                  <w:pPr>
                    <w:pStyle w:val="Paragraph"/>
                    <w:spacing w:after="0" w:line="240" w:lineRule="auto"/>
                    <w:rPr>
                      <w:noProof/>
                    </w:rPr>
                  </w:pPr>
                  <w:r>
                    <w:rPr>
                      <w:noProof/>
                    </w:rPr>
                    <w:t>mit einem Steckverbinder,</w:t>
                  </w:r>
                </w:p>
              </w:tc>
            </w:tr>
            <w:tr w:rsidR="00192871" w14:paraId="29835D16" w14:textId="77777777" w:rsidTr="00C0645F">
              <w:tc>
                <w:tcPr>
                  <w:tcW w:w="220" w:type="dxa"/>
                </w:tcPr>
                <w:p w14:paraId="56386C6A" w14:textId="77777777" w:rsidR="00192871" w:rsidRDefault="00192871" w:rsidP="0048470A">
                  <w:pPr>
                    <w:pStyle w:val="Paragraph"/>
                    <w:spacing w:after="0" w:line="240" w:lineRule="auto"/>
                    <w:rPr>
                      <w:noProof/>
                    </w:rPr>
                  </w:pPr>
                  <w:r>
                    <w:rPr>
                      <w:noProof/>
                    </w:rPr>
                    <w:t>—</w:t>
                  </w:r>
                </w:p>
              </w:tc>
              <w:tc>
                <w:tcPr>
                  <w:tcW w:w="4908" w:type="dxa"/>
                </w:tcPr>
                <w:p w14:paraId="4DA40C94" w14:textId="77777777" w:rsidR="00192871" w:rsidRDefault="00192871" w:rsidP="0048470A">
                  <w:pPr>
                    <w:pStyle w:val="Paragraph"/>
                    <w:spacing w:after="0" w:line="240" w:lineRule="auto"/>
                    <w:rPr>
                      <w:noProof/>
                    </w:rPr>
                  </w:pPr>
                  <w:r>
                    <w:rPr>
                      <w:noProof/>
                    </w:rPr>
                    <w:t>mit einem Kunststoffgehäuse,</w:t>
                  </w:r>
                </w:p>
              </w:tc>
            </w:tr>
            <w:tr w:rsidR="00192871" w14:paraId="096103FE" w14:textId="77777777" w:rsidTr="00C0645F">
              <w:tc>
                <w:tcPr>
                  <w:tcW w:w="220" w:type="dxa"/>
                </w:tcPr>
                <w:p w14:paraId="2F96EE3C" w14:textId="77777777" w:rsidR="00192871" w:rsidRDefault="00192871" w:rsidP="0048470A">
                  <w:pPr>
                    <w:pStyle w:val="Paragraph"/>
                    <w:spacing w:after="0" w:line="240" w:lineRule="auto"/>
                    <w:rPr>
                      <w:noProof/>
                    </w:rPr>
                  </w:pPr>
                  <w:r>
                    <w:rPr>
                      <w:noProof/>
                    </w:rPr>
                    <w:t>—</w:t>
                  </w:r>
                </w:p>
              </w:tc>
              <w:tc>
                <w:tcPr>
                  <w:tcW w:w="4908" w:type="dxa"/>
                </w:tcPr>
                <w:p w14:paraId="4C3E3416" w14:textId="77777777" w:rsidR="00192871" w:rsidRPr="00395A3B" w:rsidRDefault="00192871" w:rsidP="0048470A">
                  <w:pPr>
                    <w:pStyle w:val="Paragraph"/>
                    <w:spacing w:after="0" w:line="240" w:lineRule="auto"/>
                    <w:rPr>
                      <w:noProof/>
                      <w:lang w:val="de-DE"/>
                    </w:rPr>
                  </w:pPr>
                  <w:r w:rsidRPr="00395A3B">
                    <w:rPr>
                      <w:noProof/>
                      <w:lang w:val="de-DE"/>
                    </w:rPr>
                    <w:t>auch mit einer Steuereinheit für den Elektromotor des Ventilators</w:t>
                  </w:r>
                </w:p>
              </w:tc>
            </w:tr>
          </w:tbl>
          <w:p w14:paraId="69E2CC23"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wiederaufladbaren Batterien für Hybrid- und Elektrofahrzeuge</w:t>
            </w:r>
          </w:p>
          <w:p w14:paraId="3CBE42A4"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F64F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A069C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08187F"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E063BE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A806E1" w14:textId="77777777" w:rsidR="00192871" w:rsidRPr="00192871" w:rsidRDefault="00192871" w:rsidP="0048470A">
            <w:pPr>
              <w:pStyle w:val="Paragraph"/>
              <w:spacing w:after="0" w:line="240" w:lineRule="auto"/>
              <w:rPr>
                <w:noProof/>
                <w:szCs w:val="16"/>
              </w:rPr>
            </w:pPr>
            <w:r w:rsidRPr="00192871">
              <w:rPr>
                <w:noProof/>
                <w:szCs w:val="16"/>
              </w:rPr>
              <w:t>0.7317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1CA726" w14:textId="77777777" w:rsidR="00192871" w:rsidRPr="00192871" w:rsidRDefault="00192871" w:rsidP="0048470A">
            <w:pPr>
              <w:pStyle w:val="Paragraph"/>
              <w:spacing w:after="0" w:line="240" w:lineRule="auto"/>
              <w:jc w:val="right"/>
              <w:rPr>
                <w:noProof/>
                <w:szCs w:val="16"/>
              </w:rPr>
            </w:pPr>
            <w:r w:rsidRPr="00192871">
              <w:rPr>
                <w:noProof/>
                <w:szCs w:val="16"/>
              </w:rPr>
              <w:t>ex 8414 80 22</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454C99"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9863B8" w14:textId="77777777" w:rsidR="00192871" w:rsidRPr="00192871" w:rsidRDefault="00192871" w:rsidP="0048470A">
            <w:pPr>
              <w:pStyle w:val="Paragraph"/>
              <w:spacing w:after="0" w:line="240" w:lineRule="auto"/>
              <w:rPr>
                <w:noProof/>
                <w:szCs w:val="16"/>
              </w:rPr>
            </w:pPr>
            <w:r w:rsidRPr="00192871">
              <w:rPr>
                <w:noProof/>
                <w:szCs w:val="16"/>
              </w:rPr>
              <w:t>Membranluftkompressor mit </w:t>
            </w:r>
          </w:p>
          <w:tbl>
            <w:tblPr>
              <w:tblStyle w:val="Listdash"/>
              <w:tblW w:w="0" w:type="auto"/>
              <w:tblLook w:val="0000" w:firstRow="0" w:lastRow="0" w:firstColumn="0" w:lastColumn="0" w:noHBand="0" w:noVBand="0"/>
            </w:tblPr>
            <w:tblGrid>
              <w:gridCol w:w="220"/>
              <w:gridCol w:w="4895"/>
            </w:tblGrid>
            <w:tr w:rsidR="00192871" w14:paraId="530E8D43" w14:textId="77777777" w:rsidTr="00C0645F">
              <w:tc>
                <w:tcPr>
                  <w:tcW w:w="220" w:type="dxa"/>
                </w:tcPr>
                <w:p w14:paraId="66367763" w14:textId="77777777" w:rsidR="00192871" w:rsidRDefault="00192871" w:rsidP="0048470A">
                  <w:pPr>
                    <w:pStyle w:val="Paragraph"/>
                    <w:spacing w:after="0" w:line="240" w:lineRule="auto"/>
                    <w:rPr>
                      <w:noProof/>
                    </w:rPr>
                  </w:pPr>
                  <w:r>
                    <w:rPr>
                      <w:noProof/>
                    </w:rPr>
                    <w:t>—</w:t>
                  </w:r>
                </w:p>
              </w:tc>
              <w:tc>
                <w:tcPr>
                  <w:tcW w:w="4895" w:type="dxa"/>
                </w:tcPr>
                <w:p w14:paraId="528F0062" w14:textId="77777777" w:rsidR="00192871" w:rsidRPr="00395A3B" w:rsidRDefault="00192871" w:rsidP="0048470A">
                  <w:pPr>
                    <w:pStyle w:val="Paragraph"/>
                    <w:spacing w:after="0" w:line="240" w:lineRule="auto"/>
                    <w:rPr>
                      <w:noProof/>
                      <w:lang w:val="de-DE"/>
                    </w:rPr>
                  </w:pPr>
                  <w:r w:rsidRPr="00395A3B">
                    <w:rPr>
                      <w:noProof/>
                      <w:lang w:val="de-DE"/>
                    </w:rPr>
                    <w:t>einem Durchfluss von 4,5 l/min oder mehr, jedoch nicht mehr als 12 l/min, </w:t>
                  </w:r>
                </w:p>
              </w:tc>
            </w:tr>
            <w:tr w:rsidR="00192871" w14:paraId="0D2D2D27" w14:textId="77777777" w:rsidTr="00C0645F">
              <w:tc>
                <w:tcPr>
                  <w:tcW w:w="220" w:type="dxa"/>
                </w:tcPr>
                <w:p w14:paraId="704E1F20" w14:textId="77777777" w:rsidR="00192871" w:rsidRDefault="00192871" w:rsidP="0048470A">
                  <w:pPr>
                    <w:pStyle w:val="Paragraph"/>
                    <w:spacing w:after="0" w:line="240" w:lineRule="auto"/>
                    <w:rPr>
                      <w:noProof/>
                    </w:rPr>
                  </w:pPr>
                  <w:r>
                    <w:rPr>
                      <w:noProof/>
                    </w:rPr>
                    <w:t>—</w:t>
                  </w:r>
                </w:p>
              </w:tc>
              <w:tc>
                <w:tcPr>
                  <w:tcW w:w="4895" w:type="dxa"/>
                </w:tcPr>
                <w:p w14:paraId="000CFC06" w14:textId="77777777" w:rsidR="00192871" w:rsidRPr="00395A3B" w:rsidRDefault="00192871" w:rsidP="0048470A">
                  <w:pPr>
                    <w:pStyle w:val="Paragraph"/>
                    <w:spacing w:after="0" w:line="240" w:lineRule="auto"/>
                    <w:rPr>
                      <w:noProof/>
                      <w:lang w:val="de-DE"/>
                    </w:rPr>
                  </w:pPr>
                  <w:r w:rsidRPr="00395A3B">
                    <w:rPr>
                      <w:noProof/>
                      <w:lang w:val="de-DE"/>
                    </w:rPr>
                    <w:t>einer Eingangsleistung von nicht mehr als 14 W und</w:t>
                  </w:r>
                </w:p>
              </w:tc>
            </w:tr>
            <w:tr w:rsidR="00192871" w14:paraId="12CD6C97" w14:textId="77777777" w:rsidTr="00C0645F">
              <w:tc>
                <w:tcPr>
                  <w:tcW w:w="220" w:type="dxa"/>
                </w:tcPr>
                <w:p w14:paraId="1929E2C6" w14:textId="77777777" w:rsidR="00192871" w:rsidRDefault="00192871" w:rsidP="0048470A">
                  <w:pPr>
                    <w:pStyle w:val="Paragraph"/>
                    <w:spacing w:after="0" w:line="240" w:lineRule="auto"/>
                    <w:rPr>
                      <w:noProof/>
                    </w:rPr>
                  </w:pPr>
                  <w:r>
                    <w:rPr>
                      <w:noProof/>
                    </w:rPr>
                    <w:t>—</w:t>
                  </w:r>
                </w:p>
              </w:tc>
              <w:tc>
                <w:tcPr>
                  <w:tcW w:w="4895" w:type="dxa"/>
                </w:tcPr>
                <w:p w14:paraId="76ED9080" w14:textId="77777777" w:rsidR="00192871" w:rsidRPr="00395A3B" w:rsidRDefault="00192871" w:rsidP="0048470A">
                  <w:pPr>
                    <w:pStyle w:val="Paragraph"/>
                    <w:spacing w:after="0" w:line="240" w:lineRule="auto"/>
                    <w:rPr>
                      <w:noProof/>
                      <w:lang w:val="de-DE"/>
                    </w:rPr>
                  </w:pPr>
                  <w:r w:rsidRPr="00395A3B">
                    <w:rPr>
                      <w:noProof/>
                      <w:lang w:val="de-DE"/>
                    </w:rPr>
                    <w:t>einer Überdruckfähigkeit von nicht mehr als 400 hPa (0,4 bar),</w:t>
                  </w:r>
                </w:p>
              </w:tc>
            </w:tr>
          </w:tbl>
          <w:p w14:paraId="6DCBA875"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bei der Herstellung von Kraftfahrzeugsitzen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0A74E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33D16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F5568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0A8E5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352792" w14:textId="77777777" w:rsidR="00192871" w:rsidRPr="00192871" w:rsidRDefault="00192871" w:rsidP="0048470A">
            <w:pPr>
              <w:pStyle w:val="Paragraph"/>
              <w:spacing w:after="0" w:line="240" w:lineRule="auto"/>
              <w:rPr>
                <w:noProof/>
                <w:szCs w:val="16"/>
              </w:rPr>
            </w:pPr>
            <w:r w:rsidRPr="00192871">
              <w:rPr>
                <w:noProof/>
                <w:szCs w:val="16"/>
              </w:rPr>
              <w:t>0.8133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3BE24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8414 80 73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64C09E"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3E4CC8" w14:textId="77777777" w:rsidR="00192871" w:rsidRPr="00395A3B" w:rsidRDefault="00192871" w:rsidP="0048470A">
            <w:pPr>
              <w:pStyle w:val="Paragraph"/>
              <w:spacing w:after="0" w:line="240" w:lineRule="auto"/>
              <w:rPr>
                <w:noProof/>
                <w:szCs w:val="16"/>
                <w:lang w:val="de-DE"/>
              </w:rPr>
            </w:pPr>
            <w:r w:rsidRPr="00395A3B">
              <w:rPr>
                <w:noProof/>
                <w:szCs w:val="16"/>
                <w:lang w:val="de-DE"/>
              </w:rPr>
              <w:t>Hermetischer Wärmepumpenkompressor für Kältemittel R450A oder R290:</w:t>
            </w:r>
          </w:p>
          <w:tbl>
            <w:tblPr>
              <w:tblStyle w:val="Listdash"/>
              <w:tblW w:w="0" w:type="auto"/>
              <w:tblLook w:val="0000" w:firstRow="0" w:lastRow="0" w:firstColumn="0" w:lastColumn="0" w:noHBand="0" w:noVBand="0"/>
            </w:tblPr>
            <w:tblGrid>
              <w:gridCol w:w="220"/>
              <w:gridCol w:w="4908"/>
            </w:tblGrid>
            <w:tr w:rsidR="00192871" w14:paraId="486276CC" w14:textId="77777777" w:rsidTr="00C0645F">
              <w:tc>
                <w:tcPr>
                  <w:tcW w:w="220" w:type="dxa"/>
                </w:tcPr>
                <w:p w14:paraId="23147744" w14:textId="77777777" w:rsidR="00192871" w:rsidRDefault="00192871" w:rsidP="0048470A">
                  <w:pPr>
                    <w:pStyle w:val="Paragraph"/>
                    <w:spacing w:after="0" w:line="240" w:lineRule="auto"/>
                    <w:rPr>
                      <w:noProof/>
                    </w:rPr>
                  </w:pPr>
                  <w:r>
                    <w:rPr>
                      <w:noProof/>
                    </w:rPr>
                    <w:t>—</w:t>
                  </w:r>
                </w:p>
              </w:tc>
              <w:tc>
                <w:tcPr>
                  <w:tcW w:w="4908" w:type="dxa"/>
                </w:tcPr>
                <w:p w14:paraId="633020AD" w14:textId="77777777" w:rsidR="00192871" w:rsidRDefault="00192871" w:rsidP="0048470A">
                  <w:pPr>
                    <w:pStyle w:val="Paragraph"/>
                    <w:spacing w:after="0" w:line="240" w:lineRule="auto"/>
                    <w:rPr>
                      <w:noProof/>
                    </w:rPr>
                  </w:pPr>
                  <w:r>
                    <w:rPr>
                      <w:noProof/>
                    </w:rPr>
                    <w:t>nicht mit Kältemittel befüllt,</w:t>
                  </w:r>
                </w:p>
              </w:tc>
            </w:tr>
            <w:tr w:rsidR="00192871" w14:paraId="487A18A2" w14:textId="77777777" w:rsidTr="00C0645F">
              <w:tc>
                <w:tcPr>
                  <w:tcW w:w="220" w:type="dxa"/>
                </w:tcPr>
                <w:p w14:paraId="047443CF" w14:textId="77777777" w:rsidR="00192871" w:rsidRDefault="00192871" w:rsidP="0048470A">
                  <w:pPr>
                    <w:pStyle w:val="Paragraph"/>
                    <w:spacing w:after="0" w:line="240" w:lineRule="auto"/>
                    <w:rPr>
                      <w:noProof/>
                    </w:rPr>
                  </w:pPr>
                  <w:r>
                    <w:rPr>
                      <w:noProof/>
                    </w:rPr>
                    <w:t>—</w:t>
                  </w:r>
                </w:p>
              </w:tc>
              <w:tc>
                <w:tcPr>
                  <w:tcW w:w="4908" w:type="dxa"/>
                </w:tcPr>
                <w:p w14:paraId="7B5A0B8D" w14:textId="77777777" w:rsidR="00192871" w:rsidRDefault="00192871" w:rsidP="0048470A">
                  <w:pPr>
                    <w:pStyle w:val="Paragraph"/>
                    <w:spacing w:after="0" w:line="240" w:lineRule="auto"/>
                    <w:rPr>
                      <w:noProof/>
                    </w:rPr>
                  </w:pPr>
                  <w:r>
                    <w:rPr>
                      <w:noProof/>
                    </w:rPr>
                    <w:t>vor befüllt mit Schmieröl,</w:t>
                  </w:r>
                </w:p>
              </w:tc>
            </w:tr>
            <w:tr w:rsidR="00192871" w14:paraId="1701DA89" w14:textId="77777777" w:rsidTr="00C0645F">
              <w:tc>
                <w:tcPr>
                  <w:tcW w:w="220" w:type="dxa"/>
                </w:tcPr>
                <w:p w14:paraId="0F0FD4CC" w14:textId="77777777" w:rsidR="00192871" w:rsidRDefault="00192871" w:rsidP="0048470A">
                  <w:pPr>
                    <w:pStyle w:val="Paragraph"/>
                    <w:spacing w:after="0" w:line="240" w:lineRule="auto"/>
                    <w:rPr>
                      <w:noProof/>
                    </w:rPr>
                  </w:pPr>
                  <w:r>
                    <w:rPr>
                      <w:noProof/>
                    </w:rPr>
                    <w:t>—</w:t>
                  </w:r>
                </w:p>
              </w:tc>
              <w:tc>
                <w:tcPr>
                  <w:tcW w:w="4908" w:type="dxa"/>
                </w:tcPr>
                <w:p w14:paraId="6D6356B2" w14:textId="77777777" w:rsidR="00192871" w:rsidRPr="00395A3B" w:rsidRDefault="00192871" w:rsidP="0048470A">
                  <w:pPr>
                    <w:pStyle w:val="Paragraph"/>
                    <w:spacing w:after="0" w:line="240" w:lineRule="auto"/>
                    <w:rPr>
                      <w:noProof/>
                      <w:lang w:val="de-DE"/>
                    </w:rPr>
                  </w:pPr>
                  <w:r w:rsidRPr="00395A3B">
                    <w:rPr>
                      <w:noProof/>
                      <w:lang w:val="de-DE"/>
                    </w:rPr>
                    <w:t>mit Einphasen-Induktionsmotor mit Kondensator für Anlauf und Betrieb (Permanent Split Capacitor - PSC) oder einem bürstenlosen Gleichstrommotor,</w:t>
                  </w:r>
                </w:p>
              </w:tc>
            </w:tr>
            <w:tr w:rsidR="00192871" w14:paraId="64F85F9F" w14:textId="77777777" w:rsidTr="00C0645F">
              <w:tc>
                <w:tcPr>
                  <w:tcW w:w="220" w:type="dxa"/>
                </w:tcPr>
                <w:p w14:paraId="3D297497" w14:textId="77777777" w:rsidR="00192871" w:rsidRDefault="00192871" w:rsidP="0048470A">
                  <w:pPr>
                    <w:pStyle w:val="Paragraph"/>
                    <w:spacing w:after="0" w:line="240" w:lineRule="auto"/>
                    <w:rPr>
                      <w:noProof/>
                    </w:rPr>
                  </w:pPr>
                  <w:r>
                    <w:rPr>
                      <w:noProof/>
                    </w:rPr>
                    <w:t>—</w:t>
                  </w:r>
                </w:p>
              </w:tc>
              <w:tc>
                <w:tcPr>
                  <w:tcW w:w="4908" w:type="dxa"/>
                </w:tcPr>
                <w:p w14:paraId="7A6A8EE2" w14:textId="77777777" w:rsidR="00192871" w:rsidRPr="00395A3B" w:rsidRDefault="00192871" w:rsidP="0048470A">
                  <w:pPr>
                    <w:pStyle w:val="Paragraph"/>
                    <w:spacing w:after="0" w:line="240" w:lineRule="auto"/>
                    <w:rPr>
                      <w:noProof/>
                      <w:lang w:val="de-DE"/>
                    </w:rPr>
                  </w:pPr>
                  <w:r w:rsidRPr="00395A3B">
                    <w:rPr>
                      <w:noProof/>
                      <w:lang w:val="de-DE"/>
                    </w:rPr>
                    <w:t>mit Saug- und/oder Auslaufanschlüssen,</w:t>
                  </w:r>
                </w:p>
              </w:tc>
            </w:tr>
            <w:tr w:rsidR="00192871" w14:paraId="4E2E630D" w14:textId="77777777" w:rsidTr="00C0645F">
              <w:tc>
                <w:tcPr>
                  <w:tcW w:w="220" w:type="dxa"/>
                </w:tcPr>
                <w:p w14:paraId="277949C7" w14:textId="77777777" w:rsidR="00192871" w:rsidRDefault="00192871" w:rsidP="0048470A">
                  <w:pPr>
                    <w:pStyle w:val="Paragraph"/>
                    <w:spacing w:after="0" w:line="240" w:lineRule="auto"/>
                    <w:rPr>
                      <w:noProof/>
                    </w:rPr>
                  </w:pPr>
                  <w:r>
                    <w:rPr>
                      <w:noProof/>
                    </w:rPr>
                    <w:t>—</w:t>
                  </w:r>
                </w:p>
              </w:tc>
              <w:tc>
                <w:tcPr>
                  <w:tcW w:w="4908" w:type="dxa"/>
                </w:tcPr>
                <w:p w14:paraId="73102A29" w14:textId="77777777" w:rsidR="00192871" w:rsidRPr="00395A3B" w:rsidRDefault="00192871" w:rsidP="0048470A">
                  <w:pPr>
                    <w:pStyle w:val="Paragraph"/>
                    <w:spacing w:after="0" w:line="240" w:lineRule="auto"/>
                    <w:rPr>
                      <w:noProof/>
                      <w:lang w:val="de-DE"/>
                    </w:rPr>
                  </w:pPr>
                  <w:r w:rsidRPr="00395A3B">
                    <w:rPr>
                      <w:noProof/>
                      <w:lang w:val="de-DE"/>
                    </w:rPr>
                    <w:t>mit einem Hubraum von 8,05 cm</w:t>
                  </w:r>
                  <w:r w:rsidRPr="00395A3B">
                    <w:rPr>
                      <w:noProof/>
                      <w:vertAlign w:val="superscript"/>
                      <w:lang w:val="de-DE"/>
                    </w:rPr>
                    <w:t>3</w:t>
                  </w:r>
                  <w:r w:rsidRPr="00395A3B">
                    <w:rPr>
                      <w:noProof/>
                      <w:lang w:val="de-DE"/>
                    </w:rPr>
                    <w:t> oder mehr, jedoch nicht mehr als 55 cm</w:t>
                  </w:r>
                  <w:r w:rsidRPr="00395A3B">
                    <w:rPr>
                      <w:noProof/>
                      <w:vertAlign w:val="superscript"/>
                      <w:lang w:val="de-DE"/>
                    </w:rPr>
                    <w:t>3</w:t>
                  </w:r>
                  <w:r w:rsidRPr="00395A3B">
                    <w:rPr>
                      <w:noProof/>
                      <w:lang w:val="de-DE"/>
                    </w:rPr>
                    <w:t>,</w:t>
                  </w:r>
                </w:p>
              </w:tc>
            </w:tr>
            <w:tr w:rsidR="00192871" w14:paraId="7F694607" w14:textId="77777777" w:rsidTr="00C0645F">
              <w:tc>
                <w:tcPr>
                  <w:tcW w:w="220" w:type="dxa"/>
                </w:tcPr>
                <w:p w14:paraId="649AC2CF" w14:textId="77777777" w:rsidR="00192871" w:rsidRDefault="00192871" w:rsidP="0048470A">
                  <w:pPr>
                    <w:pStyle w:val="Paragraph"/>
                    <w:spacing w:after="0" w:line="240" w:lineRule="auto"/>
                    <w:rPr>
                      <w:noProof/>
                    </w:rPr>
                  </w:pPr>
                  <w:r>
                    <w:rPr>
                      <w:noProof/>
                    </w:rPr>
                    <w:t>—</w:t>
                  </w:r>
                </w:p>
              </w:tc>
              <w:tc>
                <w:tcPr>
                  <w:tcW w:w="4908" w:type="dxa"/>
                </w:tcPr>
                <w:p w14:paraId="20307E48" w14:textId="77777777" w:rsidR="00192871" w:rsidRPr="00395A3B" w:rsidRDefault="00192871" w:rsidP="0048470A">
                  <w:pPr>
                    <w:pStyle w:val="Paragraph"/>
                    <w:spacing w:after="0" w:line="240" w:lineRule="auto"/>
                    <w:rPr>
                      <w:noProof/>
                      <w:lang w:val="de-DE"/>
                    </w:rPr>
                  </w:pPr>
                  <w:r w:rsidRPr="00395A3B">
                    <w:rPr>
                      <w:noProof/>
                      <w:lang w:val="de-DE"/>
                    </w:rPr>
                    <w:t>mit einer Drehzahl von 900 U/min oder mehr, jedoch nicht mehr als 7 800 U/min, und</w:t>
                  </w:r>
                </w:p>
              </w:tc>
            </w:tr>
            <w:tr w:rsidR="00192871" w14:paraId="5027E3FE" w14:textId="77777777" w:rsidTr="00C0645F">
              <w:tc>
                <w:tcPr>
                  <w:tcW w:w="220" w:type="dxa"/>
                </w:tcPr>
                <w:p w14:paraId="04B06B64" w14:textId="77777777" w:rsidR="00192871" w:rsidRDefault="00192871" w:rsidP="0048470A">
                  <w:pPr>
                    <w:pStyle w:val="Paragraph"/>
                    <w:spacing w:after="0" w:line="240" w:lineRule="auto"/>
                    <w:rPr>
                      <w:noProof/>
                    </w:rPr>
                  </w:pPr>
                  <w:r>
                    <w:rPr>
                      <w:noProof/>
                    </w:rPr>
                    <w:t>—</w:t>
                  </w:r>
                </w:p>
              </w:tc>
              <w:tc>
                <w:tcPr>
                  <w:tcW w:w="4908" w:type="dxa"/>
                </w:tcPr>
                <w:p w14:paraId="7F147DB7" w14:textId="77777777" w:rsidR="00192871" w:rsidRPr="00395A3B" w:rsidRDefault="00192871" w:rsidP="0048470A">
                  <w:pPr>
                    <w:pStyle w:val="Paragraph"/>
                    <w:spacing w:after="0" w:line="240" w:lineRule="auto"/>
                    <w:rPr>
                      <w:noProof/>
                      <w:lang w:val="de-DE"/>
                    </w:rPr>
                  </w:pPr>
                  <w:r w:rsidRPr="00395A3B">
                    <w:rPr>
                      <w:noProof/>
                      <w:lang w:val="de-DE"/>
                    </w:rPr>
                    <w:t>mit einer Kühlleistung von 920 W oder mehr, jedoch nicht mehr als 10 440 W unter ASHRAE-Bedingungen</w:t>
                  </w:r>
                </w:p>
              </w:tc>
            </w:tr>
          </w:tbl>
          <w:p w14:paraId="256273B2"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FD472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9ECA8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CC7B7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2023D5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87F9A6" w14:textId="77777777" w:rsidR="00192871" w:rsidRPr="00192871" w:rsidRDefault="00192871" w:rsidP="0048470A">
            <w:pPr>
              <w:pStyle w:val="Paragraph"/>
              <w:spacing w:after="0" w:line="240" w:lineRule="auto"/>
              <w:rPr>
                <w:noProof/>
                <w:szCs w:val="16"/>
              </w:rPr>
            </w:pPr>
            <w:r w:rsidRPr="00192871">
              <w:rPr>
                <w:noProof/>
                <w:szCs w:val="16"/>
              </w:rPr>
              <w:t>0.8483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13A63" w14:textId="77777777" w:rsidR="00192871" w:rsidRPr="00192871" w:rsidRDefault="00192871" w:rsidP="0048470A">
            <w:pPr>
              <w:pStyle w:val="Paragraph"/>
              <w:spacing w:after="0" w:line="240" w:lineRule="auto"/>
              <w:jc w:val="right"/>
              <w:rPr>
                <w:noProof/>
                <w:szCs w:val="16"/>
              </w:rPr>
            </w:pPr>
            <w:r w:rsidRPr="00192871">
              <w:rPr>
                <w:noProof/>
                <w:szCs w:val="16"/>
              </w:rPr>
              <w:t>ex 8414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A99CB7"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EDED86" w14:textId="77777777" w:rsidR="00192871" w:rsidRPr="00395A3B" w:rsidRDefault="00192871" w:rsidP="0048470A">
            <w:pPr>
              <w:pStyle w:val="Paragraph"/>
              <w:spacing w:after="0" w:line="240" w:lineRule="auto"/>
              <w:rPr>
                <w:noProof/>
                <w:szCs w:val="16"/>
                <w:lang w:val="de-DE"/>
              </w:rPr>
            </w:pPr>
            <w:r w:rsidRPr="00395A3B">
              <w:rPr>
                <w:noProof/>
                <w:szCs w:val="16"/>
                <w:lang w:val="de-DE"/>
              </w:rPr>
              <w:t>Lüfter-Baugruppe aus einer Aluminium- und Magnesiumlegierung:</w:t>
            </w:r>
          </w:p>
          <w:tbl>
            <w:tblPr>
              <w:tblStyle w:val="Listdash"/>
              <w:tblW w:w="0" w:type="auto"/>
              <w:tblLook w:val="0000" w:firstRow="0" w:lastRow="0" w:firstColumn="0" w:lastColumn="0" w:noHBand="0" w:noVBand="0"/>
            </w:tblPr>
            <w:tblGrid>
              <w:gridCol w:w="220"/>
              <w:gridCol w:w="4908"/>
            </w:tblGrid>
            <w:tr w:rsidR="00192871" w14:paraId="18A4FA3A" w14:textId="77777777" w:rsidTr="00C0645F">
              <w:tc>
                <w:tcPr>
                  <w:tcW w:w="220" w:type="dxa"/>
                </w:tcPr>
                <w:p w14:paraId="0CBE0DBE" w14:textId="77777777" w:rsidR="00192871" w:rsidRDefault="00192871" w:rsidP="0048470A">
                  <w:pPr>
                    <w:pStyle w:val="Paragraph"/>
                    <w:spacing w:after="0" w:line="240" w:lineRule="auto"/>
                    <w:rPr>
                      <w:noProof/>
                    </w:rPr>
                  </w:pPr>
                  <w:r>
                    <w:rPr>
                      <w:noProof/>
                    </w:rPr>
                    <w:t>—</w:t>
                  </w:r>
                </w:p>
              </w:tc>
              <w:tc>
                <w:tcPr>
                  <w:tcW w:w="4908" w:type="dxa"/>
                </w:tcPr>
                <w:p w14:paraId="7221E040" w14:textId="77777777" w:rsidR="00192871" w:rsidRPr="00395A3B" w:rsidRDefault="00192871" w:rsidP="0048470A">
                  <w:pPr>
                    <w:pStyle w:val="Paragraph"/>
                    <w:spacing w:after="0" w:line="240" w:lineRule="auto"/>
                    <w:rPr>
                      <w:noProof/>
                      <w:lang w:val="de-DE"/>
                    </w:rPr>
                  </w:pPr>
                  <w:r w:rsidRPr="00395A3B">
                    <w:rPr>
                      <w:noProof/>
                      <w:lang w:val="de-DE"/>
                    </w:rPr>
                    <w:t>mit einem Außendurchmesser von 54 mm oder mehr, jedoch nicht mehr als 130 mm,</w:t>
                  </w:r>
                </w:p>
              </w:tc>
            </w:tr>
            <w:tr w:rsidR="00192871" w14:paraId="115C485F" w14:textId="77777777" w:rsidTr="00C0645F">
              <w:tc>
                <w:tcPr>
                  <w:tcW w:w="220" w:type="dxa"/>
                </w:tcPr>
                <w:p w14:paraId="0C204A08" w14:textId="77777777" w:rsidR="00192871" w:rsidRDefault="00192871" w:rsidP="0048470A">
                  <w:pPr>
                    <w:pStyle w:val="Paragraph"/>
                    <w:spacing w:after="0" w:line="240" w:lineRule="auto"/>
                    <w:rPr>
                      <w:noProof/>
                    </w:rPr>
                  </w:pPr>
                  <w:r>
                    <w:rPr>
                      <w:noProof/>
                    </w:rPr>
                    <w:t>—</w:t>
                  </w:r>
                </w:p>
              </w:tc>
              <w:tc>
                <w:tcPr>
                  <w:tcW w:w="4908" w:type="dxa"/>
                </w:tcPr>
                <w:p w14:paraId="4DC4C8E8" w14:textId="77777777" w:rsidR="00192871" w:rsidRPr="00395A3B" w:rsidRDefault="00192871" w:rsidP="0048470A">
                  <w:pPr>
                    <w:pStyle w:val="Paragraph"/>
                    <w:spacing w:after="0" w:line="240" w:lineRule="auto"/>
                    <w:rPr>
                      <w:noProof/>
                      <w:lang w:val="de-DE"/>
                    </w:rPr>
                  </w:pPr>
                  <w:r w:rsidRPr="00395A3B">
                    <w:rPr>
                      <w:noProof/>
                      <w:lang w:val="de-DE"/>
                    </w:rPr>
                    <w:t>mit einer Höhe von 8 mm oder mehr, jedoch nicht mehr als 30 mm,</w:t>
                  </w:r>
                </w:p>
              </w:tc>
            </w:tr>
            <w:tr w:rsidR="00192871" w14:paraId="66413849" w14:textId="77777777" w:rsidTr="00C0645F">
              <w:tc>
                <w:tcPr>
                  <w:tcW w:w="220" w:type="dxa"/>
                </w:tcPr>
                <w:p w14:paraId="1C51210E" w14:textId="77777777" w:rsidR="00192871" w:rsidRDefault="00192871" w:rsidP="0048470A">
                  <w:pPr>
                    <w:pStyle w:val="Paragraph"/>
                    <w:spacing w:after="0" w:line="240" w:lineRule="auto"/>
                    <w:rPr>
                      <w:noProof/>
                    </w:rPr>
                  </w:pPr>
                  <w:r>
                    <w:rPr>
                      <w:noProof/>
                    </w:rPr>
                    <w:t>—</w:t>
                  </w:r>
                </w:p>
              </w:tc>
              <w:tc>
                <w:tcPr>
                  <w:tcW w:w="4908" w:type="dxa"/>
                </w:tcPr>
                <w:p w14:paraId="6F6DE6EE" w14:textId="77777777" w:rsidR="00192871" w:rsidRPr="00395A3B" w:rsidRDefault="00192871" w:rsidP="0048470A">
                  <w:pPr>
                    <w:pStyle w:val="Paragraph"/>
                    <w:spacing w:after="0" w:line="240" w:lineRule="auto"/>
                    <w:rPr>
                      <w:noProof/>
                      <w:lang w:val="de-DE"/>
                    </w:rPr>
                  </w:pPr>
                  <w:r w:rsidRPr="00395A3B">
                    <w:rPr>
                      <w:noProof/>
                      <w:lang w:val="de-DE"/>
                    </w:rPr>
                    <w:t>mit zwei durch Schaufeln in Evolventenform verbundene Scheiben,</w:t>
                  </w:r>
                </w:p>
              </w:tc>
            </w:tr>
            <w:tr w:rsidR="00192871" w14:paraId="41E569D7" w14:textId="77777777" w:rsidTr="00C0645F">
              <w:tc>
                <w:tcPr>
                  <w:tcW w:w="220" w:type="dxa"/>
                </w:tcPr>
                <w:p w14:paraId="6F194439" w14:textId="77777777" w:rsidR="00192871" w:rsidRDefault="00192871" w:rsidP="0048470A">
                  <w:pPr>
                    <w:pStyle w:val="Paragraph"/>
                    <w:spacing w:after="0" w:line="240" w:lineRule="auto"/>
                    <w:rPr>
                      <w:noProof/>
                    </w:rPr>
                  </w:pPr>
                  <w:r>
                    <w:rPr>
                      <w:noProof/>
                    </w:rPr>
                    <w:t>—</w:t>
                  </w:r>
                </w:p>
              </w:tc>
              <w:tc>
                <w:tcPr>
                  <w:tcW w:w="4908" w:type="dxa"/>
                </w:tcPr>
                <w:p w14:paraId="375B3AA4" w14:textId="77777777" w:rsidR="00192871" w:rsidRPr="00395A3B" w:rsidRDefault="00192871" w:rsidP="0048470A">
                  <w:pPr>
                    <w:pStyle w:val="Paragraph"/>
                    <w:spacing w:after="0" w:line="240" w:lineRule="auto"/>
                    <w:rPr>
                      <w:noProof/>
                      <w:lang w:val="de-DE"/>
                    </w:rPr>
                  </w:pPr>
                  <w:r w:rsidRPr="00395A3B">
                    <w:rPr>
                      <w:noProof/>
                      <w:lang w:val="de-DE"/>
                    </w:rPr>
                    <w:t>auch mit Dübel, auch mit Unterlegscheibe,</w:t>
                  </w:r>
                </w:p>
              </w:tc>
            </w:tr>
          </w:tbl>
          <w:p w14:paraId="191A22CB"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Elektromotoren</w:t>
            </w:r>
          </w:p>
          <w:p w14:paraId="1AB5766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8B164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E317C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143A0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D5C9DB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8DC11" w14:textId="77777777" w:rsidR="00192871" w:rsidRPr="00192871" w:rsidRDefault="00192871" w:rsidP="0048470A">
            <w:pPr>
              <w:pStyle w:val="Paragraph"/>
              <w:spacing w:after="0" w:line="240" w:lineRule="auto"/>
              <w:rPr>
                <w:noProof/>
                <w:szCs w:val="16"/>
              </w:rPr>
            </w:pPr>
            <w:r w:rsidRPr="00192871">
              <w:rPr>
                <w:noProof/>
                <w:szCs w:val="16"/>
              </w:rPr>
              <w:t>0.2507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1F7CB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8414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00AB7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F8B90" w14:textId="77777777" w:rsidR="00192871" w:rsidRPr="00395A3B" w:rsidRDefault="00192871" w:rsidP="0048470A">
            <w:pPr>
              <w:pStyle w:val="Paragraph"/>
              <w:spacing w:after="0" w:line="240" w:lineRule="auto"/>
              <w:rPr>
                <w:noProof/>
                <w:szCs w:val="16"/>
                <w:lang w:val="de-DE"/>
              </w:rPr>
            </w:pPr>
            <w:r w:rsidRPr="00395A3B">
              <w:rPr>
                <w:noProof/>
                <w:szCs w:val="16"/>
                <w:lang w:val="de-DE"/>
              </w:rPr>
              <w:t>Kolben aus Aluminium, zum Einbau in Kompressoren für Klimageräte von Kraftfahrzeugen</w:t>
            </w:r>
          </w:p>
          <w:p w14:paraId="7659F325"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1B87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9FA2E6"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39256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631F0D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1B18EC" w14:textId="77777777" w:rsidR="00192871" w:rsidRPr="00192871" w:rsidRDefault="00192871" w:rsidP="0048470A">
            <w:pPr>
              <w:pStyle w:val="Paragraph"/>
              <w:spacing w:after="0" w:line="240" w:lineRule="auto"/>
              <w:rPr>
                <w:noProof/>
                <w:szCs w:val="16"/>
              </w:rPr>
            </w:pPr>
            <w:r w:rsidRPr="00192871">
              <w:rPr>
                <w:noProof/>
                <w:szCs w:val="16"/>
              </w:rPr>
              <w:t>0.8494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97EC5B" w14:textId="77777777" w:rsidR="00192871" w:rsidRPr="00192871" w:rsidRDefault="00192871" w:rsidP="0048470A">
            <w:pPr>
              <w:pStyle w:val="Paragraph"/>
              <w:spacing w:after="0" w:line="240" w:lineRule="auto"/>
              <w:jc w:val="right"/>
              <w:rPr>
                <w:noProof/>
                <w:szCs w:val="16"/>
              </w:rPr>
            </w:pPr>
            <w:r w:rsidRPr="00192871">
              <w:rPr>
                <w:noProof/>
                <w:szCs w:val="16"/>
              </w:rPr>
              <w:t>ex 8414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5311A3"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864FE" w14:textId="77777777" w:rsidR="00192871" w:rsidRPr="00395A3B" w:rsidRDefault="00192871" w:rsidP="0048470A">
            <w:pPr>
              <w:pStyle w:val="Paragraph"/>
              <w:spacing w:after="0" w:line="240" w:lineRule="auto"/>
              <w:rPr>
                <w:noProof/>
                <w:szCs w:val="16"/>
                <w:lang w:val="de-DE"/>
              </w:rPr>
            </w:pPr>
            <w:r w:rsidRPr="00395A3B">
              <w:rPr>
                <w:noProof/>
                <w:szCs w:val="16"/>
                <w:lang w:val="de-DE"/>
              </w:rPr>
              <w:t>Scrollverdichter-Gehäuse aus einer Aluminiumlegierung mit: </w:t>
            </w:r>
          </w:p>
          <w:tbl>
            <w:tblPr>
              <w:tblStyle w:val="Listdash"/>
              <w:tblW w:w="0" w:type="auto"/>
              <w:tblLook w:val="0000" w:firstRow="0" w:lastRow="0" w:firstColumn="0" w:lastColumn="0" w:noHBand="0" w:noVBand="0"/>
            </w:tblPr>
            <w:tblGrid>
              <w:gridCol w:w="220"/>
              <w:gridCol w:w="4908"/>
            </w:tblGrid>
            <w:tr w:rsidR="00192871" w14:paraId="7CB1771D" w14:textId="77777777" w:rsidTr="00C0645F">
              <w:tc>
                <w:tcPr>
                  <w:tcW w:w="220" w:type="dxa"/>
                </w:tcPr>
                <w:p w14:paraId="5FA748C0" w14:textId="77777777" w:rsidR="00192871" w:rsidRDefault="00192871" w:rsidP="0048470A">
                  <w:pPr>
                    <w:pStyle w:val="Paragraph"/>
                    <w:spacing w:after="0" w:line="240" w:lineRule="auto"/>
                    <w:rPr>
                      <w:noProof/>
                    </w:rPr>
                  </w:pPr>
                  <w:r>
                    <w:rPr>
                      <w:noProof/>
                    </w:rPr>
                    <w:t>—</w:t>
                  </w:r>
                </w:p>
              </w:tc>
              <w:tc>
                <w:tcPr>
                  <w:tcW w:w="4908" w:type="dxa"/>
                </w:tcPr>
                <w:p w14:paraId="2F9EDDD8" w14:textId="77777777" w:rsidR="00192871" w:rsidRPr="00395A3B" w:rsidRDefault="00192871" w:rsidP="0048470A">
                  <w:pPr>
                    <w:pStyle w:val="Paragraph"/>
                    <w:spacing w:after="0" w:line="240" w:lineRule="auto"/>
                    <w:rPr>
                      <w:noProof/>
                      <w:lang w:val="de-DE"/>
                    </w:rPr>
                  </w:pPr>
                  <w:r w:rsidRPr="00395A3B">
                    <w:rPr>
                      <w:noProof/>
                      <w:lang w:val="de-DE"/>
                    </w:rPr>
                    <w:t>einer Hitzebeständigkeit von 200 °C oder mehr, jedoch nicht mehr als 250 °C,</w:t>
                  </w:r>
                </w:p>
              </w:tc>
            </w:tr>
            <w:tr w:rsidR="00192871" w14:paraId="7A429E4E" w14:textId="77777777" w:rsidTr="00C0645F">
              <w:tc>
                <w:tcPr>
                  <w:tcW w:w="220" w:type="dxa"/>
                </w:tcPr>
                <w:p w14:paraId="3F3396F6" w14:textId="77777777" w:rsidR="00192871" w:rsidRDefault="00192871" w:rsidP="0048470A">
                  <w:pPr>
                    <w:pStyle w:val="Paragraph"/>
                    <w:spacing w:after="0" w:line="240" w:lineRule="auto"/>
                    <w:rPr>
                      <w:noProof/>
                    </w:rPr>
                  </w:pPr>
                  <w:r>
                    <w:rPr>
                      <w:noProof/>
                    </w:rPr>
                    <w:t>—</w:t>
                  </w:r>
                </w:p>
              </w:tc>
              <w:tc>
                <w:tcPr>
                  <w:tcW w:w="4908" w:type="dxa"/>
                </w:tcPr>
                <w:p w14:paraId="393325EC" w14:textId="77777777" w:rsidR="00192871" w:rsidRPr="00395A3B" w:rsidRDefault="00192871" w:rsidP="0048470A">
                  <w:pPr>
                    <w:pStyle w:val="Paragraph"/>
                    <w:spacing w:after="0" w:line="240" w:lineRule="auto"/>
                    <w:rPr>
                      <w:noProof/>
                      <w:lang w:val="de-DE"/>
                    </w:rPr>
                  </w:pPr>
                  <w:r w:rsidRPr="00395A3B">
                    <w:rPr>
                      <w:noProof/>
                      <w:lang w:val="de-DE"/>
                    </w:rPr>
                    <w:t>einem oder mehreren für die Montage eines Stellantriebs geeigneten Befestigungspunkten,</w:t>
                  </w:r>
                </w:p>
              </w:tc>
            </w:tr>
          </w:tbl>
          <w:p w14:paraId="68C012CA"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bei der Herstellung von Turboladern verwendeten Art</w:t>
            </w:r>
          </w:p>
          <w:p w14:paraId="2B9DC459"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2529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A63C0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5A7B1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5F8023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F016E7" w14:textId="77777777" w:rsidR="00192871" w:rsidRPr="00192871" w:rsidRDefault="00192871" w:rsidP="0048470A">
            <w:pPr>
              <w:pStyle w:val="Paragraph"/>
              <w:spacing w:after="0" w:line="240" w:lineRule="auto"/>
              <w:rPr>
                <w:noProof/>
                <w:szCs w:val="16"/>
              </w:rPr>
            </w:pPr>
            <w:r w:rsidRPr="00192871">
              <w:rPr>
                <w:noProof/>
                <w:szCs w:val="16"/>
              </w:rPr>
              <w:t>0.8792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AB96B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8414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C22C3E"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283C17" w14:textId="77777777" w:rsidR="00192871" w:rsidRPr="00395A3B" w:rsidRDefault="00192871" w:rsidP="0048470A">
            <w:pPr>
              <w:pStyle w:val="Paragraph"/>
              <w:spacing w:after="0" w:line="240" w:lineRule="auto"/>
              <w:rPr>
                <w:noProof/>
                <w:szCs w:val="16"/>
                <w:lang w:val="de-DE"/>
              </w:rPr>
            </w:pPr>
            <w:r w:rsidRPr="00395A3B">
              <w:rPr>
                <w:noProof/>
                <w:szCs w:val="16"/>
                <w:lang w:val="de-DE"/>
              </w:rPr>
              <w:t>Kompressorkopfeinheit aus imprägnierter Aluminiumlegierung zum Einbau in Kompressoren für Kraftfahrzeug-Klimaanlagen mit:</w:t>
            </w:r>
          </w:p>
          <w:tbl>
            <w:tblPr>
              <w:tblStyle w:val="Listdash"/>
              <w:tblW w:w="0" w:type="auto"/>
              <w:tblLook w:val="0000" w:firstRow="0" w:lastRow="0" w:firstColumn="0" w:lastColumn="0" w:noHBand="0" w:noVBand="0"/>
            </w:tblPr>
            <w:tblGrid>
              <w:gridCol w:w="220"/>
              <w:gridCol w:w="4424"/>
            </w:tblGrid>
            <w:tr w:rsidR="00192871" w14:paraId="4577DA55" w14:textId="77777777" w:rsidTr="00C0645F">
              <w:tc>
                <w:tcPr>
                  <w:tcW w:w="220" w:type="dxa"/>
                </w:tcPr>
                <w:p w14:paraId="2C95F1AF" w14:textId="77777777" w:rsidR="00192871" w:rsidRDefault="00192871" w:rsidP="0048470A">
                  <w:pPr>
                    <w:pStyle w:val="Paragraph"/>
                    <w:spacing w:after="0" w:line="240" w:lineRule="auto"/>
                    <w:rPr>
                      <w:noProof/>
                    </w:rPr>
                  </w:pPr>
                  <w:r>
                    <w:rPr>
                      <w:noProof/>
                    </w:rPr>
                    <w:t>—</w:t>
                  </w:r>
                </w:p>
              </w:tc>
              <w:tc>
                <w:tcPr>
                  <w:tcW w:w="4424" w:type="dxa"/>
                </w:tcPr>
                <w:p w14:paraId="0F658A50" w14:textId="77777777" w:rsidR="00192871" w:rsidRPr="00395A3B" w:rsidRDefault="00192871" w:rsidP="0048470A">
                  <w:pPr>
                    <w:pStyle w:val="Paragraph"/>
                    <w:spacing w:after="0" w:line="240" w:lineRule="auto"/>
                    <w:rPr>
                      <w:noProof/>
                      <w:lang w:val="de-DE"/>
                    </w:rPr>
                  </w:pPr>
                  <w:r w:rsidRPr="00395A3B">
                    <w:rPr>
                      <w:noProof/>
                      <w:lang w:val="de-DE"/>
                    </w:rPr>
                    <w:t>einer Breite von 115 mm oder mehr, jedoch nicht mehr als 160 mm,</w:t>
                  </w:r>
                </w:p>
              </w:tc>
            </w:tr>
            <w:tr w:rsidR="00192871" w14:paraId="24BEBD63" w14:textId="77777777" w:rsidTr="00C0645F">
              <w:tc>
                <w:tcPr>
                  <w:tcW w:w="220" w:type="dxa"/>
                </w:tcPr>
                <w:p w14:paraId="21FFBC5B" w14:textId="77777777" w:rsidR="00192871" w:rsidRDefault="00192871" w:rsidP="0048470A">
                  <w:pPr>
                    <w:pStyle w:val="Paragraph"/>
                    <w:spacing w:after="0" w:line="240" w:lineRule="auto"/>
                    <w:rPr>
                      <w:noProof/>
                    </w:rPr>
                  </w:pPr>
                  <w:r>
                    <w:rPr>
                      <w:noProof/>
                    </w:rPr>
                    <w:t>—</w:t>
                  </w:r>
                </w:p>
              </w:tc>
              <w:tc>
                <w:tcPr>
                  <w:tcW w:w="4424" w:type="dxa"/>
                </w:tcPr>
                <w:p w14:paraId="6AE9C1DA" w14:textId="77777777" w:rsidR="00192871" w:rsidRPr="00395A3B" w:rsidRDefault="00192871" w:rsidP="0048470A">
                  <w:pPr>
                    <w:pStyle w:val="Paragraph"/>
                    <w:spacing w:after="0" w:line="240" w:lineRule="auto"/>
                    <w:rPr>
                      <w:noProof/>
                      <w:lang w:val="de-DE"/>
                    </w:rPr>
                  </w:pPr>
                  <w:r w:rsidRPr="00395A3B">
                    <w:rPr>
                      <w:noProof/>
                      <w:lang w:val="de-DE"/>
                    </w:rPr>
                    <w:t>einer Länge von 115 mm oder mehr, jedoch nicht mehr als 170 mm,</w:t>
                  </w:r>
                </w:p>
              </w:tc>
            </w:tr>
            <w:tr w:rsidR="00192871" w14:paraId="29B6C7CA" w14:textId="77777777" w:rsidTr="00C0645F">
              <w:tc>
                <w:tcPr>
                  <w:tcW w:w="220" w:type="dxa"/>
                </w:tcPr>
                <w:p w14:paraId="447435BD" w14:textId="77777777" w:rsidR="00192871" w:rsidRDefault="00192871" w:rsidP="0048470A">
                  <w:pPr>
                    <w:pStyle w:val="Paragraph"/>
                    <w:spacing w:after="0" w:line="240" w:lineRule="auto"/>
                    <w:rPr>
                      <w:noProof/>
                    </w:rPr>
                  </w:pPr>
                  <w:r>
                    <w:rPr>
                      <w:noProof/>
                    </w:rPr>
                    <w:t>—</w:t>
                  </w:r>
                </w:p>
              </w:tc>
              <w:tc>
                <w:tcPr>
                  <w:tcW w:w="4424" w:type="dxa"/>
                </w:tcPr>
                <w:p w14:paraId="393E6508" w14:textId="77777777" w:rsidR="00192871" w:rsidRPr="00395A3B" w:rsidRDefault="00192871" w:rsidP="0048470A">
                  <w:pPr>
                    <w:pStyle w:val="Paragraph"/>
                    <w:spacing w:after="0" w:line="240" w:lineRule="auto"/>
                    <w:rPr>
                      <w:noProof/>
                      <w:lang w:val="de-DE"/>
                    </w:rPr>
                  </w:pPr>
                  <w:r w:rsidRPr="00395A3B">
                    <w:rPr>
                      <w:noProof/>
                      <w:lang w:val="de-DE"/>
                    </w:rPr>
                    <w:t>einer Höhe von 30 mm oder mehr, jedoch nicht mehr als 100 mm,</w:t>
                  </w:r>
                </w:p>
              </w:tc>
            </w:tr>
            <w:tr w:rsidR="00192871" w14:paraId="7D5B237F" w14:textId="77777777" w:rsidTr="00C0645F">
              <w:tc>
                <w:tcPr>
                  <w:tcW w:w="220" w:type="dxa"/>
                </w:tcPr>
                <w:p w14:paraId="641B48BA" w14:textId="77777777" w:rsidR="00192871" w:rsidRDefault="00192871" w:rsidP="0048470A">
                  <w:pPr>
                    <w:pStyle w:val="Paragraph"/>
                    <w:spacing w:after="0" w:line="240" w:lineRule="auto"/>
                    <w:rPr>
                      <w:noProof/>
                    </w:rPr>
                  </w:pPr>
                  <w:r>
                    <w:rPr>
                      <w:noProof/>
                    </w:rPr>
                    <w:t>—</w:t>
                  </w:r>
                </w:p>
              </w:tc>
              <w:tc>
                <w:tcPr>
                  <w:tcW w:w="4424" w:type="dxa"/>
                </w:tcPr>
                <w:p w14:paraId="05C1F831" w14:textId="77777777" w:rsidR="00192871" w:rsidRDefault="00192871" w:rsidP="0048470A">
                  <w:pPr>
                    <w:pStyle w:val="Paragraph"/>
                    <w:spacing w:after="0" w:line="240" w:lineRule="auto"/>
                    <w:rPr>
                      <w:noProof/>
                    </w:rPr>
                  </w:pPr>
                  <w:r>
                    <w:rPr>
                      <w:noProof/>
                    </w:rPr>
                    <w:t>einem Druckstutzen mit Rohranschluss,</w:t>
                  </w:r>
                </w:p>
              </w:tc>
            </w:tr>
            <w:tr w:rsidR="00192871" w14:paraId="6DF13477" w14:textId="77777777" w:rsidTr="00C0645F">
              <w:tc>
                <w:tcPr>
                  <w:tcW w:w="220" w:type="dxa"/>
                </w:tcPr>
                <w:p w14:paraId="2C6DCC14" w14:textId="77777777" w:rsidR="00192871" w:rsidRDefault="00192871" w:rsidP="0048470A">
                  <w:pPr>
                    <w:pStyle w:val="Paragraph"/>
                    <w:spacing w:after="0" w:line="240" w:lineRule="auto"/>
                    <w:rPr>
                      <w:noProof/>
                    </w:rPr>
                  </w:pPr>
                  <w:r>
                    <w:rPr>
                      <w:noProof/>
                    </w:rPr>
                    <w:t>—</w:t>
                  </w:r>
                </w:p>
              </w:tc>
              <w:tc>
                <w:tcPr>
                  <w:tcW w:w="4424" w:type="dxa"/>
                </w:tcPr>
                <w:p w14:paraId="0B3AE85F" w14:textId="77777777" w:rsidR="00192871" w:rsidRPr="00395A3B" w:rsidRDefault="00192871" w:rsidP="0048470A">
                  <w:pPr>
                    <w:pStyle w:val="Paragraph"/>
                    <w:spacing w:after="0" w:line="240" w:lineRule="auto"/>
                    <w:rPr>
                      <w:noProof/>
                      <w:lang w:val="de-DE"/>
                    </w:rPr>
                  </w:pPr>
                  <w:r w:rsidRPr="00395A3B">
                    <w:rPr>
                      <w:noProof/>
                      <w:lang w:val="de-DE"/>
                    </w:rPr>
                    <w:t>einem oder zwei Montagelöchern und</w:t>
                  </w:r>
                </w:p>
              </w:tc>
            </w:tr>
            <w:tr w:rsidR="00192871" w14:paraId="562821E2" w14:textId="77777777" w:rsidTr="00C0645F">
              <w:tc>
                <w:tcPr>
                  <w:tcW w:w="220" w:type="dxa"/>
                </w:tcPr>
                <w:p w14:paraId="59769CA9" w14:textId="77777777" w:rsidR="00192871" w:rsidRDefault="00192871" w:rsidP="0048470A">
                  <w:pPr>
                    <w:pStyle w:val="Paragraph"/>
                    <w:spacing w:after="0" w:line="240" w:lineRule="auto"/>
                    <w:rPr>
                      <w:noProof/>
                    </w:rPr>
                  </w:pPr>
                  <w:r>
                    <w:rPr>
                      <w:noProof/>
                    </w:rPr>
                    <w:t>—</w:t>
                  </w:r>
                </w:p>
              </w:tc>
              <w:tc>
                <w:tcPr>
                  <w:tcW w:w="4424" w:type="dxa"/>
                </w:tcPr>
                <w:p w14:paraId="3664DABC" w14:textId="77777777" w:rsidR="00192871" w:rsidRDefault="00192871" w:rsidP="0048470A">
                  <w:pPr>
                    <w:pStyle w:val="Paragraph"/>
                    <w:spacing w:after="0" w:line="240" w:lineRule="auto"/>
                    <w:rPr>
                      <w:noProof/>
                    </w:rPr>
                  </w:pPr>
                  <w:r>
                    <w:rPr>
                      <w:noProof/>
                    </w:rPr>
                    <w:t>mehr als einem Überlauf</w:t>
                  </w:r>
                </w:p>
              </w:tc>
            </w:tr>
          </w:tbl>
          <w:p w14:paraId="5CA8AECC"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469DD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21A0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065BA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9AFB35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7905CB" w14:textId="77777777" w:rsidR="00192871" w:rsidRPr="00192871" w:rsidRDefault="00192871" w:rsidP="0048470A">
            <w:pPr>
              <w:pStyle w:val="Paragraph"/>
              <w:spacing w:after="0" w:line="240" w:lineRule="auto"/>
              <w:rPr>
                <w:noProof/>
                <w:szCs w:val="16"/>
              </w:rPr>
            </w:pPr>
            <w:r w:rsidRPr="00192871">
              <w:rPr>
                <w:noProof/>
                <w:szCs w:val="16"/>
              </w:rPr>
              <w:t>0.8465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DFF71D" w14:textId="77777777" w:rsidR="00192871" w:rsidRPr="00192871" w:rsidRDefault="00192871" w:rsidP="0048470A">
            <w:pPr>
              <w:pStyle w:val="Paragraph"/>
              <w:spacing w:after="0" w:line="240" w:lineRule="auto"/>
              <w:jc w:val="right"/>
              <w:rPr>
                <w:noProof/>
                <w:szCs w:val="16"/>
              </w:rPr>
            </w:pPr>
            <w:r w:rsidRPr="00192871">
              <w:rPr>
                <w:noProof/>
                <w:szCs w:val="16"/>
              </w:rPr>
              <w:t>ex 8415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18007C"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D74CB8"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Elektrisch verschweißte Verteiler für den Kondensator in Kraftfahrzeug-Klimaanlagen:</w:t>
            </w:r>
          </w:p>
          <w:tbl>
            <w:tblPr>
              <w:tblStyle w:val="Listdash"/>
              <w:tblW w:w="0" w:type="auto"/>
              <w:tblLook w:val="0000" w:firstRow="0" w:lastRow="0" w:firstColumn="0" w:lastColumn="0" w:noHBand="0" w:noVBand="0"/>
            </w:tblPr>
            <w:tblGrid>
              <w:gridCol w:w="220"/>
              <w:gridCol w:w="4908"/>
            </w:tblGrid>
            <w:tr w:rsidR="00192871" w14:paraId="7B2DE192" w14:textId="77777777" w:rsidTr="00C0645F">
              <w:tc>
                <w:tcPr>
                  <w:tcW w:w="220" w:type="dxa"/>
                </w:tcPr>
                <w:p w14:paraId="3FA7071C" w14:textId="77777777" w:rsidR="00192871" w:rsidRDefault="00192871" w:rsidP="0048470A">
                  <w:pPr>
                    <w:pStyle w:val="Paragraph"/>
                    <w:spacing w:after="0" w:line="240" w:lineRule="auto"/>
                    <w:rPr>
                      <w:noProof/>
                    </w:rPr>
                  </w:pPr>
                  <w:r>
                    <w:rPr>
                      <w:noProof/>
                    </w:rPr>
                    <w:t>—</w:t>
                  </w:r>
                </w:p>
              </w:tc>
              <w:tc>
                <w:tcPr>
                  <w:tcW w:w="4908" w:type="dxa"/>
                </w:tcPr>
                <w:p w14:paraId="05C895F7" w14:textId="77777777" w:rsidR="00192871" w:rsidRPr="00395A3B" w:rsidRDefault="00192871" w:rsidP="0048470A">
                  <w:pPr>
                    <w:pStyle w:val="Paragraph"/>
                    <w:spacing w:after="0" w:line="240" w:lineRule="auto"/>
                    <w:rPr>
                      <w:noProof/>
                      <w:lang w:val="de-DE"/>
                    </w:rPr>
                  </w:pPr>
                  <w:r w:rsidRPr="00395A3B">
                    <w:rPr>
                      <w:noProof/>
                      <w:lang w:val="de-DE"/>
                    </w:rPr>
                    <w:t>bestehend aus einem durch Ausstanzen eines Aluminiumbands und anschließende Lichtbogenverschweißung der Kanten hergestellten Rohr,</w:t>
                  </w:r>
                </w:p>
              </w:tc>
            </w:tr>
            <w:tr w:rsidR="00192871" w14:paraId="5AF0E5DA" w14:textId="77777777" w:rsidTr="00C0645F">
              <w:tc>
                <w:tcPr>
                  <w:tcW w:w="220" w:type="dxa"/>
                </w:tcPr>
                <w:p w14:paraId="2A338AC3" w14:textId="77777777" w:rsidR="00192871" w:rsidRDefault="00192871" w:rsidP="0048470A">
                  <w:pPr>
                    <w:pStyle w:val="Paragraph"/>
                    <w:spacing w:after="0" w:line="240" w:lineRule="auto"/>
                    <w:rPr>
                      <w:noProof/>
                    </w:rPr>
                  </w:pPr>
                  <w:r>
                    <w:rPr>
                      <w:noProof/>
                    </w:rPr>
                    <w:t>—</w:t>
                  </w:r>
                </w:p>
              </w:tc>
              <w:tc>
                <w:tcPr>
                  <w:tcW w:w="4908" w:type="dxa"/>
                </w:tcPr>
                <w:p w14:paraId="165F23E6" w14:textId="77777777" w:rsidR="00192871" w:rsidRPr="00395A3B" w:rsidRDefault="00192871" w:rsidP="0048470A">
                  <w:pPr>
                    <w:pStyle w:val="Paragraph"/>
                    <w:spacing w:after="0" w:line="240" w:lineRule="auto"/>
                    <w:rPr>
                      <w:noProof/>
                      <w:lang w:val="de-DE"/>
                    </w:rPr>
                  </w:pPr>
                  <w:r w:rsidRPr="00395A3B">
                    <w:rPr>
                      <w:noProof/>
                      <w:lang w:val="de-DE"/>
                    </w:rPr>
                    <w:t>mit internen Leitblechen, die für einen korrekten Kühlmittelfluss sorgen,</w:t>
                  </w:r>
                </w:p>
              </w:tc>
            </w:tr>
            <w:tr w:rsidR="00192871" w14:paraId="2243E01A" w14:textId="77777777" w:rsidTr="00C0645F">
              <w:tc>
                <w:tcPr>
                  <w:tcW w:w="220" w:type="dxa"/>
                </w:tcPr>
                <w:p w14:paraId="66AEB7FB" w14:textId="77777777" w:rsidR="00192871" w:rsidRDefault="00192871" w:rsidP="0048470A">
                  <w:pPr>
                    <w:pStyle w:val="Paragraph"/>
                    <w:spacing w:after="0" w:line="240" w:lineRule="auto"/>
                    <w:rPr>
                      <w:noProof/>
                    </w:rPr>
                  </w:pPr>
                  <w:r>
                    <w:rPr>
                      <w:noProof/>
                    </w:rPr>
                    <w:t>—</w:t>
                  </w:r>
                </w:p>
              </w:tc>
              <w:tc>
                <w:tcPr>
                  <w:tcW w:w="4908" w:type="dxa"/>
                </w:tcPr>
                <w:p w14:paraId="57D50594" w14:textId="77777777" w:rsidR="00192871" w:rsidRPr="00395A3B" w:rsidRDefault="00192871" w:rsidP="0048470A">
                  <w:pPr>
                    <w:pStyle w:val="Paragraph"/>
                    <w:spacing w:after="0" w:line="240" w:lineRule="auto"/>
                    <w:rPr>
                      <w:noProof/>
                      <w:lang w:val="de-DE"/>
                    </w:rPr>
                  </w:pPr>
                  <w:r w:rsidRPr="00395A3B">
                    <w:rPr>
                      <w:noProof/>
                      <w:lang w:val="de-DE"/>
                    </w:rPr>
                    <w:t>mit einer Länge von 190 mm oder mehr, jedoch nicht mehr als 460 mm,</w:t>
                  </w:r>
                </w:p>
              </w:tc>
            </w:tr>
            <w:tr w:rsidR="00192871" w14:paraId="1849E2E8" w14:textId="77777777" w:rsidTr="00C0645F">
              <w:tc>
                <w:tcPr>
                  <w:tcW w:w="220" w:type="dxa"/>
                </w:tcPr>
                <w:p w14:paraId="20F8F70D" w14:textId="77777777" w:rsidR="00192871" w:rsidRDefault="00192871" w:rsidP="0048470A">
                  <w:pPr>
                    <w:pStyle w:val="Paragraph"/>
                    <w:spacing w:after="0" w:line="240" w:lineRule="auto"/>
                    <w:rPr>
                      <w:noProof/>
                    </w:rPr>
                  </w:pPr>
                  <w:r>
                    <w:rPr>
                      <w:noProof/>
                    </w:rPr>
                    <w:t>—</w:t>
                  </w:r>
                </w:p>
              </w:tc>
              <w:tc>
                <w:tcPr>
                  <w:tcW w:w="4908" w:type="dxa"/>
                </w:tcPr>
                <w:p w14:paraId="0A2A6AA5" w14:textId="77777777" w:rsidR="00192871" w:rsidRPr="00395A3B" w:rsidRDefault="00192871" w:rsidP="0048470A">
                  <w:pPr>
                    <w:pStyle w:val="Paragraph"/>
                    <w:spacing w:after="0" w:line="240" w:lineRule="auto"/>
                    <w:rPr>
                      <w:noProof/>
                      <w:lang w:val="de-DE"/>
                    </w:rPr>
                  </w:pPr>
                  <w:r w:rsidRPr="00395A3B">
                    <w:rPr>
                      <w:noProof/>
                      <w:lang w:val="de-DE"/>
                    </w:rPr>
                    <w:t>mit einem Durchmesser von 9 mm oder mehr, jedoch nicht mehr als 42 mm,</w:t>
                  </w:r>
                </w:p>
              </w:tc>
            </w:tr>
            <w:tr w:rsidR="00192871" w14:paraId="45132ED4" w14:textId="77777777" w:rsidTr="00C0645F">
              <w:tc>
                <w:tcPr>
                  <w:tcW w:w="220" w:type="dxa"/>
                </w:tcPr>
                <w:p w14:paraId="6592A323" w14:textId="77777777" w:rsidR="00192871" w:rsidRDefault="00192871" w:rsidP="0048470A">
                  <w:pPr>
                    <w:pStyle w:val="Paragraph"/>
                    <w:spacing w:after="0" w:line="240" w:lineRule="auto"/>
                    <w:rPr>
                      <w:noProof/>
                    </w:rPr>
                  </w:pPr>
                  <w:r>
                    <w:rPr>
                      <w:noProof/>
                    </w:rPr>
                    <w:t>—</w:t>
                  </w:r>
                </w:p>
              </w:tc>
              <w:tc>
                <w:tcPr>
                  <w:tcW w:w="4908" w:type="dxa"/>
                </w:tcPr>
                <w:p w14:paraId="45897325" w14:textId="77777777" w:rsidR="00192871" w:rsidRPr="00395A3B" w:rsidRDefault="00192871" w:rsidP="0048470A">
                  <w:pPr>
                    <w:pStyle w:val="Paragraph"/>
                    <w:spacing w:after="0" w:line="240" w:lineRule="auto"/>
                    <w:rPr>
                      <w:noProof/>
                      <w:lang w:val="de-DE"/>
                    </w:rPr>
                  </w:pPr>
                  <w:r w:rsidRPr="00395A3B">
                    <w:rPr>
                      <w:noProof/>
                      <w:lang w:val="de-DE"/>
                    </w:rPr>
                    <w:t>mit einem Gewicht von 0,01 kg oder mehr, jedoch nicht mehr als 0,45 kg,</w:t>
                  </w:r>
                </w:p>
              </w:tc>
            </w:tr>
            <w:tr w:rsidR="00192871" w14:paraId="799FFFE6" w14:textId="77777777" w:rsidTr="00C0645F">
              <w:tc>
                <w:tcPr>
                  <w:tcW w:w="220" w:type="dxa"/>
                </w:tcPr>
                <w:p w14:paraId="0BF8536F"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50A589B0" w14:textId="77777777" w:rsidR="00192871" w:rsidRPr="00395A3B" w:rsidRDefault="00192871" w:rsidP="0048470A">
                  <w:pPr>
                    <w:pStyle w:val="Paragraph"/>
                    <w:spacing w:after="0" w:line="240" w:lineRule="auto"/>
                    <w:rPr>
                      <w:noProof/>
                      <w:lang w:val="de-DE"/>
                    </w:rPr>
                  </w:pPr>
                  <w:r w:rsidRPr="00395A3B">
                    <w:rPr>
                      <w:noProof/>
                      <w:lang w:val="de-DE"/>
                    </w:rPr>
                    <w:t>auch mit Aluminium-Anschlussblöcken,</w:t>
                  </w:r>
                </w:p>
              </w:tc>
            </w:tr>
          </w:tbl>
          <w:p w14:paraId="0A290807"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Klimaanlagen in Fahrzeugen des Kapitels 87</w:t>
            </w:r>
          </w:p>
          <w:p w14:paraId="6325B68E"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D940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88689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21330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3C9E39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80ECF3" w14:textId="77777777" w:rsidR="00192871" w:rsidRPr="00192871" w:rsidRDefault="00192871" w:rsidP="0048470A">
            <w:pPr>
              <w:pStyle w:val="Paragraph"/>
              <w:spacing w:after="0" w:line="240" w:lineRule="auto"/>
              <w:rPr>
                <w:noProof/>
                <w:szCs w:val="16"/>
              </w:rPr>
            </w:pPr>
            <w:r w:rsidRPr="00192871">
              <w:rPr>
                <w:noProof/>
                <w:szCs w:val="16"/>
              </w:rPr>
              <w:t>0.6842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0EEAEA" w14:textId="77777777" w:rsidR="00192871" w:rsidRPr="00192871" w:rsidRDefault="00192871" w:rsidP="0048470A">
            <w:pPr>
              <w:pStyle w:val="Paragraph"/>
              <w:spacing w:after="0" w:line="240" w:lineRule="auto"/>
              <w:jc w:val="right"/>
              <w:rPr>
                <w:noProof/>
                <w:szCs w:val="16"/>
              </w:rPr>
            </w:pPr>
            <w:r w:rsidRPr="00192871">
              <w:rPr>
                <w:noProof/>
                <w:szCs w:val="16"/>
              </w:rPr>
              <w:t>ex 8415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56D52C"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3CBB60" w14:textId="77777777" w:rsidR="00192871" w:rsidRPr="00395A3B" w:rsidRDefault="00192871" w:rsidP="0048470A">
            <w:pPr>
              <w:pStyle w:val="Paragraph"/>
              <w:spacing w:after="0" w:line="240" w:lineRule="auto"/>
              <w:rPr>
                <w:noProof/>
                <w:szCs w:val="16"/>
                <w:lang w:val="de-DE"/>
              </w:rPr>
            </w:pPr>
            <w:r w:rsidRPr="00395A3B">
              <w:rPr>
                <w:noProof/>
                <w:szCs w:val="16"/>
                <w:lang w:val="de-DE"/>
              </w:rPr>
              <w:t>Aluminiumblock, hergestellt mittels Flammweichlöten, zur Verbindung des Rohrs mit dem Kondensator in Kraftfahrzeug-Klimaanlagen, mit:</w:t>
            </w:r>
          </w:p>
          <w:tbl>
            <w:tblPr>
              <w:tblStyle w:val="Listdash"/>
              <w:tblW w:w="0" w:type="auto"/>
              <w:tblLook w:val="0000" w:firstRow="0" w:lastRow="0" w:firstColumn="0" w:lastColumn="0" w:noHBand="0" w:noVBand="0"/>
            </w:tblPr>
            <w:tblGrid>
              <w:gridCol w:w="220"/>
              <w:gridCol w:w="4908"/>
            </w:tblGrid>
            <w:tr w:rsidR="00192871" w14:paraId="24E5B797" w14:textId="77777777" w:rsidTr="00C0645F">
              <w:tc>
                <w:tcPr>
                  <w:tcW w:w="220" w:type="dxa"/>
                </w:tcPr>
                <w:p w14:paraId="6EED0E4D" w14:textId="77777777" w:rsidR="00192871" w:rsidRDefault="00192871" w:rsidP="0048470A">
                  <w:pPr>
                    <w:pStyle w:val="Paragraph"/>
                    <w:spacing w:after="0" w:line="240" w:lineRule="auto"/>
                    <w:rPr>
                      <w:noProof/>
                    </w:rPr>
                  </w:pPr>
                  <w:r>
                    <w:rPr>
                      <w:noProof/>
                    </w:rPr>
                    <w:t>—</w:t>
                  </w:r>
                </w:p>
              </w:tc>
              <w:tc>
                <w:tcPr>
                  <w:tcW w:w="4908" w:type="dxa"/>
                </w:tcPr>
                <w:p w14:paraId="174A9FEB" w14:textId="77777777" w:rsidR="00192871" w:rsidRPr="00395A3B" w:rsidRDefault="00192871" w:rsidP="0048470A">
                  <w:pPr>
                    <w:pStyle w:val="Paragraph"/>
                    <w:spacing w:after="0" w:line="240" w:lineRule="auto"/>
                    <w:rPr>
                      <w:noProof/>
                      <w:lang w:val="de-DE"/>
                    </w:rPr>
                  </w:pPr>
                  <w:r w:rsidRPr="00395A3B">
                    <w:rPr>
                      <w:noProof/>
                      <w:lang w:val="de-DE"/>
                    </w:rPr>
                    <w:t>extrudierten, gebogenen Verbindungslinien aus Aluminium mit einem Außendurchmesser von 5 mm oder mehr, jedoch nicht mehr als 25 mm,</w:t>
                  </w:r>
                </w:p>
              </w:tc>
            </w:tr>
            <w:tr w:rsidR="00192871" w14:paraId="2116E333" w14:textId="77777777" w:rsidTr="00C0645F">
              <w:tc>
                <w:tcPr>
                  <w:tcW w:w="220" w:type="dxa"/>
                </w:tcPr>
                <w:p w14:paraId="1BC0DEB2" w14:textId="77777777" w:rsidR="00192871" w:rsidRDefault="00192871" w:rsidP="0048470A">
                  <w:pPr>
                    <w:pStyle w:val="Paragraph"/>
                    <w:spacing w:after="0" w:line="240" w:lineRule="auto"/>
                    <w:rPr>
                      <w:noProof/>
                    </w:rPr>
                  </w:pPr>
                  <w:r>
                    <w:rPr>
                      <w:noProof/>
                    </w:rPr>
                    <w:t>—</w:t>
                  </w:r>
                </w:p>
              </w:tc>
              <w:tc>
                <w:tcPr>
                  <w:tcW w:w="4908" w:type="dxa"/>
                </w:tcPr>
                <w:p w14:paraId="512C070A" w14:textId="77777777" w:rsidR="00192871" w:rsidRPr="00395A3B" w:rsidRDefault="00192871" w:rsidP="0048470A">
                  <w:pPr>
                    <w:pStyle w:val="Paragraph"/>
                    <w:spacing w:after="0" w:line="240" w:lineRule="auto"/>
                    <w:rPr>
                      <w:noProof/>
                      <w:lang w:val="de-DE"/>
                    </w:rPr>
                  </w:pPr>
                  <w:r w:rsidRPr="00395A3B">
                    <w:rPr>
                      <w:noProof/>
                      <w:lang w:val="de-DE"/>
                    </w:rPr>
                    <w:t>einem Gewicht von 0,02 kg oder mehr, jedoch nicht mehr als 0,25 kg</w:t>
                  </w:r>
                </w:p>
              </w:tc>
            </w:tr>
          </w:tbl>
          <w:p w14:paraId="0616E9D5"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153C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C7E685"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E3373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DAAA1B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DE56F" w14:textId="77777777" w:rsidR="00192871" w:rsidRPr="00192871" w:rsidRDefault="00192871" w:rsidP="0048470A">
            <w:pPr>
              <w:pStyle w:val="Paragraph"/>
              <w:spacing w:after="0" w:line="240" w:lineRule="auto"/>
              <w:rPr>
                <w:noProof/>
                <w:szCs w:val="16"/>
              </w:rPr>
            </w:pPr>
            <w:r w:rsidRPr="00192871">
              <w:rPr>
                <w:noProof/>
                <w:szCs w:val="16"/>
              </w:rPr>
              <w:t>0.8679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C7C6A4" w14:textId="77777777" w:rsidR="00192871" w:rsidRPr="00192871" w:rsidRDefault="00192871" w:rsidP="0048470A">
            <w:pPr>
              <w:pStyle w:val="Paragraph"/>
              <w:spacing w:after="0" w:line="240" w:lineRule="auto"/>
              <w:jc w:val="right"/>
              <w:rPr>
                <w:noProof/>
                <w:szCs w:val="16"/>
              </w:rPr>
            </w:pPr>
            <w:r w:rsidRPr="00192871">
              <w:rPr>
                <w:noProof/>
                <w:szCs w:val="16"/>
              </w:rPr>
              <w:t>ex 8417 80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1C4A0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51078C" w14:textId="77777777" w:rsidR="00192871" w:rsidRPr="00395A3B" w:rsidRDefault="00192871" w:rsidP="0048470A">
            <w:pPr>
              <w:pStyle w:val="Paragraph"/>
              <w:spacing w:after="0" w:line="240" w:lineRule="auto"/>
              <w:rPr>
                <w:noProof/>
                <w:szCs w:val="16"/>
                <w:lang w:val="de-DE"/>
              </w:rPr>
            </w:pPr>
            <w:r w:rsidRPr="00395A3B">
              <w:rPr>
                <w:noProof/>
                <w:szCs w:val="16"/>
                <w:lang w:val="de-DE"/>
              </w:rPr>
              <w:t>Vormontierte Prozessmoduleinheit einer Ethancrackanlage, mit einer Länge von mehr als 29 m, einer Breite von mehr als 35 m, einer Höhe von mehr als 66 m und einem Gewicht von mehr als 5 500 t, mit zwei nichtelektrischen Dampfspaltöfen zur Dehydrierung, bestehend aus einem Strahlungsteil und einem Konvektionsteil zur Herstellung von Ethylen und Propylen aus Ethan</w:t>
            </w:r>
          </w:p>
          <w:p w14:paraId="249B5C41" w14:textId="77777777" w:rsidR="00192871" w:rsidRPr="00395A3B" w:rsidRDefault="00192871" w:rsidP="0048470A">
            <w:pPr>
              <w:pStyle w:val="Paragraph"/>
              <w:spacing w:after="0" w:line="240" w:lineRule="auto"/>
              <w:rPr>
                <w:noProof/>
                <w:szCs w:val="16"/>
                <w:lang w:val="de-DE"/>
              </w:rPr>
            </w:pPr>
            <w:r w:rsidRPr="00395A3B">
              <w:rPr>
                <w:noProof/>
                <w:szCs w:val="16"/>
                <w:lang w:val="de-DE"/>
              </w:rPr>
              <w:t>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EEDA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5FD07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CC88D9" w14:textId="77777777" w:rsidR="00192871" w:rsidRPr="00192871" w:rsidRDefault="00192871" w:rsidP="0048470A">
            <w:pPr>
              <w:pStyle w:val="Paragraph"/>
              <w:spacing w:after="0" w:line="240" w:lineRule="auto"/>
              <w:rPr>
                <w:noProof/>
                <w:szCs w:val="16"/>
              </w:rPr>
            </w:pPr>
            <w:r w:rsidRPr="00192871">
              <w:rPr>
                <w:noProof/>
                <w:szCs w:val="16"/>
              </w:rPr>
              <w:t>30.06.2025</w:t>
            </w:r>
          </w:p>
        </w:tc>
      </w:tr>
      <w:tr w:rsidR="00192871" w14:paraId="79E88F4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0B65EA" w14:textId="77777777" w:rsidR="00192871" w:rsidRPr="00192871" w:rsidRDefault="00192871" w:rsidP="0048470A">
            <w:pPr>
              <w:pStyle w:val="Paragraph"/>
              <w:spacing w:after="0" w:line="240" w:lineRule="auto"/>
              <w:rPr>
                <w:noProof/>
                <w:szCs w:val="16"/>
              </w:rPr>
            </w:pPr>
            <w:r w:rsidRPr="00192871">
              <w:rPr>
                <w:noProof/>
                <w:szCs w:val="16"/>
              </w:rPr>
              <w:t>0.7996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199E6" w14:textId="77777777" w:rsidR="00192871" w:rsidRPr="00192871" w:rsidRDefault="00192871" w:rsidP="0048470A">
            <w:pPr>
              <w:pStyle w:val="Paragraph"/>
              <w:spacing w:after="0" w:line="240" w:lineRule="auto"/>
              <w:jc w:val="right"/>
              <w:rPr>
                <w:noProof/>
                <w:szCs w:val="16"/>
              </w:rPr>
            </w:pPr>
            <w:r w:rsidRPr="00192871">
              <w:rPr>
                <w:noProof/>
                <w:szCs w:val="16"/>
              </w:rPr>
              <w:t>ex 8418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89E8D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75E18" w14:textId="77777777" w:rsidR="00192871" w:rsidRPr="00395A3B" w:rsidRDefault="00192871" w:rsidP="0048470A">
            <w:pPr>
              <w:pStyle w:val="Paragraph"/>
              <w:spacing w:after="0" w:line="240" w:lineRule="auto"/>
              <w:rPr>
                <w:noProof/>
                <w:szCs w:val="16"/>
                <w:lang w:val="de-DE"/>
              </w:rPr>
            </w:pPr>
            <w:r w:rsidRPr="00395A3B">
              <w:rPr>
                <w:noProof/>
                <w:szCs w:val="16"/>
                <w:lang w:val="de-DE"/>
              </w:rPr>
              <w:t>Anschlussblock aus Aluminium für den Anschluss an einen Kondensatorverteiler im Schweißprozess:</w:t>
            </w:r>
          </w:p>
          <w:tbl>
            <w:tblPr>
              <w:tblStyle w:val="Listdash"/>
              <w:tblW w:w="0" w:type="auto"/>
              <w:tblLook w:val="0000" w:firstRow="0" w:lastRow="0" w:firstColumn="0" w:lastColumn="0" w:noHBand="0" w:noVBand="0"/>
            </w:tblPr>
            <w:tblGrid>
              <w:gridCol w:w="220"/>
              <w:gridCol w:w="4597"/>
            </w:tblGrid>
            <w:tr w:rsidR="00192871" w14:paraId="2977CD55" w14:textId="77777777" w:rsidTr="00C0645F">
              <w:tc>
                <w:tcPr>
                  <w:tcW w:w="220" w:type="dxa"/>
                </w:tcPr>
                <w:p w14:paraId="19A1A992" w14:textId="77777777" w:rsidR="00192871" w:rsidRDefault="00192871" w:rsidP="0048470A">
                  <w:pPr>
                    <w:pStyle w:val="Paragraph"/>
                    <w:spacing w:after="0" w:line="240" w:lineRule="auto"/>
                    <w:rPr>
                      <w:noProof/>
                    </w:rPr>
                  </w:pPr>
                  <w:r>
                    <w:rPr>
                      <w:noProof/>
                    </w:rPr>
                    <w:t>—</w:t>
                  </w:r>
                </w:p>
              </w:tc>
              <w:tc>
                <w:tcPr>
                  <w:tcW w:w="4597" w:type="dxa"/>
                </w:tcPr>
                <w:p w14:paraId="69F2FA43" w14:textId="77777777" w:rsidR="00192871" w:rsidRPr="00395A3B" w:rsidRDefault="00192871" w:rsidP="0048470A">
                  <w:pPr>
                    <w:pStyle w:val="Paragraph"/>
                    <w:spacing w:after="0" w:line="240" w:lineRule="auto"/>
                    <w:rPr>
                      <w:noProof/>
                      <w:lang w:val="de-DE"/>
                    </w:rPr>
                  </w:pPr>
                  <w:r w:rsidRPr="00395A3B">
                    <w:rPr>
                      <w:noProof/>
                      <w:lang w:val="de-DE"/>
                    </w:rPr>
                    <w:t>gehärtet auf T6 oder T5 Härtegrad,</w:t>
                  </w:r>
                </w:p>
              </w:tc>
            </w:tr>
            <w:tr w:rsidR="00192871" w14:paraId="76DE894D" w14:textId="77777777" w:rsidTr="00C0645F">
              <w:tc>
                <w:tcPr>
                  <w:tcW w:w="220" w:type="dxa"/>
                </w:tcPr>
                <w:p w14:paraId="740D0C6B" w14:textId="77777777" w:rsidR="00192871" w:rsidRDefault="00192871" w:rsidP="0048470A">
                  <w:pPr>
                    <w:pStyle w:val="Paragraph"/>
                    <w:spacing w:after="0" w:line="240" w:lineRule="auto"/>
                    <w:rPr>
                      <w:noProof/>
                    </w:rPr>
                  </w:pPr>
                  <w:r>
                    <w:rPr>
                      <w:noProof/>
                    </w:rPr>
                    <w:t>—</w:t>
                  </w:r>
                </w:p>
              </w:tc>
              <w:tc>
                <w:tcPr>
                  <w:tcW w:w="4597" w:type="dxa"/>
                </w:tcPr>
                <w:p w14:paraId="33A25D35" w14:textId="77777777" w:rsidR="00192871" w:rsidRPr="00395A3B" w:rsidRDefault="00192871" w:rsidP="0048470A">
                  <w:pPr>
                    <w:pStyle w:val="Paragraph"/>
                    <w:spacing w:after="0" w:line="240" w:lineRule="auto"/>
                    <w:rPr>
                      <w:noProof/>
                      <w:lang w:val="de-DE"/>
                    </w:rPr>
                  </w:pPr>
                  <w:r w:rsidRPr="00395A3B">
                    <w:rPr>
                      <w:noProof/>
                      <w:lang w:val="de-DE"/>
                    </w:rPr>
                    <w:t>mit einem Gewicht von nicht mehr als 150 g,</w:t>
                  </w:r>
                </w:p>
              </w:tc>
            </w:tr>
            <w:tr w:rsidR="00192871" w14:paraId="6119829C" w14:textId="77777777" w:rsidTr="00C0645F">
              <w:tc>
                <w:tcPr>
                  <w:tcW w:w="220" w:type="dxa"/>
                </w:tcPr>
                <w:p w14:paraId="52464103" w14:textId="77777777" w:rsidR="00192871" w:rsidRDefault="00192871" w:rsidP="0048470A">
                  <w:pPr>
                    <w:pStyle w:val="Paragraph"/>
                    <w:spacing w:after="0" w:line="240" w:lineRule="auto"/>
                    <w:rPr>
                      <w:noProof/>
                    </w:rPr>
                  </w:pPr>
                  <w:r>
                    <w:rPr>
                      <w:noProof/>
                    </w:rPr>
                    <w:t>—</w:t>
                  </w:r>
                </w:p>
              </w:tc>
              <w:tc>
                <w:tcPr>
                  <w:tcW w:w="4597" w:type="dxa"/>
                </w:tcPr>
                <w:p w14:paraId="6C38FB9C" w14:textId="77777777" w:rsidR="00192871" w:rsidRPr="00395A3B" w:rsidRDefault="00192871" w:rsidP="0048470A">
                  <w:pPr>
                    <w:pStyle w:val="Paragraph"/>
                    <w:spacing w:after="0" w:line="240" w:lineRule="auto"/>
                    <w:rPr>
                      <w:noProof/>
                      <w:lang w:val="de-DE"/>
                    </w:rPr>
                  </w:pPr>
                  <w:r w:rsidRPr="00395A3B">
                    <w:rPr>
                      <w:noProof/>
                      <w:lang w:val="de-DE"/>
                    </w:rPr>
                    <w:t>mit einer Länge von 20 mm oder mehr, jedoch nicht mehr als 150 mm,</w:t>
                  </w:r>
                </w:p>
              </w:tc>
            </w:tr>
            <w:tr w:rsidR="00192871" w14:paraId="5E7D6ADE" w14:textId="77777777" w:rsidTr="00C0645F">
              <w:tc>
                <w:tcPr>
                  <w:tcW w:w="220" w:type="dxa"/>
                </w:tcPr>
                <w:p w14:paraId="2AB48D17" w14:textId="77777777" w:rsidR="00192871" w:rsidRDefault="00192871" w:rsidP="0048470A">
                  <w:pPr>
                    <w:pStyle w:val="Paragraph"/>
                    <w:spacing w:after="0" w:line="240" w:lineRule="auto"/>
                    <w:rPr>
                      <w:noProof/>
                    </w:rPr>
                  </w:pPr>
                  <w:r>
                    <w:rPr>
                      <w:noProof/>
                    </w:rPr>
                    <w:t>—</w:t>
                  </w:r>
                </w:p>
              </w:tc>
              <w:tc>
                <w:tcPr>
                  <w:tcW w:w="4597" w:type="dxa"/>
                </w:tcPr>
                <w:p w14:paraId="6B956CD7" w14:textId="77777777" w:rsidR="00192871" w:rsidRDefault="00192871" w:rsidP="0048470A">
                  <w:pPr>
                    <w:pStyle w:val="Paragraph"/>
                    <w:spacing w:after="0" w:line="240" w:lineRule="auto"/>
                    <w:rPr>
                      <w:noProof/>
                    </w:rPr>
                  </w:pPr>
                  <w:r>
                    <w:rPr>
                      <w:noProof/>
                    </w:rPr>
                    <w:t>mit einteiliger Befestigungsschiene</w:t>
                  </w:r>
                </w:p>
              </w:tc>
            </w:tr>
          </w:tbl>
          <w:p w14:paraId="0C799CB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7EF38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52297D"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0E5BE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DC7681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CE4367" w14:textId="77777777" w:rsidR="00192871" w:rsidRPr="00192871" w:rsidRDefault="00192871" w:rsidP="0048470A">
            <w:pPr>
              <w:pStyle w:val="Paragraph"/>
              <w:spacing w:after="0" w:line="240" w:lineRule="auto"/>
              <w:rPr>
                <w:noProof/>
                <w:szCs w:val="16"/>
              </w:rPr>
            </w:pPr>
            <w:r w:rsidRPr="00192871">
              <w:rPr>
                <w:noProof/>
                <w:szCs w:val="16"/>
              </w:rPr>
              <w:t>0.8004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FCBCBB" w14:textId="77777777" w:rsidR="00192871" w:rsidRPr="00192871" w:rsidRDefault="00192871" w:rsidP="0048470A">
            <w:pPr>
              <w:pStyle w:val="Paragraph"/>
              <w:spacing w:after="0" w:line="240" w:lineRule="auto"/>
              <w:jc w:val="right"/>
              <w:rPr>
                <w:noProof/>
                <w:szCs w:val="16"/>
              </w:rPr>
            </w:pPr>
            <w:r w:rsidRPr="00192871">
              <w:rPr>
                <w:noProof/>
                <w:szCs w:val="16"/>
              </w:rPr>
              <w:t>ex 8418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E1248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424926" w14:textId="77777777" w:rsidR="00192871" w:rsidRPr="00395A3B" w:rsidRDefault="00192871" w:rsidP="0048470A">
            <w:pPr>
              <w:pStyle w:val="Paragraph"/>
              <w:spacing w:after="0" w:line="240" w:lineRule="auto"/>
              <w:rPr>
                <w:noProof/>
                <w:szCs w:val="16"/>
                <w:lang w:val="de-DE"/>
              </w:rPr>
            </w:pPr>
            <w:r w:rsidRPr="00395A3B">
              <w:rPr>
                <w:noProof/>
                <w:szCs w:val="16"/>
                <w:lang w:val="de-DE"/>
              </w:rPr>
              <w:t>Sammler-Trockner-Profil für den Anschluss an einen Kondensatorverteiler im Schweißprozess mit:</w:t>
            </w:r>
          </w:p>
          <w:tbl>
            <w:tblPr>
              <w:tblStyle w:val="Listdash"/>
              <w:tblW w:w="0" w:type="auto"/>
              <w:tblLook w:val="0000" w:firstRow="0" w:lastRow="0" w:firstColumn="0" w:lastColumn="0" w:noHBand="0" w:noVBand="0"/>
            </w:tblPr>
            <w:tblGrid>
              <w:gridCol w:w="220"/>
              <w:gridCol w:w="4299"/>
            </w:tblGrid>
            <w:tr w:rsidR="00192871" w14:paraId="7F0692D9" w14:textId="77777777" w:rsidTr="00C0645F">
              <w:tc>
                <w:tcPr>
                  <w:tcW w:w="220" w:type="dxa"/>
                </w:tcPr>
                <w:p w14:paraId="13FCF9F2" w14:textId="77777777" w:rsidR="00192871" w:rsidRDefault="00192871" w:rsidP="0048470A">
                  <w:pPr>
                    <w:pStyle w:val="Paragraph"/>
                    <w:spacing w:after="0" w:line="240" w:lineRule="auto"/>
                    <w:rPr>
                      <w:noProof/>
                    </w:rPr>
                  </w:pPr>
                  <w:r>
                    <w:rPr>
                      <w:noProof/>
                    </w:rPr>
                    <w:t>—</w:t>
                  </w:r>
                </w:p>
              </w:tc>
              <w:tc>
                <w:tcPr>
                  <w:tcW w:w="4299" w:type="dxa"/>
                </w:tcPr>
                <w:p w14:paraId="6B0D79CD" w14:textId="77777777" w:rsidR="00192871" w:rsidRPr="00395A3B" w:rsidRDefault="00192871" w:rsidP="0048470A">
                  <w:pPr>
                    <w:pStyle w:val="Paragraph"/>
                    <w:spacing w:after="0" w:line="240" w:lineRule="auto"/>
                    <w:rPr>
                      <w:noProof/>
                      <w:lang w:val="de-DE"/>
                    </w:rPr>
                  </w:pPr>
                  <w:r w:rsidRPr="00395A3B">
                    <w:rPr>
                      <w:noProof/>
                      <w:lang w:val="de-DE"/>
                    </w:rPr>
                    <w:t>einer Ebenheit der gelöteten Stelle von nicht mehr als 0,2 mm,</w:t>
                  </w:r>
                </w:p>
              </w:tc>
            </w:tr>
            <w:tr w:rsidR="00192871" w14:paraId="1C25E927" w14:textId="77777777" w:rsidTr="00C0645F">
              <w:tc>
                <w:tcPr>
                  <w:tcW w:w="220" w:type="dxa"/>
                </w:tcPr>
                <w:p w14:paraId="3A3C85E5" w14:textId="77777777" w:rsidR="00192871" w:rsidRDefault="00192871" w:rsidP="0048470A">
                  <w:pPr>
                    <w:pStyle w:val="Paragraph"/>
                    <w:spacing w:after="0" w:line="240" w:lineRule="auto"/>
                    <w:rPr>
                      <w:noProof/>
                    </w:rPr>
                  </w:pPr>
                  <w:r>
                    <w:rPr>
                      <w:noProof/>
                    </w:rPr>
                    <w:t>—</w:t>
                  </w:r>
                </w:p>
              </w:tc>
              <w:tc>
                <w:tcPr>
                  <w:tcW w:w="4299" w:type="dxa"/>
                </w:tcPr>
                <w:p w14:paraId="3EE96DCB" w14:textId="77777777" w:rsidR="00192871" w:rsidRPr="00395A3B" w:rsidRDefault="00192871" w:rsidP="0048470A">
                  <w:pPr>
                    <w:pStyle w:val="Paragraph"/>
                    <w:spacing w:after="0" w:line="240" w:lineRule="auto"/>
                    <w:rPr>
                      <w:noProof/>
                      <w:lang w:val="de-DE"/>
                    </w:rPr>
                  </w:pPr>
                  <w:r w:rsidRPr="00395A3B">
                    <w:rPr>
                      <w:noProof/>
                      <w:lang w:val="de-DE"/>
                    </w:rPr>
                    <w:t>einem Gewicht von 100 g oder mehr, jedoch nicht mehr als 600 g,</w:t>
                  </w:r>
                </w:p>
              </w:tc>
            </w:tr>
            <w:tr w:rsidR="00192871" w14:paraId="4779F145" w14:textId="77777777" w:rsidTr="00C0645F">
              <w:tc>
                <w:tcPr>
                  <w:tcW w:w="220" w:type="dxa"/>
                </w:tcPr>
                <w:p w14:paraId="756E3FED" w14:textId="77777777" w:rsidR="00192871" w:rsidRDefault="00192871" w:rsidP="0048470A">
                  <w:pPr>
                    <w:pStyle w:val="Paragraph"/>
                    <w:spacing w:after="0" w:line="240" w:lineRule="auto"/>
                    <w:rPr>
                      <w:noProof/>
                    </w:rPr>
                  </w:pPr>
                  <w:r>
                    <w:rPr>
                      <w:noProof/>
                    </w:rPr>
                    <w:t>—</w:t>
                  </w:r>
                </w:p>
              </w:tc>
              <w:tc>
                <w:tcPr>
                  <w:tcW w:w="4299" w:type="dxa"/>
                </w:tcPr>
                <w:p w14:paraId="2197613C" w14:textId="77777777" w:rsidR="00192871" w:rsidRDefault="00192871" w:rsidP="0048470A">
                  <w:pPr>
                    <w:pStyle w:val="Paragraph"/>
                    <w:spacing w:after="0" w:line="240" w:lineRule="auto"/>
                    <w:rPr>
                      <w:noProof/>
                    </w:rPr>
                  </w:pPr>
                  <w:r>
                    <w:rPr>
                      <w:noProof/>
                    </w:rPr>
                    <w:t>einer einteiligen Befestigungsschiene</w:t>
                  </w:r>
                </w:p>
              </w:tc>
            </w:tr>
          </w:tbl>
          <w:p w14:paraId="2C29BFEE"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B4DB7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541B14"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9FA69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990456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F03343" w14:textId="77777777" w:rsidR="00192871" w:rsidRPr="00192871" w:rsidRDefault="00192871" w:rsidP="0048470A">
            <w:pPr>
              <w:pStyle w:val="Paragraph"/>
              <w:spacing w:after="0" w:line="240" w:lineRule="auto"/>
              <w:rPr>
                <w:noProof/>
                <w:szCs w:val="16"/>
              </w:rPr>
            </w:pPr>
            <w:r w:rsidRPr="00192871">
              <w:rPr>
                <w:noProof/>
                <w:szCs w:val="16"/>
              </w:rPr>
              <w:t>0.8669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EB5812" w14:textId="77777777" w:rsidR="00192871" w:rsidRPr="00192871" w:rsidRDefault="00192871" w:rsidP="0048470A">
            <w:pPr>
              <w:pStyle w:val="Paragraph"/>
              <w:spacing w:after="0" w:line="240" w:lineRule="auto"/>
              <w:jc w:val="right"/>
              <w:rPr>
                <w:noProof/>
                <w:szCs w:val="16"/>
              </w:rPr>
            </w:pPr>
            <w:r w:rsidRPr="00192871">
              <w:rPr>
                <w:noProof/>
                <w:szCs w:val="16"/>
              </w:rPr>
              <w:t>ex 8419 40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E965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FB2FF3" w14:textId="77777777" w:rsidR="00192871" w:rsidRPr="00395A3B" w:rsidRDefault="00192871" w:rsidP="0048470A">
            <w:pPr>
              <w:pStyle w:val="Paragraph"/>
              <w:spacing w:after="0" w:line="240" w:lineRule="auto"/>
              <w:rPr>
                <w:noProof/>
                <w:szCs w:val="16"/>
                <w:lang w:val="de-DE"/>
              </w:rPr>
            </w:pPr>
            <w:r w:rsidRPr="00395A3B">
              <w:rPr>
                <w:noProof/>
                <w:szCs w:val="16"/>
                <w:lang w:val="de-DE"/>
              </w:rPr>
              <w:t>Vormontierte Prozessmoduleinheit einer Ethancrackanlage, mit: </w:t>
            </w:r>
          </w:p>
          <w:tbl>
            <w:tblPr>
              <w:tblStyle w:val="Listdash"/>
              <w:tblW w:w="0" w:type="auto"/>
              <w:tblLook w:val="0000" w:firstRow="0" w:lastRow="0" w:firstColumn="0" w:lastColumn="0" w:noHBand="0" w:noVBand="0"/>
            </w:tblPr>
            <w:tblGrid>
              <w:gridCol w:w="220"/>
              <w:gridCol w:w="4908"/>
            </w:tblGrid>
            <w:tr w:rsidR="00192871" w14:paraId="28B7A1A7" w14:textId="77777777" w:rsidTr="00C0645F">
              <w:tc>
                <w:tcPr>
                  <w:tcW w:w="220" w:type="dxa"/>
                </w:tcPr>
                <w:p w14:paraId="0E6B3FAB" w14:textId="77777777" w:rsidR="00192871" w:rsidRDefault="00192871" w:rsidP="0048470A">
                  <w:pPr>
                    <w:pStyle w:val="Paragraph"/>
                    <w:spacing w:after="0" w:line="240" w:lineRule="auto"/>
                    <w:rPr>
                      <w:noProof/>
                    </w:rPr>
                  </w:pPr>
                  <w:r>
                    <w:rPr>
                      <w:noProof/>
                    </w:rPr>
                    <w:t>—</w:t>
                  </w:r>
                </w:p>
              </w:tc>
              <w:tc>
                <w:tcPr>
                  <w:tcW w:w="4908" w:type="dxa"/>
                </w:tcPr>
                <w:p w14:paraId="4376340D" w14:textId="77777777" w:rsidR="00192871" w:rsidRPr="00395A3B" w:rsidRDefault="00192871" w:rsidP="0048470A">
                  <w:pPr>
                    <w:pStyle w:val="Paragraph"/>
                    <w:spacing w:after="0" w:line="240" w:lineRule="auto"/>
                    <w:rPr>
                      <w:noProof/>
                      <w:lang w:val="de-DE"/>
                    </w:rPr>
                  </w:pPr>
                  <w:r w:rsidRPr="00395A3B">
                    <w:rPr>
                      <w:noProof/>
                      <w:lang w:val="de-DE"/>
                    </w:rPr>
                    <w:t>Quenchwasserkreisläufen, einen Wärmetauscher und Umwälzpumpen zur Kühlung und Rückgewinnung von Wasser umfassend,</w:t>
                  </w:r>
                </w:p>
              </w:tc>
            </w:tr>
            <w:tr w:rsidR="00192871" w14:paraId="5A11D610" w14:textId="77777777" w:rsidTr="00C0645F">
              <w:tc>
                <w:tcPr>
                  <w:tcW w:w="220" w:type="dxa"/>
                </w:tcPr>
                <w:p w14:paraId="27C14FB9" w14:textId="77777777" w:rsidR="00192871" w:rsidRDefault="00192871" w:rsidP="0048470A">
                  <w:pPr>
                    <w:pStyle w:val="Paragraph"/>
                    <w:spacing w:after="0" w:line="240" w:lineRule="auto"/>
                    <w:rPr>
                      <w:noProof/>
                    </w:rPr>
                  </w:pPr>
                  <w:r>
                    <w:rPr>
                      <w:noProof/>
                    </w:rPr>
                    <w:t>—</w:t>
                  </w:r>
                </w:p>
              </w:tc>
              <w:tc>
                <w:tcPr>
                  <w:tcW w:w="4908" w:type="dxa"/>
                </w:tcPr>
                <w:p w14:paraId="3E1C2DB2" w14:textId="77777777" w:rsidR="00192871" w:rsidRPr="00395A3B" w:rsidRDefault="00192871" w:rsidP="0048470A">
                  <w:pPr>
                    <w:pStyle w:val="Paragraph"/>
                    <w:spacing w:after="0" w:line="240" w:lineRule="auto"/>
                    <w:rPr>
                      <w:noProof/>
                      <w:lang w:val="de-DE"/>
                    </w:rPr>
                  </w:pPr>
                  <w:r w:rsidRPr="00395A3B">
                    <w:rPr>
                      <w:noProof/>
                      <w:lang w:val="de-DE"/>
                    </w:rPr>
                    <w:t>einem Wasserreinigungssystem zur Entfernung von Kohlenwasserstoffverunreinigungen aus dem Quenchwasser, das dann zur Herstellung von Verdünnungsdampf (außerhalb des Moduls) wiederverwendet wird,</w:t>
                  </w:r>
                </w:p>
              </w:tc>
            </w:tr>
            <w:tr w:rsidR="00192871" w14:paraId="32E6E7A6" w14:textId="77777777" w:rsidTr="00C0645F">
              <w:tc>
                <w:tcPr>
                  <w:tcW w:w="220" w:type="dxa"/>
                </w:tcPr>
                <w:p w14:paraId="794DF9D4" w14:textId="77777777" w:rsidR="00192871" w:rsidRDefault="00192871" w:rsidP="0048470A">
                  <w:pPr>
                    <w:pStyle w:val="Paragraph"/>
                    <w:spacing w:after="0" w:line="240" w:lineRule="auto"/>
                    <w:rPr>
                      <w:noProof/>
                    </w:rPr>
                  </w:pPr>
                  <w:r>
                    <w:rPr>
                      <w:noProof/>
                    </w:rPr>
                    <w:t>—</w:t>
                  </w:r>
                </w:p>
              </w:tc>
              <w:tc>
                <w:tcPr>
                  <w:tcW w:w="4908" w:type="dxa"/>
                </w:tcPr>
                <w:p w14:paraId="3F7627F0" w14:textId="77777777" w:rsidR="00192871" w:rsidRPr="00395A3B" w:rsidRDefault="00192871" w:rsidP="0048470A">
                  <w:pPr>
                    <w:pStyle w:val="Paragraph"/>
                    <w:spacing w:after="0" w:line="240" w:lineRule="auto"/>
                    <w:rPr>
                      <w:noProof/>
                      <w:lang w:val="de-DE"/>
                    </w:rPr>
                  </w:pPr>
                  <w:r w:rsidRPr="00395A3B">
                    <w:rPr>
                      <w:noProof/>
                      <w:lang w:val="de-DE"/>
                    </w:rPr>
                    <w:t>einem Pyrolyseölreinigungssystem zur Trennung von Pyrolysebenzin, Schweröl und Koksfraktionen von den aus dem Quenchwasser entfernten Kohlenwasserstoffverunreinigungen,</w:t>
                  </w:r>
                </w:p>
              </w:tc>
            </w:tr>
            <w:tr w:rsidR="00192871" w14:paraId="56456895" w14:textId="77777777" w:rsidTr="00C0645F">
              <w:tc>
                <w:tcPr>
                  <w:tcW w:w="220" w:type="dxa"/>
                </w:tcPr>
                <w:p w14:paraId="5F518D64" w14:textId="77777777" w:rsidR="00192871" w:rsidRDefault="00192871" w:rsidP="0048470A">
                  <w:pPr>
                    <w:pStyle w:val="Paragraph"/>
                    <w:spacing w:after="0" w:line="240" w:lineRule="auto"/>
                    <w:rPr>
                      <w:noProof/>
                    </w:rPr>
                  </w:pPr>
                  <w:r>
                    <w:rPr>
                      <w:noProof/>
                    </w:rPr>
                    <w:t>—</w:t>
                  </w:r>
                </w:p>
              </w:tc>
              <w:tc>
                <w:tcPr>
                  <w:tcW w:w="4908" w:type="dxa"/>
                </w:tcPr>
                <w:p w14:paraId="56AA171C" w14:textId="77777777" w:rsidR="00192871" w:rsidRPr="00395A3B" w:rsidRDefault="00192871" w:rsidP="0048470A">
                  <w:pPr>
                    <w:pStyle w:val="Paragraph"/>
                    <w:spacing w:after="0" w:line="240" w:lineRule="auto"/>
                    <w:rPr>
                      <w:noProof/>
                      <w:lang w:val="de-DE"/>
                    </w:rPr>
                  </w:pPr>
                  <w:r w:rsidRPr="00395A3B">
                    <w:rPr>
                      <w:noProof/>
                      <w:lang w:val="de-DE"/>
                    </w:rPr>
                    <w:t>einem Start-up-Verdampfer mit Ethan als Einsatzstoff und Überhitzer zur Verdampfung und Erhitzung des Ethan-Einsatzstoffes, bevor das Ethan zu den Spaltöfen (außerhalb des Moduls) geleitet wird,</w:t>
                  </w:r>
                </w:p>
              </w:tc>
            </w:tr>
            <w:tr w:rsidR="00192871" w14:paraId="0EBE2AEC" w14:textId="77777777" w:rsidTr="00C0645F">
              <w:tc>
                <w:tcPr>
                  <w:tcW w:w="220" w:type="dxa"/>
                </w:tcPr>
                <w:p w14:paraId="3FCA0D0C" w14:textId="77777777" w:rsidR="00192871" w:rsidRDefault="00192871" w:rsidP="0048470A">
                  <w:pPr>
                    <w:pStyle w:val="Paragraph"/>
                    <w:spacing w:after="0" w:line="240" w:lineRule="auto"/>
                    <w:rPr>
                      <w:noProof/>
                    </w:rPr>
                  </w:pPr>
                  <w:r>
                    <w:rPr>
                      <w:noProof/>
                    </w:rPr>
                    <w:t>—</w:t>
                  </w:r>
                </w:p>
              </w:tc>
              <w:tc>
                <w:tcPr>
                  <w:tcW w:w="4908" w:type="dxa"/>
                </w:tcPr>
                <w:p w14:paraId="456354EF" w14:textId="77777777" w:rsidR="00192871" w:rsidRPr="00395A3B" w:rsidRDefault="00192871" w:rsidP="0048470A">
                  <w:pPr>
                    <w:pStyle w:val="Paragraph"/>
                    <w:spacing w:after="0" w:line="240" w:lineRule="auto"/>
                    <w:rPr>
                      <w:noProof/>
                      <w:lang w:val="de-DE"/>
                    </w:rPr>
                  </w:pPr>
                  <w:r w:rsidRPr="00395A3B">
                    <w:rPr>
                      <w:noProof/>
                      <w:lang w:val="de-DE"/>
                    </w:rPr>
                    <w:t>einem System zur Aufbereitung des Propan-Einsatzstoffes zur Filterung, Verdampfung und Überhitzung des Propan-Einsatzstoffes, bevor das Propan zu den Spaltöfen (außerhalb des Moduls) geleitet wird, und </w:t>
                  </w:r>
                </w:p>
              </w:tc>
            </w:tr>
            <w:tr w:rsidR="00192871" w14:paraId="7D8F4AC7" w14:textId="77777777" w:rsidTr="00C0645F">
              <w:tc>
                <w:tcPr>
                  <w:tcW w:w="220" w:type="dxa"/>
                </w:tcPr>
                <w:p w14:paraId="308147E6" w14:textId="77777777" w:rsidR="00192871" w:rsidRDefault="00192871" w:rsidP="0048470A">
                  <w:pPr>
                    <w:pStyle w:val="Paragraph"/>
                    <w:spacing w:after="0" w:line="240" w:lineRule="auto"/>
                    <w:rPr>
                      <w:noProof/>
                    </w:rPr>
                  </w:pPr>
                  <w:r>
                    <w:rPr>
                      <w:noProof/>
                    </w:rPr>
                    <w:t>—</w:t>
                  </w:r>
                </w:p>
              </w:tc>
              <w:tc>
                <w:tcPr>
                  <w:tcW w:w="4908" w:type="dxa"/>
                </w:tcPr>
                <w:p w14:paraId="6AB003D1" w14:textId="77777777" w:rsidR="00192871" w:rsidRPr="00395A3B" w:rsidRDefault="00192871" w:rsidP="0048470A">
                  <w:pPr>
                    <w:pStyle w:val="Paragraph"/>
                    <w:spacing w:after="0" w:line="240" w:lineRule="auto"/>
                    <w:rPr>
                      <w:noProof/>
                      <w:lang w:val="de-DE"/>
                    </w:rPr>
                  </w:pPr>
                  <w:r w:rsidRPr="00395A3B">
                    <w:rPr>
                      <w:noProof/>
                      <w:lang w:val="de-DE"/>
                    </w:rPr>
                    <w:t>einem Aufbereitungssystem für chemisch reines Propylen zur Filterung und Trocknung von chemisch reinem Propylen, bevor es in den Deethanisierer (außerhalb des Moduls) geleitet wird</w:t>
                  </w:r>
                </w:p>
              </w:tc>
            </w:tr>
          </w:tbl>
          <w:p w14:paraId="7D34BD09"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4EF2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70F1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9FB09" w14:textId="77777777" w:rsidR="00192871" w:rsidRPr="00192871" w:rsidRDefault="00192871" w:rsidP="0048470A">
            <w:pPr>
              <w:pStyle w:val="Paragraph"/>
              <w:spacing w:after="0" w:line="240" w:lineRule="auto"/>
              <w:rPr>
                <w:noProof/>
                <w:szCs w:val="16"/>
              </w:rPr>
            </w:pPr>
            <w:r w:rsidRPr="00192871">
              <w:rPr>
                <w:noProof/>
                <w:szCs w:val="16"/>
              </w:rPr>
              <w:t>30.06.2025</w:t>
            </w:r>
          </w:p>
        </w:tc>
      </w:tr>
      <w:tr w:rsidR="00192871" w14:paraId="5973E3E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C3AF61" w14:textId="77777777" w:rsidR="00192871" w:rsidRPr="00192871" w:rsidRDefault="00192871" w:rsidP="0048470A">
            <w:pPr>
              <w:pStyle w:val="Paragraph"/>
              <w:spacing w:after="0" w:line="240" w:lineRule="auto"/>
              <w:rPr>
                <w:noProof/>
                <w:szCs w:val="16"/>
              </w:rPr>
            </w:pPr>
            <w:r w:rsidRPr="00192871">
              <w:rPr>
                <w:noProof/>
                <w:szCs w:val="16"/>
              </w:rPr>
              <w:t>0.8680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2BD4BC" w14:textId="77777777" w:rsidR="00192871" w:rsidRPr="00192871" w:rsidRDefault="00192871" w:rsidP="0048470A">
            <w:pPr>
              <w:pStyle w:val="Paragraph"/>
              <w:spacing w:after="0" w:line="240" w:lineRule="auto"/>
              <w:jc w:val="right"/>
              <w:rPr>
                <w:noProof/>
                <w:szCs w:val="16"/>
              </w:rPr>
            </w:pPr>
            <w:r w:rsidRPr="00192871">
              <w:rPr>
                <w:noProof/>
                <w:szCs w:val="16"/>
              </w:rPr>
              <w:t>ex 8419 50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8D087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B753C" w14:textId="77777777" w:rsidR="00192871" w:rsidRPr="00395A3B" w:rsidRDefault="00192871" w:rsidP="0048470A">
            <w:pPr>
              <w:pStyle w:val="Paragraph"/>
              <w:spacing w:after="0" w:line="240" w:lineRule="auto"/>
              <w:rPr>
                <w:noProof/>
                <w:szCs w:val="16"/>
                <w:lang w:val="de-DE"/>
              </w:rPr>
            </w:pPr>
            <w:r w:rsidRPr="00395A3B">
              <w:rPr>
                <w:noProof/>
                <w:szCs w:val="16"/>
                <w:lang w:val="de-DE"/>
              </w:rPr>
              <w:t>Vormontierte Prozessmoduleinheit einer Ethancrackanlage, mit: </w:t>
            </w:r>
          </w:p>
          <w:tbl>
            <w:tblPr>
              <w:tblStyle w:val="Listdash"/>
              <w:tblW w:w="0" w:type="auto"/>
              <w:tblLook w:val="0000" w:firstRow="0" w:lastRow="0" w:firstColumn="0" w:lastColumn="0" w:noHBand="0" w:noVBand="0"/>
            </w:tblPr>
            <w:tblGrid>
              <w:gridCol w:w="220"/>
              <w:gridCol w:w="4908"/>
            </w:tblGrid>
            <w:tr w:rsidR="00192871" w14:paraId="0E9B2828" w14:textId="77777777" w:rsidTr="00C0645F">
              <w:tc>
                <w:tcPr>
                  <w:tcW w:w="220" w:type="dxa"/>
                </w:tcPr>
                <w:p w14:paraId="5A1D3FC2" w14:textId="77777777" w:rsidR="00192871" w:rsidRDefault="00192871" w:rsidP="0048470A">
                  <w:pPr>
                    <w:pStyle w:val="Paragraph"/>
                    <w:spacing w:after="0" w:line="240" w:lineRule="auto"/>
                    <w:rPr>
                      <w:noProof/>
                    </w:rPr>
                  </w:pPr>
                  <w:r>
                    <w:rPr>
                      <w:noProof/>
                    </w:rPr>
                    <w:t>—</w:t>
                  </w:r>
                </w:p>
              </w:tc>
              <w:tc>
                <w:tcPr>
                  <w:tcW w:w="4908" w:type="dxa"/>
                </w:tcPr>
                <w:p w14:paraId="2F23E1D3" w14:textId="77777777" w:rsidR="00192871" w:rsidRPr="00395A3B" w:rsidRDefault="00192871" w:rsidP="0048470A">
                  <w:pPr>
                    <w:pStyle w:val="Paragraph"/>
                    <w:spacing w:after="0" w:line="240" w:lineRule="auto"/>
                    <w:rPr>
                      <w:noProof/>
                      <w:lang w:val="de-DE"/>
                    </w:rPr>
                  </w:pPr>
                  <w:r w:rsidRPr="00395A3B">
                    <w:rPr>
                      <w:noProof/>
                      <w:lang w:val="de-DE"/>
                    </w:rPr>
                    <w:t>einem Ethylen-Kühlsystem mit offenem Kreislauf, das mit einem externen Ethylenkühlkompressor integriert werden soll,</w:t>
                  </w:r>
                </w:p>
              </w:tc>
            </w:tr>
            <w:tr w:rsidR="00192871" w14:paraId="14C9F30C" w14:textId="77777777" w:rsidTr="00C0645F">
              <w:tc>
                <w:tcPr>
                  <w:tcW w:w="220" w:type="dxa"/>
                </w:tcPr>
                <w:p w14:paraId="71604B76" w14:textId="77777777" w:rsidR="00192871" w:rsidRDefault="00192871" w:rsidP="0048470A">
                  <w:pPr>
                    <w:pStyle w:val="Paragraph"/>
                    <w:spacing w:after="0" w:line="240" w:lineRule="auto"/>
                    <w:rPr>
                      <w:noProof/>
                    </w:rPr>
                  </w:pPr>
                  <w:r>
                    <w:rPr>
                      <w:noProof/>
                    </w:rPr>
                    <w:t>—</w:t>
                  </w:r>
                </w:p>
              </w:tc>
              <w:tc>
                <w:tcPr>
                  <w:tcW w:w="4908" w:type="dxa"/>
                </w:tcPr>
                <w:p w14:paraId="163BF245" w14:textId="77777777" w:rsidR="00192871" w:rsidRPr="00395A3B" w:rsidRDefault="00192871" w:rsidP="0048470A">
                  <w:pPr>
                    <w:pStyle w:val="Paragraph"/>
                    <w:spacing w:after="0" w:line="240" w:lineRule="auto"/>
                    <w:rPr>
                      <w:noProof/>
                      <w:lang w:val="de-DE"/>
                    </w:rPr>
                  </w:pPr>
                  <w:r w:rsidRPr="00395A3B">
                    <w:rPr>
                      <w:noProof/>
                      <w:lang w:val="de-DE"/>
                    </w:rPr>
                    <w:t>Pumpen und einem Wärmetauscher zur Lieferung von Ethylen an eine externe Pipeline, und</w:t>
                  </w:r>
                </w:p>
              </w:tc>
            </w:tr>
            <w:tr w:rsidR="00192871" w14:paraId="55C65642" w14:textId="77777777" w:rsidTr="00C0645F">
              <w:tc>
                <w:tcPr>
                  <w:tcW w:w="220" w:type="dxa"/>
                </w:tcPr>
                <w:p w14:paraId="227DCCC2" w14:textId="77777777" w:rsidR="00192871" w:rsidRDefault="00192871" w:rsidP="0048470A">
                  <w:pPr>
                    <w:pStyle w:val="Paragraph"/>
                    <w:spacing w:after="0" w:line="240" w:lineRule="auto"/>
                    <w:rPr>
                      <w:noProof/>
                    </w:rPr>
                  </w:pPr>
                  <w:r>
                    <w:rPr>
                      <w:noProof/>
                    </w:rPr>
                    <w:t>—</w:t>
                  </w:r>
                </w:p>
              </w:tc>
              <w:tc>
                <w:tcPr>
                  <w:tcW w:w="4908" w:type="dxa"/>
                </w:tcPr>
                <w:p w14:paraId="4F24E732" w14:textId="77777777" w:rsidR="00192871" w:rsidRPr="00395A3B" w:rsidRDefault="00192871" w:rsidP="0048470A">
                  <w:pPr>
                    <w:pStyle w:val="Paragraph"/>
                    <w:spacing w:after="0" w:line="240" w:lineRule="auto"/>
                    <w:rPr>
                      <w:noProof/>
                      <w:lang w:val="de-DE"/>
                    </w:rPr>
                  </w:pPr>
                  <w:r w:rsidRPr="00395A3B">
                    <w:rPr>
                      <w:noProof/>
                      <w:lang w:val="de-DE"/>
                    </w:rPr>
                    <w:t>einem Propylen-Kühlsystem mit geschlossenem Kreislauf, das mit einem externen Propylen-Kältemittelkompressor integriert werden soll</w:t>
                  </w:r>
                </w:p>
              </w:tc>
            </w:tr>
          </w:tbl>
          <w:p w14:paraId="34E80DCD"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66338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D4D6B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3E9F59" w14:textId="77777777" w:rsidR="00192871" w:rsidRPr="00192871" w:rsidRDefault="00192871" w:rsidP="0048470A">
            <w:pPr>
              <w:pStyle w:val="Paragraph"/>
              <w:spacing w:after="0" w:line="240" w:lineRule="auto"/>
              <w:rPr>
                <w:noProof/>
                <w:szCs w:val="16"/>
              </w:rPr>
            </w:pPr>
            <w:r w:rsidRPr="00192871">
              <w:rPr>
                <w:noProof/>
                <w:szCs w:val="16"/>
              </w:rPr>
              <w:t>30.06.2025</w:t>
            </w:r>
          </w:p>
        </w:tc>
      </w:tr>
      <w:tr w:rsidR="00192871" w14:paraId="0C8E561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FA4B0A" w14:textId="77777777" w:rsidR="00192871" w:rsidRPr="00192871" w:rsidRDefault="00192871" w:rsidP="0048470A">
            <w:pPr>
              <w:pStyle w:val="Paragraph"/>
              <w:spacing w:after="0" w:line="240" w:lineRule="auto"/>
              <w:rPr>
                <w:noProof/>
                <w:szCs w:val="16"/>
              </w:rPr>
            </w:pPr>
            <w:r w:rsidRPr="00192871">
              <w:rPr>
                <w:noProof/>
                <w:szCs w:val="16"/>
              </w:rPr>
              <w:t>0.8747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1D94B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8419 50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DF7219"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8EA59" w14:textId="77777777" w:rsidR="00192871" w:rsidRPr="00395A3B" w:rsidRDefault="00192871" w:rsidP="0048470A">
            <w:pPr>
              <w:pStyle w:val="Paragraph"/>
              <w:spacing w:after="0" w:line="240" w:lineRule="auto"/>
              <w:rPr>
                <w:noProof/>
                <w:szCs w:val="16"/>
                <w:lang w:val="de-DE"/>
              </w:rPr>
            </w:pPr>
            <w:r w:rsidRPr="00395A3B">
              <w:rPr>
                <w:noProof/>
                <w:szCs w:val="16"/>
                <w:lang w:val="de-DE"/>
              </w:rPr>
              <w:t>Aluminiumwärmetauscher für Gaskessel, für die Wärmeübertragung ausgelegt:</w:t>
            </w:r>
          </w:p>
          <w:tbl>
            <w:tblPr>
              <w:tblStyle w:val="Listdash"/>
              <w:tblW w:w="0" w:type="auto"/>
              <w:tblLook w:val="0000" w:firstRow="0" w:lastRow="0" w:firstColumn="0" w:lastColumn="0" w:noHBand="0" w:noVBand="0"/>
            </w:tblPr>
            <w:tblGrid>
              <w:gridCol w:w="220"/>
              <w:gridCol w:w="4677"/>
            </w:tblGrid>
            <w:tr w:rsidR="00192871" w14:paraId="49FFE7B4" w14:textId="77777777" w:rsidTr="00C0645F">
              <w:tc>
                <w:tcPr>
                  <w:tcW w:w="220" w:type="dxa"/>
                </w:tcPr>
                <w:p w14:paraId="16B313D4" w14:textId="77777777" w:rsidR="00192871" w:rsidRDefault="00192871" w:rsidP="0048470A">
                  <w:pPr>
                    <w:pStyle w:val="Paragraph"/>
                    <w:spacing w:after="0" w:line="240" w:lineRule="auto"/>
                    <w:rPr>
                      <w:noProof/>
                    </w:rPr>
                  </w:pPr>
                  <w:r>
                    <w:rPr>
                      <w:noProof/>
                    </w:rPr>
                    <w:t>—</w:t>
                  </w:r>
                </w:p>
              </w:tc>
              <w:tc>
                <w:tcPr>
                  <w:tcW w:w="4677" w:type="dxa"/>
                </w:tcPr>
                <w:p w14:paraId="6F0C6808" w14:textId="77777777" w:rsidR="00192871" w:rsidRPr="00395A3B" w:rsidRDefault="00192871" w:rsidP="0048470A">
                  <w:pPr>
                    <w:pStyle w:val="Paragraph"/>
                    <w:spacing w:after="0" w:line="240" w:lineRule="auto"/>
                    <w:rPr>
                      <w:noProof/>
                      <w:lang w:val="de-DE"/>
                    </w:rPr>
                  </w:pPr>
                  <w:r w:rsidRPr="00395A3B">
                    <w:rPr>
                      <w:noProof/>
                      <w:lang w:val="de-DE"/>
                    </w:rPr>
                    <w:t>mit einer Höhe von 100 mm oder mehr, jedoch nicht mehr als 120 mm,</w:t>
                  </w:r>
                </w:p>
              </w:tc>
            </w:tr>
            <w:tr w:rsidR="00192871" w14:paraId="3639DEC8" w14:textId="77777777" w:rsidTr="00C0645F">
              <w:tc>
                <w:tcPr>
                  <w:tcW w:w="220" w:type="dxa"/>
                </w:tcPr>
                <w:p w14:paraId="7968B456" w14:textId="77777777" w:rsidR="00192871" w:rsidRDefault="00192871" w:rsidP="0048470A">
                  <w:pPr>
                    <w:pStyle w:val="Paragraph"/>
                    <w:spacing w:after="0" w:line="240" w:lineRule="auto"/>
                    <w:rPr>
                      <w:noProof/>
                    </w:rPr>
                  </w:pPr>
                  <w:r>
                    <w:rPr>
                      <w:noProof/>
                    </w:rPr>
                    <w:t>—</w:t>
                  </w:r>
                </w:p>
              </w:tc>
              <w:tc>
                <w:tcPr>
                  <w:tcW w:w="4677" w:type="dxa"/>
                </w:tcPr>
                <w:p w14:paraId="40DB402D" w14:textId="77777777" w:rsidR="00192871" w:rsidRPr="00395A3B" w:rsidRDefault="00192871" w:rsidP="0048470A">
                  <w:pPr>
                    <w:pStyle w:val="Paragraph"/>
                    <w:spacing w:after="0" w:line="240" w:lineRule="auto"/>
                    <w:rPr>
                      <w:noProof/>
                      <w:lang w:val="de-DE"/>
                    </w:rPr>
                  </w:pPr>
                  <w:r w:rsidRPr="00395A3B">
                    <w:rPr>
                      <w:noProof/>
                      <w:lang w:val="de-DE"/>
                    </w:rPr>
                    <w:t>mit einer Breite von 235 mm, jedoch nicht mehr als 280 mm,</w:t>
                  </w:r>
                </w:p>
              </w:tc>
            </w:tr>
            <w:tr w:rsidR="00192871" w14:paraId="27FF8662" w14:textId="77777777" w:rsidTr="00C0645F">
              <w:tc>
                <w:tcPr>
                  <w:tcW w:w="220" w:type="dxa"/>
                </w:tcPr>
                <w:p w14:paraId="65246FBA" w14:textId="77777777" w:rsidR="00192871" w:rsidRDefault="00192871" w:rsidP="0048470A">
                  <w:pPr>
                    <w:pStyle w:val="Paragraph"/>
                    <w:spacing w:after="0" w:line="240" w:lineRule="auto"/>
                    <w:rPr>
                      <w:noProof/>
                    </w:rPr>
                  </w:pPr>
                  <w:r>
                    <w:rPr>
                      <w:noProof/>
                    </w:rPr>
                    <w:t>—</w:t>
                  </w:r>
                </w:p>
              </w:tc>
              <w:tc>
                <w:tcPr>
                  <w:tcW w:w="4677" w:type="dxa"/>
                </w:tcPr>
                <w:p w14:paraId="41DF20F1" w14:textId="77777777" w:rsidR="00192871" w:rsidRPr="00395A3B" w:rsidRDefault="00192871" w:rsidP="0048470A">
                  <w:pPr>
                    <w:pStyle w:val="Paragraph"/>
                    <w:spacing w:after="0" w:line="240" w:lineRule="auto"/>
                    <w:rPr>
                      <w:noProof/>
                      <w:lang w:val="de-DE"/>
                    </w:rPr>
                  </w:pPr>
                  <w:r w:rsidRPr="00395A3B">
                    <w:rPr>
                      <w:noProof/>
                      <w:lang w:val="de-DE"/>
                    </w:rPr>
                    <w:t>mit einer Länge von 250 mm oder mehr, jedoch nicht mehr als 280 mm,</w:t>
                  </w:r>
                </w:p>
              </w:tc>
            </w:tr>
            <w:tr w:rsidR="00192871" w14:paraId="57323286" w14:textId="77777777" w:rsidTr="00C0645F">
              <w:tc>
                <w:tcPr>
                  <w:tcW w:w="220" w:type="dxa"/>
                </w:tcPr>
                <w:p w14:paraId="10D3265C" w14:textId="77777777" w:rsidR="00192871" w:rsidRDefault="00192871" w:rsidP="0048470A">
                  <w:pPr>
                    <w:pStyle w:val="Paragraph"/>
                    <w:spacing w:after="0" w:line="240" w:lineRule="auto"/>
                    <w:rPr>
                      <w:noProof/>
                    </w:rPr>
                  </w:pPr>
                  <w:r>
                    <w:rPr>
                      <w:noProof/>
                    </w:rPr>
                    <w:t>—</w:t>
                  </w:r>
                </w:p>
              </w:tc>
              <w:tc>
                <w:tcPr>
                  <w:tcW w:w="4677" w:type="dxa"/>
                </w:tcPr>
                <w:p w14:paraId="0F735936" w14:textId="77777777" w:rsidR="00192871" w:rsidRPr="00395A3B" w:rsidRDefault="00192871" w:rsidP="0048470A">
                  <w:pPr>
                    <w:pStyle w:val="Paragraph"/>
                    <w:spacing w:after="0" w:line="240" w:lineRule="auto"/>
                    <w:rPr>
                      <w:noProof/>
                      <w:lang w:val="de-DE"/>
                    </w:rPr>
                  </w:pPr>
                  <w:r w:rsidRPr="00395A3B">
                    <w:rPr>
                      <w:noProof/>
                      <w:lang w:val="de-DE"/>
                    </w:rPr>
                    <w:t>für eine Leistung von 25 kW oder mehr, jedoch nicht mehr als 35 kW,</w:t>
                  </w:r>
                </w:p>
              </w:tc>
            </w:tr>
            <w:tr w:rsidR="00192871" w14:paraId="7257ADF2" w14:textId="77777777" w:rsidTr="00C0645F">
              <w:tc>
                <w:tcPr>
                  <w:tcW w:w="220" w:type="dxa"/>
                </w:tcPr>
                <w:p w14:paraId="3BC92A94" w14:textId="77777777" w:rsidR="00192871" w:rsidRDefault="00192871" w:rsidP="0048470A">
                  <w:pPr>
                    <w:pStyle w:val="Paragraph"/>
                    <w:spacing w:after="0" w:line="240" w:lineRule="auto"/>
                    <w:rPr>
                      <w:noProof/>
                    </w:rPr>
                  </w:pPr>
                  <w:r>
                    <w:rPr>
                      <w:noProof/>
                    </w:rPr>
                    <w:t>—</w:t>
                  </w:r>
                </w:p>
              </w:tc>
              <w:tc>
                <w:tcPr>
                  <w:tcW w:w="4677" w:type="dxa"/>
                </w:tcPr>
                <w:p w14:paraId="2F7338D2" w14:textId="77777777" w:rsidR="00192871" w:rsidRPr="00395A3B" w:rsidRDefault="00192871" w:rsidP="0048470A">
                  <w:pPr>
                    <w:pStyle w:val="Paragraph"/>
                    <w:spacing w:after="0" w:line="240" w:lineRule="auto"/>
                    <w:rPr>
                      <w:noProof/>
                      <w:lang w:val="de-DE"/>
                    </w:rPr>
                  </w:pPr>
                  <w:r w:rsidRPr="00395A3B">
                    <w:rPr>
                      <w:noProof/>
                      <w:lang w:val="de-DE"/>
                    </w:rPr>
                    <w:t>mit einem Gewicht von 8 kg oder mehr, jedoch nicht mehr als 10 kg</w:t>
                  </w:r>
                </w:p>
              </w:tc>
            </w:tr>
          </w:tbl>
          <w:p w14:paraId="28B91F11"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E9964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3730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4ACC5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D97256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8874A9" w14:textId="77777777" w:rsidR="00192871" w:rsidRPr="00192871" w:rsidRDefault="00192871" w:rsidP="0048470A">
            <w:pPr>
              <w:pStyle w:val="Paragraph"/>
              <w:spacing w:after="0" w:line="240" w:lineRule="auto"/>
              <w:rPr>
                <w:noProof/>
                <w:szCs w:val="16"/>
              </w:rPr>
            </w:pPr>
            <w:r w:rsidRPr="00192871">
              <w:rPr>
                <w:noProof/>
                <w:szCs w:val="16"/>
              </w:rPr>
              <w:t>0.8675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F050DC" w14:textId="77777777" w:rsidR="00192871" w:rsidRPr="00192871" w:rsidRDefault="00192871" w:rsidP="0048470A">
            <w:pPr>
              <w:pStyle w:val="Paragraph"/>
              <w:spacing w:after="0" w:line="240" w:lineRule="auto"/>
              <w:jc w:val="right"/>
              <w:rPr>
                <w:noProof/>
                <w:szCs w:val="16"/>
              </w:rPr>
            </w:pPr>
            <w:r w:rsidRPr="00192871">
              <w:rPr>
                <w:noProof/>
                <w:szCs w:val="16"/>
              </w:rPr>
              <w:t>ex 8419 89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5ADD1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E18F88" w14:textId="77777777" w:rsidR="00192871" w:rsidRPr="00395A3B" w:rsidRDefault="00192871" w:rsidP="0048470A">
            <w:pPr>
              <w:pStyle w:val="Paragraph"/>
              <w:spacing w:after="0" w:line="240" w:lineRule="auto"/>
              <w:rPr>
                <w:noProof/>
                <w:szCs w:val="16"/>
                <w:lang w:val="de-DE"/>
              </w:rPr>
            </w:pPr>
            <w:r w:rsidRPr="00395A3B">
              <w:rPr>
                <w:noProof/>
                <w:szCs w:val="16"/>
                <w:lang w:val="de-DE"/>
              </w:rPr>
              <w:t>Vormontierte Prozessmoduleinheit einer Ethancrackanlage, mit:</w:t>
            </w:r>
          </w:p>
          <w:p w14:paraId="4A4C20C2" w14:textId="77777777" w:rsidR="00192871" w:rsidRPr="00395A3B" w:rsidRDefault="00192871" w:rsidP="0048470A">
            <w:pPr>
              <w:pStyle w:val="Paragraph"/>
              <w:spacing w:after="0" w:line="240" w:lineRule="auto"/>
              <w:rPr>
                <w:noProof/>
                <w:szCs w:val="16"/>
                <w:lang w:val="de-DE"/>
              </w:rPr>
            </w:pPr>
            <w:r w:rsidRPr="00395A3B">
              <w:rPr>
                <w:noProof/>
                <w:szCs w:val="16"/>
                <w:lang w:val="de-DE"/>
              </w:rPr>
              <w:t>Ausrüstung, die mit einem externen mehrstufigen, zentrifugalen Spaltgaskompressor zur Komprimierung von Kohlenwasserstoffgasen verbunden ist, um die nachgelagerte Weiterverarbeitung in miteinander verbundener Ausrüstung zu ermöglichen, mit: </w:t>
            </w:r>
          </w:p>
          <w:tbl>
            <w:tblPr>
              <w:tblStyle w:val="Listdash"/>
              <w:tblW w:w="0" w:type="auto"/>
              <w:tblLook w:val="0000" w:firstRow="0" w:lastRow="0" w:firstColumn="0" w:lastColumn="0" w:noHBand="0" w:noVBand="0"/>
            </w:tblPr>
            <w:tblGrid>
              <w:gridCol w:w="220"/>
              <w:gridCol w:w="4908"/>
            </w:tblGrid>
            <w:tr w:rsidR="00192871" w14:paraId="0E0FF656" w14:textId="77777777" w:rsidTr="00C0645F">
              <w:tc>
                <w:tcPr>
                  <w:tcW w:w="220" w:type="dxa"/>
                </w:tcPr>
                <w:p w14:paraId="65918FD6" w14:textId="77777777" w:rsidR="00192871" w:rsidRDefault="00192871" w:rsidP="0048470A">
                  <w:pPr>
                    <w:pStyle w:val="Paragraph"/>
                    <w:spacing w:after="0" w:line="240" w:lineRule="auto"/>
                    <w:rPr>
                      <w:noProof/>
                    </w:rPr>
                  </w:pPr>
                  <w:r>
                    <w:rPr>
                      <w:noProof/>
                    </w:rPr>
                    <w:t>—</w:t>
                  </w:r>
                </w:p>
              </w:tc>
              <w:tc>
                <w:tcPr>
                  <w:tcW w:w="4908" w:type="dxa"/>
                </w:tcPr>
                <w:p w14:paraId="1C47EB06" w14:textId="77777777" w:rsidR="00192871" w:rsidRDefault="00192871" w:rsidP="0048470A">
                  <w:pPr>
                    <w:pStyle w:val="Paragraph"/>
                    <w:spacing w:after="0" w:line="240" w:lineRule="auto"/>
                    <w:rPr>
                      <w:noProof/>
                    </w:rPr>
                  </w:pPr>
                  <w:r>
                    <w:rPr>
                      <w:noProof/>
                    </w:rPr>
                    <w:t>Kühlvorrichtungen, </w:t>
                  </w:r>
                </w:p>
              </w:tc>
            </w:tr>
            <w:tr w:rsidR="00192871" w14:paraId="02FAA09A" w14:textId="77777777" w:rsidTr="00C0645F">
              <w:tc>
                <w:tcPr>
                  <w:tcW w:w="220" w:type="dxa"/>
                </w:tcPr>
                <w:p w14:paraId="1569FAB7" w14:textId="77777777" w:rsidR="00192871" w:rsidRDefault="00192871" w:rsidP="0048470A">
                  <w:pPr>
                    <w:pStyle w:val="Paragraph"/>
                    <w:spacing w:after="0" w:line="240" w:lineRule="auto"/>
                    <w:rPr>
                      <w:noProof/>
                    </w:rPr>
                  </w:pPr>
                  <w:r>
                    <w:rPr>
                      <w:noProof/>
                    </w:rPr>
                    <w:t>—</w:t>
                  </w:r>
                </w:p>
              </w:tc>
              <w:tc>
                <w:tcPr>
                  <w:tcW w:w="4908" w:type="dxa"/>
                </w:tcPr>
                <w:p w14:paraId="1DC3FE2C" w14:textId="77777777" w:rsidR="00192871" w:rsidRDefault="00192871" w:rsidP="0048470A">
                  <w:pPr>
                    <w:pStyle w:val="Paragraph"/>
                    <w:spacing w:after="0" w:line="240" w:lineRule="auto"/>
                    <w:rPr>
                      <w:noProof/>
                    </w:rPr>
                  </w:pPr>
                  <w:r>
                    <w:rPr>
                      <w:noProof/>
                    </w:rPr>
                    <w:t>Gas-/Flüssigkeitsabscheidern und </w:t>
                  </w:r>
                </w:p>
              </w:tc>
            </w:tr>
            <w:tr w:rsidR="00192871" w14:paraId="2D2FA2DE" w14:textId="77777777" w:rsidTr="00C0645F">
              <w:tc>
                <w:tcPr>
                  <w:tcW w:w="220" w:type="dxa"/>
                </w:tcPr>
                <w:p w14:paraId="63EFD36A" w14:textId="77777777" w:rsidR="00192871" w:rsidRDefault="00192871" w:rsidP="0048470A">
                  <w:pPr>
                    <w:pStyle w:val="Paragraph"/>
                    <w:spacing w:after="0" w:line="240" w:lineRule="auto"/>
                    <w:rPr>
                      <w:noProof/>
                    </w:rPr>
                  </w:pPr>
                  <w:r>
                    <w:rPr>
                      <w:noProof/>
                    </w:rPr>
                    <w:t>—</w:t>
                  </w:r>
                </w:p>
              </w:tc>
              <w:tc>
                <w:tcPr>
                  <w:tcW w:w="4908" w:type="dxa"/>
                </w:tcPr>
                <w:p w14:paraId="028E6E71" w14:textId="77777777" w:rsidR="00192871" w:rsidRPr="00395A3B" w:rsidRDefault="00192871" w:rsidP="0048470A">
                  <w:pPr>
                    <w:pStyle w:val="Paragraph"/>
                    <w:spacing w:after="0" w:line="240" w:lineRule="auto"/>
                    <w:rPr>
                      <w:noProof/>
                      <w:lang w:val="de-DE"/>
                    </w:rPr>
                  </w:pPr>
                  <w:r w:rsidRPr="00395A3B">
                    <w:rPr>
                      <w:noProof/>
                      <w:lang w:val="de-DE"/>
                    </w:rPr>
                    <w:t>Pumpen zur Kondensierung und Entfernung von Wasser und schwereren Kohlenwasserstoffen und zur Verhinderung der unerwünschten Bildung von polymeren Nebenprodukten,</w:t>
                  </w:r>
                </w:p>
              </w:tc>
            </w:tr>
          </w:tbl>
          <w:p w14:paraId="1787F2DF" w14:textId="77777777" w:rsidR="00192871" w:rsidRPr="00395A3B" w:rsidRDefault="00192871" w:rsidP="0048470A">
            <w:pPr>
              <w:pStyle w:val="Paragraph"/>
              <w:spacing w:after="0" w:line="240" w:lineRule="auto"/>
              <w:rPr>
                <w:noProof/>
                <w:szCs w:val="16"/>
                <w:lang w:val="de-DE"/>
              </w:rPr>
            </w:pPr>
            <w:r w:rsidRPr="00395A3B">
              <w:rPr>
                <w:noProof/>
                <w:szCs w:val="16"/>
                <w:lang w:val="de-DE"/>
              </w:rPr>
              <w:t>Ausrüstung in Verbindung mit einem externen Laugeturm mit: </w:t>
            </w:r>
          </w:p>
          <w:tbl>
            <w:tblPr>
              <w:tblStyle w:val="Listdash"/>
              <w:tblW w:w="0" w:type="auto"/>
              <w:tblLook w:val="0000" w:firstRow="0" w:lastRow="0" w:firstColumn="0" w:lastColumn="0" w:noHBand="0" w:noVBand="0"/>
            </w:tblPr>
            <w:tblGrid>
              <w:gridCol w:w="220"/>
              <w:gridCol w:w="4908"/>
            </w:tblGrid>
            <w:tr w:rsidR="00192871" w14:paraId="78133B44" w14:textId="77777777" w:rsidTr="00C0645F">
              <w:tc>
                <w:tcPr>
                  <w:tcW w:w="220" w:type="dxa"/>
                </w:tcPr>
                <w:p w14:paraId="557D25C9" w14:textId="77777777" w:rsidR="00192871" w:rsidRDefault="00192871" w:rsidP="0048470A">
                  <w:pPr>
                    <w:pStyle w:val="Paragraph"/>
                    <w:spacing w:after="0" w:line="240" w:lineRule="auto"/>
                    <w:rPr>
                      <w:noProof/>
                    </w:rPr>
                  </w:pPr>
                  <w:r>
                    <w:rPr>
                      <w:noProof/>
                    </w:rPr>
                    <w:t>—</w:t>
                  </w:r>
                </w:p>
              </w:tc>
              <w:tc>
                <w:tcPr>
                  <w:tcW w:w="4908" w:type="dxa"/>
                </w:tcPr>
                <w:p w14:paraId="3D1F6284" w14:textId="77777777" w:rsidR="00192871" w:rsidRPr="00395A3B" w:rsidRDefault="00192871" w:rsidP="0048470A">
                  <w:pPr>
                    <w:pStyle w:val="Paragraph"/>
                    <w:spacing w:after="0" w:line="240" w:lineRule="auto"/>
                    <w:rPr>
                      <w:noProof/>
                      <w:lang w:val="de-DE"/>
                    </w:rPr>
                  </w:pPr>
                  <w:r w:rsidRPr="00395A3B">
                    <w:rPr>
                      <w:noProof/>
                      <w:lang w:val="de-DE"/>
                    </w:rPr>
                    <w:t>Umwälzpumpen für Laugenwasser zur Unterstützung eines externen Laugeturms bei der Entfernung von sauren Gasen (Kohlendioxid und Schwefelwasserstoff) aus dem Spaltgas, </w:t>
                  </w:r>
                </w:p>
              </w:tc>
            </w:tr>
            <w:tr w:rsidR="00192871" w14:paraId="6A81AD04" w14:textId="77777777" w:rsidTr="00C0645F">
              <w:tc>
                <w:tcPr>
                  <w:tcW w:w="220" w:type="dxa"/>
                </w:tcPr>
                <w:p w14:paraId="14D58D54" w14:textId="77777777" w:rsidR="00192871" w:rsidRDefault="00192871" w:rsidP="0048470A">
                  <w:pPr>
                    <w:pStyle w:val="Paragraph"/>
                    <w:spacing w:after="0" w:line="240" w:lineRule="auto"/>
                    <w:rPr>
                      <w:noProof/>
                    </w:rPr>
                  </w:pPr>
                  <w:r>
                    <w:rPr>
                      <w:noProof/>
                    </w:rPr>
                    <w:t>—</w:t>
                  </w:r>
                </w:p>
              </w:tc>
              <w:tc>
                <w:tcPr>
                  <w:tcW w:w="4908" w:type="dxa"/>
                </w:tcPr>
                <w:p w14:paraId="5F9B7919" w14:textId="77777777" w:rsidR="00192871" w:rsidRPr="00395A3B" w:rsidRDefault="00192871" w:rsidP="0048470A">
                  <w:pPr>
                    <w:pStyle w:val="Paragraph"/>
                    <w:spacing w:after="0" w:line="240" w:lineRule="auto"/>
                    <w:rPr>
                      <w:noProof/>
                      <w:lang w:val="de-DE"/>
                    </w:rPr>
                  </w:pPr>
                  <w:r w:rsidRPr="00395A3B">
                    <w:rPr>
                      <w:noProof/>
                      <w:lang w:val="de-DE"/>
                    </w:rPr>
                    <w:t>einem System zur Vorbehandlung von verbrauchter Lauge, Abscheider, Pumpen und Mischer umfassend, </w:t>
                  </w:r>
                </w:p>
              </w:tc>
            </w:tr>
            <w:tr w:rsidR="00192871" w14:paraId="03CF655D" w14:textId="77777777" w:rsidTr="00C0645F">
              <w:tc>
                <w:tcPr>
                  <w:tcW w:w="220" w:type="dxa"/>
                </w:tcPr>
                <w:p w14:paraId="0BD752BD" w14:textId="77777777" w:rsidR="00192871" w:rsidRDefault="00192871" w:rsidP="0048470A">
                  <w:pPr>
                    <w:pStyle w:val="Paragraph"/>
                    <w:spacing w:after="0" w:line="240" w:lineRule="auto"/>
                    <w:rPr>
                      <w:noProof/>
                    </w:rPr>
                  </w:pPr>
                  <w:r>
                    <w:rPr>
                      <w:noProof/>
                    </w:rPr>
                    <w:t>—</w:t>
                  </w:r>
                </w:p>
              </w:tc>
              <w:tc>
                <w:tcPr>
                  <w:tcW w:w="4908" w:type="dxa"/>
                </w:tcPr>
                <w:p w14:paraId="5E8DDFCB" w14:textId="77777777" w:rsidR="00192871" w:rsidRPr="00395A3B" w:rsidRDefault="00192871" w:rsidP="0048470A">
                  <w:pPr>
                    <w:pStyle w:val="Paragraph"/>
                    <w:spacing w:after="0" w:line="240" w:lineRule="auto"/>
                    <w:rPr>
                      <w:noProof/>
                      <w:lang w:val="de-DE"/>
                    </w:rPr>
                  </w:pPr>
                  <w:r w:rsidRPr="00395A3B">
                    <w:rPr>
                      <w:noProof/>
                      <w:lang w:val="de-DE"/>
                    </w:rPr>
                    <w:t>einem Wärmetauscher für die Vorkühlung von Spaltgas und </w:t>
                  </w:r>
                </w:p>
              </w:tc>
            </w:tr>
            <w:tr w:rsidR="00192871" w14:paraId="28092465" w14:textId="77777777" w:rsidTr="00C0645F">
              <w:tc>
                <w:tcPr>
                  <w:tcW w:w="220" w:type="dxa"/>
                </w:tcPr>
                <w:p w14:paraId="46704281" w14:textId="77777777" w:rsidR="00192871" w:rsidRDefault="00192871" w:rsidP="0048470A">
                  <w:pPr>
                    <w:pStyle w:val="Paragraph"/>
                    <w:spacing w:after="0" w:line="240" w:lineRule="auto"/>
                    <w:rPr>
                      <w:noProof/>
                    </w:rPr>
                  </w:pPr>
                  <w:r>
                    <w:rPr>
                      <w:noProof/>
                    </w:rPr>
                    <w:t>—</w:t>
                  </w:r>
                </w:p>
              </w:tc>
              <w:tc>
                <w:tcPr>
                  <w:tcW w:w="4908" w:type="dxa"/>
                </w:tcPr>
                <w:p w14:paraId="5BB41EA9" w14:textId="77777777" w:rsidR="00192871" w:rsidRPr="00395A3B" w:rsidRDefault="00192871" w:rsidP="0048470A">
                  <w:pPr>
                    <w:pStyle w:val="Paragraph"/>
                    <w:spacing w:after="0" w:line="240" w:lineRule="auto"/>
                    <w:rPr>
                      <w:noProof/>
                      <w:lang w:val="de-DE"/>
                    </w:rPr>
                  </w:pPr>
                  <w:r w:rsidRPr="00395A3B">
                    <w:rPr>
                      <w:noProof/>
                      <w:lang w:val="de-DE"/>
                    </w:rPr>
                    <w:t>einem Abscheider zur Entfernung von Wasser aus Spaltgas</w:t>
                  </w:r>
                </w:p>
              </w:tc>
            </w:tr>
          </w:tbl>
          <w:p w14:paraId="01C5F8DB"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E8ABF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93A3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DAE530" w14:textId="77777777" w:rsidR="00192871" w:rsidRPr="00192871" w:rsidRDefault="00192871" w:rsidP="0048470A">
            <w:pPr>
              <w:pStyle w:val="Paragraph"/>
              <w:spacing w:after="0" w:line="240" w:lineRule="auto"/>
              <w:rPr>
                <w:noProof/>
                <w:szCs w:val="16"/>
              </w:rPr>
            </w:pPr>
            <w:r w:rsidRPr="00192871">
              <w:rPr>
                <w:noProof/>
                <w:szCs w:val="16"/>
              </w:rPr>
              <w:t>30.06.2025</w:t>
            </w:r>
          </w:p>
        </w:tc>
      </w:tr>
      <w:tr w:rsidR="00192871" w14:paraId="2C70FD1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8388E9" w14:textId="77777777" w:rsidR="00192871" w:rsidRPr="00192871" w:rsidRDefault="00192871" w:rsidP="0048470A">
            <w:pPr>
              <w:pStyle w:val="Paragraph"/>
              <w:spacing w:after="0" w:line="240" w:lineRule="auto"/>
              <w:rPr>
                <w:noProof/>
                <w:szCs w:val="16"/>
              </w:rPr>
            </w:pPr>
            <w:r w:rsidRPr="00192871">
              <w:rPr>
                <w:noProof/>
                <w:szCs w:val="16"/>
              </w:rPr>
              <w:t>0.6193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2822F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8431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D25324"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CC7E1F" w14:textId="77777777" w:rsidR="00192871" w:rsidRPr="00395A3B" w:rsidRDefault="00192871" w:rsidP="0048470A">
            <w:pPr>
              <w:pStyle w:val="Paragraph"/>
              <w:spacing w:after="0" w:line="240" w:lineRule="auto"/>
              <w:rPr>
                <w:noProof/>
                <w:szCs w:val="16"/>
                <w:lang w:val="de-DE"/>
              </w:rPr>
            </w:pPr>
            <w:r w:rsidRPr="00395A3B">
              <w:rPr>
                <w:noProof/>
                <w:szCs w:val="16"/>
                <w:lang w:val="de-DE"/>
              </w:rPr>
              <w:t>Kühler mit Aluminiumkern und Kunststofftank sowie einer integrierten Trägerstruktur aus Stahl in offener Ausführung mit Rechteckwellendesign von neun Rippen pro 2,54 cm, zur Verwendung bei der Herstellung von Fahrzeugen der Position 8427</w:t>
            </w:r>
          </w:p>
          <w:p w14:paraId="600F306B"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16BD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51D677"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9D6D2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2703B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A9E3E7" w14:textId="77777777" w:rsidR="00192871" w:rsidRPr="00192871" w:rsidRDefault="00192871" w:rsidP="0048470A">
            <w:pPr>
              <w:pStyle w:val="Paragraph"/>
              <w:spacing w:after="0" w:line="240" w:lineRule="auto"/>
              <w:rPr>
                <w:noProof/>
                <w:szCs w:val="16"/>
              </w:rPr>
            </w:pPr>
            <w:r w:rsidRPr="00192871">
              <w:rPr>
                <w:noProof/>
                <w:szCs w:val="16"/>
              </w:rPr>
              <w:t>0.6821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8BD27" w14:textId="77777777" w:rsidR="00192871" w:rsidRPr="00192871" w:rsidRDefault="00192871" w:rsidP="0048470A">
            <w:pPr>
              <w:pStyle w:val="Paragraph"/>
              <w:spacing w:after="0" w:line="240" w:lineRule="auto"/>
              <w:jc w:val="right"/>
              <w:rPr>
                <w:noProof/>
                <w:szCs w:val="16"/>
              </w:rPr>
            </w:pPr>
            <w:r w:rsidRPr="00192871">
              <w:rPr>
                <w:noProof/>
                <w:szCs w:val="16"/>
              </w:rPr>
              <w:t>ex 8436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9D6FC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D56994" w14:textId="77777777" w:rsidR="00192871" w:rsidRPr="00395A3B" w:rsidRDefault="00192871" w:rsidP="0048470A">
            <w:pPr>
              <w:pStyle w:val="Paragraph"/>
              <w:spacing w:after="0" w:line="240" w:lineRule="auto"/>
              <w:rPr>
                <w:noProof/>
                <w:szCs w:val="16"/>
                <w:lang w:val="de-DE"/>
              </w:rPr>
            </w:pPr>
            <w:r w:rsidRPr="00395A3B">
              <w:rPr>
                <w:noProof/>
                <w:szCs w:val="16"/>
                <w:lang w:val="de-DE"/>
              </w:rPr>
              <w:t>Bauteil mit :</w:t>
            </w:r>
          </w:p>
          <w:tbl>
            <w:tblPr>
              <w:tblStyle w:val="Listdash"/>
              <w:tblW w:w="0" w:type="auto"/>
              <w:tblLook w:val="0000" w:firstRow="0" w:lastRow="0" w:firstColumn="0" w:lastColumn="0" w:noHBand="0" w:noVBand="0"/>
            </w:tblPr>
            <w:tblGrid>
              <w:gridCol w:w="220"/>
              <w:gridCol w:w="2549"/>
            </w:tblGrid>
            <w:tr w:rsidR="00192871" w14:paraId="58B2728B" w14:textId="77777777" w:rsidTr="00C0645F">
              <w:tc>
                <w:tcPr>
                  <w:tcW w:w="220" w:type="dxa"/>
                </w:tcPr>
                <w:p w14:paraId="13400F29"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549" w:type="dxa"/>
                </w:tcPr>
                <w:p w14:paraId="1B925ACF" w14:textId="77777777" w:rsidR="00192871" w:rsidRPr="00395A3B" w:rsidRDefault="00192871" w:rsidP="0048470A">
                  <w:pPr>
                    <w:pStyle w:val="Paragraph"/>
                    <w:spacing w:after="0" w:line="240" w:lineRule="auto"/>
                    <w:rPr>
                      <w:noProof/>
                      <w:lang w:val="de-DE"/>
                    </w:rPr>
                  </w:pPr>
                  <w:r w:rsidRPr="00395A3B">
                    <w:rPr>
                      <w:noProof/>
                      <w:lang w:val="de-DE"/>
                    </w:rPr>
                    <w:t>einem Einphasen-Wechselstrommotor,</w:t>
                  </w:r>
                </w:p>
              </w:tc>
            </w:tr>
            <w:tr w:rsidR="00192871" w14:paraId="57E45E45" w14:textId="77777777" w:rsidTr="00C0645F">
              <w:tc>
                <w:tcPr>
                  <w:tcW w:w="220" w:type="dxa"/>
                </w:tcPr>
                <w:p w14:paraId="50E112F1"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549" w:type="dxa"/>
                </w:tcPr>
                <w:p w14:paraId="65A07639" w14:textId="77777777" w:rsidR="00192871" w:rsidRPr="00395A3B" w:rsidRDefault="00192871" w:rsidP="0048470A">
                  <w:pPr>
                    <w:pStyle w:val="Paragraph"/>
                    <w:spacing w:after="0" w:line="240" w:lineRule="auto"/>
                    <w:rPr>
                      <w:noProof/>
                      <w:lang w:val="de-DE"/>
                    </w:rPr>
                  </w:pPr>
                  <w:r w:rsidRPr="00395A3B">
                    <w:rPr>
                      <w:noProof/>
                      <w:lang w:val="de-DE"/>
                    </w:rPr>
                    <w:t>einem Umlaufrädergetriebe</w:t>
                  </w:r>
                </w:p>
              </w:tc>
            </w:tr>
            <w:tr w:rsidR="00192871" w14:paraId="0F4FD370" w14:textId="77777777" w:rsidTr="00C0645F">
              <w:tc>
                <w:tcPr>
                  <w:tcW w:w="220" w:type="dxa"/>
                </w:tcPr>
                <w:p w14:paraId="6F0156AE"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549" w:type="dxa"/>
                </w:tcPr>
                <w:p w14:paraId="21673458" w14:textId="77777777" w:rsidR="00192871" w:rsidRPr="00395A3B" w:rsidRDefault="00192871" w:rsidP="0048470A">
                  <w:pPr>
                    <w:pStyle w:val="Paragraph"/>
                    <w:spacing w:after="0" w:line="240" w:lineRule="auto"/>
                    <w:rPr>
                      <w:noProof/>
                      <w:lang w:val="de-DE"/>
                    </w:rPr>
                  </w:pPr>
                  <w:r w:rsidRPr="00395A3B">
                    <w:rPr>
                      <w:noProof/>
                      <w:lang w:val="de-DE"/>
                    </w:rPr>
                    <w:t>einem Schneidemesser</w:t>
                  </w:r>
                </w:p>
              </w:tc>
            </w:tr>
          </w:tbl>
          <w:p w14:paraId="046F1D66" w14:textId="77777777" w:rsidR="00192871" w:rsidRPr="00395A3B" w:rsidRDefault="00192871" w:rsidP="0048470A">
            <w:pPr>
              <w:pStyle w:val="Paragraph"/>
              <w:spacing w:after="0" w:line="240" w:lineRule="auto"/>
              <w:rPr>
                <w:noProof/>
                <w:szCs w:val="16"/>
                <w:lang w:val="de-DE"/>
              </w:rPr>
            </w:pPr>
            <w:r w:rsidRPr="00395A3B">
              <w:rPr>
                <w:noProof/>
                <w:szCs w:val="16"/>
                <w:lang w:val="de-DE"/>
              </w:rPr>
              <w:t>auch mit:</w:t>
            </w:r>
          </w:p>
          <w:tbl>
            <w:tblPr>
              <w:tblStyle w:val="Listdash"/>
              <w:tblW w:w="0" w:type="auto"/>
              <w:tblLook w:val="0000" w:firstRow="0" w:lastRow="0" w:firstColumn="0" w:lastColumn="0" w:noHBand="0" w:noVBand="0"/>
            </w:tblPr>
            <w:tblGrid>
              <w:gridCol w:w="220"/>
              <w:gridCol w:w="2291"/>
            </w:tblGrid>
            <w:tr w:rsidR="00192871" w14:paraId="357B9BCF" w14:textId="77777777" w:rsidTr="00C0645F">
              <w:tc>
                <w:tcPr>
                  <w:tcW w:w="220" w:type="dxa"/>
                </w:tcPr>
                <w:p w14:paraId="35C77DE4"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291" w:type="dxa"/>
                </w:tcPr>
                <w:p w14:paraId="41355145" w14:textId="77777777" w:rsidR="00192871" w:rsidRPr="00395A3B" w:rsidRDefault="00192871" w:rsidP="0048470A">
                  <w:pPr>
                    <w:pStyle w:val="Paragraph"/>
                    <w:spacing w:after="0" w:line="240" w:lineRule="auto"/>
                    <w:rPr>
                      <w:noProof/>
                      <w:lang w:val="de-DE"/>
                    </w:rPr>
                  </w:pPr>
                  <w:r w:rsidRPr="00395A3B">
                    <w:rPr>
                      <w:noProof/>
                      <w:lang w:val="de-DE"/>
                    </w:rPr>
                    <w:t>einem Kondensator,</w:t>
                  </w:r>
                </w:p>
              </w:tc>
            </w:tr>
            <w:tr w:rsidR="00192871" w14:paraId="1ED3CB75" w14:textId="77777777" w:rsidTr="00C0645F">
              <w:tc>
                <w:tcPr>
                  <w:tcW w:w="220" w:type="dxa"/>
                </w:tcPr>
                <w:p w14:paraId="62152293"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291" w:type="dxa"/>
                </w:tcPr>
                <w:p w14:paraId="5FDC3B17" w14:textId="77777777" w:rsidR="00192871" w:rsidRPr="00395A3B" w:rsidRDefault="00192871" w:rsidP="0048470A">
                  <w:pPr>
                    <w:pStyle w:val="Paragraph"/>
                    <w:spacing w:after="0" w:line="240" w:lineRule="auto"/>
                    <w:rPr>
                      <w:noProof/>
                      <w:lang w:val="de-DE"/>
                    </w:rPr>
                  </w:pPr>
                  <w:r w:rsidRPr="00395A3B">
                    <w:rPr>
                      <w:noProof/>
                      <w:lang w:val="de-DE"/>
                    </w:rPr>
                    <w:t>einem Bauteil mit Gewindebolzen,</w:t>
                  </w:r>
                </w:p>
              </w:tc>
            </w:tr>
          </w:tbl>
          <w:p w14:paraId="3E3102C6"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Gartenhäckslern</w:t>
            </w:r>
          </w:p>
          <w:p w14:paraId="79443367"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74EF9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17CFAA"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8690D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218552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8DB05" w14:textId="77777777" w:rsidR="00192871" w:rsidRPr="00192871" w:rsidRDefault="00192871" w:rsidP="0048470A">
            <w:pPr>
              <w:pStyle w:val="Paragraph"/>
              <w:spacing w:after="0" w:line="240" w:lineRule="auto"/>
              <w:rPr>
                <w:noProof/>
                <w:szCs w:val="16"/>
              </w:rPr>
            </w:pPr>
            <w:r w:rsidRPr="00192871">
              <w:rPr>
                <w:noProof/>
                <w:szCs w:val="16"/>
              </w:rPr>
              <w:t>0.3374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E7505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8439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03023D"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799AB5" w14:textId="77777777" w:rsidR="00192871" w:rsidRPr="00395A3B" w:rsidRDefault="00192871" w:rsidP="0048470A">
            <w:pPr>
              <w:pStyle w:val="Paragraph"/>
              <w:spacing w:after="0" w:line="240" w:lineRule="auto"/>
              <w:rPr>
                <w:noProof/>
                <w:szCs w:val="16"/>
                <w:lang w:val="de-DE"/>
              </w:rPr>
            </w:pPr>
            <w:r w:rsidRPr="00395A3B">
              <w:rPr>
                <w:noProof/>
                <w:szCs w:val="16"/>
                <w:lang w:val="de-DE"/>
              </w:rPr>
              <w:t>Saugwalzenmäntel, im Schleudergussverfahren hergestellt, nicht gebohrt, in Form von Rohren aus legiertem Stahl, mit einer Länge von 3 000 mm oder mehr und einem Außendurchmesser von 550 mm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30BC3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2499F"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BF547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EE5E59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87F084" w14:textId="77777777" w:rsidR="00192871" w:rsidRPr="00192871" w:rsidRDefault="00192871" w:rsidP="0048470A">
            <w:pPr>
              <w:pStyle w:val="Paragraph"/>
              <w:spacing w:after="0" w:line="240" w:lineRule="auto"/>
              <w:rPr>
                <w:noProof/>
                <w:szCs w:val="16"/>
              </w:rPr>
            </w:pPr>
            <w:r w:rsidRPr="00192871">
              <w:rPr>
                <w:noProof/>
                <w:szCs w:val="16"/>
              </w:rPr>
              <w:t>0.8632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22E400" w14:textId="77777777" w:rsidR="00192871" w:rsidRPr="00192871" w:rsidRDefault="00192871" w:rsidP="0048470A">
            <w:pPr>
              <w:pStyle w:val="Paragraph"/>
              <w:spacing w:after="0" w:line="240" w:lineRule="auto"/>
              <w:jc w:val="right"/>
              <w:rPr>
                <w:noProof/>
                <w:szCs w:val="16"/>
              </w:rPr>
            </w:pPr>
            <w:r w:rsidRPr="00192871">
              <w:rPr>
                <w:noProof/>
                <w:szCs w:val="16"/>
              </w:rPr>
              <w:t>ex 8467 99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91C21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CEFFDB" w14:textId="77777777" w:rsidR="00192871" w:rsidRPr="00192871" w:rsidRDefault="00192871" w:rsidP="0048470A">
            <w:pPr>
              <w:pStyle w:val="Paragraph"/>
              <w:spacing w:after="0" w:line="240" w:lineRule="auto"/>
              <w:rPr>
                <w:noProof/>
                <w:szCs w:val="16"/>
              </w:rPr>
            </w:pPr>
            <w:r w:rsidRPr="00192871">
              <w:rPr>
                <w:noProof/>
                <w:szCs w:val="16"/>
              </w:rPr>
              <w:t>Schneidelemente einer Stabheckenschere:</w:t>
            </w:r>
          </w:p>
          <w:tbl>
            <w:tblPr>
              <w:tblStyle w:val="Listdash"/>
              <w:tblW w:w="0" w:type="auto"/>
              <w:tblLook w:val="0000" w:firstRow="0" w:lastRow="0" w:firstColumn="0" w:lastColumn="0" w:noHBand="0" w:noVBand="0"/>
            </w:tblPr>
            <w:tblGrid>
              <w:gridCol w:w="220"/>
              <w:gridCol w:w="4522"/>
            </w:tblGrid>
            <w:tr w:rsidR="00192871" w14:paraId="413AC1BA" w14:textId="77777777" w:rsidTr="00C0645F">
              <w:tc>
                <w:tcPr>
                  <w:tcW w:w="220" w:type="dxa"/>
                </w:tcPr>
                <w:p w14:paraId="433A7429" w14:textId="77777777" w:rsidR="00192871" w:rsidRDefault="00192871" w:rsidP="0048470A">
                  <w:pPr>
                    <w:pStyle w:val="Paragraph"/>
                    <w:spacing w:after="0" w:line="240" w:lineRule="auto"/>
                    <w:rPr>
                      <w:noProof/>
                    </w:rPr>
                  </w:pPr>
                  <w:r>
                    <w:rPr>
                      <w:noProof/>
                    </w:rPr>
                    <w:t>—</w:t>
                  </w:r>
                </w:p>
              </w:tc>
              <w:tc>
                <w:tcPr>
                  <w:tcW w:w="4522" w:type="dxa"/>
                </w:tcPr>
                <w:p w14:paraId="34872F9F" w14:textId="77777777" w:rsidR="00192871" w:rsidRDefault="00192871" w:rsidP="0048470A">
                  <w:pPr>
                    <w:pStyle w:val="Paragraph"/>
                    <w:spacing w:after="0" w:line="240" w:lineRule="auto"/>
                    <w:rPr>
                      <w:noProof/>
                    </w:rPr>
                  </w:pPr>
                  <w:r>
                    <w:rPr>
                      <w:noProof/>
                    </w:rPr>
                    <w:t>in Form eines Heckenscherenaufsatzes,</w:t>
                  </w:r>
                </w:p>
              </w:tc>
            </w:tr>
            <w:tr w:rsidR="00192871" w14:paraId="2B3201A7" w14:textId="77777777" w:rsidTr="00C0645F">
              <w:tc>
                <w:tcPr>
                  <w:tcW w:w="220" w:type="dxa"/>
                </w:tcPr>
                <w:p w14:paraId="0626C3AE" w14:textId="77777777" w:rsidR="00192871" w:rsidRDefault="00192871" w:rsidP="0048470A">
                  <w:pPr>
                    <w:pStyle w:val="Paragraph"/>
                    <w:spacing w:after="0" w:line="240" w:lineRule="auto"/>
                    <w:rPr>
                      <w:noProof/>
                    </w:rPr>
                  </w:pPr>
                  <w:r>
                    <w:rPr>
                      <w:noProof/>
                    </w:rPr>
                    <w:t>—</w:t>
                  </w:r>
                </w:p>
              </w:tc>
              <w:tc>
                <w:tcPr>
                  <w:tcW w:w="4522" w:type="dxa"/>
                </w:tcPr>
                <w:p w14:paraId="182DAC27" w14:textId="77777777" w:rsidR="00192871" w:rsidRPr="00395A3B" w:rsidRDefault="00192871" w:rsidP="0048470A">
                  <w:pPr>
                    <w:pStyle w:val="Paragraph"/>
                    <w:spacing w:after="0" w:line="240" w:lineRule="auto"/>
                    <w:rPr>
                      <w:noProof/>
                      <w:lang w:val="de-DE"/>
                    </w:rPr>
                  </w:pPr>
                  <w:r w:rsidRPr="00395A3B">
                    <w:rPr>
                      <w:noProof/>
                      <w:lang w:val="de-DE"/>
                    </w:rPr>
                    <w:t>mit einer Messerlänge von 60 cm und einer Zahnöffnung von 30 mm,</w:t>
                  </w:r>
                </w:p>
              </w:tc>
            </w:tr>
            <w:tr w:rsidR="00192871" w14:paraId="4546399A" w14:textId="77777777" w:rsidTr="00C0645F">
              <w:tc>
                <w:tcPr>
                  <w:tcW w:w="220" w:type="dxa"/>
                </w:tcPr>
                <w:p w14:paraId="387620F6" w14:textId="77777777" w:rsidR="00192871" w:rsidRDefault="00192871" w:rsidP="0048470A">
                  <w:pPr>
                    <w:pStyle w:val="Paragraph"/>
                    <w:spacing w:after="0" w:line="240" w:lineRule="auto"/>
                    <w:rPr>
                      <w:noProof/>
                    </w:rPr>
                  </w:pPr>
                  <w:r>
                    <w:rPr>
                      <w:noProof/>
                    </w:rPr>
                    <w:t>—</w:t>
                  </w:r>
                </w:p>
              </w:tc>
              <w:tc>
                <w:tcPr>
                  <w:tcW w:w="4522" w:type="dxa"/>
                </w:tcPr>
                <w:p w14:paraId="26DB472C" w14:textId="77777777" w:rsidR="00192871" w:rsidRDefault="00192871" w:rsidP="0048470A">
                  <w:pPr>
                    <w:pStyle w:val="Paragraph"/>
                    <w:spacing w:after="0" w:line="240" w:lineRule="auto"/>
                    <w:rPr>
                      <w:noProof/>
                    </w:rPr>
                  </w:pPr>
                  <w:r>
                    <w:rPr>
                      <w:noProof/>
                    </w:rPr>
                    <w:t>mit Winkelverstellung der Klinge,</w:t>
                  </w:r>
                </w:p>
              </w:tc>
            </w:tr>
            <w:tr w:rsidR="00192871" w14:paraId="0828CB02" w14:textId="77777777" w:rsidTr="00C0645F">
              <w:tc>
                <w:tcPr>
                  <w:tcW w:w="220" w:type="dxa"/>
                </w:tcPr>
                <w:p w14:paraId="321CA1E3" w14:textId="77777777" w:rsidR="00192871" w:rsidRDefault="00192871" w:rsidP="0048470A">
                  <w:pPr>
                    <w:pStyle w:val="Paragraph"/>
                    <w:spacing w:after="0" w:line="240" w:lineRule="auto"/>
                    <w:rPr>
                      <w:noProof/>
                    </w:rPr>
                  </w:pPr>
                  <w:r>
                    <w:rPr>
                      <w:noProof/>
                    </w:rPr>
                    <w:t>—</w:t>
                  </w:r>
                </w:p>
              </w:tc>
              <w:tc>
                <w:tcPr>
                  <w:tcW w:w="4522" w:type="dxa"/>
                </w:tcPr>
                <w:p w14:paraId="0F7B4C3F" w14:textId="77777777" w:rsidR="00192871" w:rsidRDefault="00192871" w:rsidP="0048470A">
                  <w:pPr>
                    <w:pStyle w:val="Paragraph"/>
                    <w:spacing w:after="0" w:line="240" w:lineRule="auto"/>
                    <w:rPr>
                      <w:noProof/>
                    </w:rPr>
                  </w:pPr>
                  <w:r>
                    <w:rPr>
                      <w:noProof/>
                    </w:rPr>
                    <w:t>mit integriertem einstufigem Getriebe,</w:t>
                  </w:r>
                </w:p>
              </w:tc>
            </w:tr>
            <w:tr w:rsidR="00192871" w14:paraId="123D2236" w14:textId="77777777" w:rsidTr="00C0645F">
              <w:tc>
                <w:tcPr>
                  <w:tcW w:w="220" w:type="dxa"/>
                </w:tcPr>
                <w:p w14:paraId="2000AF18" w14:textId="77777777" w:rsidR="00192871" w:rsidRDefault="00192871" w:rsidP="0048470A">
                  <w:pPr>
                    <w:pStyle w:val="Paragraph"/>
                    <w:spacing w:after="0" w:line="240" w:lineRule="auto"/>
                    <w:rPr>
                      <w:noProof/>
                    </w:rPr>
                  </w:pPr>
                  <w:r>
                    <w:rPr>
                      <w:noProof/>
                    </w:rPr>
                    <w:t>—</w:t>
                  </w:r>
                </w:p>
              </w:tc>
              <w:tc>
                <w:tcPr>
                  <w:tcW w:w="4522" w:type="dxa"/>
                </w:tcPr>
                <w:p w14:paraId="5549FB5E" w14:textId="77777777" w:rsidR="00192871" w:rsidRPr="00395A3B" w:rsidRDefault="00192871" w:rsidP="0048470A">
                  <w:pPr>
                    <w:pStyle w:val="Paragraph"/>
                    <w:spacing w:after="0" w:line="240" w:lineRule="auto"/>
                    <w:rPr>
                      <w:noProof/>
                      <w:lang w:val="de-DE"/>
                    </w:rPr>
                  </w:pPr>
                  <w:r w:rsidRPr="00395A3B">
                    <w:rPr>
                      <w:noProof/>
                      <w:lang w:val="de-DE"/>
                    </w:rPr>
                    <w:t>mit einem Gehäuse aus Magnesiumguss</w:t>
                  </w:r>
                </w:p>
              </w:tc>
            </w:tr>
          </w:tbl>
          <w:p w14:paraId="4E563C05"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Gartenmaschinen und Elektrowerkzeug</w:t>
            </w:r>
          </w:p>
          <w:p w14:paraId="5D4973D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ECF74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D6931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D6AE35"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321EB39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A5D6DA" w14:textId="77777777" w:rsidR="00192871" w:rsidRPr="00192871" w:rsidRDefault="00192871" w:rsidP="0048470A">
            <w:pPr>
              <w:pStyle w:val="Paragraph"/>
              <w:spacing w:after="0" w:line="240" w:lineRule="auto"/>
              <w:rPr>
                <w:noProof/>
                <w:szCs w:val="16"/>
              </w:rPr>
            </w:pPr>
            <w:r w:rsidRPr="00192871">
              <w:rPr>
                <w:noProof/>
                <w:szCs w:val="16"/>
              </w:rPr>
              <w:t>0.2599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3052E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8477 80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E9E686"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3D84EA" w14:textId="77777777" w:rsidR="00192871" w:rsidRPr="00395A3B" w:rsidRDefault="00192871" w:rsidP="0048470A">
            <w:pPr>
              <w:pStyle w:val="Paragraph"/>
              <w:spacing w:after="0" w:line="240" w:lineRule="auto"/>
              <w:rPr>
                <w:noProof/>
                <w:szCs w:val="16"/>
                <w:lang w:val="de-DE"/>
              </w:rPr>
            </w:pPr>
            <w:r w:rsidRPr="00395A3B">
              <w:rPr>
                <w:noProof/>
                <w:szCs w:val="16"/>
                <w:lang w:val="de-DE"/>
              </w:rPr>
              <w:t>Maschinen zum Gießen oder zur Oberflächenbearbeitung von Kunststoffmembranen der Position 3921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20BD8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12D60F"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AAA8E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4C481C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DD2DA7" w14:textId="77777777" w:rsidR="00192871" w:rsidRPr="00192871" w:rsidRDefault="00192871" w:rsidP="0048470A">
            <w:pPr>
              <w:pStyle w:val="Paragraph"/>
              <w:spacing w:after="0" w:line="240" w:lineRule="auto"/>
              <w:rPr>
                <w:noProof/>
                <w:szCs w:val="16"/>
              </w:rPr>
            </w:pPr>
            <w:r w:rsidRPr="00192871">
              <w:rPr>
                <w:noProof/>
                <w:szCs w:val="16"/>
              </w:rPr>
              <w:t>0.8123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2D5288" w14:textId="77777777" w:rsidR="00192871" w:rsidRPr="00192871" w:rsidRDefault="00192871" w:rsidP="0048470A">
            <w:pPr>
              <w:pStyle w:val="Paragraph"/>
              <w:spacing w:after="0" w:line="240" w:lineRule="auto"/>
              <w:jc w:val="right"/>
              <w:rPr>
                <w:noProof/>
                <w:szCs w:val="16"/>
              </w:rPr>
            </w:pPr>
            <w:r w:rsidRPr="00192871">
              <w:rPr>
                <w:noProof/>
                <w:szCs w:val="16"/>
              </w:rPr>
              <w:t>ex 8479 89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C416B3"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7D56D" w14:textId="77777777" w:rsidR="00192871" w:rsidRPr="00395A3B" w:rsidRDefault="00192871" w:rsidP="0048470A">
            <w:pPr>
              <w:pStyle w:val="Paragraph"/>
              <w:spacing w:after="0" w:line="240" w:lineRule="auto"/>
              <w:rPr>
                <w:noProof/>
                <w:szCs w:val="16"/>
                <w:lang w:val="de-DE"/>
              </w:rPr>
            </w:pPr>
            <w:r w:rsidRPr="00395A3B">
              <w:rPr>
                <w:noProof/>
                <w:szCs w:val="16"/>
                <w:lang w:val="de-DE"/>
              </w:rPr>
              <w:t>Integrierte elektrische Bremseinheit für die sofortige Erzeugung des erforderlichen hydraulischen Drucks beim Bremsen, die volle elektronische Bremssteuerung und die Ermöglichung des regenerativen Bremsens bei Kraftfahrzeugen mit:</w:t>
            </w:r>
          </w:p>
          <w:tbl>
            <w:tblPr>
              <w:tblStyle w:val="Listdash"/>
              <w:tblW w:w="0" w:type="auto"/>
              <w:tblLook w:val="0000" w:firstRow="0" w:lastRow="0" w:firstColumn="0" w:lastColumn="0" w:noHBand="0" w:noVBand="0"/>
            </w:tblPr>
            <w:tblGrid>
              <w:gridCol w:w="220"/>
              <w:gridCol w:w="4241"/>
            </w:tblGrid>
            <w:tr w:rsidR="00192871" w14:paraId="27835F26" w14:textId="77777777" w:rsidTr="00C0645F">
              <w:tc>
                <w:tcPr>
                  <w:tcW w:w="220" w:type="dxa"/>
                </w:tcPr>
                <w:p w14:paraId="75B38EEF" w14:textId="77777777" w:rsidR="00192871" w:rsidRDefault="00192871" w:rsidP="0048470A">
                  <w:pPr>
                    <w:pStyle w:val="Paragraph"/>
                    <w:spacing w:after="0" w:line="240" w:lineRule="auto"/>
                    <w:rPr>
                      <w:noProof/>
                    </w:rPr>
                  </w:pPr>
                  <w:r>
                    <w:rPr>
                      <w:noProof/>
                    </w:rPr>
                    <w:t>—</w:t>
                  </w:r>
                </w:p>
              </w:tc>
              <w:tc>
                <w:tcPr>
                  <w:tcW w:w="4241" w:type="dxa"/>
                </w:tcPr>
                <w:p w14:paraId="047F6CF3" w14:textId="77777777" w:rsidR="00192871" w:rsidRDefault="00192871" w:rsidP="0048470A">
                  <w:pPr>
                    <w:pStyle w:val="Paragraph"/>
                    <w:spacing w:after="0" w:line="240" w:lineRule="auto"/>
                    <w:rPr>
                      <w:noProof/>
                    </w:rPr>
                  </w:pPr>
                  <w:r>
                    <w:rPr>
                      <w:noProof/>
                    </w:rPr>
                    <w:t>elektronischen Bremsassistenten,</w:t>
                  </w:r>
                </w:p>
              </w:tc>
            </w:tr>
            <w:tr w:rsidR="00192871" w14:paraId="2D66530C" w14:textId="77777777" w:rsidTr="00C0645F">
              <w:tc>
                <w:tcPr>
                  <w:tcW w:w="220" w:type="dxa"/>
                </w:tcPr>
                <w:p w14:paraId="75E60978" w14:textId="77777777" w:rsidR="00192871" w:rsidRDefault="00192871" w:rsidP="0048470A">
                  <w:pPr>
                    <w:pStyle w:val="Paragraph"/>
                    <w:spacing w:after="0" w:line="240" w:lineRule="auto"/>
                    <w:rPr>
                      <w:noProof/>
                    </w:rPr>
                  </w:pPr>
                  <w:r>
                    <w:rPr>
                      <w:noProof/>
                    </w:rPr>
                    <w:t>—</w:t>
                  </w:r>
                </w:p>
              </w:tc>
              <w:tc>
                <w:tcPr>
                  <w:tcW w:w="4241" w:type="dxa"/>
                </w:tcPr>
                <w:p w14:paraId="15064A8A" w14:textId="77777777" w:rsidR="00192871" w:rsidRPr="00395A3B" w:rsidRDefault="00192871" w:rsidP="0048470A">
                  <w:pPr>
                    <w:pStyle w:val="Paragraph"/>
                    <w:spacing w:after="0" w:line="240" w:lineRule="auto"/>
                    <w:rPr>
                      <w:noProof/>
                      <w:lang w:val="de-DE"/>
                    </w:rPr>
                  </w:pPr>
                  <w:r w:rsidRPr="00395A3B">
                    <w:rPr>
                      <w:noProof/>
                      <w:lang w:val="de-DE"/>
                    </w:rPr>
                    <w:t>durch bürstenlosen Elektromotor angetriebener Hydraulikeinheit,</w:t>
                  </w:r>
                </w:p>
              </w:tc>
            </w:tr>
            <w:tr w:rsidR="00192871" w14:paraId="4EFAF76B" w14:textId="77777777" w:rsidTr="00C0645F">
              <w:tc>
                <w:tcPr>
                  <w:tcW w:w="220" w:type="dxa"/>
                </w:tcPr>
                <w:p w14:paraId="498CAEB4"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241" w:type="dxa"/>
                </w:tcPr>
                <w:p w14:paraId="351703D6" w14:textId="77777777" w:rsidR="00192871" w:rsidRPr="00395A3B" w:rsidRDefault="00192871" w:rsidP="0048470A">
                  <w:pPr>
                    <w:pStyle w:val="Paragraph"/>
                    <w:spacing w:after="0" w:line="240" w:lineRule="auto"/>
                    <w:rPr>
                      <w:noProof/>
                      <w:lang w:val="de-DE"/>
                    </w:rPr>
                  </w:pPr>
                  <w:r w:rsidRPr="00395A3B">
                    <w:rPr>
                      <w:noProof/>
                      <w:lang w:val="de-DE"/>
                    </w:rPr>
                    <w:t>Bremsflüssigkeitsbehälter</w:t>
                  </w:r>
                </w:p>
              </w:tc>
            </w:tr>
          </w:tbl>
          <w:p w14:paraId="0CF29313"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Hybrid-Personenkraftwagen</w:t>
            </w:r>
          </w:p>
          <w:p w14:paraId="5100F327"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7D024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E035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63D3E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EE3E77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B3B916" w14:textId="77777777" w:rsidR="00192871" w:rsidRPr="00192871" w:rsidRDefault="00192871" w:rsidP="0048470A">
            <w:pPr>
              <w:pStyle w:val="Paragraph"/>
              <w:spacing w:after="0" w:line="240" w:lineRule="auto"/>
              <w:rPr>
                <w:noProof/>
                <w:szCs w:val="16"/>
              </w:rPr>
            </w:pPr>
            <w:r w:rsidRPr="00192871">
              <w:rPr>
                <w:noProof/>
                <w:szCs w:val="16"/>
              </w:rPr>
              <w:t>0.8673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D05C42" w14:textId="77777777" w:rsidR="00192871" w:rsidRPr="00192871" w:rsidRDefault="00192871" w:rsidP="0048470A">
            <w:pPr>
              <w:pStyle w:val="Paragraph"/>
              <w:spacing w:after="0" w:line="240" w:lineRule="auto"/>
              <w:jc w:val="right"/>
              <w:rPr>
                <w:noProof/>
                <w:szCs w:val="16"/>
              </w:rPr>
            </w:pPr>
            <w:r w:rsidRPr="00192871">
              <w:rPr>
                <w:noProof/>
                <w:szCs w:val="16"/>
              </w:rPr>
              <w:t>ex 8479 89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700C98"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9FFB09" w14:textId="77777777" w:rsidR="00192871" w:rsidRPr="00395A3B" w:rsidRDefault="00192871" w:rsidP="0048470A">
            <w:pPr>
              <w:pStyle w:val="Paragraph"/>
              <w:spacing w:after="0" w:line="240" w:lineRule="auto"/>
              <w:rPr>
                <w:noProof/>
                <w:szCs w:val="16"/>
                <w:lang w:val="de-DE"/>
              </w:rPr>
            </w:pPr>
            <w:r w:rsidRPr="00395A3B">
              <w:rPr>
                <w:noProof/>
                <w:szCs w:val="16"/>
                <w:lang w:val="de-DE"/>
              </w:rPr>
              <w:t>Vormontierte Prozessmoduleinheit einer Ethancrackanlage, mit:</w:t>
            </w:r>
          </w:p>
          <w:tbl>
            <w:tblPr>
              <w:tblStyle w:val="Listdash"/>
              <w:tblW w:w="0" w:type="auto"/>
              <w:tblLook w:val="0000" w:firstRow="0" w:lastRow="0" w:firstColumn="0" w:lastColumn="0" w:noHBand="0" w:noVBand="0"/>
            </w:tblPr>
            <w:tblGrid>
              <w:gridCol w:w="220"/>
              <w:gridCol w:w="4908"/>
            </w:tblGrid>
            <w:tr w:rsidR="00192871" w14:paraId="00516F93" w14:textId="77777777" w:rsidTr="00C0645F">
              <w:tc>
                <w:tcPr>
                  <w:tcW w:w="220" w:type="dxa"/>
                </w:tcPr>
                <w:p w14:paraId="776E5D9C" w14:textId="77777777" w:rsidR="00192871" w:rsidRDefault="00192871" w:rsidP="0048470A">
                  <w:pPr>
                    <w:pStyle w:val="Paragraph"/>
                    <w:spacing w:after="0" w:line="240" w:lineRule="auto"/>
                    <w:rPr>
                      <w:noProof/>
                    </w:rPr>
                  </w:pPr>
                  <w:r>
                    <w:rPr>
                      <w:noProof/>
                    </w:rPr>
                    <w:t>—</w:t>
                  </w:r>
                </w:p>
              </w:tc>
              <w:tc>
                <w:tcPr>
                  <w:tcW w:w="4908" w:type="dxa"/>
                </w:tcPr>
                <w:p w14:paraId="600A259A" w14:textId="77777777" w:rsidR="00192871" w:rsidRPr="00395A3B" w:rsidRDefault="00192871" w:rsidP="0048470A">
                  <w:pPr>
                    <w:pStyle w:val="Paragraph"/>
                    <w:spacing w:after="0" w:line="240" w:lineRule="auto"/>
                    <w:rPr>
                      <w:noProof/>
                      <w:lang w:val="de-DE"/>
                    </w:rPr>
                  </w:pPr>
                  <w:r w:rsidRPr="00395A3B">
                    <w:rPr>
                      <w:noProof/>
                      <w:lang w:val="de-DE"/>
                    </w:rPr>
                    <w:t>verschiedenen Destillationskolonnen (Depropanisierer, Debutanisierer und Degreenoiler) und den dazugehörigen Wärmetauschern, Pumpen und Abscheidern,</w:t>
                  </w:r>
                </w:p>
              </w:tc>
            </w:tr>
            <w:tr w:rsidR="00192871" w14:paraId="58425955" w14:textId="77777777" w:rsidTr="00C0645F">
              <w:tc>
                <w:tcPr>
                  <w:tcW w:w="220" w:type="dxa"/>
                </w:tcPr>
                <w:p w14:paraId="4F31F9B9" w14:textId="77777777" w:rsidR="00192871" w:rsidRDefault="00192871" w:rsidP="0048470A">
                  <w:pPr>
                    <w:pStyle w:val="Paragraph"/>
                    <w:spacing w:after="0" w:line="240" w:lineRule="auto"/>
                    <w:rPr>
                      <w:noProof/>
                    </w:rPr>
                  </w:pPr>
                  <w:r>
                    <w:rPr>
                      <w:noProof/>
                    </w:rPr>
                    <w:t>—</w:t>
                  </w:r>
                </w:p>
              </w:tc>
              <w:tc>
                <w:tcPr>
                  <w:tcW w:w="4908" w:type="dxa"/>
                </w:tcPr>
                <w:p w14:paraId="4B460533" w14:textId="77777777" w:rsidR="00192871" w:rsidRPr="00395A3B" w:rsidRDefault="00192871" w:rsidP="0048470A">
                  <w:pPr>
                    <w:pStyle w:val="Paragraph"/>
                    <w:spacing w:after="0" w:line="240" w:lineRule="auto"/>
                    <w:rPr>
                      <w:noProof/>
                      <w:lang w:val="de-DE"/>
                    </w:rPr>
                  </w:pPr>
                  <w:r w:rsidRPr="00395A3B">
                    <w:rPr>
                      <w:noProof/>
                      <w:lang w:val="de-DE"/>
                    </w:rPr>
                    <w:t>einer Kühlanlage mit Wärmetauschern und einem Abscheider zur Kondensierung von C2 in einem Gasstrom,</w:t>
                  </w:r>
                </w:p>
              </w:tc>
            </w:tr>
            <w:tr w:rsidR="00192871" w14:paraId="6699E367" w14:textId="77777777" w:rsidTr="00C0645F">
              <w:tc>
                <w:tcPr>
                  <w:tcW w:w="220" w:type="dxa"/>
                </w:tcPr>
                <w:p w14:paraId="0469E9A0" w14:textId="77777777" w:rsidR="00192871" w:rsidRDefault="00192871" w:rsidP="0048470A">
                  <w:pPr>
                    <w:pStyle w:val="Paragraph"/>
                    <w:spacing w:after="0" w:line="240" w:lineRule="auto"/>
                    <w:rPr>
                      <w:noProof/>
                    </w:rPr>
                  </w:pPr>
                  <w:r>
                    <w:rPr>
                      <w:noProof/>
                    </w:rPr>
                    <w:t>—</w:t>
                  </w:r>
                </w:p>
              </w:tc>
              <w:tc>
                <w:tcPr>
                  <w:tcW w:w="4908" w:type="dxa"/>
                </w:tcPr>
                <w:p w14:paraId="6E344722" w14:textId="77777777" w:rsidR="00192871" w:rsidRPr="00395A3B" w:rsidRDefault="00192871" w:rsidP="0048470A">
                  <w:pPr>
                    <w:pStyle w:val="Paragraph"/>
                    <w:spacing w:after="0" w:line="240" w:lineRule="auto"/>
                    <w:rPr>
                      <w:noProof/>
                      <w:lang w:val="de-DE"/>
                    </w:rPr>
                  </w:pPr>
                  <w:r w:rsidRPr="00395A3B">
                    <w:rPr>
                      <w:noProof/>
                      <w:lang w:val="de-DE"/>
                    </w:rPr>
                    <w:t>einem System zur Trennung von Wasserstoff und Methan aus Spaltgas mit Wärmetauschern, Abscheidern, Turbinen, Kompressoren und einer Wasserstoffreinigungseinheit (Druckwechseladsorptionseinheit),</w:t>
                  </w:r>
                </w:p>
              </w:tc>
            </w:tr>
            <w:tr w:rsidR="00192871" w14:paraId="2EAD66DC" w14:textId="77777777" w:rsidTr="00C0645F">
              <w:tc>
                <w:tcPr>
                  <w:tcW w:w="220" w:type="dxa"/>
                </w:tcPr>
                <w:p w14:paraId="38B5D098" w14:textId="77777777" w:rsidR="00192871" w:rsidRDefault="00192871" w:rsidP="0048470A">
                  <w:pPr>
                    <w:pStyle w:val="Paragraph"/>
                    <w:spacing w:after="0" w:line="240" w:lineRule="auto"/>
                    <w:rPr>
                      <w:noProof/>
                    </w:rPr>
                  </w:pPr>
                  <w:r>
                    <w:rPr>
                      <w:noProof/>
                    </w:rPr>
                    <w:t>—</w:t>
                  </w:r>
                </w:p>
              </w:tc>
              <w:tc>
                <w:tcPr>
                  <w:tcW w:w="4908" w:type="dxa"/>
                </w:tcPr>
                <w:p w14:paraId="32101975" w14:textId="77777777" w:rsidR="00192871" w:rsidRPr="00395A3B" w:rsidRDefault="00192871" w:rsidP="0048470A">
                  <w:pPr>
                    <w:pStyle w:val="Paragraph"/>
                    <w:spacing w:after="0" w:line="240" w:lineRule="auto"/>
                    <w:rPr>
                      <w:noProof/>
                      <w:lang w:val="de-DE"/>
                    </w:rPr>
                  </w:pPr>
                  <w:r w:rsidRPr="00395A3B">
                    <w:rPr>
                      <w:noProof/>
                      <w:lang w:val="de-DE"/>
                    </w:rPr>
                    <w:t>zugehöriger Ausrüstung einer C3-Spalter-Destillationskolonne, die Wärmetauscher, Pumpen und Abscheider umfasst, und</w:t>
                  </w:r>
                </w:p>
              </w:tc>
            </w:tr>
            <w:tr w:rsidR="00192871" w14:paraId="6CC063B5" w14:textId="77777777" w:rsidTr="00C0645F">
              <w:tc>
                <w:tcPr>
                  <w:tcW w:w="220" w:type="dxa"/>
                </w:tcPr>
                <w:p w14:paraId="4D4FD917" w14:textId="77777777" w:rsidR="00192871" w:rsidRDefault="00192871" w:rsidP="0048470A">
                  <w:pPr>
                    <w:pStyle w:val="Paragraph"/>
                    <w:spacing w:after="0" w:line="240" w:lineRule="auto"/>
                    <w:rPr>
                      <w:noProof/>
                    </w:rPr>
                  </w:pPr>
                  <w:r>
                    <w:rPr>
                      <w:noProof/>
                    </w:rPr>
                    <w:t>—</w:t>
                  </w:r>
                </w:p>
              </w:tc>
              <w:tc>
                <w:tcPr>
                  <w:tcW w:w="4908" w:type="dxa"/>
                </w:tcPr>
                <w:p w14:paraId="0B483906" w14:textId="77777777" w:rsidR="00192871" w:rsidRPr="00395A3B" w:rsidRDefault="00192871" w:rsidP="0048470A">
                  <w:pPr>
                    <w:pStyle w:val="Paragraph"/>
                    <w:spacing w:after="0" w:line="240" w:lineRule="auto"/>
                    <w:rPr>
                      <w:noProof/>
                      <w:lang w:val="de-DE"/>
                    </w:rPr>
                  </w:pPr>
                  <w:r w:rsidRPr="00395A3B">
                    <w:rPr>
                      <w:noProof/>
                      <w:lang w:val="de-DE"/>
                    </w:rPr>
                    <w:t>einem Vinylacetylen-Hydrierungssystem, das Hydrierungsreaktoren, Filter, Mischer, Abscheider, Kondensator und Wärmetauscher umfasst</w:t>
                  </w:r>
                </w:p>
              </w:tc>
            </w:tr>
          </w:tbl>
          <w:p w14:paraId="2BBE105D"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86922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A0EDB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CCEE6E" w14:textId="77777777" w:rsidR="00192871" w:rsidRPr="00192871" w:rsidRDefault="00192871" w:rsidP="0048470A">
            <w:pPr>
              <w:pStyle w:val="Paragraph"/>
              <w:spacing w:after="0" w:line="240" w:lineRule="auto"/>
              <w:rPr>
                <w:noProof/>
                <w:szCs w:val="16"/>
              </w:rPr>
            </w:pPr>
            <w:r w:rsidRPr="00192871">
              <w:rPr>
                <w:noProof/>
                <w:szCs w:val="16"/>
              </w:rPr>
              <w:t>30.06.2025</w:t>
            </w:r>
          </w:p>
        </w:tc>
      </w:tr>
      <w:tr w:rsidR="00192871" w14:paraId="4FB40A7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32F96C" w14:textId="77777777" w:rsidR="00192871" w:rsidRPr="00192871" w:rsidRDefault="00192871" w:rsidP="0048470A">
            <w:pPr>
              <w:pStyle w:val="Paragraph"/>
              <w:spacing w:after="0" w:line="240" w:lineRule="auto"/>
              <w:rPr>
                <w:noProof/>
                <w:szCs w:val="16"/>
              </w:rPr>
            </w:pPr>
            <w:r w:rsidRPr="00192871">
              <w:rPr>
                <w:noProof/>
                <w:szCs w:val="16"/>
              </w:rPr>
              <w:t>0.8206</w:t>
            </w:r>
          </w:p>
          <w:p w14:paraId="06978B7D"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CEF96C" w14:textId="77777777" w:rsidR="00192871" w:rsidRPr="00192871" w:rsidRDefault="00192871" w:rsidP="0048470A">
            <w:pPr>
              <w:pStyle w:val="Paragraph"/>
              <w:spacing w:after="0" w:line="240" w:lineRule="auto"/>
              <w:jc w:val="right"/>
              <w:rPr>
                <w:noProof/>
                <w:szCs w:val="16"/>
              </w:rPr>
            </w:pPr>
            <w:r w:rsidRPr="00192871">
              <w:rPr>
                <w:noProof/>
                <w:szCs w:val="16"/>
              </w:rPr>
              <w:t>ex 8479 89 97</w:t>
            </w:r>
          </w:p>
          <w:p w14:paraId="65439B38" w14:textId="77777777" w:rsidR="00192871" w:rsidRPr="00192871" w:rsidRDefault="00192871" w:rsidP="0048470A">
            <w:pPr>
              <w:pStyle w:val="Paragraph"/>
              <w:spacing w:after="0" w:line="240" w:lineRule="auto"/>
              <w:jc w:val="right"/>
              <w:rPr>
                <w:noProof/>
                <w:szCs w:val="16"/>
              </w:rPr>
            </w:pPr>
            <w:r w:rsidRPr="00192871">
              <w:rPr>
                <w:noProof/>
                <w:szCs w:val="16"/>
              </w:rPr>
              <w:t>ex 8501 31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A69E44" w14:textId="77777777" w:rsidR="00192871" w:rsidRPr="00192871" w:rsidRDefault="00192871" w:rsidP="0048470A">
            <w:pPr>
              <w:pStyle w:val="Paragraph"/>
              <w:spacing w:after="0" w:line="240" w:lineRule="auto"/>
              <w:jc w:val="center"/>
              <w:rPr>
                <w:noProof/>
                <w:szCs w:val="16"/>
              </w:rPr>
            </w:pPr>
            <w:r w:rsidRPr="00192871">
              <w:rPr>
                <w:noProof/>
                <w:szCs w:val="16"/>
              </w:rPr>
              <w:t>38</w:t>
            </w:r>
          </w:p>
          <w:p w14:paraId="2C127843" w14:textId="77777777" w:rsidR="00192871" w:rsidRPr="00192871" w:rsidRDefault="00192871" w:rsidP="0048470A">
            <w:pPr>
              <w:pStyle w:val="Paragraph"/>
              <w:spacing w:after="0" w:line="240" w:lineRule="auto"/>
              <w:jc w:val="center"/>
              <w:rPr>
                <w:noProof/>
                <w:szCs w:val="16"/>
              </w:rPr>
            </w:pPr>
            <w:r w:rsidRPr="00192871">
              <w:rPr>
                <w:noProof/>
                <w:szCs w:val="16"/>
              </w:rPr>
              <w:t>68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C68FF" w14:textId="77777777" w:rsidR="00192871" w:rsidRPr="00395A3B" w:rsidRDefault="00192871" w:rsidP="0048470A">
            <w:pPr>
              <w:pStyle w:val="Paragraph"/>
              <w:spacing w:after="0" w:line="240" w:lineRule="auto"/>
              <w:rPr>
                <w:noProof/>
                <w:szCs w:val="16"/>
                <w:lang w:val="de-DE"/>
              </w:rPr>
            </w:pPr>
            <w:r w:rsidRPr="00395A3B">
              <w:rPr>
                <w:noProof/>
                <w:szCs w:val="16"/>
                <w:lang w:val="de-DE"/>
              </w:rPr>
              <w:t>Nockenwellenantrieb zur elektromotorischen Steuerung des Ventilöffnungszeitpunkts in einem System zur kontinuierlich variablen Ventilsteuerung (Continuous Variable Valve Timing, CVVT) eines Pkw-Kolbenverbrennungsmotors, mit:</w:t>
            </w:r>
          </w:p>
          <w:tbl>
            <w:tblPr>
              <w:tblStyle w:val="Listdash"/>
              <w:tblW w:w="0" w:type="auto"/>
              <w:tblLook w:val="0000" w:firstRow="0" w:lastRow="0" w:firstColumn="0" w:lastColumn="0" w:noHBand="0" w:noVBand="0"/>
            </w:tblPr>
            <w:tblGrid>
              <w:gridCol w:w="220"/>
              <w:gridCol w:w="4424"/>
            </w:tblGrid>
            <w:tr w:rsidR="00192871" w14:paraId="16D96498" w14:textId="77777777" w:rsidTr="00C0645F">
              <w:tc>
                <w:tcPr>
                  <w:tcW w:w="220" w:type="dxa"/>
                </w:tcPr>
                <w:p w14:paraId="1A74E37E" w14:textId="77777777" w:rsidR="00192871" w:rsidRDefault="00192871" w:rsidP="0048470A">
                  <w:pPr>
                    <w:pStyle w:val="Paragraph"/>
                    <w:spacing w:after="0" w:line="240" w:lineRule="auto"/>
                    <w:rPr>
                      <w:noProof/>
                    </w:rPr>
                  </w:pPr>
                  <w:r>
                    <w:rPr>
                      <w:noProof/>
                    </w:rPr>
                    <w:t>—</w:t>
                  </w:r>
                </w:p>
              </w:tc>
              <w:tc>
                <w:tcPr>
                  <w:tcW w:w="4424" w:type="dxa"/>
                </w:tcPr>
                <w:p w14:paraId="11481EFC" w14:textId="77777777" w:rsidR="00192871" w:rsidRPr="00395A3B" w:rsidRDefault="00192871" w:rsidP="0048470A">
                  <w:pPr>
                    <w:pStyle w:val="Paragraph"/>
                    <w:spacing w:after="0" w:line="240" w:lineRule="auto"/>
                    <w:rPr>
                      <w:noProof/>
                      <w:lang w:val="de-DE"/>
                    </w:rPr>
                  </w:pPr>
                  <w:r w:rsidRPr="00395A3B">
                    <w:rPr>
                      <w:noProof/>
                      <w:lang w:val="de-DE"/>
                    </w:rPr>
                    <w:t>einer Länge von 110 mm oder mehr, jedoch nicht mehr als 140 mm,</w:t>
                  </w:r>
                </w:p>
              </w:tc>
            </w:tr>
            <w:tr w:rsidR="00192871" w14:paraId="5A266132" w14:textId="77777777" w:rsidTr="00C0645F">
              <w:tc>
                <w:tcPr>
                  <w:tcW w:w="220" w:type="dxa"/>
                </w:tcPr>
                <w:p w14:paraId="2CF4D3CB" w14:textId="77777777" w:rsidR="00192871" w:rsidRDefault="00192871" w:rsidP="0048470A">
                  <w:pPr>
                    <w:pStyle w:val="Paragraph"/>
                    <w:spacing w:after="0" w:line="240" w:lineRule="auto"/>
                    <w:rPr>
                      <w:noProof/>
                    </w:rPr>
                  </w:pPr>
                  <w:r>
                    <w:rPr>
                      <w:noProof/>
                    </w:rPr>
                    <w:t>—</w:t>
                  </w:r>
                </w:p>
              </w:tc>
              <w:tc>
                <w:tcPr>
                  <w:tcW w:w="4424" w:type="dxa"/>
                </w:tcPr>
                <w:p w14:paraId="476DCB8B" w14:textId="77777777" w:rsidR="00192871" w:rsidRPr="00395A3B" w:rsidRDefault="00192871" w:rsidP="0048470A">
                  <w:pPr>
                    <w:pStyle w:val="Paragraph"/>
                    <w:spacing w:after="0" w:line="240" w:lineRule="auto"/>
                    <w:rPr>
                      <w:noProof/>
                      <w:lang w:val="de-DE"/>
                    </w:rPr>
                  </w:pPr>
                  <w:r w:rsidRPr="00395A3B">
                    <w:rPr>
                      <w:noProof/>
                      <w:lang w:val="de-DE"/>
                    </w:rPr>
                    <w:t>einer Breite von 90 mm oder mehr, jedoch nicht mehr als 130 mm,</w:t>
                  </w:r>
                </w:p>
              </w:tc>
            </w:tr>
            <w:tr w:rsidR="00192871" w14:paraId="2DEFCD6F" w14:textId="77777777" w:rsidTr="00C0645F">
              <w:tc>
                <w:tcPr>
                  <w:tcW w:w="220" w:type="dxa"/>
                </w:tcPr>
                <w:p w14:paraId="0D6BA2DE" w14:textId="77777777" w:rsidR="00192871" w:rsidRDefault="00192871" w:rsidP="0048470A">
                  <w:pPr>
                    <w:pStyle w:val="Paragraph"/>
                    <w:spacing w:after="0" w:line="240" w:lineRule="auto"/>
                    <w:rPr>
                      <w:noProof/>
                    </w:rPr>
                  </w:pPr>
                  <w:r>
                    <w:rPr>
                      <w:noProof/>
                    </w:rPr>
                    <w:t>—</w:t>
                  </w:r>
                </w:p>
              </w:tc>
              <w:tc>
                <w:tcPr>
                  <w:tcW w:w="4424" w:type="dxa"/>
                </w:tcPr>
                <w:p w14:paraId="7553E11B" w14:textId="77777777" w:rsidR="00192871" w:rsidRPr="00395A3B" w:rsidRDefault="00192871" w:rsidP="0048470A">
                  <w:pPr>
                    <w:pStyle w:val="Paragraph"/>
                    <w:spacing w:after="0" w:line="240" w:lineRule="auto"/>
                    <w:rPr>
                      <w:noProof/>
                      <w:lang w:val="de-DE"/>
                    </w:rPr>
                  </w:pPr>
                  <w:r w:rsidRPr="00395A3B">
                    <w:rPr>
                      <w:noProof/>
                      <w:lang w:val="de-DE"/>
                    </w:rPr>
                    <w:t>einer Höhe von 80 mm oder mehr, jedoch nicht mehr als 110 mm,</w:t>
                  </w:r>
                </w:p>
              </w:tc>
            </w:tr>
          </w:tbl>
          <w:p w14:paraId="63A8E248"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Verbrennungsmotoren für Kraftfahrzeuge</w:t>
            </w:r>
          </w:p>
          <w:p w14:paraId="60FDBE85"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0182D068"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81E254" w14:textId="77777777" w:rsidR="00192871" w:rsidRPr="00192871" w:rsidRDefault="00192871" w:rsidP="0048470A">
            <w:pPr>
              <w:pStyle w:val="Paragraph"/>
              <w:spacing w:after="0" w:line="240" w:lineRule="auto"/>
              <w:rPr>
                <w:noProof/>
                <w:szCs w:val="16"/>
              </w:rPr>
            </w:pPr>
            <w:r w:rsidRPr="00192871">
              <w:rPr>
                <w:noProof/>
                <w:szCs w:val="16"/>
              </w:rPr>
              <w:t>0 %</w:t>
            </w:r>
          </w:p>
          <w:p w14:paraId="1BD45B01"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B3F3F7" w14:textId="77777777" w:rsidR="00192871" w:rsidRPr="00192871" w:rsidRDefault="00192871" w:rsidP="0048470A">
            <w:pPr>
              <w:pStyle w:val="Paragraph"/>
              <w:spacing w:after="0" w:line="240" w:lineRule="auto"/>
              <w:rPr>
                <w:noProof/>
                <w:szCs w:val="16"/>
              </w:rPr>
            </w:pPr>
            <w:r w:rsidRPr="00192871">
              <w:rPr>
                <w:noProof/>
                <w:szCs w:val="16"/>
              </w:rPr>
              <w:t>-</w:t>
            </w:r>
          </w:p>
          <w:p w14:paraId="5EA32E92"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3E857C" w14:textId="77777777" w:rsidR="00192871" w:rsidRPr="00192871" w:rsidRDefault="00192871" w:rsidP="0048470A">
            <w:pPr>
              <w:pStyle w:val="Paragraph"/>
              <w:spacing w:after="0" w:line="240" w:lineRule="auto"/>
              <w:rPr>
                <w:noProof/>
                <w:szCs w:val="16"/>
              </w:rPr>
            </w:pPr>
            <w:r w:rsidRPr="00192871">
              <w:rPr>
                <w:noProof/>
                <w:szCs w:val="16"/>
              </w:rPr>
              <w:t>31.12.2026</w:t>
            </w:r>
          </w:p>
          <w:p w14:paraId="3A93B5D9" w14:textId="77777777" w:rsidR="00192871" w:rsidRPr="00192871" w:rsidRDefault="00192871" w:rsidP="0048470A">
            <w:pPr>
              <w:pStyle w:val="Paragraph"/>
              <w:spacing w:after="0" w:line="240" w:lineRule="auto"/>
              <w:rPr>
                <w:noProof/>
                <w:szCs w:val="16"/>
              </w:rPr>
            </w:pPr>
          </w:p>
        </w:tc>
      </w:tr>
      <w:tr w:rsidR="00192871" w14:paraId="4115F1B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025FC1" w14:textId="77777777" w:rsidR="00192871" w:rsidRPr="00192871" w:rsidRDefault="00192871" w:rsidP="0048470A">
            <w:pPr>
              <w:pStyle w:val="Paragraph"/>
              <w:spacing w:after="0" w:line="240" w:lineRule="auto"/>
              <w:rPr>
                <w:noProof/>
                <w:szCs w:val="16"/>
              </w:rPr>
            </w:pPr>
            <w:r w:rsidRPr="00192871">
              <w:rPr>
                <w:noProof/>
                <w:szCs w:val="16"/>
              </w:rPr>
              <w:t>0.8681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2057DC" w14:textId="77777777" w:rsidR="00192871" w:rsidRPr="00192871" w:rsidRDefault="00192871" w:rsidP="0048470A">
            <w:pPr>
              <w:pStyle w:val="Paragraph"/>
              <w:spacing w:after="0" w:line="240" w:lineRule="auto"/>
              <w:jc w:val="right"/>
              <w:rPr>
                <w:noProof/>
                <w:szCs w:val="16"/>
              </w:rPr>
            </w:pPr>
            <w:r w:rsidRPr="00192871">
              <w:rPr>
                <w:noProof/>
                <w:szCs w:val="16"/>
              </w:rPr>
              <w:t>ex 8479 89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D79094"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D248C5" w14:textId="77777777" w:rsidR="00192871" w:rsidRPr="00395A3B" w:rsidRDefault="00192871" w:rsidP="0048470A">
            <w:pPr>
              <w:pStyle w:val="Paragraph"/>
              <w:spacing w:after="0" w:line="240" w:lineRule="auto"/>
              <w:rPr>
                <w:noProof/>
                <w:szCs w:val="16"/>
                <w:lang w:val="de-DE"/>
              </w:rPr>
            </w:pPr>
            <w:r w:rsidRPr="00395A3B">
              <w:rPr>
                <w:noProof/>
                <w:szCs w:val="16"/>
                <w:lang w:val="de-DE"/>
              </w:rPr>
              <w:t>Vormontierte Prozessmoduleinheit einer Ethancrackanlage, mit:</w:t>
            </w:r>
          </w:p>
          <w:tbl>
            <w:tblPr>
              <w:tblStyle w:val="Listdash"/>
              <w:tblW w:w="0" w:type="auto"/>
              <w:tblLook w:val="0000" w:firstRow="0" w:lastRow="0" w:firstColumn="0" w:lastColumn="0" w:noHBand="0" w:noVBand="0"/>
            </w:tblPr>
            <w:tblGrid>
              <w:gridCol w:w="220"/>
              <w:gridCol w:w="4908"/>
            </w:tblGrid>
            <w:tr w:rsidR="00192871" w14:paraId="6475017A" w14:textId="77777777" w:rsidTr="00C0645F">
              <w:tc>
                <w:tcPr>
                  <w:tcW w:w="220" w:type="dxa"/>
                </w:tcPr>
                <w:p w14:paraId="183E8097" w14:textId="77777777" w:rsidR="00192871" w:rsidRDefault="00192871" w:rsidP="0048470A">
                  <w:pPr>
                    <w:pStyle w:val="Paragraph"/>
                    <w:spacing w:after="0" w:line="240" w:lineRule="auto"/>
                    <w:rPr>
                      <w:noProof/>
                    </w:rPr>
                  </w:pPr>
                  <w:r>
                    <w:rPr>
                      <w:noProof/>
                    </w:rPr>
                    <w:t>—</w:t>
                  </w:r>
                </w:p>
              </w:tc>
              <w:tc>
                <w:tcPr>
                  <w:tcW w:w="4908" w:type="dxa"/>
                </w:tcPr>
                <w:p w14:paraId="30D7DE39" w14:textId="77777777" w:rsidR="00192871" w:rsidRPr="00395A3B" w:rsidRDefault="00192871" w:rsidP="0048470A">
                  <w:pPr>
                    <w:pStyle w:val="Paragraph"/>
                    <w:spacing w:after="0" w:line="240" w:lineRule="auto"/>
                    <w:rPr>
                      <w:noProof/>
                      <w:lang w:val="de-DE"/>
                    </w:rPr>
                  </w:pPr>
                  <w:r w:rsidRPr="00395A3B">
                    <w:rPr>
                      <w:noProof/>
                      <w:lang w:val="de-DE"/>
                    </w:rPr>
                    <w:t>einem System zur Filterung und Kühlung von getrocknetem Spaltgas,</w:t>
                  </w:r>
                </w:p>
              </w:tc>
            </w:tr>
            <w:tr w:rsidR="00192871" w14:paraId="6F05E7CC" w14:textId="77777777" w:rsidTr="00C0645F">
              <w:tc>
                <w:tcPr>
                  <w:tcW w:w="220" w:type="dxa"/>
                </w:tcPr>
                <w:p w14:paraId="77C69E2D" w14:textId="77777777" w:rsidR="00192871" w:rsidRDefault="00192871" w:rsidP="0048470A">
                  <w:pPr>
                    <w:pStyle w:val="Paragraph"/>
                    <w:spacing w:after="0" w:line="240" w:lineRule="auto"/>
                    <w:rPr>
                      <w:noProof/>
                    </w:rPr>
                  </w:pPr>
                  <w:r>
                    <w:rPr>
                      <w:noProof/>
                    </w:rPr>
                    <w:t>—</w:t>
                  </w:r>
                </w:p>
              </w:tc>
              <w:tc>
                <w:tcPr>
                  <w:tcW w:w="4908" w:type="dxa"/>
                </w:tcPr>
                <w:p w14:paraId="19AF2407" w14:textId="77777777" w:rsidR="00192871" w:rsidRPr="00395A3B" w:rsidRDefault="00192871" w:rsidP="0048470A">
                  <w:pPr>
                    <w:pStyle w:val="Paragraph"/>
                    <w:spacing w:after="0" w:line="240" w:lineRule="auto"/>
                    <w:rPr>
                      <w:noProof/>
                      <w:lang w:val="de-DE"/>
                    </w:rPr>
                  </w:pPr>
                  <w:r w:rsidRPr="00395A3B">
                    <w:rPr>
                      <w:noProof/>
                      <w:lang w:val="de-DE"/>
                    </w:rPr>
                    <w:t>einer Deethanisierer-Destillationskolonne und der dazugehörigen Ausrüstung für die Trennung von C2-/C3+-Kohlenwasserstoffen,</w:t>
                  </w:r>
                </w:p>
              </w:tc>
            </w:tr>
            <w:tr w:rsidR="00192871" w14:paraId="71C5BCF7" w14:textId="77777777" w:rsidTr="00C0645F">
              <w:tc>
                <w:tcPr>
                  <w:tcW w:w="220" w:type="dxa"/>
                </w:tcPr>
                <w:p w14:paraId="509A7358" w14:textId="77777777" w:rsidR="00192871" w:rsidRDefault="00192871" w:rsidP="0048470A">
                  <w:pPr>
                    <w:pStyle w:val="Paragraph"/>
                    <w:spacing w:after="0" w:line="240" w:lineRule="auto"/>
                    <w:rPr>
                      <w:noProof/>
                    </w:rPr>
                  </w:pPr>
                  <w:r>
                    <w:rPr>
                      <w:noProof/>
                    </w:rPr>
                    <w:t>—</w:t>
                  </w:r>
                </w:p>
              </w:tc>
              <w:tc>
                <w:tcPr>
                  <w:tcW w:w="4908" w:type="dxa"/>
                </w:tcPr>
                <w:p w14:paraId="5047E915" w14:textId="77777777" w:rsidR="00192871" w:rsidRPr="00395A3B" w:rsidRDefault="00192871" w:rsidP="0048470A">
                  <w:pPr>
                    <w:pStyle w:val="Paragraph"/>
                    <w:spacing w:after="0" w:line="240" w:lineRule="auto"/>
                    <w:rPr>
                      <w:noProof/>
                      <w:lang w:val="de-DE"/>
                    </w:rPr>
                  </w:pPr>
                  <w:r w:rsidRPr="00395A3B">
                    <w:rPr>
                      <w:noProof/>
                      <w:lang w:val="de-DE"/>
                    </w:rPr>
                    <w:t>einem Acetylen-Hydrierungssystem zur Entfernung von Acetylen aus einem C2-Gasstrom,</w:t>
                  </w:r>
                </w:p>
              </w:tc>
            </w:tr>
            <w:tr w:rsidR="00192871" w14:paraId="5CEC841E" w14:textId="77777777" w:rsidTr="00C0645F">
              <w:tc>
                <w:tcPr>
                  <w:tcW w:w="220" w:type="dxa"/>
                </w:tcPr>
                <w:p w14:paraId="49EF56FA" w14:textId="77777777" w:rsidR="00192871" w:rsidRDefault="00192871" w:rsidP="0048470A">
                  <w:pPr>
                    <w:pStyle w:val="Paragraph"/>
                    <w:spacing w:after="0" w:line="240" w:lineRule="auto"/>
                    <w:rPr>
                      <w:noProof/>
                    </w:rPr>
                  </w:pPr>
                  <w:r>
                    <w:rPr>
                      <w:noProof/>
                    </w:rPr>
                    <w:t>—</w:t>
                  </w:r>
                </w:p>
              </w:tc>
              <w:tc>
                <w:tcPr>
                  <w:tcW w:w="4908" w:type="dxa"/>
                </w:tcPr>
                <w:p w14:paraId="7DE88969" w14:textId="77777777" w:rsidR="00192871" w:rsidRPr="00395A3B" w:rsidRDefault="00192871" w:rsidP="0048470A">
                  <w:pPr>
                    <w:pStyle w:val="Paragraph"/>
                    <w:spacing w:after="0" w:line="240" w:lineRule="auto"/>
                    <w:rPr>
                      <w:noProof/>
                      <w:lang w:val="de-DE"/>
                    </w:rPr>
                  </w:pPr>
                  <w:r w:rsidRPr="00395A3B">
                    <w:rPr>
                      <w:noProof/>
                      <w:lang w:val="de-DE"/>
                    </w:rPr>
                    <w:t>einem Brenngasbehälter zur Speicherung von Brenngas für Spaltöfen und </w:t>
                  </w:r>
                </w:p>
              </w:tc>
            </w:tr>
            <w:tr w:rsidR="00192871" w14:paraId="2E3BE1FE" w14:textId="77777777" w:rsidTr="00C0645F">
              <w:tc>
                <w:tcPr>
                  <w:tcW w:w="220" w:type="dxa"/>
                </w:tcPr>
                <w:p w14:paraId="78956037" w14:textId="77777777" w:rsidR="00192871" w:rsidRDefault="00192871" w:rsidP="0048470A">
                  <w:pPr>
                    <w:pStyle w:val="Paragraph"/>
                    <w:spacing w:after="0" w:line="240" w:lineRule="auto"/>
                    <w:rPr>
                      <w:noProof/>
                    </w:rPr>
                  </w:pPr>
                  <w:r>
                    <w:rPr>
                      <w:noProof/>
                    </w:rPr>
                    <w:t>—</w:t>
                  </w:r>
                </w:p>
              </w:tc>
              <w:tc>
                <w:tcPr>
                  <w:tcW w:w="4908" w:type="dxa"/>
                </w:tcPr>
                <w:p w14:paraId="15991EB6" w14:textId="77777777" w:rsidR="00192871" w:rsidRPr="00395A3B" w:rsidRDefault="00192871" w:rsidP="0048470A">
                  <w:pPr>
                    <w:pStyle w:val="Paragraph"/>
                    <w:spacing w:after="0" w:line="240" w:lineRule="auto"/>
                    <w:rPr>
                      <w:noProof/>
                      <w:lang w:val="de-DE"/>
                    </w:rPr>
                  </w:pPr>
                  <w:r w:rsidRPr="00395A3B">
                    <w:rPr>
                      <w:noProof/>
                      <w:lang w:val="de-DE"/>
                    </w:rPr>
                    <w:t>einem System zur Regeneration von Trocknern in einer Crackanlage</w:t>
                  </w:r>
                </w:p>
              </w:tc>
            </w:tr>
          </w:tbl>
          <w:p w14:paraId="4A5997C0"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F8FB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D9600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46ED99" w14:textId="77777777" w:rsidR="00192871" w:rsidRPr="00192871" w:rsidRDefault="00192871" w:rsidP="0048470A">
            <w:pPr>
              <w:pStyle w:val="Paragraph"/>
              <w:spacing w:after="0" w:line="240" w:lineRule="auto"/>
              <w:rPr>
                <w:noProof/>
                <w:szCs w:val="16"/>
              </w:rPr>
            </w:pPr>
            <w:r w:rsidRPr="00192871">
              <w:rPr>
                <w:noProof/>
                <w:szCs w:val="16"/>
              </w:rPr>
              <w:t>30.06.2025</w:t>
            </w:r>
          </w:p>
        </w:tc>
      </w:tr>
      <w:tr w:rsidR="00192871" w14:paraId="3AD14E2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E76309" w14:textId="77777777" w:rsidR="00192871" w:rsidRPr="00192871" w:rsidRDefault="00192871" w:rsidP="0048470A">
            <w:pPr>
              <w:pStyle w:val="Paragraph"/>
              <w:spacing w:after="0" w:line="240" w:lineRule="auto"/>
              <w:rPr>
                <w:noProof/>
                <w:szCs w:val="16"/>
              </w:rPr>
            </w:pPr>
            <w:r w:rsidRPr="00192871">
              <w:rPr>
                <w:noProof/>
                <w:szCs w:val="16"/>
              </w:rPr>
              <w:t>0.6230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CF0A6A" w14:textId="77777777" w:rsidR="00192871" w:rsidRPr="00192871" w:rsidRDefault="00192871" w:rsidP="0048470A">
            <w:pPr>
              <w:pStyle w:val="Paragraph"/>
              <w:spacing w:after="0" w:line="240" w:lineRule="auto"/>
              <w:jc w:val="right"/>
              <w:rPr>
                <w:noProof/>
                <w:szCs w:val="16"/>
              </w:rPr>
            </w:pPr>
            <w:r w:rsidRPr="00192871">
              <w:rPr>
                <w:noProof/>
                <w:szCs w:val="16"/>
              </w:rPr>
              <w:t>ex 8479 89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CF5C8D"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1E681C" w14:textId="77777777" w:rsidR="00192871" w:rsidRPr="00192871" w:rsidRDefault="00192871" w:rsidP="0048470A">
            <w:pPr>
              <w:pStyle w:val="Paragraph"/>
              <w:spacing w:after="0" w:line="240" w:lineRule="auto"/>
              <w:rPr>
                <w:noProof/>
                <w:szCs w:val="16"/>
              </w:rPr>
            </w:pPr>
            <w:r w:rsidRPr="00192871">
              <w:rPr>
                <w:noProof/>
                <w:szCs w:val="16"/>
              </w:rPr>
              <w:t>Bioreaktor für biopharmazeutische Zellkulturen</w:t>
            </w:r>
          </w:p>
          <w:tbl>
            <w:tblPr>
              <w:tblStyle w:val="Listdash"/>
              <w:tblW w:w="0" w:type="auto"/>
              <w:tblLook w:val="0000" w:firstRow="0" w:lastRow="0" w:firstColumn="0" w:lastColumn="0" w:noHBand="0" w:noVBand="0"/>
            </w:tblPr>
            <w:tblGrid>
              <w:gridCol w:w="220"/>
              <w:gridCol w:w="4908"/>
            </w:tblGrid>
            <w:tr w:rsidR="00192871" w14:paraId="22A621D4" w14:textId="77777777" w:rsidTr="00C0645F">
              <w:tc>
                <w:tcPr>
                  <w:tcW w:w="220" w:type="dxa"/>
                </w:tcPr>
                <w:p w14:paraId="7C8CE0AC" w14:textId="77777777" w:rsidR="00192871" w:rsidRDefault="00192871" w:rsidP="0048470A">
                  <w:pPr>
                    <w:pStyle w:val="Paragraph"/>
                    <w:spacing w:after="0" w:line="240" w:lineRule="auto"/>
                    <w:rPr>
                      <w:noProof/>
                    </w:rPr>
                  </w:pPr>
                  <w:r>
                    <w:rPr>
                      <w:noProof/>
                    </w:rPr>
                    <w:t>—</w:t>
                  </w:r>
                </w:p>
              </w:tc>
              <w:tc>
                <w:tcPr>
                  <w:tcW w:w="4908" w:type="dxa"/>
                </w:tcPr>
                <w:p w14:paraId="439412E8" w14:textId="77777777" w:rsidR="00192871" w:rsidRPr="00395A3B" w:rsidRDefault="00192871" w:rsidP="0048470A">
                  <w:pPr>
                    <w:pStyle w:val="Paragraph"/>
                    <w:spacing w:after="0" w:line="240" w:lineRule="auto"/>
                    <w:rPr>
                      <w:noProof/>
                      <w:lang w:val="de-DE"/>
                    </w:rPr>
                  </w:pPr>
                  <w:r w:rsidRPr="00395A3B">
                    <w:rPr>
                      <w:noProof/>
                      <w:lang w:val="de-DE"/>
                    </w:rPr>
                    <w:t>mit Innenflächen aus austenitischem Edelstahl</w:t>
                  </w:r>
                </w:p>
              </w:tc>
            </w:tr>
            <w:tr w:rsidR="00192871" w14:paraId="4346EB2C" w14:textId="77777777" w:rsidTr="00C0645F">
              <w:tc>
                <w:tcPr>
                  <w:tcW w:w="220" w:type="dxa"/>
                </w:tcPr>
                <w:p w14:paraId="5A6C89CC" w14:textId="77777777" w:rsidR="00192871" w:rsidRDefault="00192871" w:rsidP="0048470A">
                  <w:pPr>
                    <w:pStyle w:val="Paragraph"/>
                    <w:spacing w:after="0" w:line="240" w:lineRule="auto"/>
                    <w:rPr>
                      <w:noProof/>
                    </w:rPr>
                  </w:pPr>
                  <w:r>
                    <w:rPr>
                      <w:noProof/>
                    </w:rPr>
                    <w:t>—</w:t>
                  </w:r>
                </w:p>
              </w:tc>
              <w:tc>
                <w:tcPr>
                  <w:tcW w:w="4908" w:type="dxa"/>
                </w:tcPr>
                <w:p w14:paraId="10EF3167" w14:textId="77777777" w:rsidR="00192871" w:rsidRPr="00395A3B" w:rsidRDefault="00192871" w:rsidP="0048470A">
                  <w:pPr>
                    <w:pStyle w:val="Paragraph"/>
                    <w:spacing w:after="0" w:line="240" w:lineRule="auto"/>
                    <w:rPr>
                      <w:noProof/>
                      <w:lang w:val="de-DE"/>
                    </w:rPr>
                  </w:pPr>
                  <w:r w:rsidRPr="00395A3B">
                    <w:rPr>
                      <w:noProof/>
                      <w:lang w:val="de-DE"/>
                    </w:rPr>
                    <w:t>mit einer Verarbeitungskapazität von bis zu 15 000 Litern</w:t>
                  </w:r>
                </w:p>
              </w:tc>
            </w:tr>
            <w:tr w:rsidR="00192871" w14:paraId="37F2164D" w14:textId="77777777" w:rsidTr="00C0645F">
              <w:tc>
                <w:tcPr>
                  <w:tcW w:w="220" w:type="dxa"/>
                </w:tcPr>
                <w:p w14:paraId="12B8DE04" w14:textId="77777777" w:rsidR="00192871" w:rsidRDefault="00192871" w:rsidP="0048470A">
                  <w:pPr>
                    <w:pStyle w:val="Paragraph"/>
                    <w:spacing w:after="0" w:line="240" w:lineRule="auto"/>
                    <w:rPr>
                      <w:noProof/>
                    </w:rPr>
                  </w:pPr>
                  <w:r>
                    <w:rPr>
                      <w:noProof/>
                    </w:rPr>
                    <w:t>—</w:t>
                  </w:r>
                </w:p>
              </w:tc>
              <w:tc>
                <w:tcPr>
                  <w:tcW w:w="4908" w:type="dxa"/>
                </w:tcPr>
                <w:p w14:paraId="5929E990" w14:textId="77777777" w:rsidR="00192871" w:rsidRPr="00395A3B" w:rsidRDefault="00192871" w:rsidP="0048470A">
                  <w:pPr>
                    <w:pStyle w:val="Paragraph"/>
                    <w:spacing w:after="0" w:line="240" w:lineRule="auto"/>
                    <w:rPr>
                      <w:noProof/>
                      <w:lang w:val="de-DE"/>
                    </w:rPr>
                  </w:pPr>
                  <w:r w:rsidRPr="00395A3B">
                    <w:rPr>
                      <w:noProof/>
                      <w:lang w:val="de-DE"/>
                    </w:rPr>
                    <w:t>auch kombiniert mit einem „Clean-in-process”-System und/oder einem speziellen Kulturgefäß</w:t>
                  </w:r>
                </w:p>
              </w:tc>
            </w:tr>
          </w:tbl>
          <w:p w14:paraId="5D4E4B68"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AFC0E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883BE1"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DF80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196DB9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B11D8C" w14:textId="77777777" w:rsidR="00192871" w:rsidRPr="00192871" w:rsidRDefault="00192871" w:rsidP="0048470A">
            <w:pPr>
              <w:pStyle w:val="Paragraph"/>
              <w:spacing w:after="0" w:line="240" w:lineRule="auto"/>
              <w:rPr>
                <w:noProof/>
                <w:szCs w:val="16"/>
              </w:rPr>
            </w:pPr>
            <w:r w:rsidRPr="00192871">
              <w:rPr>
                <w:noProof/>
                <w:szCs w:val="16"/>
              </w:rPr>
              <w:t>0.7964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C72760" w14:textId="77777777" w:rsidR="00192871" w:rsidRPr="00192871" w:rsidRDefault="00192871" w:rsidP="0048470A">
            <w:pPr>
              <w:pStyle w:val="Paragraph"/>
              <w:spacing w:after="0" w:line="240" w:lineRule="auto"/>
              <w:jc w:val="right"/>
              <w:rPr>
                <w:noProof/>
                <w:szCs w:val="16"/>
              </w:rPr>
            </w:pPr>
            <w:r w:rsidRPr="00192871">
              <w:rPr>
                <w:noProof/>
                <w:szCs w:val="16"/>
              </w:rPr>
              <w:t>ex 8479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3E6B7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AD62AF" w14:textId="77777777" w:rsidR="00192871" w:rsidRPr="00395A3B" w:rsidRDefault="00192871" w:rsidP="0048470A">
            <w:pPr>
              <w:pStyle w:val="Paragraph"/>
              <w:spacing w:after="0" w:line="240" w:lineRule="auto"/>
              <w:rPr>
                <w:noProof/>
                <w:szCs w:val="16"/>
                <w:lang w:val="de-DE"/>
              </w:rPr>
            </w:pPr>
            <w:r w:rsidRPr="00395A3B">
              <w:rPr>
                <w:noProof/>
                <w:szCs w:val="16"/>
                <w:lang w:val="de-DE"/>
              </w:rPr>
              <w:t>Gehäuse des Rotorteils der mechanischen Einheit, die die Anpassung der Bewegung der Nockenwelle gegenüber der Kurbelwelle sicherstellt:</w:t>
            </w:r>
          </w:p>
          <w:tbl>
            <w:tblPr>
              <w:tblStyle w:val="Listdash"/>
              <w:tblW w:w="0" w:type="auto"/>
              <w:tblLook w:val="0000" w:firstRow="0" w:lastRow="0" w:firstColumn="0" w:lastColumn="0" w:noHBand="0" w:noVBand="0"/>
            </w:tblPr>
            <w:tblGrid>
              <w:gridCol w:w="220"/>
              <w:gridCol w:w="4826"/>
            </w:tblGrid>
            <w:tr w:rsidR="00192871" w14:paraId="52CE8C6B" w14:textId="77777777" w:rsidTr="00C0645F">
              <w:tc>
                <w:tcPr>
                  <w:tcW w:w="220" w:type="dxa"/>
                </w:tcPr>
                <w:p w14:paraId="45AFC517" w14:textId="77777777" w:rsidR="00192871" w:rsidRDefault="00192871" w:rsidP="0048470A">
                  <w:pPr>
                    <w:pStyle w:val="Paragraph"/>
                    <w:spacing w:after="0" w:line="240" w:lineRule="auto"/>
                    <w:rPr>
                      <w:noProof/>
                    </w:rPr>
                  </w:pPr>
                  <w:r>
                    <w:rPr>
                      <w:noProof/>
                    </w:rPr>
                    <w:t>—</w:t>
                  </w:r>
                </w:p>
              </w:tc>
              <w:tc>
                <w:tcPr>
                  <w:tcW w:w="4826" w:type="dxa"/>
                </w:tcPr>
                <w:p w14:paraId="0328E464" w14:textId="77777777" w:rsidR="00192871" w:rsidRDefault="00192871" w:rsidP="0048470A">
                  <w:pPr>
                    <w:pStyle w:val="Paragraph"/>
                    <w:spacing w:after="0" w:line="240" w:lineRule="auto"/>
                    <w:rPr>
                      <w:noProof/>
                    </w:rPr>
                  </w:pPr>
                  <w:r>
                    <w:rPr>
                      <w:noProof/>
                    </w:rPr>
                    <w:t>rund,</w:t>
                  </w:r>
                </w:p>
              </w:tc>
            </w:tr>
            <w:tr w:rsidR="00192871" w14:paraId="14B33E3E" w14:textId="77777777" w:rsidTr="00C0645F">
              <w:tc>
                <w:tcPr>
                  <w:tcW w:w="220" w:type="dxa"/>
                </w:tcPr>
                <w:p w14:paraId="58EDD8A3" w14:textId="77777777" w:rsidR="00192871" w:rsidRDefault="00192871" w:rsidP="0048470A">
                  <w:pPr>
                    <w:pStyle w:val="Paragraph"/>
                    <w:spacing w:after="0" w:line="240" w:lineRule="auto"/>
                    <w:rPr>
                      <w:noProof/>
                    </w:rPr>
                  </w:pPr>
                  <w:r>
                    <w:rPr>
                      <w:noProof/>
                    </w:rPr>
                    <w:t>—</w:t>
                  </w:r>
                </w:p>
              </w:tc>
              <w:tc>
                <w:tcPr>
                  <w:tcW w:w="4826" w:type="dxa"/>
                </w:tcPr>
                <w:p w14:paraId="379CC80C" w14:textId="77777777" w:rsidR="00192871" w:rsidRPr="00395A3B" w:rsidRDefault="00192871" w:rsidP="0048470A">
                  <w:pPr>
                    <w:pStyle w:val="Paragraph"/>
                    <w:spacing w:after="0" w:line="240" w:lineRule="auto"/>
                    <w:rPr>
                      <w:noProof/>
                      <w:lang w:val="de-DE"/>
                    </w:rPr>
                  </w:pPr>
                  <w:r w:rsidRPr="00395A3B">
                    <w:rPr>
                      <w:noProof/>
                      <w:lang w:val="de-DE"/>
                    </w:rPr>
                    <w:t>aus Stahllegierung mit Sinterverfahren hergestellt,</w:t>
                  </w:r>
                </w:p>
              </w:tc>
            </w:tr>
            <w:tr w:rsidR="00192871" w14:paraId="6C4FDF68" w14:textId="77777777" w:rsidTr="00C0645F">
              <w:tc>
                <w:tcPr>
                  <w:tcW w:w="220" w:type="dxa"/>
                </w:tcPr>
                <w:p w14:paraId="3B6787BF" w14:textId="77777777" w:rsidR="00192871" w:rsidRDefault="00192871" w:rsidP="0048470A">
                  <w:pPr>
                    <w:pStyle w:val="Paragraph"/>
                    <w:spacing w:after="0" w:line="240" w:lineRule="auto"/>
                    <w:rPr>
                      <w:noProof/>
                    </w:rPr>
                  </w:pPr>
                  <w:r>
                    <w:rPr>
                      <w:noProof/>
                    </w:rPr>
                    <w:t>—</w:t>
                  </w:r>
                </w:p>
              </w:tc>
              <w:tc>
                <w:tcPr>
                  <w:tcW w:w="4826" w:type="dxa"/>
                </w:tcPr>
                <w:p w14:paraId="0DCF7F35" w14:textId="77777777" w:rsidR="00192871" w:rsidRPr="00395A3B" w:rsidRDefault="00192871" w:rsidP="0048470A">
                  <w:pPr>
                    <w:pStyle w:val="Paragraph"/>
                    <w:spacing w:after="0" w:line="240" w:lineRule="auto"/>
                    <w:rPr>
                      <w:noProof/>
                      <w:lang w:val="de-DE"/>
                    </w:rPr>
                  </w:pPr>
                  <w:r w:rsidRPr="00395A3B">
                    <w:rPr>
                      <w:noProof/>
                      <w:lang w:val="de-DE"/>
                    </w:rPr>
                    <w:t>mit nicht mehr als 8 Ölkammern,</w:t>
                  </w:r>
                </w:p>
              </w:tc>
            </w:tr>
            <w:tr w:rsidR="00192871" w14:paraId="3D1FFA12" w14:textId="77777777" w:rsidTr="00C0645F">
              <w:tc>
                <w:tcPr>
                  <w:tcW w:w="220" w:type="dxa"/>
                </w:tcPr>
                <w:p w14:paraId="4F3A79BD" w14:textId="77777777" w:rsidR="00192871" w:rsidRDefault="00192871" w:rsidP="0048470A">
                  <w:pPr>
                    <w:pStyle w:val="Paragraph"/>
                    <w:spacing w:after="0" w:line="240" w:lineRule="auto"/>
                    <w:rPr>
                      <w:noProof/>
                    </w:rPr>
                  </w:pPr>
                  <w:r>
                    <w:rPr>
                      <w:noProof/>
                    </w:rPr>
                    <w:t>—</w:t>
                  </w:r>
                </w:p>
              </w:tc>
              <w:tc>
                <w:tcPr>
                  <w:tcW w:w="4826" w:type="dxa"/>
                </w:tcPr>
                <w:p w14:paraId="115D234D" w14:textId="77777777" w:rsidR="00192871" w:rsidRPr="00395A3B" w:rsidRDefault="00192871" w:rsidP="0048470A">
                  <w:pPr>
                    <w:pStyle w:val="Paragraph"/>
                    <w:spacing w:after="0" w:line="240" w:lineRule="auto"/>
                    <w:rPr>
                      <w:noProof/>
                      <w:lang w:val="de-DE"/>
                    </w:rPr>
                  </w:pPr>
                  <w:r w:rsidRPr="00395A3B">
                    <w:rPr>
                      <w:noProof/>
                      <w:lang w:val="de-DE"/>
                    </w:rPr>
                    <w:t>mit einer Rockwell-Härte von 55 oder mehr,</w:t>
                  </w:r>
                </w:p>
              </w:tc>
            </w:tr>
            <w:tr w:rsidR="00192871" w14:paraId="54EB590E" w14:textId="77777777" w:rsidTr="00C0645F">
              <w:tc>
                <w:tcPr>
                  <w:tcW w:w="220" w:type="dxa"/>
                </w:tcPr>
                <w:p w14:paraId="0EC947C1" w14:textId="77777777" w:rsidR="00192871" w:rsidRDefault="00192871" w:rsidP="0048470A">
                  <w:pPr>
                    <w:pStyle w:val="Paragraph"/>
                    <w:spacing w:after="0" w:line="240" w:lineRule="auto"/>
                    <w:rPr>
                      <w:noProof/>
                    </w:rPr>
                  </w:pPr>
                  <w:r>
                    <w:rPr>
                      <w:noProof/>
                    </w:rPr>
                    <w:t>—</w:t>
                  </w:r>
                </w:p>
              </w:tc>
              <w:tc>
                <w:tcPr>
                  <w:tcW w:w="4826" w:type="dxa"/>
                </w:tcPr>
                <w:p w14:paraId="5AD267F7" w14:textId="77777777" w:rsidR="00192871" w:rsidRPr="00395A3B" w:rsidRDefault="00192871" w:rsidP="0048470A">
                  <w:pPr>
                    <w:pStyle w:val="Paragraph"/>
                    <w:spacing w:after="0" w:line="240" w:lineRule="auto"/>
                    <w:rPr>
                      <w:noProof/>
                      <w:lang w:val="de-DE"/>
                    </w:rPr>
                  </w:pPr>
                  <w:r w:rsidRPr="00395A3B">
                    <w:rPr>
                      <w:noProof/>
                      <w:lang w:val="de-DE"/>
                    </w:rPr>
                    <w:t>mit einer Dichte von 6,5 g/cm</w:t>
                  </w:r>
                  <w:r w:rsidRPr="00395A3B">
                    <w:rPr>
                      <w:noProof/>
                      <w:vertAlign w:val="superscript"/>
                      <w:lang w:val="de-DE"/>
                    </w:rPr>
                    <w:t>3</w:t>
                  </w:r>
                  <w:r w:rsidRPr="00395A3B">
                    <w:rPr>
                      <w:noProof/>
                      <w:lang w:val="de-DE"/>
                    </w:rPr>
                    <w:t xml:space="preserve"> oder mehr, jedoch nicht mehr als 6,7 g/cm</w:t>
                  </w:r>
                  <w:r w:rsidRPr="00395A3B">
                    <w:rPr>
                      <w:noProof/>
                      <w:vertAlign w:val="superscript"/>
                      <w:lang w:val="de-DE"/>
                    </w:rPr>
                    <w:t>3</w:t>
                  </w:r>
                </w:p>
              </w:tc>
            </w:tr>
          </w:tbl>
          <w:p w14:paraId="63C43E42"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95517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62A30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16611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6040ED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2E07B" w14:textId="77777777" w:rsidR="00192871" w:rsidRPr="00192871" w:rsidRDefault="00192871" w:rsidP="0048470A">
            <w:pPr>
              <w:pStyle w:val="Paragraph"/>
              <w:spacing w:after="0" w:line="240" w:lineRule="auto"/>
              <w:rPr>
                <w:noProof/>
                <w:szCs w:val="16"/>
              </w:rPr>
            </w:pPr>
            <w:r w:rsidRPr="00192871">
              <w:rPr>
                <w:noProof/>
                <w:szCs w:val="16"/>
              </w:rPr>
              <w:t>0.7962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1ACA78" w14:textId="77777777" w:rsidR="00192871" w:rsidRPr="00192871" w:rsidRDefault="00192871" w:rsidP="0048470A">
            <w:pPr>
              <w:pStyle w:val="Paragraph"/>
              <w:spacing w:after="0" w:line="240" w:lineRule="auto"/>
              <w:jc w:val="right"/>
              <w:rPr>
                <w:noProof/>
                <w:szCs w:val="16"/>
              </w:rPr>
            </w:pPr>
            <w:r w:rsidRPr="00192871">
              <w:rPr>
                <w:noProof/>
                <w:szCs w:val="16"/>
              </w:rPr>
              <w:t>ex 8479 90 70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D613C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C12C8E" w14:textId="77777777" w:rsidR="00192871" w:rsidRPr="00395A3B" w:rsidRDefault="00192871" w:rsidP="0048470A">
            <w:pPr>
              <w:pStyle w:val="Paragraph"/>
              <w:spacing w:after="0" w:line="240" w:lineRule="auto"/>
              <w:rPr>
                <w:noProof/>
                <w:szCs w:val="16"/>
                <w:lang w:val="de-DE"/>
              </w:rPr>
            </w:pPr>
            <w:r w:rsidRPr="00395A3B">
              <w:rPr>
                <w:noProof/>
                <w:szCs w:val="16"/>
                <w:lang w:val="de-DE"/>
              </w:rPr>
              <w:t>Rotorteil der mechanischen Einheit, um die Bewegung der Nockenwelle gegenüber der Kurbelwelle sicherzustellen:</w:t>
            </w:r>
          </w:p>
          <w:tbl>
            <w:tblPr>
              <w:tblStyle w:val="Listdash"/>
              <w:tblW w:w="0" w:type="auto"/>
              <w:tblLook w:val="0000" w:firstRow="0" w:lastRow="0" w:firstColumn="0" w:lastColumn="0" w:noHBand="0" w:noVBand="0"/>
            </w:tblPr>
            <w:tblGrid>
              <w:gridCol w:w="220"/>
              <w:gridCol w:w="3557"/>
            </w:tblGrid>
            <w:tr w:rsidR="00192871" w14:paraId="5CD4C5AD" w14:textId="77777777" w:rsidTr="00C0645F">
              <w:tc>
                <w:tcPr>
                  <w:tcW w:w="220" w:type="dxa"/>
                </w:tcPr>
                <w:p w14:paraId="2BD72212" w14:textId="77777777" w:rsidR="00192871" w:rsidRDefault="00192871" w:rsidP="0048470A">
                  <w:pPr>
                    <w:pStyle w:val="Paragraph"/>
                    <w:spacing w:after="0" w:line="240" w:lineRule="auto"/>
                    <w:rPr>
                      <w:noProof/>
                    </w:rPr>
                  </w:pPr>
                  <w:r>
                    <w:rPr>
                      <w:noProof/>
                    </w:rPr>
                    <w:t>—</w:t>
                  </w:r>
                </w:p>
              </w:tc>
              <w:tc>
                <w:tcPr>
                  <w:tcW w:w="3557" w:type="dxa"/>
                </w:tcPr>
                <w:p w14:paraId="7742E840" w14:textId="77777777" w:rsidR="00192871" w:rsidRPr="00395A3B" w:rsidRDefault="00192871" w:rsidP="0048470A">
                  <w:pPr>
                    <w:pStyle w:val="Paragraph"/>
                    <w:spacing w:after="0" w:line="240" w:lineRule="auto"/>
                    <w:rPr>
                      <w:noProof/>
                      <w:lang w:val="de-DE"/>
                    </w:rPr>
                  </w:pPr>
                  <w:r w:rsidRPr="00395A3B">
                    <w:rPr>
                      <w:noProof/>
                      <w:lang w:val="de-DE"/>
                    </w:rPr>
                    <w:t>mit 4 Blättern, die in Rillen auslaufen,</w:t>
                  </w:r>
                </w:p>
              </w:tc>
            </w:tr>
            <w:tr w:rsidR="00192871" w14:paraId="113EDD02" w14:textId="77777777" w:rsidTr="00C0645F">
              <w:tc>
                <w:tcPr>
                  <w:tcW w:w="220" w:type="dxa"/>
                </w:tcPr>
                <w:p w14:paraId="69B06360" w14:textId="77777777" w:rsidR="00192871" w:rsidRDefault="00192871" w:rsidP="0048470A">
                  <w:pPr>
                    <w:pStyle w:val="Paragraph"/>
                    <w:spacing w:after="0" w:line="240" w:lineRule="auto"/>
                    <w:rPr>
                      <w:noProof/>
                    </w:rPr>
                  </w:pPr>
                  <w:r>
                    <w:rPr>
                      <w:noProof/>
                    </w:rPr>
                    <w:t>—</w:t>
                  </w:r>
                </w:p>
              </w:tc>
              <w:tc>
                <w:tcPr>
                  <w:tcW w:w="3557" w:type="dxa"/>
                </w:tcPr>
                <w:p w14:paraId="2EE13870" w14:textId="77777777" w:rsidR="00192871" w:rsidRPr="00395A3B" w:rsidRDefault="00192871" w:rsidP="0048470A">
                  <w:pPr>
                    <w:pStyle w:val="Paragraph"/>
                    <w:spacing w:after="0" w:line="240" w:lineRule="auto"/>
                    <w:rPr>
                      <w:noProof/>
                      <w:lang w:val="de-DE"/>
                    </w:rPr>
                  </w:pPr>
                  <w:r w:rsidRPr="00395A3B">
                    <w:rPr>
                      <w:noProof/>
                      <w:lang w:val="de-DE"/>
                    </w:rPr>
                    <w:t>aus einer Stahllegierung im Sinterverfahren hergestellt</w:t>
                  </w:r>
                </w:p>
              </w:tc>
            </w:tr>
          </w:tbl>
          <w:p w14:paraId="33B151AC"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96F2F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F3285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5FB08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EF1D4F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A7292" w14:textId="77777777" w:rsidR="00192871" w:rsidRPr="00192871" w:rsidRDefault="00192871" w:rsidP="0048470A">
            <w:pPr>
              <w:pStyle w:val="Paragraph"/>
              <w:spacing w:after="0" w:line="240" w:lineRule="auto"/>
              <w:rPr>
                <w:noProof/>
                <w:szCs w:val="16"/>
              </w:rPr>
            </w:pPr>
            <w:r w:rsidRPr="00192871">
              <w:rPr>
                <w:noProof/>
                <w:szCs w:val="16"/>
              </w:rPr>
              <w:t>0.7424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CA3FC8" w14:textId="77777777" w:rsidR="00192871" w:rsidRPr="00192871" w:rsidRDefault="00192871" w:rsidP="0048470A">
            <w:pPr>
              <w:pStyle w:val="Paragraph"/>
              <w:spacing w:after="0" w:line="240" w:lineRule="auto"/>
              <w:jc w:val="right"/>
              <w:rPr>
                <w:noProof/>
                <w:szCs w:val="16"/>
              </w:rPr>
            </w:pPr>
            <w:r w:rsidRPr="00192871">
              <w:rPr>
                <w:noProof/>
                <w:szCs w:val="16"/>
              </w:rPr>
              <w:t>ex 8481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FD8EFB"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631D49" w14:textId="77777777" w:rsidR="00192871" w:rsidRPr="00192871" w:rsidRDefault="00192871" w:rsidP="0048470A">
            <w:pPr>
              <w:pStyle w:val="Paragraph"/>
              <w:spacing w:after="0" w:line="240" w:lineRule="auto"/>
              <w:rPr>
                <w:noProof/>
                <w:szCs w:val="16"/>
              </w:rPr>
            </w:pPr>
            <w:r w:rsidRPr="00192871">
              <w:rPr>
                <w:noProof/>
                <w:szCs w:val="16"/>
              </w:rPr>
              <w:t>Druckminderventile in einem Messinggehäuse mit</w:t>
            </w:r>
          </w:p>
          <w:tbl>
            <w:tblPr>
              <w:tblStyle w:val="Listdash"/>
              <w:tblW w:w="0" w:type="auto"/>
              <w:tblLook w:val="0000" w:firstRow="0" w:lastRow="0" w:firstColumn="0" w:lastColumn="0" w:noHBand="0" w:noVBand="0"/>
            </w:tblPr>
            <w:tblGrid>
              <w:gridCol w:w="220"/>
              <w:gridCol w:w="3179"/>
            </w:tblGrid>
            <w:tr w:rsidR="00192871" w14:paraId="27EB28B8" w14:textId="77777777" w:rsidTr="00C0645F">
              <w:tc>
                <w:tcPr>
                  <w:tcW w:w="220" w:type="dxa"/>
                </w:tcPr>
                <w:p w14:paraId="236734CA" w14:textId="77777777" w:rsidR="00192871" w:rsidRDefault="00192871" w:rsidP="0048470A">
                  <w:pPr>
                    <w:pStyle w:val="Paragraph"/>
                    <w:spacing w:after="0" w:line="240" w:lineRule="auto"/>
                    <w:rPr>
                      <w:noProof/>
                    </w:rPr>
                  </w:pPr>
                  <w:r>
                    <w:rPr>
                      <w:noProof/>
                    </w:rPr>
                    <w:t>—</w:t>
                  </w:r>
                </w:p>
              </w:tc>
              <w:tc>
                <w:tcPr>
                  <w:tcW w:w="3179" w:type="dxa"/>
                </w:tcPr>
                <w:p w14:paraId="4960F6DC" w14:textId="77777777" w:rsidR="00192871" w:rsidRPr="00395A3B" w:rsidRDefault="00192871" w:rsidP="0048470A">
                  <w:pPr>
                    <w:pStyle w:val="Paragraph"/>
                    <w:spacing w:after="0" w:line="240" w:lineRule="auto"/>
                    <w:rPr>
                      <w:noProof/>
                      <w:lang w:val="de-DE"/>
                    </w:rPr>
                  </w:pPr>
                  <w:r w:rsidRPr="00395A3B">
                    <w:rPr>
                      <w:noProof/>
                      <w:lang w:val="de-DE"/>
                    </w:rPr>
                    <w:t>einer Länge von nicht mehr als 30 mm (± 1 mm)</w:t>
                  </w:r>
                </w:p>
              </w:tc>
            </w:tr>
            <w:tr w:rsidR="00192871" w14:paraId="26C90F5A" w14:textId="77777777" w:rsidTr="00C0645F">
              <w:tc>
                <w:tcPr>
                  <w:tcW w:w="220" w:type="dxa"/>
                </w:tcPr>
                <w:p w14:paraId="0385E9AC" w14:textId="77777777" w:rsidR="00192871" w:rsidRDefault="00192871" w:rsidP="0048470A">
                  <w:pPr>
                    <w:pStyle w:val="Paragraph"/>
                    <w:spacing w:after="0" w:line="240" w:lineRule="auto"/>
                    <w:rPr>
                      <w:noProof/>
                    </w:rPr>
                  </w:pPr>
                  <w:r>
                    <w:rPr>
                      <w:noProof/>
                    </w:rPr>
                    <w:t>—</w:t>
                  </w:r>
                </w:p>
              </w:tc>
              <w:tc>
                <w:tcPr>
                  <w:tcW w:w="3179" w:type="dxa"/>
                </w:tcPr>
                <w:p w14:paraId="43622242" w14:textId="77777777" w:rsidR="00192871" w:rsidRPr="00395A3B" w:rsidRDefault="00192871" w:rsidP="0048470A">
                  <w:pPr>
                    <w:pStyle w:val="Paragraph"/>
                    <w:spacing w:after="0" w:line="240" w:lineRule="auto"/>
                    <w:rPr>
                      <w:noProof/>
                      <w:lang w:val="de-DE"/>
                    </w:rPr>
                  </w:pPr>
                  <w:r w:rsidRPr="00395A3B">
                    <w:rPr>
                      <w:noProof/>
                      <w:lang w:val="de-DE"/>
                    </w:rPr>
                    <w:t>einer Breite von nicht mehr als 18 mm (± 1 mm)</w:t>
                  </w:r>
                </w:p>
              </w:tc>
            </w:tr>
          </w:tbl>
          <w:p w14:paraId="0A5EAD37"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zum Einbau in Kraftstofffördermodule von Kraftfahrzeugen verwendeten Ar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27CF5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993C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6C6B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DDCC6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2C417" w14:textId="77777777" w:rsidR="00192871" w:rsidRPr="00192871" w:rsidRDefault="00192871" w:rsidP="0048470A">
            <w:pPr>
              <w:pStyle w:val="Paragraph"/>
              <w:spacing w:after="0" w:line="240" w:lineRule="auto"/>
              <w:rPr>
                <w:noProof/>
                <w:szCs w:val="16"/>
              </w:rPr>
            </w:pPr>
            <w:r w:rsidRPr="00192871">
              <w:rPr>
                <w:noProof/>
                <w:szCs w:val="16"/>
              </w:rPr>
              <w:t>0.7968</w:t>
            </w:r>
          </w:p>
          <w:p w14:paraId="59A99C71"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E37F14" w14:textId="77777777" w:rsidR="00192871" w:rsidRPr="00192871" w:rsidRDefault="00192871" w:rsidP="0048470A">
            <w:pPr>
              <w:pStyle w:val="Paragraph"/>
              <w:spacing w:after="0" w:line="240" w:lineRule="auto"/>
              <w:jc w:val="right"/>
              <w:rPr>
                <w:noProof/>
                <w:szCs w:val="16"/>
              </w:rPr>
            </w:pPr>
            <w:r w:rsidRPr="00192871">
              <w:rPr>
                <w:noProof/>
                <w:szCs w:val="16"/>
              </w:rPr>
              <w:t>ex 8481 30 91</w:t>
            </w:r>
          </w:p>
          <w:p w14:paraId="648F0EE9" w14:textId="77777777" w:rsidR="00192871" w:rsidRPr="00192871" w:rsidRDefault="00192871" w:rsidP="0048470A">
            <w:pPr>
              <w:pStyle w:val="Paragraph"/>
              <w:spacing w:after="0" w:line="240" w:lineRule="auto"/>
              <w:jc w:val="right"/>
              <w:rPr>
                <w:noProof/>
                <w:szCs w:val="16"/>
              </w:rPr>
            </w:pPr>
            <w:r w:rsidRPr="00192871">
              <w:rPr>
                <w:noProof/>
                <w:szCs w:val="16"/>
              </w:rPr>
              <w:t>ex 8481 30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3BE905"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18673FA2"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tbl>
            <w:tblPr>
              <w:tblStyle w:val="Listdash"/>
              <w:tblW w:w="0" w:type="auto"/>
              <w:tblLook w:val="0000" w:firstRow="0" w:lastRow="0" w:firstColumn="0" w:lastColumn="0" w:noHBand="0" w:noVBand="0"/>
            </w:tblPr>
            <w:tblGrid>
              <w:gridCol w:w="220"/>
              <w:gridCol w:w="4908"/>
            </w:tblGrid>
            <w:tr w:rsidR="00192871" w14:paraId="287CC785" w14:textId="77777777" w:rsidTr="00C0645F">
              <w:tc>
                <w:tcPr>
                  <w:tcW w:w="220" w:type="dxa"/>
                </w:tcPr>
                <w:p w14:paraId="4C00E305" w14:textId="77777777" w:rsidR="00192871" w:rsidRDefault="00192871" w:rsidP="0048470A">
                  <w:pPr>
                    <w:pStyle w:val="Paragraph"/>
                    <w:spacing w:after="0" w:line="240" w:lineRule="auto"/>
                    <w:rPr>
                      <w:noProof/>
                    </w:rPr>
                  </w:pPr>
                  <w:r>
                    <w:rPr>
                      <w:noProof/>
                    </w:rPr>
                    <w:t>—</w:t>
                  </w:r>
                </w:p>
              </w:tc>
              <w:tc>
                <w:tcPr>
                  <w:tcW w:w="4908" w:type="dxa"/>
                </w:tcPr>
                <w:p w14:paraId="5912275C" w14:textId="77777777" w:rsidR="00192871" w:rsidRPr="00395A3B" w:rsidRDefault="00192871" w:rsidP="0048470A">
                  <w:pPr>
                    <w:pStyle w:val="Paragraph"/>
                    <w:spacing w:after="0" w:line="240" w:lineRule="auto"/>
                    <w:rPr>
                      <w:noProof/>
                      <w:lang w:val="de-DE"/>
                    </w:rPr>
                  </w:pPr>
                  <w:r w:rsidRPr="00395A3B">
                    <w:rPr>
                      <w:noProof/>
                      <w:lang w:val="de-DE"/>
                    </w:rPr>
                    <w:t>Mechanisches Rückschlagventil zum Öffnen und Schließen des Kraftstoffzuflusses:</w:t>
                  </w:r>
                </w:p>
              </w:tc>
            </w:tr>
            <w:tr w:rsidR="00192871" w14:paraId="1E2668AA" w14:textId="77777777" w:rsidTr="00C0645F">
              <w:tc>
                <w:tcPr>
                  <w:tcW w:w="220" w:type="dxa"/>
                </w:tcPr>
                <w:p w14:paraId="55FEFDA6" w14:textId="77777777" w:rsidR="00192871" w:rsidRDefault="00192871" w:rsidP="0048470A">
                  <w:pPr>
                    <w:pStyle w:val="Paragraph"/>
                    <w:spacing w:after="0" w:line="240" w:lineRule="auto"/>
                    <w:rPr>
                      <w:noProof/>
                    </w:rPr>
                  </w:pPr>
                  <w:r>
                    <w:rPr>
                      <w:noProof/>
                    </w:rPr>
                    <w:t>—</w:t>
                  </w:r>
                </w:p>
              </w:tc>
              <w:tc>
                <w:tcPr>
                  <w:tcW w:w="4908" w:type="dxa"/>
                </w:tcPr>
                <w:p w14:paraId="3255BC52" w14:textId="77777777" w:rsidR="00192871" w:rsidRPr="00395A3B" w:rsidRDefault="00192871" w:rsidP="0048470A">
                  <w:pPr>
                    <w:pStyle w:val="Paragraph"/>
                    <w:spacing w:after="0" w:line="240" w:lineRule="auto"/>
                    <w:rPr>
                      <w:noProof/>
                      <w:lang w:val="de-DE"/>
                    </w:rPr>
                  </w:pPr>
                  <w:r w:rsidRPr="00395A3B">
                    <w:rPr>
                      <w:noProof/>
                      <w:lang w:val="de-DE"/>
                    </w:rPr>
                    <w:t>mit einem Betriebsdruck von nicht mehr als 250 MPa,</w:t>
                  </w:r>
                </w:p>
              </w:tc>
            </w:tr>
            <w:tr w:rsidR="00192871" w14:paraId="4F1D0EE3" w14:textId="77777777" w:rsidTr="00C0645F">
              <w:tc>
                <w:tcPr>
                  <w:tcW w:w="220" w:type="dxa"/>
                </w:tcPr>
                <w:p w14:paraId="4289F130" w14:textId="77777777" w:rsidR="00192871" w:rsidRDefault="00192871" w:rsidP="0048470A">
                  <w:pPr>
                    <w:pStyle w:val="Paragraph"/>
                    <w:spacing w:after="0" w:line="240" w:lineRule="auto"/>
                    <w:rPr>
                      <w:noProof/>
                    </w:rPr>
                  </w:pPr>
                  <w:r>
                    <w:rPr>
                      <w:noProof/>
                    </w:rPr>
                    <w:t>—</w:t>
                  </w:r>
                </w:p>
              </w:tc>
              <w:tc>
                <w:tcPr>
                  <w:tcW w:w="4908" w:type="dxa"/>
                </w:tcPr>
                <w:p w14:paraId="40F69774" w14:textId="77777777" w:rsidR="00192871" w:rsidRPr="00395A3B" w:rsidRDefault="00192871" w:rsidP="0048470A">
                  <w:pPr>
                    <w:pStyle w:val="Paragraph"/>
                    <w:spacing w:after="0" w:line="240" w:lineRule="auto"/>
                    <w:rPr>
                      <w:noProof/>
                      <w:lang w:val="de-DE"/>
                    </w:rPr>
                  </w:pPr>
                  <w:r w:rsidRPr="00395A3B">
                    <w:rPr>
                      <w:noProof/>
                      <w:lang w:val="de-DE"/>
                    </w:rPr>
                    <w:t>mit einer Durchflussrate von 45 cm</w:t>
                  </w:r>
                  <w:r w:rsidRPr="00395A3B">
                    <w:rPr>
                      <w:noProof/>
                      <w:vertAlign w:val="superscript"/>
                      <w:lang w:val="de-DE"/>
                    </w:rPr>
                    <w:t>3</w:t>
                  </w:r>
                  <w:r w:rsidRPr="00395A3B">
                    <w:rPr>
                      <w:noProof/>
                      <w:lang w:val="de-DE"/>
                    </w:rPr>
                    <w:t>/Minute oder mehr, jedoch nicht mehr als 55 cm</w:t>
                  </w:r>
                  <w:r w:rsidRPr="00395A3B">
                    <w:rPr>
                      <w:noProof/>
                      <w:vertAlign w:val="superscript"/>
                      <w:lang w:val="de-DE"/>
                    </w:rPr>
                    <w:t>3</w:t>
                  </w:r>
                  <w:r w:rsidRPr="00395A3B">
                    <w:rPr>
                      <w:noProof/>
                      <w:lang w:val="de-DE"/>
                    </w:rPr>
                    <w:t>/Minute,</w:t>
                  </w:r>
                </w:p>
              </w:tc>
            </w:tr>
            <w:tr w:rsidR="00192871" w14:paraId="6C61F09A" w14:textId="77777777" w:rsidTr="00C0645F">
              <w:tc>
                <w:tcPr>
                  <w:tcW w:w="220" w:type="dxa"/>
                </w:tcPr>
                <w:p w14:paraId="28D0FAD3" w14:textId="77777777" w:rsidR="00192871" w:rsidRDefault="00192871" w:rsidP="0048470A">
                  <w:pPr>
                    <w:pStyle w:val="Paragraph"/>
                    <w:spacing w:after="0" w:line="240" w:lineRule="auto"/>
                    <w:rPr>
                      <w:noProof/>
                    </w:rPr>
                  </w:pPr>
                  <w:r>
                    <w:rPr>
                      <w:noProof/>
                    </w:rPr>
                    <w:t>—</w:t>
                  </w:r>
                </w:p>
              </w:tc>
              <w:tc>
                <w:tcPr>
                  <w:tcW w:w="4908" w:type="dxa"/>
                </w:tcPr>
                <w:p w14:paraId="74333AC1" w14:textId="77777777" w:rsidR="00192871" w:rsidRPr="00395A3B" w:rsidRDefault="00192871" w:rsidP="0048470A">
                  <w:pPr>
                    <w:pStyle w:val="Paragraph"/>
                    <w:spacing w:after="0" w:line="240" w:lineRule="auto"/>
                    <w:rPr>
                      <w:noProof/>
                      <w:lang w:val="de-DE"/>
                    </w:rPr>
                  </w:pPr>
                  <w:r w:rsidRPr="00395A3B">
                    <w:rPr>
                      <w:noProof/>
                      <w:lang w:val="de-DE"/>
                    </w:rPr>
                    <w:t>mit 4 Einlassöffnungen mit einem Durchmesser von jeweils 1,2 mm oder mehr, jedoch nicht mehr als 1,6 mm</w:t>
                  </w:r>
                </w:p>
              </w:tc>
            </w:tr>
            <w:tr w:rsidR="00192871" w14:paraId="0FFF05F3" w14:textId="77777777" w:rsidTr="00C0645F">
              <w:tc>
                <w:tcPr>
                  <w:tcW w:w="220" w:type="dxa"/>
                </w:tcPr>
                <w:p w14:paraId="045832C5" w14:textId="77777777" w:rsidR="00192871" w:rsidRDefault="00192871" w:rsidP="0048470A">
                  <w:pPr>
                    <w:pStyle w:val="Paragraph"/>
                    <w:spacing w:after="0" w:line="240" w:lineRule="auto"/>
                    <w:rPr>
                      <w:noProof/>
                    </w:rPr>
                  </w:pPr>
                  <w:r>
                    <w:rPr>
                      <w:noProof/>
                    </w:rPr>
                    <w:t>—</w:t>
                  </w:r>
                </w:p>
              </w:tc>
              <w:tc>
                <w:tcPr>
                  <w:tcW w:w="4908" w:type="dxa"/>
                </w:tcPr>
                <w:p w14:paraId="46A0558E" w14:textId="77777777" w:rsidR="00192871" w:rsidRDefault="00192871" w:rsidP="0048470A">
                  <w:pPr>
                    <w:pStyle w:val="Paragraph"/>
                    <w:spacing w:after="0" w:line="240" w:lineRule="auto"/>
                    <w:rPr>
                      <w:noProof/>
                    </w:rPr>
                  </w:pPr>
                  <w:r>
                    <w:rPr>
                      <w:noProof/>
                    </w:rPr>
                    <w:t>aus Stahl</w:t>
                  </w:r>
                </w:p>
              </w:tc>
            </w:tr>
          </w:tbl>
          <w:p w14:paraId="4593FB31" w14:textId="77777777" w:rsidR="00192871" w:rsidRPr="00192871" w:rsidRDefault="00192871" w:rsidP="0048470A">
            <w:pPr>
              <w:pStyle w:val="Paragraph"/>
              <w:spacing w:after="0" w:line="240" w:lineRule="auto"/>
              <w:rPr>
                <w:noProof/>
                <w:szCs w:val="16"/>
              </w:rPr>
            </w:pPr>
          </w:p>
          <w:p w14:paraId="59185E51"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E72943" w14:textId="77777777" w:rsidR="00192871" w:rsidRPr="00192871" w:rsidRDefault="00192871" w:rsidP="0048470A">
            <w:pPr>
              <w:pStyle w:val="Paragraph"/>
              <w:spacing w:after="0" w:line="240" w:lineRule="auto"/>
              <w:rPr>
                <w:noProof/>
                <w:szCs w:val="16"/>
              </w:rPr>
            </w:pPr>
            <w:r w:rsidRPr="00192871">
              <w:rPr>
                <w:noProof/>
                <w:szCs w:val="16"/>
              </w:rPr>
              <w:t>0 %</w:t>
            </w:r>
          </w:p>
          <w:p w14:paraId="3D26AF08"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158885" w14:textId="77777777" w:rsidR="00192871" w:rsidRPr="00192871" w:rsidRDefault="00192871" w:rsidP="0048470A">
            <w:pPr>
              <w:pStyle w:val="Paragraph"/>
              <w:spacing w:after="0" w:line="240" w:lineRule="auto"/>
              <w:rPr>
                <w:noProof/>
                <w:szCs w:val="16"/>
              </w:rPr>
            </w:pPr>
            <w:r w:rsidRPr="00192871">
              <w:rPr>
                <w:noProof/>
                <w:szCs w:val="16"/>
              </w:rPr>
              <w:t>-</w:t>
            </w:r>
          </w:p>
          <w:p w14:paraId="25231C27"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BC2BC" w14:textId="77777777" w:rsidR="00192871" w:rsidRPr="00192871" w:rsidRDefault="00192871" w:rsidP="0048470A">
            <w:pPr>
              <w:pStyle w:val="Paragraph"/>
              <w:spacing w:after="0" w:line="240" w:lineRule="auto"/>
              <w:rPr>
                <w:noProof/>
                <w:szCs w:val="16"/>
              </w:rPr>
            </w:pPr>
            <w:r w:rsidRPr="00192871">
              <w:rPr>
                <w:noProof/>
                <w:szCs w:val="16"/>
              </w:rPr>
              <w:t>31.12.2025</w:t>
            </w:r>
          </w:p>
          <w:p w14:paraId="2B6A7379" w14:textId="77777777" w:rsidR="00192871" w:rsidRPr="00192871" w:rsidRDefault="00192871" w:rsidP="0048470A">
            <w:pPr>
              <w:pStyle w:val="Paragraph"/>
              <w:spacing w:after="0" w:line="240" w:lineRule="auto"/>
              <w:rPr>
                <w:noProof/>
                <w:szCs w:val="16"/>
              </w:rPr>
            </w:pPr>
          </w:p>
        </w:tc>
      </w:tr>
      <w:tr w:rsidR="00192871" w14:paraId="7B824F8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AE17D6" w14:textId="77777777" w:rsidR="00192871" w:rsidRPr="00192871" w:rsidRDefault="00192871" w:rsidP="0048470A">
            <w:pPr>
              <w:pStyle w:val="Paragraph"/>
              <w:spacing w:after="0" w:line="240" w:lineRule="auto"/>
              <w:rPr>
                <w:noProof/>
                <w:szCs w:val="16"/>
              </w:rPr>
            </w:pPr>
            <w:r w:rsidRPr="00192871">
              <w:rPr>
                <w:noProof/>
                <w:szCs w:val="16"/>
              </w:rPr>
              <w:t>0.4668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D5220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8481 30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86D2E9" w14:textId="77777777" w:rsidR="00192871" w:rsidRPr="00192871" w:rsidRDefault="00192871" w:rsidP="0048470A">
            <w:pPr>
              <w:pStyle w:val="Paragraph"/>
              <w:spacing w:after="0" w:line="240" w:lineRule="auto"/>
              <w:jc w:val="center"/>
              <w:rPr>
                <w:noProof/>
                <w:szCs w:val="16"/>
              </w:rPr>
            </w:pPr>
            <w:r w:rsidRPr="00192871">
              <w:rPr>
                <w:noProof/>
                <w:szCs w:val="16"/>
              </w:rPr>
              <w:t>91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561E5E" w14:textId="77777777" w:rsidR="00192871" w:rsidRPr="00395A3B" w:rsidRDefault="00192871" w:rsidP="0048470A">
            <w:pPr>
              <w:pStyle w:val="Paragraph"/>
              <w:spacing w:after="0" w:line="240" w:lineRule="auto"/>
              <w:rPr>
                <w:noProof/>
                <w:szCs w:val="16"/>
                <w:lang w:val="de-DE"/>
              </w:rPr>
            </w:pPr>
            <w:r w:rsidRPr="00395A3B">
              <w:rPr>
                <w:noProof/>
                <w:szCs w:val="16"/>
                <w:lang w:val="de-DE"/>
              </w:rPr>
              <w:t>Rückschlagklappen und –ventile, aus Stahl, mit</w:t>
            </w:r>
          </w:p>
          <w:tbl>
            <w:tblPr>
              <w:tblStyle w:val="Listdash"/>
              <w:tblW w:w="0" w:type="auto"/>
              <w:tblLook w:val="0000" w:firstRow="0" w:lastRow="0" w:firstColumn="0" w:lastColumn="0" w:noHBand="0" w:noVBand="0"/>
            </w:tblPr>
            <w:tblGrid>
              <w:gridCol w:w="220"/>
              <w:gridCol w:w="3522"/>
            </w:tblGrid>
            <w:tr w:rsidR="00192871" w14:paraId="52988EC0" w14:textId="77777777" w:rsidTr="00C0645F">
              <w:tc>
                <w:tcPr>
                  <w:tcW w:w="220" w:type="dxa"/>
                </w:tcPr>
                <w:p w14:paraId="26D7E14E" w14:textId="77777777" w:rsidR="00192871" w:rsidRDefault="00192871" w:rsidP="0048470A">
                  <w:pPr>
                    <w:pStyle w:val="Paragraph"/>
                    <w:spacing w:after="0" w:line="240" w:lineRule="auto"/>
                    <w:rPr>
                      <w:noProof/>
                    </w:rPr>
                  </w:pPr>
                  <w:r>
                    <w:rPr>
                      <w:noProof/>
                    </w:rPr>
                    <w:t>—</w:t>
                  </w:r>
                </w:p>
              </w:tc>
              <w:tc>
                <w:tcPr>
                  <w:tcW w:w="3522" w:type="dxa"/>
                </w:tcPr>
                <w:p w14:paraId="42EB2934" w14:textId="77777777" w:rsidR="00192871" w:rsidRPr="00395A3B" w:rsidRDefault="00192871" w:rsidP="0048470A">
                  <w:pPr>
                    <w:pStyle w:val="Paragraph"/>
                    <w:spacing w:after="0" w:line="240" w:lineRule="auto"/>
                    <w:rPr>
                      <w:noProof/>
                      <w:lang w:val="de-DE"/>
                    </w:rPr>
                  </w:pPr>
                  <w:r w:rsidRPr="00395A3B">
                    <w:rPr>
                      <w:noProof/>
                      <w:lang w:val="de-DE"/>
                    </w:rPr>
                    <w:t>einem Öffnungsdruck von nicht mehr als 800 kPa</w:t>
                  </w:r>
                </w:p>
              </w:tc>
            </w:tr>
            <w:tr w:rsidR="00192871" w14:paraId="44DC01D6" w14:textId="77777777" w:rsidTr="00C0645F">
              <w:tc>
                <w:tcPr>
                  <w:tcW w:w="220" w:type="dxa"/>
                </w:tcPr>
                <w:p w14:paraId="41A933F1" w14:textId="77777777" w:rsidR="00192871" w:rsidRDefault="00192871" w:rsidP="0048470A">
                  <w:pPr>
                    <w:pStyle w:val="Paragraph"/>
                    <w:spacing w:after="0" w:line="240" w:lineRule="auto"/>
                    <w:rPr>
                      <w:noProof/>
                    </w:rPr>
                  </w:pPr>
                  <w:r>
                    <w:rPr>
                      <w:noProof/>
                    </w:rPr>
                    <w:t>—</w:t>
                  </w:r>
                </w:p>
              </w:tc>
              <w:tc>
                <w:tcPr>
                  <w:tcW w:w="3522" w:type="dxa"/>
                </w:tcPr>
                <w:p w14:paraId="133A7660" w14:textId="77777777" w:rsidR="00192871" w:rsidRPr="00395A3B" w:rsidRDefault="00192871" w:rsidP="0048470A">
                  <w:pPr>
                    <w:pStyle w:val="Paragraph"/>
                    <w:spacing w:after="0" w:line="240" w:lineRule="auto"/>
                    <w:rPr>
                      <w:noProof/>
                      <w:lang w:val="de-DE"/>
                    </w:rPr>
                  </w:pPr>
                  <w:r w:rsidRPr="00395A3B">
                    <w:rPr>
                      <w:noProof/>
                      <w:lang w:val="de-DE"/>
                    </w:rPr>
                    <w:t>einem Außendurchmesser von nicht mehr als 37 mm  </w:t>
                  </w:r>
                </w:p>
              </w:tc>
            </w:tr>
          </w:tbl>
          <w:p w14:paraId="473F5B17"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964DD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35B5DA"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E709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3B9315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3300B5" w14:textId="77777777" w:rsidR="00192871" w:rsidRPr="00192871" w:rsidRDefault="00192871" w:rsidP="0048470A">
            <w:pPr>
              <w:pStyle w:val="Paragraph"/>
              <w:spacing w:after="0" w:line="240" w:lineRule="auto"/>
              <w:rPr>
                <w:noProof/>
                <w:szCs w:val="16"/>
              </w:rPr>
            </w:pPr>
            <w:r w:rsidRPr="00192871">
              <w:rPr>
                <w:noProof/>
                <w:szCs w:val="16"/>
              </w:rPr>
              <w:t>0.7155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AEFEFD" w14:textId="77777777" w:rsidR="00192871" w:rsidRPr="00192871" w:rsidRDefault="00192871" w:rsidP="0048470A">
            <w:pPr>
              <w:pStyle w:val="Paragraph"/>
              <w:spacing w:after="0" w:line="240" w:lineRule="auto"/>
              <w:jc w:val="right"/>
              <w:rPr>
                <w:noProof/>
                <w:szCs w:val="16"/>
              </w:rPr>
            </w:pPr>
            <w:r w:rsidRPr="00192871">
              <w:rPr>
                <w:noProof/>
                <w:szCs w:val="16"/>
              </w:rPr>
              <w:t>ex 8481 80 59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9049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B18558" w14:textId="77777777" w:rsidR="00192871" w:rsidRPr="00395A3B" w:rsidRDefault="00192871" w:rsidP="0048470A">
            <w:pPr>
              <w:pStyle w:val="Paragraph"/>
              <w:spacing w:after="0" w:line="240" w:lineRule="auto"/>
              <w:rPr>
                <w:noProof/>
                <w:szCs w:val="16"/>
                <w:lang w:val="de-DE"/>
              </w:rPr>
            </w:pPr>
            <w:r w:rsidRPr="00395A3B">
              <w:rPr>
                <w:noProof/>
                <w:szCs w:val="16"/>
                <w:lang w:val="de-DE"/>
              </w:rPr>
              <w:t>Druckregelventil zum Einbau in Kompressoren für Klimageräte von Kraftfahrzeugen</w:t>
            </w:r>
          </w:p>
          <w:p w14:paraId="2E556A2B"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D6CE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777FC"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82F33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E16487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A69E76" w14:textId="77777777" w:rsidR="00192871" w:rsidRPr="00192871" w:rsidRDefault="00192871" w:rsidP="0048470A">
            <w:pPr>
              <w:pStyle w:val="Paragraph"/>
              <w:spacing w:after="0" w:line="240" w:lineRule="auto"/>
              <w:rPr>
                <w:noProof/>
                <w:szCs w:val="16"/>
              </w:rPr>
            </w:pPr>
            <w:r w:rsidRPr="00192871">
              <w:rPr>
                <w:noProof/>
                <w:szCs w:val="16"/>
              </w:rPr>
              <w:t>0.7380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19F62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8481 80 59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03FAA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28D2A" w14:textId="77777777" w:rsidR="00192871" w:rsidRPr="00395A3B" w:rsidRDefault="00192871" w:rsidP="0048470A">
            <w:pPr>
              <w:pStyle w:val="Paragraph"/>
              <w:spacing w:after="0" w:line="240" w:lineRule="auto"/>
              <w:rPr>
                <w:noProof/>
                <w:szCs w:val="16"/>
                <w:lang w:val="de-DE"/>
              </w:rPr>
            </w:pPr>
            <w:r w:rsidRPr="00395A3B">
              <w:rPr>
                <w:noProof/>
                <w:szCs w:val="16"/>
                <w:lang w:val="de-DE"/>
              </w:rPr>
              <w:t>Zweiwege-Durchflussregelventil mit Gehäuse, mit:</w:t>
            </w:r>
          </w:p>
          <w:tbl>
            <w:tblPr>
              <w:tblStyle w:val="Listdash"/>
              <w:tblW w:w="0" w:type="auto"/>
              <w:tblLook w:val="0000" w:firstRow="0" w:lastRow="0" w:firstColumn="0" w:lastColumn="0" w:noHBand="0" w:noVBand="0"/>
            </w:tblPr>
            <w:tblGrid>
              <w:gridCol w:w="220"/>
              <w:gridCol w:w="4908"/>
            </w:tblGrid>
            <w:tr w:rsidR="00192871" w14:paraId="2D3CBE4F" w14:textId="77777777" w:rsidTr="00C0645F">
              <w:tc>
                <w:tcPr>
                  <w:tcW w:w="220" w:type="dxa"/>
                </w:tcPr>
                <w:p w14:paraId="4BDE5135" w14:textId="77777777" w:rsidR="00192871" w:rsidRDefault="00192871" w:rsidP="0048470A">
                  <w:pPr>
                    <w:pStyle w:val="Paragraph"/>
                    <w:spacing w:after="0" w:line="240" w:lineRule="auto"/>
                    <w:rPr>
                      <w:noProof/>
                    </w:rPr>
                  </w:pPr>
                  <w:r>
                    <w:rPr>
                      <w:noProof/>
                    </w:rPr>
                    <w:t>—</w:t>
                  </w:r>
                </w:p>
              </w:tc>
              <w:tc>
                <w:tcPr>
                  <w:tcW w:w="4908" w:type="dxa"/>
                </w:tcPr>
                <w:p w14:paraId="2ADE4D00" w14:textId="77777777" w:rsidR="00192871" w:rsidRPr="00395A3B" w:rsidRDefault="00192871" w:rsidP="0048470A">
                  <w:pPr>
                    <w:pStyle w:val="Paragraph"/>
                    <w:spacing w:after="0" w:line="240" w:lineRule="auto"/>
                    <w:rPr>
                      <w:noProof/>
                      <w:lang w:val="de-DE"/>
                    </w:rPr>
                  </w:pPr>
                  <w:r w:rsidRPr="00395A3B">
                    <w:rPr>
                      <w:noProof/>
                      <w:lang w:val="de-DE"/>
                    </w:rPr>
                    <w:t>5 oder mehr, jedoch nicht mehr als 16 Auslassöffnungen mit einem Durchmesser von 0,05 mm oder mehr, jedoch nicht mehr als 0,5 mm,</w:t>
                  </w:r>
                </w:p>
              </w:tc>
            </w:tr>
            <w:tr w:rsidR="00192871" w14:paraId="109C7A3F" w14:textId="77777777" w:rsidTr="00C0645F">
              <w:tc>
                <w:tcPr>
                  <w:tcW w:w="220" w:type="dxa"/>
                </w:tcPr>
                <w:p w14:paraId="0E5DB737" w14:textId="77777777" w:rsidR="00192871" w:rsidRDefault="00192871" w:rsidP="0048470A">
                  <w:pPr>
                    <w:pStyle w:val="Paragraph"/>
                    <w:spacing w:after="0" w:line="240" w:lineRule="auto"/>
                    <w:rPr>
                      <w:noProof/>
                    </w:rPr>
                  </w:pPr>
                  <w:r>
                    <w:rPr>
                      <w:noProof/>
                    </w:rPr>
                    <w:t>—</w:t>
                  </w:r>
                </w:p>
              </w:tc>
              <w:tc>
                <w:tcPr>
                  <w:tcW w:w="4908" w:type="dxa"/>
                </w:tcPr>
                <w:p w14:paraId="3C4A7CA4" w14:textId="77777777" w:rsidR="00192871" w:rsidRPr="00395A3B" w:rsidRDefault="00192871" w:rsidP="0048470A">
                  <w:pPr>
                    <w:pStyle w:val="Paragraph"/>
                    <w:spacing w:after="0" w:line="240" w:lineRule="auto"/>
                    <w:rPr>
                      <w:noProof/>
                      <w:lang w:val="de-DE"/>
                    </w:rPr>
                  </w:pPr>
                  <w:r w:rsidRPr="00395A3B">
                    <w:rPr>
                      <w:noProof/>
                      <w:lang w:val="de-DE"/>
                    </w:rPr>
                    <w:t>einer Durchflussrate von 330 cm</w:t>
                  </w:r>
                  <w:r w:rsidRPr="00395A3B">
                    <w:rPr>
                      <w:noProof/>
                      <w:vertAlign w:val="superscript"/>
                      <w:lang w:val="de-DE"/>
                    </w:rPr>
                    <w:t>3</w:t>
                  </w:r>
                  <w:r w:rsidRPr="00395A3B">
                    <w:rPr>
                      <w:noProof/>
                      <w:lang w:val="de-DE"/>
                    </w:rPr>
                    <w:t>/Minute oder mehr, jedoch nicht mehr als 5000 cm</w:t>
                  </w:r>
                  <w:r w:rsidRPr="00395A3B">
                    <w:rPr>
                      <w:noProof/>
                      <w:vertAlign w:val="superscript"/>
                      <w:lang w:val="de-DE"/>
                    </w:rPr>
                    <w:t>3</w:t>
                  </w:r>
                  <w:r w:rsidRPr="00395A3B">
                    <w:rPr>
                      <w:noProof/>
                      <w:lang w:val="de-DE"/>
                    </w:rPr>
                    <w:t>/Minute,</w:t>
                  </w:r>
                </w:p>
              </w:tc>
            </w:tr>
            <w:tr w:rsidR="00192871" w14:paraId="238FA4EC" w14:textId="77777777" w:rsidTr="00C0645F">
              <w:tc>
                <w:tcPr>
                  <w:tcW w:w="220" w:type="dxa"/>
                </w:tcPr>
                <w:p w14:paraId="5E0A6E1E" w14:textId="77777777" w:rsidR="00192871" w:rsidRDefault="00192871" w:rsidP="0048470A">
                  <w:pPr>
                    <w:pStyle w:val="Paragraph"/>
                    <w:spacing w:after="0" w:line="240" w:lineRule="auto"/>
                    <w:rPr>
                      <w:noProof/>
                    </w:rPr>
                  </w:pPr>
                  <w:r>
                    <w:rPr>
                      <w:noProof/>
                    </w:rPr>
                    <w:t>—</w:t>
                  </w:r>
                </w:p>
              </w:tc>
              <w:tc>
                <w:tcPr>
                  <w:tcW w:w="4908" w:type="dxa"/>
                </w:tcPr>
                <w:p w14:paraId="512F6DAF" w14:textId="77777777" w:rsidR="00192871" w:rsidRPr="00395A3B" w:rsidRDefault="00192871" w:rsidP="0048470A">
                  <w:pPr>
                    <w:pStyle w:val="Paragraph"/>
                    <w:spacing w:after="0" w:line="240" w:lineRule="auto"/>
                    <w:rPr>
                      <w:noProof/>
                      <w:lang w:val="de-DE"/>
                    </w:rPr>
                  </w:pPr>
                  <w:r w:rsidRPr="00395A3B">
                    <w:rPr>
                      <w:noProof/>
                      <w:lang w:val="de-DE"/>
                    </w:rPr>
                    <w:t>einem Betriebsdruck von 19 MPa oder mehr, jedoch nicht mehr als 300 MPa</w:t>
                  </w:r>
                </w:p>
              </w:tc>
            </w:tr>
          </w:tbl>
          <w:p w14:paraId="58B6BD1C"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81D10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3D156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6A965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60A327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E7EF26" w14:textId="77777777" w:rsidR="00192871" w:rsidRPr="00192871" w:rsidRDefault="00192871" w:rsidP="0048470A">
            <w:pPr>
              <w:pStyle w:val="Paragraph"/>
              <w:spacing w:after="0" w:line="240" w:lineRule="auto"/>
              <w:rPr>
                <w:noProof/>
                <w:szCs w:val="16"/>
              </w:rPr>
            </w:pPr>
            <w:r w:rsidRPr="00192871">
              <w:rPr>
                <w:noProof/>
                <w:szCs w:val="16"/>
              </w:rPr>
              <w:t>0.7377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CE7BCA" w14:textId="77777777" w:rsidR="00192871" w:rsidRPr="00192871" w:rsidRDefault="00192871" w:rsidP="0048470A">
            <w:pPr>
              <w:pStyle w:val="Paragraph"/>
              <w:spacing w:after="0" w:line="240" w:lineRule="auto"/>
              <w:jc w:val="right"/>
              <w:rPr>
                <w:noProof/>
                <w:szCs w:val="16"/>
              </w:rPr>
            </w:pPr>
            <w:r w:rsidRPr="00192871">
              <w:rPr>
                <w:noProof/>
                <w:szCs w:val="16"/>
              </w:rPr>
              <w:t>ex 8481 80 59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6FDF4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D694F8" w14:textId="77777777" w:rsidR="00192871" w:rsidRPr="00192871" w:rsidRDefault="00192871" w:rsidP="0048470A">
            <w:pPr>
              <w:pStyle w:val="Paragraph"/>
              <w:spacing w:after="0" w:line="240" w:lineRule="auto"/>
              <w:rPr>
                <w:noProof/>
                <w:szCs w:val="16"/>
              </w:rPr>
            </w:pPr>
            <w:r w:rsidRPr="00192871">
              <w:rPr>
                <w:noProof/>
                <w:szCs w:val="16"/>
              </w:rPr>
              <w:t>Durchflussregelventil</w:t>
            </w:r>
          </w:p>
          <w:tbl>
            <w:tblPr>
              <w:tblStyle w:val="Listdash"/>
              <w:tblW w:w="0" w:type="auto"/>
              <w:tblLook w:val="0000" w:firstRow="0" w:lastRow="0" w:firstColumn="0" w:lastColumn="0" w:noHBand="0" w:noVBand="0"/>
            </w:tblPr>
            <w:tblGrid>
              <w:gridCol w:w="220"/>
              <w:gridCol w:w="4908"/>
            </w:tblGrid>
            <w:tr w:rsidR="00192871" w14:paraId="14C0BA92" w14:textId="77777777" w:rsidTr="00C0645F">
              <w:tc>
                <w:tcPr>
                  <w:tcW w:w="220" w:type="dxa"/>
                </w:tcPr>
                <w:p w14:paraId="281DBB92" w14:textId="77777777" w:rsidR="00192871" w:rsidRDefault="00192871" w:rsidP="0048470A">
                  <w:pPr>
                    <w:pStyle w:val="Paragraph"/>
                    <w:spacing w:after="0" w:line="240" w:lineRule="auto"/>
                    <w:rPr>
                      <w:noProof/>
                    </w:rPr>
                  </w:pPr>
                  <w:r>
                    <w:rPr>
                      <w:noProof/>
                    </w:rPr>
                    <w:t>—</w:t>
                  </w:r>
                </w:p>
              </w:tc>
              <w:tc>
                <w:tcPr>
                  <w:tcW w:w="4908" w:type="dxa"/>
                </w:tcPr>
                <w:p w14:paraId="17B1A2D6" w14:textId="77777777" w:rsidR="00192871" w:rsidRDefault="00192871" w:rsidP="0048470A">
                  <w:pPr>
                    <w:pStyle w:val="Paragraph"/>
                    <w:spacing w:after="0" w:line="240" w:lineRule="auto"/>
                    <w:rPr>
                      <w:noProof/>
                    </w:rPr>
                  </w:pPr>
                  <w:r>
                    <w:rPr>
                      <w:noProof/>
                    </w:rPr>
                    <w:t>aus Stahl,</w:t>
                  </w:r>
                </w:p>
              </w:tc>
            </w:tr>
            <w:tr w:rsidR="00192871" w14:paraId="494A71B4" w14:textId="77777777" w:rsidTr="00C0645F">
              <w:tc>
                <w:tcPr>
                  <w:tcW w:w="220" w:type="dxa"/>
                </w:tcPr>
                <w:p w14:paraId="40C229D0" w14:textId="77777777" w:rsidR="00192871" w:rsidRDefault="00192871" w:rsidP="0048470A">
                  <w:pPr>
                    <w:pStyle w:val="Paragraph"/>
                    <w:spacing w:after="0" w:line="240" w:lineRule="auto"/>
                    <w:rPr>
                      <w:noProof/>
                    </w:rPr>
                  </w:pPr>
                  <w:r>
                    <w:rPr>
                      <w:noProof/>
                    </w:rPr>
                    <w:t>—</w:t>
                  </w:r>
                </w:p>
              </w:tc>
              <w:tc>
                <w:tcPr>
                  <w:tcW w:w="4908" w:type="dxa"/>
                </w:tcPr>
                <w:p w14:paraId="73CAE1EF" w14:textId="77777777" w:rsidR="00192871" w:rsidRPr="00395A3B" w:rsidRDefault="00192871" w:rsidP="0048470A">
                  <w:pPr>
                    <w:pStyle w:val="Paragraph"/>
                    <w:spacing w:after="0" w:line="240" w:lineRule="auto"/>
                    <w:rPr>
                      <w:noProof/>
                      <w:lang w:val="de-DE"/>
                    </w:rPr>
                  </w:pPr>
                  <w:r w:rsidRPr="00395A3B">
                    <w:rPr>
                      <w:noProof/>
                      <w:lang w:val="de-DE"/>
                    </w:rPr>
                    <w:t>mit einer Auslassöffnung mit einem Durchmesser von 0,05 mm oder mehr, jedoch nicht mehr als 0,5 mm,</w:t>
                  </w:r>
                </w:p>
              </w:tc>
            </w:tr>
            <w:tr w:rsidR="00192871" w14:paraId="76F476FB" w14:textId="77777777" w:rsidTr="00C0645F">
              <w:tc>
                <w:tcPr>
                  <w:tcW w:w="220" w:type="dxa"/>
                </w:tcPr>
                <w:p w14:paraId="47F8E52D" w14:textId="77777777" w:rsidR="00192871" w:rsidRDefault="00192871" w:rsidP="0048470A">
                  <w:pPr>
                    <w:pStyle w:val="Paragraph"/>
                    <w:spacing w:after="0" w:line="240" w:lineRule="auto"/>
                    <w:rPr>
                      <w:noProof/>
                    </w:rPr>
                  </w:pPr>
                  <w:r>
                    <w:rPr>
                      <w:noProof/>
                    </w:rPr>
                    <w:t>—</w:t>
                  </w:r>
                </w:p>
              </w:tc>
              <w:tc>
                <w:tcPr>
                  <w:tcW w:w="4908" w:type="dxa"/>
                </w:tcPr>
                <w:p w14:paraId="327CC092" w14:textId="77777777" w:rsidR="00192871" w:rsidRPr="00395A3B" w:rsidRDefault="00192871" w:rsidP="0048470A">
                  <w:pPr>
                    <w:pStyle w:val="Paragraph"/>
                    <w:spacing w:after="0" w:line="240" w:lineRule="auto"/>
                    <w:rPr>
                      <w:noProof/>
                      <w:lang w:val="de-DE"/>
                    </w:rPr>
                  </w:pPr>
                  <w:r w:rsidRPr="00395A3B">
                    <w:rPr>
                      <w:noProof/>
                      <w:lang w:val="de-DE"/>
                    </w:rPr>
                    <w:t>mit einer Einlassöffnung mit einem Durchmesser von 0,1 mm oder mehr, jedoch nicht mehr als 1,3 mm,</w:t>
                  </w:r>
                </w:p>
              </w:tc>
            </w:tr>
            <w:tr w:rsidR="00192871" w14:paraId="50EBDF31" w14:textId="77777777" w:rsidTr="00C0645F">
              <w:tc>
                <w:tcPr>
                  <w:tcW w:w="220" w:type="dxa"/>
                </w:tcPr>
                <w:p w14:paraId="1B856223" w14:textId="77777777" w:rsidR="00192871" w:rsidRDefault="00192871" w:rsidP="0048470A">
                  <w:pPr>
                    <w:pStyle w:val="Paragraph"/>
                    <w:spacing w:after="0" w:line="240" w:lineRule="auto"/>
                    <w:rPr>
                      <w:noProof/>
                    </w:rPr>
                  </w:pPr>
                  <w:r>
                    <w:rPr>
                      <w:noProof/>
                    </w:rPr>
                    <w:t>—</w:t>
                  </w:r>
                </w:p>
              </w:tc>
              <w:tc>
                <w:tcPr>
                  <w:tcW w:w="4908" w:type="dxa"/>
                </w:tcPr>
                <w:p w14:paraId="6712A25E" w14:textId="77777777" w:rsidR="00192871" w:rsidRPr="00395A3B" w:rsidRDefault="00192871" w:rsidP="0048470A">
                  <w:pPr>
                    <w:pStyle w:val="Paragraph"/>
                    <w:spacing w:after="0" w:line="240" w:lineRule="auto"/>
                    <w:rPr>
                      <w:noProof/>
                      <w:lang w:val="de-DE"/>
                    </w:rPr>
                  </w:pPr>
                  <w:r w:rsidRPr="00395A3B">
                    <w:rPr>
                      <w:noProof/>
                      <w:lang w:val="de-DE"/>
                    </w:rPr>
                    <w:t>mit einer Beschichtung aus Chromnitrid,</w:t>
                  </w:r>
                </w:p>
              </w:tc>
            </w:tr>
            <w:tr w:rsidR="00192871" w14:paraId="1D797EED" w14:textId="77777777" w:rsidTr="00C0645F">
              <w:tc>
                <w:tcPr>
                  <w:tcW w:w="220" w:type="dxa"/>
                </w:tcPr>
                <w:p w14:paraId="03DE3BFD" w14:textId="77777777" w:rsidR="00192871" w:rsidRDefault="00192871" w:rsidP="0048470A">
                  <w:pPr>
                    <w:pStyle w:val="Paragraph"/>
                    <w:spacing w:after="0" w:line="240" w:lineRule="auto"/>
                    <w:rPr>
                      <w:noProof/>
                    </w:rPr>
                  </w:pPr>
                  <w:r>
                    <w:rPr>
                      <w:noProof/>
                    </w:rPr>
                    <w:t>—</w:t>
                  </w:r>
                </w:p>
              </w:tc>
              <w:tc>
                <w:tcPr>
                  <w:tcW w:w="4908" w:type="dxa"/>
                </w:tcPr>
                <w:p w14:paraId="7FAFFC93" w14:textId="77777777" w:rsidR="00192871" w:rsidRPr="00395A3B" w:rsidRDefault="00192871" w:rsidP="0048470A">
                  <w:pPr>
                    <w:pStyle w:val="Paragraph"/>
                    <w:spacing w:after="0" w:line="240" w:lineRule="auto"/>
                    <w:rPr>
                      <w:noProof/>
                      <w:lang w:val="de-DE"/>
                    </w:rPr>
                  </w:pPr>
                  <w:r w:rsidRPr="00395A3B">
                    <w:rPr>
                      <w:noProof/>
                      <w:lang w:val="de-DE"/>
                    </w:rPr>
                    <w:t>mit einer Oberflächenrauheit von Rp 0,4</w:t>
                  </w:r>
                </w:p>
              </w:tc>
            </w:tr>
          </w:tbl>
          <w:p w14:paraId="590716C0"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0096A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9F278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BD4B9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854089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3F62DD" w14:textId="77777777" w:rsidR="00192871" w:rsidRPr="00192871" w:rsidRDefault="00192871" w:rsidP="0048470A">
            <w:pPr>
              <w:pStyle w:val="Paragraph"/>
              <w:spacing w:after="0" w:line="240" w:lineRule="auto"/>
              <w:rPr>
                <w:noProof/>
                <w:szCs w:val="16"/>
              </w:rPr>
            </w:pPr>
            <w:r w:rsidRPr="00192871">
              <w:rPr>
                <w:noProof/>
                <w:szCs w:val="16"/>
              </w:rPr>
              <w:t>0.7381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08B62" w14:textId="77777777" w:rsidR="00192871" w:rsidRPr="00192871" w:rsidRDefault="00192871" w:rsidP="0048470A">
            <w:pPr>
              <w:pStyle w:val="Paragraph"/>
              <w:spacing w:after="0" w:line="240" w:lineRule="auto"/>
              <w:jc w:val="right"/>
              <w:rPr>
                <w:noProof/>
                <w:szCs w:val="16"/>
              </w:rPr>
            </w:pPr>
            <w:r w:rsidRPr="00192871">
              <w:rPr>
                <w:noProof/>
                <w:szCs w:val="16"/>
              </w:rPr>
              <w:t>ex 8481 80 59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AFF2F1"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07ADD8" w14:textId="77777777" w:rsidR="00192871" w:rsidRPr="00192871" w:rsidRDefault="00192871" w:rsidP="0048470A">
            <w:pPr>
              <w:pStyle w:val="Paragraph"/>
              <w:spacing w:after="0" w:line="240" w:lineRule="auto"/>
              <w:rPr>
                <w:noProof/>
                <w:szCs w:val="16"/>
              </w:rPr>
            </w:pPr>
            <w:r w:rsidRPr="00192871">
              <w:rPr>
                <w:noProof/>
                <w:szCs w:val="16"/>
              </w:rPr>
              <w:t>Elektromagnetisches Ventil zur Mengenregelung mit</w:t>
            </w:r>
          </w:p>
          <w:tbl>
            <w:tblPr>
              <w:tblStyle w:val="Listdash"/>
              <w:tblW w:w="0" w:type="auto"/>
              <w:tblLook w:val="0000" w:firstRow="0" w:lastRow="0" w:firstColumn="0" w:lastColumn="0" w:noHBand="0" w:noVBand="0"/>
            </w:tblPr>
            <w:tblGrid>
              <w:gridCol w:w="220"/>
              <w:gridCol w:w="4908"/>
            </w:tblGrid>
            <w:tr w:rsidR="00192871" w14:paraId="2ABF370D" w14:textId="77777777" w:rsidTr="00C0645F">
              <w:tc>
                <w:tcPr>
                  <w:tcW w:w="220" w:type="dxa"/>
                </w:tcPr>
                <w:p w14:paraId="35A4E3FA" w14:textId="77777777" w:rsidR="00192871" w:rsidRDefault="00192871" w:rsidP="0048470A">
                  <w:pPr>
                    <w:pStyle w:val="Paragraph"/>
                    <w:spacing w:after="0" w:line="240" w:lineRule="auto"/>
                    <w:rPr>
                      <w:noProof/>
                    </w:rPr>
                  </w:pPr>
                  <w:r>
                    <w:rPr>
                      <w:noProof/>
                    </w:rPr>
                    <w:t>—</w:t>
                  </w:r>
                </w:p>
              </w:tc>
              <w:tc>
                <w:tcPr>
                  <w:tcW w:w="4908" w:type="dxa"/>
                </w:tcPr>
                <w:p w14:paraId="11CAC39E" w14:textId="77777777" w:rsidR="00192871" w:rsidRDefault="00192871" w:rsidP="0048470A">
                  <w:pPr>
                    <w:pStyle w:val="Paragraph"/>
                    <w:spacing w:after="0" w:line="240" w:lineRule="auto"/>
                    <w:rPr>
                      <w:noProof/>
                    </w:rPr>
                  </w:pPr>
                  <w:r>
                    <w:rPr>
                      <w:noProof/>
                    </w:rPr>
                    <w:t>einem Kolben</w:t>
                  </w:r>
                </w:p>
              </w:tc>
            </w:tr>
            <w:tr w:rsidR="00192871" w14:paraId="78E8E0BE" w14:textId="77777777" w:rsidTr="00C0645F">
              <w:tc>
                <w:tcPr>
                  <w:tcW w:w="220" w:type="dxa"/>
                </w:tcPr>
                <w:p w14:paraId="04AFBF79" w14:textId="77777777" w:rsidR="00192871" w:rsidRDefault="00192871" w:rsidP="0048470A">
                  <w:pPr>
                    <w:pStyle w:val="Paragraph"/>
                    <w:spacing w:after="0" w:line="240" w:lineRule="auto"/>
                    <w:rPr>
                      <w:noProof/>
                    </w:rPr>
                  </w:pPr>
                  <w:r>
                    <w:rPr>
                      <w:noProof/>
                    </w:rPr>
                    <w:t>—</w:t>
                  </w:r>
                </w:p>
              </w:tc>
              <w:tc>
                <w:tcPr>
                  <w:tcW w:w="4908" w:type="dxa"/>
                </w:tcPr>
                <w:p w14:paraId="65513EF3" w14:textId="77777777" w:rsidR="00192871" w:rsidRPr="00395A3B" w:rsidRDefault="00192871" w:rsidP="0048470A">
                  <w:pPr>
                    <w:pStyle w:val="Paragraph"/>
                    <w:spacing w:after="0" w:line="240" w:lineRule="auto"/>
                    <w:rPr>
                      <w:noProof/>
                      <w:lang w:val="de-DE"/>
                    </w:rPr>
                  </w:pPr>
                  <w:r w:rsidRPr="00395A3B">
                    <w:rPr>
                      <w:noProof/>
                      <w:lang w:val="de-DE"/>
                    </w:rPr>
                    <w:t>einer Magnetspule mit einem Spulenwiderstand von 1,85 Ohm oder mehr, jedoch nicht mehr als 8,2 Ohm</w:t>
                  </w:r>
                </w:p>
              </w:tc>
            </w:tr>
          </w:tbl>
          <w:p w14:paraId="1902CB84"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464F6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613B6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3174A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7494E4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AB3C4" w14:textId="77777777" w:rsidR="00192871" w:rsidRPr="00192871" w:rsidRDefault="00192871" w:rsidP="0048470A">
            <w:pPr>
              <w:pStyle w:val="Paragraph"/>
              <w:spacing w:after="0" w:line="240" w:lineRule="auto"/>
              <w:rPr>
                <w:noProof/>
                <w:szCs w:val="16"/>
              </w:rPr>
            </w:pPr>
            <w:r w:rsidRPr="00192871">
              <w:rPr>
                <w:noProof/>
                <w:szCs w:val="16"/>
              </w:rPr>
              <w:t>0.7382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F4C67" w14:textId="77777777" w:rsidR="00192871" w:rsidRPr="00192871" w:rsidRDefault="00192871" w:rsidP="0048470A">
            <w:pPr>
              <w:pStyle w:val="Paragraph"/>
              <w:spacing w:after="0" w:line="240" w:lineRule="auto"/>
              <w:jc w:val="right"/>
              <w:rPr>
                <w:noProof/>
                <w:szCs w:val="16"/>
              </w:rPr>
            </w:pPr>
            <w:r w:rsidRPr="00192871">
              <w:rPr>
                <w:noProof/>
                <w:szCs w:val="16"/>
              </w:rPr>
              <w:t>ex 8481 80 59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930253"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D348C" w14:textId="77777777" w:rsidR="00192871" w:rsidRPr="00192871" w:rsidRDefault="00192871" w:rsidP="0048470A">
            <w:pPr>
              <w:pStyle w:val="Paragraph"/>
              <w:spacing w:after="0" w:line="240" w:lineRule="auto"/>
              <w:rPr>
                <w:noProof/>
                <w:szCs w:val="16"/>
              </w:rPr>
            </w:pPr>
            <w:r w:rsidRPr="00192871">
              <w:rPr>
                <w:noProof/>
                <w:szCs w:val="16"/>
              </w:rPr>
              <w:t>Elektromagnetisches Ventil zur Mengenregelung</w:t>
            </w:r>
          </w:p>
          <w:tbl>
            <w:tblPr>
              <w:tblStyle w:val="Listdash"/>
              <w:tblW w:w="0" w:type="auto"/>
              <w:tblLook w:val="0000" w:firstRow="0" w:lastRow="0" w:firstColumn="0" w:lastColumn="0" w:noHBand="0" w:noVBand="0"/>
            </w:tblPr>
            <w:tblGrid>
              <w:gridCol w:w="220"/>
              <w:gridCol w:w="4908"/>
            </w:tblGrid>
            <w:tr w:rsidR="00192871" w14:paraId="21182CFF" w14:textId="77777777" w:rsidTr="00C0645F">
              <w:tc>
                <w:tcPr>
                  <w:tcW w:w="220" w:type="dxa"/>
                </w:tcPr>
                <w:p w14:paraId="6D65A537" w14:textId="77777777" w:rsidR="00192871" w:rsidRDefault="00192871" w:rsidP="0048470A">
                  <w:pPr>
                    <w:pStyle w:val="Paragraph"/>
                    <w:spacing w:after="0" w:line="240" w:lineRule="auto"/>
                    <w:rPr>
                      <w:noProof/>
                    </w:rPr>
                  </w:pPr>
                  <w:r>
                    <w:rPr>
                      <w:noProof/>
                    </w:rPr>
                    <w:t>—</w:t>
                  </w:r>
                </w:p>
              </w:tc>
              <w:tc>
                <w:tcPr>
                  <w:tcW w:w="4908" w:type="dxa"/>
                </w:tcPr>
                <w:p w14:paraId="6F801E52" w14:textId="77777777" w:rsidR="00192871" w:rsidRPr="00395A3B" w:rsidRDefault="00192871" w:rsidP="0048470A">
                  <w:pPr>
                    <w:pStyle w:val="Paragraph"/>
                    <w:spacing w:after="0" w:line="240" w:lineRule="auto"/>
                    <w:rPr>
                      <w:noProof/>
                      <w:lang w:val="de-DE"/>
                    </w:rPr>
                  </w:pPr>
                  <w:r w:rsidRPr="00395A3B">
                    <w:rPr>
                      <w:noProof/>
                      <w:lang w:val="de-DE"/>
                    </w:rPr>
                    <w:t>mit einer Magnetspule mit einem Spulenwiderstand von 0,19 Ohm oder mehr, jedoch nicht mehr als 0,66 Ohm und mit einer Induktivität von nicht mehr als 1 mH</w:t>
                  </w:r>
                </w:p>
              </w:tc>
            </w:tr>
          </w:tbl>
          <w:p w14:paraId="3782FA32"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C5158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87D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4D588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0DDB00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4C54C7" w14:textId="77777777" w:rsidR="00192871" w:rsidRPr="00192871" w:rsidRDefault="00192871" w:rsidP="0048470A">
            <w:pPr>
              <w:pStyle w:val="Paragraph"/>
              <w:spacing w:after="0" w:line="240" w:lineRule="auto"/>
              <w:rPr>
                <w:noProof/>
                <w:szCs w:val="16"/>
              </w:rPr>
            </w:pPr>
            <w:r w:rsidRPr="00192871">
              <w:rPr>
                <w:noProof/>
                <w:szCs w:val="16"/>
              </w:rPr>
              <w:t>0.7960</w:t>
            </w:r>
          </w:p>
          <w:p w14:paraId="755D3A78"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990841" w14:textId="77777777" w:rsidR="00192871" w:rsidRPr="00192871" w:rsidRDefault="00192871" w:rsidP="0048470A">
            <w:pPr>
              <w:pStyle w:val="Paragraph"/>
              <w:spacing w:after="0" w:line="240" w:lineRule="auto"/>
              <w:jc w:val="right"/>
              <w:rPr>
                <w:noProof/>
                <w:szCs w:val="16"/>
              </w:rPr>
            </w:pPr>
            <w:r w:rsidRPr="00192871">
              <w:rPr>
                <w:noProof/>
                <w:szCs w:val="16"/>
              </w:rPr>
              <w:t>ex 8481 80 59</w:t>
            </w:r>
          </w:p>
          <w:p w14:paraId="4DDE666D" w14:textId="77777777" w:rsidR="00192871" w:rsidRPr="00192871" w:rsidRDefault="00192871" w:rsidP="0048470A">
            <w:pPr>
              <w:pStyle w:val="Paragraph"/>
              <w:spacing w:after="0" w:line="240" w:lineRule="auto"/>
              <w:jc w:val="right"/>
              <w:rPr>
                <w:noProof/>
                <w:szCs w:val="16"/>
              </w:rPr>
            </w:pPr>
            <w:r w:rsidRPr="00192871">
              <w:rPr>
                <w:noProof/>
                <w:szCs w:val="16"/>
              </w:rPr>
              <w:t>ex 8481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0C4201" w14:textId="77777777" w:rsidR="00192871" w:rsidRPr="00192871" w:rsidRDefault="00192871" w:rsidP="0048470A">
            <w:pPr>
              <w:pStyle w:val="Paragraph"/>
              <w:spacing w:after="0" w:line="240" w:lineRule="auto"/>
              <w:jc w:val="center"/>
              <w:rPr>
                <w:noProof/>
                <w:szCs w:val="16"/>
              </w:rPr>
            </w:pPr>
            <w:r w:rsidRPr="00192871">
              <w:rPr>
                <w:noProof/>
                <w:szCs w:val="16"/>
              </w:rPr>
              <w:t>70</w:t>
            </w:r>
          </w:p>
          <w:p w14:paraId="394D1B79"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23B524" w14:textId="77777777" w:rsidR="00192871" w:rsidRPr="00192871" w:rsidRDefault="00192871" w:rsidP="0048470A">
            <w:pPr>
              <w:pStyle w:val="Paragraph"/>
              <w:spacing w:after="0" w:line="240" w:lineRule="auto"/>
              <w:rPr>
                <w:noProof/>
                <w:szCs w:val="16"/>
              </w:rPr>
            </w:pPr>
            <w:r w:rsidRPr="00192871">
              <w:rPr>
                <w:noProof/>
                <w:szCs w:val="16"/>
              </w:rPr>
              <w:t>Durchflussregelventil</w:t>
            </w:r>
          </w:p>
          <w:tbl>
            <w:tblPr>
              <w:tblStyle w:val="Listdash"/>
              <w:tblW w:w="0" w:type="auto"/>
              <w:tblLook w:val="0000" w:firstRow="0" w:lastRow="0" w:firstColumn="0" w:lastColumn="0" w:noHBand="0" w:noVBand="0"/>
            </w:tblPr>
            <w:tblGrid>
              <w:gridCol w:w="220"/>
              <w:gridCol w:w="4908"/>
            </w:tblGrid>
            <w:tr w:rsidR="00192871" w14:paraId="204D06FD" w14:textId="77777777" w:rsidTr="00C0645F">
              <w:tc>
                <w:tcPr>
                  <w:tcW w:w="220" w:type="dxa"/>
                </w:tcPr>
                <w:p w14:paraId="1AE90B29" w14:textId="77777777" w:rsidR="00192871" w:rsidRDefault="00192871" w:rsidP="0048470A">
                  <w:pPr>
                    <w:pStyle w:val="Paragraph"/>
                    <w:spacing w:after="0" w:line="240" w:lineRule="auto"/>
                    <w:rPr>
                      <w:noProof/>
                    </w:rPr>
                  </w:pPr>
                  <w:r>
                    <w:rPr>
                      <w:noProof/>
                    </w:rPr>
                    <w:t>—</w:t>
                  </w:r>
                </w:p>
              </w:tc>
              <w:tc>
                <w:tcPr>
                  <w:tcW w:w="4908" w:type="dxa"/>
                </w:tcPr>
                <w:p w14:paraId="795DD8A4" w14:textId="77777777" w:rsidR="00192871" w:rsidRDefault="00192871" w:rsidP="0048470A">
                  <w:pPr>
                    <w:pStyle w:val="Paragraph"/>
                    <w:spacing w:after="0" w:line="240" w:lineRule="auto"/>
                    <w:rPr>
                      <w:noProof/>
                    </w:rPr>
                  </w:pPr>
                  <w:r>
                    <w:rPr>
                      <w:noProof/>
                    </w:rPr>
                    <w:t>aus Stahl</w:t>
                  </w:r>
                </w:p>
              </w:tc>
            </w:tr>
            <w:tr w:rsidR="00192871" w14:paraId="59ED136B" w14:textId="77777777" w:rsidTr="00C0645F">
              <w:tc>
                <w:tcPr>
                  <w:tcW w:w="220" w:type="dxa"/>
                </w:tcPr>
                <w:p w14:paraId="4611D1AE" w14:textId="77777777" w:rsidR="00192871" w:rsidRDefault="00192871" w:rsidP="0048470A">
                  <w:pPr>
                    <w:pStyle w:val="Paragraph"/>
                    <w:spacing w:after="0" w:line="240" w:lineRule="auto"/>
                    <w:rPr>
                      <w:noProof/>
                    </w:rPr>
                  </w:pPr>
                  <w:r>
                    <w:rPr>
                      <w:noProof/>
                    </w:rPr>
                    <w:t>—</w:t>
                  </w:r>
                </w:p>
              </w:tc>
              <w:tc>
                <w:tcPr>
                  <w:tcW w:w="4908" w:type="dxa"/>
                </w:tcPr>
                <w:p w14:paraId="34A5DBC6" w14:textId="77777777" w:rsidR="00192871" w:rsidRPr="00395A3B" w:rsidRDefault="00192871" w:rsidP="0048470A">
                  <w:pPr>
                    <w:pStyle w:val="Paragraph"/>
                    <w:spacing w:after="0" w:line="240" w:lineRule="auto"/>
                    <w:rPr>
                      <w:noProof/>
                      <w:lang w:val="de-DE"/>
                    </w:rPr>
                  </w:pPr>
                  <w:r w:rsidRPr="00395A3B">
                    <w:rPr>
                      <w:noProof/>
                      <w:lang w:val="de-DE"/>
                    </w:rPr>
                    <w:t>mit einer Auslassöffnung mit einem Durchmesser von 0,05 mm oder mehr, jedoch nicht mehr als 0,5 mm,</w:t>
                  </w:r>
                </w:p>
              </w:tc>
            </w:tr>
            <w:tr w:rsidR="00192871" w14:paraId="6F09E7DF" w14:textId="77777777" w:rsidTr="00C0645F">
              <w:tc>
                <w:tcPr>
                  <w:tcW w:w="220" w:type="dxa"/>
                </w:tcPr>
                <w:p w14:paraId="770EDD90" w14:textId="77777777" w:rsidR="00192871" w:rsidRDefault="00192871" w:rsidP="0048470A">
                  <w:pPr>
                    <w:pStyle w:val="Paragraph"/>
                    <w:spacing w:after="0" w:line="240" w:lineRule="auto"/>
                    <w:rPr>
                      <w:noProof/>
                    </w:rPr>
                  </w:pPr>
                  <w:r>
                    <w:rPr>
                      <w:noProof/>
                    </w:rPr>
                    <w:t>—</w:t>
                  </w:r>
                </w:p>
              </w:tc>
              <w:tc>
                <w:tcPr>
                  <w:tcW w:w="4908" w:type="dxa"/>
                </w:tcPr>
                <w:p w14:paraId="1056DA85" w14:textId="77777777" w:rsidR="00192871" w:rsidRPr="00395A3B" w:rsidRDefault="00192871" w:rsidP="0048470A">
                  <w:pPr>
                    <w:pStyle w:val="Paragraph"/>
                    <w:spacing w:after="0" w:line="240" w:lineRule="auto"/>
                    <w:rPr>
                      <w:noProof/>
                      <w:lang w:val="de-DE"/>
                    </w:rPr>
                  </w:pPr>
                  <w:r w:rsidRPr="00395A3B">
                    <w:rPr>
                      <w:noProof/>
                      <w:lang w:val="de-DE"/>
                    </w:rPr>
                    <w:t>mit einer Einlassöffnung mit einem Durchmesser von 0,1 mm oder mehr, jedoch nicht mehr als 1,3 mm</w:t>
                  </w:r>
                </w:p>
              </w:tc>
            </w:tr>
          </w:tbl>
          <w:p w14:paraId="6A1141C2" w14:textId="77777777" w:rsidR="00192871" w:rsidRPr="00395A3B" w:rsidRDefault="00192871" w:rsidP="0048470A">
            <w:pPr>
              <w:pStyle w:val="Paragraph"/>
              <w:spacing w:after="0" w:line="240" w:lineRule="auto"/>
              <w:rPr>
                <w:noProof/>
                <w:szCs w:val="16"/>
                <w:lang w:val="de-DE"/>
              </w:rPr>
            </w:pPr>
          </w:p>
          <w:p w14:paraId="3314911C"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FACA6" w14:textId="77777777" w:rsidR="00192871" w:rsidRPr="00192871" w:rsidRDefault="00192871" w:rsidP="0048470A">
            <w:pPr>
              <w:pStyle w:val="Paragraph"/>
              <w:spacing w:after="0" w:line="240" w:lineRule="auto"/>
              <w:rPr>
                <w:noProof/>
                <w:szCs w:val="16"/>
              </w:rPr>
            </w:pPr>
            <w:r w:rsidRPr="00192871">
              <w:rPr>
                <w:noProof/>
                <w:szCs w:val="16"/>
              </w:rPr>
              <w:t>0 %</w:t>
            </w:r>
          </w:p>
          <w:p w14:paraId="6F5F2F19"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9EC745" w14:textId="77777777" w:rsidR="00192871" w:rsidRPr="00192871" w:rsidRDefault="00192871" w:rsidP="0048470A">
            <w:pPr>
              <w:pStyle w:val="Paragraph"/>
              <w:spacing w:after="0" w:line="240" w:lineRule="auto"/>
              <w:rPr>
                <w:noProof/>
                <w:szCs w:val="16"/>
              </w:rPr>
            </w:pPr>
            <w:r w:rsidRPr="00192871">
              <w:rPr>
                <w:noProof/>
                <w:szCs w:val="16"/>
              </w:rPr>
              <w:t>-</w:t>
            </w:r>
          </w:p>
          <w:p w14:paraId="334F7F34"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CFBF44" w14:textId="77777777" w:rsidR="00192871" w:rsidRPr="00192871" w:rsidRDefault="00192871" w:rsidP="0048470A">
            <w:pPr>
              <w:pStyle w:val="Paragraph"/>
              <w:spacing w:after="0" w:line="240" w:lineRule="auto"/>
              <w:rPr>
                <w:noProof/>
                <w:szCs w:val="16"/>
              </w:rPr>
            </w:pPr>
            <w:r w:rsidRPr="00192871">
              <w:rPr>
                <w:noProof/>
                <w:szCs w:val="16"/>
              </w:rPr>
              <w:t>31.12.2025</w:t>
            </w:r>
          </w:p>
          <w:p w14:paraId="3BE95138" w14:textId="77777777" w:rsidR="00192871" w:rsidRPr="00192871" w:rsidRDefault="00192871" w:rsidP="0048470A">
            <w:pPr>
              <w:pStyle w:val="Paragraph"/>
              <w:spacing w:after="0" w:line="240" w:lineRule="auto"/>
              <w:rPr>
                <w:noProof/>
                <w:szCs w:val="16"/>
              </w:rPr>
            </w:pPr>
          </w:p>
        </w:tc>
      </w:tr>
      <w:tr w:rsidR="00192871" w14:paraId="3F0B51C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B7D357" w14:textId="77777777" w:rsidR="00192871" w:rsidRPr="00192871" w:rsidRDefault="00192871" w:rsidP="0048470A">
            <w:pPr>
              <w:pStyle w:val="Paragraph"/>
              <w:spacing w:after="0" w:line="240" w:lineRule="auto"/>
              <w:rPr>
                <w:noProof/>
                <w:szCs w:val="16"/>
              </w:rPr>
            </w:pPr>
            <w:r w:rsidRPr="00192871">
              <w:rPr>
                <w:noProof/>
                <w:szCs w:val="16"/>
              </w:rPr>
              <w:t>0.5575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338AAB" w14:textId="77777777" w:rsidR="00192871" w:rsidRPr="00192871" w:rsidRDefault="00192871" w:rsidP="0048470A">
            <w:pPr>
              <w:pStyle w:val="Paragraph"/>
              <w:spacing w:after="0" w:line="240" w:lineRule="auto"/>
              <w:jc w:val="right"/>
              <w:rPr>
                <w:noProof/>
                <w:szCs w:val="16"/>
              </w:rPr>
            </w:pPr>
            <w:r w:rsidRPr="00192871">
              <w:rPr>
                <w:noProof/>
                <w:szCs w:val="16"/>
              </w:rPr>
              <w:t>ex 8481 80 69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BB42A"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1B7445" w14:textId="77777777" w:rsidR="00192871" w:rsidRPr="00395A3B" w:rsidRDefault="00192871" w:rsidP="0048470A">
            <w:pPr>
              <w:pStyle w:val="Paragraph"/>
              <w:spacing w:after="0" w:line="240" w:lineRule="auto"/>
              <w:rPr>
                <w:noProof/>
                <w:szCs w:val="16"/>
                <w:lang w:val="de-DE"/>
              </w:rPr>
            </w:pPr>
            <w:r w:rsidRPr="00395A3B">
              <w:rPr>
                <w:noProof/>
                <w:szCs w:val="16"/>
                <w:lang w:val="de-DE"/>
              </w:rPr>
              <w:t>Vier-Wege-Umschaltventil für Kältemittel, bestehend aus:</w:t>
            </w:r>
          </w:p>
          <w:tbl>
            <w:tblPr>
              <w:tblStyle w:val="Listdash"/>
              <w:tblW w:w="0" w:type="auto"/>
              <w:tblLook w:val="0000" w:firstRow="0" w:lastRow="0" w:firstColumn="0" w:lastColumn="0" w:noHBand="0" w:noVBand="0"/>
            </w:tblPr>
            <w:tblGrid>
              <w:gridCol w:w="220"/>
              <w:gridCol w:w="4579"/>
            </w:tblGrid>
            <w:tr w:rsidR="00192871" w14:paraId="778E58B7" w14:textId="77777777" w:rsidTr="00C0645F">
              <w:tc>
                <w:tcPr>
                  <w:tcW w:w="220" w:type="dxa"/>
                </w:tcPr>
                <w:p w14:paraId="074839B6" w14:textId="77777777" w:rsidR="00192871" w:rsidRDefault="00192871" w:rsidP="0048470A">
                  <w:pPr>
                    <w:pStyle w:val="Paragraph"/>
                    <w:spacing w:after="0" w:line="240" w:lineRule="auto"/>
                    <w:rPr>
                      <w:noProof/>
                    </w:rPr>
                  </w:pPr>
                  <w:r>
                    <w:rPr>
                      <w:noProof/>
                    </w:rPr>
                    <w:t>—</w:t>
                  </w:r>
                </w:p>
              </w:tc>
              <w:tc>
                <w:tcPr>
                  <w:tcW w:w="4579" w:type="dxa"/>
                </w:tcPr>
                <w:p w14:paraId="78DAA8E5" w14:textId="77777777" w:rsidR="00192871" w:rsidRDefault="00192871" w:rsidP="0048470A">
                  <w:pPr>
                    <w:pStyle w:val="Paragraph"/>
                    <w:spacing w:after="0" w:line="240" w:lineRule="auto"/>
                    <w:rPr>
                      <w:noProof/>
                    </w:rPr>
                  </w:pPr>
                  <w:r>
                    <w:rPr>
                      <w:noProof/>
                    </w:rPr>
                    <w:t>einem Vorsteuer-Magnetventil</w:t>
                  </w:r>
                </w:p>
              </w:tc>
            </w:tr>
            <w:tr w:rsidR="00192871" w14:paraId="0AEBC467" w14:textId="77777777" w:rsidTr="00C0645F">
              <w:tc>
                <w:tcPr>
                  <w:tcW w:w="220" w:type="dxa"/>
                </w:tcPr>
                <w:p w14:paraId="2AEE6AAE" w14:textId="77777777" w:rsidR="00192871" w:rsidRDefault="00192871" w:rsidP="0048470A">
                  <w:pPr>
                    <w:pStyle w:val="Paragraph"/>
                    <w:spacing w:after="0" w:line="240" w:lineRule="auto"/>
                    <w:rPr>
                      <w:noProof/>
                    </w:rPr>
                  </w:pPr>
                  <w:r>
                    <w:rPr>
                      <w:noProof/>
                    </w:rPr>
                    <w:t>—</w:t>
                  </w:r>
                </w:p>
              </w:tc>
              <w:tc>
                <w:tcPr>
                  <w:tcW w:w="4579" w:type="dxa"/>
                </w:tcPr>
                <w:p w14:paraId="177F54FA" w14:textId="77777777" w:rsidR="00192871" w:rsidRPr="00395A3B" w:rsidRDefault="00192871" w:rsidP="0048470A">
                  <w:pPr>
                    <w:pStyle w:val="Paragraph"/>
                    <w:spacing w:after="0" w:line="240" w:lineRule="auto"/>
                    <w:rPr>
                      <w:noProof/>
                      <w:lang w:val="de-DE"/>
                    </w:rPr>
                  </w:pPr>
                  <w:r w:rsidRPr="00395A3B">
                    <w:rPr>
                      <w:noProof/>
                      <w:lang w:val="de-DE"/>
                    </w:rPr>
                    <w:t>einem Messingventilkörper mit Ventilschieber und Kupferanschlüssen</w:t>
                  </w:r>
                </w:p>
              </w:tc>
            </w:tr>
          </w:tbl>
          <w:p w14:paraId="11DA6522" w14:textId="77777777" w:rsidR="00192871" w:rsidRPr="00395A3B" w:rsidRDefault="00192871" w:rsidP="0048470A">
            <w:pPr>
              <w:pStyle w:val="Paragraph"/>
              <w:spacing w:after="0" w:line="240" w:lineRule="auto"/>
              <w:rPr>
                <w:noProof/>
                <w:szCs w:val="16"/>
                <w:lang w:val="de-DE"/>
              </w:rPr>
            </w:pPr>
            <w:r w:rsidRPr="00395A3B">
              <w:rPr>
                <w:noProof/>
                <w:szCs w:val="16"/>
                <w:lang w:val="de-DE"/>
              </w:rPr>
              <w:t>mit einem Betriebsdruck von bis zu 4,5 MPa</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66884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76EE7"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B65C9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4E1F32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4CB388" w14:textId="77777777" w:rsidR="00192871" w:rsidRPr="00192871" w:rsidRDefault="00192871" w:rsidP="0048470A">
            <w:pPr>
              <w:pStyle w:val="Paragraph"/>
              <w:spacing w:after="0" w:line="240" w:lineRule="auto"/>
              <w:rPr>
                <w:noProof/>
                <w:szCs w:val="16"/>
              </w:rPr>
            </w:pPr>
            <w:r w:rsidRPr="00192871">
              <w:rPr>
                <w:noProof/>
                <w:szCs w:val="16"/>
              </w:rPr>
              <w:t>0.7519</w:t>
            </w:r>
          </w:p>
          <w:p w14:paraId="09902E65"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507ED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8481 80 73</w:t>
            </w:r>
          </w:p>
          <w:p w14:paraId="5A1E7650" w14:textId="77777777" w:rsidR="00192871" w:rsidRPr="00192871" w:rsidRDefault="00192871" w:rsidP="0048470A">
            <w:pPr>
              <w:pStyle w:val="Paragraph"/>
              <w:spacing w:after="0" w:line="240" w:lineRule="auto"/>
              <w:jc w:val="right"/>
              <w:rPr>
                <w:noProof/>
                <w:szCs w:val="16"/>
              </w:rPr>
            </w:pPr>
            <w:r w:rsidRPr="00192871">
              <w:rPr>
                <w:noProof/>
                <w:szCs w:val="16"/>
              </w:rPr>
              <w:t>ex 8481 80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ADB919"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6CA2CC58"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864B1F"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einem externen Elektromagneten gesteuertes Druck- und Stromregelventil</w:t>
            </w:r>
          </w:p>
          <w:tbl>
            <w:tblPr>
              <w:tblStyle w:val="Listdash"/>
              <w:tblW w:w="0" w:type="auto"/>
              <w:tblLook w:val="0000" w:firstRow="0" w:lastRow="0" w:firstColumn="0" w:lastColumn="0" w:noHBand="0" w:noVBand="0"/>
            </w:tblPr>
            <w:tblGrid>
              <w:gridCol w:w="220"/>
              <w:gridCol w:w="3606"/>
            </w:tblGrid>
            <w:tr w:rsidR="00192871" w14:paraId="08AD1F84" w14:textId="77777777" w:rsidTr="00C0645F">
              <w:tc>
                <w:tcPr>
                  <w:tcW w:w="220" w:type="dxa"/>
                </w:tcPr>
                <w:p w14:paraId="06FCC78C" w14:textId="77777777" w:rsidR="00192871" w:rsidRDefault="00192871" w:rsidP="0048470A">
                  <w:pPr>
                    <w:pStyle w:val="Paragraph"/>
                    <w:spacing w:after="0" w:line="240" w:lineRule="auto"/>
                    <w:rPr>
                      <w:noProof/>
                    </w:rPr>
                  </w:pPr>
                  <w:r>
                    <w:rPr>
                      <w:noProof/>
                    </w:rPr>
                    <w:t>—</w:t>
                  </w:r>
                </w:p>
              </w:tc>
              <w:tc>
                <w:tcPr>
                  <w:tcW w:w="3606" w:type="dxa"/>
                </w:tcPr>
                <w:p w14:paraId="2A7FECD3" w14:textId="77777777" w:rsidR="00192871" w:rsidRPr="00395A3B" w:rsidRDefault="00192871" w:rsidP="0048470A">
                  <w:pPr>
                    <w:pStyle w:val="Paragraph"/>
                    <w:spacing w:after="0" w:line="240" w:lineRule="auto"/>
                    <w:rPr>
                      <w:noProof/>
                      <w:lang w:val="de-DE"/>
                    </w:rPr>
                  </w:pPr>
                  <w:r w:rsidRPr="00395A3B">
                    <w:rPr>
                      <w:noProof/>
                      <w:lang w:val="de-DE"/>
                    </w:rPr>
                    <w:t>aus Stahl und/oder Stahllegierung(en),</w:t>
                  </w:r>
                </w:p>
              </w:tc>
            </w:tr>
            <w:tr w:rsidR="00192871" w14:paraId="62F3F95C" w14:textId="77777777" w:rsidTr="00C0645F">
              <w:tc>
                <w:tcPr>
                  <w:tcW w:w="220" w:type="dxa"/>
                </w:tcPr>
                <w:p w14:paraId="749EBBA7" w14:textId="77777777" w:rsidR="00192871" w:rsidRDefault="00192871" w:rsidP="0048470A">
                  <w:pPr>
                    <w:pStyle w:val="Paragraph"/>
                    <w:spacing w:after="0" w:line="240" w:lineRule="auto"/>
                    <w:rPr>
                      <w:noProof/>
                    </w:rPr>
                  </w:pPr>
                  <w:r>
                    <w:rPr>
                      <w:noProof/>
                    </w:rPr>
                    <w:t>—</w:t>
                  </w:r>
                </w:p>
              </w:tc>
              <w:tc>
                <w:tcPr>
                  <w:tcW w:w="3606" w:type="dxa"/>
                </w:tcPr>
                <w:p w14:paraId="0891F86C" w14:textId="77777777" w:rsidR="00192871" w:rsidRDefault="00192871" w:rsidP="0048470A">
                  <w:pPr>
                    <w:pStyle w:val="Paragraph"/>
                    <w:spacing w:after="0" w:line="240" w:lineRule="auto"/>
                    <w:rPr>
                      <w:noProof/>
                    </w:rPr>
                  </w:pPr>
                  <w:r>
                    <w:rPr>
                      <w:noProof/>
                    </w:rPr>
                    <w:t>ohne integrierte Schaltung,</w:t>
                  </w:r>
                </w:p>
              </w:tc>
            </w:tr>
            <w:tr w:rsidR="00192871" w14:paraId="5173AD81" w14:textId="77777777" w:rsidTr="00C0645F">
              <w:tc>
                <w:tcPr>
                  <w:tcW w:w="220" w:type="dxa"/>
                </w:tcPr>
                <w:p w14:paraId="44B22C1E" w14:textId="77777777" w:rsidR="00192871" w:rsidRDefault="00192871" w:rsidP="0048470A">
                  <w:pPr>
                    <w:pStyle w:val="Paragraph"/>
                    <w:spacing w:after="0" w:line="240" w:lineRule="auto"/>
                    <w:rPr>
                      <w:noProof/>
                    </w:rPr>
                  </w:pPr>
                  <w:r>
                    <w:rPr>
                      <w:noProof/>
                    </w:rPr>
                    <w:t>—</w:t>
                  </w:r>
                </w:p>
              </w:tc>
              <w:tc>
                <w:tcPr>
                  <w:tcW w:w="3606" w:type="dxa"/>
                </w:tcPr>
                <w:p w14:paraId="025351BF" w14:textId="77777777" w:rsidR="00192871" w:rsidRPr="00395A3B" w:rsidRDefault="00192871" w:rsidP="0048470A">
                  <w:pPr>
                    <w:pStyle w:val="Paragraph"/>
                    <w:spacing w:after="0" w:line="240" w:lineRule="auto"/>
                    <w:rPr>
                      <w:noProof/>
                      <w:lang w:val="de-DE"/>
                    </w:rPr>
                  </w:pPr>
                  <w:r w:rsidRPr="00395A3B">
                    <w:rPr>
                      <w:noProof/>
                      <w:lang w:val="de-DE"/>
                    </w:rPr>
                    <w:t>mit einem Betriebsdruck von nicht mehr als 1000 kPa,</w:t>
                  </w:r>
                </w:p>
              </w:tc>
            </w:tr>
            <w:tr w:rsidR="00192871" w14:paraId="35E55989" w14:textId="77777777" w:rsidTr="00C0645F">
              <w:tc>
                <w:tcPr>
                  <w:tcW w:w="220" w:type="dxa"/>
                </w:tcPr>
                <w:p w14:paraId="5DD412A5" w14:textId="77777777" w:rsidR="00192871" w:rsidRDefault="00192871" w:rsidP="0048470A">
                  <w:pPr>
                    <w:pStyle w:val="Paragraph"/>
                    <w:spacing w:after="0" w:line="240" w:lineRule="auto"/>
                    <w:rPr>
                      <w:noProof/>
                    </w:rPr>
                  </w:pPr>
                  <w:r>
                    <w:rPr>
                      <w:noProof/>
                    </w:rPr>
                    <w:t>—</w:t>
                  </w:r>
                </w:p>
              </w:tc>
              <w:tc>
                <w:tcPr>
                  <w:tcW w:w="3606" w:type="dxa"/>
                </w:tcPr>
                <w:p w14:paraId="2BDC1A2F" w14:textId="77777777" w:rsidR="00192871" w:rsidRPr="00395A3B" w:rsidRDefault="00192871" w:rsidP="0048470A">
                  <w:pPr>
                    <w:pStyle w:val="Paragraph"/>
                    <w:spacing w:after="0" w:line="240" w:lineRule="auto"/>
                    <w:rPr>
                      <w:noProof/>
                      <w:lang w:val="de-DE"/>
                    </w:rPr>
                  </w:pPr>
                  <w:r w:rsidRPr="00395A3B">
                    <w:rPr>
                      <w:noProof/>
                      <w:lang w:val="de-DE"/>
                    </w:rPr>
                    <w:t>mit einer Durchflussmenge von nicht mehr als 5 l/min.,</w:t>
                  </w:r>
                </w:p>
              </w:tc>
            </w:tr>
            <w:tr w:rsidR="00192871" w14:paraId="1DDBB545" w14:textId="77777777" w:rsidTr="00C0645F">
              <w:tc>
                <w:tcPr>
                  <w:tcW w:w="220" w:type="dxa"/>
                </w:tcPr>
                <w:p w14:paraId="3AA8BC27" w14:textId="77777777" w:rsidR="00192871" w:rsidRDefault="00192871" w:rsidP="0048470A">
                  <w:pPr>
                    <w:pStyle w:val="Paragraph"/>
                    <w:spacing w:after="0" w:line="240" w:lineRule="auto"/>
                    <w:rPr>
                      <w:noProof/>
                    </w:rPr>
                  </w:pPr>
                  <w:r>
                    <w:rPr>
                      <w:noProof/>
                    </w:rPr>
                    <w:t>—</w:t>
                  </w:r>
                </w:p>
              </w:tc>
              <w:tc>
                <w:tcPr>
                  <w:tcW w:w="3606" w:type="dxa"/>
                </w:tcPr>
                <w:p w14:paraId="764706C5" w14:textId="77777777" w:rsidR="00192871" w:rsidRDefault="00192871" w:rsidP="0048470A">
                  <w:pPr>
                    <w:pStyle w:val="Paragraph"/>
                    <w:spacing w:after="0" w:line="240" w:lineRule="auto"/>
                    <w:rPr>
                      <w:noProof/>
                    </w:rPr>
                  </w:pPr>
                  <w:r>
                    <w:rPr>
                      <w:noProof/>
                    </w:rPr>
                    <w:t>ohne Elektromagnet  </w:t>
                  </w:r>
                </w:p>
              </w:tc>
            </w:tr>
          </w:tbl>
          <w:p w14:paraId="10C5DBBB" w14:textId="77777777" w:rsidR="00192871" w:rsidRPr="00192871" w:rsidRDefault="00192871" w:rsidP="0048470A">
            <w:pPr>
              <w:pStyle w:val="Paragraph"/>
              <w:spacing w:after="0" w:line="240" w:lineRule="auto"/>
              <w:rPr>
                <w:noProof/>
                <w:szCs w:val="16"/>
              </w:rPr>
            </w:pPr>
          </w:p>
          <w:p w14:paraId="118B493D"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855465" w14:textId="77777777" w:rsidR="00192871" w:rsidRPr="00192871" w:rsidRDefault="00192871" w:rsidP="0048470A">
            <w:pPr>
              <w:pStyle w:val="Paragraph"/>
              <w:spacing w:after="0" w:line="240" w:lineRule="auto"/>
              <w:rPr>
                <w:noProof/>
                <w:szCs w:val="16"/>
              </w:rPr>
            </w:pPr>
            <w:r w:rsidRPr="00192871">
              <w:rPr>
                <w:noProof/>
                <w:szCs w:val="16"/>
              </w:rPr>
              <w:t>0 %</w:t>
            </w:r>
          </w:p>
          <w:p w14:paraId="4103791D"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4A1FE2" w14:textId="77777777" w:rsidR="00192871" w:rsidRPr="00192871" w:rsidRDefault="00192871" w:rsidP="0048470A">
            <w:pPr>
              <w:pStyle w:val="Paragraph"/>
              <w:spacing w:after="0" w:line="240" w:lineRule="auto"/>
              <w:rPr>
                <w:noProof/>
                <w:szCs w:val="16"/>
              </w:rPr>
            </w:pPr>
            <w:r w:rsidRPr="00192871">
              <w:rPr>
                <w:noProof/>
                <w:szCs w:val="16"/>
              </w:rPr>
              <w:t>-</w:t>
            </w:r>
          </w:p>
          <w:p w14:paraId="5FB5EC7A"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3DFA2E" w14:textId="77777777" w:rsidR="00192871" w:rsidRPr="00192871" w:rsidRDefault="00192871" w:rsidP="0048470A">
            <w:pPr>
              <w:pStyle w:val="Paragraph"/>
              <w:spacing w:after="0" w:line="240" w:lineRule="auto"/>
              <w:rPr>
                <w:noProof/>
                <w:szCs w:val="16"/>
              </w:rPr>
            </w:pPr>
            <w:r w:rsidRPr="00192871">
              <w:rPr>
                <w:noProof/>
                <w:szCs w:val="16"/>
              </w:rPr>
              <w:t>31.12.2029</w:t>
            </w:r>
          </w:p>
          <w:p w14:paraId="21B3AC33" w14:textId="77777777" w:rsidR="00192871" w:rsidRPr="00192871" w:rsidRDefault="00192871" w:rsidP="0048470A">
            <w:pPr>
              <w:pStyle w:val="Paragraph"/>
              <w:spacing w:after="0" w:line="240" w:lineRule="auto"/>
              <w:rPr>
                <w:noProof/>
                <w:szCs w:val="16"/>
              </w:rPr>
            </w:pPr>
          </w:p>
        </w:tc>
      </w:tr>
      <w:tr w:rsidR="00192871" w14:paraId="3ED0C22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3AC63C" w14:textId="77777777" w:rsidR="00192871" w:rsidRPr="00192871" w:rsidRDefault="00192871" w:rsidP="0048470A">
            <w:pPr>
              <w:pStyle w:val="Paragraph"/>
              <w:spacing w:after="0" w:line="240" w:lineRule="auto"/>
              <w:rPr>
                <w:noProof/>
                <w:szCs w:val="16"/>
              </w:rPr>
            </w:pPr>
            <w:r w:rsidRPr="00192871">
              <w:rPr>
                <w:noProof/>
                <w:szCs w:val="16"/>
              </w:rPr>
              <w:t>0.8752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D3D12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8481 80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0C7C0D"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FFA3E3" w14:textId="77777777" w:rsidR="00192871" w:rsidRPr="00395A3B" w:rsidRDefault="00192871" w:rsidP="0048470A">
            <w:pPr>
              <w:pStyle w:val="Paragraph"/>
              <w:spacing w:after="0" w:line="240" w:lineRule="auto"/>
              <w:rPr>
                <w:noProof/>
                <w:szCs w:val="16"/>
                <w:lang w:val="de-DE"/>
              </w:rPr>
            </w:pPr>
            <w:r w:rsidRPr="00395A3B">
              <w:rPr>
                <w:noProof/>
                <w:szCs w:val="16"/>
                <w:lang w:val="de-DE"/>
              </w:rPr>
              <w:t>Magnetventil für stufenloses Ventilsteuerungssystem von Verbrennungsmotoren zur Steuerung des Ölflusses in Abhängigkeit von Motordrehzahl und -last:</w:t>
            </w:r>
          </w:p>
          <w:tbl>
            <w:tblPr>
              <w:tblStyle w:val="Listdash"/>
              <w:tblW w:w="0" w:type="auto"/>
              <w:tblLook w:val="0000" w:firstRow="0" w:lastRow="0" w:firstColumn="0" w:lastColumn="0" w:noHBand="0" w:noVBand="0"/>
            </w:tblPr>
            <w:tblGrid>
              <w:gridCol w:w="220"/>
              <w:gridCol w:w="4908"/>
            </w:tblGrid>
            <w:tr w:rsidR="00192871" w14:paraId="1C348415" w14:textId="77777777" w:rsidTr="00C0645F">
              <w:tc>
                <w:tcPr>
                  <w:tcW w:w="220" w:type="dxa"/>
                </w:tcPr>
                <w:p w14:paraId="283F18E7" w14:textId="77777777" w:rsidR="00192871" w:rsidRDefault="00192871" w:rsidP="0048470A">
                  <w:pPr>
                    <w:pStyle w:val="Paragraph"/>
                    <w:spacing w:after="0" w:line="240" w:lineRule="auto"/>
                    <w:rPr>
                      <w:noProof/>
                    </w:rPr>
                  </w:pPr>
                  <w:r>
                    <w:rPr>
                      <w:noProof/>
                    </w:rPr>
                    <w:t>—</w:t>
                  </w:r>
                </w:p>
              </w:tc>
              <w:tc>
                <w:tcPr>
                  <w:tcW w:w="4908" w:type="dxa"/>
                </w:tcPr>
                <w:p w14:paraId="17AB2844" w14:textId="77777777" w:rsidR="00192871" w:rsidRDefault="00192871" w:rsidP="0048470A">
                  <w:pPr>
                    <w:pStyle w:val="Paragraph"/>
                    <w:spacing w:after="0" w:line="240" w:lineRule="auto"/>
                    <w:rPr>
                      <w:noProof/>
                    </w:rPr>
                  </w:pPr>
                  <w:r>
                    <w:rPr>
                      <w:noProof/>
                    </w:rPr>
                    <w:t>mit einer Metallabdeckung,</w:t>
                  </w:r>
                </w:p>
              </w:tc>
            </w:tr>
            <w:tr w:rsidR="00192871" w14:paraId="45B9392E" w14:textId="77777777" w:rsidTr="00C0645F">
              <w:tc>
                <w:tcPr>
                  <w:tcW w:w="220" w:type="dxa"/>
                </w:tcPr>
                <w:p w14:paraId="25BBE921" w14:textId="77777777" w:rsidR="00192871" w:rsidRDefault="00192871" w:rsidP="0048470A">
                  <w:pPr>
                    <w:pStyle w:val="Paragraph"/>
                    <w:spacing w:after="0" w:line="240" w:lineRule="auto"/>
                    <w:rPr>
                      <w:noProof/>
                    </w:rPr>
                  </w:pPr>
                  <w:r>
                    <w:rPr>
                      <w:noProof/>
                    </w:rPr>
                    <w:t>—</w:t>
                  </w:r>
                </w:p>
              </w:tc>
              <w:tc>
                <w:tcPr>
                  <w:tcW w:w="4908" w:type="dxa"/>
                </w:tcPr>
                <w:p w14:paraId="34EB661D" w14:textId="77777777" w:rsidR="00192871" w:rsidRDefault="00192871" w:rsidP="0048470A">
                  <w:pPr>
                    <w:pStyle w:val="Paragraph"/>
                    <w:spacing w:after="0" w:line="240" w:lineRule="auto"/>
                    <w:rPr>
                      <w:noProof/>
                    </w:rPr>
                  </w:pPr>
                  <w:r>
                    <w:rPr>
                      <w:noProof/>
                    </w:rPr>
                    <w:t>mit elektrischem Anschluss,</w:t>
                  </w:r>
                </w:p>
              </w:tc>
            </w:tr>
            <w:tr w:rsidR="00192871" w14:paraId="3F986A16" w14:textId="77777777" w:rsidTr="00C0645F">
              <w:tc>
                <w:tcPr>
                  <w:tcW w:w="220" w:type="dxa"/>
                </w:tcPr>
                <w:p w14:paraId="6DD380F6" w14:textId="77777777" w:rsidR="00192871" w:rsidRDefault="00192871" w:rsidP="0048470A">
                  <w:pPr>
                    <w:pStyle w:val="Paragraph"/>
                    <w:spacing w:after="0" w:line="240" w:lineRule="auto"/>
                    <w:rPr>
                      <w:noProof/>
                    </w:rPr>
                  </w:pPr>
                  <w:r>
                    <w:rPr>
                      <w:noProof/>
                    </w:rPr>
                    <w:t>—</w:t>
                  </w:r>
                </w:p>
              </w:tc>
              <w:tc>
                <w:tcPr>
                  <w:tcW w:w="4908" w:type="dxa"/>
                </w:tcPr>
                <w:p w14:paraId="660742BE" w14:textId="77777777" w:rsidR="00192871" w:rsidRPr="00395A3B" w:rsidRDefault="00192871" w:rsidP="0048470A">
                  <w:pPr>
                    <w:pStyle w:val="Paragraph"/>
                    <w:spacing w:after="0" w:line="240" w:lineRule="auto"/>
                    <w:rPr>
                      <w:noProof/>
                      <w:lang w:val="de-DE"/>
                    </w:rPr>
                  </w:pPr>
                  <w:r w:rsidRPr="00395A3B">
                    <w:rPr>
                      <w:noProof/>
                      <w:lang w:val="de-DE"/>
                    </w:rPr>
                    <w:t>mit einer Kraft von nicht mehr als 10 N,</w:t>
                  </w:r>
                </w:p>
              </w:tc>
            </w:tr>
            <w:tr w:rsidR="00192871" w14:paraId="4C9C92FF" w14:textId="77777777" w:rsidTr="00C0645F">
              <w:tc>
                <w:tcPr>
                  <w:tcW w:w="220" w:type="dxa"/>
                </w:tcPr>
                <w:p w14:paraId="552A9985" w14:textId="77777777" w:rsidR="00192871" w:rsidRDefault="00192871" w:rsidP="0048470A">
                  <w:pPr>
                    <w:pStyle w:val="Paragraph"/>
                    <w:spacing w:after="0" w:line="240" w:lineRule="auto"/>
                    <w:rPr>
                      <w:noProof/>
                    </w:rPr>
                  </w:pPr>
                  <w:r>
                    <w:rPr>
                      <w:noProof/>
                    </w:rPr>
                    <w:t>—</w:t>
                  </w:r>
                </w:p>
              </w:tc>
              <w:tc>
                <w:tcPr>
                  <w:tcW w:w="4908" w:type="dxa"/>
                </w:tcPr>
                <w:p w14:paraId="5E5060C0" w14:textId="77777777" w:rsidR="00192871" w:rsidRPr="00395A3B" w:rsidRDefault="00192871" w:rsidP="0048470A">
                  <w:pPr>
                    <w:pStyle w:val="Paragraph"/>
                    <w:spacing w:after="0" w:line="240" w:lineRule="auto"/>
                    <w:rPr>
                      <w:noProof/>
                      <w:lang w:val="de-DE"/>
                    </w:rPr>
                  </w:pPr>
                  <w:r w:rsidRPr="00395A3B">
                    <w:rPr>
                      <w:noProof/>
                      <w:lang w:val="de-DE"/>
                    </w:rPr>
                    <w:t>mit einer Betriebsspannung von 9 V (Gleichstrom) oder mehr, jedoch nicht mehr als 16 V (Gleichstrom),</w:t>
                  </w:r>
                </w:p>
              </w:tc>
            </w:tr>
            <w:tr w:rsidR="00192871" w14:paraId="2C93D611" w14:textId="77777777" w:rsidTr="00C0645F">
              <w:tc>
                <w:tcPr>
                  <w:tcW w:w="220" w:type="dxa"/>
                </w:tcPr>
                <w:p w14:paraId="2DC01409" w14:textId="77777777" w:rsidR="00192871" w:rsidRDefault="00192871" w:rsidP="0048470A">
                  <w:pPr>
                    <w:pStyle w:val="Paragraph"/>
                    <w:spacing w:after="0" w:line="240" w:lineRule="auto"/>
                    <w:rPr>
                      <w:noProof/>
                    </w:rPr>
                  </w:pPr>
                  <w:r>
                    <w:rPr>
                      <w:noProof/>
                    </w:rPr>
                    <w:t>—</w:t>
                  </w:r>
                </w:p>
              </w:tc>
              <w:tc>
                <w:tcPr>
                  <w:tcW w:w="4908" w:type="dxa"/>
                </w:tcPr>
                <w:p w14:paraId="3CCD571D" w14:textId="77777777" w:rsidR="00192871" w:rsidRPr="00395A3B" w:rsidRDefault="00192871" w:rsidP="0048470A">
                  <w:pPr>
                    <w:pStyle w:val="Paragraph"/>
                    <w:spacing w:after="0" w:line="240" w:lineRule="auto"/>
                    <w:rPr>
                      <w:noProof/>
                      <w:lang w:val="de-DE"/>
                    </w:rPr>
                  </w:pPr>
                  <w:r w:rsidRPr="00395A3B">
                    <w:rPr>
                      <w:noProof/>
                      <w:lang w:val="de-DE"/>
                    </w:rPr>
                    <w:t>mit einer Länge von 80 mm oder mehr, jedoch nicht mehr als 110 mm,</w:t>
                  </w:r>
                </w:p>
              </w:tc>
            </w:tr>
            <w:tr w:rsidR="00192871" w14:paraId="723795FE" w14:textId="77777777" w:rsidTr="00C0645F">
              <w:tc>
                <w:tcPr>
                  <w:tcW w:w="220" w:type="dxa"/>
                </w:tcPr>
                <w:p w14:paraId="3E881E8C" w14:textId="77777777" w:rsidR="00192871" w:rsidRDefault="00192871" w:rsidP="0048470A">
                  <w:pPr>
                    <w:pStyle w:val="Paragraph"/>
                    <w:spacing w:after="0" w:line="240" w:lineRule="auto"/>
                    <w:rPr>
                      <w:noProof/>
                    </w:rPr>
                  </w:pPr>
                  <w:r>
                    <w:rPr>
                      <w:noProof/>
                    </w:rPr>
                    <w:t>—</w:t>
                  </w:r>
                </w:p>
              </w:tc>
              <w:tc>
                <w:tcPr>
                  <w:tcW w:w="4908" w:type="dxa"/>
                </w:tcPr>
                <w:p w14:paraId="0708A892" w14:textId="77777777" w:rsidR="00192871" w:rsidRPr="00395A3B" w:rsidRDefault="00192871" w:rsidP="0048470A">
                  <w:pPr>
                    <w:pStyle w:val="Paragraph"/>
                    <w:spacing w:after="0" w:line="240" w:lineRule="auto"/>
                    <w:rPr>
                      <w:noProof/>
                      <w:lang w:val="de-DE"/>
                    </w:rPr>
                  </w:pPr>
                  <w:r w:rsidRPr="00395A3B">
                    <w:rPr>
                      <w:noProof/>
                      <w:lang w:val="de-DE"/>
                    </w:rPr>
                    <w:t>mit einer Breite von 80 mm oder mehr, jedoch nicht mehr als 110 mm,</w:t>
                  </w:r>
                </w:p>
              </w:tc>
            </w:tr>
            <w:tr w:rsidR="00192871" w14:paraId="156A0869" w14:textId="77777777" w:rsidTr="00C0645F">
              <w:tc>
                <w:tcPr>
                  <w:tcW w:w="220" w:type="dxa"/>
                </w:tcPr>
                <w:p w14:paraId="598230E0" w14:textId="77777777" w:rsidR="00192871" w:rsidRDefault="00192871" w:rsidP="0048470A">
                  <w:pPr>
                    <w:pStyle w:val="Paragraph"/>
                    <w:spacing w:after="0" w:line="240" w:lineRule="auto"/>
                    <w:rPr>
                      <w:noProof/>
                    </w:rPr>
                  </w:pPr>
                  <w:r>
                    <w:rPr>
                      <w:noProof/>
                    </w:rPr>
                    <w:t>—</w:t>
                  </w:r>
                </w:p>
              </w:tc>
              <w:tc>
                <w:tcPr>
                  <w:tcW w:w="4908" w:type="dxa"/>
                </w:tcPr>
                <w:p w14:paraId="7299E819" w14:textId="77777777" w:rsidR="00192871" w:rsidRPr="00395A3B" w:rsidRDefault="00192871" w:rsidP="0048470A">
                  <w:pPr>
                    <w:pStyle w:val="Paragraph"/>
                    <w:spacing w:after="0" w:line="240" w:lineRule="auto"/>
                    <w:rPr>
                      <w:noProof/>
                      <w:lang w:val="de-DE"/>
                    </w:rPr>
                  </w:pPr>
                  <w:r w:rsidRPr="00395A3B">
                    <w:rPr>
                      <w:noProof/>
                      <w:lang w:val="de-DE"/>
                    </w:rPr>
                    <w:t>mit einer Höhe von 20 mm oder mehr, jedoch nicht mehr als 30 mm</w:t>
                  </w:r>
                </w:p>
              </w:tc>
            </w:tr>
            <w:tr w:rsidR="00192871" w14:paraId="1220EEDA" w14:textId="77777777" w:rsidTr="00C0645F">
              <w:tc>
                <w:tcPr>
                  <w:tcW w:w="220" w:type="dxa"/>
                </w:tcPr>
                <w:p w14:paraId="1FD16B67" w14:textId="77777777" w:rsidR="00192871" w:rsidRDefault="00192871" w:rsidP="0048470A">
                  <w:pPr>
                    <w:pStyle w:val="Paragraph"/>
                    <w:spacing w:after="0" w:line="240" w:lineRule="auto"/>
                    <w:rPr>
                      <w:noProof/>
                    </w:rPr>
                  </w:pPr>
                  <w:r>
                    <w:rPr>
                      <w:noProof/>
                    </w:rPr>
                    <w:t>—</w:t>
                  </w:r>
                </w:p>
              </w:tc>
              <w:tc>
                <w:tcPr>
                  <w:tcW w:w="4908" w:type="dxa"/>
                </w:tcPr>
                <w:p w14:paraId="40121E4B" w14:textId="77777777" w:rsidR="00192871" w:rsidRPr="00395A3B" w:rsidRDefault="00192871" w:rsidP="0048470A">
                  <w:pPr>
                    <w:pStyle w:val="Paragraph"/>
                    <w:spacing w:after="0" w:line="240" w:lineRule="auto"/>
                    <w:rPr>
                      <w:noProof/>
                      <w:lang w:val="de-DE"/>
                    </w:rPr>
                  </w:pPr>
                  <w:r w:rsidRPr="00395A3B">
                    <w:rPr>
                      <w:noProof/>
                      <w:lang w:val="de-DE"/>
                    </w:rPr>
                    <w:t>zur Verwendung bei der Herstellung von Motoren für Kraftfahrzeuge</w:t>
                  </w:r>
                </w:p>
              </w:tc>
            </w:tr>
          </w:tbl>
          <w:p w14:paraId="1477DF3D"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BBE9E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09D68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76EF8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B2BC7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5020C" w14:textId="77777777" w:rsidR="00192871" w:rsidRPr="00192871" w:rsidRDefault="00192871" w:rsidP="0048470A">
            <w:pPr>
              <w:pStyle w:val="Paragraph"/>
              <w:spacing w:after="0" w:line="240" w:lineRule="auto"/>
              <w:rPr>
                <w:noProof/>
                <w:szCs w:val="16"/>
              </w:rPr>
            </w:pPr>
            <w:r w:rsidRPr="00192871">
              <w:rPr>
                <w:noProof/>
                <w:szCs w:val="16"/>
              </w:rPr>
              <w:t>0.7735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1C62D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8482 10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07F1AC"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CF3618" w14:textId="77777777" w:rsidR="00192871" w:rsidRPr="00192871" w:rsidRDefault="00192871" w:rsidP="0048470A">
            <w:pPr>
              <w:pStyle w:val="Paragraph"/>
              <w:spacing w:after="0" w:line="240" w:lineRule="auto"/>
              <w:rPr>
                <w:noProof/>
                <w:szCs w:val="16"/>
              </w:rPr>
            </w:pPr>
            <w:r w:rsidRPr="00192871">
              <w:rPr>
                <w:noProof/>
                <w:szCs w:val="16"/>
              </w:rPr>
              <w:t>Kugellager mit:</w:t>
            </w:r>
          </w:p>
          <w:tbl>
            <w:tblPr>
              <w:tblStyle w:val="Listdash"/>
              <w:tblW w:w="0" w:type="auto"/>
              <w:tblLook w:val="0000" w:firstRow="0" w:lastRow="0" w:firstColumn="0" w:lastColumn="0" w:noHBand="0" w:noVBand="0"/>
            </w:tblPr>
            <w:tblGrid>
              <w:gridCol w:w="220"/>
              <w:gridCol w:w="4908"/>
            </w:tblGrid>
            <w:tr w:rsidR="00192871" w14:paraId="69EB9DF1" w14:textId="77777777" w:rsidTr="00C0645F">
              <w:tc>
                <w:tcPr>
                  <w:tcW w:w="220" w:type="dxa"/>
                </w:tcPr>
                <w:p w14:paraId="035AEBB2" w14:textId="77777777" w:rsidR="00192871" w:rsidRDefault="00192871" w:rsidP="0048470A">
                  <w:pPr>
                    <w:pStyle w:val="Paragraph"/>
                    <w:spacing w:after="0" w:line="240" w:lineRule="auto"/>
                    <w:rPr>
                      <w:noProof/>
                    </w:rPr>
                  </w:pPr>
                  <w:r>
                    <w:rPr>
                      <w:noProof/>
                    </w:rPr>
                    <w:t>—</w:t>
                  </w:r>
                </w:p>
              </w:tc>
              <w:tc>
                <w:tcPr>
                  <w:tcW w:w="4908" w:type="dxa"/>
                </w:tcPr>
                <w:p w14:paraId="5210CF40" w14:textId="77777777" w:rsidR="00192871" w:rsidRPr="00395A3B" w:rsidRDefault="00192871" w:rsidP="0048470A">
                  <w:pPr>
                    <w:pStyle w:val="Paragraph"/>
                    <w:spacing w:after="0" w:line="240" w:lineRule="auto"/>
                    <w:rPr>
                      <w:noProof/>
                      <w:lang w:val="de-DE"/>
                    </w:rPr>
                  </w:pPr>
                  <w:r w:rsidRPr="00395A3B">
                    <w:rPr>
                      <w:noProof/>
                      <w:lang w:val="de-DE"/>
                    </w:rPr>
                    <w:t>einem Innendurchmesser von 4 mm oder mehr, jedoch nicht mehr als 9 mm,</w:t>
                  </w:r>
                </w:p>
              </w:tc>
            </w:tr>
            <w:tr w:rsidR="00192871" w14:paraId="447CB76C" w14:textId="77777777" w:rsidTr="00C0645F">
              <w:tc>
                <w:tcPr>
                  <w:tcW w:w="220" w:type="dxa"/>
                </w:tcPr>
                <w:p w14:paraId="0F1722A3" w14:textId="77777777" w:rsidR="00192871" w:rsidRDefault="00192871" w:rsidP="0048470A">
                  <w:pPr>
                    <w:pStyle w:val="Paragraph"/>
                    <w:spacing w:after="0" w:line="240" w:lineRule="auto"/>
                    <w:rPr>
                      <w:noProof/>
                    </w:rPr>
                  </w:pPr>
                  <w:r>
                    <w:rPr>
                      <w:noProof/>
                    </w:rPr>
                    <w:t>—</w:t>
                  </w:r>
                </w:p>
              </w:tc>
              <w:tc>
                <w:tcPr>
                  <w:tcW w:w="4908" w:type="dxa"/>
                </w:tcPr>
                <w:p w14:paraId="059872E7" w14:textId="77777777" w:rsidR="00192871" w:rsidRPr="00395A3B" w:rsidRDefault="00192871" w:rsidP="0048470A">
                  <w:pPr>
                    <w:pStyle w:val="Paragraph"/>
                    <w:spacing w:after="0" w:line="240" w:lineRule="auto"/>
                    <w:rPr>
                      <w:noProof/>
                      <w:lang w:val="de-DE"/>
                    </w:rPr>
                  </w:pPr>
                  <w:r w:rsidRPr="00395A3B">
                    <w:rPr>
                      <w:noProof/>
                      <w:lang w:val="de-DE"/>
                    </w:rPr>
                    <w:t>einem Außendurchmesser von nicht mehr als 26 mm</w:t>
                  </w:r>
                </w:p>
              </w:tc>
            </w:tr>
            <w:tr w:rsidR="00192871" w14:paraId="207631D4" w14:textId="77777777" w:rsidTr="00C0645F">
              <w:tc>
                <w:tcPr>
                  <w:tcW w:w="220" w:type="dxa"/>
                </w:tcPr>
                <w:p w14:paraId="7F958A37" w14:textId="77777777" w:rsidR="00192871" w:rsidRDefault="00192871" w:rsidP="0048470A">
                  <w:pPr>
                    <w:pStyle w:val="Paragraph"/>
                    <w:spacing w:after="0" w:line="240" w:lineRule="auto"/>
                    <w:rPr>
                      <w:noProof/>
                    </w:rPr>
                  </w:pPr>
                  <w:r>
                    <w:rPr>
                      <w:noProof/>
                    </w:rPr>
                    <w:t>—</w:t>
                  </w:r>
                </w:p>
              </w:tc>
              <w:tc>
                <w:tcPr>
                  <w:tcW w:w="4908" w:type="dxa"/>
                </w:tcPr>
                <w:p w14:paraId="26E453F9" w14:textId="77777777" w:rsidR="00192871" w:rsidRPr="00395A3B" w:rsidRDefault="00192871" w:rsidP="0048470A">
                  <w:pPr>
                    <w:pStyle w:val="Paragraph"/>
                    <w:spacing w:after="0" w:line="240" w:lineRule="auto"/>
                    <w:rPr>
                      <w:noProof/>
                      <w:lang w:val="de-DE"/>
                    </w:rPr>
                  </w:pPr>
                  <w:r w:rsidRPr="00395A3B">
                    <w:rPr>
                      <w:noProof/>
                      <w:lang w:val="de-DE"/>
                    </w:rPr>
                    <w:t>einer Breite von nicht mehr als 8 mm</w:t>
                  </w:r>
                </w:p>
              </w:tc>
            </w:tr>
          </w:tbl>
          <w:p w14:paraId="71625898"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Elektromotoren mit einem Drehzahlbereich von 40 000 UpM oder mehr, jedoch nicht mehr als 80 000 UpM</w:t>
            </w:r>
          </w:p>
          <w:p w14:paraId="64EDC377"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09D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43CAA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C1AD8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6BAD8D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A4704F" w14:textId="77777777" w:rsidR="00192871" w:rsidRPr="00192871" w:rsidRDefault="00192871" w:rsidP="0048470A">
            <w:pPr>
              <w:pStyle w:val="Paragraph"/>
              <w:spacing w:after="0" w:line="240" w:lineRule="auto"/>
              <w:rPr>
                <w:noProof/>
                <w:szCs w:val="16"/>
              </w:rPr>
            </w:pPr>
            <w:r w:rsidRPr="00192871">
              <w:rPr>
                <w:noProof/>
                <w:szCs w:val="16"/>
              </w:rPr>
              <w:t>0.8098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755C0A" w14:textId="77777777" w:rsidR="00192871" w:rsidRPr="00192871" w:rsidRDefault="00192871" w:rsidP="0048470A">
            <w:pPr>
              <w:pStyle w:val="Paragraph"/>
              <w:spacing w:after="0" w:line="240" w:lineRule="auto"/>
              <w:jc w:val="right"/>
              <w:rPr>
                <w:noProof/>
                <w:szCs w:val="16"/>
              </w:rPr>
            </w:pPr>
            <w:r w:rsidRPr="00192871">
              <w:rPr>
                <w:noProof/>
                <w:szCs w:val="16"/>
              </w:rPr>
              <w:t>ex 8482 50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58E790"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B869EF" w14:textId="77777777" w:rsidR="00192871" w:rsidRPr="00192871" w:rsidRDefault="00192871" w:rsidP="0048470A">
            <w:pPr>
              <w:pStyle w:val="Paragraph"/>
              <w:spacing w:after="0" w:line="240" w:lineRule="auto"/>
              <w:rPr>
                <w:noProof/>
                <w:szCs w:val="16"/>
              </w:rPr>
            </w:pPr>
            <w:r w:rsidRPr="00192871">
              <w:rPr>
                <w:noProof/>
                <w:szCs w:val="16"/>
              </w:rPr>
              <w:t>Axialrollenlager aus Stahl:</w:t>
            </w:r>
          </w:p>
          <w:tbl>
            <w:tblPr>
              <w:tblStyle w:val="Listdash"/>
              <w:tblW w:w="0" w:type="auto"/>
              <w:tblLook w:val="0000" w:firstRow="0" w:lastRow="0" w:firstColumn="0" w:lastColumn="0" w:noHBand="0" w:noVBand="0"/>
            </w:tblPr>
            <w:tblGrid>
              <w:gridCol w:w="220"/>
              <w:gridCol w:w="4908"/>
            </w:tblGrid>
            <w:tr w:rsidR="00192871" w14:paraId="17589EC9" w14:textId="77777777" w:rsidTr="00C0645F">
              <w:tc>
                <w:tcPr>
                  <w:tcW w:w="220" w:type="dxa"/>
                </w:tcPr>
                <w:p w14:paraId="13C4E1E0" w14:textId="77777777" w:rsidR="00192871" w:rsidRDefault="00192871" w:rsidP="0048470A">
                  <w:pPr>
                    <w:pStyle w:val="Paragraph"/>
                    <w:spacing w:after="0" w:line="240" w:lineRule="auto"/>
                    <w:rPr>
                      <w:noProof/>
                    </w:rPr>
                  </w:pPr>
                  <w:r>
                    <w:rPr>
                      <w:noProof/>
                    </w:rPr>
                    <w:t>—</w:t>
                  </w:r>
                </w:p>
              </w:tc>
              <w:tc>
                <w:tcPr>
                  <w:tcW w:w="4908" w:type="dxa"/>
                </w:tcPr>
                <w:p w14:paraId="0319FF02" w14:textId="77777777" w:rsidR="00192871" w:rsidRPr="00395A3B" w:rsidRDefault="00192871" w:rsidP="0048470A">
                  <w:pPr>
                    <w:pStyle w:val="Paragraph"/>
                    <w:spacing w:after="0" w:line="240" w:lineRule="auto"/>
                    <w:rPr>
                      <w:noProof/>
                      <w:lang w:val="de-DE"/>
                    </w:rPr>
                  </w:pPr>
                  <w:r w:rsidRPr="00395A3B">
                    <w:rPr>
                      <w:noProof/>
                      <w:lang w:val="de-DE"/>
                    </w:rPr>
                    <w:t>Lagerkäfig bestehend aus kaltgewalztem Stahl mit einem Kohlenstoffgehalt von bis zu 0,25 %, der Norm ASTM A109-98 entsprechend,</w:t>
                  </w:r>
                </w:p>
              </w:tc>
            </w:tr>
            <w:tr w:rsidR="00192871" w14:paraId="3F2107F3" w14:textId="77777777" w:rsidTr="00C0645F">
              <w:tc>
                <w:tcPr>
                  <w:tcW w:w="220" w:type="dxa"/>
                </w:tcPr>
                <w:p w14:paraId="3DD03B32" w14:textId="77777777" w:rsidR="00192871" w:rsidRDefault="00192871" w:rsidP="0048470A">
                  <w:pPr>
                    <w:pStyle w:val="Paragraph"/>
                    <w:spacing w:after="0" w:line="240" w:lineRule="auto"/>
                    <w:rPr>
                      <w:noProof/>
                    </w:rPr>
                  </w:pPr>
                  <w:r>
                    <w:rPr>
                      <w:noProof/>
                    </w:rPr>
                    <w:t>—</w:t>
                  </w:r>
                </w:p>
              </w:tc>
              <w:tc>
                <w:tcPr>
                  <w:tcW w:w="4908" w:type="dxa"/>
                </w:tcPr>
                <w:p w14:paraId="787BC427" w14:textId="77777777" w:rsidR="00192871" w:rsidRPr="00395A3B" w:rsidRDefault="00192871" w:rsidP="0048470A">
                  <w:pPr>
                    <w:pStyle w:val="Paragraph"/>
                    <w:spacing w:after="0" w:line="240" w:lineRule="auto"/>
                    <w:rPr>
                      <w:noProof/>
                      <w:lang w:val="de-DE"/>
                    </w:rPr>
                  </w:pPr>
                  <w:r w:rsidRPr="00395A3B">
                    <w:rPr>
                      <w:noProof/>
                      <w:lang w:val="de-DE"/>
                    </w:rPr>
                    <w:t>Rollen bestehend aus reibungsarmem Stahl gemäß ASTM 295-94,</w:t>
                  </w:r>
                </w:p>
              </w:tc>
            </w:tr>
            <w:tr w:rsidR="00192871" w14:paraId="473335A4" w14:textId="77777777" w:rsidTr="00C0645F">
              <w:tc>
                <w:tcPr>
                  <w:tcW w:w="220" w:type="dxa"/>
                </w:tcPr>
                <w:p w14:paraId="713AD1D0" w14:textId="77777777" w:rsidR="00192871" w:rsidRDefault="00192871" w:rsidP="0048470A">
                  <w:pPr>
                    <w:pStyle w:val="Paragraph"/>
                    <w:spacing w:after="0" w:line="240" w:lineRule="auto"/>
                    <w:rPr>
                      <w:noProof/>
                    </w:rPr>
                  </w:pPr>
                  <w:r>
                    <w:rPr>
                      <w:noProof/>
                    </w:rPr>
                    <w:t>—</w:t>
                  </w:r>
                </w:p>
              </w:tc>
              <w:tc>
                <w:tcPr>
                  <w:tcW w:w="4908" w:type="dxa"/>
                </w:tcPr>
                <w:p w14:paraId="788FFEE9" w14:textId="77777777" w:rsidR="00192871" w:rsidRPr="00395A3B" w:rsidRDefault="00192871" w:rsidP="0048470A">
                  <w:pPr>
                    <w:pStyle w:val="Paragraph"/>
                    <w:spacing w:after="0" w:line="240" w:lineRule="auto"/>
                    <w:rPr>
                      <w:noProof/>
                      <w:lang w:val="de-DE"/>
                    </w:rPr>
                  </w:pPr>
                  <w:r w:rsidRPr="00395A3B">
                    <w:rPr>
                      <w:noProof/>
                      <w:lang w:val="de-DE"/>
                    </w:rPr>
                    <w:t>mit einem Außendurchmesser von 63 mm oder mehr, jedoch nicht mehr als 66 mm,</w:t>
                  </w:r>
                </w:p>
              </w:tc>
            </w:tr>
            <w:tr w:rsidR="00192871" w14:paraId="688C2EB4" w14:textId="77777777" w:rsidTr="00C0645F">
              <w:tc>
                <w:tcPr>
                  <w:tcW w:w="220" w:type="dxa"/>
                </w:tcPr>
                <w:p w14:paraId="129DBE4E" w14:textId="77777777" w:rsidR="00192871" w:rsidRDefault="00192871" w:rsidP="0048470A">
                  <w:pPr>
                    <w:pStyle w:val="Paragraph"/>
                    <w:spacing w:after="0" w:line="240" w:lineRule="auto"/>
                    <w:rPr>
                      <w:noProof/>
                    </w:rPr>
                  </w:pPr>
                  <w:r>
                    <w:rPr>
                      <w:noProof/>
                    </w:rPr>
                    <w:t>—</w:t>
                  </w:r>
                </w:p>
              </w:tc>
              <w:tc>
                <w:tcPr>
                  <w:tcW w:w="4908" w:type="dxa"/>
                </w:tcPr>
                <w:p w14:paraId="489A7520" w14:textId="77777777" w:rsidR="00192871" w:rsidRPr="00395A3B" w:rsidRDefault="00192871" w:rsidP="0048470A">
                  <w:pPr>
                    <w:pStyle w:val="Paragraph"/>
                    <w:spacing w:after="0" w:line="240" w:lineRule="auto"/>
                    <w:rPr>
                      <w:noProof/>
                      <w:lang w:val="de-DE"/>
                    </w:rPr>
                  </w:pPr>
                  <w:r w:rsidRPr="00395A3B">
                    <w:rPr>
                      <w:noProof/>
                      <w:lang w:val="de-DE"/>
                    </w:rPr>
                    <w:t>mit einem Innendurchmesser von 44 mm oder mehr, jedoch nicht mehr als 46 mm,</w:t>
                  </w:r>
                </w:p>
              </w:tc>
            </w:tr>
            <w:tr w:rsidR="00192871" w14:paraId="11D66A3B" w14:textId="77777777" w:rsidTr="00C0645F">
              <w:tc>
                <w:tcPr>
                  <w:tcW w:w="220" w:type="dxa"/>
                </w:tcPr>
                <w:p w14:paraId="64E8A6AD" w14:textId="77777777" w:rsidR="00192871" w:rsidRDefault="00192871" w:rsidP="0048470A">
                  <w:pPr>
                    <w:pStyle w:val="Paragraph"/>
                    <w:spacing w:after="0" w:line="240" w:lineRule="auto"/>
                    <w:rPr>
                      <w:noProof/>
                    </w:rPr>
                  </w:pPr>
                  <w:r>
                    <w:rPr>
                      <w:noProof/>
                    </w:rPr>
                    <w:t>—</w:t>
                  </w:r>
                </w:p>
              </w:tc>
              <w:tc>
                <w:tcPr>
                  <w:tcW w:w="4908" w:type="dxa"/>
                </w:tcPr>
                <w:p w14:paraId="4C4F1B48" w14:textId="77777777" w:rsidR="00192871" w:rsidRPr="00395A3B" w:rsidRDefault="00192871" w:rsidP="0048470A">
                  <w:pPr>
                    <w:pStyle w:val="Paragraph"/>
                    <w:spacing w:after="0" w:line="240" w:lineRule="auto"/>
                    <w:rPr>
                      <w:noProof/>
                      <w:lang w:val="de-DE"/>
                    </w:rPr>
                  </w:pPr>
                  <w:r w:rsidRPr="00395A3B">
                    <w:rPr>
                      <w:noProof/>
                      <w:lang w:val="de-DE"/>
                    </w:rPr>
                    <w:t>mit einem Gewicht von 23 g oder mehr, jedoch nicht mehr als 27 g,</w:t>
                  </w:r>
                </w:p>
              </w:tc>
            </w:tr>
            <w:tr w:rsidR="00192871" w14:paraId="73810ADB" w14:textId="77777777" w:rsidTr="00C0645F">
              <w:tc>
                <w:tcPr>
                  <w:tcW w:w="220" w:type="dxa"/>
                </w:tcPr>
                <w:p w14:paraId="69B62170" w14:textId="77777777" w:rsidR="00192871" w:rsidRDefault="00192871" w:rsidP="0048470A">
                  <w:pPr>
                    <w:pStyle w:val="Paragraph"/>
                    <w:spacing w:after="0" w:line="240" w:lineRule="auto"/>
                    <w:rPr>
                      <w:noProof/>
                    </w:rPr>
                  </w:pPr>
                  <w:r>
                    <w:rPr>
                      <w:noProof/>
                    </w:rPr>
                    <w:t>—</w:t>
                  </w:r>
                </w:p>
              </w:tc>
              <w:tc>
                <w:tcPr>
                  <w:tcW w:w="4908" w:type="dxa"/>
                </w:tcPr>
                <w:p w14:paraId="0B2DB4E2" w14:textId="77777777" w:rsidR="00192871" w:rsidRPr="00395A3B" w:rsidRDefault="00192871" w:rsidP="0048470A">
                  <w:pPr>
                    <w:pStyle w:val="Paragraph"/>
                    <w:spacing w:after="0" w:line="240" w:lineRule="auto"/>
                    <w:rPr>
                      <w:noProof/>
                      <w:lang w:val="de-DE"/>
                    </w:rPr>
                  </w:pPr>
                  <w:r w:rsidRPr="00395A3B">
                    <w:rPr>
                      <w:noProof/>
                      <w:lang w:val="de-DE"/>
                    </w:rPr>
                    <w:t>mit 36 Rollen oder mehr, jedoch nicht mehr als 38 Rollen</w:t>
                  </w:r>
                </w:p>
              </w:tc>
            </w:tr>
          </w:tbl>
          <w:p w14:paraId="388A5BB6"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ED1B2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3860D1"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E7191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AF4F2F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1E1E4D" w14:textId="77777777" w:rsidR="00192871" w:rsidRPr="00192871" w:rsidRDefault="00192871" w:rsidP="0048470A">
            <w:pPr>
              <w:pStyle w:val="Paragraph"/>
              <w:spacing w:after="0" w:line="240" w:lineRule="auto"/>
              <w:rPr>
                <w:noProof/>
                <w:szCs w:val="16"/>
              </w:rPr>
            </w:pPr>
            <w:r w:rsidRPr="00192871">
              <w:rPr>
                <w:noProof/>
                <w:szCs w:val="16"/>
              </w:rPr>
              <w:t>0.8588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7D5A85" w14:textId="77777777" w:rsidR="00192871" w:rsidRPr="00192871" w:rsidRDefault="00192871" w:rsidP="0048470A">
            <w:pPr>
              <w:pStyle w:val="Paragraph"/>
              <w:spacing w:after="0" w:line="240" w:lineRule="auto"/>
              <w:jc w:val="right"/>
              <w:rPr>
                <w:noProof/>
                <w:szCs w:val="16"/>
              </w:rPr>
            </w:pPr>
            <w:r w:rsidRPr="00192871">
              <w:rPr>
                <w:noProof/>
                <w:szCs w:val="16"/>
              </w:rPr>
              <w:t>ex 8483 10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06856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384EE1" w14:textId="77777777" w:rsidR="00192871" w:rsidRPr="00395A3B" w:rsidRDefault="00192871" w:rsidP="0048470A">
            <w:pPr>
              <w:pStyle w:val="Paragraph"/>
              <w:spacing w:after="0" w:line="240" w:lineRule="auto"/>
              <w:rPr>
                <w:noProof/>
                <w:szCs w:val="16"/>
                <w:lang w:val="de-DE"/>
              </w:rPr>
            </w:pPr>
            <w:r w:rsidRPr="00395A3B">
              <w:rPr>
                <w:noProof/>
                <w:szCs w:val="16"/>
                <w:lang w:val="de-DE"/>
              </w:rPr>
              <w:t>Keilwelle (Torsionswelle) aus Stahllegierung mit Geradverzahnung und Evolventenprofil mit</w:t>
            </w:r>
          </w:p>
          <w:tbl>
            <w:tblPr>
              <w:tblStyle w:val="Listdash"/>
              <w:tblW w:w="0" w:type="auto"/>
              <w:tblLook w:val="0000" w:firstRow="0" w:lastRow="0" w:firstColumn="0" w:lastColumn="0" w:noHBand="0" w:noVBand="0"/>
            </w:tblPr>
            <w:tblGrid>
              <w:gridCol w:w="220"/>
              <w:gridCol w:w="4859"/>
            </w:tblGrid>
            <w:tr w:rsidR="00192871" w14:paraId="5A4EA2FB" w14:textId="77777777" w:rsidTr="00C0645F">
              <w:tc>
                <w:tcPr>
                  <w:tcW w:w="220" w:type="dxa"/>
                </w:tcPr>
                <w:p w14:paraId="6F36E9BF" w14:textId="77777777" w:rsidR="00192871" w:rsidRDefault="00192871" w:rsidP="0048470A">
                  <w:pPr>
                    <w:pStyle w:val="Paragraph"/>
                    <w:spacing w:after="0" w:line="240" w:lineRule="auto"/>
                    <w:rPr>
                      <w:noProof/>
                    </w:rPr>
                  </w:pPr>
                  <w:r>
                    <w:rPr>
                      <w:noProof/>
                    </w:rPr>
                    <w:t>—</w:t>
                  </w:r>
                </w:p>
              </w:tc>
              <w:tc>
                <w:tcPr>
                  <w:tcW w:w="4859" w:type="dxa"/>
                </w:tcPr>
                <w:p w14:paraId="28B246B0" w14:textId="77777777" w:rsidR="00192871" w:rsidRPr="00395A3B" w:rsidRDefault="00192871" w:rsidP="0048470A">
                  <w:pPr>
                    <w:pStyle w:val="Paragraph"/>
                    <w:spacing w:after="0" w:line="240" w:lineRule="auto"/>
                    <w:rPr>
                      <w:noProof/>
                      <w:lang w:val="de-DE"/>
                    </w:rPr>
                  </w:pPr>
                  <w:r w:rsidRPr="00395A3B">
                    <w:rPr>
                      <w:noProof/>
                      <w:lang w:val="de-DE"/>
                    </w:rPr>
                    <w:t>Außenverzahnung in einem Diametral-Pitch-Standard,</w:t>
                  </w:r>
                </w:p>
              </w:tc>
            </w:tr>
            <w:tr w:rsidR="00192871" w14:paraId="56BAED82" w14:textId="77777777" w:rsidTr="00C0645F">
              <w:tc>
                <w:tcPr>
                  <w:tcW w:w="220" w:type="dxa"/>
                </w:tcPr>
                <w:p w14:paraId="15CF573F" w14:textId="77777777" w:rsidR="00192871" w:rsidRDefault="00192871" w:rsidP="0048470A">
                  <w:pPr>
                    <w:pStyle w:val="Paragraph"/>
                    <w:spacing w:after="0" w:line="240" w:lineRule="auto"/>
                    <w:rPr>
                      <w:noProof/>
                    </w:rPr>
                  </w:pPr>
                  <w:r>
                    <w:rPr>
                      <w:noProof/>
                    </w:rPr>
                    <w:t>—</w:t>
                  </w:r>
                </w:p>
              </w:tc>
              <w:tc>
                <w:tcPr>
                  <w:tcW w:w="4859" w:type="dxa"/>
                </w:tcPr>
                <w:p w14:paraId="4E52BA1E" w14:textId="77777777" w:rsidR="00192871" w:rsidRPr="00395A3B" w:rsidRDefault="00192871" w:rsidP="0048470A">
                  <w:pPr>
                    <w:pStyle w:val="Paragraph"/>
                    <w:spacing w:after="0" w:line="240" w:lineRule="auto"/>
                    <w:rPr>
                      <w:noProof/>
                      <w:lang w:val="de-DE"/>
                    </w:rPr>
                  </w:pPr>
                  <w:r w:rsidRPr="00395A3B">
                    <w:rPr>
                      <w:noProof/>
                      <w:lang w:val="de-DE"/>
                    </w:rPr>
                    <w:t>17 Zähnen oder mehr, jedoch nicht mehr als 50 Zähnen,</w:t>
                  </w:r>
                </w:p>
              </w:tc>
            </w:tr>
            <w:tr w:rsidR="00192871" w14:paraId="5F0610CB" w14:textId="77777777" w:rsidTr="00C0645F">
              <w:tc>
                <w:tcPr>
                  <w:tcW w:w="220" w:type="dxa"/>
                </w:tcPr>
                <w:p w14:paraId="5C36818C" w14:textId="77777777" w:rsidR="00192871" w:rsidRDefault="00192871" w:rsidP="0048470A">
                  <w:pPr>
                    <w:pStyle w:val="Paragraph"/>
                    <w:spacing w:after="0" w:line="240" w:lineRule="auto"/>
                    <w:rPr>
                      <w:noProof/>
                    </w:rPr>
                  </w:pPr>
                  <w:r>
                    <w:rPr>
                      <w:noProof/>
                    </w:rPr>
                    <w:t>—</w:t>
                  </w:r>
                </w:p>
              </w:tc>
              <w:tc>
                <w:tcPr>
                  <w:tcW w:w="4859" w:type="dxa"/>
                </w:tcPr>
                <w:p w14:paraId="3214B239" w14:textId="77777777" w:rsidR="00192871" w:rsidRPr="00395A3B" w:rsidRDefault="00192871" w:rsidP="0048470A">
                  <w:pPr>
                    <w:pStyle w:val="Paragraph"/>
                    <w:spacing w:after="0" w:line="240" w:lineRule="auto"/>
                    <w:rPr>
                      <w:noProof/>
                      <w:lang w:val="de-DE"/>
                    </w:rPr>
                  </w:pPr>
                  <w:r w:rsidRPr="00395A3B">
                    <w:rPr>
                      <w:noProof/>
                      <w:lang w:val="de-DE"/>
                    </w:rPr>
                    <w:t>einem Durchmesser von 35 mm oder mehr, jedoch nicht mehr als 145 mm,</w:t>
                  </w:r>
                </w:p>
              </w:tc>
            </w:tr>
            <w:tr w:rsidR="00192871" w14:paraId="5CFE4A6B" w14:textId="77777777" w:rsidTr="00C0645F">
              <w:tc>
                <w:tcPr>
                  <w:tcW w:w="220" w:type="dxa"/>
                </w:tcPr>
                <w:p w14:paraId="06BF1EA8" w14:textId="77777777" w:rsidR="00192871" w:rsidRDefault="00192871" w:rsidP="0048470A">
                  <w:pPr>
                    <w:pStyle w:val="Paragraph"/>
                    <w:spacing w:after="0" w:line="240" w:lineRule="auto"/>
                    <w:rPr>
                      <w:noProof/>
                    </w:rPr>
                  </w:pPr>
                  <w:r>
                    <w:rPr>
                      <w:noProof/>
                    </w:rPr>
                    <w:t>—</w:t>
                  </w:r>
                </w:p>
              </w:tc>
              <w:tc>
                <w:tcPr>
                  <w:tcW w:w="4859" w:type="dxa"/>
                </w:tcPr>
                <w:p w14:paraId="6D07BD83" w14:textId="77777777" w:rsidR="00192871" w:rsidRPr="00395A3B" w:rsidRDefault="00192871" w:rsidP="0048470A">
                  <w:pPr>
                    <w:pStyle w:val="Paragraph"/>
                    <w:spacing w:after="0" w:line="240" w:lineRule="auto"/>
                    <w:rPr>
                      <w:noProof/>
                      <w:lang w:val="de-DE"/>
                    </w:rPr>
                  </w:pPr>
                  <w:r w:rsidRPr="00395A3B">
                    <w:rPr>
                      <w:noProof/>
                      <w:lang w:val="de-DE"/>
                    </w:rPr>
                    <w:t>einer Länge von 200 mm oder mehr, jedoch nicht mehr als 1345 mm,</w:t>
                  </w:r>
                </w:p>
              </w:tc>
            </w:tr>
            <w:tr w:rsidR="00192871" w14:paraId="46F38C55" w14:textId="77777777" w:rsidTr="00C0645F">
              <w:tc>
                <w:tcPr>
                  <w:tcW w:w="220" w:type="dxa"/>
                </w:tcPr>
                <w:p w14:paraId="2279C037" w14:textId="77777777" w:rsidR="00192871" w:rsidRDefault="00192871" w:rsidP="0048470A">
                  <w:pPr>
                    <w:pStyle w:val="Paragraph"/>
                    <w:spacing w:after="0" w:line="240" w:lineRule="auto"/>
                    <w:rPr>
                      <w:noProof/>
                    </w:rPr>
                  </w:pPr>
                  <w:r>
                    <w:rPr>
                      <w:noProof/>
                    </w:rPr>
                    <w:t>—</w:t>
                  </w:r>
                </w:p>
              </w:tc>
              <w:tc>
                <w:tcPr>
                  <w:tcW w:w="4859" w:type="dxa"/>
                </w:tcPr>
                <w:p w14:paraId="33CFD38D" w14:textId="77777777" w:rsidR="00192871" w:rsidRPr="00395A3B" w:rsidRDefault="00192871" w:rsidP="0048470A">
                  <w:pPr>
                    <w:pStyle w:val="Paragraph"/>
                    <w:spacing w:after="0" w:line="240" w:lineRule="auto"/>
                    <w:rPr>
                      <w:noProof/>
                      <w:lang w:val="de-DE"/>
                    </w:rPr>
                  </w:pPr>
                  <w:r w:rsidRPr="00395A3B">
                    <w:rPr>
                      <w:noProof/>
                      <w:lang w:val="de-DE"/>
                    </w:rPr>
                    <w:t>einer Härte von 35 HRC oder mehr, jedoch nicht mehr als 45 HRC</w:t>
                  </w:r>
                </w:p>
              </w:tc>
            </w:tr>
          </w:tbl>
          <w:p w14:paraId="085B76FE"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F0A7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490B1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3C14C0"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54BAC92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192F05" w14:textId="77777777" w:rsidR="00192871" w:rsidRPr="00192871" w:rsidRDefault="00192871" w:rsidP="0048470A">
            <w:pPr>
              <w:pStyle w:val="Paragraph"/>
              <w:spacing w:after="0" w:line="240" w:lineRule="auto"/>
              <w:rPr>
                <w:noProof/>
                <w:szCs w:val="16"/>
              </w:rPr>
            </w:pPr>
            <w:r w:rsidRPr="00192871">
              <w:rPr>
                <w:noProof/>
                <w:szCs w:val="16"/>
              </w:rPr>
              <w:t>0.8746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2D850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8483 10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54DF1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0054B1" w14:textId="77777777" w:rsidR="00192871" w:rsidRPr="00192871" w:rsidRDefault="00192871" w:rsidP="0048470A">
            <w:pPr>
              <w:pStyle w:val="Paragraph"/>
              <w:spacing w:after="0" w:line="240" w:lineRule="auto"/>
              <w:rPr>
                <w:noProof/>
                <w:szCs w:val="16"/>
              </w:rPr>
            </w:pPr>
            <w:r w:rsidRPr="00192871">
              <w:rPr>
                <w:noProof/>
                <w:szCs w:val="16"/>
              </w:rPr>
              <w:t>Stufenwelle aus Kohlenstoffstahl mit:</w:t>
            </w:r>
          </w:p>
          <w:tbl>
            <w:tblPr>
              <w:tblStyle w:val="Listdash"/>
              <w:tblW w:w="0" w:type="auto"/>
              <w:tblLook w:val="0000" w:firstRow="0" w:lastRow="0" w:firstColumn="0" w:lastColumn="0" w:noHBand="0" w:noVBand="0"/>
            </w:tblPr>
            <w:tblGrid>
              <w:gridCol w:w="220"/>
              <w:gridCol w:w="4908"/>
            </w:tblGrid>
            <w:tr w:rsidR="00192871" w14:paraId="0B9C3B4F" w14:textId="77777777" w:rsidTr="00C0645F">
              <w:tc>
                <w:tcPr>
                  <w:tcW w:w="220" w:type="dxa"/>
                </w:tcPr>
                <w:p w14:paraId="7ABDFF7C" w14:textId="77777777" w:rsidR="00192871" w:rsidRDefault="00192871" w:rsidP="0048470A">
                  <w:pPr>
                    <w:pStyle w:val="Paragraph"/>
                    <w:spacing w:after="0" w:line="240" w:lineRule="auto"/>
                    <w:rPr>
                      <w:noProof/>
                    </w:rPr>
                  </w:pPr>
                  <w:r>
                    <w:rPr>
                      <w:noProof/>
                    </w:rPr>
                    <w:t>—</w:t>
                  </w:r>
                </w:p>
              </w:tc>
              <w:tc>
                <w:tcPr>
                  <w:tcW w:w="4908" w:type="dxa"/>
                </w:tcPr>
                <w:p w14:paraId="65FF3B8B" w14:textId="77777777" w:rsidR="00192871" w:rsidRPr="00395A3B" w:rsidRDefault="00192871" w:rsidP="0048470A">
                  <w:pPr>
                    <w:pStyle w:val="Paragraph"/>
                    <w:spacing w:after="0" w:line="240" w:lineRule="auto"/>
                    <w:rPr>
                      <w:noProof/>
                      <w:lang w:val="de-DE"/>
                    </w:rPr>
                  </w:pPr>
                  <w:r w:rsidRPr="00395A3B">
                    <w:rPr>
                      <w:noProof/>
                      <w:lang w:val="de-DE"/>
                    </w:rPr>
                    <w:t>gewalztem Keilwellenende mit Evolventenprofil, mit einem Steigungswinkel von 0°15,5' oder mehr, jedoch nicht mehr als 0°21,5‘,</w:t>
                  </w:r>
                </w:p>
              </w:tc>
            </w:tr>
            <w:tr w:rsidR="00192871" w14:paraId="64444F62" w14:textId="77777777" w:rsidTr="00C0645F">
              <w:tc>
                <w:tcPr>
                  <w:tcW w:w="220" w:type="dxa"/>
                </w:tcPr>
                <w:p w14:paraId="039C0A30" w14:textId="77777777" w:rsidR="00192871" w:rsidRDefault="00192871" w:rsidP="0048470A">
                  <w:pPr>
                    <w:pStyle w:val="Paragraph"/>
                    <w:spacing w:after="0" w:line="240" w:lineRule="auto"/>
                    <w:rPr>
                      <w:noProof/>
                    </w:rPr>
                  </w:pPr>
                  <w:r>
                    <w:rPr>
                      <w:noProof/>
                    </w:rPr>
                    <w:t>—</w:t>
                  </w:r>
                </w:p>
              </w:tc>
              <w:tc>
                <w:tcPr>
                  <w:tcW w:w="4908" w:type="dxa"/>
                </w:tcPr>
                <w:p w14:paraId="143F87AA" w14:textId="77777777" w:rsidR="00192871" w:rsidRPr="00395A3B" w:rsidRDefault="00192871" w:rsidP="0048470A">
                  <w:pPr>
                    <w:pStyle w:val="Paragraph"/>
                    <w:spacing w:after="0" w:line="240" w:lineRule="auto"/>
                    <w:rPr>
                      <w:noProof/>
                      <w:lang w:val="de-DE"/>
                    </w:rPr>
                  </w:pPr>
                  <w:r w:rsidRPr="00395A3B">
                    <w:rPr>
                      <w:noProof/>
                      <w:lang w:val="de-DE"/>
                    </w:rPr>
                    <w:t>einem größten Durchmesser von 16 mm oder mehr, jedoch nicht mehr als 18 mm,</w:t>
                  </w:r>
                </w:p>
              </w:tc>
            </w:tr>
            <w:tr w:rsidR="00192871" w14:paraId="3C02036D" w14:textId="77777777" w:rsidTr="00C0645F">
              <w:tc>
                <w:tcPr>
                  <w:tcW w:w="220" w:type="dxa"/>
                </w:tcPr>
                <w:p w14:paraId="2BA65F82" w14:textId="77777777" w:rsidR="00192871" w:rsidRDefault="00192871" w:rsidP="0048470A">
                  <w:pPr>
                    <w:pStyle w:val="Paragraph"/>
                    <w:spacing w:after="0" w:line="240" w:lineRule="auto"/>
                    <w:rPr>
                      <w:noProof/>
                    </w:rPr>
                  </w:pPr>
                  <w:r>
                    <w:rPr>
                      <w:noProof/>
                    </w:rPr>
                    <w:t>—</w:t>
                  </w:r>
                </w:p>
              </w:tc>
              <w:tc>
                <w:tcPr>
                  <w:tcW w:w="4908" w:type="dxa"/>
                </w:tcPr>
                <w:p w14:paraId="28AAD033" w14:textId="77777777" w:rsidR="00192871" w:rsidRPr="00395A3B" w:rsidRDefault="00192871" w:rsidP="0048470A">
                  <w:pPr>
                    <w:pStyle w:val="Paragraph"/>
                    <w:spacing w:after="0" w:line="240" w:lineRule="auto"/>
                    <w:rPr>
                      <w:noProof/>
                      <w:lang w:val="de-DE"/>
                    </w:rPr>
                  </w:pPr>
                  <w:r w:rsidRPr="00395A3B">
                    <w:rPr>
                      <w:noProof/>
                      <w:lang w:val="de-DE"/>
                    </w:rPr>
                    <w:t>einer Länge von 137 mm oder mehr, jedoch nicht mehr als 155 mm,</w:t>
                  </w:r>
                </w:p>
              </w:tc>
            </w:tr>
            <w:tr w:rsidR="00192871" w14:paraId="7B6535D4" w14:textId="77777777" w:rsidTr="00C0645F">
              <w:tc>
                <w:tcPr>
                  <w:tcW w:w="220" w:type="dxa"/>
                </w:tcPr>
                <w:p w14:paraId="344A50B4" w14:textId="77777777" w:rsidR="00192871" w:rsidRDefault="00192871" w:rsidP="0048470A">
                  <w:pPr>
                    <w:pStyle w:val="Paragraph"/>
                    <w:spacing w:after="0" w:line="240" w:lineRule="auto"/>
                    <w:rPr>
                      <w:noProof/>
                    </w:rPr>
                  </w:pPr>
                  <w:r>
                    <w:rPr>
                      <w:noProof/>
                    </w:rPr>
                    <w:t>—</w:t>
                  </w:r>
                </w:p>
              </w:tc>
              <w:tc>
                <w:tcPr>
                  <w:tcW w:w="4908" w:type="dxa"/>
                </w:tcPr>
                <w:p w14:paraId="2206D6A5" w14:textId="77777777" w:rsidR="00192871" w:rsidRPr="00395A3B" w:rsidRDefault="00192871" w:rsidP="0048470A">
                  <w:pPr>
                    <w:pStyle w:val="Paragraph"/>
                    <w:spacing w:after="0" w:line="240" w:lineRule="auto"/>
                    <w:rPr>
                      <w:noProof/>
                      <w:lang w:val="de-DE"/>
                    </w:rPr>
                  </w:pPr>
                  <w:r w:rsidRPr="00395A3B">
                    <w:rPr>
                      <w:noProof/>
                      <w:lang w:val="de-DE"/>
                    </w:rPr>
                    <w:t>einem Gewicht von 0,12 kg oder mehr, jedoch nicht mehr als 0,28 kg</w:t>
                  </w:r>
                </w:p>
              </w:tc>
            </w:tr>
          </w:tbl>
          <w:p w14:paraId="74CF0790"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6221C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B618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E3081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458697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C3B2BD" w14:textId="77777777" w:rsidR="00192871" w:rsidRPr="00192871" w:rsidRDefault="00192871" w:rsidP="0048470A">
            <w:pPr>
              <w:pStyle w:val="Paragraph"/>
              <w:spacing w:after="0" w:line="240" w:lineRule="auto"/>
              <w:rPr>
                <w:noProof/>
                <w:szCs w:val="16"/>
              </w:rPr>
            </w:pPr>
            <w:r w:rsidRPr="00192871">
              <w:rPr>
                <w:noProof/>
                <w:szCs w:val="16"/>
              </w:rPr>
              <w:t>0.5744</w:t>
            </w:r>
          </w:p>
          <w:p w14:paraId="1AACC0C6"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6C23AC" w14:textId="77777777" w:rsidR="00192871" w:rsidRPr="00192871" w:rsidRDefault="00192871" w:rsidP="0048470A">
            <w:pPr>
              <w:pStyle w:val="Paragraph"/>
              <w:spacing w:after="0" w:line="240" w:lineRule="auto"/>
              <w:jc w:val="right"/>
              <w:rPr>
                <w:noProof/>
                <w:szCs w:val="16"/>
              </w:rPr>
            </w:pPr>
            <w:r w:rsidRPr="00192871">
              <w:rPr>
                <w:noProof/>
                <w:szCs w:val="16"/>
              </w:rPr>
              <w:t>ex 8483 30 32</w:t>
            </w:r>
          </w:p>
          <w:p w14:paraId="7FA18314" w14:textId="77777777" w:rsidR="00192871" w:rsidRPr="00192871" w:rsidRDefault="00192871" w:rsidP="0048470A">
            <w:pPr>
              <w:pStyle w:val="Paragraph"/>
              <w:spacing w:after="0" w:line="240" w:lineRule="auto"/>
              <w:jc w:val="right"/>
              <w:rPr>
                <w:noProof/>
                <w:szCs w:val="16"/>
              </w:rPr>
            </w:pPr>
            <w:r w:rsidRPr="00192871">
              <w:rPr>
                <w:noProof/>
                <w:szCs w:val="16"/>
              </w:rPr>
              <w:t>ex 8483 30 38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2E915F"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7F8BD422"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560879" w14:textId="77777777" w:rsidR="00192871" w:rsidRPr="00395A3B" w:rsidRDefault="00192871" w:rsidP="0048470A">
            <w:pPr>
              <w:pStyle w:val="Paragraph"/>
              <w:spacing w:after="0" w:line="240" w:lineRule="auto"/>
              <w:rPr>
                <w:noProof/>
                <w:szCs w:val="16"/>
                <w:lang w:val="de-DE"/>
              </w:rPr>
            </w:pPr>
            <w:r w:rsidRPr="00395A3B">
              <w:rPr>
                <w:noProof/>
                <w:szCs w:val="16"/>
                <w:lang w:val="de-DE"/>
              </w:rPr>
              <w:t>Lagergehäuse von der in Turboladern verwendeten Art</w:t>
            </w:r>
          </w:p>
          <w:tbl>
            <w:tblPr>
              <w:tblStyle w:val="Listdash"/>
              <w:tblW w:w="0" w:type="auto"/>
              <w:tblLook w:val="0000" w:firstRow="0" w:lastRow="0" w:firstColumn="0" w:lastColumn="0" w:noHBand="0" w:noVBand="0"/>
            </w:tblPr>
            <w:tblGrid>
              <w:gridCol w:w="220"/>
              <w:gridCol w:w="4908"/>
            </w:tblGrid>
            <w:tr w:rsidR="00192871" w14:paraId="43972DEC" w14:textId="77777777" w:rsidTr="00C0645F">
              <w:tc>
                <w:tcPr>
                  <w:tcW w:w="220" w:type="dxa"/>
                </w:tcPr>
                <w:p w14:paraId="298FE7FE" w14:textId="77777777" w:rsidR="00192871" w:rsidRDefault="00192871" w:rsidP="0048470A">
                  <w:pPr>
                    <w:pStyle w:val="Paragraph"/>
                    <w:spacing w:after="0" w:line="240" w:lineRule="auto"/>
                    <w:rPr>
                      <w:noProof/>
                    </w:rPr>
                  </w:pPr>
                  <w:r>
                    <w:rPr>
                      <w:noProof/>
                    </w:rPr>
                    <w:t>—</w:t>
                  </w:r>
                </w:p>
              </w:tc>
              <w:tc>
                <w:tcPr>
                  <w:tcW w:w="4908" w:type="dxa"/>
                </w:tcPr>
                <w:p w14:paraId="10C3D38B" w14:textId="77777777" w:rsidR="00192871" w:rsidRPr="00395A3B" w:rsidRDefault="00192871" w:rsidP="0048470A">
                  <w:pPr>
                    <w:pStyle w:val="Paragraph"/>
                    <w:spacing w:after="0" w:line="240" w:lineRule="auto"/>
                    <w:rPr>
                      <w:noProof/>
                      <w:lang w:val="de-DE"/>
                    </w:rPr>
                  </w:pPr>
                  <w:r w:rsidRPr="00395A3B">
                    <w:rPr>
                      <w:noProof/>
                      <w:lang w:val="de-DE"/>
                    </w:rPr>
                    <w:t>hergestellt im Präzisionsgussverfahren aus grauem Gusseisen gemäß DIN EN 1561 oder aus duktilem Gusseisen DIN EN 1560</w:t>
                  </w:r>
                </w:p>
              </w:tc>
            </w:tr>
            <w:tr w:rsidR="00192871" w14:paraId="79E24B9F" w14:textId="77777777" w:rsidTr="00C0645F">
              <w:tc>
                <w:tcPr>
                  <w:tcW w:w="220" w:type="dxa"/>
                </w:tcPr>
                <w:p w14:paraId="19C999F1" w14:textId="77777777" w:rsidR="00192871" w:rsidRDefault="00192871" w:rsidP="0048470A">
                  <w:pPr>
                    <w:pStyle w:val="Paragraph"/>
                    <w:spacing w:after="0" w:line="240" w:lineRule="auto"/>
                    <w:rPr>
                      <w:noProof/>
                    </w:rPr>
                  </w:pPr>
                  <w:r>
                    <w:rPr>
                      <w:noProof/>
                    </w:rPr>
                    <w:t>—</w:t>
                  </w:r>
                </w:p>
              </w:tc>
              <w:tc>
                <w:tcPr>
                  <w:tcW w:w="4908" w:type="dxa"/>
                </w:tcPr>
                <w:p w14:paraId="662378E8" w14:textId="77777777" w:rsidR="00192871" w:rsidRDefault="00192871" w:rsidP="0048470A">
                  <w:pPr>
                    <w:pStyle w:val="Paragraph"/>
                    <w:spacing w:after="0" w:line="240" w:lineRule="auto"/>
                    <w:rPr>
                      <w:noProof/>
                    </w:rPr>
                  </w:pPr>
                  <w:r>
                    <w:rPr>
                      <w:noProof/>
                    </w:rPr>
                    <w:t>mit Ölkammern</w:t>
                  </w:r>
                </w:p>
              </w:tc>
            </w:tr>
            <w:tr w:rsidR="00192871" w14:paraId="33FE4C59" w14:textId="77777777" w:rsidTr="00C0645F">
              <w:tc>
                <w:tcPr>
                  <w:tcW w:w="220" w:type="dxa"/>
                </w:tcPr>
                <w:p w14:paraId="797C0FD0" w14:textId="77777777" w:rsidR="00192871" w:rsidRDefault="00192871" w:rsidP="0048470A">
                  <w:pPr>
                    <w:pStyle w:val="Paragraph"/>
                    <w:spacing w:after="0" w:line="240" w:lineRule="auto"/>
                    <w:rPr>
                      <w:noProof/>
                    </w:rPr>
                  </w:pPr>
                  <w:r>
                    <w:rPr>
                      <w:noProof/>
                    </w:rPr>
                    <w:t>—</w:t>
                  </w:r>
                </w:p>
              </w:tc>
              <w:tc>
                <w:tcPr>
                  <w:tcW w:w="4908" w:type="dxa"/>
                </w:tcPr>
                <w:p w14:paraId="2777A4E9" w14:textId="77777777" w:rsidR="00192871" w:rsidRDefault="00192871" w:rsidP="0048470A">
                  <w:pPr>
                    <w:pStyle w:val="Paragraph"/>
                    <w:spacing w:after="0" w:line="240" w:lineRule="auto"/>
                    <w:rPr>
                      <w:noProof/>
                    </w:rPr>
                  </w:pPr>
                  <w:r>
                    <w:rPr>
                      <w:noProof/>
                    </w:rPr>
                    <w:t>ohne Lager</w:t>
                  </w:r>
                </w:p>
              </w:tc>
            </w:tr>
            <w:tr w:rsidR="00192871" w14:paraId="372F152D" w14:textId="77777777" w:rsidTr="00C0645F">
              <w:tc>
                <w:tcPr>
                  <w:tcW w:w="220" w:type="dxa"/>
                </w:tcPr>
                <w:p w14:paraId="3DC3B3AC" w14:textId="77777777" w:rsidR="00192871" w:rsidRDefault="00192871" w:rsidP="0048470A">
                  <w:pPr>
                    <w:pStyle w:val="Paragraph"/>
                    <w:spacing w:after="0" w:line="240" w:lineRule="auto"/>
                    <w:rPr>
                      <w:noProof/>
                    </w:rPr>
                  </w:pPr>
                  <w:r>
                    <w:rPr>
                      <w:noProof/>
                    </w:rPr>
                    <w:t>—</w:t>
                  </w:r>
                </w:p>
              </w:tc>
              <w:tc>
                <w:tcPr>
                  <w:tcW w:w="4908" w:type="dxa"/>
                </w:tcPr>
                <w:p w14:paraId="17D08FF3" w14:textId="77777777" w:rsidR="00192871" w:rsidRPr="00395A3B" w:rsidRDefault="00192871" w:rsidP="0048470A">
                  <w:pPr>
                    <w:pStyle w:val="Paragraph"/>
                    <w:spacing w:after="0" w:line="240" w:lineRule="auto"/>
                    <w:rPr>
                      <w:noProof/>
                      <w:lang w:val="de-DE"/>
                    </w:rPr>
                  </w:pPr>
                  <w:r w:rsidRPr="00395A3B">
                    <w:rPr>
                      <w:noProof/>
                      <w:lang w:val="de-DE"/>
                    </w:rPr>
                    <w:t>mit einem Durchmesser von 50 mm oder mehr, jedoch nicht mehr als 250 mm</w:t>
                  </w:r>
                </w:p>
              </w:tc>
            </w:tr>
            <w:tr w:rsidR="00192871" w14:paraId="4CD8D355" w14:textId="77777777" w:rsidTr="00C0645F">
              <w:tc>
                <w:tcPr>
                  <w:tcW w:w="220" w:type="dxa"/>
                </w:tcPr>
                <w:p w14:paraId="244C2628" w14:textId="77777777" w:rsidR="00192871" w:rsidRDefault="00192871" w:rsidP="0048470A">
                  <w:pPr>
                    <w:pStyle w:val="Paragraph"/>
                    <w:spacing w:after="0" w:line="240" w:lineRule="auto"/>
                    <w:rPr>
                      <w:noProof/>
                    </w:rPr>
                  </w:pPr>
                  <w:r>
                    <w:rPr>
                      <w:noProof/>
                    </w:rPr>
                    <w:t>—</w:t>
                  </w:r>
                </w:p>
              </w:tc>
              <w:tc>
                <w:tcPr>
                  <w:tcW w:w="4908" w:type="dxa"/>
                </w:tcPr>
                <w:p w14:paraId="186098F6" w14:textId="77777777" w:rsidR="00192871" w:rsidRPr="00395A3B" w:rsidRDefault="00192871" w:rsidP="0048470A">
                  <w:pPr>
                    <w:pStyle w:val="Paragraph"/>
                    <w:spacing w:after="0" w:line="240" w:lineRule="auto"/>
                    <w:rPr>
                      <w:noProof/>
                      <w:lang w:val="de-DE"/>
                    </w:rPr>
                  </w:pPr>
                  <w:r w:rsidRPr="00395A3B">
                    <w:rPr>
                      <w:noProof/>
                      <w:lang w:val="de-DE"/>
                    </w:rPr>
                    <w:t>mit einer Höhe von 40 mm oder mehr, jedoch nicht mehr als 150 mm</w:t>
                  </w:r>
                </w:p>
              </w:tc>
            </w:tr>
            <w:tr w:rsidR="00192871" w14:paraId="2B15C435" w14:textId="77777777" w:rsidTr="00C0645F">
              <w:tc>
                <w:tcPr>
                  <w:tcW w:w="220" w:type="dxa"/>
                </w:tcPr>
                <w:p w14:paraId="35304609" w14:textId="77777777" w:rsidR="00192871" w:rsidRDefault="00192871" w:rsidP="0048470A">
                  <w:pPr>
                    <w:pStyle w:val="Paragraph"/>
                    <w:spacing w:after="0" w:line="240" w:lineRule="auto"/>
                    <w:rPr>
                      <w:noProof/>
                    </w:rPr>
                  </w:pPr>
                  <w:r>
                    <w:rPr>
                      <w:noProof/>
                    </w:rPr>
                    <w:t>—</w:t>
                  </w:r>
                </w:p>
              </w:tc>
              <w:tc>
                <w:tcPr>
                  <w:tcW w:w="4908" w:type="dxa"/>
                </w:tcPr>
                <w:p w14:paraId="17FB9F2A" w14:textId="77777777" w:rsidR="00192871" w:rsidRPr="00395A3B" w:rsidRDefault="00192871" w:rsidP="0048470A">
                  <w:pPr>
                    <w:pStyle w:val="Paragraph"/>
                    <w:spacing w:after="0" w:line="240" w:lineRule="auto"/>
                    <w:rPr>
                      <w:noProof/>
                      <w:lang w:val="de-DE"/>
                    </w:rPr>
                  </w:pPr>
                  <w:r w:rsidRPr="00395A3B">
                    <w:rPr>
                      <w:noProof/>
                      <w:lang w:val="de-DE"/>
                    </w:rPr>
                    <w:t>auch mit Wasserkammern und Verbindungsstücken</w:t>
                  </w:r>
                </w:p>
              </w:tc>
            </w:tr>
          </w:tbl>
          <w:p w14:paraId="7D14F6B3" w14:textId="77777777" w:rsidR="00192871" w:rsidRPr="00395A3B" w:rsidRDefault="00192871" w:rsidP="0048470A">
            <w:pPr>
              <w:pStyle w:val="Paragraph"/>
              <w:spacing w:after="0" w:line="240" w:lineRule="auto"/>
              <w:rPr>
                <w:noProof/>
                <w:szCs w:val="16"/>
                <w:lang w:val="de-DE"/>
              </w:rPr>
            </w:pPr>
          </w:p>
          <w:p w14:paraId="28491BE0"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BF3B1E" w14:textId="77777777" w:rsidR="00192871" w:rsidRPr="00192871" w:rsidRDefault="00192871" w:rsidP="0048470A">
            <w:pPr>
              <w:pStyle w:val="Paragraph"/>
              <w:spacing w:after="0" w:line="240" w:lineRule="auto"/>
              <w:rPr>
                <w:noProof/>
                <w:szCs w:val="16"/>
              </w:rPr>
            </w:pPr>
            <w:r w:rsidRPr="00192871">
              <w:rPr>
                <w:noProof/>
                <w:szCs w:val="16"/>
              </w:rPr>
              <w:t>0 %</w:t>
            </w:r>
          </w:p>
          <w:p w14:paraId="1E4BA01A"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49D3BF" w14:textId="77777777" w:rsidR="00192871" w:rsidRPr="00192871" w:rsidRDefault="00192871" w:rsidP="0048470A">
            <w:pPr>
              <w:pStyle w:val="Paragraph"/>
              <w:spacing w:after="0" w:line="240" w:lineRule="auto"/>
              <w:rPr>
                <w:noProof/>
                <w:szCs w:val="16"/>
              </w:rPr>
            </w:pPr>
            <w:r w:rsidRPr="00192871">
              <w:rPr>
                <w:noProof/>
                <w:szCs w:val="16"/>
              </w:rPr>
              <w:t>p/st</w:t>
            </w:r>
          </w:p>
          <w:p w14:paraId="694D191B"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90F07" w14:textId="77777777" w:rsidR="00192871" w:rsidRPr="00192871" w:rsidRDefault="00192871" w:rsidP="0048470A">
            <w:pPr>
              <w:pStyle w:val="Paragraph"/>
              <w:spacing w:after="0" w:line="240" w:lineRule="auto"/>
              <w:rPr>
                <w:noProof/>
                <w:szCs w:val="16"/>
              </w:rPr>
            </w:pPr>
            <w:r w:rsidRPr="00192871">
              <w:rPr>
                <w:noProof/>
                <w:szCs w:val="16"/>
              </w:rPr>
              <w:t>31.12.2027</w:t>
            </w:r>
          </w:p>
          <w:p w14:paraId="355260CD" w14:textId="77777777" w:rsidR="00192871" w:rsidRPr="00192871" w:rsidRDefault="00192871" w:rsidP="0048470A">
            <w:pPr>
              <w:pStyle w:val="Paragraph"/>
              <w:spacing w:after="0" w:line="240" w:lineRule="auto"/>
              <w:rPr>
                <w:noProof/>
                <w:szCs w:val="16"/>
              </w:rPr>
            </w:pPr>
          </w:p>
        </w:tc>
      </w:tr>
      <w:tr w:rsidR="00192871" w14:paraId="7237DF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D307FF" w14:textId="77777777" w:rsidR="00192871" w:rsidRPr="00192871" w:rsidRDefault="00192871" w:rsidP="0048470A">
            <w:pPr>
              <w:pStyle w:val="Paragraph"/>
              <w:spacing w:after="0" w:line="240" w:lineRule="auto"/>
              <w:rPr>
                <w:noProof/>
                <w:szCs w:val="16"/>
              </w:rPr>
            </w:pPr>
            <w:r w:rsidRPr="00192871">
              <w:rPr>
                <w:noProof/>
                <w:szCs w:val="16"/>
              </w:rPr>
              <w:t>0.8626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E68E97" w14:textId="77777777" w:rsidR="00192871" w:rsidRPr="00192871" w:rsidRDefault="00192871" w:rsidP="0048470A">
            <w:pPr>
              <w:pStyle w:val="Paragraph"/>
              <w:spacing w:after="0" w:line="240" w:lineRule="auto"/>
              <w:jc w:val="right"/>
              <w:rPr>
                <w:noProof/>
                <w:szCs w:val="16"/>
              </w:rPr>
            </w:pPr>
            <w:r w:rsidRPr="00192871">
              <w:rPr>
                <w:noProof/>
                <w:szCs w:val="16"/>
              </w:rPr>
              <w:t>ex 8483 40 23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F8FF3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648C78" w14:textId="77777777" w:rsidR="00192871" w:rsidRPr="00192871" w:rsidRDefault="00192871" w:rsidP="0048470A">
            <w:pPr>
              <w:pStyle w:val="Paragraph"/>
              <w:spacing w:after="0" w:line="240" w:lineRule="auto"/>
              <w:rPr>
                <w:noProof/>
                <w:szCs w:val="16"/>
              </w:rPr>
            </w:pPr>
            <w:r w:rsidRPr="00192871">
              <w:rPr>
                <w:noProof/>
                <w:szCs w:val="16"/>
              </w:rPr>
              <w:t>Kegelrad:</w:t>
            </w:r>
          </w:p>
          <w:tbl>
            <w:tblPr>
              <w:tblStyle w:val="Listdash"/>
              <w:tblW w:w="0" w:type="auto"/>
              <w:tblLook w:val="0000" w:firstRow="0" w:lastRow="0" w:firstColumn="0" w:lastColumn="0" w:noHBand="0" w:noVBand="0"/>
            </w:tblPr>
            <w:tblGrid>
              <w:gridCol w:w="220"/>
              <w:gridCol w:w="4908"/>
            </w:tblGrid>
            <w:tr w:rsidR="00192871" w14:paraId="4F3E890B" w14:textId="77777777" w:rsidTr="00C0645F">
              <w:tc>
                <w:tcPr>
                  <w:tcW w:w="220" w:type="dxa"/>
                </w:tcPr>
                <w:p w14:paraId="6A6DB21B" w14:textId="77777777" w:rsidR="00192871" w:rsidRDefault="00192871" w:rsidP="0048470A">
                  <w:pPr>
                    <w:pStyle w:val="Paragraph"/>
                    <w:spacing w:after="0" w:line="240" w:lineRule="auto"/>
                    <w:rPr>
                      <w:noProof/>
                    </w:rPr>
                  </w:pPr>
                  <w:r>
                    <w:rPr>
                      <w:noProof/>
                    </w:rPr>
                    <w:t>—</w:t>
                  </w:r>
                </w:p>
              </w:tc>
              <w:tc>
                <w:tcPr>
                  <w:tcW w:w="4908" w:type="dxa"/>
                </w:tcPr>
                <w:p w14:paraId="0D569FD6" w14:textId="77777777" w:rsidR="00192871" w:rsidRPr="00395A3B" w:rsidRDefault="00192871" w:rsidP="0048470A">
                  <w:pPr>
                    <w:pStyle w:val="Paragraph"/>
                    <w:spacing w:after="0" w:line="240" w:lineRule="auto"/>
                    <w:rPr>
                      <w:noProof/>
                      <w:lang w:val="de-DE"/>
                    </w:rPr>
                  </w:pPr>
                  <w:r w:rsidRPr="00395A3B">
                    <w:rPr>
                      <w:noProof/>
                      <w:lang w:val="de-DE"/>
                    </w:rPr>
                    <w:t>hergestellt aus Leichtmetalllegierungen und Stahl,</w:t>
                  </w:r>
                </w:p>
              </w:tc>
            </w:tr>
            <w:tr w:rsidR="00192871" w14:paraId="474116ED" w14:textId="77777777" w:rsidTr="00C0645F">
              <w:tc>
                <w:tcPr>
                  <w:tcW w:w="220" w:type="dxa"/>
                </w:tcPr>
                <w:p w14:paraId="2D1C3C98" w14:textId="77777777" w:rsidR="00192871" w:rsidRDefault="00192871" w:rsidP="0048470A">
                  <w:pPr>
                    <w:pStyle w:val="Paragraph"/>
                    <w:spacing w:after="0" w:line="240" w:lineRule="auto"/>
                    <w:rPr>
                      <w:noProof/>
                    </w:rPr>
                  </w:pPr>
                  <w:r>
                    <w:rPr>
                      <w:noProof/>
                    </w:rPr>
                    <w:t>—</w:t>
                  </w:r>
                </w:p>
              </w:tc>
              <w:tc>
                <w:tcPr>
                  <w:tcW w:w="4908" w:type="dxa"/>
                </w:tcPr>
                <w:p w14:paraId="2F4D65A4" w14:textId="77777777" w:rsidR="00192871" w:rsidRPr="00395A3B" w:rsidRDefault="00192871" w:rsidP="0048470A">
                  <w:pPr>
                    <w:pStyle w:val="Paragraph"/>
                    <w:spacing w:after="0" w:line="240" w:lineRule="auto"/>
                    <w:rPr>
                      <w:noProof/>
                      <w:lang w:val="de-DE"/>
                    </w:rPr>
                  </w:pPr>
                  <w:r w:rsidRPr="00395A3B">
                    <w:rPr>
                      <w:noProof/>
                      <w:lang w:val="de-DE"/>
                    </w:rPr>
                    <w:t>gebaut mit einem geraden oder schrägverzahnten Kegelradgetriebe,</w:t>
                  </w:r>
                </w:p>
              </w:tc>
            </w:tr>
            <w:tr w:rsidR="00192871" w14:paraId="66981769" w14:textId="77777777" w:rsidTr="00C0645F">
              <w:tc>
                <w:tcPr>
                  <w:tcW w:w="220" w:type="dxa"/>
                </w:tcPr>
                <w:p w14:paraId="27194D7A" w14:textId="77777777" w:rsidR="00192871" w:rsidRDefault="00192871" w:rsidP="0048470A">
                  <w:pPr>
                    <w:pStyle w:val="Paragraph"/>
                    <w:spacing w:after="0" w:line="240" w:lineRule="auto"/>
                    <w:rPr>
                      <w:noProof/>
                    </w:rPr>
                  </w:pPr>
                  <w:r>
                    <w:rPr>
                      <w:noProof/>
                    </w:rPr>
                    <w:t>—</w:t>
                  </w:r>
                </w:p>
              </w:tc>
              <w:tc>
                <w:tcPr>
                  <w:tcW w:w="4908" w:type="dxa"/>
                </w:tcPr>
                <w:p w14:paraId="10BE10D3" w14:textId="77777777" w:rsidR="00192871" w:rsidRPr="00395A3B" w:rsidRDefault="00192871" w:rsidP="0048470A">
                  <w:pPr>
                    <w:pStyle w:val="Paragraph"/>
                    <w:spacing w:after="0" w:line="240" w:lineRule="auto"/>
                    <w:rPr>
                      <w:noProof/>
                      <w:lang w:val="de-DE"/>
                    </w:rPr>
                  </w:pPr>
                  <w:r w:rsidRPr="00395A3B">
                    <w:rPr>
                      <w:noProof/>
                      <w:lang w:val="de-DE"/>
                    </w:rPr>
                    <w:t>mit einem Winkel zwischen den Wellen von 30 Grad oder mehr, jedoch nicht mehr als 90 Grad,</w:t>
                  </w:r>
                </w:p>
              </w:tc>
            </w:tr>
            <w:tr w:rsidR="00192871" w14:paraId="0761E167" w14:textId="77777777" w:rsidTr="00C0645F">
              <w:tc>
                <w:tcPr>
                  <w:tcW w:w="220" w:type="dxa"/>
                </w:tcPr>
                <w:p w14:paraId="73C71027" w14:textId="77777777" w:rsidR="00192871" w:rsidRDefault="00192871" w:rsidP="0048470A">
                  <w:pPr>
                    <w:pStyle w:val="Paragraph"/>
                    <w:spacing w:after="0" w:line="240" w:lineRule="auto"/>
                    <w:rPr>
                      <w:noProof/>
                    </w:rPr>
                  </w:pPr>
                  <w:r>
                    <w:rPr>
                      <w:noProof/>
                    </w:rPr>
                    <w:t>—</w:t>
                  </w:r>
                </w:p>
              </w:tc>
              <w:tc>
                <w:tcPr>
                  <w:tcW w:w="4908" w:type="dxa"/>
                </w:tcPr>
                <w:p w14:paraId="36C38F6C" w14:textId="77777777" w:rsidR="00192871" w:rsidRPr="00395A3B" w:rsidRDefault="00192871" w:rsidP="0048470A">
                  <w:pPr>
                    <w:pStyle w:val="Paragraph"/>
                    <w:spacing w:after="0" w:line="240" w:lineRule="auto"/>
                    <w:rPr>
                      <w:noProof/>
                      <w:lang w:val="de-DE"/>
                    </w:rPr>
                  </w:pPr>
                  <w:r w:rsidRPr="00395A3B">
                    <w:rPr>
                      <w:noProof/>
                      <w:lang w:val="de-DE"/>
                    </w:rPr>
                    <w:t>mit einem Verhältnis von 1:1,3 oder mehr, jedoch nicht mehr als 1:1,46,</w:t>
                  </w:r>
                </w:p>
              </w:tc>
            </w:tr>
          </w:tbl>
          <w:p w14:paraId="5110E49D"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Rasentrimmern, Freischneidgeräten und anderen Arten von Gartenmaschinen</w:t>
            </w:r>
          </w:p>
          <w:p w14:paraId="101F3DB8"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8F77C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F33FD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E53BE7"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0F0822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773F56" w14:textId="77777777" w:rsidR="00192871" w:rsidRPr="00192871" w:rsidRDefault="00192871" w:rsidP="0048470A">
            <w:pPr>
              <w:pStyle w:val="Paragraph"/>
              <w:spacing w:after="0" w:line="240" w:lineRule="auto"/>
              <w:rPr>
                <w:noProof/>
                <w:szCs w:val="16"/>
              </w:rPr>
            </w:pPr>
            <w:r w:rsidRPr="00192871">
              <w:rPr>
                <w:noProof/>
                <w:szCs w:val="16"/>
              </w:rPr>
              <w:t>0.8625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C5C459" w14:textId="77777777" w:rsidR="00192871" w:rsidRPr="00192871" w:rsidRDefault="00192871" w:rsidP="0048470A">
            <w:pPr>
              <w:pStyle w:val="Paragraph"/>
              <w:spacing w:after="0" w:line="240" w:lineRule="auto"/>
              <w:jc w:val="right"/>
              <w:rPr>
                <w:noProof/>
                <w:szCs w:val="16"/>
              </w:rPr>
            </w:pPr>
            <w:r w:rsidRPr="00192871">
              <w:rPr>
                <w:noProof/>
                <w:szCs w:val="16"/>
              </w:rPr>
              <w:t>ex 8483 40 23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0A58B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F9F172" w14:textId="77777777" w:rsidR="00192871" w:rsidRPr="00192871" w:rsidRDefault="00192871" w:rsidP="0048470A">
            <w:pPr>
              <w:pStyle w:val="Paragraph"/>
              <w:spacing w:after="0" w:line="240" w:lineRule="auto"/>
              <w:rPr>
                <w:noProof/>
                <w:szCs w:val="16"/>
              </w:rPr>
            </w:pPr>
            <w:r w:rsidRPr="00192871">
              <w:rPr>
                <w:noProof/>
                <w:szCs w:val="16"/>
              </w:rPr>
              <w:t>Kegelrad:</w:t>
            </w:r>
          </w:p>
          <w:tbl>
            <w:tblPr>
              <w:tblStyle w:val="Listdash"/>
              <w:tblW w:w="0" w:type="auto"/>
              <w:tblLook w:val="0000" w:firstRow="0" w:lastRow="0" w:firstColumn="0" w:lastColumn="0" w:noHBand="0" w:noVBand="0"/>
            </w:tblPr>
            <w:tblGrid>
              <w:gridCol w:w="220"/>
              <w:gridCol w:w="4908"/>
            </w:tblGrid>
            <w:tr w:rsidR="00192871" w14:paraId="037D132B" w14:textId="77777777" w:rsidTr="00C0645F">
              <w:tc>
                <w:tcPr>
                  <w:tcW w:w="220" w:type="dxa"/>
                </w:tcPr>
                <w:p w14:paraId="69B06626" w14:textId="77777777" w:rsidR="00192871" w:rsidRDefault="00192871" w:rsidP="0048470A">
                  <w:pPr>
                    <w:pStyle w:val="Paragraph"/>
                    <w:spacing w:after="0" w:line="240" w:lineRule="auto"/>
                    <w:rPr>
                      <w:noProof/>
                    </w:rPr>
                  </w:pPr>
                  <w:r>
                    <w:rPr>
                      <w:noProof/>
                    </w:rPr>
                    <w:t>—</w:t>
                  </w:r>
                </w:p>
              </w:tc>
              <w:tc>
                <w:tcPr>
                  <w:tcW w:w="4908" w:type="dxa"/>
                </w:tcPr>
                <w:p w14:paraId="2F4BA170" w14:textId="77777777" w:rsidR="00192871" w:rsidRPr="00395A3B" w:rsidRDefault="00192871" w:rsidP="0048470A">
                  <w:pPr>
                    <w:pStyle w:val="Paragraph"/>
                    <w:spacing w:after="0" w:line="240" w:lineRule="auto"/>
                    <w:rPr>
                      <w:noProof/>
                      <w:lang w:val="de-DE"/>
                    </w:rPr>
                  </w:pPr>
                  <w:r w:rsidRPr="00395A3B">
                    <w:rPr>
                      <w:noProof/>
                      <w:lang w:val="de-DE"/>
                    </w:rPr>
                    <w:t>hergestellt aus Leichtmetalllegierungen und Stahl,</w:t>
                  </w:r>
                </w:p>
              </w:tc>
            </w:tr>
            <w:tr w:rsidR="00192871" w14:paraId="58559FC7" w14:textId="77777777" w:rsidTr="00C0645F">
              <w:tc>
                <w:tcPr>
                  <w:tcW w:w="220" w:type="dxa"/>
                </w:tcPr>
                <w:p w14:paraId="7055050D" w14:textId="77777777" w:rsidR="00192871" w:rsidRDefault="00192871" w:rsidP="0048470A">
                  <w:pPr>
                    <w:pStyle w:val="Paragraph"/>
                    <w:spacing w:after="0" w:line="240" w:lineRule="auto"/>
                    <w:rPr>
                      <w:noProof/>
                    </w:rPr>
                  </w:pPr>
                  <w:r>
                    <w:rPr>
                      <w:noProof/>
                    </w:rPr>
                    <w:t>—</w:t>
                  </w:r>
                </w:p>
              </w:tc>
              <w:tc>
                <w:tcPr>
                  <w:tcW w:w="4908" w:type="dxa"/>
                </w:tcPr>
                <w:p w14:paraId="08AFB8EA" w14:textId="77777777" w:rsidR="00192871" w:rsidRPr="00395A3B" w:rsidRDefault="00192871" w:rsidP="0048470A">
                  <w:pPr>
                    <w:pStyle w:val="Paragraph"/>
                    <w:spacing w:after="0" w:line="240" w:lineRule="auto"/>
                    <w:rPr>
                      <w:noProof/>
                      <w:lang w:val="de-DE"/>
                    </w:rPr>
                  </w:pPr>
                  <w:r w:rsidRPr="00395A3B">
                    <w:rPr>
                      <w:noProof/>
                      <w:lang w:val="de-DE"/>
                    </w:rPr>
                    <w:t>gebaut mit einem geraden Kegelradgetriebe,</w:t>
                  </w:r>
                </w:p>
              </w:tc>
            </w:tr>
            <w:tr w:rsidR="00192871" w14:paraId="4D6BF2F1" w14:textId="77777777" w:rsidTr="00C0645F">
              <w:tc>
                <w:tcPr>
                  <w:tcW w:w="220" w:type="dxa"/>
                </w:tcPr>
                <w:p w14:paraId="67DF8D07" w14:textId="77777777" w:rsidR="00192871" w:rsidRDefault="00192871" w:rsidP="0048470A">
                  <w:pPr>
                    <w:pStyle w:val="Paragraph"/>
                    <w:spacing w:after="0" w:line="240" w:lineRule="auto"/>
                    <w:rPr>
                      <w:noProof/>
                    </w:rPr>
                  </w:pPr>
                  <w:r>
                    <w:rPr>
                      <w:noProof/>
                    </w:rPr>
                    <w:t>—</w:t>
                  </w:r>
                </w:p>
              </w:tc>
              <w:tc>
                <w:tcPr>
                  <w:tcW w:w="4908" w:type="dxa"/>
                </w:tcPr>
                <w:p w14:paraId="0632296D" w14:textId="77777777" w:rsidR="00192871" w:rsidRPr="00395A3B" w:rsidRDefault="00192871" w:rsidP="0048470A">
                  <w:pPr>
                    <w:pStyle w:val="Paragraph"/>
                    <w:spacing w:after="0" w:line="240" w:lineRule="auto"/>
                    <w:rPr>
                      <w:noProof/>
                      <w:lang w:val="de-DE"/>
                    </w:rPr>
                  </w:pPr>
                  <w:r w:rsidRPr="00395A3B">
                    <w:rPr>
                      <w:noProof/>
                      <w:lang w:val="de-DE"/>
                    </w:rPr>
                    <w:t>mit einem Winkel zwischen den Wellen von 24 Grad oder mehr, jedoch nicht mehr als 35 Grad</w:t>
                  </w:r>
                </w:p>
              </w:tc>
            </w:tr>
          </w:tbl>
          <w:p w14:paraId="4153F82B"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Rasentrimmern, Freischneidgeräten und anderen Arten von Gartenmaschinen</w:t>
            </w:r>
          </w:p>
          <w:p w14:paraId="4D6463AF"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51172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200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FE4D83"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13CFDF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BD79F8" w14:textId="77777777" w:rsidR="00192871" w:rsidRPr="00192871" w:rsidRDefault="00192871" w:rsidP="0048470A">
            <w:pPr>
              <w:pStyle w:val="Paragraph"/>
              <w:spacing w:after="0" w:line="240" w:lineRule="auto"/>
              <w:rPr>
                <w:noProof/>
                <w:szCs w:val="16"/>
              </w:rPr>
            </w:pPr>
            <w:r w:rsidRPr="00192871">
              <w:rPr>
                <w:noProof/>
                <w:szCs w:val="16"/>
              </w:rPr>
              <w:t>0.8303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FCDF3B" w14:textId="77777777" w:rsidR="00192871" w:rsidRPr="00192871" w:rsidRDefault="00192871" w:rsidP="0048470A">
            <w:pPr>
              <w:pStyle w:val="Paragraph"/>
              <w:spacing w:after="0" w:line="240" w:lineRule="auto"/>
              <w:jc w:val="right"/>
              <w:rPr>
                <w:noProof/>
                <w:szCs w:val="16"/>
              </w:rPr>
            </w:pPr>
            <w:r w:rsidRPr="00192871">
              <w:rPr>
                <w:noProof/>
                <w:szCs w:val="16"/>
              </w:rPr>
              <w:t>ex 8483 40 25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0CD25C"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EECF49" w14:textId="77777777" w:rsidR="00192871" w:rsidRPr="00192871" w:rsidRDefault="00192871" w:rsidP="0048470A">
            <w:pPr>
              <w:pStyle w:val="Paragraph"/>
              <w:spacing w:after="0" w:line="240" w:lineRule="auto"/>
              <w:rPr>
                <w:noProof/>
                <w:szCs w:val="16"/>
              </w:rPr>
            </w:pPr>
            <w:r w:rsidRPr="00192871">
              <w:rPr>
                <w:noProof/>
                <w:szCs w:val="16"/>
              </w:rPr>
              <w:t>Schneckengetriebe:</w:t>
            </w:r>
          </w:p>
          <w:tbl>
            <w:tblPr>
              <w:tblStyle w:val="Listdash"/>
              <w:tblW w:w="0" w:type="auto"/>
              <w:tblLook w:val="0000" w:firstRow="0" w:lastRow="0" w:firstColumn="0" w:lastColumn="0" w:noHBand="0" w:noVBand="0"/>
            </w:tblPr>
            <w:tblGrid>
              <w:gridCol w:w="220"/>
              <w:gridCol w:w="4908"/>
            </w:tblGrid>
            <w:tr w:rsidR="00192871" w14:paraId="5D35A48B" w14:textId="77777777" w:rsidTr="00C0645F">
              <w:tc>
                <w:tcPr>
                  <w:tcW w:w="220" w:type="dxa"/>
                </w:tcPr>
                <w:p w14:paraId="429328BE" w14:textId="77777777" w:rsidR="00192871" w:rsidRDefault="00192871" w:rsidP="0048470A">
                  <w:pPr>
                    <w:pStyle w:val="Paragraph"/>
                    <w:spacing w:after="0" w:line="240" w:lineRule="auto"/>
                    <w:rPr>
                      <w:noProof/>
                    </w:rPr>
                  </w:pPr>
                  <w:r>
                    <w:rPr>
                      <w:noProof/>
                    </w:rPr>
                    <w:t>—</w:t>
                  </w:r>
                </w:p>
              </w:tc>
              <w:tc>
                <w:tcPr>
                  <w:tcW w:w="4908" w:type="dxa"/>
                </w:tcPr>
                <w:p w14:paraId="228ED95E" w14:textId="77777777" w:rsidR="00192871" w:rsidRPr="00395A3B" w:rsidRDefault="00192871" w:rsidP="0048470A">
                  <w:pPr>
                    <w:pStyle w:val="Paragraph"/>
                    <w:spacing w:after="0" w:line="240" w:lineRule="auto"/>
                    <w:rPr>
                      <w:noProof/>
                      <w:lang w:val="de-DE"/>
                    </w:rPr>
                  </w:pPr>
                  <w:r w:rsidRPr="00395A3B">
                    <w:rPr>
                      <w:noProof/>
                      <w:lang w:val="de-DE"/>
                    </w:rPr>
                    <w:t>in einem Gehäuse aus Aluminiumlegierung,</w:t>
                  </w:r>
                </w:p>
              </w:tc>
            </w:tr>
            <w:tr w:rsidR="00192871" w14:paraId="4E9314BE" w14:textId="77777777" w:rsidTr="00C0645F">
              <w:tc>
                <w:tcPr>
                  <w:tcW w:w="220" w:type="dxa"/>
                </w:tcPr>
                <w:p w14:paraId="6DF64794" w14:textId="77777777" w:rsidR="00192871" w:rsidRDefault="00192871" w:rsidP="0048470A">
                  <w:pPr>
                    <w:pStyle w:val="Paragraph"/>
                    <w:spacing w:after="0" w:line="240" w:lineRule="auto"/>
                    <w:rPr>
                      <w:noProof/>
                    </w:rPr>
                  </w:pPr>
                  <w:r>
                    <w:rPr>
                      <w:noProof/>
                    </w:rPr>
                    <w:t>—</w:t>
                  </w:r>
                </w:p>
              </w:tc>
              <w:tc>
                <w:tcPr>
                  <w:tcW w:w="4908" w:type="dxa"/>
                </w:tcPr>
                <w:p w14:paraId="1C24E5DD" w14:textId="77777777" w:rsidR="00192871" w:rsidRDefault="00192871" w:rsidP="0048470A">
                  <w:pPr>
                    <w:pStyle w:val="Paragraph"/>
                    <w:spacing w:after="0" w:line="240" w:lineRule="auto"/>
                    <w:rPr>
                      <w:noProof/>
                    </w:rPr>
                  </w:pPr>
                  <w:r>
                    <w:rPr>
                      <w:noProof/>
                    </w:rPr>
                    <w:t>mit Kunststoff- oder Stahlschnecke,</w:t>
                  </w:r>
                </w:p>
              </w:tc>
            </w:tr>
            <w:tr w:rsidR="00192871" w14:paraId="3B78D226" w14:textId="77777777" w:rsidTr="00C0645F">
              <w:tc>
                <w:tcPr>
                  <w:tcW w:w="220" w:type="dxa"/>
                </w:tcPr>
                <w:p w14:paraId="7B8FA578" w14:textId="77777777" w:rsidR="00192871" w:rsidRDefault="00192871" w:rsidP="0048470A">
                  <w:pPr>
                    <w:pStyle w:val="Paragraph"/>
                    <w:spacing w:after="0" w:line="240" w:lineRule="auto"/>
                    <w:rPr>
                      <w:noProof/>
                    </w:rPr>
                  </w:pPr>
                  <w:r>
                    <w:rPr>
                      <w:noProof/>
                    </w:rPr>
                    <w:t>—</w:t>
                  </w:r>
                </w:p>
              </w:tc>
              <w:tc>
                <w:tcPr>
                  <w:tcW w:w="4908" w:type="dxa"/>
                </w:tcPr>
                <w:p w14:paraId="50CBF4BD" w14:textId="77777777" w:rsidR="00192871" w:rsidRDefault="00192871" w:rsidP="0048470A">
                  <w:pPr>
                    <w:pStyle w:val="Paragraph"/>
                    <w:spacing w:after="0" w:line="240" w:lineRule="auto"/>
                    <w:rPr>
                      <w:noProof/>
                    </w:rPr>
                  </w:pPr>
                  <w:r>
                    <w:rPr>
                      <w:noProof/>
                    </w:rPr>
                    <w:t>mit Montagelöchern,</w:t>
                  </w:r>
                </w:p>
              </w:tc>
            </w:tr>
            <w:tr w:rsidR="00192871" w14:paraId="047C3291" w14:textId="77777777" w:rsidTr="00C0645F">
              <w:tc>
                <w:tcPr>
                  <w:tcW w:w="220" w:type="dxa"/>
                </w:tcPr>
                <w:p w14:paraId="2522CD54" w14:textId="77777777" w:rsidR="00192871" w:rsidRDefault="00192871" w:rsidP="0048470A">
                  <w:pPr>
                    <w:pStyle w:val="Paragraph"/>
                    <w:spacing w:after="0" w:line="240" w:lineRule="auto"/>
                    <w:rPr>
                      <w:noProof/>
                    </w:rPr>
                  </w:pPr>
                  <w:r>
                    <w:rPr>
                      <w:noProof/>
                    </w:rPr>
                    <w:t>—</w:t>
                  </w:r>
                </w:p>
              </w:tc>
              <w:tc>
                <w:tcPr>
                  <w:tcW w:w="4908" w:type="dxa"/>
                </w:tcPr>
                <w:p w14:paraId="432BDAF8" w14:textId="77777777" w:rsidR="00192871" w:rsidRDefault="00192871" w:rsidP="0048470A">
                  <w:pPr>
                    <w:pStyle w:val="Paragraph"/>
                    <w:spacing w:after="0" w:line="240" w:lineRule="auto"/>
                    <w:rPr>
                      <w:noProof/>
                    </w:rPr>
                  </w:pPr>
                  <w:r>
                    <w:rPr>
                      <w:noProof/>
                    </w:rPr>
                    <w:t>mit um 90° umkehrbarer Antriebsrichtung,</w:t>
                  </w:r>
                </w:p>
              </w:tc>
            </w:tr>
            <w:tr w:rsidR="00192871" w14:paraId="0A4FE826" w14:textId="77777777" w:rsidTr="00C0645F">
              <w:tc>
                <w:tcPr>
                  <w:tcW w:w="220" w:type="dxa"/>
                </w:tcPr>
                <w:p w14:paraId="2BAC8951" w14:textId="77777777" w:rsidR="00192871" w:rsidRDefault="00192871" w:rsidP="0048470A">
                  <w:pPr>
                    <w:pStyle w:val="Paragraph"/>
                    <w:spacing w:after="0" w:line="240" w:lineRule="auto"/>
                    <w:rPr>
                      <w:noProof/>
                    </w:rPr>
                  </w:pPr>
                  <w:r>
                    <w:rPr>
                      <w:noProof/>
                    </w:rPr>
                    <w:t>—</w:t>
                  </w:r>
                </w:p>
              </w:tc>
              <w:tc>
                <w:tcPr>
                  <w:tcW w:w="4908" w:type="dxa"/>
                </w:tcPr>
                <w:p w14:paraId="151CBB73" w14:textId="77777777" w:rsidR="00192871" w:rsidRDefault="00192871" w:rsidP="0048470A">
                  <w:pPr>
                    <w:pStyle w:val="Paragraph"/>
                    <w:spacing w:after="0" w:line="240" w:lineRule="auto"/>
                    <w:rPr>
                      <w:noProof/>
                    </w:rPr>
                  </w:pPr>
                  <w:r>
                    <w:rPr>
                      <w:noProof/>
                    </w:rPr>
                    <w:t>mit einem Übersetzungsverhältnis von 4:19,</w:t>
                  </w:r>
                </w:p>
              </w:tc>
            </w:tr>
            <w:tr w:rsidR="00192871" w14:paraId="5E4BB5A2" w14:textId="77777777" w:rsidTr="00C0645F">
              <w:tc>
                <w:tcPr>
                  <w:tcW w:w="220" w:type="dxa"/>
                </w:tcPr>
                <w:p w14:paraId="3689A437" w14:textId="77777777" w:rsidR="00192871" w:rsidRDefault="00192871" w:rsidP="0048470A">
                  <w:pPr>
                    <w:pStyle w:val="Paragraph"/>
                    <w:spacing w:after="0" w:line="240" w:lineRule="auto"/>
                    <w:rPr>
                      <w:noProof/>
                    </w:rPr>
                  </w:pPr>
                  <w:r>
                    <w:rPr>
                      <w:noProof/>
                    </w:rPr>
                    <w:t>—</w:t>
                  </w:r>
                </w:p>
              </w:tc>
              <w:tc>
                <w:tcPr>
                  <w:tcW w:w="4908" w:type="dxa"/>
                </w:tcPr>
                <w:p w14:paraId="596DA47A" w14:textId="77777777" w:rsidR="00192871" w:rsidRPr="00395A3B" w:rsidRDefault="00192871" w:rsidP="0048470A">
                  <w:pPr>
                    <w:pStyle w:val="Paragraph"/>
                    <w:spacing w:after="0" w:line="240" w:lineRule="auto"/>
                    <w:rPr>
                      <w:noProof/>
                      <w:lang w:val="de-DE"/>
                    </w:rPr>
                  </w:pPr>
                  <w:r w:rsidRPr="00395A3B">
                    <w:rPr>
                      <w:noProof/>
                      <w:lang w:val="de-DE"/>
                    </w:rPr>
                    <w:t>ausgestattet mit einer Leitspindel mit einer Länge von 310 mm oder mehr, jedoch nicht mehr als 380 mm, </w:t>
                  </w:r>
                </w:p>
              </w:tc>
            </w:tr>
            <w:tr w:rsidR="00192871" w14:paraId="4CACA0FB" w14:textId="77777777" w:rsidTr="00C0645F">
              <w:tc>
                <w:tcPr>
                  <w:tcW w:w="220" w:type="dxa"/>
                </w:tcPr>
                <w:p w14:paraId="1983F579" w14:textId="77777777" w:rsidR="00192871" w:rsidRDefault="00192871" w:rsidP="0048470A">
                  <w:pPr>
                    <w:pStyle w:val="Paragraph"/>
                    <w:spacing w:after="0" w:line="240" w:lineRule="auto"/>
                    <w:rPr>
                      <w:noProof/>
                    </w:rPr>
                  </w:pPr>
                  <w:r>
                    <w:rPr>
                      <w:noProof/>
                    </w:rPr>
                    <w:t>—</w:t>
                  </w:r>
                </w:p>
              </w:tc>
              <w:tc>
                <w:tcPr>
                  <w:tcW w:w="4908" w:type="dxa"/>
                </w:tcPr>
                <w:p w14:paraId="766CF2D4" w14:textId="77777777" w:rsidR="00192871" w:rsidRPr="00395A3B" w:rsidRDefault="00192871" w:rsidP="0048470A">
                  <w:pPr>
                    <w:pStyle w:val="Paragraph"/>
                    <w:spacing w:after="0" w:line="240" w:lineRule="auto"/>
                    <w:rPr>
                      <w:noProof/>
                      <w:lang w:val="de-DE"/>
                    </w:rPr>
                  </w:pPr>
                  <w:r w:rsidRPr="00395A3B">
                    <w:rPr>
                      <w:noProof/>
                      <w:lang w:val="de-DE"/>
                    </w:rPr>
                    <w:t>mit einer in die Montagevorrichtung eingebauten Führungsmutter, </w:t>
                  </w:r>
                </w:p>
              </w:tc>
            </w:tr>
            <w:tr w:rsidR="00192871" w14:paraId="453B4B0F" w14:textId="77777777" w:rsidTr="00C0645F">
              <w:tc>
                <w:tcPr>
                  <w:tcW w:w="220" w:type="dxa"/>
                </w:tcPr>
                <w:p w14:paraId="15A8A1AA"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014EC07E" w14:textId="77777777" w:rsidR="00192871" w:rsidRPr="00395A3B" w:rsidRDefault="00192871" w:rsidP="0048470A">
                  <w:pPr>
                    <w:pStyle w:val="Paragraph"/>
                    <w:spacing w:after="0" w:line="240" w:lineRule="auto"/>
                    <w:rPr>
                      <w:noProof/>
                      <w:lang w:val="de-DE"/>
                    </w:rPr>
                  </w:pPr>
                  <w:r w:rsidRPr="00395A3B">
                    <w:rPr>
                      <w:noProof/>
                      <w:lang w:val="de-DE"/>
                    </w:rPr>
                    <w:t>auch mit Leitspindelstütze, </w:t>
                  </w:r>
                </w:p>
              </w:tc>
            </w:tr>
          </w:tbl>
          <w:p w14:paraId="0EBB5B84" w14:textId="77777777" w:rsidR="00192871" w:rsidRPr="00395A3B" w:rsidRDefault="00192871" w:rsidP="0048470A">
            <w:pPr>
              <w:pStyle w:val="Paragraph"/>
              <w:spacing w:after="0" w:line="240" w:lineRule="auto"/>
              <w:rPr>
                <w:noProof/>
                <w:szCs w:val="16"/>
                <w:lang w:val="de-DE"/>
              </w:rPr>
            </w:pPr>
            <w:r w:rsidRPr="00395A3B">
              <w:rPr>
                <w:noProof/>
                <w:szCs w:val="16"/>
                <w:lang w:val="de-DE"/>
              </w:rPr>
              <w:t>für den indirekten Anschluss an den Antriebsmotor für das Führungssystem eines Fahrzeugsitzes</w:t>
            </w:r>
          </w:p>
          <w:p w14:paraId="44B28675"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DD167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B4870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AD450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41FB55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E70ACD" w14:textId="77777777" w:rsidR="00192871" w:rsidRPr="00192871" w:rsidRDefault="00192871" w:rsidP="0048470A">
            <w:pPr>
              <w:pStyle w:val="Paragraph"/>
              <w:spacing w:after="0" w:line="240" w:lineRule="auto"/>
              <w:rPr>
                <w:noProof/>
                <w:szCs w:val="16"/>
              </w:rPr>
            </w:pPr>
            <w:r w:rsidRPr="00192871">
              <w:rPr>
                <w:noProof/>
                <w:szCs w:val="16"/>
              </w:rPr>
              <w:t>0.5202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9624CE" w14:textId="77777777" w:rsidR="00192871" w:rsidRPr="00192871" w:rsidRDefault="00192871" w:rsidP="0048470A">
            <w:pPr>
              <w:pStyle w:val="Paragraph"/>
              <w:spacing w:after="0" w:line="240" w:lineRule="auto"/>
              <w:jc w:val="right"/>
              <w:rPr>
                <w:noProof/>
                <w:szCs w:val="16"/>
              </w:rPr>
            </w:pPr>
            <w:r w:rsidRPr="00192871">
              <w:rPr>
                <w:noProof/>
                <w:szCs w:val="16"/>
              </w:rPr>
              <w:t>ex 8483 40 29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0EB901"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DC4C78" w14:textId="77777777" w:rsidR="00192871" w:rsidRPr="00192871" w:rsidRDefault="00192871" w:rsidP="0048470A">
            <w:pPr>
              <w:pStyle w:val="Paragraph"/>
              <w:spacing w:after="0" w:line="240" w:lineRule="auto"/>
              <w:rPr>
                <w:noProof/>
                <w:szCs w:val="16"/>
              </w:rPr>
            </w:pPr>
            <w:r w:rsidRPr="00192871">
              <w:rPr>
                <w:noProof/>
                <w:szCs w:val="16"/>
              </w:rPr>
              <w:t>Zykloidgetriebe mit:</w:t>
            </w:r>
          </w:p>
          <w:tbl>
            <w:tblPr>
              <w:tblStyle w:val="Listdash"/>
              <w:tblW w:w="0" w:type="auto"/>
              <w:tblLook w:val="0000" w:firstRow="0" w:lastRow="0" w:firstColumn="0" w:lastColumn="0" w:noHBand="0" w:noVBand="0"/>
            </w:tblPr>
            <w:tblGrid>
              <w:gridCol w:w="220"/>
              <w:gridCol w:w="4908"/>
            </w:tblGrid>
            <w:tr w:rsidR="00192871" w14:paraId="21D2F7A2" w14:textId="77777777" w:rsidTr="00C0645F">
              <w:tc>
                <w:tcPr>
                  <w:tcW w:w="220" w:type="dxa"/>
                </w:tcPr>
                <w:p w14:paraId="316E655F" w14:textId="77777777" w:rsidR="00192871" w:rsidRDefault="00192871" w:rsidP="0048470A">
                  <w:pPr>
                    <w:pStyle w:val="Paragraph"/>
                    <w:spacing w:after="0" w:line="240" w:lineRule="auto"/>
                    <w:rPr>
                      <w:noProof/>
                    </w:rPr>
                  </w:pPr>
                  <w:r>
                    <w:rPr>
                      <w:noProof/>
                    </w:rPr>
                    <w:t>—</w:t>
                  </w:r>
                </w:p>
              </w:tc>
              <w:tc>
                <w:tcPr>
                  <w:tcW w:w="4908" w:type="dxa"/>
                </w:tcPr>
                <w:p w14:paraId="7333B5D1" w14:textId="77777777" w:rsidR="00192871" w:rsidRPr="00395A3B" w:rsidRDefault="00192871" w:rsidP="0048470A">
                  <w:pPr>
                    <w:pStyle w:val="Paragraph"/>
                    <w:spacing w:after="0" w:line="240" w:lineRule="auto"/>
                    <w:rPr>
                      <w:noProof/>
                      <w:lang w:val="de-DE"/>
                    </w:rPr>
                  </w:pPr>
                  <w:r w:rsidRPr="00395A3B">
                    <w:rPr>
                      <w:noProof/>
                      <w:lang w:val="de-DE"/>
                    </w:rPr>
                    <w:t>einem Nenndrehmoment von 50 Nm oder mehr, jedoch nicht mehr als 9 000 Nm,</w:t>
                  </w:r>
                </w:p>
              </w:tc>
            </w:tr>
            <w:tr w:rsidR="00192871" w14:paraId="7C0A68D3" w14:textId="77777777" w:rsidTr="00C0645F">
              <w:tc>
                <w:tcPr>
                  <w:tcW w:w="220" w:type="dxa"/>
                </w:tcPr>
                <w:p w14:paraId="3572BA20" w14:textId="77777777" w:rsidR="00192871" w:rsidRDefault="00192871" w:rsidP="0048470A">
                  <w:pPr>
                    <w:pStyle w:val="Paragraph"/>
                    <w:spacing w:after="0" w:line="240" w:lineRule="auto"/>
                    <w:rPr>
                      <w:noProof/>
                    </w:rPr>
                  </w:pPr>
                  <w:r>
                    <w:rPr>
                      <w:noProof/>
                    </w:rPr>
                    <w:t>—</w:t>
                  </w:r>
                </w:p>
              </w:tc>
              <w:tc>
                <w:tcPr>
                  <w:tcW w:w="4908" w:type="dxa"/>
                </w:tcPr>
                <w:p w14:paraId="0D5B20EA" w14:textId="77777777" w:rsidR="00192871" w:rsidRPr="00395A3B" w:rsidRDefault="00192871" w:rsidP="0048470A">
                  <w:pPr>
                    <w:pStyle w:val="Paragraph"/>
                    <w:spacing w:after="0" w:line="240" w:lineRule="auto"/>
                    <w:rPr>
                      <w:noProof/>
                      <w:lang w:val="de-DE"/>
                    </w:rPr>
                  </w:pPr>
                  <w:r w:rsidRPr="00395A3B">
                    <w:rPr>
                      <w:noProof/>
                      <w:lang w:val="de-DE"/>
                    </w:rPr>
                    <w:t>einer Übersetzung von 1:50 oder mehr, jedoch nicht mehr als 1:475,</w:t>
                  </w:r>
                </w:p>
              </w:tc>
            </w:tr>
            <w:tr w:rsidR="00192871" w14:paraId="42603DC8" w14:textId="77777777" w:rsidTr="00C0645F">
              <w:tc>
                <w:tcPr>
                  <w:tcW w:w="220" w:type="dxa"/>
                </w:tcPr>
                <w:p w14:paraId="36647338" w14:textId="77777777" w:rsidR="00192871" w:rsidRDefault="00192871" w:rsidP="0048470A">
                  <w:pPr>
                    <w:pStyle w:val="Paragraph"/>
                    <w:spacing w:after="0" w:line="240" w:lineRule="auto"/>
                    <w:rPr>
                      <w:noProof/>
                    </w:rPr>
                  </w:pPr>
                  <w:r>
                    <w:rPr>
                      <w:noProof/>
                    </w:rPr>
                    <w:t>—</w:t>
                  </w:r>
                </w:p>
              </w:tc>
              <w:tc>
                <w:tcPr>
                  <w:tcW w:w="4908" w:type="dxa"/>
                </w:tcPr>
                <w:p w14:paraId="46A4FBE4" w14:textId="77777777" w:rsidR="00192871" w:rsidRPr="00395A3B" w:rsidRDefault="00192871" w:rsidP="0048470A">
                  <w:pPr>
                    <w:pStyle w:val="Paragraph"/>
                    <w:spacing w:after="0" w:line="240" w:lineRule="auto"/>
                    <w:rPr>
                      <w:noProof/>
                      <w:lang w:val="de-DE"/>
                    </w:rPr>
                  </w:pPr>
                  <w:r w:rsidRPr="00395A3B">
                    <w:rPr>
                      <w:noProof/>
                      <w:lang w:val="de-DE"/>
                    </w:rPr>
                    <w:t>Totgang von höchstens einer Bogenminute,</w:t>
                  </w:r>
                </w:p>
              </w:tc>
            </w:tr>
            <w:tr w:rsidR="00192871" w14:paraId="219B2151" w14:textId="77777777" w:rsidTr="00C0645F">
              <w:tc>
                <w:tcPr>
                  <w:tcW w:w="220" w:type="dxa"/>
                </w:tcPr>
                <w:p w14:paraId="012F0757"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04393461" w14:textId="77777777" w:rsidR="00192871" w:rsidRPr="00395A3B" w:rsidRDefault="00192871" w:rsidP="0048470A">
                  <w:pPr>
                    <w:pStyle w:val="Paragraph"/>
                    <w:spacing w:after="0" w:line="240" w:lineRule="auto"/>
                    <w:rPr>
                      <w:noProof/>
                      <w:lang w:val="de-DE"/>
                    </w:rPr>
                  </w:pPr>
                  <w:r w:rsidRPr="00395A3B">
                    <w:rPr>
                      <w:noProof/>
                      <w:lang w:val="de-DE"/>
                    </w:rPr>
                    <w:t>einem Wirkungsgrad von über 80 %</w:t>
                  </w:r>
                </w:p>
              </w:tc>
            </w:tr>
          </w:tbl>
          <w:p w14:paraId="5759E89D"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in Roboterarmen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3DB4D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EE674"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BEE4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82548D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7C84E6" w14:textId="77777777" w:rsidR="00192871" w:rsidRPr="00192871" w:rsidRDefault="00192871" w:rsidP="0048470A">
            <w:pPr>
              <w:pStyle w:val="Paragraph"/>
              <w:spacing w:after="0" w:line="240" w:lineRule="auto"/>
              <w:rPr>
                <w:noProof/>
                <w:szCs w:val="16"/>
              </w:rPr>
            </w:pPr>
            <w:r w:rsidRPr="00192871">
              <w:rPr>
                <w:noProof/>
                <w:szCs w:val="16"/>
              </w:rPr>
              <w:t>0.5977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03518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8483 40 29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5BB07C"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8E7C55" w14:textId="77777777" w:rsidR="00192871" w:rsidRPr="00395A3B" w:rsidRDefault="00192871" w:rsidP="0048470A">
            <w:pPr>
              <w:pStyle w:val="Paragraph"/>
              <w:spacing w:after="0" w:line="240" w:lineRule="auto"/>
              <w:rPr>
                <w:noProof/>
                <w:szCs w:val="16"/>
                <w:lang w:val="de-DE"/>
              </w:rPr>
            </w:pPr>
            <w:r w:rsidRPr="00395A3B">
              <w:rPr>
                <w:noProof/>
                <w:szCs w:val="16"/>
                <w:lang w:val="de-DE"/>
              </w:rPr>
              <w:t>Umlaufrädergetriebe der in Hand-Elektrowerkzeugen verwendeten Art, mit:</w:t>
            </w:r>
          </w:p>
          <w:tbl>
            <w:tblPr>
              <w:tblStyle w:val="Listdash"/>
              <w:tblW w:w="0" w:type="auto"/>
              <w:tblLook w:val="0000" w:firstRow="0" w:lastRow="0" w:firstColumn="0" w:lastColumn="0" w:noHBand="0" w:noVBand="0"/>
            </w:tblPr>
            <w:tblGrid>
              <w:gridCol w:w="220"/>
              <w:gridCol w:w="4908"/>
            </w:tblGrid>
            <w:tr w:rsidR="00192871" w14:paraId="39568DB9" w14:textId="77777777" w:rsidTr="00C0645F">
              <w:tc>
                <w:tcPr>
                  <w:tcW w:w="220" w:type="dxa"/>
                </w:tcPr>
                <w:p w14:paraId="4A44A950" w14:textId="77777777" w:rsidR="00192871" w:rsidRDefault="00192871" w:rsidP="0048470A">
                  <w:pPr>
                    <w:pStyle w:val="Paragraph"/>
                    <w:spacing w:after="0" w:line="240" w:lineRule="auto"/>
                    <w:rPr>
                      <w:noProof/>
                    </w:rPr>
                  </w:pPr>
                  <w:r>
                    <w:rPr>
                      <w:noProof/>
                    </w:rPr>
                    <w:t>—</w:t>
                  </w:r>
                </w:p>
              </w:tc>
              <w:tc>
                <w:tcPr>
                  <w:tcW w:w="4908" w:type="dxa"/>
                </w:tcPr>
                <w:p w14:paraId="47203323" w14:textId="77777777" w:rsidR="00192871" w:rsidRPr="00395A3B" w:rsidRDefault="00192871" w:rsidP="0048470A">
                  <w:pPr>
                    <w:pStyle w:val="Paragraph"/>
                    <w:spacing w:after="0" w:line="240" w:lineRule="auto"/>
                    <w:rPr>
                      <w:noProof/>
                      <w:lang w:val="de-DE"/>
                    </w:rPr>
                  </w:pPr>
                  <w:r w:rsidRPr="00395A3B">
                    <w:rPr>
                      <w:noProof/>
                      <w:lang w:val="de-DE"/>
                    </w:rPr>
                    <w:t>einem Nenndrehmoment von 25 Nm oder mehr, aber nicht mehr als 70 Nm;</w:t>
                  </w:r>
                </w:p>
              </w:tc>
            </w:tr>
            <w:tr w:rsidR="00192871" w14:paraId="3A9CB91E" w14:textId="77777777" w:rsidTr="00C0645F">
              <w:tc>
                <w:tcPr>
                  <w:tcW w:w="220" w:type="dxa"/>
                </w:tcPr>
                <w:p w14:paraId="4887BB0A" w14:textId="77777777" w:rsidR="00192871" w:rsidRDefault="00192871" w:rsidP="0048470A">
                  <w:pPr>
                    <w:pStyle w:val="Paragraph"/>
                    <w:spacing w:after="0" w:line="240" w:lineRule="auto"/>
                    <w:rPr>
                      <w:noProof/>
                    </w:rPr>
                  </w:pPr>
                  <w:r>
                    <w:rPr>
                      <w:noProof/>
                    </w:rPr>
                    <w:t>—</w:t>
                  </w:r>
                </w:p>
              </w:tc>
              <w:tc>
                <w:tcPr>
                  <w:tcW w:w="4908" w:type="dxa"/>
                </w:tcPr>
                <w:p w14:paraId="1A1F3764" w14:textId="77777777" w:rsidR="00192871" w:rsidRPr="00395A3B" w:rsidRDefault="00192871" w:rsidP="0048470A">
                  <w:pPr>
                    <w:pStyle w:val="Paragraph"/>
                    <w:spacing w:after="0" w:line="240" w:lineRule="auto"/>
                    <w:rPr>
                      <w:noProof/>
                      <w:lang w:val="de-DE"/>
                    </w:rPr>
                  </w:pPr>
                  <w:r w:rsidRPr="00395A3B">
                    <w:rPr>
                      <w:noProof/>
                      <w:lang w:val="de-DE"/>
                    </w:rPr>
                    <w:t>Standardübersetzungen von 1:12,7 oder mehr, aber nicht mehr als 1:64,3.</w:t>
                  </w:r>
                </w:p>
              </w:tc>
            </w:tr>
          </w:tbl>
          <w:p w14:paraId="297679CF"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2BBFB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67585A"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B5525C"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BA823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873DD" w14:textId="77777777" w:rsidR="00192871" w:rsidRPr="00192871" w:rsidRDefault="00192871" w:rsidP="0048470A">
            <w:pPr>
              <w:pStyle w:val="Paragraph"/>
              <w:spacing w:after="0" w:line="240" w:lineRule="auto"/>
              <w:rPr>
                <w:noProof/>
                <w:szCs w:val="16"/>
              </w:rPr>
            </w:pPr>
            <w:r w:rsidRPr="00192871">
              <w:rPr>
                <w:noProof/>
                <w:szCs w:val="16"/>
              </w:rPr>
              <w:t>0.8585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31C69D" w14:textId="77777777" w:rsidR="00192871" w:rsidRPr="00192871" w:rsidRDefault="00192871" w:rsidP="0048470A">
            <w:pPr>
              <w:pStyle w:val="Paragraph"/>
              <w:spacing w:after="0" w:line="240" w:lineRule="auto"/>
              <w:jc w:val="right"/>
              <w:rPr>
                <w:noProof/>
                <w:szCs w:val="16"/>
              </w:rPr>
            </w:pPr>
            <w:r w:rsidRPr="00192871">
              <w:rPr>
                <w:noProof/>
                <w:szCs w:val="16"/>
              </w:rPr>
              <w:t>ex 8483 40 29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D735C"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5F9A10" w14:textId="77777777" w:rsidR="00192871" w:rsidRPr="00192871" w:rsidRDefault="00192871" w:rsidP="0048470A">
            <w:pPr>
              <w:pStyle w:val="Paragraph"/>
              <w:spacing w:after="0" w:line="240" w:lineRule="auto"/>
              <w:rPr>
                <w:noProof/>
                <w:szCs w:val="16"/>
              </w:rPr>
            </w:pPr>
            <w:r w:rsidRPr="00192871">
              <w:rPr>
                <w:noProof/>
                <w:szCs w:val="16"/>
              </w:rPr>
              <w:t>Stahlgussplanetenkäfig mit:</w:t>
            </w:r>
          </w:p>
          <w:tbl>
            <w:tblPr>
              <w:tblStyle w:val="Listdash"/>
              <w:tblW w:w="0" w:type="auto"/>
              <w:tblLook w:val="0000" w:firstRow="0" w:lastRow="0" w:firstColumn="0" w:lastColumn="0" w:noHBand="0" w:noVBand="0"/>
            </w:tblPr>
            <w:tblGrid>
              <w:gridCol w:w="220"/>
              <w:gridCol w:w="4908"/>
            </w:tblGrid>
            <w:tr w:rsidR="00192871" w14:paraId="2CBDF22A" w14:textId="77777777" w:rsidTr="00C0645F">
              <w:tc>
                <w:tcPr>
                  <w:tcW w:w="220" w:type="dxa"/>
                </w:tcPr>
                <w:p w14:paraId="08A64B95" w14:textId="77777777" w:rsidR="00192871" w:rsidRDefault="00192871" w:rsidP="0048470A">
                  <w:pPr>
                    <w:pStyle w:val="Paragraph"/>
                    <w:spacing w:after="0" w:line="240" w:lineRule="auto"/>
                    <w:rPr>
                      <w:noProof/>
                    </w:rPr>
                  </w:pPr>
                  <w:r>
                    <w:rPr>
                      <w:noProof/>
                    </w:rPr>
                    <w:t>—</w:t>
                  </w:r>
                </w:p>
              </w:tc>
              <w:tc>
                <w:tcPr>
                  <w:tcW w:w="4908" w:type="dxa"/>
                </w:tcPr>
                <w:p w14:paraId="6EAE3897" w14:textId="77777777" w:rsidR="00192871" w:rsidRPr="00395A3B" w:rsidRDefault="00192871" w:rsidP="0048470A">
                  <w:pPr>
                    <w:pStyle w:val="Paragraph"/>
                    <w:spacing w:after="0" w:line="240" w:lineRule="auto"/>
                    <w:rPr>
                      <w:noProof/>
                      <w:lang w:val="de-DE"/>
                    </w:rPr>
                  </w:pPr>
                  <w:r w:rsidRPr="00395A3B">
                    <w:rPr>
                      <w:noProof/>
                      <w:lang w:val="de-DE"/>
                    </w:rPr>
                    <w:t>Außen- oder Innenverzahnung in einem Diametral-Pitch-Standard,</w:t>
                  </w:r>
                </w:p>
              </w:tc>
            </w:tr>
            <w:tr w:rsidR="00192871" w14:paraId="5AAD6821" w14:textId="77777777" w:rsidTr="00C0645F">
              <w:tc>
                <w:tcPr>
                  <w:tcW w:w="220" w:type="dxa"/>
                </w:tcPr>
                <w:p w14:paraId="0E001219" w14:textId="77777777" w:rsidR="00192871" w:rsidRDefault="00192871" w:rsidP="0048470A">
                  <w:pPr>
                    <w:pStyle w:val="Paragraph"/>
                    <w:spacing w:after="0" w:line="240" w:lineRule="auto"/>
                    <w:rPr>
                      <w:noProof/>
                    </w:rPr>
                  </w:pPr>
                  <w:r>
                    <w:rPr>
                      <w:noProof/>
                    </w:rPr>
                    <w:t>—</w:t>
                  </w:r>
                </w:p>
              </w:tc>
              <w:tc>
                <w:tcPr>
                  <w:tcW w:w="4908" w:type="dxa"/>
                </w:tcPr>
                <w:p w14:paraId="33C2FE95" w14:textId="77777777" w:rsidR="00192871" w:rsidRPr="00395A3B" w:rsidRDefault="00192871" w:rsidP="0048470A">
                  <w:pPr>
                    <w:pStyle w:val="Paragraph"/>
                    <w:spacing w:after="0" w:line="240" w:lineRule="auto"/>
                    <w:rPr>
                      <w:noProof/>
                      <w:lang w:val="de-DE"/>
                    </w:rPr>
                  </w:pPr>
                  <w:r w:rsidRPr="00395A3B">
                    <w:rPr>
                      <w:noProof/>
                      <w:lang w:val="de-DE"/>
                    </w:rPr>
                    <w:t>27 Zähnen oder mehr, jedoch nicht mehr als 70  Zähnen,</w:t>
                  </w:r>
                </w:p>
              </w:tc>
            </w:tr>
            <w:tr w:rsidR="00192871" w14:paraId="4A78BF68" w14:textId="77777777" w:rsidTr="00C0645F">
              <w:tc>
                <w:tcPr>
                  <w:tcW w:w="220" w:type="dxa"/>
                </w:tcPr>
                <w:p w14:paraId="49809733" w14:textId="77777777" w:rsidR="00192871" w:rsidRDefault="00192871" w:rsidP="0048470A">
                  <w:pPr>
                    <w:pStyle w:val="Paragraph"/>
                    <w:spacing w:after="0" w:line="240" w:lineRule="auto"/>
                    <w:rPr>
                      <w:noProof/>
                    </w:rPr>
                  </w:pPr>
                  <w:r>
                    <w:rPr>
                      <w:noProof/>
                    </w:rPr>
                    <w:t>—</w:t>
                  </w:r>
                </w:p>
              </w:tc>
              <w:tc>
                <w:tcPr>
                  <w:tcW w:w="4908" w:type="dxa"/>
                </w:tcPr>
                <w:p w14:paraId="653557DE" w14:textId="77777777" w:rsidR="00192871" w:rsidRPr="00395A3B" w:rsidRDefault="00192871" w:rsidP="0048470A">
                  <w:pPr>
                    <w:pStyle w:val="Paragraph"/>
                    <w:spacing w:after="0" w:line="240" w:lineRule="auto"/>
                    <w:rPr>
                      <w:noProof/>
                      <w:lang w:val="de-DE"/>
                    </w:rPr>
                  </w:pPr>
                  <w:r w:rsidRPr="00395A3B">
                    <w:rPr>
                      <w:noProof/>
                      <w:lang w:val="de-DE"/>
                    </w:rPr>
                    <w:t>einem Durchmesser von 300 mm oder mehr, jedoch nicht mehr als 725 mm,</w:t>
                  </w:r>
                </w:p>
              </w:tc>
            </w:tr>
            <w:tr w:rsidR="00192871" w14:paraId="5E06430F" w14:textId="77777777" w:rsidTr="00C0645F">
              <w:tc>
                <w:tcPr>
                  <w:tcW w:w="220" w:type="dxa"/>
                </w:tcPr>
                <w:p w14:paraId="1553D7DE" w14:textId="77777777" w:rsidR="00192871" w:rsidRDefault="00192871" w:rsidP="0048470A">
                  <w:pPr>
                    <w:pStyle w:val="Paragraph"/>
                    <w:spacing w:after="0" w:line="240" w:lineRule="auto"/>
                    <w:rPr>
                      <w:noProof/>
                    </w:rPr>
                  </w:pPr>
                  <w:r>
                    <w:rPr>
                      <w:noProof/>
                    </w:rPr>
                    <w:t>—</w:t>
                  </w:r>
                </w:p>
              </w:tc>
              <w:tc>
                <w:tcPr>
                  <w:tcW w:w="4908" w:type="dxa"/>
                </w:tcPr>
                <w:p w14:paraId="4C8D2661" w14:textId="77777777" w:rsidR="00192871" w:rsidRPr="00395A3B" w:rsidRDefault="00192871" w:rsidP="0048470A">
                  <w:pPr>
                    <w:pStyle w:val="Paragraph"/>
                    <w:spacing w:after="0" w:line="240" w:lineRule="auto"/>
                    <w:rPr>
                      <w:noProof/>
                      <w:lang w:val="de-DE"/>
                    </w:rPr>
                  </w:pPr>
                  <w:r w:rsidRPr="00395A3B">
                    <w:rPr>
                      <w:noProof/>
                      <w:lang w:val="de-DE"/>
                    </w:rPr>
                    <w:t>einer Länge von 225 mm oder mehr, jedoch nicht mehr als 800 mm,</w:t>
                  </w:r>
                </w:p>
              </w:tc>
            </w:tr>
            <w:tr w:rsidR="00192871" w14:paraId="7DAB01A7" w14:textId="77777777" w:rsidTr="00C0645F">
              <w:tc>
                <w:tcPr>
                  <w:tcW w:w="220" w:type="dxa"/>
                </w:tcPr>
                <w:p w14:paraId="31477EE7" w14:textId="77777777" w:rsidR="00192871" w:rsidRDefault="00192871" w:rsidP="0048470A">
                  <w:pPr>
                    <w:pStyle w:val="Paragraph"/>
                    <w:spacing w:after="0" w:line="240" w:lineRule="auto"/>
                    <w:rPr>
                      <w:noProof/>
                    </w:rPr>
                  </w:pPr>
                  <w:r>
                    <w:rPr>
                      <w:noProof/>
                    </w:rPr>
                    <w:t>—</w:t>
                  </w:r>
                </w:p>
              </w:tc>
              <w:tc>
                <w:tcPr>
                  <w:tcW w:w="4908" w:type="dxa"/>
                </w:tcPr>
                <w:p w14:paraId="1EDC1F57" w14:textId="77777777" w:rsidR="00192871" w:rsidRDefault="00192871" w:rsidP="0048470A">
                  <w:pPr>
                    <w:pStyle w:val="Paragraph"/>
                    <w:spacing w:after="0" w:line="240" w:lineRule="auto"/>
                    <w:rPr>
                      <w:noProof/>
                    </w:rPr>
                  </w:pPr>
                  <w:r>
                    <w:rPr>
                      <w:noProof/>
                    </w:rPr>
                    <w:t>3 oder 4 Planetenrädern,</w:t>
                  </w:r>
                </w:p>
              </w:tc>
            </w:tr>
            <w:tr w:rsidR="00192871" w14:paraId="35291824" w14:textId="77777777" w:rsidTr="00C0645F">
              <w:tc>
                <w:tcPr>
                  <w:tcW w:w="220" w:type="dxa"/>
                </w:tcPr>
                <w:p w14:paraId="246B5496" w14:textId="77777777" w:rsidR="00192871" w:rsidRDefault="00192871" w:rsidP="0048470A">
                  <w:pPr>
                    <w:pStyle w:val="Paragraph"/>
                    <w:spacing w:after="0" w:line="240" w:lineRule="auto"/>
                    <w:rPr>
                      <w:noProof/>
                    </w:rPr>
                  </w:pPr>
                  <w:r>
                    <w:rPr>
                      <w:noProof/>
                    </w:rPr>
                    <w:t>—</w:t>
                  </w:r>
                </w:p>
              </w:tc>
              <w:tc>
                <w:tcPr>
                  <w:tcW w:w="4908" w:type="dxa"/>
                </w:tcPr>
                <w:p w14:paraId="4498CE24" w14:textId="77777777" w:rsidR="00192871" w:rsidRPr="00395A3B" w:rsidRDefault="00192871" w:rsidP="0048470A">
                  <w:pPr>
                    <w:pStyle w:val="Paragraph"/>
                    <w:spacing w:after="0" w:line="240" w:lineRule="auto"/>
                    <w:rPr>
                      <w:noProof/>
                      <w:lang w:val="de-DE"/>
                    </w:rPr>
                  </w:pPr>
                  <w:r w:rsidRPr="00395A3B">
                    <w:rPr>
                      <w:noProof/>
                      <w:lang w:val="de-DE"/>
                    </w:rPr>
                    <w:t>einer Härte von 40 HRC oder mehr, jedoch nicht mehr als 45 HRC</w:t>
                  </w:r>
                </w:p>
              </w:tc>
            </w:tr>
          </w:tbl>
          <w:p w14:paraId="048FE77C"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041B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D4B4E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2D1C6C"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5DB37D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6849D7" w14:textId="77777777" w:rsidR="00192871" w:rsidRPr="00192871" w:rsidRDefault="00192871" w:rsidP="0048470A">
            <w:pPr>
              <w:pStyle w:val="Paragraph"/>
              <w:spacing w:after="0" w:line="240" w:lineRule="auto"/>
              <w:rPr>
                <w:noProof/>
                <w:szCs w:val="16"/>
              </w:rPr>
            </w:pPr>
            <w:r w:rsidRPr="00192871">
              <w:rPr>
                <w:noProof/>
                <w:szCs w:val="16"/>
              </w:rPr>
              <w:t>0.7920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E5756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8483 40 59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D4CD8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DD6BDD" w14:textId="77777777" w:rsidR="00192871" w:rsidRPr="00192871" w:rsidRDefault="00192871" w:rsidP="0048470A">
            <w:pPr>
              <w:pStyle w:val="Paragraph"/>
              <w:spacing w:after="0" w:line="240" w:lineRule="auto"/>
              <w:rPr>
                <w:noProof/>
                <w:szCs w:val="16"/>
              </w:rPr>
            </w:pPr>
            <w:r w:rsidRPr="00192871">
              <w:rPr>
                <w:noProof/>
                <w:szCs w:val="16"/>
              </w:rPr>
              <w:t>Hydrostatisches Schaltgetriebe</w:t>
            </w:r>
          </w:p>
          <w:tbl>
            <w:tblPr>
              <w:tblStyle w:val="Listdash"/>
              <w:tblW w:w="0" w:type="auto"/>
              <w:tblLook w:val="0000" w:firstRow="0" w:lastRow="0" w:firstColumn="0" w:lastColumn="0" w:noHBand="0" w:noVBand="0"/>
            </w:tblPr>
            <w:tblGrid>
              <w:gridCol w:w="220"/>
              <w:gridCol w:w="4019"/>
            </w:tblGrid>
            <w:tr w:rsidR="00192871" w14:paraId="6F4954F5" w14:textId="77777777" w:rsidTr="00C0645F">
              <w:tc>
                <w:tcPr>
                  <w:tcW w:w="220" w:type="dxa"/>
                </w:tcPr>
                <w:p w14:paraId="277FE37D" w14:textId="77777777" w:rsidR="00192871" w:rsidRDefault="00192871" w:rsidP="0048470A">
                  <w:pPr>
                    <w:pStyle w:val="Paragraph"/>
                    <w:spacing w:after="0" w:line="240" w:lineRule="auto"/>
                    <w:rPr>
                      <w:noProof/>
                    </w:rPr>
                  </w:pPr>
                  <w:r>
                    <w:rPr>
                      <w:noProof/>
                    </w:rPr>
                    <w:t>—</w:t>
                  </w:r>
                </w:p>
              </w:tc>
              <w:tc>
                <w:tcPr>
                  <w:tcW w:w="4019" w:type="dxa"/>
                </w:tcPr>
                <w:p w14:paraId="704702F5" w14:textId="77777777" w:rsidR="00192871" w:rsidRDefault="00192871" w:rsidP="0048470A">
                  <w:pPr>
                    <w:pStyle w:val="Paragraph"/>
                    <w:spacing w:after="0" w:line="240" w:lineRule="auto"/>
                    <w:rPr>
                      <w:noProof/>
                    </w:rPr>
                  </w:pPr>
                  <w:r>
                    <w:rPr>
                      <w:noProof/>
                    </w:rPr>
                    <w:t>mit Hydropumpe und Differentialachsantrieb</w:t>
                  </w:r>
                </w:p>
              </w:tc>
            </w:tr>
            <w:tr w:rsidR="00192871" w14:paraId="2EEA70EC" w14:textId="77777777" w:rsidTr="00C0645F">
              <w:tc>
                <w:tcPr>
                  <w:tcW w:w="220" w:type="dxa"/>
                </w:tcPr>
                <w:p w14:paraId="6B4D20D4" w14:textId="77777777" w:rsidR="00192871" w:rsidRDefault="00192871" w:rsidP="0048470A">
                  <w:pPr>
                    <w:pStyle w:val="Paragraph"/>
                    <w:spacing w:after="0" w:line="240" w:lineRule="auto"/>
                    <w:rPr>
                      <w:noProof/>
                    </w:rPr>
                  </w:pPr>
                  <w:r>
                    <w:rPr>
                      <w:noProof/>
                    </w:rPr>
                    <w:t>—</w:t>
                  </w:r>
                </w:p>
              </w:tc>
              <w:tc>
                <w:tcPr>
                  <w:tcW w:w="4019" w:type="dxa"/>
                </w:tcPr>
                <w:p w14:paraId="08F15F87" w14:textId="77777777" w:rsidR="00192871" w:rsidRPr="00395A3B" w:rsidRDefault="00192871" w:rsidP="0048470A">
                  <w:pPr>
                    <w:pStyle w:val="Paragraph"/>
                    <w:spacing w:after="0" w:line="240" w:lineRule="auto"/>
                    <w:rPr>
                      <w:noProof/>
                      <w:lang w:val="de-DE"/>
                    </w:rPr>
                  </w:pPr>
                  <w:r w:rsidRPr="00395A3B">
                    <w:rPr>
                      <w:noProof/>
                      <w:lang w:val="de-DE"/>
                    </w:rPr>
                    <w:t>auch mit einem Lüfterrad und/oder Riemen- und Seilscheiben</w:t>
                  </w:r>
                </w:p>
              </w:tc>
            </w:tr>
          </w:tbl>
          <w:p w14:paraId="72FACE05"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Rasenmähern der Unterpositionen 8433 11 und 8433 19 oder anderen Mähmaschinen der Unterposition 8433 20</w:t>
            </w:r>
          </w:p>
          <w:p w14:paraId="1ABE902D"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ADD9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3A432"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3F0BC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0A8A8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D9D82C" w14:textId="77777777" w:rsidR="00192871" w:rsidRPr="00192871" w:rsidRDefault="00192871" w:rsidP="0048470A">
            <w:pPr>
              <w:pStyle w:val="Paragraph"/>
              <w:spacing w:after="0" w:line="240" w:lineRule="auto"/>
              <w:rPr>
                <w:noProof/>
                <w:szCs w:val="16"/>
              </w:rPr>
            </w:pPr>
            <w:r w:rsidRPr="00192871">
              <w:rPr>
                <w:noProof/>
                <w:szCs w:val="16"/>
              </w:rPr>
              <w:t>0.4997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46DF7C" w14:textId="77777777" w:rsidR="00192871" w:rsidRPr="00192871" w:rsidRDefault="00192871" w:rsidP="0048470A">
            <w:pPr>
              <w:pStyle w:val="Paragraph"/>
              <w:spacing w:after="0" w:line="240" w:lineRule="auto"/>
              <w:jc w:val="right"/>
              <w:rPr>
                <w:noProof/>
                <w:szCs w:val="16"/>
              </w:rPr>
            </w:pPr>
            <w:r w:rsidRPr="00192871">
              <w:rPr>
                <w:noProof/>
                <w:szCs w:val="16"/>
              </w:rPr>
              <w:t>ex 8483 40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F8672C"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9AD5A2" w14:textId="77777777" w:rsidR="00192871" w:rsidRPr="00192871" w:rsidRDefault="00192871" w:rsidP="0048470A">
            <w:pPr>
              <w:pStyle w:val="Paragraph"/>
              <w:spacing w:after="0" w:line="240" w:lineRule="auto"/>
              <w:rPr>
                <w:noProof/>
                <w:szCs w:val="16"/>
              </w:rPr>
            </w:pPr>
            <w:r w:rsidRPr="00192871">
              <w:rPr>
                <w:noProof/>
                <w:szCs w:val="16"/>
              </w:rPr>
              <w:t>Getriebe mit</w:t>
            </w:r>
          </w:p>
          <w:tbl>
            <w:tblPr>
              <w:tblStyle w:val="Listdash"/>
              <w:tblW w:w="0" w:type="auto"/>
              <w:tblLook w:val="0000" w:firstRow="0" w:lastRow="0" w:firstColumn="0" w:lastColumn="0" w:noHBand="0" w:noVBand="0"/>
            </w:tblPr>
            <w:tblGrid>
              <w:gridCol w:w="220"/>
              <w:gridCol w:w="3175"/>
            </w:tblGrid>
            <w:tr w:rsidR="00192871" w14:paraId="0D035056" w14:textId="77777777" w:rsidTr="00C0645F">
              <w:tc>
                <w:tcPr>
                  <w:tcW w:w="220" w:type="dxa"/>
                </w:tcPr>
                <w:p w14:paraId="6D0268BD" w14:textId="77777777" w:rsidR="00192871" w:rsidRDefault="00192871" w:rsidP="0048470A">
                  <w:pPr>
                    <w:pStyle w:val="Paragraph"/>
                    <w:spacing w:after="0" w:line="240" w:lineRule="auto"/>
                    <w:rPr>
                      <w:noProof/>
                    </w:rPr>
                  </w:pPr>
                  <w:r>
                    <w:rPr>
                      <w:noProof/>
                    </w:rPr>
                    <w:t>—</w:t>
                  </w:r>
                </w:p>
              </w:tc>
              <w:tc>
                <w:tcPr>
                  <w:tcW w:w="3175" w:type="dxa"/>
                </w:tcPr>
                <w:p w14:paraId="1079000B" w14:textId="77777777" w:rsidR="00192871" w:rsidRPr="00395A3B" w:rsidRDefault="00192871" w:rsidP="0048470A">
                  <w:pPr>
                    <w:pStyle w:val="Paragraph"/>
                    <w:spacing w:after="0" w:line="240" w:lineRule="auto"/>
                    <w:rPr>
                      <w:noProof/>
                      <w:lang w:val="de-DE"/>
                    </w:rPr>
                  </w:pPr>
                  <w:r w:rsidRPr="00395A3B">
                    <w:rPr>
                      <w:noProof/>
                      <w:lang w:val="de-DE"/>
                    </w:rPr>
                    <w:t>nicht mehr als drei Gängen</w:t>
                  </w:r>
                </w:p>
              </w:tc>
            </w:tr>
            <w:tr w:rsidR="00192871" w14:paraId="0D814A3B" w14:textId="77777777" w:rsidTr="00C0645F">
              <w:tc>
                <w:tcPr>
                  <w:tcW w:w="220" w:type="dxa"/>
                </w:tcPr>
                <w:p w14:paraId="532D9868"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175" w:type="dxa"/>
                </w:tcPr>
                <w:p w14:paraId="173CAB38" w14:textId="77777777" w:rsidR="00192871" w:rsidRPr="00395A3B" w:rsidRDefault="00192871" w:rsidP="0048470A">
                  <w:pPr>
                    <w:pStyle w:val="Paragraph"/>
                    <w:spacing w:after="0" w:line="240" w:lineRule="auto"/>
                    <w:rPr>
                      <w:noProof/>
                      <w:lang w:val="de-DE"/>
                    </w:rPr>
                  </w:pPr>
                  <w:r w:rsidRPr="00395A3B">
                    <w:rPr>
                      <w:noProof/>
                      <w:lang w:val="de-DE"/>
                    </w:rPr>
                    <w:t>einem automatischem Schiebebetriebsystem und</w:t>
                  </w:r>
                </w:p>
              </w:tc>
            </w:tr>
            <w:tr w:rsidR="00192871" w14:paraId="69D28237" w14:textId="77777777" w:rsidTr="00C0645F">
              <w:tc>
                <w:tcPr>
                  <w:tcW w:w="220" w:type="dxa"/>
                </w:tcPr>
                <w:p w14:paraId="34096677"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175" w:type="dxa"/>
                </w:tcPr>
                <w:p w14:paraId="67ACC370" w14:textId="77777777" w:rsidR="00192871" w:rsidRPr="00395A3B" w:rsidRDefault="00192871" w:rsidP="0048470A">
                  <w:pPr>
                    <w:pStyle w:val="Paragraph"/>
                    <w:spacing w:after="0" w:line="240" w:lineRule="auto"/>
                    <w:rPr>
                      <w:noProof/>
                      <w:lang w:val="de-DE"/>
                    </w:rPr>
                  </w:pPr>
                  <w:r w:rsidRPr="00395A3B">
                    <w:rPr>
                      <w:noProof/>
                      <w:lang w:val="de-DE"/>
                    </w:rPr>
                    <w:t>einem Leistungsumkehrsystem</w:t>
                  </w:r>
                </w:p>
              </w:tc>
            </w:tr>
          </w:tbl>
          <w:p w14:paraId="4BDA72B6"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der Position 8427 </w:t>
            </w:r>
          </w:p>
          <w:p w14:paraId="166F9E3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46A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506DB7"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8DEC2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D25D02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F298F" w14:textId="77777777" w:rsidR="00192871" w:rsidRPr="00192871" w:rsidRDefault="00192871" w:rsidP="0048470A">
            <w:pPr>
              <w:pStyle w:val="Paragraph"/>
              <w:spacing w:after="0" w:line="240" w:lineRule="auto"/>
              <w:rPr>
                <w:noProof/>
                <w:szCs w:val="16"/>
              </w:rPr>
            </w:pPr>
            <w:r w:rsidRPr="00192871">
              <w:rPr>
                <w:noProof/>
                <w:szCs w:val="16"/>
              </w:rPr>
              <w:t>0.8100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FA3AE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8483 50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B1863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766921" w14:textId="77777777" w:rsidR="00192871" w:rsidRPr="00395A3B" w:rsidRDefault="00192871" w:rsidP="0048470A">
            <w:pPr>
              <w:pStyle w:val="Paragraph"/>
              <w:spacing w:after="0" w:line="240" w:lineRule="auto"/>
              <w:rPr>
                <w:noProof/>
                <w:szCs w:val="16"/>
                <w:lang w:val="de-DE"/>
              </w:rPr>
            </w:pPr>
            <w:r w:rsidRPr="00395A3B">
              <w:rPr>
                <w:noProof/>
                <w:szCs w:val="16"/>
                <w:lang w:val="de-DE"/>
              </w:rPr>
              <w:t>Flaschenzüge aus nicht gegossenem Stahl:</w:t>
            </w:r>
          </w:p>
          <w:tbl>
            <w:tblPr>
              <w:tblStyle w:val="Listdash"/>
              <w:tblW w:w="0" w:type="auto"/>
              <w:tblLook w:val="0000" w:firstRow="0" w:lastRow="0" w:firstColumn="0" w:lastColumn="0" w:noHBand="0" w:noVBand="0"/>
            </w:tblPr>
            <w:tblGrid>
              <w:gridCol w:w="220"/>
              <w:gridCol w:w="4908"/>
            </w:tblGrid>
            <w:tr w:rsidR="00192871" w14:paraId="5AF15188" w14:textId="77777777" w:rsidTr="00C0645F">
              <w:tc>
                <w:tcPr>
                  <w:tcW w:w="220" w:type="dxa"/>
                </w:tcPr>
                <w:p w14:paraId="08AC1B17" w14:textId="77777777" w:rsidR="00192871" w:rsidRDefault="00192871" w:rsidP="0048470A">
                  <w:pPr>
                    <w:pStyle w:val="Paragraph"/>
                    <w:spacing w:after="0" w:line="240" w:lineRule="auto"/>
                    <w:rPr>
                      <w:noProof/>
                    </w:rPr>
                  </w:pPr>
                  <w:r>
                    <w:rPr>
                      <w:noProof/>
                    </w:rPr>
                    <w:t>—</w:t>
                  </w:r>
                </w:p>
              </w:tc>
              <w:tc>
                <w:tcPr>
                  <w:tcW w:w="4908" w:type="dxa"/>
                </w:tcPr>
                <w:p w14:paraId="4D97FDD2" w14:textId="77777777" w:rsidR="00192871" w:rsidRPr="00395A3B" w:rsidRDefault="00192871" w:rsidP="0048470A">
                  <w:pPr>
                    <w:pStyle w:val="Paragraph"/>
                    <w:spacing w:after="0" w:line="240" w:lineRule="auto"/>
                    <w:rPr>
                      <w:noProof/>
                      <w:lang w:val="de-DE"/>
                    </w:rPr>
                  </w:pPr>
                  <w:r w:rsidRPr="00395A3B">
                    <w:rPr>
                      <w:noProof/>
                      <w:lang w:val="de-DE"/>
                    </w:rPr>
                    <w:t>hergestellt aus Kohlenstoff-Konstruktionsstahl gemäß der Norm JIS G4051,</w:t>
                  </w:r>
                </w:p>
              </w:tc>
            </w:tr>
            <w:tr w:rsidR="00192871" w14:paraId="3569D7DF" w14:textId="77777777" w:rsidTr="00C0645F">
              <w:tc>
                <w:tcPr>
                  <w:tcW w:w="220" w:type="dxa"/>
                </w:tcPr>
                <w:p w14:paraId="76D1ABFD" w14:textId="77777777" w:rsidR="00192871" w:rsidRDefault="00192871" w:rsidP="0048470A">
                  <w:pPr>
                    <w:pStyle w:val="Paragraph"/>
                    <w:spacing w:after="0" w:line="240" w:lineRule="auto"/>
                    <w:rPr>
                      <w:noProof/>
                    </w:rPr>
                  </w:pPr>
                  <w:r>
                    <w:rPr>
                      <w:noProof/>
                    </w:rPr>
                    <w:t>—</w:t>
                  </w:r>
                </w:p>
              </w:tc>
              <w:tc>
                <w:tcPr>
                  <w:tcW w:w="4908" w:type="dxa"/>
                </w:tcPr>
                <w:p w14:paraId="64C00417" w14:textId="77777777" w:rsidR="00192871" w:rsidRPr="00395A3B" w:rsidRDefault="00192871" w:rsidP="0048470A">
                  <w:pPr>
                    <w:pStyle w:val="Paragraph"/>
                    <w:spacing w:after="0" w:line="240" w:lineRule="auto"/>
                    <w:rPr>
                      <w:noProof/>
                      <w:lang w:val="de-DE"/>
                    </w:rPr>
                  </w:pPr>
                  <w:r w:rsidRPr="00395A3B">
                    <w:rPr>
                      <w:noProof/>
                      <w:lang w:val="de-DE"/>
                    </w:rPr>
                    <w:t>mit einem Außendurchmesser von 104 mm oder mehr, jedoch nicht mehr als 142 mm,</w:t>
                  </w:r>
                </w:p>
              </w:tc>
            </w:tr>
            <w:tr w:rsidR="00192871" w14:paraId="52CE0CA6" w14:textId="77777777" w:rsidTr="00C0645F">
              <w:tc>
                <w:tcPr>
                  <w:tcW w:w="220" w:type="dxa"/>
                </w:tcPr>
                <w:p w14:paraId="388B66F8" w14:textId="77777777" w:rsidR="00192871" w:rsidRDefault="00192871" w:rsidP="0048470A">
                  <w:pPr>
                    <w:pStyle w:val="Paragraph"/>
                    <w:spacing w:after="0" w:line="240" w:lineRule="auto"/>
                    <w:rPr>
                      <w:noProof/>
                    </w:rPr>
                  </w:pPr>
                  <w:r>
                    <w:rPr>
                      <w:noProof/>
                    </w:rPr>
                    <w:t>—</w:t>
                  </w:r>
                </w:p>
              </w:tc>
              <w:tc>
                <w:tcPr>
                  <w:tcW w:w="4908" w:type="dxa"/>
                </w:tcPr>
                <w:p w14:paraId="56FA1395" w14:textId="77777777" w:rsidR="00192871" w:rsidRPr="00395A3B" w:rsidRDefault="00192871" w:rsidP="0048470A">
                  <w:pPr>
                    <w:pStyle w:val="Paragraph"/>
                    <w:spacing w:after="0" w:line="240" w:lineRule="auto"/>
                    <w:rPr>
                      <w:noProof/>
                      <w:lang w:val="de-DE"/>
                    </w:rPr>
                  </w:pPr>
                  <w:r w:rsidRPr="00395A3B">
                    <w:rPr>
                      <w:noProof/>
                      <w:lang w:val="de-DE"/>
                    </w:rPr>
                    <w:t>mit einem Innendurchmesser von 33 mm oder mehr, jedoch nicht mehr als 37 mm,</w:t>
                  </w:r>
                </w:p>
              </w:tc>
            </w:tr>
            <w:tr w:rsidR="00192871" w14:paraId="6EE69DEF" w14:textId="77777777" w:rsidTr="00C0645F">
              <w:tc>
                <w:tcPr>
                  <w:tcW w:w="220" w:type="dxa"/>
                </w:tcPr>
                <w:p w14:paraId="45C82E1F" w14:textId="77777777" w:rsidR="00192871" w:rsidRDefault="00192871" w:rsidP="0048470A">
                  <w:pPr>
                    <w:pStyle w:val="Paragraph"/>
                    <w:spacing w:after="0" w:line="240" w:lineRule="auto"/>
                    <w:rPr>
                      <w:noProof/>
                    </w:rPr>
                  </w:pPr>
                  <w:r>
                    <w:rPr>
                      <w:noProof/>
                    </w:rPr>
                    <w:t>—</w:t>
                  </w:r>
                </w:p>
              </w:tc>
              <w:tc>
                <w:tcPr>
                  <w:tcW w:w="4908" w:type="dxa"/>
                </w:tcPr>
                <w:p w14:paraId="2B9E31BB" w14:textId="77777777" w:rsidR="00192871" w:rsidRPr="00395A3B" w:rsidRDefault="00192871" w:rsidP="0048470A">
                  <w:pPr>
                    <w:pStyle w:val="Paragraph"/>
                    <w:spacing w:after="0" w:line="240" w:lineRule="auto"/>
                    <w:rPr>
                      <w:noProof/>
                      <w:lang w:val="de-DE"/>
                    </w:rPr>
                  </w:pPr>
                  <w:r w:rsidRPr="00395A3B">
                    <w:rPr>
                      <w:noProof/>
                      <w:lang w:val="de-DE"/>
                    </w:rPr>
                    <w:t>mit einer Breite von 22 mm oder mehr, jedoch nicht mehr als 40 mm,</w:t>
                  </w:r>
                </w:p>
              </w:tc>
            </w:tr>
            <w:tr w:rsidR="00192871" w14:paraId="59D54351" w14:textId="77777777" w:rsidTr="00C0645F">
              <w:tc>
                <w:tcPr>
                  <w:tcW w:w="220" w:type="dxa"/>
                </w:tcPr>
                <w:p w14:paraId="2045D336" w14:textId="77777777" w:rsidR="00192871" w:rsidRDefault="00192871" w:rsidP="0048470A">
                  <w:pPr>
                    <w:pStyle w:val="Paragraph"/>
                    <w:spacing w:after="0" w:line="240" w:lineRule="auto"/>
                    <w:rPr>
                      <w:noProof/>
                    </w:rPr>
                  </w:pPr>
                  <w:r>
                    <w:rPr>
                      <w:noProof/>
                    </w:rPr>
                    <w:t>—</w:t>
                  </w:r>
                </w:p>
              </w:tc>
              <w:tc>
                <w:tcPr>
                  <w:tcW w:w="4908" w:type="dxa"/>
                </w:tcPr>
                <w:p w14:paraId="31C47BFC" w14:textId="77777777" w:rsidR="00192871" w:rsidRPr="00395A3B" w:rsidRDefault="00192871" w:rsidP="0048470A">
                  <w:pPr>
                    <w:pStyle w:val="Paragraph"/>
                    <w:spacing w:after="0" w:line="240" w:lineRule="auto"/>
                    <w:rPr>
                      <w:noProof/>
                      <w:lang w:val="de-DE"/>
                    </w:rPr>
                  </w:pPr>
                  <w:r w:rsidRPr="00395A3B">
                    <w:rPr>
                      <w:noProof/>
                      <w:lang w:val="de-DE"/>
                    </w:rPr>
                    <w:t>mit einem Gewicht von 0,4 kg oder mehr, jedoch nicht mehr als 1,6 kg,</w:t>
                  </w:r>
                </w:p>
              </w:tc>
            </w:tr>
            <w:tr w:rsidR="00192871" w14:paraId="458C2900" w14:textId="77777777" w:rsidTr="00C0645F">
              <w:tc>
                <w:tcPr>
                  <w:tcW w:w="220" w:type="dxa"/>
                </w:tcPr>
                <w:p w14:paraId="65847348" w14:textId="77777777" w:rsidR="00192871" w:rsidRDefault="00192871" w:rsidP="0048470A">
                  <w:pPr>
                    <w:pStyle w:val="Paragraph"/>
                    <w:spacing w:after="0" w:line="240" w:lineRule="auto"/>
                    <w:rPr>
                      <w:noProof/>
                    </w:rPr>
                  </w:pPr>
                  <w:r>
                    <w:rPr>
                      <w:noProof/>
                    </w:rPr>
                    <w:t>—</w:t>
                  </w:r>
                </w:p>
              </w:tc>
              <w:tc>
                <w:tcPr>
                  <w:tcW w:w="4908" w:type="dxa"/>
                </w:tcPr>
                <w:p w14:paraId="254790D6" w14:textId="77777777" w:rsidR="00192871" w:rsidRDefault="00192871" w:rsidP="0048470A">
                  <w:pPr>
                    <w:pStyle w:val="Paragraph"/>
                    <w:spacing w:after="0" w:line="240" w:lineRule="auto"/>
                    <w:rPr>
                      <w:noProof/>
                    </w:rPr>
                  </w:pPr>
                  <w:r>
                    <w:rPr>
                      <w:noProof/>
                    </w:rPr>
                    <w:t>mit 6 trapezförmigen Rillen</w:t>
                  </w:r>
                </w:p>
              </w:tc>
            </w:tr>
          </w:tbl>
          <w:p w14:paraId="2D0DB4E0"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E0C0F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581B3A"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1942D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4A621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AF3BC9" w14:textId="77777777" w:rsidR="00192871" w:rsidRPr="00192871" w:rsidRDefault="00192871" w:rsidP="0048470A">
            <w:pPr>
              <w:pStyle w:val="Paragraph"/>
              <w:spacing w:after="0" w:line="240" w:lineRule="auto"/>
              <w:rPr>
                <w:noProof/>
                <w:szCs w:val="16"/>
              </w:rPr>
            </w:pPr>
            <w:r w:rsidRPr="00192871">
              <w:rPr>
                <w:noProof/>
                <w:szCs w:val="16"/>
              </w:rPr>
              <w:t>0.8540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958323" w14:textId="77777777" w:rsidR="00192871" w:rsidRPr="00192871" w:rsidRDefault="00192871" w:rsidP="0048470A">
            <w:pPr>
              <w:pStyle w:val="Paragraph"/>
              <w:spacing w:after="0" w:line="240" w:lineRule="auto"/>
              <w:jc w:val="right"/>
              <w:rPr>
                <w:noProof/>
                <w:szCs w:val="16"/>
              </w:rPr>
            </w:pPr>
            <w:r w:rsidRPr="00192871">
              <w:rPr>
                <w:noProof/>
                <w:szCs w:val="16"/>
              </w:rPr>
              <w:t>ex 8483 50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D4858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1314D0" w14:textId="77777777" w:rsidR="00192871" w:rsidRPr="00395A3B" w:rsidRDefault="00192871" w:rsidP="0048470A">
            <w:pPr>
              <w:pStyle w:val="Paragraph"/>
              <w:spacing w:after="0" w:line="240" w:lineRule="auto"/>
              <w:rPr>
                <w:noProof/>
                <w:szCs w:val="16"/>
                <w:lang w:val="de-DE"/>
              </w:rPr>
            </w:pPr>
            <w:r w:rsidRPr="00395A3B">
              <w:rPr>
                <w:noProof/>
                <w:szCs w:val="16"/>
                <w:lang w:val="de-DE"/>
              </w:rPr>
              <w:t>Mechanische Spannvorrichtung, die die Antriebsriemen eines Pkw-Motors unter Spannung halten:</w:t>
            </w:r>
          </w:p>
          <w:tbl>
            <w:tblPr>
              <w:tblStyle w:val="Listdash"/>
              <w:tblW w:w="0" w:type="auto"/>
              <w:tblLook w:val="0000" w:firstRow="0" w:lastRow="0" w:firstColumn="0" w:lastColumn="0" w:noHBand="0" w:noVBand="0"/>
            </w:tblPr>
            <w:tblGrid>
              <w:gridCol w:w="220"/>
              <w:gridCol w:w="4908"/>
            </w:tblGrid>
            <w:tr w:rsidR="00192871" w14:paraId="4BE1CD9F" w14:textId="77777777" w:rsidTr="00C0645F">
              <w:tc>
                <w:tcPr>
                  <w:tcW w:w="220" w:type="dxa"/>
                </w:tcPr>
                <w:p w14:paraId="3C122CB4" w14:textId="77777777" w:rsidR="00192871" w:rsidRDefault="00192871" w:rsidP="0048470A">
                  <w:pPr>
                    <w:pStyle w:val="Paragraph"/>
                    <w:spacing w:after="0" w:line="240" w:lineRule="auto"/>
                    <w:rPr>
                      <w:noProof/>
                    </w:rPr>
                  </w:pPr>
                  <w:r>
                    <w:rPr>
                      <w:noProof/>
                    </w:rPr>
                    <w:t>—</w:t>
                  </w:r>
                </w:p>
              </w:tc>
              <w:tc>
                <w:tcPr>
                  <w:tcW w:w="4908" w:type="dxa"/>
                </w:tcPr>
                <w:p w14:paraId="2049D7A0" w14:textId="77777777" w:rsidR="00192871" w:rsidRPr="00395A3B" w:rsidRDefault="00192871" w:rsidP="0048470A">
                  <w:pPr>
                    <w:pStyle w:val="Paragraph"/>
                    <w:spacing w:after="0" w:line="240" w:lineRule="auto"/>
                    <w:rPr>
                      <w:noProof/>
                      <w:lang w:val="de-DE"/>
                    </w:rPr>
                  </w:pPr>
                  <w:r w:rsidRPr="00395A3B">
                    <w:rPr>
                      <w:noProof/>
                      <w:lang w:val="de-DE"/>
                    </w:rPr>
                    <w:t>mit zwei Riemenscheiben aus Polyamid mit einem Durchmesser von jeweils 50 mm oder mehr, jedoch nicht mehr als 70 mm,</w:t>
                  </w:r>
                </w:p>
              </w:tc>
            </w:tr>
            <w:tr w:rsidR="00192871" w14:paraId="22357432" w14:textId="77777777" w:rsidTr="00C0645F">
              <w:tc>
                <w:tcPr>
                  <w:tcW w:w="220" w:type="dxa"/>
                </w:tcPr>
                <w:p w14:paraId="309A24F4" w14:textId="77777777" w:rsidR="00192871" w:rsidRDefault="00192871" w:rsidP="0048470A">
                  <w:pPr>
                    <w:pStyle w:val="Paragraph"/>
                    <w:spacing w:after="0" w:line="240" w:lineRule="auto"/>
                    <w:rPr>
                      <w:noProof/>
                    </w:rPr>
                  </w:pPr>
                  <w:r>
                    <w:rPr>
                      <w:noProof/>
                    </w:rPr>
                    <w:t>—</w:t>
                  </w:r>
                </w:p>
              </w:tc>
              <w:tc>
                <w:tcPr>
                  <w:tcW w:w="4908" w:type="dxa"/>
                </w:tcPr>
                <w:p w14:paraId="24887677" w14:textId="77777777" w:rsidR="00192871" w:rsidRPr="00395A3B" w:rsidRDefault="00192871" w:rsidP="0048470A">
                  <w:pPr>
                    <w:pStyle w:val="Paragraph"/>
                    <w:spacing w:after="0" w:line="240" w:lineRule="auto"/>
                    <w:rPr>
                      <w:noProof/>
                      <w:lang w:val="de-DE"/>
                    </w:rPr>
                  </w:pPr>
                  <w:r w:rsidRPr="00395A3B">
                    <w:rPr>
                      <w:noProof/>
                      <w:lang w:val="de-DE"/>
                    </w:rPr>
                    <w:t>mit einer Feder aus einer chrom- und siliziumhaltigen Stahllegierung,</w:t>
                  </w:r>
                </w:p>
              </w:tc>
            </w:tr>
            <w:tr w:rsidR="00192871" w14:paraId="2E4D09B6" w14:textId="77777777" w:rsidTr="00C0645F">
              <w:tc>
                <w:tcPr>
                  <w:tcW w:w="220" w:type="dxa"/>
                </w:tcPr>
                <w:p w14:paraId="77B76825" w14:textId="77777777" w:rsidR="00192871" w:rsidRDefault="00192871" w:rsidP="0048470A">
                  <w:pPr>
                    <w:pStyle w:val="Paragraph"/>
                    <w:spacing w:after="0" w:line="240" w:lineRule="auto"/>
                    <w:rPr>
                      <w:noProof/>
                    </w:rPr>
                  </w:pPr>
                  <w:r>
                    <w:rPr>
                      <w:noProof/>
                    </w:rPr>
                    <w:t>—</w:t>
                  </w:r>
                </w:p>
              </w:tc>
              <w:tc>
                <w:tcPr>
                  <w:tcW w:w="4908" w:type="dxa"/>
                </w:tcPr>
                <w:p w14:paraId="5223464E" w14:textId="77777777" w:rsidR="00192871" w:rsidRPr="00395A3B" w:rsidRDefault="00192871" w:rsidP="0048470A">
                  <w:pPr>
                    <w:pStyle w:val="Paragraph"/>
                    <w:spacing w:after="0" w:line="240" w:lineRule="auto"/>
                    <w:rPr>
                      <w:noProof/>
                      <w:lang w:val="de-DE"/>
                    </w:rPr>
                  </w:pPr>
                  <w:r w:rsidRPr="00395A3B">
                    <w:rPr>
                      <w:noProof/>
                      <w:lang w:val="de-DE"/>
                    </w:rPr>
                    <w:t>mit zwei Armen aus Aluminium,</w:t>
                  </w:r>
                </w:p>
              </w:tc>
            </w:tr>
            <w:tr w:rsidR="00192871" w14:paraId="0C698BEE" w14:textId="77777777" w:rsidTr="00C0645F">
              <w:tc>
                <w:tcPr>
                  <w:tcW w:w="220" w:type="dxa"/>
                </w:tcPr>
                <w:p w14:paraId="5C7A49C1" w14:textId="77777777" w:rsidR="00192871" w:rsidRDefault="00192871" w:rsidP="0048470A">
                  <w:pPr>
                    <w:pStyle w:val="Paragraph"/>
                    <w:spacing w:after="0" w:line="240" w:lineRule="auto"/>
                    <w:rPr>
                      <w:noProof/>
                    </w:rPr>
                  </w:pPr>
                  <w:r>
                    <w:rPr>
                      <w:noProof/>
                    </w:rPr>
                    <w:t>—</w:t>
                  </w:r>
                </w:p>
              </w:tc>
              <w:tc>
                <w:tcPr>
                  <w:tcW w:w="4908" w:type="dxa"/>
                </w:tcPr>
                <w:p w14:paraId="5A6C6B9F" w14:textId="77777777" w:rsidR="00192871" w:rsidRPr="00395A3B" w:rsidRDefault="00192871" w:rsidP="0048470A">
                  <w:pPr>
                    <w:pStyle w:val="Paragraph"/>
                    <w:spacing w:after="0" w:line="240" w:lineRule="auto"/>
                    <w:rPr>
                      <w:noProof/>
                      <w:lang w:val="de-DE"/>
                    </w:rPr>
                  </w:pPr>
                  <w:r w:rsidRPr="00395A3B">
                    <w:rPr>
                      <w:noProof/>
                      <w:lang w:val="de-DE"/>
                    </w:rPr>
                    <w:t>mit einer Halterung aus Aluminium,</w:t>
                  </w:r>
                </w:p>
              </w:tc>
            </w:tr>
          </w:tbl>
          <w:p w14:paraId="4829E2C8"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Kraftfahrzeugmotoren</w:t>
            </w:r>
          </w:p>
          <w:p w14:paraId="09EDEAC7"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5478C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AA7C1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67DD6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8B6FBB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6F27BB" w14:textId="77777777" w:rsidR="00192871" w:rsidRPr="00192871" w:rsidRDefault="00192871" w:rsidP="0048470A">
            <w:pPr>
              <w:pStyle w:val="Paragraph"/>
              <w:spacing w:after="0" w:line="240" w:lineRule="auto"/>
              <w:rPr>
                <w:noProof/>
                <w:szCs w:val="16"/>
              </w:rPr>
            </w:pPr>
            <w:r w:rsidRPr="00192871">
              <w:rPr>
                <w:noProof/>
                <w:szCs w:val="16"/>
              </w:rPr>
              <w:t>0.8209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40D18" w14:textId="77777777" w:rsidR="00192871" w:rsidRPr="00192871" w:rsidRDefault="00192871" w:rsidP="0048470A">
            <w:pPr>
              <w:pStyle w:val="Paragraph"/>
              <w:spacing w:after="0" w:line="240" w:lineRule="auto"/>
              <w:jc w:val="right"/>
              <w:rPr>
                <w:noProof/>
                <w:szCs w:val="16"/>
              </w:rPr>
            </w:pPr>
            <w:r w:rsidRPr="00192871">
              <w:rPr>
                <w:noProof/>
                <w:szCs w:val="16"/>
              </w:rPr>
              <w:t>ex 8483 90 89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873B9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060305" w14:textId="77777777" w:rsidR="00192871" w:rsidRPr="00395A3B" w:rsidRDefault="00192871" w:rsidP="0048470A">
            <w:pPr>
              <w:pStyle w:val="Paragraph"/>
              <w:spacing w:after="0" w:line="240" w:lineRule="auto"/>
              <w:rPr>
                <w:noProof/>
                <w:szCs w:val="16"/>
                <w:lang w:val="de-DE"/>
              </w:rPr>
            </w:pPr>
            <w:r w:rsidRPr="00395A3B">
              <w:rPr>
                <w:noProof/>
                <w:szCs w:val="16"/>
                <w:lang w:val="de-DE"/>
              </w:rPr>
              <w:t>Kettenrad für die kontinuierlich variable Ventilsteuerung zur Optimierung des Vorgangs der Zylinderfüllung in einem Verbrennungsmotor mit</w:t>
            </w:r>
          </w:p>
          <w:tbl>
            <w:tblPr>
              <w:tblStyle w:val="Listdash"/>
              <w:tblW w:w="0" w:type="auto"/>
              <w:tblLook w:val="0000" w:firstRow="0" w:lastRow="0" w:firstColumn="0" w:lastColumn="0" w:noHBand="0" w:noVBand="0"/>
            </w:tblPr>
            <w:tblGrid>
              <w:gridCol w:w="220"/>
              <w:gridCol w:w="4908"/>
            </w:tblGrid>
            <w:tr w:rsidR="00192871" w14:paraId="5C9C2A80" w14:textId="77777777" w:rsidTr="00C0645F">
              <w:tc>
                <w:tcPr>
                  <w:tcW w:w="220" w:type="dxa"/>
                </w:tcPr>
                <w:p w14:paraId="62AEB7B2" w14:textId="77777777" w:rsidR="00192871" w:rsidRDefault="00192871" w:rsidP="0048470A">
                  <w:pPr>
                    <w:pStyle w:val="Paragraph"/>
                    <w:spacing w:after="0" w:line="240" w:lineRule="auto"/>
                    <w:rPr>
                      <w:noProof/>
                    </w:rPr>
                  </w:pPr>
                  <w:r>
                    <w:rPr>
                      <w:noProof/>
                    </w:rPr>
                    <w:t>—</w:t>
                  </w:r>
                </w:p>
              </w:tc>
              <w:tc>
                <w:tcPr>
                  <w:tcW w:w="4908" w:type="dxa"/>
                </w:tcPr>
                <w:p w14:paraId="63CA228B" w14:textId="77777777" w:rsidR="00192871" w:rsidRDefault="00192871" w:rsidP="0048470A">
                  <w:pPr>
                    <w:pStyle w:val="Paragraph"/>
                    <w:spacing w:after="0" w:line="240" w:lineRule="auto"/>
                    <w:rPr>
                      <w:noProof/>
                    </w:rPr>
                  </w:pPr>
                  <w:r>
                    <w:rPr>
                      <w:noProof/>
                    </w:rPr>
                    <w:t>Gehäuse,</w:t>
                  </w:r>
                </w:p>
              </w:tc>
            </w:tr>
            <w:tr w:rsidR="00192871" w14:paraId="528D71D1" w14:textId="77777777" w:rsidTr="00C0645F">
              <w:tc>
                <w:tcPr>
                  <w:tcW w:w="220" w:type="dxa"/>
                </w:tcPr>
                <w:p w14:paraId="6E1761F0" w14:textId="77777777" w:rsidR="00192871" w:rsidRDefault="00192871" w:rsidP="0048470A">
                  <w:pPr>
                    <w:pStyle w:val="Paragraph"/>
                    <w:spacing w:after="0" w:line="240" w:lineRule="auto"/>
                    <w:rPr>
                      <w:noProof/>
                    </w:rPr>
                  </w:pPr>
                  <w:r>
                    <w:rPr>
                      <w:noProof/>
                    </w:rPr>
                    <w:t>—</w:t>
                  </w:r>
                </w:p>
              </w:tc>
              <w:tc>
                <w:tcPr>
                  <w:tcW w:w="4908" w:type="dxa"/>
                </w:tcPr>
                <w:p w14:paraId="1215348B" w14:textId="77777777" w:rsidR="00192871" w:rsidRDefault="00192871" w:rsidP="0048470A">
                  <w:pPr>
                    <w:pStyle w:val="Paragraph"/>
                    <w:spacing w:after="0" w:line="240" w:lineRule="auto"/>
                    <w:rPr>
                      <w:noProof/>
                    </w:rPr>
                  </w:pPr>
                  <w:r>
                    <w:rPr>
                      <w:noProof/>
                    </w:rPr>
                    <w:t>Rotor,</w:t>
                  </w:r>
                </w:p>
              </w:tc>
            </w:tr>
            <w:tr w:rsidR="00192871" w14:paraId="1AC64F48" w14:textId="77777777" w:rsidTr="00C0645F">
              <w:tc>
                <w:tcPr>
                  <w:tcW w:w="220" w:type="dxa"/>
                </w:tcPr>
                <w:p w14:paraId="1754370B" w14:textId="77777777" w:rsidR="00192871" w:rsidRDefault="00192871" w:rsidP="0048470A">
                  <w:pPr>
                    <w:pStyle w:val="Paragraph"/>
                    <w:spacing w:after="0" w:line="240" w:lineRule="auto"/>
                    <w:rPr>
                      <w:noProof/>
                    </w:rPr>
                  </w:pPr>
                  <w:r>
                    <w:rPr>
                      <w:noProof/>
                    </w:rPr>
                    <w:t>—</w:t>
                  </w:r>
                </w:p>
              </w:tc>
              <w:tc>
                <w:tcPr>
                  <w:tcW w:w="4908" w:type="dxa"/>
                </w:tcPr>
                <w:p w14:paraId="14D06BDA" w14:textId="77777777" w:rsidR="00192871" w:rsidRDefault="00192871" w:rsidP="0048470A">
                  <w:pPr>
                    <w:pStyle w:val="Paragraph"/>
                    <w:spacing w:after="0" w:line="240" w:lineRule="auto"/>
                    <w:rPr>
                      <w:noProof/>
                    </w:rPr>
                  </w:pPr>
                  <w:r>
                    <w:rPr>
                      <w:noProof/>
                    </w:rPr>
                    <w:t>mindestens 4 Schrauben,</w:t>
                  </w:r>
                </w:p>
              </w:tc>
            </w:tr>
            <w:tr w:rsidR="00192871" w14:paraId="280C6F9D" w14:textId="77777777" w:rsidTr="00C0645F">
              <w:tc>
                <w:tcPr>
                  <w:tcW w:w="220" w:type="dxa"/>
                </w:tcPr>
                <w:p w14:paraId="44DC42C4" w14:textId="77777777" w:rsidR="00192871" w:rsidRDefault="00192871" w:rsidP="0048470A">
                  <w:pPr>
                    <w:pStyle w:val="Paragraph"/>
                    <w:spacing w:after="0" w:line="240" w:lineRule="auto"/>
                    <w:rPr>
                      <w:noProof/>
                    </w:rPr>
                  </w:pPr>
                  <w:r>
                    <w:rPr>
                      <w:noProof/>
                    </w:rPr>
                    <w:t>—</w:t>
                  </w:r>
                </w:p>
              </w:tc>
              <w:tc>
                <w:tcPr>
                  <w:tcW w:w="4908" w:type="dxa"/>
                </w:tcPr>
                <w:p w14:paraId="50FA293A" w14:textId="77777777" w:rsidR="00192871" w:rsidRDefault="00192871" w:rsidP="0048470A">
                  <w:pPr>
                    <w:pStyle w:val="Paragraph"/>
                    <w:spacing w:after="0" w:line="240" w:lineRule="auto"/>
                    <w:rPr>
                      <w:noProof/>
                    </w:rPr>
                  </w:pPr>
                  <w:r>
                    <w:rPr>
                      <w:noProof/>
                    </w:rPr>
                    <w:t>Feder,</w:t>
                  </w:r>
                </w:p>
              </w:tc>
            </w:tr>
            <w:tr w:rsidR="00192871" w14:paraId="71B33257" w14:textId="77777777" w:rsidTr="00C0645F">
              <w:tc>
                <w:tcPr>
                  <w:tcW w:w="220" w:type="dxa"/>
                </w:tcPr>
                <w:p w14:paraId="00228FD7" w14:textId="77777777" w:rsidR="00192871" w:rsidRDefault="00192871" w:rsidP="0048470A">
                  <w:pPr>
                    <w:pStyle w:val="Paragraph"/>
                    <w:spacing w:after="0" w:line="240" w:lineRule="auto"/>
                    <w:rPr>
                      <w:noProof/>
                    </w:rPr>
                  </w:pPr>
                  <w:r>
                    <w:rPr>
                      <w:noProof/>
                    </w:rPr>
                    <w:t>—</w:t>
                  </w:r>
                </w:p>
              </w:tc>
              <w:tc>
                <w:tcPr>
                  <w:tcW w:w="4908" w:type="dxa"/>
                </w:tcPr>
                <w:p w14:paraId="48F4C841" w14:textId="77777777" w:rsidR="00192871" w:rsidRPr="00395A3B" w:rsidRDefault="00192871" w:rsidP="0048470A">
                  <w:pPr>
                    <w:pStyle w:val="Paragraph"/>
                    <w:spacing w:after="0" w:line="240" w:lineRule="auto"/>
                    <w:rPr>
                      <w:noProof/>
                      <w:lang w:val="de-DE"/>
                    </w:rPr>
                  </w:pPr>
                  <w:r w:rsidRPr="00395A3B">
                    <w:rPr>
                      <w:noProof/>
                      <w:lang w:val="de-DE"/>
                    </w:rPr>
                    <w:t>einem Außendurchmesser von 80 mm oder mehr, jedoch nicht mehr als 95 mm,</w:t>
                  </w:r>
                </w:p>
              </w:tc>
            </w:tr>
            <w:tr w:rsidR="00192871" w14:paraId="48839043" w14:textId="77777777" w:rsidTr="00C0645F">
              <w:tc>
                <w:tcPr>
                  <w:tcW w:w="220" w:type="dxa"/>
                </w:tcPr>
                <w:p w14:paraId="029F1BD6" w14:textId="77777777" w:rsidR="00192871" w:rsidRDefault="00192871" w:rsidP="0048470A">
                  <w:pPr>
                    <w:pStyle w:val="Paragraph"/>
                    <w:spacing w:after="0" w:line="240" w:lineRule="auto"/>
                    <w:rPr>
                      <w:noProof/>
                    </w:rPr>
                  </w:pPr>
                  <w:r>
                    <w:rPr>
                      <w:noProof/>
                    </w:rPr>
                    <w:t>—</w:t>
                  </w:r>
                </w:p>
              </w:tc>
              <w:tc>
                <w:tcPr>
                  <w:tcW w:w="4908" w:type="dxa"/>
                </w:tcPr>
                <w:p w14:paraId="2CFB8755" w14:textId="77777777" w:rsidR="00192871" w:rsidRPr="00395A3B" w:rsidRDefault="00192871" w:rsidP="0048470A">
                  <w:pPr>
                    <w:pStyle w:val="Paragraph"/>
                    <w:spacing w:after="0" w:line="240" w:lineRule="auto"/>
                    <w:rPr>
                      <w:noProof/>
                      <w:lang w:val="de-DE"/>
                    </w:rPr>
                  </w:pPr>
                  <w:r w:rsidRPr="00395A3B">
                    <w:rPr>
                      <w:noProof/>
                      <w:lang w:val="de-DE"/>
                    </w:rPr>
                    <w:t>einer Dicke von 25 mm oder mehr, jedoch nicht mehr als 35 mm,</w:t>
                  </w:r>
                </w:p>
              </w:tc>
            </w:tr>
          </w:tbl>
          <w:p w14:paraId="7A4236A6"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Verbrennungsmotoren für Kraftfahrzeuge</w:t>
            </w:r>
          </w:p>
          <w:p w14:paraId="5937761D"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BB217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F671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21975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911D0B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E31D35" w14:textId="77777777" w:rsidR="00192871" w:rsidRPr="00192871" w:rsidRDefault="00192871" w:rsidP="0048470A">
            <w:pPr>
              <w:pStyle w:val="Paragraph"/>
              <w:spacing w:after="0" w:line="240" w:lineRule="auto"/>
              <w:rPr>
                <w:noProof/>
                <w:szCs w:val="16"/>
              </w:rPr>
            </w:pPr>
            <w:r w:rsidRPr="00192871">
              <w:rPr>
                <w:noProof/>
                <w:szCs w:val="16"/>
              </w:rPr>
              <w:t>0.8584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E4348C" w14:textId="77777777" w:rsidR="00192871" w:rsidRPr="00192871" w:rsidRDefault="00192871" w:rsidP="0048470A">
            <w:pPr>
              <w:pStyle w:val="Paragraph"/>
              <w:spacing w:after="0" w:line="240" w:lineRule="auto"/>
              <w:jc w:val="right"/>
              <w:rPr>
                <w:noProof/>
                <w:szCs w:val="16"/>
              </w:rPr>
            </w:pPr>
            <w:r w:rsidRPr="00192871">
              <w:rPr>
                <w:noProof/>
                <w:szCs w:val="16"/>
              </w:rPr>
              <w:t>ex 8483 90 89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C0C4D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4C27C0" w14:textId="77777777" w:rsidR="00192871" w:rsidRPr="00395A3B" w:rsidRDefault="00192871" w:rsidP="0048470A">
            <w:pPr>
              <w:pStyle w:val="Paragraph"/>
              <w:spacing w:after="0" w:line="240" w:lineRule="auto"/>
              <w:rPr>
                <w:noProof/>
                <w:szCs w:val="16"/>
                <w:lang w:val="de-DE"/>
              </w:rPr>
            </w:pPr>
            <w:r w:rsidRPr="00395A3B">
              <w:rPr>
                <w:noProof/>
                <w:szCs w:val="16"/>
                <w:lang w:val="de-DE"/>
              </w:rPr>
              <w:t>Geschmiedete Kettenräderaus Stahllegierung, mit Außenverzahnung, auch mit Innenzahnwellen in einem Diametral-Pitch-Standard mit:</w:t>
            </w:r>
          </w:p>
          <w:tbl>
            <w:tblPr>
              <w:tblStyle w:val="Listdash"/>
              <w:tblW w:w="0" w:type="auto"/>
              <w:tblLook w:val="0000" w:firstRow="0" w:lastRow="0" w:firstColumn="0" w:lastColumn="0" w:noHBand="0" w:noVBand="0"/>
            </w:tblPr>
            <w:tblGrid>
              <w:gridCol w:w="220"/>
              <w:gridCol w:w="4908"/>
            </w:tblGrid>
            <w:tr w:rsidR="00192871" w14:paraId="5715DFE8" w14:textId="77777777" w:rsidTr="00C0645F">
              <w:tc>
                <w:tcPr>
                  <w:tcW w:w="220" w:type="dxa"/>
                </w:tcPr>
                <w:p w14:paraId="5C9DBAB5" w14:textId="77777777" w:rsidR="00192871" w:rsidRDefault="00192871" w:rsidP="0048470A">
                  <w:pPr>
                    <w:pStyle w:val="Paragraph"/>
                    <w:spacing w:after="0" w:line="240" w:lineRule="auto"/>
                    <w:rPr>
                      <w:noProof/>
                    </w:rPr>
                  </w:pPr>
                  <w:r>
                    <w:rPr>
                      <w:noProof/>
                    </w:rPr>
                    <w:t>—</w:t>
                  </w:r>
                </w:p>
              </w:tc>
              <w:tc>
                <w:tcPr>
                  <w:tcW w:w="4908" w:type="dxa"/>
                </w:tcPr>
                <w:p w14:paraId="2A1086F3" w14:textId="77777777" w:rsidR="00192871" w:rsidRPr="00395A3B" w:rsidRDefault="00192871" w:rsidP="0048470A">
                  <w:pPr>
                    <w:pStyle w:val="Paragraph"/>
                    <w:spacing w:after="0" w:line="240" w:lineRule="auto"/>
                    <w:rPr>
                      <w:noProof/>
                      <w:lang w:val="de-DE"/>
                    </w:rPr>
                  </w:pPr>
                  <w:r w:rsidRPr="00395A3B">
                    <w:rPr>
                      <w:noProof/>
                      <w:lang w:val="de-DE"/>
                    </w:rPr>
                    <w:t>einem Durchmesser von 400 mm oder mehr, jedoch nicht mehr als 630 mm,</w:t>
                  </w:r>
                </w:p>
              </w:tc>
            </w:tr>
            <w:tr w:rsidR="00192871" w14:paraId="040C4511" w14:textId="77777777" w:rsidTr="00C0645F">
              <w:tc>
                <w:tcPr>
                  <w:tcW w:w="220" w:type="dxa"/>
                </w:tcPr>
                <w:p w14:paraId="7D3BB9FE" w14:textId="77777777" w:rsidR="00192871" w:rsidRDefault="00192871" w:rsidP="0048470A">
                  <w:pPr>
                    <w:pStyle w:val="Paragraph"/>
                    <w:spacing w:after="0" w:line="240" w:lineRule="auto"/>
                    <w:rPr>
                      <w:noProof/>
                    </w:rPr>
                  </w:pPr>
                  <w:r>
                    <w:rPr>
                      <w:noProof/>
                    </w:rPr>
                    <w:t>—</w:t>
                  </w:r>
                </w:p>
              </w:tc>
              <w:tc>
                <w:tcPr>
                  <w:tcW w:w="4908" w:type="dxa"/>
                </w:tcPr>
                <w:p w14:paraId="775B48FF" w14:textId="77777777" w:rsidR="00192871" w:rsidRPr="00395A3B" w:rsidRDefault="00192871" w:rsidP="0048470A">
                  <w:pPr>
                    <w:pStyle w:val="Paragraph"/>
                    <w:spacing w:after="0" w:line="240" w:lineRule="auto"/>
                    <w:rPr>
                      <w:noProof/>
                      <w:lang w:val="de-DE"/>
                    </w:rPr>
                  </w:pPr>
                  <w:r w:rsidRPr="00395A3B">
                    <w:rPr>
                      <w:noProof/>
                      <w:lang w:val="de-DE"/>
                    </w:rPr>
                    <w:t>7 Zähnen oder mehr, jedoch nicht mehr als 15  Zähnen,</w:t>
                  </w:r>
                </w:p>
              </w:tc>
            </w:tr>
            <w:tr w:rsidR="00192871" w14:paraId="5372B1F0" w14:textId="77777777" w:rsidTr="00C0645F">
              <w:tc>
                <w:tcPr>
                  <w:tcW w:w="220" w:type="dxa"/>
                </w:tcPr>
                <w:p w14:paraId="65C25C57" w14:textId="77777777" w:rsidR="00192871" w:rsidRDefault="00192871" w:rsidP="0048470A">
                  <w:pPr>
                    <w:pStyle w:val="Paragraph"/>
                    <w:spacing w:after="0" w:line="240" w:lineRule="auto"/>
                    <w:rPr>
                      <w:noProof/>
                    </w:rPr>
                  </w:pPr>
                  <w:r>
                    <w:rPr>
                      <w:noProof/>
                    </w:rPr>
                    <w:t>—</w:t>
                  </w:r>
                </w:p>
              </w:tc>
              <w:tc>
                <w:tcPr>
                  <w:tcW w:w="4908" w:type="dxa"/>
                </w:tcPr>
                <w:p w14:paraId="6C5D542A" w14:textId="77777777" w:rsidR="00192871" w:rsidRPr="00395A3B" w:rsidRDefault="00192871" w:rsidP="0048470A">
                  <w:pPr>
                    <w:pStyle w:val="Paragraph"/>
                    <w:spacing w:after="0" w:line="240" w:lineRule="auto"/>
                    <w:rPr>
                      <w:noProof/>
                      <w:lang w:val="de-DE"/>
                    </w:rPr>
                  </w:pPr>
                  <w:r w:rsidRPr="00395A3B">
                    <w:rPr>
                      <w:noProof/>
                      <w:lang w:val="de-DE"/>
                    </w:rPr>
                    <w:t>einer Zahn-Kernhärte von 28 HRC oder mehr, jedoch nicht mehr als 45 HRC,</w:t>
                  </w:r>
                </w:p>
              </w:tc>
            </w:tr>
            <w:tr w:rsidR="00192871" w14:paraId="0A9472E9" w14:textId="77777777" w:rsidTr="00C0645F">
              <w:tc>
                <w:tcPr>
                  <w:tcW w:w="220" w:type="dxa"/>
                </w:tcPr>
                <w:p w14:paraId="72212691" w14:textId="77777777" w:rsidR="00192871" w:rsidRDefault="00192871" w:rsidP="0048470A">
                  <w:pPr>
                    <w:pStyle w:val="Paragraph"/>
                    <w:spacing w:after="0" w:line="240" w:lineRule="auto"/>
                    <w:rPr>
                      <w:noProof/>
                    </w:rPr>
                  </w:pPr>
                  <w:r>
                    <w:rPr>
                      <w:noProof/>
                    </w:rPr>
                    <w:t>—</w:t>
                  </w:r>
                </w:p>
              </w:tc>
              <w:tc>
                <w:tcPr>
                  <w:tcW w:w="4908" w:type="dxa"/>
                </w:tcPr>
                <w:p w14:paraId="7CD17578" w14:textId="77777777" w:rsidR="00192871" w:rsidRPr="00395A3B" w:rsidRDefault="00192871" w:rsidP="0048470A">
                  <w:pPr>
                    <w:pStyle w:val="Paragraph"/>
                    <w:spacing w:after="0" w:line="240" w:lineRule="auto"/>
                    <w:rPr>
                      <w:noProof/>
                      <w:lang w:val="de-DE"/>
                    </w:rPr>
                  </w:pPr>
                  <w:r w:rsidRPr="00395A3B">
                    <w:rPr>
                      <w:noProof/>
                      <w:lang w:val="de-DE"/>
                    </w:rPr>
                    <w:t>einer Zahn-Oberflächenhärte von 50 HRC oder mehr, jedoch nicht mehr als 60 HRC,</w:t>
                  </w:r>
                </w:p>
              </w:tc>
            </w:tr>
            <w:tr w:rsidR="00192871" w14:paraId="33A41ADC" w14:textId="77777777" w:rsidTr="00C0645F">
              <w:tc>
                <w:tcPr>
                  <w:tcW w:w="220" w:type="dxa"/>
                </w:tcPr>
                <w:p w14:paraId="7C0900EC" w14:textId="77777777" w:rsidR="00192871" w:rsidRDefault="00192871" w:rsidP="0048470A">
                  <w:pPr>
                    <w:pStyle w:val="Paragraph"/>
                    <w:spacing w:after="0" w:line="240" w:lineRule="auto"/>
                    <w:rPr>
                      <w:noProof/>
                    </w:rPr>
                  </w:pPr>
                  <w:r>
                    <w:rPr>
                      <w:noProof/>
                    </w:rPr>
                    <w:t>—</w:t>
                  </w:r>
                </w:p>
              </w:tc>
              <w:tc>
                <w:tcPr>
                  <w:tcW w:w="4908" w:type="dxa"/>
                </w:tcPr>
                <w:p w14:paraId="00756B5A" w14:textId="77777777" w:rsidR="00192871" w:rsidRPr="00395A3B" w:rsidRDefault="00192871" w:rsidP="0048470A">
                  <w:pPr>
                    <w:pStyle w:val="Paragraph"/>
                    <w:spacing w:after="0" w:line="240" w:lineRule="auto"/>
                    <w:rPr>
                      <w:noProof/>
                      <w:lang w:val="de-DE"/>
                    </w:rPr>
                  </w:pPr>
                  <w:r w:rsidRPr="00395A3B">
                    <w:rPr>
                      <w:noProof/>
                      <w:lang w:val="de-DE"/>
                    </w:rPr>
                    <w:t>auch mit einer Keilwellenhärte von 30 HRC oder mehr, jedoch nicht mehr als 45 HRC,</w:t>
                  </w:r>
                </w:p>
              </w:tc>
            </w:tr>
            <w:tr w:rsidR="00192871" w14:paraId="19BA0348" w14:textId="77777777" w:rsidTr="00C0645F">
              <w:tc>
                <w:tcPr>
                  <w:tcW w:w="220" w:type="dxa"/>
                </w:tcPr>
                <w:p w14:paraId="39A7487C" w14:textId="77777777" w:rsidR="00192871" w:rsidRDefault="00192871" w:rsidP="0048470A">
                  <w:pPr>
                    <w:pStyle w:val="Paragraph"/>
                    <w:spacing w:after="0" w:line="240" w:lineRule="auto"/>
                    <w:rPr>
                      <w:noProof/>
                    </w:rPr>
                  </w:pPr>
                  <w:r>
                    <w:rPr>
                      <w:noProof/>
                    </w:rPr>
                    <w:t>—</w:t>
                  </w:r>
                </w:p>
              </w:tc>
              <w:tc>
                <w:tcPr>
                  <w:tcW w:w="4908" w:type="dxa"/>
                </w:tcPr>
                <w:p w14:paraId="619484DD" w14:textId="77777777" w:rsidR="00192871" w:rsidRPr="00395A3B" w:rsidRDefault="00192871" w:rsidP="0048470A">
                  <w:pPr>
                    <w:pStyle w:val="Paragraph"/>
                    <w:spacing w:after="0" w:line="240" w:lineRule="auto"/>
                    <w:rPr>
                      <w:noProof/>
                      <w:lang w:val="de-DE"/>
                    </w:rPr>
                  </w:pPr>
                  <w:r w:rsidRPr="00395A3B">
                    <w:rPr>
                      <w:noProof/>
                      <w:lang w:val="de-DE"/>
                    </w:rPr>
                    <w:t>einer effektiven Aufkohlungstiefe von 4 mm oder mehr, jedoch nicht mehr als 5 mm</w:t>
                  </w:r>
                </w:p>
              </w:tc>
            </w:tr>
          </w:tbl>
          <w:p w14:paraId="101C9157"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00623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C4A6E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42E9D9"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2FE242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810719" w14:textId="77777777" w:rsidR="00192871" w:rsidRPr="00192871" w:rsidRDefault="00192871" w:rsidP="0048470A">
            <w:pPr>
              <w:pStyle w:val="Paragraph"/>
              <w:spacing w:after="0" w:line="240" w:lineRule="auto"/>
              <w:rPr>
                <w:noProof/>
                <w:szCs w:val="16"/>
              </w:rPr>
            </w:pPr>
            <w:r w:rsidRPr="00192871">
              <w:rPr>
                <w:noProof/>
                <w:szCs w:val="16"/>
              </w:rPr>
              <w:t>0.8541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FA3C46" w14:textId="77777777" w:rsidR="00192871" w:rsidRPr="00192871" w:rsidRDefault="00192871" w:rsidP="0048470A">
            <w:pPr>
              <w:pStyle w:val="Paragraph"/>
              <w:spacing w:after="0" w:line="240" w:lineRule="auto"/>
              <w:jc w:val="right"/>
              <w:rPr>
                <w:noProof/>
                <w:szCs w:val="16"/>
              </w:rPr>
            </w:pPr>
            <w:r w:rsidRPr="00192871">
              <w:rPr>
                <w:noProof/>
                <w:szCs w:val="16"/>
              </w:rPr>
              <w:t>ex 8483 90 89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E71C60"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386BA4" w14:textId="77777777" w:rsidR="00192871" w:rsidRPr="00395A3B" w:rsidRDefault="00192871" w:rsidP="0048470A">
            <w:pPr>
              <w:pStyle w:val="Paragraph"/>
              <w:spacing w:after="0" w:line="240" w:lineRule="auto"/>
              <w:rPr>
                <w:noProof/>
                <w:szCs w:val="16"/>
                <w:lang w:val="de-DE"/>
              </w:rPr>
            </w:pPr>
            <w:r w:rsidRPr="00395A3B">
              <w:rPr>
                <w:noProof/>
                <w:szCs w:val="16"/>
                <w:lang w:val="de-DE"/>
              </w:rPr>
              <w:t>Zahnräder aus Stahllegierung mit Geradverzahnung und Evolventenprofil mit</w:t>
            </w:r>
          </w:p>
          <w:tbl>
            <w:tblPr>
              <w:tblStyle w:val="Listdash"/>
              <w:tblW w:w="0" w:type="auto"/>
              <w:tblLook w:val="0000" w:firstRow="0" w:lastRow="0" w:firstColumn="0" w:lastColumn="0" w:noHBand="0" w:noVBand="0"/>
            </w:tblPr>
            <w:tblGrid>
              <w:gridCol w:w="220"/>
              <w:gridCol w:w="4908"/>
            </w:tblGrid>
            <w:tr w:rsidR="00192871" w14:paraId="6A8B7714" w14:textId="77777777" w:rsidTr="00C0645F">
              <w:tc>
                <w:tcPr>
                  <w:tcW w:w="220" w:type="dxa"/>
                </w:tcPr>
                <w:p w14:paraId="3D86211C" w14:textId="77777777" w:rsidR="00192871" w:rsidRDefault="00192871" w:rsidP="0048470A">
                  <w:pPr>
                    <w:pStyle w:val="Paragraph"/>
                    <w:spacing w:after="0" w:line="240" w:lineRule="auto"/>
                    <w:rPr>
                      <w:noProof/>
                    </w:rPr>
                  </w:pPr>
                  <w:r>
                    <w:rPr>
                      <w:noProof/>
                    </w:rPr>
                    <w:t>—</w:t>
                  </w:r>
                </w:p>
              </w:tc>
              <w:tc>
                <w:tcPr>
                  <w:tcW w:w="4908" w:type="dxa"/>
                </w:tcPr>
                <w:p w14:paraId="5DB1014B" w14:textId="77777777" w:rsidR="00192871" w:rsidRPr="00395A3B" w:rsidRDefault="00192871" w:rsidP="0048470A">
                  <w:pPr>
                    <w:pStyle w:val="Paragraph"/>
                    <w:spacing w:after="0" w:line="240" w:lineRule="auto"/>
                    <w:rPr>
                      <w:noProof/>
                      <w:lang w:val="de-DE"/>
                    </w:rPr>
                  </w:pPr>
                  <w:r w:rsidRPr="00395A3B">
                    <w:rPr>
                      <w:noProof/>
                      <w:lang w:val="de-DE"/>
                    </w:rPr>
                    <w:t>Außen- und/oder Innenverzahnung in einem Diametral-Pitch-Standard,</w:t>
                  </w:r>
                </w:p>
              </w:tc>
            </w:tr>
            <w:tr w:rsidR="00192871" w14:paraId="17A63825" w14:textId="77777777" w:rsidTr="00C0645F">
              <w:tc>
                <w:tcPr>
                  <w:tcW w:w="220" w:type="dxa"/>
                </w:tcPr>
                <w:p w14:paraId="03643C7F" w14:textId="77777777" w:rsidR="00192871" w:rsidRDefault="00192871" w:rsidP="0048470A">
                  <w:pPr>
                    <w:pStyle w:val="Paragraph"/>
                    <w:spacing w:after="0" w:line="240" w:lineRule="auto"/>
                    <w:rPr>
                      <w:noProof/>
                    </w:rPr>
                  </w:pPr>
                  <w:r>
                    <w:rPr>
                      <w:noProof/>
                    </w:rPr>
                    <w:t>—</w:t>
                  </w:r>
                </w:p>
              </w:tc>
              <w:tc>
                <w:tcPr>
                  <w:tcW w:w="4908" w:type="dxa"/>
                </w:tcPr>
                <w:p w14:paraId="37717BC6" w14:textId="77777777" w:rsidR="00192871" w:rsidRPr="00395A3B" w:rsidRDefault="00192871" w:rsidP="0048470A">
                  <w:pPr>
                    <w:pStyle w:val="Paragraph"/>
                    <w:spacing w:after="0" w:line="240" w:lineRule="auto"/>
                    <w:rPr>
                      <w:noProof/>
                      <w:lang w:val="de-DE"/>
                    </w:rPr>
                  </w:pPr>
                  <w:r w:rsidRPr="00395A3B">
                    <w:rPr>
                      <w:noProof/>
                      <w:lang w:val="de-DE"/>
                    </w:rPr>
                    <w:t>einem Durchmesser von 35 mm oder mehr, jedoch nicht mehr als 600 mm,</w:t>
                  </w:r>
                </w:p>
              </w:tc>
            </w:tr>
            <w:tr w:rsidR="00192871" w14:paraId="746F4492" w14:textId="77777777" w:rsidTr="00C0645F">
              <w:tc>
                <w:tcPr>
                  <w:tcW w:w="220" w:type="dxa"/>
                </w:tcPr>
                <w:p w14:paraId="5EC4956B" w14:textId="77777777" w:rsidR="00192871" w:rsidRDefault="00192871" w:rsidP="0048470A">
                  <w:pPr>
                    <w:pStyle w:val="Paragraph"/>
                    <w:spacing w:after="0" w:line="240" w:lineRule="auto"/>
                    <w:rPr>
                      <w:noProof/>
                    </w:rPr>
                  </w:pPr>
                  <w:r>
                    <w:rPr>
                      <w:noProof/>
                    </w:rPr>
                    <w:t>—</w:t>
                  </w:r>
                </w:p>
              </w:tc>
              <w:tc>
                <w:tcPr>
                  <w:tcW w:w="4908" w:type="dxa"/>
                </w:tcPr>
                <w:p w14:paraId="36A509A1" w14:textId="77777777" w:rsidR="00192871" w:rsidRPr="00395A3B" w:rsidRDefault="00192871" w:rsidP="0048470A">
                  <w:pPr>
                    <w:pStyle w:val="Paragraph"/>
                    <w:spacing w:after="0" w:line="240" w:lineRule="auto"/>
                    <w:rPr>
                      <w:noProof/>
                      <w:lang w:val="de-DE"/>
                    </w:rPr>
                  </w:pPr>
                  <w:r w:rsidRPr="00395A3B">
                    <w:rPr>
                      <w:noProof/>
                      <w:lang w:val="de-DE"/>
                    </w:rPr>
                    <w:t>13 Zähnen oder mehr, jedoch nicht mehr als 80  Zähnen,</w:t>
                  </w:r>
                </w:p>
              </w:tc>
            </w:tr>
            <w:tr w:rsidR="00192871" w14:paraId="0EED0683" w14:textId="77777777" w:rsidTr="00C0645F">
              <w:tc>
                <w:tcPr>
                  <w:tcW w:w="220" w:type="dxa"/>
                </w:tcPr>
                <w:p w14:paraId="6BA68222" w14:textId="77777777" w:rsidR="00192871" w:rsidRDefault="00192871" w:rsidP="0048470A">
                  <w:pPr>
                    <w:pStyle w:val="Paragraph"/>
                    <w:spacing w:after="0" w:line="240" w:lineRule="auto"/>
                    <w:rPr>
                      <w:noProof/>
                    </w:rPr>
                  </w:pPr>
                  <w:r>
                    <w:rPr>
                      <w:noProof/>
                    </w:rPr>
                    <w:t>—</w:t>
                  </w:r>
                </w:p>
              </w:tc>
              <w:tc>
                <w:tcPr>
                  <w:tcW w:w="4908" w:type="dxa"/>
                </w:tcPr>
                <w:p w14:paraId="6DDB3E2C" w14:textId="77777777" w:rsidR="00192871" w:rsidRPr="00395A3B" w:rsidRDefault="00192871" w:rsidP="0048470A">
                  <w:pPr>
                    <w:pStyle w:val="Paragraph"/>
                    <w:spacing w:after="0" w:line="240" w:lineRule="auto"/>
                    <w:rPr>
                      <w:noProof/>
                      <w:lang w:val="de-DE"/>
                    </w:rPr>
                  </w:pPr>
                  <w:r w:rsidRPr="00395A3B">
                    <w:rPr>
                      <w:noProof/>
                      <w:lang w:val="de-DE"/>
                    </w:rPr>
                    <w:t>einer Zahn-Kernhärte von 28 HRC oder mehr, jedoch nicht mehr als 45 HRC,</w:t>
                  </w:r>
                </w:p>
              </w:tc>
            </w:tr>
            <w:tr w:rsidR="00192871" w14:paraId="5E07BC5A" w14:textId="77777777" w:rsidTr="00C0645F">
              <w:tc>
                <w:tcPr>
                  <w:tcW w:w="220" w:type="dxa"/>
                </w:tcPr>
                <w:p w14:paraId="361F920D" w14:textId="77777777" w:rsidR="00192871" w:rsidRDefault="00192871" w:rsidP="0048470A">
                  <w:pPr>
                    <w:pStyle w:val="Paragraph"/>
                    <w:spacing w:after="0" w:line="240" w:lineRule="auto"/>
                    <w:rPr>
                      <w:noProof/>
                    </w:rPr>
                  </w:pPr>
                  <w:r>
                    <w:rPr>
                      <w:noProof/>
                    </w:rPr>
                    <w:t>—</w:t>
                  </w:r>
                </w:p>
              </w:tc>
              <w:tc>
                <w:tcPr>
                  <w:tcW w:w="4908" w:type="dxa"/>
                </w:tcPr>
                <w:p w14:paraId="7432DAFB" w14:textId="77777777" w:rsidR="00192871" w:rsidRPr="00395A3B" w:rsidRDefault="00192871" w:rsidP="0048470A">
                  <w:pPr>
                    <w:pStyle w:val="Paragraph"/>
                    <w:spacing w:after="0" w:line="240" w:lineRule="auto"/>
                    <w:rPr>
                      <w:noProof/>
                      <w:lang w:val="de-DE"/>
                    </w:rPr>
                  </w:pPr>
                  <w:r w:rsidRPr="00395A3B">
                    <w:rPr>
                      <w:noProof/>
                      <w:lang w:val="de-DE"/>
                    </w:rPr>
                    <w:t>einer Zahn-Oberflächenhärte von 50 HRC oder mehr, jedoch nicht mehr als 65 HRC,</w:t>
                  </w:r>
                </w:p>
              </w:tc>
            </w:tr>
            <w:tr w:rsidR="00192871" w14:paraId="018176ED" w14:textId="77777777" w:rsidTr="00C0645F">
              <w:tc>
                <w:tcPr>
                  <w:tcW w:w="220" w:type="dxa"/>
                </w:tcPr>
                <w:p w14:paraId="69D1BB8F" w14:textId="77777777" w:rsidR="00192871" w:rsidRDefault="00192871" w:rsidP="0048470A">
                  <w:pPr>
                    <w:pStyle w:val="Paragraph"/>
                    <w:spacing w:after="0" w:line="240" w:lineRule="auto"/>
                    <w:rPr>
                      <w:noProof/>
                    </w:rPr>
                  </w:pPr>
                  <w:r>
                    <w:rPr>
                      <w:noProof/>
                    </w:rPr>
                    <w:t>—</w:t>
                  </w:r>
                </w:p>
              </w:tc>
              <w:tc>
                <w:tcPr>
                  <w:tcW w:w="4908" w:type="dxa"/>
                </w:tcPr>
                <w:p w14:paraId="2E15483F" w14:textId="77777777" w:rsidR="00192871" w:rsidRPr="00395A3B" w:rsidRDefault="00192871" w:rsidP="0048470A">
                  <w:pPr>
                    <w:pStyle w:val="Paragraph"/>
                    <w:spacing w:after="0" w:line="240" w:lineRule="auto"/>
                    <w:rPr>
                      <w:noProof/>
                      <w:lang w:val="de-DE"/>
                    </w:rPr>
                  </w:pPr>
                  <w:r w:rsidRPr="00395A3B">
                    <w:rPr>
                      <w:noProof/>
                      <w:lang w:val="de-DE"/>
                    </w:rPr>
                    <w:t>einer effektiven Aufkohlungstiefe von 1,00 mm oder mehr, jedoch nicht mehr als 3,1 mm,</w:t>
                  </w:r>
                </w:p>
              </w:tc>
            </w:tr>
            <w:tr w:rsidR="00192871" w14:paraId="7F55600C" w14:textId="77777777" w:rsidTr="00C0645F">
              <w:tc>
                <w:tcPr>
                  <w:tcW w:w="220" w:type="dxa"/>
                </w:tcPr>
                <w:p w14:paraId="5EBC1400" w14:textId="77777777" w:rsidR="00192871" w:rsidRDefault="00192871" w:rsidP="0048470A">
                  <w:pPr>
                    <w:pStyle w:val="Paragraph"/>
                    <w:spacing w:after="0" w:line="240" w:lineRule="auto"/>
                    <w:rPr>
                      <w:noProof/>
                    </w:rPr>
                  </w:pPr>
                  <w:r>
                    <w:rPr>
                      <w:noProof/>
                    </w:rPr>
                    <w:t>—</w:t>
                  </w:r>
                </w:p>
              </w:tc>
              <w:tc>
                <w:tcPr>
                  <w:tcW w:w="4908" w:type="dxa"/>
                </w:tcPr>
                <w:p w14:paraId="70581CCA" w14:textId="77777777" w:rsidR="00192871" w:rsidRPr="00395A3B" w:rsidRDefault="00192871" w:rsidP="0048470A">
                  <w:pPr>
                    <w:pStyle w:val="Paragraph"/>
                    <w:spacing w:after="0" w:line="240" w:lineRule="auto"/>
                    <w:rPr>
                      <w:noProof/>
                      <w:lang w:val="de-DE"/>
                    </w:rPr>
                  </w:pPr>
                  <w:r w:rsidRPr="00395A3B">
                    <w:rPr>
                      <w:noProof/>
                      <w:lang w:val="de-DE"/>
                    </w:rPr>
                    <w:t>einer Keilwellenhärte von 27 HRC oder mehr, jedoch nicht mehr als 62 HRC</w:t>
                  </w:r>
                </w:p>
              </w:tc>
            </w:tr>
            <w:tr w:rsidR="00192871" w14:paraId="24BF9DD9" w14:textId="77777777" w:rsidTr="00C0645F">
              <w:tc>
                <w:tcPr>
                  <w:tcW w:w="220" w:type="dxa"/>
                </w:tcPr>
                <w:p w14:paraId="0952B781" w14:textId="77777777" w:rsidR="00192871" w:rsidRDefault="00192871" w:rsidP="0048470A">
                  <w:pPr>
                    <w:pStyle w:val="Paragraph"/>
                    <w:spacing w:after="0" w:line="240" w:lineRule="auto"/>
                    <w:rPr>
                      <w:noProof/>
                    </w:rPr>
                  </w:pPr>
                  <w:r>
                    <w:rPr>
                      <w:noProof/>
                    </w:rPr>
                    <w:t>—</w:t>
                  </w:r>
                </w:p>
              </w:tc>
              <w:tc>
                <w:tcPr>
                  <w:tcW w:w="4908" w:type="dxa"/>
                </w:tcPr>
                <w:p w14:paraId="45568F2D" w14:textId="77777777" w:rsidR="00192871" w:rsidRPr="00395A3B" w:rsidRDefault="00192871" w:rsidP="0048470A">
                  <w:pPr>
                    <w:pStyle w:val="Paragraph"/>
                    <w:spacing w:after="0" w:line="240" w:lineRule="auto"/>
                    <w:rPr>
                      <w:noProof/>
                      <w:lang w:val="de-DE"/>
                    </w:rPr>
                  </w:pPr>
                  <w:r w:rsidRPr="00395A3B">
                    <w:rPr>
                      <w:noProof/>
                      <w:lang w:val="de-DE"/>
                    </w:rPr>
                    <w:t>auch in Kombination mit einer Welle mit einer Keilwellenhärte von 27 HRC oder mehr, jedoch nicht mehr als 62 HRC</w:t>
                  </w:r>
                </w:p>
              </w:tc>
            </w:tr>
          </w:tbl>
          <w:p w14:paraId="661741E8"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48445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72760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6BBC4"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3711E1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D8665" w14:textId="77777777" w:rsidR="00192871" w:rsidRPr="00192871" w:rsidRDefault="00192871" w:rsidP="0048470A">
            <w:pPr>
              <w:pStyle w:val="Paragraph"/>
              <w:spacing w:after="0" w:line="240" w:lineRule="auto"/>
              <w:rPr>
                <w:noProof/>
                <w:szCs w:val="16"/>
              </w:rPr>
            </w:pPr>
            <w:r w:rsidRPr="00192871">
              <w:rPr>
                <w:noProof/>
                <w:szCs w:val="16"/>
              </w:rPr>
              <w:t>0.7156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99A32" w14:textId="77777777" w:rsidR="00192871" w:rsidRPr="00192871" w:rsidRDefault="00192871" w:rsidP="0048470A">
            <w:pPr>
              <w:pStyle w:val="Paragraph"/>
              <w:spacing w:after="0" w:line="240" w:lineRule="auto"/>
              <w:jc w:val="right"/>
              <w:rPr>
                <w:noProof/>
                <w:szCs w:val="16"/>
              </w:rPr>
            </w:pPr>
            <w:r w:rsidRPr="00192871">
              <w:rPr>
                <w:noProof/>
                <w:szCs w:val="16"/>
              </w:rPr>
              <w:t>ex 8484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D5146"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23AD7D" w14:textId="77777777" w:rsidR="00192871" w:rsidRPr="00395A3B" w:rsidRDefault="00192871" w:rsidP="0048470A">
            <w:pPr>
              <w:pStyle w:val="Paragraph"/>
              <w:spacing w:after="0" w:line="240" w:lineRule="auto"/>
              <w:rPr>
                <w:noProof/>
                <w:szCs w:val="16"/>
                <w:lang w:val="de-DE"/>
              </w:rPr>
            </w:pPr>
            <w:r w:rsidRPr="00395A3B">
              <w:rPr>
                <w:noProof/>
                <w:szCs w:val="16"/>
                <w:lang w:val="de-DE"/>
              </w:rPr>
              <w:t>Wellendichtring zum Einbau in Rotationskompressoren, zur Verwendung bei der Herstellung von Klimageräten für Kraftfahrzeuge</w:t>
            </w:r>
          </w:p>
          <w:p w14:paraId="55C3840D"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ADD94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75BB4E"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9F8DD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2BEA6D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FE1407" w14:textId="77777777" w:rsidR="00192871" w:rsidRPr="00192871" w:rsidRDefault="00192871" w:rsidP="0048470A">
            <w:pPr>
              <w:pStyle w:val="Paragraph"/>
              <w:spacing w:after="0" w:line="240" w:lineRule="auto"/>
              <w:rPr>
                <w:noProof/>
                <w:szCs w:val="16"/>
              </w:rPr>
            </w:pPr>
            <w:r w:rsidRPr="00192871">
              <w:rPr>
                <w:noProof/>
                <w:szCs w:val="16"/>
              </w:rPr>
              <w:t>0.6854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533972" w14:textId="77777777" w:rsidR="00192871" w:rsidRPr="00192871" w:rsidRDefault="00192871" w:rsidP="0048470A">
            <w:pPr>
              <w:pStyle w:val="Paragraph"/>
              <w:spacing w:after="0" w:line="240" w:lineRule="auto"/>
              <w:jc w:val="right"/>
              <w:rPr>
                <w:noProof/>
                <w:szCs w:val="16"/>
              </w:rPr>
            </w:pPr>
            <w:r w:rsidRPr="00192871">
              <w:rPr>
                <w:noProof/>
                <w:szCs w:val="16"/>
              </w:rPr>
              <w:t>ex 8501 10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CF8947"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D251D9" w14:textId="77777777" w:rsidR="00192871" w:rsidRPr="00395A3B" w:rsidRDefault="00192871" w:rsidP="0048470A">
            <w:pPr>
              <w:pStyle w:val="Paragraph"/>
              <w:spacing w:after="0" w:line="240" w:lineRule="auto"/>
              <w:rPr>
                <w:noProof/>
                <w:szCs w:val="16"/>
                <w:lang w:val="de-DE"/>
              </w:rPr>
            </w:pPr>
            <w:r w:rsidRPr="00395A3B">
              <w:rPr>
                <w:noProof/>
                <w:szCs w:val="16"/>
                <w:lang w:val="de-DE"/>
              </w:rPr>
              <w:t>Synchronmotor für Geschirrspülmaschinen mit Wasserfluss-Steuerungsmechanismus mit</w:t>
            </w:r>
          </w:p>
          <w:tbl>
            <w:tblPr>
              <w:tblStyle w:val="Listdash"/>
              <w:tblW w:w="0" w:type="auto"/>
              <w:tblLook w:val="0000" w:firstRow="0" w:lastRow="0" w:firstColumn="0" w:lastColumn="0" w:noHBand="0" w:noVBand="0"/>
            </w:tblPr>
            <w:tblGrid>
              <w:gridCol w:w="220"/>
              <w:gridCol w:w="4908"/>
            </w:tblGrid>
            <w:tr w:rsidR="00192871" w14:paraId="6760B1EC" w14:textId="77777777" w:rsidTr="00C0645F">
              <w:tc>
                <w:tcPr>
                  <w:tcW w:w="220" w:type="dxa"/>
                </w:tcPr>
                <w:p w14:paraId="079A9846" w14:textId="77777777" w:rsidR="00192871" w:rsidRDefault="00192871" w:rsidP="0048470A">
                  <w:pPr>
                    <w:pStyle w:val="Paragraph"/>
                    <w:spacing w:after="0" w:line="240" w:lineRule="auto"/>
                    <w:rPr>
                      <w:noProof/>
                    </w:rPr>
                  </w:pPr>
                  <w:r>
                    <w:rPr>
                      <w:noProof/>
                    </w:rPr>
                    <w:t>—</w:t>
                  </w:r>
                </w:p>
              </w:tc>
              <w:tc>
                <w:tcPr>
                  <w:tcW w:w="4908" w:type="dxa"/>
                </w:tcPr>
                <w:p w14:paraId="50D06FE0" w14:textId="77777777" w:rsidR="00192871" w:rsidRPr="00395A3B" w:rsidRDefault="00192871" w:rsidP="0048470A">
                  <w:pPr>
                    <w:pStyle w:val="Paragraph"/>
                    <w:spacing w:after="0" w:line="240" w:lineRule="auto"/>
                    <w:rPr>
                      <w:noProof/>
                      <w:lang w:val="de-DE"/>
                    </w:rPr>
                  </w:pPr>
                  <w:r w:rsidRPr="00395A3B">
                    <w:rPr>
                      <w:noProof/>
                      <w:lang w:val="de-DE"/>
                    </w:rPr>
                    <w:t>einer Länge ohne Achse von 24 mm (± 0,3)</w:t>
                  </w:r>
                </w:p>
              </w:tc>
            </w:tr>
            <w:tr w:rsidR="00192871" w14:paraId="2E1D896C" w14:textId="77777777" w:rsidTr="00C0645F">
              <w:tc>
                <w:tcPr>
                  <w:tcW w:w="220" w:type="dxa"/>
                </w:tcPr>
                <w:p w14:paraId="0396AADE" w14:textId="77777777" w:rsidR="00192871" w:rsidRDefault="00192871" w:rsidP="0048470A">
                  <w:pPr>
                    <w:pStyle w:val="Paragraph"/>
                    <w:spacing w:after="0" w:line="240" w:lineRule="auto"/>
                    <w:rPr>
                      <w:noProof/>
                    </w:rPr>
                  </w:pPr>
                  <w:r>
                    <w:rPr>
                      <w:noProof/>
                    </w:rPr>
                    <w:t>—</w:t>
                  </w:r>
                </w:p>
              </w:tc>
              <w:tc>
                <w:tcPr>
                  <w:tcW w:w="4908" w:type="dxa"/>
                </w:tcPr>
                <w:p w14:paraId="4625AAFD" w14:textId="77777777" w:rsidR="00192871" w:rsidRDefault="00192871" w:rsidP="0048470A">
                  <w:pPr>
                    <w:pStyle w:val="Paragraph"/>
                    <w:spacing w:after="0" w:line="240" w:lineRule="auto"/>
                    <w:rPr>
                      <w:noProof/>
                    </w:rPr>
                  </w:pPr>
                  <w:r>
                    <w:rPr>
                      <w:noProof/>
                    </w:rPr>
                    <w:t>einem Durchmesser von 49,3 mm (± 0,3)</w:t>
                  </w:r>
                </w:p>
              </w:tc>
            </w:tr>
            <w:tr w:rsidR="00192871" w14:paraId="2C1A324A" w14:textId="77777777" w:rsidTr="00C0645F">
              <w:tc>
                <w:tcPr>
                  <w:tcW w:w="220" w:type="dxa"/>
                </w:tcPr>
                <w:p w14:paraId="3E2DC216" w14:textId="77777777" w:rsidR="00192871" w:rsidRDefault="00192871" w:rsidP="0048470A">
                  <w:pPr>
                    <w:pStyle w:val="Paragraph"/>
                    <w:spacing w:after="0" w:line="240" w:lineRule="auto"/>
                    <w:rPr>
                      <w:noProof/>
                    </w:rPr>
                  </w:pPr>
                  <w:r>
                    <w:rPr>
                      <w:noProof/>
                    </w:rPr>
                    <w:t>—</w:t>
                  </w:r>
                </w:p>
              </w:tc>
              <w:tc>
                <w:tcPr>
                  <w:tcW w:w="4908" w:type="dxa"/>
                </w:tcPr>
                <w:p w14:paraId="7C7B9543" w14:textId="77777777" w:rsidR="00192871" w:rsidRPr="00395A3B" w:rsidRDefault="00192871" w:rsidP="0048470A">
                  <w:pPr>
                    <w:pStyle w:val="Paragraph"/>
                    <w:spacing w:after="0" w:line="240" w:lineRule="auto"/>
                    <w:rPr>
                      <w:noProof/>
                      <w:lang w:val="de-DE"/>
                    </w:rPr>
                  </w:pPr>
                  <w:r w:rsidRPr="00395A3B">
                    <w:rPr>
                      <w:noProof/>
                      <w:lang w:val="de-DE"/>
                    </w:rPr>
                    <w:t>einer Nennspannung von 220 V Wechselstrom oder mehr, jedoch nicht mehr als 240 V Wechselstrom</w:t>
                  </w:r>
                </w:p>
              </w:tc>
            </w:tr>
            <w:tr w:rsidR="00192871" w14:paraId="23604975" w14:textId="77777777" w:rsidTr="00C0645F">
              <w:tc>
                <w:tcPr>
                  <w:tcW w:w="220" w:type="dxa"/>
                </w:tcPr>
                <w:p w14:paraId="0407F99C" w14:textId="77777777" w:rsidR="00192871" w:rsidRDefault="00192871" w:rsidP="0048470A">
                  <w:pPr>
                    <w:pStyle w:val="Paragraph"/>
                    <w:spacing w:after="0" w:line="240" w:lineRule="auto"/>
                    <w:rPr>
                      <w:noProof/>
                    </w:rPr>
                  </w:pPr>
                  <w:r>
                    <w:rPr>
                      <w:noProof/>
                    </w:rPr>
                    <w:t>—</w:t>
                  </w:r>
                </w:p>
              </w:tc>
              <w:tc>
                <w:tcPr>
                  <w:tcW w:w="4908" w:type="dxa"/>
                </w:tcPr>
                <w:p w14:paraId="40FF760B" w14:textId="77777777" w:rsidR="00192871" w:rsidRPr="00395A3B" w:rsidRDefault="00192871" w:rsidP="0048470A">
                  <w:pPr>
                    <w:pStyle w:val="Paragraph"/>
                    <w:spacing w:after="0" w:line="240" w:lineRule="auto"/>
                    <w:rPr>
                      <w:noProof/>
                      <w:lang w:val="de-DE"/>
                    </w:rPr>
                  </w:pPr>
                  <w:r w:rsidRPr="00395A3B">
                    <w:rPr>
                      <w:noProof/>
                      <w:lang w:val="de-DE"/>
                    </w:rPr>
                    <w:t>einer Nennfrequenz von 50 Hz oder mehr, jedoch nicht mehr als 60 Hz</w:t>
                  </w:r>
                </w:p>
              </w:tc>
            </w:tr>
            <w:tr w:rsidR="00192871" w14:paraId="2EAB09A1" w14:textId="77777777" w:rsidTr="00C0645F">
              <w:tc>
                <w:tcPr>
                  <w:tcW w:w="220" w:type="dxa"/>
                </w:tcPr>
                <w:p w14:paraId="3FEECF97" w14:textId="77777777" w:rsidR="00192871" w:rsidRDefault="00192871" w:rsidP="0048470A">
                  <w:pPr>
                    <w:pStyle w:val="Paragraph"/>
                    <w:spacing w:after="0" w:line="240" w:lineRule="auto"/>
                    <w:rPr>
                      <w:noProof/>
                    </w:rPr>
                  </w:pPr>
                  <w:r>
                    <w:rPr>
                      <w:noProof/>
                    </w:rPr>
                    <w:t>—</w:t>
                  </w:r>
                </w:p>
              </w:tc>
              <w:tc>
                <w:tcPr>
                  <w:tcW w:w="4908" w:type="dxa"/>
                </w:tcPr>
                <w:p w14:paraId="479EB5A3" w14:textId="77777777" w:rsidR="00192871" w:rsidRPr="00395A3B" w:rsidRDefault="00192871" w:rsidP="0048470A">
                  <w:pPr>
                    <w:pStyle w:val="Paragraph"/>
                    <w:spacing w:after="0" w:line="240" w:lineRule="auto"/>
                    <w:rPr>
                      <w:noProof/>
                      <w:lang w:val="de-DE"/>
                    </w:rPr>
                  </w:pPr>
                  <w:r w:rsidRPr="00395A3B">
                    <w:rPr>
                      <w:noProof/>
                      <w:lang w:val="de-DE"/>
                    </w:rPr>
                    <w:t>einer Eingangsleistung von nicht mehr als 4 W</w:t>
                  </w:r>
                </w:p>
              </w:tc>
            </w:tr>
            <w:tr w:rsidR="00192871" w14:paraId="6E9BE847" w14:textId="77777777" w:rsidTr="00C0645F">
              <w:tc>
                <w:tcPr>
                  <w:tcW w:w="220" w:type="dxa"/>
                </w:tcPr>
                <w:p w14:paraId="729D300A" w14:textId="77777777" w:rsidR="00192871" w:rsidRDefault="00192871" w:rsidP="0048470A">
                  <w:pPr>
                    <w:pStyle w:val="Paragraph"/>
                    <w:spacing w:after="0" w:line="240" w:lineRule="auto"/>
                    <w:rPr>
                      <w:noProof/>
                    </w:rPr>
                  </w:pPr>
                  <w:r>
                    <w:rPr>
                      <w:noProof/>
                    </w:rPr>
                    <w:t>—</w:t>
                  </w:r>
                </w:p>
              </w:tc>
              <w:tc>
                <w:tcPr>
                  <w:tcW w:w="4908" w:type="dxa"/>
                </w:tcPr>
                <w:p w14:paraId="1348E593" w14:textId="77777777" w:rsidR="00192871" w:rsidRPr="00395A3B" w:rsidRDefault="00192871" w:rsidP="0048470A">
                  <w:pPr>
                    <w:pStyle w:val="Paragraph"/>
                    <w:spacing w:after="0" w:line="240" w:lineRule="auto"/>
                    <w:rPr>
                      <w:noProof/>
                      <w:lang w:val="de-DE"/>
                    </w:rPr>
                  </w:pPr>
                  <w:r w:rsidRPr="00395A3B">
                    <w:rPr>
                      <w:noProof/>
                      <w:lang w:val="de-DE"/>
                    </w:rPr>
                    <w:t>einer Drehzahl von 4 U/min oder mehr, jedoch nicht mehr als 4,8 U/min</w:t>
                  </w:r>
                </w:p>
              </w:tc>
            </w:tr>
            <w:tr w:rsidR="00192871" w14:paraId="27AA5514" w14:textId="77777777" w:rsidTr="00C0645F">
              <w:tc>
                <w:tcPr>
                  <w:tcW w:w="220" w:type="dxa"/>
                </w:tcPr>
                <w:p w14:paraId="6E2AEE9E" w14:textId="77777777" w:rsidR="00192871" w:rsidRDefault="00192871" w:rsidP="0048470A">
                  <w:pPr>
                    <w:pStyle w:val="Paragraph"/>
                    <w:spacing w:after="0" w:line="240" w:lineRule="auto"/>
                    <w:rPr>
                      <w:noProof/>
                    </w:rPr>
                  </w:pPr>
                  <w:r>
                    <w:rPr>
                      <w:noProof/>
                    </w:rPr>
                    <w:t>—</w:t>
                  </w:r>
                </w:p>
              </w:tc>
              <w:tc>
                <w:tcPr>
                  <w:tcW w:w="4908" w:type="dxa"/>
                </w:tcPr>
                <w:p w14:paraId="001102F0" w14:textId="77777777" w:rsidR="00192871" w:rsidRPr="00395A3B" w:rsidRDefault="00192871" w:rsidP="0048470A">
                  <w:pPr>
                    <w:pStyle w:val="Paragraph"/>
                    <w:spacing w:after="0" w:line="240" w:lineRule="auto"/>
                    <w:rPr>
                      <w:noProof/>
                      <w:lang w:val="de-DE"/>
                    </w:rPr>
                  </w:pPr>
                  <w:r w:rsidRPr="00395A3B">
                    <w:rPr>
                      <w:noProof/>
                      <w:lang w:val="de-DE"/>
                    </w:rPr>
                    <w:t>einem Ausgangsdrehmoment von nicht weniger als 10 kgf/cm</w:t>
                  </w:r>
                </w:p>
              </w:tc>
            </w:tr>
          </w:tbl>
          <w:p w14:paraId="4C8EBA55"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8F1CB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4E013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912ED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5968F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12D9D2" w14:textId="77777777" w:rsidR="00192871" w:rsidRPr="00192871" w:rsidRDefault="00192871" w:rsidP="0048470A">
            <w:pPr>
              <w:pStyle w:val="Paragraph"/>
              <w:spacing w:after="0" w:line="240" w:lineRule="auto"/>
              <w:rPr>
                <w:noProof/>
                <w:szCs w:val="16"/>
              </w:rPr>
            </w:pPr>
            <w:r w:rsidRPr="00192871">
              <w:rPr>
                <w:noProof/>
                <w:szCs w:val="16"/>
              </w:rPr>
              <w:t>0.7857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3B401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8501 10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162398"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606060" w14:textId="77777777" w:rsidR="00192871" w:rsidRPr="00192871" w:rsidRDefault="00192871" w:rsidP="0048470A">
            <w:pPr>
              <w:pStyle w:val="Paragraph"/>
              <w:spacing w:after="0" w:line="240" w:lineRule="auto"/>
              <w:rPr>
                <w:noProof/>
                <w:szCs w:val="16"/>
              </w:rPr>
            </w:pPr>
            <w:r w:rsidRPr="00192871">
              <w:rPr>
                <w:noProof/>
                <w:szCs w:val="16"/>
              </w:rPr>
              <w:t>Synchron-Hybridschrittmotor mit:</w:t>
            </w:r>
          </w:p>
          <w:tbl>
            <w:tblPr>
              <w:tblStyle w:val="Listdash"/>
              <w:tblW w:w="0" w:type="auto"/>
              <w:tblLook w:val="0000" w:firstRow="0" w:lastRow="0" w:firstColumn="0" w:lastColumn="0" w:noHBand="0" w:noVBand="0"/>
            </w:tblPr>
            <w:tblGrid>
              <w:gridCol w:w="220"/>
              <w:gridCol w:w="3713"/>
            </w:tblGrid>
            <w:tr w:rsidR="00192871" w14:paraId="204E7267" w14:textId="77777777" w:rsidTr="00C0645F">
              <w:tc>
                <w:tcPr>
                  <w:tcW w:w="220" w:type="dxa"/>
                </w:tcPr>
                <w:p w14:paraId="715E1AC3" w14:textId="77777777" w:rsidR="00192871" w:rsidRDefault="00192871" w:rsidP="0048470A">
                  <w:pPr>
                    <w:pStyle w:val="Paragraph"/>
                    <w:spacing w:after="0" w:line="240" w:lineRule="auto"/>
                    <w:rPr>
                      <w:noProof/>
                    </w:rPr>
                  </w:pPr>
                  <w:r>
                    <w:rPr>
                      <w:noProof/>
                    </w:rPr>
                    <w:t>—</w:t>
                  </w:r>
                </w:p>
              </w:tc>
              <w:tc>
                <w:tcPr>
                  <w:tcW w:w="3713" w:type="dxa"/>
                </w:tcPr>
                <w:p w14:paraId="4235AD84" w14:textId="77777777" w:rsidR="00192871" w:rsidRPr="00395A3B" w:rsidRDefault="00192871" w:rsidP="0048470A">
                  <w:pPr>
                    <w:pStyle w:val="Paragraph"/>
                    <w:spacing w:after="0" w:line="240" w:lineRule="auto"/>
                    <w:rPr>
                      <w:noProof/>
                      <w:lang w:val="de-DE"/>
                    </w:rPr>
                  </w:pPr>
                  <w:r w:rsidRPr="00395A3B">
                    <w:rPr>
                      <w:noProof/>
                      <w:lang w:val="de-DE"/>
                    </w:rPr>
                    <w:t> einer Leistung von nicht mehr als 18 W,</w:t>
                  </w:r>
                </w:p>
              </w:tc>
            </w:tr>
            <w:tr w:rsidR="00192871" w14:paraId="0F9222EF" w14:textId="77777777" w:rsidTr="00C0645F">
              <w:tc>
                <w:tcPr>
                  <w:tcW w:w="220" w:type="dxa"/>
                </w:tcPr>
                <w:p w14:paraId="7C879DE6" w14:textId="77777777" w:rsidR="00192871" w:rsidRDefault="00192871" w:rsidP="0048470A">
                  <w:pPr>
                    <w:pStyle w:val="Paragraph"/>
                    <w:spacing w:after="0" w:line="240" w:lineRule="auto"/>
                    <w:rPr>
                      <w:noProof/>
                    </w:rPr>
                  </w:pPr>
                  <w:r>
                    <w:rPr>
                      <w:noProof/>
                    </w:rPr>
                    <w:t>—</w:t>
                  </w:r>
                </w:p>
              </w:tc>
              <w:tc>
                <w:tcPr>
                  <w:tcW w:w="3713" w:type="dxa"/>
                </w:tcPr>
                <w:p w14:paraId="79C18181" w14:textId="77777777" w:rsidR="00192871" w:rsidRDefault="00192871" w:rsidP="0048470A">
                  <w:pPr>
                    <w:pStyle w:val="Paragraph"/>
                    <w:spacing w:after="0" w:line="240" w:lineRule="auto"/>
                    <w:rPr>
                      <w:noProof/>
                    </w:rPr>
                  </w:pPr>
                  <w:r>
                    <w:rPr>
                      <w:noProof/>
                    </w:rPr>
                    <w:t> zwei Phasen,</w:t>
                  </w:r>
                </w:p>
              </w:tc>
            </w:tr>
            <w:tr w:rsidR="00192871" w14:paraId="3F379EDD" w14:textId="77777777" w:rsidTr="00C0645F">
              <w:tc>
                <w:tcPr>
                  <w:tcW w:w="220" w:type="dxa"/>
                </w:tcPr>
                <w:p w14:paraId="7452E20B" w14:textId="77777777" w:rsidR="00192871" w:rsidRDefault="00192871" w:rsidP="0048470A">
                  <w:pPr>
                    <w:pStyle w:val="Paragraph"/>
                    <w:spacing w:after="0" w:line="240" w:lineRule="auto"/>
                    <w:rPr>
                      <w:noProof/>
                    </w:rPr>
                  </w:pPr>
                  <w:r>
                    <w:rPr>
                      <w:noProof/>
                    </w:rPr>
                    <w:t>—</w:t>
                  </w:r>
                </w:p>
              </w:tc>
              <w:tc>
                <w:tcPr>
                  <w:tcW w:w="3713" w:type="dxa"/>
                </w:tcPr>
                <w:p w14:paraId="2AB6BB2E" w14:textId="77777777" w:rsidR="00192871" w:rsidRPr="00395A3B" w:rsidRDefault="00192871" w:rsidP="0048470A">
                  <w:pPr>
                    <w:pStyle w:val="Paragraph"/>
                    <w:spacing w:after="0" w:line="240" w:lineRule="auto"/>
                    <w:rPr>
                      <w:noProof/>
                      <w:lang w:val="de-DE"/>
                    </w:rPr>
                  </w:pPr>
                  <w:r w:rsidRPr="00395A3B">
                    <w:rPr>
                      <w:noProof/>
                      <w:lang w:val="de-DE"/>
                    </w:rPr>
                    <w:t> einer Nennstromstärke von nicht mehr als 2,5 A / Phase,</w:t>
                  </w:r>
                </w:p>
              </w:tc>
            </w:tr>
            <w:tr w:rsidR="00192871" w14:paraId="32A35F9D" w14:textId="77777777" w:rsidTr="00C0645F">
              <w:tc>
                <w:tcPr>
                  <w:tcW w:w="220" w:type="dxa"/>
                </w:tcPr>
                <w:p w14:paraId="53D6653E" w14:textId="77777777" w:rsidR="00192871" w:rsidRDefault="00192871" w:rsidP="0048470A">
                  <w:pPr>
                    <w:pStyle w:val="Paragraph"/>
                    <w:spacing w:after="0" w:line="240" w:lineRule="auto"/>
                    <w:rPr>
                      <w:noProof/>
                    </w:rPr>
                  </w:pPr>
                  <w:r>
                    <w:rPr>
                      <w:noProof/>
                    </w:rPr>
                    <w:t>—</w:t>
                  </w:r>
                </w:p>
              </w:tc>
              <w:tc>
                <w:tcPr>
                  <w:tcW w:w="3713" w:type="dxa"/>
                </w:tcPr>
                <w:p w14:paraId="62F6D702" w14:textId="77777777" w:rsidR="00192871" w:rsidRPr="00395A3B" w:rsidRDefault="00192871" w:rsidP="0048470A">
                  <w:pPr>
                    <w:pStyle w:val="Paragraph"/>
                    <w:spacing w:after="0" w:line="240" w:lineRule="auto"/>
                    <w:rPr>
                      <w:noProof/>
                      <w:lang w:val="de-DE"/>
                    </w:rPr>
                  </w:pPr>
                  <w:r w:rsidRPr="00395A3B">
                    <w:rPr>
                      <w:noProof/>
                      <w:lang w:val="de-DE"/>
                    </w:rPr>
                    <w:t> einer Nennspannung von nicht mehr als 20 V,</w:t>
                  </w:r>
                </w:p>
              </w:tc>
            </w:tr>
            <w:tr w:rsidR="00192871" w14:paraId="5FA36CBD" w14:textId="77777777" w:rsidTr="00C0645F">
              <w:tc>
                <w:tcPr>
                  <w:tcW w:w="220" w:type="dxa"/>
                </w:tcPr>
                <w:p w14:paraId="4097D57D"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713" w:type="dxa"/>
                </w:tcPr>
                <w:p w14:paraId="1BE5F2E1" w14:textId="77777777" w:rsidR="00192871" w:rsidRPr="00395A3B" w:rsidRDefault="00192871" w:rsidP="0048470A">
                  <w:pPr>
                    <w:pStyle w:val="Paragraph"/>
                    <w:spacing w:after="0" w:line="240" w:lineRule="auto"/>
                    <w:rPr>
                      <w:noProof/>
                      <w:lang w:val="de-DE"/>
                    </w:rPr>
                  </w:pPr>
                  <w:r w:rsidRPr="00395A3B">
                    <w:rPr>
                      <w:noProof/>
                      <w:lang w:val="de-DE"/>
                    </w:rPr>
                    <w:t> auch mit Gewindeschaft,</w:t>
                  </w:r>
                </w:p>
              </w:tc>
            </w:tr>
          </w:tbl>
          <w:p w14:paraId="1B8F880C"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3D-Druckern</w:t>
            </w:r>
          </w:p>
          <w:p w14:paraId="6C62F1B9"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E03D5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9E2B9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FC0D4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A75062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FA9DEC" w14:textId="77777777" w:rsidR="00192871" w:rsidRPr="00192871" w:rsidRDefault="00192871" w:rsidP="0048470A">
            <w:pPr>
              <w:pStyle w:val="Paragraph"/>
              <w:spacing w:after="0" w:line="240" w:lineRule="auto"/>
              <w:rPr>
                <w:noProof/>
                <w:szCs w:val="16"/>
              </w:rPr>
            </w:pPr>
            <w:r w:rsidRPr="00192871">
              <w:rPr>
                <w:noProof/>
                <w:szCs w:val="16"/>
              </w:rPr>
              <w:t>0.8390</w:t>
            </w:r>
          </w:p>
          <w:p w14:paraId="7889230C"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128C07" w14:textId="77777777" w:rsidR="00192871" w:rsidRPr="00192871" w:rsidRDefault="00192871" w:rsidP="0048470A">
            <w:pPr>
              <w:pStyle w:val="Paragraph"/>
              <w:spacing w:after="0" w:line="240" w:lineRule="auto"/>
              <w:jc w:val="right"/>
              <w:rPr>
                <w:noProof/>
                <w:szCs w:val="16"/>
              </w:rPr>
            </w:pPr>
            <w:r w:rsidRPr="00192871">
              <w:rPr>
                <w:noProof/>
                <w:szCs w:val="16"/>
              </w:rPr>
              <w:t>ex 8501 10 10</w:t>
            </w:r>
          </w:p>
          <w:p w14:paraId="2292CE5F" w14:textId="77777777" w:rsidR="00192871" w:rsidRPr="00192871" w:rsidRDefault="00192871" w:rsidP="0048470A">
            <w:pPr>
              <w:pStyle w:val="Paragraph"/>
              <w:spacing w:after="0" w:line="240" w:lineRule="auto"/>
              <w:jc w:val="right"/>
              <w:rPr>
                <w:noProof/>
                <w:szCs w:val="16"/>
              </w:rPr>
            </w:pP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03E694"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31B1B45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5FB809" w14:textId="77777777" w:rsidR="00192871" w:rsidRPr="00395A3B" w:rsidRDefault="00192871" w:rsidP="0048470A">
            <w:pPr>
              <w:pStyle w:val="Paragraph"/>
              <w:spacing w:after="0" w:line="240" w:lineRule="auto"/>
              <w:rPr>
                <w:noProof/>
                <w:szCs w:val="16"/>
                <w:lang w:val="de-DE"/>
              </w:rPr>
            </w:pPr>
            <w:r w:rsidRPr="00395A3B">
              <w:rPr>
                <w:noProof/>
                <w:szCs w:val="16"/>
                <w:lang w:val="de-DE"/>
              </w:rPr>
              <w:t>Linearantrieb für die elektrische Sitzverstellung in Kraftfahrzeugen:</w:t>
            </w:r>
          </w:p>
          <w:tbl>
            <w:tblPr>
              <w:tblStyle w:val="Listdash"/>
              <w:tblW w:w="0" w:type="auto"/>
              <w:tblLook w:val="0000" w:firstRow="0" w:lastRow="0" w:firstColumn="0" w:lastColumn="0" w:noHBand="0" w:noVBand="0"/>
            </w:tblPr>
            <w:tblGrid>
              <w:gridCol w:w="220"/>
              <w:gridCol w:w="4908"/>
            </w:tblGrid>
            <w:tr w:rsidR="00192871" w14:paraId="4F460CBB" w14:textId="77777777" w:rsidTr="00C0645F">
              <w:tc>
                <w:tcPr>
                  <w:tcW w:w="220" w:type="dxa"/>
                </w:tcPr>
                <w:p w14:paraId="3823E99E" w14:textId="77777777" w:rsidR="00192871" w:rsidRDefault="00192871" w:rsidP="0048470A">
                  <w:pPr>
                    <w:pStyle w:val="Paragraph"/>
                    <w:spacing w:after="0" w:line="240" w:lineRule="auto"/>
                    <w:rPr>
                      <w:noProof/>
                    </w:rPr>
                  </w:pPr>
                  <w:r>
                    <w:rPr>
                      <w:noProof/>
                    </w:rPr>
                    <w:t>—</w:t>
                  </w:r>
                </w:p>
              </w:tc>
              <w:tc>
                <w:tcPr>
                  <w:tcW w:w="4908" w:type="dxa"/>
                </w:tcPr>
                <w:p w14:paraId="54C61CA7" w14:textId="77777777" w:rsidR="00192871" w:rsidRPr="00395A3B" w:rsidRDefault="00192871" w:rsidP="0048470A">
                  <w:pPr>
                    <w:pStyle w:val="Paragraph"/>
                    <w:spacing w:after="0" w:line="240" w:lineRule="auto"/>
                    <w:rPr>
                      <w:noProof/>
                      <w:lang w:val="de-DE"/>
                    </w:rPr>
                  </w:pPr>
                  <w:r w:rsidRPr="00395A3B">
                    <w:rPr>
                      <w:noProof/>
                      <w:lang w:val="de-DE"/>
                    </w:rPr>
                    <w:t>bestehend aus einem permanenterregten Gleichstrommotor mit integriertem Getriebe und Leitspindel, </w:t>
                  </w:r>
                </w:p>
              </w:tc>
            </w:tr>
            <w:tr w:rsidR="00192871" w14:paraId="0D5BFAC0" w14:textId="77777777" w:rsidTr="00C0645F">
              <w:tc>
                <w:tcPr>
                  <w:tcW w:w="220" w:type="dxa"/>
                </w:tcPr>
                <w:p w14:paraId="4D634883" w14:textId="77777777" w:rsidR="00192871" w:rsidRDefault="00192871" w:rsidP="0048470A">
                  <w:pPr>
                    <w:pStyle w:val="Paragraph"/>
                    <w:spacing w:after="0" w:line="240" w:lineRule="auto"/>
                    <w:rPr>
                      <w:noProof/>
                    </w:rPr>
                  </w:pPr>
                  <w:r>
                    <w:rPr>
                      <w:noProof/>
                    </w:rPr>
                    <w:t>—</w:t>
                  </w:r>
                </w:p>
              </w:tc>
              <w:tc>
                <w:tcPr>
                  <w:tcW w:w="4908" w:type="dxa"/>
                </w:tcPr>
                <w:p w14:paraId="74E1969D" w14:textId="77777777" w:rsidR="00192871" w:rsidRDefault="00192871" w:rsidP="0048470A">
                  <w:pPr>
                    <w:pStyle w:val="Paragraph"/>
                    <w:spacing w:after="0" w:line="240" w:lineRule="auto"/>
                    <w:rPr>
                      <w:noProof/>
                    </w:rPr>
                  </w:pPr>
                  <w:r>
                    <w:rPr>
                      <w:noProof/>
                    </w:rPr>
                    <w:t>auch mit Bürste, </w:t>
                  </w:r>
                </w:p>
              </w:tc>
            </w:tr>
            <w:tr w:rsidR="00192871" w14:paraId="4AE28B4B" w14:textId="77777777" w:rsidTr="00C0645F">
              <w:tc>
                <w:tcPr>
                  <w:tcW w:w="220" w:type="dxa"/>
                </w:tcPr>
                <w:p w14:paraId="1CAF5904" w14:textId="77777777" w:rsidR="00192871" w:rsidRDefault="00192871" w:rsidP="0048470A">
                  <w:pPr>
                    <w:pStyle w:val="Paragraph"/>
                    <w:spacing w:after="0" w:line="240" w:lineRule="auto"/>
                    <w:rPr>
                      <w:noProof/>
                    </w:rPr>
                  </w:pPr>
                  <w:r>
                    <w:rPr>
                      <w:noProof/>
                    </w:rPr>
                    <w:t>—</w:t>
                  </w:r>
                </w:p>
              </w:tc>
              <w:tc>
                <w:tcPr>
                  <w:tcW w:w="4908" w:type="dxa"/>
                </w:tcPr>
                <w:p w14:paraId="0DF6A9F3" w14:textId="77777777" w:rsidR="00192871" w:rsidRDefault="00192871" w:rsidP="0048470A">
                  <w:pPr>
                    <w:pStyle w:val="Paragraph"/>
                    <w:spacing w:after="0" w:line="240" w:lineRule="auto"/>
                    <w:rPr>
                      <w:noProof/>
                    </w:rPr>
                  </w:pPr>
                  <w:r>
                    <w:rPr>
                      <w:noProof/>
                    </w:rPr>
                    <w:t>auch mit elektronischer Steuereinheit, </w:t>
                  </w:r>
                </w:p>
              </w:tc>
            </w:tr>
            <w:tr w:rsidR="00192871" w14:paraId="0BCF4890" w14:textId="77777777" w:rsidTr="00C0645F">
              <w:tc>
                <w:tcPr>
                  <w:tcW w:w="220" w:type="dxa"/>
                </w:tcPr>
                <w:p w14:paraId="7006A90A" w14:textId="77777777" w:rsidR="00192871" w:rsidRDefault="00192871" w:rsidP="0048470A">
                  <w:pPr>
                    <w:pStyle w:val="Paragraph"/>
                    <w:spacing w:after="0" w:line="240" w:lineRule="auto"/>
                    <w:rPr>
                      <w:noProof/>
                    </w:rPr>
                  </w:pPr>
                  <w:r>
                    <w:rPr>
                      <w:noProof/>
                    </w:rPr>
                    <w:t>—</w:t>
                  </w:r>
                </w:p>
              </w:tc>
              <w:tc>
                <w:tcPr>
                  <w:tcW w:w="4908" w:type="dxa"/>
                </w:tcPr>
                <w:p w14:paraId="4A8FDAF2" w14:textId="77777777" w:rsidR="00192871" w:rsidRPr="00395A3B" w:rsidRDefault="00192871" w:rsidP="0048470A">
                  <w:pPr>
                    <w:pStyle w:val="Paragraph"/>
                    <w:spacing w:after="0" w:line="240" w:lineRule="auto"/>
                    <w:rPr>
                      <w:noProof/>
                      <w:lang w:val="de-DE"/>
                    </w:rPr>
                  </w:pPr>
                  <w:r w:rsidRPr="00395A3B">
                    <w:rPr>
                      <w:noProof/>
                      <w:lang w:val="de-DE"/>
                    </w:rPr>
                    <w:t>auch mit Hall-Effekt-Sensor, </w:t>
                  </w:r>
                </w:p>
              </w:tc>
            </w:tr>
            <w:tr w:rsidR="00192871" w14:paraId="12FD7EE8" w14:textId="77777777" w:rsidTr="00C0645F">
              <w:tc>
                <w:tcPr>
                  <w:tcW w:w="220" w:type="dxa"/>
                </w:tcPr>
                <w:p w14:paraId="2A1F7D34" w14:textId="77777777" w:rsidR="00192871" w:rsidRDefault="00192871" w:rsidP="0048470A">
                  <w:pPr>
                    <w:pStyle w:val="Paragraph"/>
                    <w:spacing w:after="0" w:line="240" w:lineRule="auto"/>
                    <w:rPr>
                      <w:noProof/>
                    </w:rPr>
                  </w:pPr>
                  <w:r>
                    <w:rPr>
                      <w:noProof/>
                    </w:rPr>
                    <w:t>—</w:t>
                  </w:r>
                </w:p>
              </w:tc>
              <w:tc>
                <w:tcPr>
                  <w:tcW w:w="4908" w:type="dxa"/>
                </w:tcPr>
                <w:p w14:paraId="1512F2E9" w14:textId="77777777" w:rsidR="00192871" w:rsidRPr="00395A3B" w:rsidRDefault="00192871" w:rsidP="0048470A">
                  <w:pPr>
                    <w:pStyle w:val="Paragraph"/>
                    <w:spacing w:after="0" w:line="240" w:lineRule="auto"/>
                    <w:rPr>
                      <w:noProof/>
                      <w:lang w:val="de-DE"/>
                    </w:rPr>
                  </w:pPr>
                  <w:r w:rsidRPr="00395A3B">
                    <w:rPr>
                      <w:noProof/>
                      <w:lang w:val="de-DE"/>
                    </w:rPr>
                    <w:t>mit einer Nennspannung von 8 V oder mehr, jedoch nicht mehr als 16 V, </w:t>
                  </w:r>
                </w:p>
              </w:tc>
            </w:tr>
            <w:tr w:rsidR="00192871" w14:paraId="575B9344" w14:textId="77777777" w:rsidTr="00C0645F">
              <w:tc>
                <w:tcPr>
                  <w:tcW w:w="220" w:type="dxa"/>
                </w:tcPr>
                <w:p w14:paraId="21FA4ED8" w14:textId="77777777" w:rsidR="00192871" w:rsidRDefault="00192871" w:rsidP="0048470A">
                  <w:pPr>
                    <w:pStyle w:val="Paragraph"/>
                    <w:spacing w:after="0" w:line="240" w:lineRule="auto"/>
                    <w:rPr>
                      <w:noProof/>
                    </w:rPr>
                  </w:pPr>
                  <w:r>
                    <w:rPr>
                      <w:noProof/>
                    </w:rPr>
                    <w:t>—</w:t>
                  </w:r>
                </w:p>
              </w:tc>
              <w:tc>
                <w:tcPr>
                  <w:tcW w:w="4908" w:type="dxa"/>
                </w:tcPr>
                <w:p w14:paraId="1AAF6FAA" w14:textId="77777777" w:rsidR="00192871" w:rsidRPr="00395A3B" w:rsidRDefault="00192871" w:rsidP="0048470A">
                  <w:pPr>
                    <w:pStyle w:val="Paragraph"/>
                    <w:spacing w:after="0" w:line="240" w:lineRule="auto"/>
                    <w:rPr>
                      <w:noProof/>
                      <w:lang w:val="de-DE"/>
                    </w:rPr>
                  </w:pPr>
                  <w:r w:rsidRPr="00395A3B">
                    <w:rPr>
                      <w:noProof/>
                      <w:lang w:val="de-DE"/>
                    </w:rPr>
                    <w:t>mit einer mechanischen Ausgangsnennleistung von höchstens 20 W und</w:t>
                  </w:r>
                </w:p>
              </w:tc>
            </w:tr>
            <w:tr w:rsidR="00192871" w14:paraId="4E513059" w14:textId="77777777" w:rsidTr="00C0645F">
              <w:tc>
                <w:tcPr>
                  <w:tcW w:w="220" w:type="dxa"/>
                </w:tcPr>
                <w:p w14:paraId="6F2D6E9E" w14:textId="77777777" w:rsidR="00192871" w:rsidRDefault="00192871" w:rsidP="0048470A">
                  <w:pPr>
                    <w:pStyle w:val="Paragraph"/>
                    <w:spacing w:after="0" w:line="240" w:lineRule="auto"/>
                    <w:rPr>
                      <w:noProof/>
                    </w:rPr>
                  </w:pPr>
                  <w:r>
                    <w:rPr>
                      <w:noProof/>
                    </w:rPr>
                    <w:t>—</w:t>
                  </w:r>
                </w:p>
              </w:tc>
              <w:tc>
                <w:tcPr>
                  <w:tcW w:w="4908" w:type="dxa"/>
                </w:tcPr>
                <w:p w14:paraId="3CF99836" w14:textId="77777777" w:rsidR="00192871" w:rsidRPr="00395A3B" w:rsidRDefault="00192871" w:rsidP="0048470A">
                  <w:pPr>
                    <w:pStyle w:val="Paragraph"/>
                    <w:spacing w:after="0" w:line="240" w:lineRule="auto"/>
                    <w:rPr>
                      <w:noProof/>
                      <w:lang w:val="de-DE"/>
                    </w:rPr>
                  </w:pPr>
                  <w:r w:rsidRPr="00395A3B">
                    <w:rPr>
                      <w:noProof/>
                      <w:lang w:val="de-DE"/>
                    </w:rPr>
                    <w:t>für einen spezifischen Temperaturbereich von -40 °C bis 160 °C, </w:t>
                  </w:r>
                </w:p>
              </w:tc>
            </w:tr>
          </w:tbl>
          <w:p w14:paraId="1BB8B348"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Kraftfahrzeugteilen für Fahrzeugsitze</w:t>
            </w:r>
          </w:p>
          <w:p w14:paraId="17C288AE"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1D02458B"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32A029" w14:textId="77777777" w:rsidR="00192871" w:rsidRPr="00192871" w:rsidRDefault="00192871" w:rsidP="0048470A">
            <w:pPr>
              <w:pStyle w:val="Paragraph"/>
              <w:spacing w:after="0" w:line="240" w:lineRule="auto"/>
              <w:rPr>
                <w:noProof/>
                <w:szCs w:val="16"/>
              </w:rPr>
            </w:pPr>
            <w:r w:rsidRPr="00192871">
              <w:rPr>
                <w:noProof/>
                <w:szCs w:val="16"/>
              </w:rPr>
              <w:t>0 %</w:t>
            </w:r>
          </w:p>
          <w:p w14:paraId="60374DB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D3308" w14:textId="77777777" w:rsidR="00192871" w:rsidRPr="00192871" w:rsidRDefault="00192871" w:rsidP="0048470A">
            <w:pPr>
              <w:pStyle w:val="Paragraph"/>
              <w:spacing w:after="0" w:line="240" w:lineRule="auto"/>
              <w:rPr>
                <w:noProof/>
                <w:szCs w:val="16"/>
              </w:rPr>
            </w:pPr>
            <w:r w:rsidRPr="00192871">
              <w:rPr>
                <w:noProof/>
                <w:szCs w:val="16"/>
              </w:rPr>
              <w:t>-</w:t>
            </w:r>
          </w:p>
          <w:p w14:paraId="438B93A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ACF830" w14:textId="77777777" w:rsidR="00192871" w:rsidRPr="00192871" w:rsidRDefault="00192871" w:rsidP="0048470A">
            <w:pPr>
              <w:pStyle w:val="Paragraph"/>
              <w:spacing w:after="0" w:line="240" w:lineRule="auto"/>
              <w:rPr>
                <w:noProof/>
                <w:szCs w:val="16"/>
              </w:rPr>
            </w:pPr>
            <w:r w:rsidRPr="00192871">
              <w:rPr>
                <w:noProof/>
                <w:szCs w:val="16"/>
              </w:rPr>
              <w:t>31.12.2027</w:t>
            </w:r>
          </w:p>
          <w:p w14:paraId="72BA26F2" w14:textId="77777777" w:rsidR="00192871" w:rsidRPr="00192871" w:rsidRDefault="00192871" w:rsidP="0048470A">
            <w:pPr>
              <w:pStyle w:val="Paragraph"/>
              <w:spacing w:after="0" w:line="240" w:lineRule="auto"/>
              <w:rPr>
                <w:noProof/>
                <w:szCs w:val="16"/>
              </w:rPr>
            </w:pPr>
          </w:p>
        </w:tc>
      </w:tr>
      <w:tr w:rsidR="00192871" w14:paraId="5706AFB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78EF57" w14:textId="77777777" w:rsidR="00192871" w:rsidRPr="00192871" w:rsidRDefault="00192871" w:rsidP="0048470A">
            <w:pPr>
              <w:pStyle w:val="Paragraph"/>
              <w:spacing w:after="0" w:line="240" w:lineRule="auto"/>
              <w:rPr>
                <w:noProof/>
                <w:szCs w:val="16"/>
              </w:rPr>
            </w:pPr>
            <w:r w:rsidRPr="00192871">
              <w:rPr>
                <w:noProof/>
                <w:szCs w:val="16"/>
              </w:rPr>
              <w:t>0.8389</w:t>
            </w:r>
          </w:p>
          <w:p w14:paraId="08829DCC"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EC4FA3" w14:textId="77777777" w:rsidR="00192871" w:rsidRPr="00192871" w:rsidRDefault="00192871" w:rsidP="0048470A">
            <w:pPr>
              <w:pStyle w:val="Paragraph"/>
              <w:spacing w:after="0" w:line="240" w:lineRule="auto"/>
              <w:jc w:val="right"/>
              <w:rPr>
                <w:noProof/>
                <w:szCs w:val="16"/>
              </w:rPr>
            </w:pPr>
            <w:r w:rsidRPr="00192871">
              <w:rPr>
                <w:noProof/>
                <w:szCs w:val="16"/>
              </w:rPr>
              <w:t>ex 8501 10 10</w:t>
            </w:r>
          </w:p>
          <w:p w14:paraId="25B7E05B" w14:textId="77777777" w:rsidR="00192871" w:rsidRPr="00192871" w:rsidRDefault="00192871" w:rsidP="0048470A">
            <w:pPr>
              <w:pStyle w:val="Paragraph"/>
              <w:spacing w:after="0" w:line="240" w:lineRule="auto"/>
              <w:jc w:val="right"/>
              <w:rPr>
                <w:noProof/>
                <w:szCs w:val="16"/>
              </w:rPr>
            </w:pP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26C91F" w14:textId="77777777" w:rsidR="00192871" w:rsidRPr="00192871" w:rsidRDefault="00192871" w:rsidP="0048470A">
            <w:pPr>
              <w:pStyle w:val="Paragraph"/>
              <w:spacing w:after="0" w:line="240" w:lineRule="auto"/>
              <w:jc w:val="center"/>
              <w:rPr>
                <w:noProof/>
                <w:szCs w:val="16"/>
              </w:rPr>
            </w:pPr>
            <w:r w:rsidRPr="00192871">
              <w:rPr>
                <w:noProof/>
                <w:szCs w:val="16"/>
              </w:rPr>
              <w:t>60</w:t>
            </w:r>
          </w:p>
          <w:p w14:paraId="5CFE575E"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6A9854" w14:textId="77777777" w:rsidR="00192871" w:rsidRPr="00395A3B" w:rsidRDefault="00192871" w:rsidP="0048470A">
            <w:pPr>
              <w:pStyle w:val="Paragraph"/>
              <w:spacing w:after="0" w:line="240" w:lineRule="auto"/>
              <w:rPr>
                <w:noProof/>
                <w:szCs w:val="16"/>
                <w:lang w:val="de-DE"/>
              </w:rPr>
            </w:pPr>
            <w:r w:rsidRPr="00395A3B">
              <w:rPr>
                <w:noProof/>
                <w:szCs w:val="16"/>
                <w:lang w:val="de-DE"/>
              </w:rPr>
              <w:t>Drehantrieb für die elektrische Sitzverstellung in Kraftfahrzeugen:</w:t>
            </w:r>
          </w:p>
          <w:tbl>
            <w:tblPr>
              <w:tblStyle w:val="Listdash"/>
              <w:tblW w:w="0" w:type="auto"/>
              <w:tblLook w:val="0000" w:firstRow="0" w:lastRow="0" w:firstColumn="0" w:lastColumn="0" w:noHBand="0" w:noVBand="0"/>
            </w:tblPr>
            <w:tblGrid>
              <w:gridCol w:w="220"/>
              <w:gridCol w:w="4908"/>
            </w:tblGrid>
            <w:tr w:rsidR="00192871" w14:paraId="7E6E5EA1" w14:textId="77777777" w:rsidTr="00C0645F">
              <w:tc>
                <w:tcPr>
                  <w:tcW w:w="220" w:type="dxa"/>
                </w:tcPr>
                <w:p w14:paraId="28628690" w14:textId="77777777" w:rsidR="00192871" w:rsidRDefault="00192871" w:rsidP="0048470A">
                  <w:pPr>
                    <w:pStyle w:val="Paragraph"/>
                    <w:spacing w:after="0" w:line="240" w:lineRule="auto"/>
                    <w:rPr>
                      <w:noProof/>
                    </w:rPr>
                  </w:pPr>
                  <w:r>
                    <w:rPr>
                      <w:noProof/>
                    </w:rPr>
                    <w:t>—</w:t>
                  </w:r>
                </w:p>
              </w:tc>
              <w:tc>
                <w:tcPr>
                  <w:tcW w:w="4908" w:type="dxa"/>
                </w:tcPr>
                <w:p w14:paraId="66D1170E" w14:textId="77777777" w:rsidR="00192871" w:rsidRPr="00395A3B" w:rsidRDefault="00192871" w:rsidP="0048470A">
                  <w:pPr>
                    <w:pStyle w:val="Paragraph"/>
                    <w:spacing w:after="0" w:line="240" w:lineRule="auto"/>
                    <w:rPr>
                      <w:noProof/>
                      <w:lang w:val="de-DE"/>
                    </w:rPr>
                  </w:pPr>
                  <w:r w:rsidRPr="00395A3B">
                    <w:rPr>
                      <w:noProof/>
                      <w:lang w:val="de-DE"/>
                    </w:rPr>
                    <w:t>bestehend aus einem permanenterregten Gleichstrommotor mit integriertem Getriebe,</w:t>
                  </w:r>
                </w:p>
              </w:tc>
            </w:tr>
            <w:tr w:rsidR="00192871" w14:paraId="3109A665" w14:textId="77777777" w:rsidTr="00C0645F">
              <w:tc>
                <w:tcPr>
                  <w:tcW w:w="220" w:type="dxa"/>
                </w:tcPr>
                <w:p w14:paraId="6B3151ED" w14:textId="77777777" w:rsidR="00192871" w:rsidRDefault="00192871" w:rsidP="0048470A">
                  <w:pPr>
                    <w:pStyle w:val="Paragraph"/>
                    <w:spacing w:after="0" w:line="240" w:lineRule="auto"/>
                    <w:rPr>
                      <w:noProof/>
                    </w:rPr>
                  </w:pPr>
                  <w:r>
                    <w:rPr>
                      <w:noProof/>
                    </w:rPr>
                    <w:t>—</w:t>
                  </w:r>
                </w:p>
              </w:tc>
              <w:tc>
                <w:tcPr>
                  <w:tcW w:w="4908" w:type="dxa"/>
                </w:tcPr>
                <w:p w14:paraId="5E20F2A6" w14:textId="77777777" w:rsidR="00192871" w:rsidRDefault="00192871" w:rsidP="0048470A">
                  <w:pPr>
                    <w:pStyle w:val="Paragraph"/>
                    <w:spacing w:after="0" w:line="240" w:lineRule="auto"/>
                    <w:rPr>
                      <w:noProof/>
                    </w:rPr>
                  </w:pPr>
                  <w:r>
                    <w:rPr>
                      <w:noProof/>
                    </w:rPr>
                    <w:t>auch mit Bürste,</w:t>
                  </w:r>
                </w:p>
              </w:tc>
            </w:tr>
            <w:tr w:rsidR="00192871" w14:paraId="3D0ABE68" w14:textId="77777777" w:rsidTr="00C0645F">
              <w:tc>
                <w:tcPr>
                  <w:tcW w:w="220" w:type="dxa"/>
                </w:tcPr>
                <w:p w14:paraId="5A412D3B" w14:textId="77777777" w:rsidR="00192871" w:rsidRDefault="00192871" w:rsidP="0048470A">
                  <w:pPr>
                    <w:pStyle w:val="Paragraph"/>
                    <w:spacing w:after="0" w:line="240" w:lineRule="auto"/>
                    <w:rPr>
                      <w:noProof/>
                    </w:rPr>
                  </w:pPr>
                  <w:r>
                    <w:rPr>
                      <w:noProof/>
                    </w:rPr>
                    <w:t>—</w:t>
                  </w:r>
                </w:p>
              </w:tc>
              <w:tc>
                <w:tcPr>
                  <w:tcW w:w="4908" w:type="dxa"/>
                </w:tcPr>
                <w:p w14:paraId="117127A6" w14:textId="77777777" w:rsidR="00192871" w:rsidRDefault="00192871" w:rsidP="0048470A">
                  <w:pPr>
                    <w:pStyle w:val="Paragraph"/>
                    <w:spacing w:after="0" w:line="240" w:lineRule="auto"/>
                    <w:rPr>
                      <w:noProof/>
                    </w:rPr>
                  </w:pPr>
                  <w:r>
                    <w:rPr>
                      <w:noProof/>
                    </w:rPr>
                    <w:t>auch mit elektronischer Steuereinheit,</w:t>
                  </w:r>
                </w:p>
              </w:tc>
            </w:tr>
            <w:tr w:rsidR="00192871" w14:paraId="7AC9A47D" w14:textId="77777777" w:rsidTr="00C0645F">
              <w:tc>
                <w:tcPr>
                  <w:tcW w:w="220" w:type="dxa"/>
                </w:tcPr>
                <w:p w14:paraId="603770F9" w14:textId="77777777" w:rsidR="00192871" w:rsidRDefault="00192871" w:rsidP="0048470A">
                  <w:pPr>
                    <w:pStyle w:val="Paragraph"/>
                    <w:spacing w:after="0" w:line="240" w:lineRule="auto"/>
                    <w:rPr>
                      <w:noProof/>
                    </w:rPr>
                  </w:pPr>
                  <w:r>
                    <w:rPr>
                      <w:noProof/>
                    </w:rPr>
                    <w:t>—</w:t>
                  </w:r>
                </w:p>
              </w:tc>
              <w:tc>
                <w:tcPr>
                  <w:tcW w:w="4908" w:type="dxa"/>
                </w:tcPr>
                <w:p w14:paraId="49F5EE74" w14:textId="77777777" w:rsidR="00192871" w:rsidRPr="00395A3B" w:rsidRDefault="00192871" w:rsidP="0048470A">
                  <w:pPr>
                    <w:pStyle w:val="Paragraph"/>
                    <w:spacing w:after="0" w:line="240" w:lineRule="auto"/>
                    <w:rPr>
                      <w:noProof/>
                      <w:lang w:val="de-DE"/>
                    </w:rPr>
                  </w:pPr>
                  <w:r w:rsidRPr="00395A3B">
                    <w:rPr>
                      <w:noProof/>
                      <w:lang w:val="de-DE"/>
                    </w:rPr>
                    <w:t>auch mit Hall-Effekt-Sensor,</w:t>
                  </w:r>
                </w:p>
              </w:tc>
            </w:tr>
            <w:tr w:rsidR="00192871" w14:paraId="736828BE" w14:textId="77777777" w:rsidTr="00C0645F">
              <w:tc>
                <w:tcPr>
                  <w:tcW w:w="220" w:type="dxa"/>
                </w:tcPr>
                <w:p w14:paraId="24B85323" w14:textId="77777777" w:rsidR="00192871" w:rsidRDefault="00192871" w:rsidP="0048470A">
                  <w:pPr>
                    <w:pStyle w:val="Paragraph"/>
                    <w:spacing w:after="0" w:line="240" w:lineRule="auto"/>
                    <w:rPr>
                      <w:noProof/>
                    </w:rPr>
                  </w:pPr>
                  <w:r>
                    <w:rPr>
                      <w:noProof/>
                    </w:rPr>
                    <w:t>—</w:t>
                  </w:r>
                </w:p>
              </w:tc>
              <w:tc>
                <w:tcPr>
                  <w:tcW w:w="4908" w:type="dxa"/>
                </w:tcPr>
                <w:p w14:paraId="4E5A25C7" w14:textId="77777777" w:rsidR="00192871" w:rsidRPr="00395A3B" w:rsidRDefault="00192871" w:rsidP="0048470A">
                  <w:pPr>
                    <w:pStyle w:val="Paragraph"/>
                    <w:spacing w:after="0" w:line="240" w:lineRule="auto"/>
                    <w:rPr>
                      <w:noProof/>
                      <w:lang w:val="de-DE"/>
                    </w:rPr>
                  </w:pPr>
                  <w:r w:rsidRPr="00395A3B">
                    <w:rPr>
                      <w:noProof/>
                      <w:lang w:val="de-DE"/>
                    </w:rPr>
                    <w:t>mit einer Nennspannung von 8 V oder mehr, jedoch nicht mehr als 16 V,</w:t>
                  </w:r>
                </w:p>
              </w:tc>
            </w:tr>
            <w:tr w:rsidR="00192871" w14:paraId="0835CCA4" w14:textId="77777777" w:rsidTr="00C0645F">
              <w:tc>
                <w:tcPr>
                  <w:tcW w:w="220" w:type="dxa"/>
                </w:tcPr>
                <w:p w14:paraId="7DEFFEF9" w14:textId="77777777" w:rsidR="00192871" w:rsidRDefault="00192871" w:rsidP="0048470A">
                  <w:pPr>
                    <w:pStyle w:val="Paragraph"/>
                    <w:spacing w:after="0" w:line="240" w:lineRule="auto"/>
                    <w:rPr>
                      <w:noProof/>
                    </w:rPr>
                  </w:pPr>
                  <w:r>
                    <w:rPr>
                      <w:noProof/>
                    </w:rPr>
                    <w:t>—</w:t>
                  </w:r>
                </w:p>
              </w:tc>
              <w:tc>
                <w:tcPr>
                  <w:tcW w:w="4908" w:type="dxa"/>
                </w:tcPr>
                <w:p w14:paraId="7B15A3B2" w14:textId="77777777" w:rsidR="00192871" w:rsidRPr="00395A3B" w:rsidRDefault="00192871" w:rsidP="0048470A">
                  <w:pPr>
                    <w:pStyle w:val="Paragraph"/>
                    <w:spacing w:after="0" w:line="240" w:lineRule="auto"/>
                    <w:rPr>
                      <w:noProof/>
                      <w:lang w:val="de-DE"/>
                    </w:rPr>
                  </w:pPr>
                  <w:r w:rsidRPr="00395A3B">
                    <w:rPr>
                      <w:noProof/>
                      <w:lang w:val="de-DE"/>
                    </w:rPr>
                    <w:t>mit einer mechanischen Ausgangsnennleistung von höchstens 35 W und</w:t>
                  </w:r>
                </w:p>
              </w:tc>
            </w:tr>
            <w:tr w:rsidR="00192871" w14:paraId="411769F8" w14:textId="77777777" w:rsidTr="00C0645F">
              <w:tc>
                <w:tcPr>
                  <w:tcW w:w="220" w:type="dxa"/>
                </w:tcPr>
                <w:p w14:paraId="12F8757D" w14:textId="77777777" w:rsidR="00192871" w:rsidRDefault="00192871" w:rsidP="0048470A">
                  <w:pPr>
                    <w:pStyle w:val="Paragraph"/>
                    <w:spacing w:after="0" w:line="240" w:lineRule="auto"/>
                    <w:rPr>
                      <w:noProof/>
                    </w:rPr>
                  </w:pPr>
                  <w:r>
                    <w:rPr>
                      <w:noProof/>
                    </w:rPr>
                    <w:t>—</w:t>
                  </w:r>
                </w:p>
              </w:tc>
              <w:tc>
                <w:tcPr>
                  <w:tcW w:w="4908" w:type="dxa"/>
                </w:tcPr>
                <w:p w14:paraId="60C001F1" w14:textId="77777777" w:rsidR="00192871" w:rsidRPr="00395A3B" w:rsidRDefault="00192871" w:rsidP="0048470A">
                  <w:pPr>
                    <w:pStyle w:val="Paragraph"/>
                    <w:spacing w:after="0" w:line="240" w:lineRule="auto"/>
                    <w:rPr>
                      <w:noProof/>
                      <w:lang w:val="de-DE"/>
                    </w:rPr>
                  </w:pPr>
                  <w:r w:rsidRPr="00395A3B">
                    <w:rPr>
                      <w:noProof/>
                      <w:lang w:val="de-DE"/>
                    </w:rPr>
                    <w:t>für einen spezifischen Temperaturbereich von -40 °C bis 160 °C,</w:t>
                  </w:r>
                </w:p>
              </w:tc>
            </w:tr>
          </w:tbl>
          <w:p w14:paraId="3A492CC1"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Kraftfahrzeugteilen für Fahrzeugsitze</w:t>
            </w:r>
          </w:p>
          <w:p w14:paraId="2446C3E7"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49D63BF3"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6BA9C" w14:textId="77777777" w:rsidR="00192871" w:rsidRPr="00192871" w:rsidRDefault="00192871" w:rsidP="0048470A">
            <w:pPr>
              <w:pStyle w:val="Paragraph"/>
              <w:spacing w:after="0" w:line="240" w:lineRule="auto"/>
              <w:rPr>
                <w:noProof/>
                <w:szCs w:val="16"/>
              </w:rPr>
            </w:pPr>
            <w:r w:rsidRPr="00192871">
              <w:rPr>
                <w:noProof/>
                <w:szCs w:val="16"/>
              </w:rPr>
              <w:t>0 %</w:t>
            </w:r>
          </w:p>
          <w:p w14:paraId="74F1CAA3"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F7B27E" w14:textId="77777777" w:rsidR="00192871" w:rsidRPr="00192871" w:rsidRDefault="00192871" w:rsidP="0048470A">
            <w:pPr>
              <w:pStyle w:val="Paragraph"/>
              <w:spacing w:after="0" w:line="240" w:lineRule="auto"/>
              <w:rPr>
                <w:noProof/>
                <w:szCs w:val="16"/>
              </w:rPr>
            </w:pPr>
            <w:r w:rsidRPr="00192871">
              <w:rPr>
                <w:noProof/>
                <w:szCs w:val="16"/>
              </w:rPr>
              <w:t>-</w:t>
            </w:r>
          </w:p>
          <w:p w14:paraId="0B877F8B"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349D08" w14:textId="77777777" w:rsidR="00192871" w:rsidRPr="00192871" w:rsidRDefault="00192871" w:rsidP="0048470A">
            <w:pPr>
              <w:pStyle w:val="Paragraph"/>
              <w:spacing w:after="0" w:line="240" w:lineRule="auto"/>
              <w:rPr>
                <w:noProof/>
                <w:szCs w:val="16"/>
              </w:rPr>
            </w:pPr>
            <w:r w:rsidRPr="00192871">
              <w:rPr>
                <w:noProof/>
                <w:szCs w:val="16"/>
              </w:rPr>
              <w:t>31.12.2027</w:t>
            </w:r>
          </w:p>
          <w:p w14:paraId="45793C2F" w14:textId="77777777" w:rsidR="00192871" w:rsidRPr="00192871" w:rsidRDefault="00192871" w:rsidP="0048470A">
            <w:pPr>
              <w:pStyle w:val="Paragraph"/>
              <w:spacing w:after="0" w:line="240" w:lineRule="auto"/>
              <w:rPr>
                <w:noProof/>
                <w:szCs w:val="16"/>
              </w:rPr>
            </w:pPr>
          </w:p>
        </w:tc>
      </w:tr>
      <w:tr w:rsidR="00192871" w14:paraId="519A37A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8FD4C0" w14:textId="77777777" w:rsidR="00192871" w:rsidRPr="00192871" w:rsidRDefault="00192871" w:rsidP="0048470A">
            <w:pPr>
              <w:pStyle w:val="Paragraph"/>
              <w:spacing w:after="0" w:line="240" w:lineRule="auto"/>
              <w:rPr>
                <w:noProof/>
                <w:szCs w:val="16"/>
              </w:rPr>
            </w:pPr>
            <w:r w:rsidRPr="00192871">
              <w:rPr>
                <w:noProof/>
                <w:szCs w:val="16"/>
              </w:rPr>
              <w:t>0.8539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E1985A" w14:textId="77777777" w:rsidR="00192871" w:rsidRPr="00192871" w:rsidRDefault="00192871" w:rsidP="0048470A">
            <w:pPr>
              <w:pStyle w:val="Paragraph"/>
              <w:spacing w:after="0" w:line="240" w:lineRule="auto"/>
              <w:jc w:val="right"/>
              <w:rPr>
                <w:noProof/>
                <w:szCs w:val="16"/>
              </w:rPr>
            </w:pPr>
            <w:r w:rsidRPr="00192871">
              <w:rPr>
                <w:noProof/>
                <w:szCs w:val="16"/>
              </w:rPr>
              <w:t>ex 8501 10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9E7CED"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B6DD4"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Elektrische Steuerung der Kühlerklappen mit einer Betriebs-Gleichspannung von 9 V oder mehr, jedoch nicht mehr als 16 V und einer maximalen Leistung von weniger als 18 W, mit mindestens</w:t>
            </w:r>
          </w:p>
          <w:tbl>
            <w:tblPr>
              <w:tblStyle w:val="Listdash"/>
              <w:tblW w:w="0" w:type="auto"/>
              <w:tblLook w:val="0000" w:firstRow="0" w:lastRow="0" w:firstColumn="0" w:lastColumn="0" w:noHBand="0" w:noVBand="0"/>
            </w:tblPr>
            <w:tblGrid>
              <w:gridCol w:w="220"/>
              <w:gridCol w:w="2153"/>
            </w:tblGrid>
            <w:tr w:rsidR="00192871" w14:paraId="4C1FD7A6" w14:textId="77777777" w:rsidTr="00C0645F">
              <w:tc>
                <w:tcPr>
                  <w:tcW w:w="220" w:type="dxa"/>
                </w:tcPr>
                <w:p w14:paraId="7B216722"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153" w:type="dxa"/>
                </w:tcPr>
                <w:p w14:paraId="4B7E6CC6" w14:textId="77777777" w:rsidR="00192871" w:rsidRPr="00395A3B" w:rsidRDefault="00192871" w:rsidP="0048470A">
                  <w:pPr>
                    <w:pStyle w:val="Paragraph"/>
                    <w:spacing w:after="0" w:line="240" w:lineRule="auto"/>
                    <w:rPr>
                      <w:noProof/>
                      <w:lang w:val="de-DE"/>
                    </w:rPr>
                  </w:pPr>
                  <w:r w:rsidRPr="00395A3B">
                    <w:rPr>
                      <w:noProof/>
                      <w:lang w:val="de-DE"/>
                    </w:rPr>
                    <w:t>einer Leiterplatte,</w:t>
                  </w:r>
                </w:p>
              </w:tc>
            </w:tr>
            <w:tr w:rsidR="00192871" w14:paraId="569867BB" w14:textId="77777777" w:rsidTr="00C0645F">
              <w:tc>
                <w:tcPr>
                  <w:tcW w:w="220" w:type="dxa"/>
                </w:tcPr>
                <w:p w14:paraId="7CA0CE79"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153" w:type="dxa"/>
                </w:tcPr>
                <w:p w14:paraId="401DE9A0" w14:textId="77777777" w:rsidR="00192871" w:rsidRPr="00395A3B" w:rsidRDefault="00192871" w:rsidP="0048470A">
                  <w:pPr>
                    <w:pStyle w:val="Paragraph"/>
                    <w:spacing w:after="0" w:line="240" w:lineRule="auto"/>
                    <w:rPr>
                      <w:noProof/>
                      <w:lang w:val="de-DE"/>
                    </w:rPr>
                  </w:pPr>
                  <w:r w:rsidRPr="00395A3B">
                    <w:rPr>
                      <w:noProof/>
                      <w:lang w:val="de-DE"/>
                    </w:rPr>
                    <w:t>einem elektrischen Schrittmotor,</w:t>
                  </w:r>
                </w:p>
              </w:tc>
            </w:tr>
            <w:tr w:rsidR="00192871" w14:paraId="76AD81C9" w14:textId="77777777" w:rsidTr="00C0645F">
              <w:tc>
                <w:tcPr>
                  <w:tcW w:w="220" w:type="dxa"/>
                </w:tcPr>
                <w:p w14:paraId="2FD04B26"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153" w:type="dxa"/>
                </w:tcPr>
                <w:p w14:paraId="64DFBEF4" w14:textId="77777777" w:rsidR="00192871" w:rsidRPr="00395A3B" w:rsidRDefault="00192871" w:rsidP="0048470A">
                  <w:pPr>
                    <w:pStyle w:val="Paragraph"/>
                    <w:spacing w:after="0" w:line="240" w:lineRule="auto"/>
                    <w:rPr>
                      <w:noProof/>
                      <w:lang w:val="de-DE"/>
                    </w:rPr>
                  </w:pPr>
                  <w:r w:rsidRPr="00395A3B">
                    <w:rPr>
                      <w:noProof/>
                      <w:lang w:val="de-DE"/>
                    </w:rPr>
                    <w:t>einem Anschlussstück,</w:t>
                  </w:r>
                </w:p>
              </w:tc>
            </w:tr>
            <w:tr w:rsidR="00192871" w14:paraId="1AB0C4CA" w14:textId="77777777" w:rsidTr="00C0645F">
              <w:tc>
                <w:tcPr>
                  <w:tcW w:w="220" w:type="dxa"/>
                </w:tcPr>
                <w:p w14:paraId="7958F27A"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153" w:type="dxa"/>
                </w:tcPr>
                <w:p w14:paraId="645B3944" w14:textId="77777777" w:rsidR="00192871" w:rsidRPr="00395A3B" w:rsidRDefault="00192871" w:rsidP="0048470A">
                  <w:pPr>
                    <w:pStyle w:val="Paragraph"/>
                    <w:spacing w:after="0" w:line="240" w:lineRule="auto"/>
                    <w:rPr>
                      <w:noProof/>
                      <w:lang w:val="de-DE"/>
                    </w:rPr>
                  </w:pPr>
                  <w:r w:rsidRPr="00395A3B">
                    <w:rPr>
                      <w:noProof/>
                      <w:lang w:val="de-DE"/>
                    </w:rPr>
                    <w:t>einer Kunststoffabdeckung,</w:t>
                  </w:r>
                </w:p>
              </w:tc>
            </w:tr>
          </w:tbl>
          <w:p w14:paraId="0A7A401E"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0EFA845C"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47F8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8C800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17A824"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EDBB0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55116D" w14:textId="77777777" w:rsidR="00192871" w:rsidRPr="00192871" w:rsidRDefault="00192871" w:rsidP="0048470A">
            <w:pPr>
              <w:pStyle w:val="Paragraph"/>
              <w:spacing w:after="0" w:line="240" w:lineRule="auto"/>
              <w:rPr>
                <w:noProof/>
                <w:szCs w:val="16"/>
              </w:rPr>
            </w:pPr>
            <w:r w:rsidRPr="00192871">
              <w:rPr>
                <w:noProof/>
                <w:szCs w:val="16"/>
              </w:rPr>
              <w:t>0.8394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8A58B0" w14:textId="77777777" w:rsidR="00192871" w:rsidRPr="00192871" w:rsidRDefault="00192871" w:rsidP="0048470A">
            <w:pPr>
              <w:pStyle w:val="Paragraph"/>
              <w:spacing w:after="0" w:line="240" w:lineRule="auto"/>
              <w:jc w:val="right"/>
              <w:rPr>
                <w:noProof/>
                <w:szCs w:val="16"/>
              </w:rPr>
            </w:pP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794CD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852247" w14:textId="77777777" w:rsidR="00192871" w:rsidRPr="00395A3B" w:rsidRDefault="00192871" w:rsidP="0048470A">
            <w:pPr>
              <w:pStyle w:val="Paragraph"/>
              <w:spacing w:after="0" w:line="240" w:lineRule="auto"/>
              <w:rPr>
                <w:noProof/>
                <w:szCs w:val="16"/>
                <w:lang w:val="de-DE"/>
              </w:rPr>
            </w:pPr>
            <w:r w:rsidRPr="00395A3B">
              <w:rPr>
                <w:noProof/>
                <w:szCs w:val="16"/>
                <w:lang w:val="de-DE"/>
              </w:rPr>
              <w:t>Schneckengetriebemotor für die elektrische Sitzverstellung in Kraftfahrzeugen:</w:t>
            </w:r>
          </w:p>
          <w:tbl>
            <w:tblPr>
              <w:tblStyle w:val="Listdash"/>
              <w:tblW w:w="0" w:type="auto"/>
              <w:tblLook w:val="0000" w:firstRow="0" w:lastRow="0" w:firstColumn="0" w:lastColumn="0" w:noHBand="0" w:noVBand="0"/>
            </w:tblPr>
            <w:tblGrid>
              <w:gridCol w:w="220"/>
              <w:gridCol w:w="4908"/>
            </w:tblGrid>
            <w:tr w:rsidR="00192871" w14:paraId="6F7CB75E" w14:textId="77777777" w:rsidTr="00C0645F">
              <w:tc>
                <w:tcPr>
                  <w:tcW w:w="220" w:type="dxa"/>
                </w:tcPr>
                <w:p w14:paraId="6280DFA6" w14:textId="77777777" w:rsidR="00192871" w:rsidRDefault="00192871" w:rsidP="0048470A">
                  <w:pPr>
                    <w:pStyle w:val="Paragraph"/>
                    <w:spacing w:after="0" w:line="240" w:lineRule="auto"/>
                    <w:rPr>
                      <w:noProof/>
                    </w:rPr>
                  </w:pPr>
                  <w:r>
                    <w:rPr>
                      <w:noProof/>
                    </w:rPr>
                    <w:t>—</w:t>
                  </w:r>
                </w:p>
              </w:tc>
              <w:tc>
                <w:tcPr>
                  <w:tcW w:w="4908" w:type="dxa"/>
                </w:tcPr>
                <w:p w14:paraId="0510C5B1" w14:textId="77777777" w:rsidR="00192871" w:rsidRPr="00395A3B" w:rsidRDefault="00192871" w:rsidP="0048470A">
                  <w:pPr>
                    <w:pStyle w:val="Paragraph"/>
                    <w:spacing w:after="0" w:line="240" w:lineRule="auto"/>
                    <w:rPr>
                      <w:noProof/>
                      <w:lang w:val="de-DE"/>
                    </w:rPr>
                  </w:pPr>
                  <w:r w:rsidRPr="00395A3B">
                    <w:rPr>
                      <w:noProof/>
                      <w:lang w:val="de-DE"/>
                    </w:rPr>
                    <w:t>bestehend aus einem permanenterregten Gleichstrommotor mit einem Schneckengetriebe,</w:t>
                  </w:r>
                </w:p>
              </w:tc>
            </w:tr>
            <w:tr w:rsidR="00192871" w14:paraId="21DB64D8" w14:textId="77777777" w:rsidTr="00C0645F">
              <w:tc>
                <w:tcPr>
                  <w:tcW w:w="220" w:type="dxa"/>
                </w:tcPr>
                <w:p w14:paraId="1E938776" w14:textId="77777777" w:rsidR="00192871" w:rsidRDefault="00192871" w:rsidP="0048470A">
                  <w:pPr>
                    <w:pStyle w:val="Paragraph"/>
                    <w:spacing w:after="0" w:line="240" w:lineRule="auto"/>
                    <w:rPr>
                      <w:noProof/>
                    </w:rPr>
                  </w:pPr>
                  <w:r>
                    <w:rPr>
                      <w:noProof/>
                    </w:rPr>
                    <w:t>—</w:t>
                  </w:r>
                </w:p>
              </w:tc>
              <w:tc>
                <w:tcPr>
                  <w:tcW w:w="4908" w:type="dxa"/>
                </w:tcPr>
                <w:p w14:paraId="1CC08C84" w14:textId="77777777" w:rsidR="00192871" w:rsidRDefault="00192871" w:rsidP="0048470A">
                  <w:pPr>
                    <w:pStyle w:val="Paragraph"/>
                    <w:spacing w:after="0" w:line="240" w:lineRule="auto"/>
                    <w:rPr>
                      <w:noProof/>
                    </w:rPr>
                  </w:pPr>
                  <w:r>
                    <w:rPr>
                      <w:noProof/>
                    </w:rPr>
                    <w:t>auch mit Bürste,</w:t>
                  </w:r>
                </w:p>
              </w:tc>
            </w:tr>
            <w:tr w:rsidR="00192871" w14:paraId="61C9F50B" w14:textId="77777777" w:rsidTr="00C0645F">
              <w:tc>
                <w:tcPr>
                  <w:tcW w:w="220" w:type="dxa"/>
                </w:tcPr>
                <w:p w14:paraId="78B8717B" w14:textId="77777777" w:rsidR="00192871" w:rsidRDefault="00192871" w:rsidP="0048470A">
                  <w:pPr>
                    <w:pStyle w:val="Paragraph"/>
                    <w:spacing w:after="0" w:line="240" w:lineRule="auto"/>
                    <w:rPr>
                      <w:noProof/>
                    </w:rPr>
                  </w:pPr>
                  <w:r>
                    <w:rPr>
                      <w:noProof/>
                    </w:rPr>
                    <w:t>—</w:t>
                  </w:r>
                </w:p>
              </w:tc>
              <w:tc>
                <w:tcPr>
                  <w:tcW w:w="4908" w:type="dxa"/>
                </w:tcPr>
                <w:p w14:paraId="56E672AB" w14:textId="77777777" w:rsidR="00192871" w:rsidRDefault="00192871" w:rsidP="0048470A">
                  <w:pPr>
                    <w:pStyle w:val="Paragraph"/>
                    <w:spacing w:after="0" w:line="240" w:lineRule="auto"/>
                    <w:rPr>
                      <w:noProof/>
                    </w:rPr>
                  </w:pPr>
                  <w:r>
                    <w:rPr>
                      <w:noProof/>
                    </w:rPr>
                    <w:t>auch mit elektronischer Steuereinheit,</w:t>
                  </w:r>
                </w:p>
              </w:tc>
            </w:tr>
            <w:tr w:rsidR="00192871" w14:paraId="54F04DA2" w14:textId="77777777" w:rsidTr="00C0645F">
              <w:tc>
                <w:tcPr>
                  <w:tcW w:w="220" w:type="dxa"/>
                </w:tcPr>
                <w:p w14:paraId="1BCA888E" w14:textId="77777777" w:rsidR="00192871" w:rsidRDefault="00192871" w:rsidP="0048470A">
                  <w:pPr>
                    <w:pStyle w:val="Paragraph"/>
                    <w:spacing w:after="0" w:line="240" w:lineRule="auto"/>
                    <w:rPr>
                      <w:noProof/>
                    </w:rPr>
                  </w:pPr>
                  <w:r>
                    <w:rPr>
                      <w:noProof/>
                    </w:rPr>
                    <w:t>—</w:t>
                  </w:r>
                </w:p>
              </w:tc>
              <w:tc>
                <w:tcPr>
                  <w:tcW w:w="4908" w:type="dxa"/>
                </w:tcPr>
                <w:p w14:paraId="43E57618" w14:textId="77777777" w:rsidR="00192871" w:rsidRPr="00395A3B" w:rsidRDefault="00192871" w:rsidP="0048470A">
                  <w:pPr>
                    <w:pStyle w:val="Paragraph"/>
                    <w:spacing w:after="0" w:line="240" w:lineRule="auto"/>
                    <w:rPr>
                      <w:noProof/>
                      <w:lang w:val="de-DE"/>
                    </w:rPr>
                  </w:pPr>
                  <w:r w:rsidRPr="00395A3B">
                    <w:rPr>
                      <w:noProof/>
                      <w:lang w:val="de-DE"/>
                    </w:rPr>
                    <w:t>auch mit Hall-Effekt-Sensor,</w:t>
                  </w:r>
                </w:p>
              </w:tc>
            </w:tr>
            <w:tr w:rsidR="00192871" w14:paraId="570B4E7C" w14:textId="77777777" w:rsidTr="00C0645F">
              <w:tc>
                <w:tcPr>
                  <w:tcW w:w="220" w:type="dxa"/>
                </w:tcPr>
                <w:p w14:paraId="21DF34AB" w14:textId="77777777" w:rsidR="00192871" w:rsidRDefault="00192871" w:rsidP="0048470A">
                  <w:pPr>
                    <w:pStyle w:val="Paragraph"/>
                    <w:spacing w:after="0" w:line="240" w:lineRule="auto"/>
                    <w:rPr>
                      <w:noProof/>
                    </w:rPr>
                  </w:pPr>
                  <w:r>
                    <w:rPr>
                      <w:noProof/>
                    </w:rPr>
                    <w:t>—</w:t>
                  </w:r>
                </w:p>
              </w:tc>
              <w:tc>
                <w:tcPr>
                  <w:tcW w:w="4908" w:type="dxa"/>
                </w:tcPr>
                <w:p w14:paraId="0AF43E6B" w14:textId="77777777" w:rsidR="00192871" w:rsidRPr="00395A3B" w:rsidRDefault="00192871" w:rsidP="0048470A">
                  <w:pPr>
                    <w:pStyle w:val="Paragraph"/>
                    <w:spacing w:after="0" w:line="240" w:lineRule="auto"/>
                    <w:rPr>
                      <w:noProof/>
                      <w:lang w:val="de-DE"/>
                    </w:rPr>
                  </w:pPr>
                  <w:r w:rsidRPr="00395A3B">
                    <w:rPr>
                      <w:noProof/>
                      <w:lang w:val="de-DE"/>
                    </w:rPr>
                    <w:t>mit einer Nennspannung von 8 V oder mehr, jedoch nicht mehr als 16 V,</w:t>
                  </w:r>
                </w:p>
              </w:tc>
            </w:tr>
            <w:tr w:rsidR="00192871" w14:paraId="46E0D030" w14:textId="77777777" w:rsidTr="00C0645F">
              <w:tc>
                <w:tcPr>
                  <w:tcW w:w="220" w:type="dxa"/>
                </w:tcPr>
                <w:p w14:paraId="67CECD0D" w14:textId="77777777" w:rsidR="00192871" w:rsidRDefault="00192871" w:rsidP="0048470A">
                  <w:pPr>
                    <w:pStyle w:val="Paragraph"/>
                    <w:spacing w:after="0" w:line="240" w:lineRule="auto"/>
                    <w:rPr>
                      <w:noProof/>
                    </w:rPr>
                  </w:pPr>
                  <w:r>
                    <w:rPr>
                      <w:noProof/>
                    </w:rPr>
                    <w:t>—</w:t>
                  </w:r>
                </w:p>
              </w:tc>
              <w:tc>
                <w:tcPr>
                  <w:tcW w:w="4908" w:type="dxa"/>
                </w:tcPr>
                <w:p w14:paraId="039D5C0B" w14:textId="77777777" w:rsidR="00192871" w:rsidRPr="00395A3B" w:rsidRDefault="00192871" w:rsidP="0048470A">
                  <w:pPr>
                    <w:pStyle w:val="Paragraph"/>
                    <w:spacing w:after="0" w:line="240" w:lineRule="auto"/>
                    <w:rPr>
                      <w:noProof/>
                      <w:lang w:val="de-DE"/>
                    </w:rPr>
                  </w:pPr>
                  <w:r w:rsidRPr="00395A3B">
                    <w:rPr>
                      <w:noProof/>
                      <w:lang w:val="de-DE"/>
                    </w:rPr>
                    <w:t>mit einer mechanischen Ausgangsnennleistung von höchstens 35 W und</w:t>
                  </w:r>
                </w:p>
              </w:tc>
            </w:tr>
            <w:tr w:rsidR="00192871" w14:paraId="19336BF6" w14:textId="77777777" w:rsidTr="00C0645F">
              <w:tc>
                <w:tcPr>
                  <w:tcW w:w="220" w:type="dxa"/>
                </w:tcPr>
                <w:p w14:paraId="399F9223" w14:textId="77777777" w:rsidR="00192871" w:rsidRDefault="00192871" w:rsidP="0048470A">
                  <w:pPr>
                    <w:pStyle w:val="Paragraph"/>
                    <w:spacing w:after="0" w:line="240" w:lineRule="auto"/>
                    <w:rPr>
                      <w:noProof/>
                    </w:rPr>
                  </w:pPr>
                  <w:r>
                    <w:rPr>
                      <w:noProof/>
                    </w:rPr>
                    <w:t>—</w:t>
                  </w:r>
                </w:p>
              </w:tc>
              <w:tc>
                <w:tcPr>
                  <w:tcW w:w="4908" w:type="dxa"/>
                </w:tcPr>
                <w:p w14:paraId="39B6143E" w14:textId="77777777" w:rsidR="00192871" w:rsidRPr="00395A3B" w:rsidRDefault="00192871" w:rsidP="0048470A">
                  <w:pPr>
                    <w:pStyle w:val="Paragraph"/>
                    <w:spacing w:after="0" w:line="240" w:lineRule="auto"/>
                    <w:rPr>
                      <w:noProof/>
                      <w:lang w:val="de-DE"/>
                    </w:rPr>
                  </w:pPr>
                  <w:r w:rsidRPr="00395A3B">
                    <w:rPr>
                      <w:noProof/>
                      <w:lang w:val="de-DE"/>
                    </w:rPr>
                    <w:t>für einen spezifischen Temperaturbereich von -40 °C bis 160 °C, </w:t>
                  </w:r>
                </w:p>
              </w:tc>
            </w:tr>
          </w:tbl>
          <w:p w14:paraId="64C1833F"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Kraftfahrzeugteilen für Fahrzeugsitze</w:t>
            </w:r>
          </w:p>
          <w:p w14:paraId="6ED501A5"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ACF7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924F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FA6AB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6BF44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13463C" w14:textId="77777777" w:rsidR="00192871" w:rsidRPr="00192871" w:rsidRDefault="00192871" w:rsidP="0048470A">
            <w:pPr>
              <w:pStyle w:val="Paragraph"/>
              <w:spacing w:after="0" w:line="240" w:lineRule="auto"/>
              <w:rPr>
                <w:noProof/>
                <w:szCs w:val="16"/>
              </w:rPr>
            </w:pPr>
            <w:r w:rsidRPr="00192871">
              <w:rPr>
                <w:noProof/>
                <w:szCs w:val="16"/>
              </w:rPr>
              <w:t>0.8396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7A4569" w14:textId="77777777" w:rsidR="00192871" w:rsidRPr="00192871" w:rsidRDefault="00192871" w:rsidP="0048470A">
            <w:pPr>
              <w:pStyle w:val="Paragraph"/>
              <w:spacing w:after="0" w:line="240" w:lineRule="auto"/>
              <w:jc w:val="right"/>
              <w:rPr>
                <w:noProof/>
                <w:szCs w:val="16"/>
              </w:rPr>
            </w:pP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C5B047"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08532F"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Elektrischer (Gleichstrom-)Motor zum Antrieb einer Höhenverstellung mit</w:t>
            </w:r>
          </w:p>
          <w:tbl>
            <w:tblPr>
              <w:tblStyle w:val="Listdash"/>
              <w:tblW w:w="0" w:type="auto"/>
              <w:tblLook w:val="0000" w:firstRow="0" w:lastRow="0" w:firstColumn="0" w:lastColumn="0" w:noHBand="0" w:noVBand="0"/>
            </w:tblPr>
            <w:tblGrid>
              <w:gridCol w:w="220"/>
              <w:gridCol w:w="4908"/>
            </w:tblGrid>
            <w:tr w:rsidR="00192871" w14:paraId="33495830" w14:textId="77777777" w:rsidTr="00C0645F">
              <w:tc>
                <w:tcPr>
                  <w:tcW w:w="220" w:type="dxa"/>
                </w:tcPr>
                <w:p w14:paraId="416BFF2D" w14:textId="77777777" w:rsidR="00192871" w:rsidRDefault="00192871" w:rsidP="0048470A">
                  <w:pPr>
                    <w:pStyle w:val="Paragraph"/>
                    <w:spacing w:after="0" w:line="240" w:lineRule="auto"/>
                    <w:rPr>
                      <w:noProof/>
                    </w:rPr>
                  </w:pPr>
                  <w:r>
                    <w:rPr>
                      <w:noProof/>
                    </w:rPr>
                    <w:t>—</w:t>
                  </w:r>
                </w:p>
              </w:tc>
              <w:tc>
                <w:tcPr>
                  <w:tcW w:w="4908" w:type="dxa"/>
                </w:tcPr>
                <w:p w14:paraId="672937AA" w14:textId="77777777" w:rsidR="00192871" w:rsidRPr="00395A3B" w:rsidRDefault="00192871" w:rsidP="0048470A">
                  <w:pPr>
                    <w:pStyle w:val="Paragraph"/>
                    <w:spacing w:after="0" w:line="240" w:lineRule="auto"/>
                    <w:rPr>
                      <w:noProof/>
                      <w:lang w:val="de-DE"/>
                    </w:rPr>
                  </w:pPr>
                  <w:r w:rsidRPr="00395A3B">
                    <w:rPr>
                      <w:noProof/>
                      <w:lang w:val="de-DE"/>
                    </w:rPr>
                    <w:t>einer mechanischen Ausgangsnennleistung von höchstens 35 W,</w:t>
                  </w:r>
                </w:p>
              </w:tc>
            </w:tr>
            <w:tr w:rsidR="00192871" w14:paraId="3646668B" w14:textId="77777777" w:rsidTr="00C0645F">
              <w:tc>
                <w:tcPr>
                  <w:tcW w:w="220" w:type="dxa"/>
                </w:tcPr>
                <w:p w14:paraId="1FC904B4" w14:textId="77777777" w:rsidR="00192871" w:rsidRDefault="00192871" w:rsidP="0048470A">
                  <w:pPr>
                    <w:pStyle w:val="Paragraph"/>
                    <w:spacing w:after="0" w:line="240" w:lineRule="auto"/>
                    <w:rPr>
                      <w:noProof/>
                    </w:rPr>
                  </w:pPr>
                  <w:r>
                    <w:rPr>
                      <w:noProof/>
                    </w:rPr>
                    <w:t>—</w:t>
                  </w:r>
                </w:p>
              </w:tc>
              <w:tc>
                <w:tcPr>
                  <w:tcW w:w="4908" w:type="dxa"/>
                </w:tcPr>
                <w:p w14:paraId="7DC62A01" w14:textId="77777777" w:rsidR="00192871" w:rsidRPr="00395A3B" w:rsidRDefault="00192871" w:rsidP="0048470A">
                  <w:pPr>
                    <w:pStyle w:val="Paragraph"/>
                    <w:spacing w:after="0" w:line="240" w:lineRule="auto"/>
                    <w:rPr>
                      <w:noProof/>
                      <w:lang w:val="de-DE"/>
                    </w:rPr>
                  </w:pPr>
                  <w:r w:rsidRPr="00395A3B">
                    <w:rPr>
                      <w:noProof/>
                      <w:lang w:val="de-DE"/>
                    </w:rPr>
                    <w:t>einem integrierten Rahmen mit einer Länge von 156 mm, einer Höhe von 59 mm, einer Dicke von 36 mm und einem Gewicht von 500 g,</w:t>
                  </w:r>
                </w:p>
              </w:tc>
            </w:tr>
            <w:tr w:rsidR="00192871" w14:paraId="09B518F6" w14:textId="77777777" w:rsidTr="00C0645F">
              <w:tc>
                <w:tcPr>
                  <w:tcW w:w="220" w:type="dxa"/>
                </w:tcPr>
                <w:p w14:paraId="45D8B7D7" w14:textId="77777777" w:rsidR="00192871" w:rsidRDefault="00192871" w:rsidP="0048470A">
                  <w:pPr>
                    <w:pStyle w:val="Paragraph"/>
                    <w:spacing w:after="0" w:line="240" w:lineRule="auto"/>
                    <w:rPr>
                      <w:noProof/>
                    </w:rPr>
                  </w:pPr>
                  <w:r>
                    <w:rPr>
                      <w:noProof/>
                    </w:rPr>
                    <w:t>—</w:t>
                  </w:r>
                </w:p>
              </w:tc>
              <w:tc>
                <w:tcPr>
                  <w:tcW w:w="4908" w:type="dxa"/>
                </w:tcPr>
                <w:p w14:paraId="261188AD" w14:textId="77777777" w:rsidR="00192871" w:rsidRPr="00395A3B" w:rsidRDefault="00192871" w:rsidP="0048470A">
                  <w:pPr>
                    <w:pStyle w:val="Paragraph"/>
                    <w:spacing w:after="0" w:line="240" w:lineRule="auto"/>
                    <w:rPr>
                      <w:noProof/>
                      <w:lang w:val="de-DE"/>
                    </w:rPr>
                  </w:pPr>
                  <w:r w:rsidRPr="00395A3B">
                    <w:rPr>
                      <w:noProof/>
                      <w:lang w:val="de-DE"/>
                    </w:rPr>
                    <w:t>einem Stillstandsdrehmoment von 45 Nm und einem Enddrehmoment von 200 Nm,</w:t>
                  </w:r>
                </w:p>
              </w:tc>
            </w:tr>
            <w:tr w:rsidR="00192871" w14:paraId="11CDCA3D" w14:textId="77777777" w:rsidTr="00C0645F">
              <w:tc>
                <w:tcPr>
                  <w:tcW w:w="220" w:type="dxa"/>
                </w:tcPr>
                <w:p w14:paraId="038B4D1E" w14:textId="77777777" w:rsidR="00192871" w:rsidRDefault="00192871" w:rsidP="0048470A">
                  <w:pPr>
                    <w:pStyle w:val="Paragraph"/>
                    <w:spacing w:after="0" w:line="240" w:lineRule="auto"/>
                    <w:rPr>
                      <w:noProof/>
                    </w:rPr>
                  </w:pPr>
                  <w:r>
                    <w:rPr>
                      <w:noProof/>
                    </w:rPr>
                    <w:t>—</w:t>
                  </w:r>
                </w:p>
              </w:tc>
              <w:tc>
                <w:tcPr>
                  <w:tcW w:w="4908" w:type="dxa"/>
                </w:tcPr>
                <w:p w14:paraId="121A30C6" w14:textId="77777777" w:rsidR="00192871" w:rsidRPr="00395A3B" w:rsidRDefault="00192871" w:rsidP="0048470A">
                  <w:pPr>
                    <w:pStyle w:val="Paragraph"/>
                    <w:spacing w:after="0" w:line="240" w:lineRule="auto"/>
                    <w:rPr>
                      <w:noProof/>
                      <w:lang w:val="de-DE"/>
                    </w:rPr>
                  </w:pPr>
                  <w:r w:rsidRPr="00395A3B">
                    <w:rPr>
                      <w:noProof/>
                      <w:lang w:val="de-DE"/>
                    </w:rPr>
                    <w:t>einer maximalen Stromstärke von 15 A,</w:t>
                  </w:r>
                </w:p>
              </w:tc>
            </w:tr>
            <w:tr w:rsidR="00192871" w14:paraId="6861EAA3" w14:textId="77777777" w:rsidTr="00C0645F">
              <w:tc>
                <w:tcPr>
                  <w:tcW w:w="220" w:type="dxa"/>
                </w:tcPr>
                <w:p w14:paraId="1ED44361" w14:textId="77777777" w:rsidR="00192871" w:rsidRDefault="00192871" w:rsidP="0048470A">
                  <w:pPr>
                    <w:pStyle w:val="Paragraph"/>
                    <w:spacing w:after="0" w:line="240" w:lineRule="auto"/>
                    <w:rPr>
                      <w:noProof/>
                    </w:rPr>
                  </w:pPr>
                  <w:r>
                    <w:rPr>
                      <w:noProof/>
                    </w:rPr>
                    <w:t>—</w:t>
                  </w:r>
                </w:p>
              </w:tc>
              <w:tc>
                <w:tcPr>
                  <w:tcW w:w="4908" w:type="dxa"/>
                </w:tcPr>
                <w:p w14:paraId="5029A313" w14:textId="77777777" w:rsidR="00192871" w:rsidRPr="00395A3B" w:rsidRDefault="00192871" w:rsidP="0048470A">
                  <w:pPr>
                    <w:pStyle w:val="Paragraph"/>
                    <w:spacing w:after="0" w:line="240" w:lineRule="auto"/>
                    <w:rPr>
                      <w:noProof/>
                      <w:lang w:val="de-DE"/>
                    </w:rPr>
                  </w:pPr>
                  <w:r w:rsidRPr="00395A3B">
                    <w:rPr>
                      <w:noProof/>
                      <w:lang w:val="de-DE"/>
                    </w:rPr>
                    <w:t>einer Leerlaufdrehzahl von 7 U/min oder mehr, jedoch nicht mehr als 10 U/min,</w:t>
                  </w:r>
                </w:p>
              </w:tc>
            </w:tr>
            <w:tr w:rsidR="00192871" w14:paraId="15E0FEBF" w14:textId="77777777" w:rsidTr="00C0645F">
              <w:tc>
                <w:tcPr>
                  <w:tcW w:w="220" w:type="dxa"/>
                </w:tcPr>
                <w:p w14:paraId="0F736E26" w14:textId="77777777" w:rsidR="00192871" w:rsidRDefault="00192871" w:rsidP="0048470A">
                  <w:pPr>
                    <w:pStyle w:val="Paragraph"/>
                    <w:spacing w:after="0" w:line="240" w:lineRule="auto"/>
                    <w:rPr>
                      <w:noProof/>
                    </w:rPr>
                  </w:pPr>
                  <w:r>
                    <w:rPr>
                      <w:noProof/>
                    </w:rPr>
                    <w:t>—</w:t>
                  </w:r>
                </w:p>
              </w:tc>
              <w:tc>
                <w:tcPr>
                  <w:tcW w:w="4908" w:type="dxa"/>
                </w:tcPr>
                <w:p w14:paraId="5A554FBD" w14:textId="77777777" w:rsidR="00192871" w:rsidRPr="00395A3B" w:rsidRDefault="00192871" w:rsidP="0048470A">
                  <w:pPr>
                    <w:pStyle w:val="Paragraph"/>
                    <w:spacing w:after="0" w:line="240" w:lineRule="auto"/>
                    <w:rPr>
                      <w:noProof/>
                      <w:lang w:val="de-DE"/>
                    </w:rPr>
                  </w:pPr>
                  <w:r w:rsidRPr="00395A3B">
                    <w:rPr>
                      <w:noProof/>
                      <w:lang w:val="de-DE"/>
                    </w:rPr>
                    <w:t>einer Drehzahl von 4000 U/min oder mehr, jedoch nicht mehr als 5600 U/min,</w:t>
                  </w:r>
                </w:p>
              </w:tc>
            </w:tr>
            <w:tr w:rsidR="00192871" w14:paraId="07FC3DCF" w14:textId="77777777" w:rsidTr="00C0645F">
              <w:tc>
                <w:tcPr>
                  <w:tcW w:w="220" w:type="dxa"/>
                </w:tcPr>
                <w:p w14:paraId="7399AD3D" w14:textId="77777777" w:rsidR="00192871" w:rsidRDefault="00192871" w:rsidP="0048470A">
                  <w:pPr>
                    <w:pStyle w:val="Paragraph"/>
                    <w:spacing w:after="0" w:line="240" w:lineRule="auto"/>
                    <w:rPr>
                      <w:noProof/>
                    </w:rPr>
                  </w:pPr>
                  <w:r>
                    <w:rPr>
                      <w:noProof/>
                    </w:rPr>
                    <w:t>—</w:t>
                  </w:r>
                </w:p>
              </w:tc>
              <w:tc>
                <w:tcPr>
                  <w:tcW w:w="4908" w:type="dxa"/>
                </w:tcPr>
                <w:p w14:paraId="699804C7" w14:textId="77777777" w:rsidR="00192871" w:rsidRPr="00395A3B" w:rsidRDefault="00192871" w:rsidP="0048470A">
                  <w:pPr>
                    <w:pStyle w:val="Paragraph"/>
                    <w:spacing w:after="0" w:line="240" w:lineRule="auto"/>
                    <w:rPr>
                      <w:noProof/>
                      <w:lang w:val="de-DE"/>
                    </w:rPr>
                  </w:pPr>
                  <w:r w:rsidRPr="00395A3B">
                    <w:rPr>
                      <w:noProof/>
                      <w:lang w:val="de-DE"/>
                    </w:rPr>
                    <w:t>einem maximalen Geräuschpegel von 42 dB(A),</w:t>
                  </w:r>
                </w:p>
              </w:tc>
            </w:tr>
            <w:tr w:rsidR="00192871" w14:paraId="25467CA3" w14:textId="77777777" w:rsidTr="00C0645F">
              <w:tc>
                <w:tcPr>
                  <w:tcW w:w="220" w:type="dxa"/>
                </w:tcPr>
                <w:p w14:paraId="72DBD6CF" w14:textId="77777777" w:rsidR="00192871" w:rsidRDefault="00192871" w:rsidP="0048470A">
                  <w:pPr>
                    <w:pStyle w:val="Paragraph"/>
                    <w:spacing w:after="0" w:line="240" w:lineRule="auto"/>
                    <w:rPr>
                      <w:noProof/>
                    </w:rPr>
                  </w:pPr>
                  <w:r>
                    <w:rPr>
                      <w:noProof/>
                    </w:rPr>
                    <w:t>—</w:t>
                  </w:r>
                </w:p>
              </w:tc>
              <w:tc>
                <w:tcPr>
                  <w:tcW w:w="4908" w:type="dxa"/>
                </w:tcPr>
                <w:p w14:paraId="76CCAE45" w14:textId="77777777" w:rsidR="00192871" w:rsidRPr="00395A3B" w:rsidRDefault="00192871" w:rsidP="0048470A">
                  <w:pPr>
                    <w:pStyle w:val="Paragraph"/>
                    <w:spacing w:after="0" w:line="240" w:lineRule="auto"/>
                    <w:rPr>
                      <w:noProof/>
                      <w:lang w:val="de-DE"/>
                    </w:rPr>
                  </w:pPr>
                  <w:r w:rsidRPr="00395A3B">
                    <w:rPr>
                      <w:noProof/>
                      <w:lang w:val="de-DE"/>
                    </w:rPr>
                    <w:t>einem maximalen Winkelspiel von bis zu 3 Grad und</w:t>
                  </w:r>
                </w:p>
              </w:tc>
            </w:tr>
            <w:tr w:rsidR="00192871" w14:paraId="6CE3C2D2" w14:textId="77777777" w:rsidTr="00C0645F">
              <w:tc>
                <w:tcPr>
                  <w:tcW w:w="220" w:type="dxa"/>
                </w:tcPr>
                <w:p w14:paraId="1C283E87"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4EF37531" w14:textId="77777777" w:rsidR="00192871" w:rsidRPr="00395A3B" w:rsidRDefault="00192871" w:rsidP="0048470A">
                  <w:pPr>
                    <w:pStyle w:val="Paragraph"/>
                    <w:spacing w:after="0" w:line="240" w:lineRule="auto"/>
                    <w:rPr>
                      <w:noProof/>
                      <w:lang w:val="de-DE"/>
                    </w:rPr>
                  </w:pPr>
                  <w:r w:rsidRPr="00395A3B">
                    <w:rPr>
                      <w:noProof/>
                      <w:lang w:val="de-DE"/>
                    </w:rPr>
                    <w:t>einem Ritzelmodul mit 8 Zähnen,</w:t>
                  </w:r>
                </w:p>
              </w:tc>
            </w:tr>
          </w:tbl>
          <w:p w14:paraId="78B5F350"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Kraftfahrzeugteilen für Fahrzeugsitze</w:t>
            </w:r>
          </w:p>
          <w:p w14:paraId="77443C2B"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C5446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DE8E0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FB24C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783A3D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B205B6" w14:textId="77777777" w:rsidR="00192871" w:rsidRPr="00192871" w:rsidRDefault="00192871" w:rsidP="0048470A">
            <w:pPr>
              <w:pStyle w:val="Paragraph"/>
              <w:spacing w:after="0" w:line="240" w:lineRule="auto"/>
              <w:rPr>
                <w:noProof/>
                <w:szCs w:val="16"/>
              </w:rPr>
            </w:pPr>
            <w:r w:rsidRPr="00192871">
              <w:rPr>
                <w:noProof/>
                <w:szCs w:val="16"/>
              </w:rPr>
              <w:t>0.7197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91DC5A" w14:textId="77777777" w:rsidR="00192871" w:rsidRPr="00192871" w:rsidRDefault="00192871" w:rsidP="0048470A">
            <w:pPr>
              <w:pStyle w:val="Paragraph"/>
              <w:spacing w:after="0" w:line="240" w:lineRule="auto"/>
              <w:jc w:val="right"/>
              <w:rPr>
                <w:noProof/>
                <w:szCs w:val="16"/>
              </w:rPr>
            </w:pP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BF3C3E" w14:textId="77777777" w:rsidR="00192871" w:rsidRPr="00192871" w:rsidRDefault="00192871" w:rsidP="0048470A">
            <w:pPr>
              <w:pStyle w:val="Paragraph"/>
              <w:spacing w:after="0" w:line="240" w:lineRule="auto"/>
              <w:jc w:val="center"/>
              <w:rPr>
                <w:noProof/>
                <w:szCs w:val="16"/>
              </w:rPr>
            </w:pPr>
            <w:r w:rsidRPr="00192871">
              <w:rPr>
                <w:noProof/>
                <w:szCs w:val="16"/>
              </w:rPr>
              <w:t>56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76DE4F" w14:textId="77777777" w:rsidR="00192871" w:rsidRPr="00192871" w:rsidRDefault="00192871" w:rsidP="0048470A">
            <w:pPr>
              <w:pStyle w:val="Paragraph"/>
              <w:spacing w:after="0" w:line="240" w:lineRule="auto"/>
              <w:rPr>
                <w:noProof/>
                <w:szCs w:val="16"/>
              </w:rPr>
            </w:pPr>
            <w:r w:rsidRPr="00192871">
              <w:rPr>
                <w:noProof/>
                <w:szCs w:val="16"/>
              </w:rPr>
              <w:t>Gleichstrommotor</w:t>
            </w:r>
          </w:p>
          <w:tbl>
            <w:tblPr>
              <w:tblStyle w:val="Listdash"/>
              <w:tblW w:w="0" w:type="auto"/>
              <w:tblLook w:val="0000" w:firstRow="0" w:lastRow="0" w:firstColumn="0" w:lastColumn="0" w:noHBand="0" w:noVBand="0"/>
            </w:tblPr>
            <w:tblGrid>
              <w:gridCol w:w="220"/>
              <w:gridCol w:w="4294"/>
            </w:tblGrid>
            <w:tr w:rsidR="00192871" w14:paraId="3118148E" w14:textId="77777777" w:rsidTr="00C0645F">
              <w:tc>
                <w:tcPr>
                  <w:tcW w:w="220" w:type="dxa"/>
                </w:tcPr>
                <w:p w14:paraId="023B30A1" w14:textId="77777777" w:rsidR="00192871" w:rsidRDefault="00192871" w:rsidP="0048470A">
                  <w:pPr>
                    <w:pStyle w:val="Paragraph"/>
                    <w:spacing w:after="0" w:line="240" w:lineRule="auto"/>
                    <w:rPr>
                      <w:noProof/>
                    </w:rPr>
                  </w:pPr>
                  <w:r>
                    <w:rPr>
                      <w:noProof/>
                    </w:rPr>
                    <w:t>—</w:t>
                  </w:r>
                </w:p>
              </w:tc>
              <w:tc>
                <w:tcPr>
                  <w:tcW w:w="4294" w:type="dxa"/>
                </w:tcPr>
                <w:p w14:paraId="33C53F3F" w14:textId="77777777" w:rsidR="00192871" w:rsidRPr="00395A3B" w:rsidRDefault="00192871" w:rsidP="0048470A">
                  <w:pPr>
                    <w:pStyle w:val="Paragraph"/>
                    <w:spacing w:after="0" w:line="240" w:lineRule="auto"/>
                    <w:rPr>
                      <w:noProof/>
                      <w:lang w:val="de-DE"/>
                    </w:rPr>
                  </w:pPr>
                  <w:r w:rsidRPr="00395A3B">
                    <w:rPr>
                      <w:noProof/>
                      <w:lang w:val="de-DE"/>
                    </w:rPr>
                    <w:t>mit einer Drehzahl (ohne Last) von nicht mehr als 7 000 U/min,</w:t>
                  </w:r>
                </w:p>
              </w:tc>
            </w:tr>
            <w:tr w:rsidR="00192871" w14:paraId="01F5288B" w14:textId="77777777" w:rsidTr="00C0645F">
              <w:tc>
                <w:tcPr>
                  <w:tcW w:w="220" w:type="dxa"/>
                </w:tcPr>
                <w:p w14:paraId="03D94CB4" w14:textId="77777777" w:rsidR="00192871" w:rsidRDefault="00192871" w:rsidP="0048470A">
                  <w:pPr>
                    <w:pStyle w:val="Paragraph"/>
                    <w:spacing w:after="0" w:line="240" w:lineRule="auto"/>
                    <w:rPr>
                      <w:noProof/>
                    </w:rPr>
                  </w:pPr>
                  <w:r>
                    <w:rPr>
                      <w:noProof/>
                    </w:rPr>
                    <w:t>—</w:t>
                  </w:r>
                </w:p>
              </w:tc>
              <w:tc>
                <w:tcPr>
                  <w:tcW w:w="4294" w:type="dxa"/>
                </w:tcPr>
                <w:p w14:paraId="426042F2" w14:textId="77777777" w:rsidR="00192871" w:rsidRPr="00395A3B" w:rsidRDefault="00192871" w:rsidP="0048470A">
                  <w:pPr>
                    <w:pStyle w:val="Paragraph"/>
                    <w:spacing w:after="0" w:line="240" w:lineRule="auto"/>
                    <w:rPr>
                      <w:noProof/>
                      <w:lang w:val="de-DE"/>
                    </w:rPr>
                  </w:pPr>
                  <w:r w:rsidRPr="00395A3B">
                    <w:rPr>
                      <w:noProof/>
                      <w:lang w:val="de-DE"/>
                    </w:rPr>
                    <w:t>mit einer Nennspannung von nicht mehr als 18 V,</w:t>
                  </w:r>
                </w:p>
              </w:tc>
            </w:tr>
            <w:tr w:rsidR="00192871" w14:paraId="5D5EBECA" w14:textId="77777777" w:rsidTr="00C0645F">
              <w:tc>
                <w:tcPr>
                  <w:tcW w:w="220" w:type="dxa"/>
                </w:tcPr>
                <w:p w14:paraId="3520FBD1" w14:textId="77777777" w:rsidR="00192871" w:rsidRDefault="00192871" w:rsidP="0048470A">
                  <w:pPr>
                    <w:pStyle w:val="Paragraph"/>
                    <w:spacing w:after="0" w:line="240" w:lineRule="auto"/>
                    <w:rPr>
                      <w:noProof/>
                    </w:rPr>
                  </w:pPr>
                  <w:r>
                    <w:rPr>
                      <w:noProof/>
                    </w:rPr>
                    <w:t>—</w:t>
                  </w:r>
                </w:p>
              </w:tc>
              <w:tc>
                <w:tcPr>
                  <w:tcW w:w="4294" w:type="dxa"/>
                </w:tcPr>
                <w:p w14:paraId="4D6957EB" w14:textId="77777777" w:rsidR="00192871" w:rsidRPr="00395A3B" w:rsidRDefault="00192871" w:rsidP="0048470A">
                  <w:pPr>
                    <w:pStyle w:val="Paragraph"/>
                    <w:spacing w:after="0" w:line="240" w:lineRule="auto"/>
                    <w:rPr>
                      <w:noProof/>
                      <w:lang w:val="de-DE"/>
                    </w:rPr>
                  </w:pPr>
                  <w:r w:rsidRPr="00395A3B">
                    <w:rPr>
                      <w:noProof/>
                      <w:lang w:val="de-DE"/>
                    </w:rPr>
                    <w:t>mit einer Höchstleistung von 24 W,</w:t>
                  </w:r>
                </w:p>
              </w:tc>
            </w:tr>
            <w:tr w:rsidR="00192871" w14:paraId="4A007AF1" w14:textId="77777777" w:rsidTr="00C0645F">
              <w:tc>
                <w:tcPr>
                  <w:tcW w:w="220" w:type="dxa"/>
                </w:tcPr>
                <w:p w14:paraId="16CA4538" w14:textId="77777777" w:rsidR="00192871" w:rsidRDefault="00192871" w:rsidP="0048470A">
                  <w:pPr>
                    <w:pStyle w:val="Paragraph"/>
                    <w:spacing w:after="0" w:line="240" w:lineRule="auto"/>
                    <w:rPr>
                      <w:noProof/>
                    </w:rPr>
                  </w:pPr>
                  <w:r>
                    <w:rPr>
                      <w:noProof/>
                    </w:rPr>
                    <w:t>—</w:t>
                  </w:r>
                </w:p>
              </w:tc>
              <w:tc>
                <w:tcPr>
                  <w:tcW w:w="4294" w:type="dxa"/>
                </w:tcPr>
                <w:p w14:paraId="68CE3628" w14:textId="77777777" w:rsidR="00192871" w:rsidRPr="00395A3B" w:rsidRDefault="00192871" w:rsidP="0048470A">
                  <w:pPr>
                    <w:pStyle w:val="Paragraph"/>
                    <w:spacing w:after="0" w:line="240" w:lineRule="auto"/>
                    <w:rPr>
                      <w:noProof/>
                      <w:lang w:val="de-DE"/>
                    </w:rPr>
                  </w:pPr>
                  <w:r w:rsidRPr="00395A3B">
                    <w:rPr>
                      <w:noProof/>
                      <w:lang w:val="de-DE"/>
                    </w:rPr>
                    <w:t>für einen spezifizierten Temperaturbereich von -40 °C bis 160 °C,</w:t>
                  </w:r>
                </w:p>
              </w:tc>
            </w:tr>
            <w:tr w:rsidR="00192871" w14:paraId="7225DFD2" w14:textId="77777777" w:rsidTr="00C0645F">
              <w:tc>
                <w:tcPr>
                  <w:tcW w:w="220" w:type="dxa"/>
                </w:tcPr>
                <w:p w14:paraId="0F79444C" w14:textId="77777777" w:rsidR="00192871" w:rsidRDefault="00192871" w:rsidP="0048470A">
                  <w:pPr>
                    <w:pStyle w:val="Paragraph"/>
                    <w:spacing w:after="0" w:line="240" w:lineRule="auto"/>
                    <w:rPr>
                      <w:noProof/>
                    </w:rPr>
                  </w:pPr>
                  <w:r>
                    <w:rPr>
                      <w:noProof/>
                    </w:rPr>
                    <w:t>—</w:t>
                  </w:r>
                </w:p>
              </w:tc>
              <w:tc>
                <w:tcPr>
                  <w:tcW w:w="4294" w:type="dxa"/>
                </w:tcPr>
                <w:p w14:paraId="3A3DDBCB" w14:textId="77777777" w:rsidR="00192871" w:rsidRDefault="00192871" w:rsidP="0048470A">
                  <w:pPr>
                    <w:pStyle w:val="Paragraph"/>
                    <w:spacing w:after="0" w:line="240" w:lineRule="auto"/>
                    <w:rPr>
                      <w:noProof/>
                    </w:rPr>
                  </w:pPr>
                  <w:r>
                    <w:rPr>
                      <w:noProof/>
                    </w:rPr>
                    <w:t>auch mit einem Getriebeanschluss,</w:t>
                  </w:r>
                </w:p>
              </w:tc>
            </w:tr>
            <w:tr w:rsidR="00192871" w14:paraId="4D5890F2" w14:textId="77777777" w:rsidTr="00C0645F">
              <w:tc>
                <w:tcPr>
                  <w:tcW w:w="220" w:type="dxa"/>
                </w:tcPr>
                <w:p w14:paraId="32087CC4" w14:textId="77777777" w:rsidR="00192871" w:rsidRDefault="00192871" w:rsidP="0048470A">
                  <w:pPr>
                    <w:pStyle w:val="Paragraph"/>
                    <w:spacing w:after="0" w:line="240" w:lineRule="auto"/>
                    <w:rPr>
                      <w:noProof/>
                    </w:rPr>
                  </w:pPr>
                  <w:r>
                    <w:rPr>
                      <w:noProof/>
                    </w:rPr>
                    <w:t>—</w:t>
                  </w:r>
                </w:p>
              </w:tc>
              <w:tc>
                <w:tcPr>
                  <w:tcW w:w="4294" w:type="dxa"/>
                </w:tcPr>
                <w:p w14:paraId="0AA74040" w14:textId="77777777" w:rsidR="00192871" w:rsidRPr="00395A3B" w:rsidRDefault="00192871" w:rsidP="0048470A">
                  <w:pPr>
                    <w:pStyle w:val="Paragraph"/>
                    <w:spacing w:after="0" w:line="240" w:lineRule="auto"/>
                    <w:rPr>
                      <w:noProof/>
                      <w:lang w:val="de-DE"/>
                    </w:rPr>
                  </w:pPr>
                  <w:r w:rsidRPr="00395A3B">
                    <w:rPr>
                      <w:noProof/>
                      <w:lang w:val="de-DE"/>
                    </w:rPr>
                    <w:t>auch mit einer mechanischen Schnittstelle,</w:t>
                  </w:r>
                </w:p>
              </w:tc>
            </w:tr>
            <w:tr w:rsidR="00192871" w14:paraId="26554211" w14:textId="77777777" w:rsidTr="00C0645F">
              <w:tc>
                <w:tcPr>
                  <w:tcW w:w="220" w:type="dxa"/>
                </w:tcPr>
                <w:p w14:paraId="59BD6882" w14:textId="77777777" w:rsidR="00192871" w:rsidRDefault="00192871" w:rsidP="0048470A">
                  <w:pPr>
                    <w:pStyle w:val="Paragraph"/>
                    <w:spacing w:after="0" w:line="240" w:lineRule="auto"/>
                    <w:rPr>
                      <w:noProof/>
                    </w:rPr>
                  </w:pPr>
                  <w:r>
                    <w:rPr>
                      <w:noProof/>
                    </w:rPr>
                    <w:t>—</w:t>
                  </w:r>
                </w:p>
              </w:tc>
              <w:tc>
                <w:tcPr>
                  <w:tcW w:w="4294" w:type="dxa"/>
                </w:tcPr>
                <w:p w14:paraId="525F1FD6" w14:textId="77777777" w:rsidR="00192871" w:rsidRDefault="00192871" w:rsidP="0048470A">
                  <w:pPr>
                    <w:pStyle w:val="Paragraph"/>
                    <w:spacing w:after="0" w:line="240" w:lineRule="auto"/>
                    <w:rPr>
                      <w:noProof/>
                    </w:rPr>
                  </w:pPr>
                  <w:r>
                    <w:rPr>
                      <w:noProof/>
                    </w:rPr>
                    <w:t>mit zwei elektrischen Anschlüssen,</w:t>
                  </w:r>
                </w:p>
              </w:tc>
            </w:tr>
            <w:tr w:rsidR="00192871" w14:paraId="5C8C013A" w14:textId="77777777" w:rsidTr="00C0645F">
              <w:tc>
                <w:tcPr>
                  <w:tcW w:w="220" w:type="dxa"/>
                </w:tcPr>
                <w:p w14:paraId="2FD43A2D" w14:textId="77777777" w:rsidR="00192871" w:rsidRDefault="00192871" w:rsidP="0048470A">
                  <w:pPr>
                    <w:pStyle w:val="Paragraph"/>
                    <w:spacing w:after="0" w:line="240" w:lineRule="auto"/>
                    <w:rPr>
                      <w:noProof/>
                    </w:rPr>
                  </w:pPr>
                  <w:r>
                    <w:rPr>
                      <w:noProof/>
                    </w:rPr>
                    <w:t>—</w:t>
                  </w:r>
                </w:p>
              </w:tc>
              <w:tc>
                <w:tcPr>
                  <w:tcW w:w="4294" w:type="dxa"/>
                </w:tcPr>
                <w:p w14:paraId="7BC8AC6E" w14:textId="77777777" w:rsidR="00192871" w:rsidRPr="00395A3B" w:rsidRDefault="00192871" w:rsidP="0048470A">
                  <w:pPr>
                    <w:pStyle w:val="Paragraph"/>
                    <w:spacing w:after="0" w:line="240" w:lineRule="auto"/>
                    <w:rPr>
                      <w:noProof/>
                      <w:lang w:val="de-DE"/>
                    </w:rPr>
                  </w:pPr>
                  <w:r w:rsidRPr="00395A3B">
                    <w:rPr>
                      <w:noProof/>
                      <w:lang w:val="de-DE"/>
                    </w:rPr>
                    <w:t>mit einem maximalen Drehmoment von 100 Nm</w:t>
                  </w:r>
                </w:p>
              </w:tc>
            </w:tr>
          </w:tbl>
          <w:p w14:paraId="02180549"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8F749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9CCF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B8B1A4"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80D64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323378" w14:textId="77777777" w:rsidR="00192871" w:rsidRPr="00192871" w:rsidRDefault="00192871" w:rsidP="0048470A">
            <w:pPr>
              <w:pStyle w:val="Paragraph"/>
              <w:spacing w:after="0" w:line="240" w:lineRule="auto"/>
              <w:rPr>
                <w:noProof/>
                <w:szCs w:val="16"/>
              </w:rPr>
            </w:pPr>
            <w:r w:rsidRPr="00192871">
              <w:rPr>
                <w:noProof/>
                <w:szCs w:val="16"/>
              </w:rPr>
              <w:t>0.7198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ED68CB" w14:textId="77777777" w:rsidR="00192871" w:rsidRPr="00192871" w:rsidRDefault="00192871" w:rsidP="0048470A">
            <w:pPr>
              <w:pStyle w:val="Paragraph"/>
              <w:spacing w:after="0" w:line="240" w:lineRule="auto"/>
              <w:jc w:val="right"/>
              <w:rPr>
                <w:noProof/>
                <w:szCs w:val="16"/>
              </w:rPr>
            </w:pP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DA2AA9"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A352FC" w14:textId="77777777" w:rsidR="00192871" w:rsidRPr="00192871" w:rsidRDefault="00192871" w:rsidP="0048470A">
            <w:pPr>
              <w:pStyle w:val="Paragraph"/>
              <w:spacing w:after="0" w:line="240" w:lineRule="auto"/>
              <w:rPr>
                <w:noProof/>
                <w:szCs w:val="16"/>
              </w:rPr>
            </w:pPr>
            <w:r w:rsidRPr="00192871">
              <w:rPr>
                <w:noProof/>
                <w:szCs w:val="16"/>
              </w:rPr>
              <w:t>Gleichstrommotor</w:t>
            </w:r>
          </w:p>
          <w:tbl>
            <w:tblPr>
              <w:tblStyle w:val="Listdash"/>
              <w:tblW w:w="0" w:type="auto"/>
              <w:tblLook w:val="0000" w:firstRow="0" w:lastRow="0" w:firstColumn="0" w:lastColumn="0" w:noHBand="0" w:noVBand="0"/>
            </w:tblPr>
            <w:tblGrid>
              <w:gridCol w:w="220"/>
              <w:gridCol w:w="4223"/>
            </w:tblGrid>
            <w:tr w:rsidR="00192871" w14:paraId="15572B55" w14:textId="77777777" w:rsidTr="00C0645F">
              <w:tc>
                <w:tcPr>
                  <w:tcW w:w="220" w:type="dxa"/>
                </w:tcPr>
                <w:p w14:paraId="2EB3733A" w14:textId="77777777" w:rsidR="00192871" w:rsidRDefault="00192871" w:rsidP="0048470A">
                  <w:pPr>
                    <w:pStyle w:val="Paragraph"/>
                    <w:spacing w:after="0" w:line="240" w:lineRule="auto"/>
                    <w:rPr>
                      <w:noProof/>
                    </w:rPr>
                  </w:pPr>
                  <w:r>
                    <w:rPr>
                      <w:noProof/>
                    </w:rPr>
                    <w:t>—</w:t>
                  </w:r>
                </w:p>
              </w:tc>
              <w:tc>
                <w:tcPr>
                  <w:tcW w:w="4223" w:type="dxa"/>
                </w:tcPr>
                <w:p w14:paraId="35583E34" w14:textId="77777777" w:rsidR="00192871" w:rsidRPr="00395A3B" w:rsidRDefault="00192871" w:rsidP="0048470A">
                  <w:pPr>
                    <w:pStyle w:val="Paragraph"/>
                    <w:spacing w:after="0" w:line="240" w:lineRule="auto"/>
                    <w:rPr>
                      <w:noProof/>
                      <w:lang w:val="de-DE"/>
                    </w:rPr>
                  </w:pPr>
                  <w:r w:rsidRPr="00395A3B">
                    <w:rPr>
                      <w:noProof/>
                      <w:lang w:val="de-DE"/>
                    </w:rPr>
                    <w:t>mit einer Drehzahl von nicht mehr als 6500 U/min (ohne Last),</w:t>
                  </w:r>
                </w:p>
              </w:tc>
            </w:tr>
            <w:tr w:rsidR="00192871" w14:paraId="70C6AADF" w14:textId="77777777" w:rsidTr="00C0645F">
              <w:tc>
                <w:tcPr>
                  <w:tcW w:w="220" w:type="dxa"/>
                </w:tcPr>
                <w:p w14:paraId="4C261892" w14:textId="77777777" w:rsidR="00192871" w:rsidRDefault="00192871" w:rsidP="0048470A">
                  <w:pPr>
                    <w:pStyle w:val="Paragraph"/>
                    <w:spacing w:after="0" w:line="240" w:lineRule="auto"/>
                    <w:rPr>
                      <w:noProof/>
                    </w:rPr>
                  </w:pPr>
                  <w:r>
                    <w:rPr>
                      <w:noProof/>
                    </w:rPr>
                    <w:t>—</w:t>
                  </w:r>
                </w:p>
              </w:tc>
              <w:tc>
                <w:tcPr>
                  <w:tcW w:w="4223" w:type="dxa"/>
                </w:tcPr>
                <w:p w14:paraId="6C8977D2" w14:textId="77777777" w:rsidR="00192871" w:rsidRPr="00395A3B" w:rsidRDefault="00192871" w:rsidP="0048470A">
                  <w:pPr>
                    <w:pStyle w:val="Paragraph"/>
                    <w:spacing w:after="0" w:line="240" w:lineRule="auto"/>
                    <w:rPr>
                      <w:noProof/>
                      <w:lang w:val="de-DE"/>
                    </w:rPr>
                  </w:pPr>
                  <w:r w:rsidRPr="00395A3B">
                    <w:rPr>
                      <w:noProof/>
                      <w:lang w:val="de-DE"/>
                    </w:rPr>
                    <w:t>mit einer Nennspannung von 12 V (± 4 V),</w:t>
                  </w:r>
                </w:p>
              </w:tc>
            </w:tr>
            <w:tr w:rsidR="00192871" w14:paraId="23DE059E" w14:textId="77777777" w:rsidTr="00C0645F">
              <w:tc>
                <w:tcPr>
                  <w:tcW w:w="220" w:type="dxa"/>
                </w:tcPr>
                <w:p w14:paraId="10962952" w14:textId="77777777" w:rsidR="00192871" w:rsidRDefault="00192871" w:rsidP="0048470A">
                  <w:pPr>
                    <w:pStyle w:val="Paragraph"/>
                    <w:spacing w:after="0" w:line="240" w:lineRule="auto"/>
                    <w:rPr>
                      <w:noProof/>
                    </w:rPr>
                  </w:pPr>
                  <w:r>
                    <w:rPr>
                      <w:noProof/>
                    </w:rPr>
                    <w:t>—</w:t>
                  </w:r>
                </w:p>
              </w:tc>
              <w:tc>
                <w:tcPr>
                  <w:tcW w:w="4223" w:type="dxa"/>
                </w:tcPr>
                <w:p w14:paraId="6BBBEF73" w14:textId="77777777" w:rsidR="00192871" w:rsidRPr="00395A3B" w:rsidRDefault="00192871" w:rsidP="0048470A">
                  <w:pPr>
                    <w:pStyle w:val="Paragraph"/>
                    <w:spacing w:after="0" w:line="240" w:lineRule="auto"/>
                    <w:rPr>
                      <w:noProof/>
                      <w:lang w:val="de-DE"/>
                    </w:rPr>
                  </w:pPr>
                  <w:r w:rsidRPr="00395A3B">
                    <w:rPr>
                      <w:noProof/>
                      <w:lang w:val="de-DE"/>
                    </w:rPr>
                    <w:t>mit einer Höchstleistung unter 20 W,</w:t>
                  </w:r>
                </w:p>
              </w:tc>
            </w:tr>
            <w:tr w:rsidR="00192871" w14:paraId="626248F0" w14:textId="77777777" w:rsidTr="00C0645F">
              <w:tc>
                <w:tcPr>
                  <w:tcW w:w="220" w:type="dxa"/>
                </w:tcPr>
                <w:p w14:paraId="178A352C" w14:textId="77777777" w:rsidR="00192871" w:rsidRDefault="00192871" w:rsidP="0048470A">
                  <w:pPr>
                    <w:pStyle w:val="Paragraph"/>
                    <w:spacing w:after="0" w:line="240" w:lineRule="auto"/>
                    <w:rPr>
                      <w:noProof/>
                    </w:rPr>
                  </w:pPr>
                  <w:r>
                    <w:rPr>
                      <w:noProof/>
                    </w:rPr>
                    <w:t>—</w:t>
                  </w:r>
                </w:p>
              </w:tc>
              <w:tc>
                <w:tcPr>
                  <w:tcW w:w="4223" w:type="dxa"/>
                </w:tcPr>
                <w:p w14:paraId="2C26AA5C" w14:textId="77777777" w:rsidR="00192871" w:rsidRPr="00395A3B" w:rsidRDefault="00192871" w:rsidP="0048470A">
                  <w:pPr>
                    <w:pStyle w:val="Paragraph"/>
                    <w:spacing w:after="0" w:line="240" w:lineRule="auto"/>
                    <w:rPr>
                      <w:noProof/>
                      <w:lang w:val="de-DE"/>
                    </w:rPr>
                  </w:pPr>
                  <w:r w:rsidRPr="00395A3B">
                    <w:rPr>
                      <w:noProof/>
                      <w:lang w:val="de-DE"/>
                    </w:rPr>
                    <w:t>für einen spezifischen Temperaturbereich von -40 °C bis 160 °C,</w:t>
                  </w:r>
                </w:p>
              </w:tc>
            </w:tr>
            <w:tr w:rsidR="00192871" w14:paraId="5CC02156" w14:textId="77777777" w:rsidTr="00C0645F">
              <w:tc>
                <w:tcPr>
                  <w:tcW w:w="220" w:type="dxa"/>
                </w:tcPr>
                <w:p w14:paraId="6F94FDE5" w14:textId="77777777" w:rsidR="00192871" w:rsidRDefault="00192871" w:rsidP="0048470A">
                  <w:pPr>
                    <w:pStyle w:val="Paragraph"/>
                    <w:spacing w:after="0" w:line="240" w:lineRule="auto"/>
                    <w:rPr>
                      <w:noProof/>
                    </w:rPr>
                  </w:pPr>
                  <w:r>
                    <w:rPr>
                      <w:noProof/>
                    </w:rPr>
                    <w:t>—</w:t>
                  </w:r>
                </w:p>
              </w:tc>
              <w:tc>
                <w:tcPr>
                  <w:tcW w:w="4223" w:type="dxa"/>
                </w:tcPr>
                <w:p w14:paraId="41DD2ACF" w14:textId="77777777" w:rsidR="00192871" w:rsidRDefault="00192871" w:rsidP="0048470A">
                  <w:pPr>
                    <w:pStyle w:val="Paragraph"/>
                    <w:spacing w:after="0" w:line="240" w:lineRule="auto"/>
                    <w:rPr>
                      <w:noProof/>
                    </w:rPr>
                  </w:pPr>
                  <w:r>
                    <w:rPr>
                      <w:noProof/>
                    </w:rPr>
                    <w:t>mit einem Schneckengetriebe,</w:t>
                  </w:r>
                </w:p>
              </w:tc>
            </w:tr>
            <w:tr w:rsidR="00192871" w14:paraId="002CF19C" w14:textId="77777777" w:rsidTr="00C0645F">
              <w:tc>
                <w:tcPr>
                  <w:tcW w:w="220" w:type="dxa"/>
                </w:tcPr>
                <w:p w14:paraId="51CBCDC9" w14:textId="77777777" w:rsidR="00192871" w:rsidRDefault="00192871" w:rsidP="0048470A">
                  <w:pPr>
                    <w:pStyle w:val="Paragraph"/>
                    <w:spacing w:after="0" w:line="240" w:lineRule="auto"/>
                    <w:rPr>
                      <w:noProof/>
                    </w:rPr>
                  </w:pPr>
                  <w:r>
                    <w:rPr>
                      <w:noProof/>
                    </w:rPr>
                    <w:t>—</w:t>
                  </w:r>
                </w:p>
              </w:tc>
              <w:tc>
                <w:tcPr>
                  <w:tcW w:w="4223" w:type="dxa"/>
                </w:tcPr>
                <w:p w14:paraId="12A2874B" w14:textId="77777777" w:rsidR="00192871" w:rsidRDefault="00192871" w:rsidP="0048470A">
                  <w:pPr>
                    <w:pStyle w:val="Paragraph"/>
                    <w:spacing w:after="0" w:line="240" w:lineRule="auto"/>
                    <w:rPr>
                      <w:noProof/>
                    </w:rPr>
                  </w:pPr>
                  <w:r>
                    <w:rPr>
                      <w:noProof/>
                    </w:rPr>
                    <w:t>mit einer mechanischen Schnittstelle,</w:t>
                  </w:r>
                </w:p>
              </w:tc>
            </w:tr>
            <w:tr w:rsidR="00192871" w14:paraId="63F37139" w14:textId="77777777" w:rsidTr="00C0645F">
              <w:tc>
                <w:tcPr>
                  <w:tcW w:w="220" w:type="dxa"/>
                </w:tcPr>
                <w:p w14:paraId="573DAB56" w14:textId="77777777" w:rsidR="00192871" w:rsidRDefault="00192871" w:rsidP="0048470A">
                  <w:pPr>
                    <w:pStyle w:val="Paragraph"/>
                    <w:spacing w:after="0" w:line="240" w:lineRule="auto"/>
                    <w:rPr>
                      <w:noProof/>
                    </w:rPr>
                  </w:pPr>
                  <w:r>
                    <w:rPr>
                      <w:noProof/>
                    </w:rPr>
                    <w:t>—</w:t>
                  </w:r>
                </w:p>
              </w:tc>
              <w:tc>
                <w:tcPr>
                  <w:tcW w:w="4223" w:type="dxa"/>
                </w:tcPr>
                <w:p w14:paraId="73E2EEE3" w14:textId="77777777" w:rsidR="00192871" w:rsidRDefault="00192871" w:rsidP="0048470A">
                  <w:pPr>
                    <w:pStyle w:val="Paragraph"/>
                    <w:spacing w:after="0" w:line="240" w:lineRule="auto"/>
                    <w:rPr>
                      <w:noProof/>
                    </w:rPr>
                  </w:pPr>
                  <w:r>
                    <w:rPr>
                      <w:noProof/>
                    </w:rPr>
                    <w:t>mit zwei elektrischen Anschlüssen,</w:t>
                  </w:r>
                </w:p>
              </w:tc>
            </w:tr>
            <w:tr w:rsidR="00192871" w14:paraId="6F6C2948" w14:textId="77777777" w:rsidTr="00C0645F">
              <w:tc>
                <w:tcPr>
                  <w:tcW w:w="220" w:type="dxa"/>
                </w:tcPr>
                <w:p w14:paraId="0D4B942B" w14:textId="77777777" w:rsidR="00192871" w:rsidRDefault="00192871" w:rsidP="0048470A">
                  <w:pPr>
                    <w:pStyle w:val="Paragraph"/>
                    <w:spacing w:after="0" w:line="240" w:lineRule="auto"/>
                    <w:rPr>
                      <w:noProof/>
                    </w:rPr>
                  </w:pPr>
                  <w:r>
                    <w:rPr>
                      <w:noProof/>
                    </w:rPr>
                    <w:t>—</w:t>
                  </w:r>
                </w:p>
              </w:tc>
              <w:tc>
                <w:tcPr>
                  <w:tcW w:w="4223" w:type="dxa"/>
                </w:tcPr>
                <w:p w14:paraId="277FDDC9" w14:textId="77777777" w:rsidR="00192871" w:rsidRPr="00395A3B" w:rsidRDefault="00192871" w:rsidP="0048470A">
                  <w:pPr>
                    <w:pStyle w:val="Paragraph"/>
                    <w:spacing w:after="0" w:line="240" w:lineRule="auto"/>
                    <w:rPr>
                      <w:noProof/>
                      <w:lang w:val="de-DE"/>
                    </w:rPr>
                  </w:pPr>
                  <w:r w:rsidRPr="00395A3B">
                    <w:rPr>
                      <w:noProof/>
                      <w:lang w:val="de-DE"/>
                    </w:rPr>
                    <w:t>mit einem maximalen Drehmoment von 75 Nm</w:t>
                  </w:r>
                </w:p>
              </w:tc>
            </w:tr>
          </w:tbl>
          <w:p w14:paraId="23789104"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60029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51622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2E7A0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39414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E292AD" w14:textId="77777777" w:rsidR="00192871" w:rsidRPr="00192871" w:rsidRDefault="00192871" w:rsidP="0048470A">
            <w:pPr>
              <w:pStyle w:val="Paragraph"/>
              <w:spacing w:after="0" w:line="240" w:lineRule="auto"/>
              <w:rPr>
                <w:noProof/>
                <w:szCs w:val="16"/>
              </w:rPr>
            </w:pPr>
            <w:r w:rsidRPr="00192871">
              <w:rPr>
                <w:noProof/>
                <w:szCs w:val="16"/>
              </w:rPr>
              <w:t>0.5846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1D960" w14:textId="77777777" w:rsidR="00192871" w:rsidRPr="00192871" w:rsidRDefault="00192871" w:rsidP="0048470A">
            <w:pPr>
              <w:pStyle w:val="Paragraph"/>
              <w:spacing w:after="0" w:line="240" w:lineRule="auto"/>
              <w:jc w:val="right"/>
              <w:rPr>
                <w:noProof/>
                <w:szCs w:val="16"/>
              </w:rPr>
            </w:pP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9D329C"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AB5261" w14:textId="77777777" w:rsidR="00192871" w:rsidRPr="00192871" w:rsidRDefault="00192871" w:rsidP="0048470A">
            <w:pPr>
              <w:pStyle w:val="Paragraph"/>
              <w:spacing w:after="0" w:line="240" w:lineRule="auto"/>
              <w:rPr>
                <w:noProof/>
                <w:szCs w:val="16"/>
              </w:rPr>
            </w:pPr>
            <w:r w:rsidRPr="00192871">
              <w:rPr>
                <w:noProof/>
                <w:szCs w:val="16"/>
              </w:rPr>
              <w:t>Gleichstrommotor</w:t>
            </w:r>
          </w:p>
          <w:tbl>
            <w:tblPr>
              <w:tblStyle w:val="Listdash"/>
              <w:tblW w:w="0" w:type="auto"/>
              <w:tblLook w:val="0000" w:firstRow="0" w:lastRow="0" w:firstColumn="0" w:lastColumn="0" w:noHBand="0" w:noVBand="0"/>
            </w:tblPr>
            <w:tblGrid>
              <w:gridCol w:w="220"/>
              <w:gridCol w:w="4908"/>
            </w:tblGrid>
            <w:tr w:rsidR="00192871" w14:paraId="4EE1B92A" w14:textId="77777777" w:rsidTr="00C0645F">
              <w:tc>
                <w:tcPr>
                  <w:tcW w:w="220" w:type="dxa"/>
                </w:tcPr>
                <w:p w14:paraId="7084268E" w14:textId="77777777" w:rsidR="00192871" w:rsidRDefault="00192871" w:rsidP="0048470A">
                  <w:pPr>
                    <w:pStyle w:val="Paragraph"/>
                    <w:spacing w:after="0" w:line="240" w:lineRule="auto"/>
                    <w:rPr>
                      <w:noProof/>
                    </w:rPr>
                  </w:pPr>
                  <w:r>
                    <w:rPr>
                      <w:noProof/>
                    </w:rPr>
                    <w:t>—</w:t>
                  </w:r>
                </w:p>
              </w:tc>
              <w:tc>
                <w:tcPr>
                  <w:tcW w:w="4908" w:type="dxa"/>
                </w:tcPr>
                <w:p w14:paraId="18C81531" w14:textId="77777777" w:rsidR="00192871" w:rsidRPr="00395A3B" w:rsidRDefault="00192871" w:rsidP="0048470A">
                  <w:pPr>
                    <w:pStyle w:val="Paragraph"/>
                    <w:spacing w:after="0" w:line="240" w:lineRule="auto"/>
                    <w:rPr>
                      <w:noProof/>
                      <w:lang w:val="de-DE"/>
                    </w:rPr>
                  </w:pPr>
                  <w:r w:rsidRPr="00395A3B">
                    <w:rPr>
                      <w:noProof/>
                      <w:lang w:val="de-DE"/>
                    </w:rPr>
                    <w:t>mit einer Drehzahl von 3 500 U/min oder mehr, jedoch nicht mehr als 5 000 U/min in beladenem Zustand und nicht mehr als 6 500 U/min in unbeladenem Zustand</w:t>
                  </w:r>
                </w:p>
              </w:tc>
            </w:tr>
            <w:tr w:rsidR="00192871" w14:paraId="38F7F3DD" w14:textId="77777777" w:rsidTr="00C0645F">
              <w:tc>
                <w:tcPr>
                  <w:tcW w:w="220" w:type="dxa"/>
                </w:tcPr>
                <w:p w14:paraId="44895B39" w14:textId="77777777" w:rsidR="00192871" w:rsidRDefault="00192871" w:rsidP="0048470A">
                  <w:pPr>
                    <w:pStyle w:val="Paragraph"/>
                    <w:spacing w:after="0" w:line="240" w:lineRule="auto"/>
                    <w:rPr>
                      <w:noProof/>
                    </w:rPr>
                  </w:pPr>
                  <w:r>
                    <w:rPr>
                      <w:noProof/>
                    </w:rPr>
                    <w:t>—</w:t>
                  </w:r>
                </w:p>
              </w:tc>
              <w:tc>
                <w:tcPr>
                  <w:tcW w:w="4908" w:type="dxa"/>
                </w:tcPr>
                <w:p w14:paraId="647D60D0" w14:textId="77777777" w:rsidR="00192871" w:rsidRPr="00395A3B" w:rsidRDefault="00192871" w:rsidP="0048470A">
                  <w:pPr>
                    <w:pStyle w:val="Paragraph"/>
                    <w:spacing w:after="0" w:line="240" w:lineRule="auto"/>
                    <w:rPr>
                      <w:noProof/>
                      <w:lang w:val="de-DE"/>
                    </w:rPr>
                  </w:pPr>
                  <w:r w:rsidRPr="00395A3B">
                    <w:rPr>
                      <w:noProof/>
                      <w:lang w:val="de-DE"/>
                    </w:rPr>
                    <w:t>mit einer Versorgungsspannung von 100 V oder mehr, jedoch nicht mehr als 240 V</w:t>
                  </w:r>
                </w:p>
              </w:tc>
            </w:tr>
          </w:tbl>
          <w:p w14:paraId="1B533922"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elektrischen Fritteusen</w:t>
            </w:r>
          </w:p>
          <w:p w14:paraId="62C38AA4"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AAA5C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A5670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6D6A4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CC736C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D49E4F" w14:textId="77777777" w:rsidR="00192871" w:rsidRPr="00192871" w:rsidRDefault="00192871" w:rsidP="0048470A">
            <w:pPr>
              <w:pStyle w:val="Paragraph"/>
              <w:spacing w:after="0" w:line="240" w:lineRule="auto"/>
              <w:rPr>
                <w:noProof/>
                <w:szCs w:val="16"/>
              </w:rPr>
            </w:pPr>
            <w:r w:rsidRPr="00192871">
              <w:rPr>
                <w:noProof/>
                <w:szCs w:val="16"/>
              </w:rPr>
              <w:t>0.6858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A2D9E" w14:textId="77777777" w:rsidR="00192871" w:rsidRPr="00192871" w:rsidRDefault="00192871" w:rsidP="0048470A">
            <w:pPr>
              <w:pStyle w:val="Paragraph"/>
              <w:spacing w:after="0" w:line="240" w:lineRule="auto"/>
              <w:jc w:val="right"/>
              <w:rPr>
                <w:noProof/>
                <w:szCs w:val="16"/>
              </w:rPr>
            </w:pP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4D5FA" w14:textId="77777777" w:rsidR="00192871" w:rsidRPr="00192871" w:rsidRDefault="00192871" w:rsidP="0048470A">
            <w:pPr>
              <w:pStyle w:val="Paragraph"/>
              <w:spacing w:after="0" w:line="240" w:lineRule="auto"/>
              <w:jc w:val="center"/>
              <w:rPr>
                <w:noProof/>
                <w:szCs w:val="16"/>
              </w:rPr>
            </w:pPr>
            <w:r w:rsidRPr="00192871">
              <w:rPr>
                <w:noProof/>
                <w:szCs w:val="16"/>
              </w:rPr>
              <w:t>64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1878C" w14:textId="77777777" w:rsidR="00192871" w:rsidRPr="00395A3B" w:rsidRDefault="00192871" w:rsidP="0048470A">
            <w:pPr>
              <w:pStyle w:val="Paragraph"/>
              <w:spacing w:after="0" w:line="240" w:lineRule="auto"/>
              <w:rPr>
                <w:noProof/>
                <w:szCs w:val="16"/>
                <w:lang w:val="de-DE"/>
              </w:rPr>
            </w:pPr>
            <w:r w:rsidRPr="00395A3B">
              <w:rPr>
                <w:noProof/>
                <w:szCs w:val="16"/>
                <w:lang w:val="de-DE"/>
              </w:rPr>
              <w:t>Gleichstrommotor zur Steuerung der Winkelposition der Klappe zur Anpassung des Gasstroms in der Drosselklappe und dem AGR-Ventil</w:t>
            </w:r>
          </w:p>
          <w:tbl>
            <w:tblPr>
              <w:tblStyle w:val="Listdash"/>
              <w:tblW w:w="0" w:type="auto"/>
              <w:tblLook w:val="0000" w:firstRow="0" w:lastRow="0" w:firstColumn="0" w:lastColumn="0" w:noHBand="0" w:noVBand="0"/>
            </w:tblPr>
            <w:tblGrid>
              <w:gridCol w:w="220"/>
              <w:gridCol w:w="4908"/>
            </w:tblGrid>
            <w:tr w:rsidR="00192871" w14:paraId="24D4A9F3" w14:textId="77777777" w:rsidTr="00C0645F">
              <w:tc>
                <w:tcPr>
                  <w:tcW w:w="220" w:type="dxa"/>
                </w:tcPr>
                <w:p w14:paraId="0449FAC0" w14:textId="77777777" w:rsidR="00192871" w:rsidRDefault="00192871" w:rsidP="0048470A">
                  <w:pPr>
                    <w:pStyle w:val="Paragraph"/>
                    <w:spacing w:after="0" w:line="240" w:lineRule="auto"/>
                    <w:rPr>
                      <w:noProof/>
                    </w:rPr>
                  </w:pPr>
                  <w:r>
                    <w:rPr>
                      <w:noProof/>
                    </w:rPr>
                    <w:t>—</w:t>
                  </w:r>
                </w:p>
              </w:tc>
              <w:tc>
                <w:tcPr>
                  <w:tcW w:w="4908" w:type="dxa"/>
                </w:tcPr>
                <w:p w14:paraId="25255904" w14:textId="77777777" w:rsidR="00192871" w:rsidRDefault="00192871" w:rsidP="0048470A">
                  <w:pPr>
                    <w:pStyle w:val="Paragraph"/>
                    <w:spacing w:after="0" w:line="240" w:lineRule="auto"/>
                    <w:rPr>
                      <w:noProof/>
                    </w:rPr>
                  </w:pPr>
                  <w:r>
                    <w:rPr>
                      <w:noProof/>
                    </w:rPr>
                    <w:t>mit Schutzart-Standard IP69,</w:t>
                  </w:r>
                </w:p>
              </w:tc>
            </w:tr>
            <w:tr w:rsidR="00192871" w14:paraId="2CE5DAF2" w14:textId="77777777" w:rsidTr="00C0645F">
              <w:tc>
                <w:tcPr>
                  <w:tcW w:w="220" w:type="dxa"/>
                </w:tcPr>
                <w:p w14:paraId="0D888B4C" w14:textId="77777777" w:rsidR="00192871" w:rsidRDefault="00192871" w:rsidP="0048470A">
                  <w:pPr>
                    <w:pStyle w:val="Paragraph"/>
                    <w:spacing w:after="0" w:line="240" w:lineRule="auto"/>
                    <w:rPr>
                      <w:noProof/>
                    </w:rPr>
                  </w:pPr>
                  <w:r>
                    <w:rPr>
                      <w:noProof/>
                    </w:rPr>
                    <w:t>—</w:t>
                  </w:r>
                </w:p>
              </w:tc>
              <w:tc>
                <w:tcPr>
                  <w:tcW w:w="4908" w:type="dxa"/>
                </w:tcPr>
                <w:p w14:paraId="4A54A90B" w14:textId="77777777" w:rsidR="00192871" w:rsidRPr="00395A3B" w:rsidRDefault="00192871" w:rsidP="0048470A">
                  <w:pPr>
                    <w:pStyle w:val="Paragraph"/>
                    <w:spacing w:after="0" w:line="240" w:lineRule="auto"/>
                    <w:rPr>
                      <w:noProof/>
                      <w:lang w:val="de-DE"/>
                    </w:rPr>
                  </w:pPr>
                  <w:r w:rsidRPr="00395A3B">
                    <w:rPr>
                      <w:noProof/>
                      <w:lang w:val="de-DE"/>
                    </w:rPr>
                    <w:t>mit einer Drehzahl von nicht mehr als 6500 U/min in unbelastetem Zustand,</w:t>
                  </w:r>
                </w:p>
              </w:tc>
            </w:tr>
            <w:tr w:rsidR="00192871" w14:paraId="427A8904" w14:textId="77777777" w:rsidTr="00C0645F">
              <w:tc>
                <w:tcPr>
                  <w:tcW w:w="220" w:type="dxa"/>
                </w:tcPr>
                <w:p w14:paraId="090D487D" w14:textId="77777777" w:rsidR="00192871" w:rsidRDefault="00192871" w:rsidP="0048470A">
                  <w:pPr>
                    <w:pStyle w:val="Paragraph"/>
                    <w:spacing w:after="0" w:line="240" w:lineRule="auto"/>
                    <w:rPr>
                      <w:noProof/>
                    </w:rPr>
                  </w:pPr>
                  <w:r>
                    <w:rPr>
                      <w:noProof/>
                    </w:rPr>
                    <w:t>—</w:t>
                  </w:r>
                </w:p>
              </w:tc>
              <w:tc>
                <w:tcPr>
                  <w:tcW w:w="4908" w:type="dxa"/>
                </w:tcPr>
                <w:p w14:paraId="5DA29D54" w14:textId="77777777" w:rsidR="00192871" w:rsidRPr="00395A3B" w:rsidRDefault="00192871" w:rsidP="0048470A">
                  <w:pPr>
                    <w:pStyle w:val="Paragraph"/>
                    <w:spacing w:after="0" w:line="240" w:lineRule="auto"/>
                    <w:rPr>
                      <w:noProof/>
                      <w:lang w:val="de-DE"/>
                    </w:rPr>
                  </w:pPr>
                  <w:r w:rsidRPr="00395A3B">
                    <w:rPr>
                      <w:noProof/>
                      <w:lang w:val="de-DE"/>
                    </w:rPr>
                    <w:t>mit einer Nennspannung von 12,0 V (± 0,1),</w:t>
                  </w:r>
                </w:p>
              </w:tc>
            </w:tr>
            <w:tr w:rsidR="00192871" w14:paraId="4CAF2CE8" w14:textId="77777777" w:rsidTr="00C0645F">
              <w:tc>
                <w:tcPr>
                  <w:tcW w:w="220" w:type="dxa"/>
                </w:tcPr>
                <w:p w14:paraId="71E72EB3" w14:textId="77777777" w:rsidR="00192871" w:rsidRDefault="00192871" w:rsidP="0048470A">
                  <w:pPr>
                    <w:pStyle w:val="Paragraph"/>
                    <w:spacing w:after="0" w:line="240" w:lineRule="auto"/>
                    <w:rPr>
                      <w:noProof/>
                    </w:rPr>
                  </w:pPr>
                  <w:r>
                    <w:rPr>
                      <w:noProof/>
                    </w:rPr>
                    <w:t>—</w:t>
                  </w:r>
                </w:p>
              </w:tc>
              <w:tc>
                <w:tcPr>
                  <w:tcW w:w="4908" w:type="dxa"/>
                </w:tcPr>
                <w:p w14:paraId="4CF77779" w14:textId="77777777" w:rsidR="00192871" w:rsidRPr="00395A3B" w:rsidRDefault="00192871" w:rsidP="0048470A">
                  <w:pPr>
                    <w:pStyle w:val="Paragraph"/>
                    <w:spacing w:after="0" w:line="240" w:lineRule="auto"/>
                    <w:rPr>
                      <w:noProof/>
                      <w:lang w:val="de-DE"/>
                    </w:rPr>
                  </w:pPr>
                  <w:r w:rsidRPr="00395A3B">
                    <w:rPr>
                      <w:noProof/>
                      <w:lang w:val="de-DE"/>
                    </w:rPr>
                    <w:t>für einen spezifischen Temperaturbereich von – 40 °C oder mehr, jedoch nicht mehr als + 165 °C,</w:t>
                  </w:r>
                </w:p>
              </w:tc>
            </w:tr>
            <w:tr w:rsidR="00192871" w14:paraId="3F3352E5" w14:textId="77777777" w:rsidTr="00C0645F">
              <w:tc>
                <w:tcPr>
                  <w:tcW w:w="220" w:type="dxa"/>
                </w:tcPr>
                <w:p w14:paraId="775A92D9" w14:textId="77777777" w:rsidR="00192871" w:rsidRDefault="00192871" w:rsidP="0048470A">
                  <w:pPr>
                    <w:pStyle w:val="Paragraph"/>
                    <w:spacing w:after="0" w:line="240" w:lineRule="auto"/>
                    <w:rPr>
                      <w:noProof/>
                    </w:rPr>
                  </w:pPr>
                  <w:r>
                    <w:rPr>
                      <w:noProof/>
                    </w:rPr>
                    <w:t>—</w:t>
                  </w:r>
                </w:p>
              </w:tc>
              <w:tc>
                <w:tcPr>
                  <w:tcW w:w="4908" w:type="dxa"/>
                </w:tcPr>
                <w:p w14:paraId="68C0957A" w14:textId="77777777" w:rsidR="00192871" w:rsidRDefault="00192871" w:rsidP="0048470A">
                  <w:pPr>
                    <w:pStyle w:val="Paragraph"/>
                    <w:spacing w:after="0" w:line="240" w:lineRule="auto"/>
                    <w:rPr>
                      <w:noProof/>
                    </w:rPr>
                  </w:pPr>
                  <w:r>
                    <w:rPr>
                      <w:noProof/>
                    </w:rPr>
                    <w:t>auch mit einem Anschlussritzel,</w:t>
                  </w:r>
                </w:p>
              </w:tc>
            </w:tr>
            <w:tr w:rsidR="00192871" w14:paraId="1A0A5DFC" w14:textId="77777777" w:rsidTr="00C0645F">
              <w:tc>
                <w:tcPr>
                  <w:tcW w:w="220" w:type="dxa"/>
                </w:tcPr>
                <w:p w14:paraId="2EFFF269" w14:textId="77777777" w:rsidR="00192871" w:rsidRDefault="00192871" w:rsidP="0048470A">
                  <w:pPr>
                    <w:pStyle w:val="Paragraph"/>
                    <w:spacing w:after="0" w:line="240" w:lineRule="auto"/>
                    <w:rPr>
                      <w:noProof/>
                    </w:rPr>
                  </w:pPr>
                  <w:r>
                    <w:rPr>
                      <w:noProof/>
                    </w:rPr>
                    <w:t>—</w:t>
                  </w:r>
                </w:p>
              </w:tc>
              <w:tc>
                <w:tcPr>
                  <w:tcW w:w="4908" w:type="dxa"/>
                </w:tcPr>
                <w:p w14:paraId="2C036A1B" w14:textId="77777777" w:rsidR="00192871" w:rsidRDefault="00192871" w:rsidP="0048470A">
                  <w:pPr>
                    <w:pStyle w:val="Paragraph"/>
                    <w:spacing w:after="0" w:line="240" w:lineRule="auto"/>
                    <w:rPr>
                      <w:noProof/>
                    </w:rPr>
                  </w:pPr>
                  <w:r>
                    <w:rPr>
                      <w:noProof/>
                    </w:rPr>
                    <w:t>auch mit einem Motorsteckkontakt,</w:t>
                  </w:r>
                </w:p>
              </w:tc>
            </w:tr>
            <w:tr w:rsidR="00192871" w14:paraId="05B887B0" w14:textId="77777777" w:rsidTr="00C0645F">
              <w:tc>
                <w:tcPr>
                  <w:tcW w:w="220" w:type="dxa"/>
                </w:tcPr>
                <w:p w14:paraId="1AC44DAA" w14:textId="77777777" w:rsidR="00192871" w:rsidRDefault="00192871" w:rsidP="0048470A">
                  <w:pPr>
                    <w:pStyle w:val="Paragraph"/>
                    <w:spacing w:after="0" w:line="240" w:lineRule="auto"/>
                    <w:rPr>
                      <w:noProof/>
                    </w:rPr>
                  </w:pPr>
                  <w:r>
                    <w:rPr>
                      <w:noProof/>
                    </w:rPr>
                    <w:t>—</w:t>
                  </w:r>
                </w:p>
              </w:tc>
              <w:tc>
                <w:tcPr>
                  <w:tcW w:w="4908" w:type="dxa"/>
                </w:tcPr>
                <w:p w14:paraId="77E42050" w14:textId="77777777" w:rsidR="00192871" w:rsidRDefault="00192871" w:rsidP="0048470A">
                  <w:pPr>
                    <w:pStyle w:val="Paragraph"/>
                    <w:spacing w:after="0" w:line="240" w:lineRule="auto"/>
                    <w:rPr>
                      <w:noProof/>
                    </w:rPr>
                  </w:pPr>
                  <w:r>
                    <w:rPr>
                      <w:noProof/>
                    </w:rPr>
                    <w:t>auch mit Flansch,</w:t>
                  </w:r>
                </w:p>
              </w:tc>
            </w:tr>
            <w:tr w:rsidR="00192871" w14:paraId="351D9D6C" w14:textId="77777777" w:rsidTr="00C0645F">
              <w:tc>
                <w:tcPr>
                  <w:tcW w:w="220" w:type="dxa"/>
                </w:tcPr>
                <w:p w14:paraId="133A30B3" w14:textId="77777777" w:rsidR="00192871" w:rsidRDefault="00192871" w:rsidP="0048470A">
                  <w:pPr>
                    <w:pStyle w:val="Paragraph"/>
                    <w:spacing w:after="0" w:line="240" w:lineRule="auto"/>
                    <w:rPr>
                      <w:noProof/>
                    </w:rPr>
                  </w:pPr>
                  <w:r>
                    <w:rPr>
                      <w:noProof/>
                    </w:rPr>
                    <w:t>—</w:t>
                  </w:r>
                </w:p>
              </w:tc>
              <w:tc>
                <w:tcPr>
                  <w:tcW w:w="4908" w:type="dxa"/>
                </w:tcPr>
                <w:p w14:paraId="3A6AFAA0" w14:textId="77777777" w:rsidR="00192871" w:rsidRPr="00395A3B" w:rsidRDefault="00192871" w:rsidP="0048470A">
                  <w:pPr>
                    <w:pStyle w:val="Paragraph"/>
                    <w:spacing w:after="0" w:line="240" w:lineRule="auto"/>
                    <w:rPr>
                      <w:noProof/>
                      <w:lang w:val="de-DE"/>
                    </w:rPr>
                  </w:pPr>
                  <w:r w:rsidRPr="00395A3B">
                    <w:rPr>
                      <w:noProof/>
                      <w:lang w:val="de-DE"/>
                    </w:rPr>
                    <w:t>mit einem Durchmesser von nicht mehr als 40 mm (ohne Flansch),</w:t>
                  </w:r>
                </w:p>
              </w:tc>
            </w:tr>
            <w:tr w:rsidR="00192871" w14:paraId="7003BA4E" w14:textId="77777777" w:rsidTr="00C0645F">
              <w:tc>
                <w:tcPr>
                  <w:tcW w:w="220" w:type="dxa"/>
                </w:tcPr>
                <w:p w14:paraId="4C2D1525" w14:textId="77777777" w:rsidR="00192871" w:rsidRDefault="00192871" w:rsidP="0048470A">
                  <w:pPr>
                    <w:pStyle w:val="Paragraph"/>
                    <w:spacing w:after="0" w:line="240" w:lineRule="auto"/>
                    <w:rPr>
                      <w:noProof/>
                    </w:rPr>
                  </w:pPr>
                  <w:r>
                    <w:rPr>
                      <w:noProof/>
                    </w:rPr>
                    <w:t>—</w:t>
                  </w:r>
                </w:p>
              </w:tc>
              <w:tc>
                <w:tcPr>
                  <w:tcW w:w="4908" w:type="dxa"/>
                </w:tcPr>
                <w:p w14:paraId="78910F45" w14:textId="77777777" w:rsidR="00192871" w:rsidRPr="00395A3B" w:rsidRDefault="00192871" w:rsidP="0048470A">
                  <w:pPr>
                    <w:pStyle w:val="Paragraph"/>
                    <w:spacing w:after="0" w:line="240" w:lineRule="auto"/>
                    <w:rPr>
                      <w:noProof/>
                      <w:lang w:val="de-DE"/>
                    </w:rPr>
                  </w:pPr>
                  <w:r w:rsidRPr="00395A3B">
                    <w:rPr>
                      <w:noProof/>
                      <w:lang w:val="de-DE"/>
                    </w:rPr>
                    <w:t>mit einer Gesamthöhe von nicht mehr als 90 mm (von der Basis bis zum Ritzel)</w:t>
                  </w:r>
                </w:p>
              </w:tc>
            </w:tr>
          </w:tbl>
          <w:p w14:paraId="5A0F466F"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0DF32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360F6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FA0CB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92AFAE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8C5543" w14:textId="77777777" w:rsidR="00192871" w:rsidRPr="00192871" w:rsidRDefault="00192871" w:rsidP="0048470A">
            <w:pPr>
              <w:pStyle w:val="Paragraph"/>
              <w:spacing w:after="0" w:line="240" w:lineRule="auto"/>
              <w:rPr>
                <w:noProof/>
                <w:szCs w:val="16"/>
              </w:rPr>
            </w:pPr>
            <w:r w:rsidRPr="00192871">
              <w:rPr>
                <w:noProof/>
                <w:szCs w:val="16"/>
              </w:rPr>
              <w:t>0.6880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AFF2A9" w14:textId="77777777" w:rsidR="00192871" w:rsidRPr="00192871" w:rsidRDefault="00192871" w:rsidP="0048470A">
            <w:pPr>
              <w:pStyle w:val="Paragraph"/>
              <w:spacing w:after="0" w:line="240" w:lineRule="auto"/>
              <w:jc w:val="right"/>
              <w:rPr>
                <w:noProof/>
                <w:szCs w:val="16"/>
              </w:rPr>
            </w:pP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FD1909"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B6275E" w14:textId="77777777" w:rsidR="00192871" w:rsidRPr="00192871" w:rsidRDefault="00192871" w:rsidP="0048470A">
            <w:pPr>
              <w:pStyle w:val="Paragraph"/>
              <w:spacing w:after="0" w:line="240" w:lineRule="auto"/>
              <w:rPr>
                <w:noProof/>
                <w:szCs w:val="16"/>
              </w:rPr>
            </w:pPr>
            <w:r w:rsidRPr="00192871">
              <w:rPr>
                <w:noProof/>
                <w:szCs w:val="16"/>
              </w:rPr>
              <w:t>Elektrischer Aktuator von Turboladern mit</w:t>
            </w:r>
          </w:p>
          <w:tbl>
            <w:tblPr>
              <w:tblStyle w:val="Listdash"/>
              <w:tblW w:w="0" w:type="auto"/>
              <w:tblLook w:val="0000" w:firstRow="0" w:lastRow="0" w:firstColumn="0" w:lastColumn="0" w:noHBand="0" w:noVBand="0"/>
            </w:tblPr>
            <w:tblGrid>
              <w:gridCol w:w="220"/>
              <w:gridCol w:w="4908"/>
            </w:tblGrid>
            <w:tr w:rsidR="00192871" w14:paraId="02E19B8B" w14:textId="77777777" w:rsidTr="00C0645F">
              <w:tc>
                <w:tcPr>
                  <w:tcW w:w="220" w:type="dxa"/>
                </w:tcPr>
                <w:p w14:paraId="7211045B" w14:textId="77777777" w:rsidR="00192871" w:rsidRDefault="00192871" w:rsidP="0048470A">
                  <w:pPr>
                    <w:pStyle w:val="Paragraph"/>
                    <w:spacing w:after="0" w:line="240" w:lineRule="auto"/>
                    <w:rPr>
                      <w:noProof/>
                    </w:rPr>
                  </w:pPr>
                  <w:r>
                    <w:rPr>
                      <w:noProof/>
                    </w:rPr>
                    <w:t>—</w:t>
                  </w:r>
                </w:p>
              </w:tc>
              <w:tc>
                <w:tcPr>
                  <w:tcW w:w="4908" w:type="dxa"/>
                </w:tcPr>
                <w:p w14:paraId="11E114A4" w14:textId="77777777" w:rsidR="00192871" w:rsidRDefault="00192871" w:rsidP="0048470A">
                  <w:pPr>
                    <w:pStyle w:val="Paragraph"/>
                    <w:spacing w:after="0" w:line="240" w:lineRule="auto"/>
                    <w:rPr>
                      <w:noProof/>
                    </w:rPr>
                  </w:pPr>
                  <w:r>
                    <w:rPr>
                      <w:noProof/>
                    </w:rPr>
                    <w:t>einem Gleichstrommotor,</w:t>
                  </w:r>
                </w:p>
              </w:tc>
            </w:tr>
            <w:tr w:rsidR="00192871" w14:paraId="3356E67C" w14:textId="77777777" w:rsidTr="00C0645F">
              <w:tc>
                <w:tcPr>
                  <w:tcW w:w="220" w:type="dxa"/>
                </w:tcPr>
                <w:p w14:paraId="2418CD4F" w14:textId="77777777" w:rsidR="00192871" w:rsidRDefault="00192871" w:rsidP="0048470A">
                  <w:pPr>
                    <w:pStyle w:val="Paragraph"/>
                    <w:spacing w:after="0" w:line="240" w:lineRule="auto"/>
                    <w:rPr>
                      <w:noProof/>
                    </w:rPr>
                  </w:pPr>
                  <w:r>
                    <w:rPr>
                      <w:noProof/>
                    </w:rPr>
                    <w:t>—</w:t>
                  </w:r>
                </w:p>
              </w:tc>
              <w:tc>
                <w:tcPr>
                  <w:tcW w:w="4908" w:type="dxa"/>
                </w:tcPr>
                <w:p w14:paraId="668910D0" w14:textId="77777777" w:rsidR="00192871" w:rsidRDefault="00192871" w:rsidP="0048470A">
                  <w:pPr>
                    <w:pStyle w:val="Paragraph"/>
                    <w:spacing w:after="0" w:line="240" w:lineRule="auto"/>
                    <w:rPr>
                      <w:noProof/>
                    </w:rPr>
                  </w:pPr>
                  <w:r>
                    <w:rPr>
                      <w:noProof/>
                    </w:rPr>
                    <w:t>einem integrierten Getriebe,</w:t>
                  </w:r>
                </w:p>
              </w:tc>
            </w:tr>
            <w:tr w:rsidR="00192871" w14:paraId="55744CD7" w14:textId="77777777" w:rsidTr="00C0645F">
              <w:tc>
                <w:tcPr>
                  <w:tcW w:w="220" w:type="dxa"/>
                </w:tcPr>
                <w:p w14:paraId="27D5049B" w14:textId="77777777" w:rsidR="00192871" w:rsidRDefault="00192871" w:rsidP="0048470A">
                  <w:pPr>
                    <w:pStyle w:val="Paragraph"/>
                    <w:spacing w:after="0" w:line="240" w:lineRule="auto"/>
                    <w:rPr>
                      <w:noProof/>
                    </w:rPr>
                  </w:pPr>
                  <w:r>
                    <w:rPr>
                      <w:noProof/>
                    </w:rPr>
                    <w:t>—</w:t>
                  </w:r>
                </w:p>
              </w:tc>
              <w:tc>
                <w:tcPr>
                  <w:tcW w:w="4908" w:type="dxa"/>
                </w:tcPr>
                <w:p w14:paraId="321E74D1" w14:textId="77777777" w:rsidR="00192871" w:rsidRPr="00395A3B" w:rsidRDefault="00192871" w:rsidP="0048470A">
                  <w:pPr>
                    <w:pStyle w:val="Paragraph"/>
                    <w:spacing w:after="0" w:line="240" w:lineRule="auto"/>
                    <w:rPr>
                      <w:noProof/>
                      <w:lang w:val="de-DE"/>
                    </w:rPr>
                  </w:pPr>
                  <w:r w:rsidRPr="00395A3B">
                    <w:rPr>
                      <w:noProof/>
                      <w:lang w:val="de-DE"/>
                    </w:rPr>
                    <w:t>einer (Zug-)Kraft von 200 N oder mehr bei einer erhöhten Umgebungstemperatur von zumindest140 °C,</w:t>
                  </w:r>
                </w:p>
              </w:tc>
            </w:tr>
            <w:tr w:rsidR="00192871" w14:paraId="4DAFB285" w14:textId="77777777" w:rsidTr="00C0645F">
              <w:tc>
                <w:tcPr>
                  <w:tcW w:w="220" w:type="dxa"/>
                </w:tcPr>
                <w:p w14:paraId="69B4C8EB" w14:textId="77777777" w:rsidR="00192871" w:rsidRDefault="00192871" w:rsidP="0048470A">
                  <w:pPr>
                    <w:pStyle w:val="Paragraph"/>
                    <w:spacing w:after="0" w:line="240" w:lineRule="auto"/>
                    <w:rPr>
                      <w:noProof/>
                    </w:rPr>
                  </w:pPr>
                  <w:r>
                    <w:rPr>
                      <w:noProof/>
                    </w:rPr>
                    <w:t>—</w:t>
                  </w:r>
                </w:p>
              </w:tc>
              <w:tc>
                <w:tcPr>
                  <w:tcW w:w="4908" w:type="dxa"/>
                </w:tcPr>
                <w:p w14:paraId="578CC007" w14:textId="77777777" w:rsidR="00192871" w:rsidRPr="00395A3B" w:rsidRDefault="00192871" w:rsidP="0048470A">
                  <w:pPr>
                    <w:pStyle w:val="Paragraph"/>
                    <w:spacing w:after="0" w:line="240" w:lineRule="auto"/>
                    <w:rPr>
                      <w:noProof/>
                      <w:lang w:val="de-DE"/>
                    </w:rPr>
                  </w:pPr>
                  <w:r w:rsidRPr="00395A3B">
                    <w:rPr>
                      <w:noProof/>
                      <w:lang w:val="de-DE"/>
                    </w:rPr>
                    <w:t>einer (Zug-)Kraft von 250 N oder mehr in jeder Position des Kolbens,</w:t>
                  </w:r>
                </w:p>
              </w:tc>
            </w:tr>
            <w:tr w:rsidR="00192871" w14:paraId="65A8CC5C" w14:textId="77777777" w:rsidTr="00C0645F">
              <w:tc>
                <w:tcPr>
                  <w:tcW w:w="220" w:type="dxa"/>
                </w:tcPr>
                <w:p w14:paraId="68607A52" w14:textId="77777777" w:rsidR="00192871" w:rsidRDefault="00192871" w:rsidP="0048470A">
                  <w:pPr>
                    <w:pStyle w:val="Paragraph"/>
                    <w:spacing w:after="0" w:line="240" w:lineRule="auto"/>
                    <w:rPr>
                      <w:noProof/>
                    </w:rPr>
                  </w:pPr>
                  <w:r>
                    <w:rPr>
                      <w:noProof/>
                    </w:rPr>
                    <w:t>—</w:t>
                  </w:r>
                </w:p>
              </w:tc>
              <w:tc>
                <w:tcPr>
                  <w:tcW w:w="4908" w:type="dxa"/>
                </w:tcPr>
                <w:p w14:paraId="58418C1B" w14:textId="77777777" w:rsidR="00192871" w:rsidRPr="00395A3B" w:rsidRDefault="00192871" w:rsidP="0048470A">
                  <w:pPr>
                    <w:pStyle w:val="Paragraph"/>
                    <w:spacing w:after="0" w:line="240" w:lineRule="auto"/>
                    <w:rPr>
                      <w:noProof/>
                      <w:lang w:val="de-DE"/>
                    </w:rPr>
                  </w:pPr>
                  <w:r w:rsidRPr="00395A3B">
                    <w:rPr>
                      <w:noProof/>
                      <w:lang w:val="de-DE"/>
                    </w:rPr>
                    <w:t>einem nutzbaren Kolbenhub von 15 mm oder mehr, jedoch nicht mehr als 25 mm,</w:t>
                  </w:r>
                </w:p>
              </w:tc>
            </w:tr>
            <w:tr w:rsidR="00192871" w14:paraId="653580D6" w14:textId="77777777" w:rsidTr="00C0645F">
              <w:tc>
                <w:tcPr>
                  <w:tcW w:w="220" w:type="dxa"/>
                </w:tcPr>
                <w:p w14:paraId="17B4DC7C" w14:textId="77777777" w:rsidR="00192871" w:rsidRDefault="00192871" w:rsidP="0048470A">
                  <w:pPr>
                    <w:pStyle w:val="Paragraph"/>
                    <w:spacing w:after="0" w:line="240" w:lineRule="auto"/>
                    <w:rPr>
                      <w:noProof/>
                    </w:rPr>
                  </w:pPr>
                  <w:r>
                    <w:rPr>
                      <w:noProof/>
                    </w:rPr>
                    <w:t>—</w:t>
                  </w:r>
                </w:p>
              </w:tc>
              <w:tc>
                <w:tcPr>
                  <w:tcW w:w="4908" w:type="dxa"/>
                </w:tcPr>
                <w:p w14:paraId="107B4C94" w14:textId="77777777" w:rsidR="00192871" w:rsidRPr="00395A3B" w:rsidRDefault="00192871" w:rsidP="0048470A">
                  <w:pPr>
                    <w:pStyle w:val="Paragraph"/>
                    <w:spacing w:after="0" w:line="240" w:lineRule="auto"/>
                    <w:rPr>
                      <w:noProof/>
                      <w:lang w:val="de-DE"/>
                    </w:rPr>
                  </w:pPr>
                  <w:r w:rsidRPr="00395A3B">
                    <w:rPr>
                      <w:noProof/>
                      <w:lang w:val="de-DE"/>
                    </w:rPr>
                    <w:t>auch mit einer Schnittstelle für das fahrzeugseitige Diagnosesystem</w:t>
                  </w:r>
                </w:p>
              </w:tc>
            </w:tr>
          </w:tbl>
          <w:p w14:paraId="509C7EFD"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C0834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7A27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4BE208"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4CE56C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E8AAB8" w14:textId="77777777" w:rsidR="00192871" w:rsidRPr="00192871" w:rsidRDefault="00192871" w:rsidP="0048470A">
            <w:pPr>
              <w:pStyle w:val="Paragraph"/>
              <w:spacing w:after="0" w:line="240" w:lineRule="auto"/>
              <w:rPr>
                <w:noProof/>
                <w:szCs w:val="16"/>
              </w:rPr>
            </w:pPr>
            <w:r w:rsidRPr="00192871">
              <w:rPr>
                <w:noProof/>
                <w:szCs w:val="16"/>
              </w:rPr>
              <w:t>0.6115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EA01C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53EEB6"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F9A2C5" w14:textId="77777777" w:rsidR="00192871" w:rsidRPr="00192871" w:rsidRDefault="00192871" w:rsidP="0048470A">
            <w:pPr>
              <w:pStyle w:val="Paragraph"/>
              <w:spacing w:after="0" w:line="240" w:lineRule="auto"/>
              <w:rPr>
                <w:noProof/>
                <w:szCs w:val="16"/>
              </w:rPr>
            </w:pPr>
            <w:r w:rsidRPr="00192871">
              <w:rPr>
                <w:noProof/>
                <w:szCs w:val="16"/>
              </w:rPr>
              <w:t>Gleichstromschrittmotor mit</w:t>
            </w:r>
          </w:p>
          <w:tbl>
            <w:tblPr>
              <w:tblStyle w:val="Listdash"/>
              <w:tblW w:w="0" w:type="auto"/>
              <w:tblLook w:val="0000" w:firstRow="0" w:lastRow="0" w:firstColumn="0" w:lastColumn="0" w:noHBand="0" w:noVBand="0"/>
            </w:tblPr>
            <w:tblGrid>
              <w:gridCol w:w="220"/>
              <w:gridCol w:w="4908"/>
            </w:tblGrid>
            <w:tr w:rsidR="00192871" w14:paraId="1B1D2410" w14:textId="77777777" w:rsidTr="00C0645F">
              <w:tc>
                <w:tcPr>
                  <w:tcW w:w="220" w:type="dxa"/>
                </w:tcPr>
                <w:p w14:paraId="2DE63390" w14:textId="77777777" w:rsidR="00192871" w:rsidRDefault="00192871" w:rsidP="0048470A">
                  <w:pPr>
                    <w:pStyle w:val="Paragraph"/>
                    <w:spacing w:after="0" w:line="240" w:lineRule="auto"/>
                    <w:rPr>
                      <w:noProof/>
                    </w:rPr>
                  </w:pPr>
                  <w:r>
                    <w:rPr>
                      <w:noProof/>
                    </w:rPr>
                    <w:t>—</w:t>
                  </w:r>
                </w:p>
              </w:tc>
              <w:tc>
                <w:tcPr>
                  <w:tcW w:w="4908" w:type="dxa"/>
                </w:tcPr>
                <w:p w14:paraId="7354E68A" w14:textId="77777777" w:rsidR="00192871" w:rsidRDefault="00192871" w:rsidP="0048470A">
                  <w:pPr>
                    <w:pStyle w:val="Paragraph"/>
                    <w:spacing w:after="0" w:line="240" w:lineRule="auto"/>
                    <w:rPr>
                      <w:noProof/>
                    </w:rPr>
                  </w:pPr>
                  <w:r>
                    <w:rPr>
                      <w:noProof/>
                    </w:rPr>
                    <w:t>Zwei-Phasen-Wicklung,</w:t>
                  </w:r>
                </w:p>
              </w:tc>
            </w:tr>
            <w:tr w:rsidR="00192871" w14:paraId="3975817A" w14:textId="77777777" w:rsidTr="00C0645F">
              <w:tc>
                <w:tcPr>
                  <w:tcW w:w="220" w:type="dxa"/>
                </w:tcPr>
                <w:p w14:paraId="47FD2AE4" w14:textId="77777777" w:rsidR="00192871" w:rsidRDefault="00192871" w:rsidP="0048470A">
                  <w:pPr>
                    <w:pStyle w:val="Paragraph"/>
                    <w:spacing w:after="0" w:line="240" w:lineRule="auto"/>
                    <w:rPr>
                      <w:noProof/>
                    </w:rPr>
                  </w:pPr>
                  <w:r>
                    <w:rPr>
                      <w:noProof/>
                    </w:rPr>
                    <w:t>—</w:t>
                  </w:r>
                </w:p>
              </w:tc>
              <w:tc>
                <w:tcPr>
                  <w:tcW w:w="4908" w:type="dxa"/>
                </w:tcPr>
                <w:p w14:paraId="566345B1" w14:textId="77777777" w:rsidR="00192871" w:rsidRPr="00395A3B" w:rsidRDefault="00192871" w:rsidP="0048470A">
                  <w:pPr>
                    <w:pStyle w:val="Paragraph"/>
                    <w:spacing w:after="0" w:line="240" w:lineRule="auto"/>
                    <w:rPr>
                      <w:noProof/>
                      <w:lang w:val="de-DE"/>
                    </w:rPr>
                  </w:pPr>
                  <w:r w:rsidRPr="00395A3B">
                    <w:rPr>
                      <w:noProof/>
                      <w:lang w:val="de-DE"/>
                    </w:rPr>
                    <w:t>einer Nennspannung von 9 V oder mehr, jedoch nicht mehr als 16,0 V,</w:t>
                  </w:r>
                </w:p>
              </w:tc>
            </w:tr>
            <w:tr w:rsidR="00192871" w14:paraId="7584DD94" w14:textId="77777777" w:rsidTr="00C0645F">
              <w:tc>
                <w:tcPr>
                  <w:tcW w:w="220" w:type="dxa"/>
                </w:tcPr>
                <w:p w14:paraId="6BF4E78E" w14:textId="77777777" w:rsidR="00192871" w:rsidRDefault="00192871" w:rsidP="0048470A">
                  <w:pPr>
                    <w:pStyle w:val="Paragraph"/>
                    <w:spacing w:after="0" w:line="240" w:lineRule="auto"/>
                    <w:rPr>
                      <w:noProof/>
                    </w:rPr>
                  </w:pPr>
                  <w:r>
                    <w:rPr>
                      <w:noProof/>
                    </w:rPr>
                    <w:t>—</w:t>
                  </w:r>
                </w:p>
              </w:tc>
              <w:tc>
                <w:tcPr>
                  <w:tcW w:w="4908" w:type="dxa"/>
                </w:tcPr>
                <w:p w14:paraId="2D64224E" w14:textId="77777777" w:rsidR="00192871" w:rsidRPr="00395A3B" w:rsidRDefault="00192871" w:rsidP="0048470A">
                  <w:pPr>
                    <w:pStyle w:val="Paragraph"/>
                    <w:spacing w:after="0" w:line="240" w:lineRule="auto"/>
                    <w:rPr>
                      <w:noProof/>
                      <w:lang w:val="de-DE"/>
                    </w:rPr>
                  </w:pPr>
                  <w:r w:rsidRPr="00395A3B">
                    <w:rPr>
                      <w:noProof/>
                      <w:lang w:val="de-DE"/>
                    </w:rPr>
                    <w:t> für einen spezifischen Temperaturbereich von – 40 °C oder mehr, jedoch nicht mehr als + 105 °C,</w:t>
                  </w:r>
                </w:p>
              </w:tc>
            </w:tr>
            <w:tr w:rsidR="00192871" w14:paraId="7EEA0660" w14:textId="77777777" w:rsidTr="00C0645F">
              <w:tc>
                <w:tcPr>
                  <w:tcW w:w="220" w:type="dxa"/>
                </w:tcPr>
                <w:p w14:paraId="05356F67" w14:textId="77777777" w:rsidR="00192871" w:rsidRDefault="00192871" w:rsidP="0048470A">
                  <w:pPr>
                    <w:pStyle w:val="Paragraph"/>
                    <w:spacing w:after="0" w:line="240" w:lineRule="auto"/>
                    <w:rPr>
                      <w:noProof/>
                    </w:rPr>
                  </w:pPr>
                  <w:r>
                    <w:rPr>
                      <w:noProof/>
                    </w:rPr>
                    <w:t>—</w:t>
                  </w:r>
                </w:p>
              </w:tc>
              <w:tc>
                <w:tcPr>
                  <w:tcW w:w="4908" w:type="dxa"/>
                </w:tcPr>
                <w:p w14:paraId="6DFF86FA" w14:textId="77777777" w:rsidR="00192871" w:rsidRDefault="00192871" w:rsidP="0048470A">
                  <w:pPr>
                    <w:pStyle w:val="Paragraph"/>
                    <w:spacing w:after="0" w:line="240" w:lineRule="auto"/>
                    <w:rPr>
                      <w:noProof/>
                    </w:rPr>
                  </w:pPr>
                  <w:r>
                    <w:rPr>
                      <w:noProof/>
                    </w:rPr>
                    <w:t>auch mit Anschlussritzel,</w:t>
                  </w:r>
                </w:p>
              </w:tc>
            </w:tr>
            <w:tr w:rsidR="00192871" w14:paraId="21423584" w14:textId="77777777" w:rsidTr="00C0645F">
              <w:tc>
                <w:tcPr>
                  <w:tcW w:w="220" w:type="dxa"/>
                </w:tcPr>
                <w:p w14:paraId="73037DE5" w14:textId="77777777" w:rsidR="00192871" w:rsidRDefault="00192871" w:rsidP="0048470A">
                  <w:pPr>
                    <w:pStyle w:val="Paragraph"/>
                    <w:spacing w:after="0" w:line="240" w:lineRule="auto"/>
                    <w:rPr>
                      <w:noProof/>
                    </w:rPr>
                  </w:pPr>
                  <w:r>
                    <w:rPr>
                      <w:noProof/>
                    </w:rPr>
                    <w:t>—</w:t>
                  </w:r>
                </w:p>
              </w:tc>
              <w:tc>
                <w:tcPr>
                  <w:tcW w:w="4908" w:type="dxa"/>
                </w:tcPr>
                <w:p w14:paraId="68019F1E" w14:textId="77777777" w:rsidR="00192871" w:rsidRDefault="00192871" w:rsidP="0048470A">
                  <w:pPr>
                    <w:pStyle w:val="Paragraph"/>
                    <w:spacing w:after="0" w:line="240" w:lineRule="auto"/>
                    <w:rPr>
                      <w:noProof/>
                    </w:rPr>
                  </w:pPr>
                  <w:r>
                    <w:rPr>
                      <w:noProof/>
                    </w:rPr>
                    <w:t>auch mit Motorsteckkontakt</w:t>
                  </w:r>
                </w:p>
              </w:tc>
            </w:tr>
          </w:tbl>
          <w:p w14:paraId="040BC6D9"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D827A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76340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B765E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A248DF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E482D7" w14:textId="77777777" w:rsidR="00192871" w:rsidRPr="00192871" w:rsidRDefault="00192871" w:rsidP="0048470A">
            <w:pPr>
              <w:pStyle w:val="Paragraph"/>
              <w:spacing w:after="0" w:line="240" w:lineRule="auto"/>
              <w:rPr>
                <w:noProof/>
                <w:szCs w:val="16"/>
              </w:rPr>
            </w:pPr>
            <w:r w:rsidRPr="00192871">
              <w:rPr>
                <w:noProof/>
                <w:szCs w:val="16"/>
              </w:rPr>
              <w:t>0.6627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7C2474" w14:textId="77777777" w:rsidR="00192871" w:rsidRPr="00192871" w:rsidRDefault="00192871" w:rsidP="0048470A">
            <w:pPr>
              <w:pStyle w:val="Paragraph"/>
              <w:spacing w:after="0" w:line="240" w:lineRule="auto"/>
              <w:jc w:val="right"/>
              <w:rPr>
                <w:noProof/>
                <w:szCs w:val="16"/>
              </w:rPr>
            </w:pP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8F78BD"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17DB93" w14:textId="77777777" w:rsidR="00192871" w:rsidRPr="00192871" w:rsidRDefault="00192871" w:rsidP="0048470A">
            <w:pPr>
              <w:pStyle w:val="Paragraph"/>
              <w:spacing w:after="0" w:line="240" w:lineRule="auto"/>
              <w:rPr>
                <w:noProof/>
                <w:szCs w:val="16"/>
              </w:rPr>
            </w:pPr>
            <w:r w:rsidRPr="00192871">
              <w:rPr>
                <w:noProof/>
                <w:szCs w:val="16"/>
              </w:rPr>
              <w:t>Permanenterregter Gleichstrommotor</w:t>
            </w:r>
          </w:p>
          <w:tbl>
            <w:tblPr>
              <w:tblStyle w:val="Listdash"/>
              <w:tblW w:w="0" w:type="auto"/>
              <w:tblLook w:val="0000" w:firstRow="0" w:lastRow="0" w:firstColumn="0" w:lastColumn="0" w:noHBand="0" w:noVBand="0"/>
            </w:tblPr>
            <w:tblGrid>
              <w:gridCol w:w="220"/>
              <w:gridCol w:w="4908"/>
            </w:tblGrid>
            <w:tr w:rsidR="00192871" w14:paraId="007E504D" w14:textId="77777777" w:rsidTr="00C0645F">
              <w:tc>
                <w:tcPr>
                  <w:tcW w:w="220" w:type="dxa"/>
                </w:tcPr>
                <w:p w14:paraId="014F8C58" w14:textId="77777777" w:rsidR="00192871" w:rsidRDefault="00192871" w:rsidP="0048470A">
                  <w:pPr>
                    <w:pStyle w:val="Paragraph"/>
                    <w:spacing w:after="0" w:line="240" w:lineRule="auto"/>
                    <w:rPr>
                      <w:noProof/>
                    </w:rPr>
                  </w:pPr>
                  <w:r>
                    <w:rPr>
                      <w:noProof/>
                    </w:rPr>
                    <w:t>—</w:t>
                  </w:r>
                </w:p>
              </w:tc>
              <w:tc>
                <w:tcPr>
                  <w:tcW w:w="4908" w:type="dxa"/>
                </w:tcPr>
                <w:p w14:paraId="63C7BBD9" w14:textId="77777777" w:rsidR="00192871" w:rsidRDefault="00192871" w:rsidP="0048470A">
                  <w:pPr>
                    <w:pStyle w:val="Paragraph"/>
                    <w:spacing w:after="0" w:line="240" w:lineRule="auto"/>
                    <w:rPr>
                      <w:noProof/>
                    </w:rPr>
                  </w:pPr>
                  <w:r>
                    <w:rPr>
                      <w:noProof/>
                    </w:rPr>
                    <w:t>mit einer Mehrphasenwicklung,</w:t>
                  </w:r>
                </w:p>
              </w:tc>
            </w:tr>
            <w:tr w:rsidR="00192871" w14:paraId="759B6BD4" w14:textId="77777777" w:rsidTr="00C0645F">
              <w:tc>
                <w:tcPr>
                  <w:tcW w:w="220" w:type="dxa"/>
                </w:tcPr>
                <w:p w14:paraId="08DB3819" w14:textId="77777777" w:rsidR="00192871" w:rsidRDefault="00192871" w:rsidP="0048470A">
                  <w:pPr>
                    <w:pStyle w:val="Paragraph"/>
                    <w:spacing w:after="0" w:line="240" w:lineRule="auto"/>
                    <w:rPr>
                      <w:noProof/>
                    </w:rPr>
                  </w:pPr>
                  <w:r>
                    <w:rPr>
                      <w:noProof/>
                    </w:rPr>
                    <w:t>—</w:t>
                  </w:r>
                </w:p>
              </w:tc>
              <w:tc>
                <w:tcPr>
                  <w:tcW w:w="4908" w:type="dxa"/>
                </w:tcPr>
                <w:p w14:paraId="5D03CB4F" w14:textId="77777777" w:rsidR="00192871" w:rsidRPr="00395A3B" w:rsidRDefault="00192871" w:rsidP="0048470A">
                  <w:pPr>
                    <w:pStyle w:val="Paragraph"/>
                    <w:spacing w:after="0" w:line="240" w:lineRule="auto"/>
                    <w:rPr>
                      <w:noProof/>
                      <w:lang w:val="de-DE"/>
                    </w:rPr>
                  </w:pPr>
                  <w:r w:rsidRPr="00395A3B">
                    <w:rPr>
                      <w:noProof/>
                      <w:lang w:val="de-DE"/>
                    </w:rPr>
                    <w:t>mit einem Außendurchmesser von 24 mm oder mehr, jedoch nicht mehr als 38 mm,</w:t>
                  </w:r>
                </w:p>
              </w:tc>
            </w:tr>
            <w:tr w:rsidR="00192871" w14:paraId="5DB9420E" w14:textId="77777777" w:rsidTr="00C0645F">
              <w:tc>
                <w:tcPr>
                  <w:tcW w:w="220" w:type="dxa"/>
                </w:tcPr>
                <w:p w14:paraId="6684892B" w14:textId="77777777" w:rsidR="00192871" w:rsidRDefault="00192871" w:rsidP="0048470A">
                  <w:pPr>
                    <w:pStyle w:val="Paragraph"/>
                    <w:spacing w:after="0" w:line="240" w:lineRule="auto"/>
                    <w:rPr>
                      <w:noProof/>
                    </w:rPr>
                  </w:pPr>
                  <w:r>
                    <w:rPr>
                      <w:noProof/>
                    </w:rPr>
                    <w:t>—</w:t>
                  </w:r>
                </w:p>
              </w:tc>
              <w:tc>
                <w:tcPr>
                  <w:tcW w:w="4908" w:type="dxa"/>
                </w:tcPr>
                <w:p w14:paraId="058F18DB" w14:textId="77777777" w:rsidR="00192871" w:rsidRPr="00395A3B" w:rsidRDefault="00192871" w:rsidP="0048470A">
                  <w:pPr>
                    <w:pStyle w:val="Paragraph"/>
                    <w:spacing w:after="0" w:line="240" w:lineRule="auto"/>
                    <w:rPr>
                      <w:noProof/>
                      <w:lang w:val="de-DE"/>
                    </w:rPr>
                  </w:pPr>
                  <w:r w:rsidRPr="00395A3B">
                    <w:rPr>
                      <w:noProof/>
                      <w:lang w:val="de-DE"/>
                    </w:rPr>
                    <w:t>mit einer Nenndrehzahl von nicht mehr als 12 000 U/min,</w:t>
                  </w:r>
                </w:p>
              </w:tc>
            </w:tr>
            <w:tr w:rsidR="00192871" w14:paraId="79DE725C" w14:textId="77777777" w:rsidTr="00C0645F">
              <w:tc>
                <w:tcPr>
                  <w:tcW w:w="220" w:type="dxa"/>
                </w:tcPr>
                <w:p w14:paraId="2727EB47" w14:textId="77777777" w:rsidR="00192871" w:rsidRDefault="00192871" w:rsidP="0048470A">
                  <w:pPr>
                    <w:pStyle w:val="Paragraph"/>
                    <w:spacing w:after="0" w:line="240" w:lineRule="auto"/>
                    <w:rPr>
                      <w:noProof/>
                    </w:rPr>
                  </w:pPr>
                  <w:r>
                    <w:rPr>
                      <w:noProof/>
                    </w:rPr>
                    <w:t>—</w:t>
                  </w:r>
                </w:p>
              </w:tc>
              <w:tc>
                <w:tcPr>
                  <w:tcW w:w="4908" w:type="dxa"/>
                </w:tcPr>
                <w:p w14:paraId="4179D49D" w14:textId="77777777" w:rsidR="00192871" w:rsidRPr="00395A3B" w:rsidRDefault="00192871" w:rsidP="0048470A">
                  <w:pPr>
                    <w:pStyle w:val="Paragraph"/>
                    <w:spacing w:after="0" w:line="240" w:lineRule="auto"/>
                    <w:rPr>
                      <w:noProof/>
                      <w:lang w:val="de-DE"/>
                    </w:rPr>
                  </w:pPr>
                  <w:r w:rsidRPr="00395A3B">
                    <w:rPr>
                      <w:noProof/>
                      <w:lang w:val="de-DE"/>
                    </w:rPr>
                    <w:t>mit einer Versorgungsspannung von 8 V oder mehr, jedoch nicht mehr als 27 V,</w:t>
                  </w:r>
                </w:p>
              </w:tc>
            </w:tr>
            <w:tr w:rsidR="00192871" w14:paraId="6CA25836" w14:textId="77777777" w:rsidTr="00C0645F">
              <w:tc>
                <w:tcPr>
                  <w:tcW w:w="220" w:type="dxa"/>
                </w:tcPr>
                <w:p w14:paraId="65D61FC4" w14:textId="77777777" w:rsidR="00192871" w:rsidRDefault="00192871" w:rsidP="0048470A">
                  <w:pPr>
                    <w:pStyle w:val="Paragraph"/>
                    <w:spacing w:after="0" w:line="240" w:lineRule="auto"/>
                    <w:rPr>
                      <w:noProof/>
                    </w:rPr>
                  </w:pPr>
                  <w:r>
                    <w:rPr>
                      <w:noProof/>
                    </w:rPr>
                    <w:t>—</w:t>
                  </w:r>
                </w:p>
              </w:tc>
              <w:tc>
                <w:tcPr>
                  <w:tcW w:w="4908" w:type="dxa"/>
                </w:tcPr>
                <w:p w14:paraId="628D9537" w14:textId="77777777" w:rsidR="00192871" w:rsidRDefault="00192871" w:rsidP="0048470A">
                  <w:pPr>
                    <w:pStyle w:val="Paragraph"/>
                    <w:spacing w:after="0" w:line="240" w:lineRule="auto"/>
                    <w:rPr>
                      <w:noProof/>
                    </w:rPr>
                  </w:pPr>
                  <w:r>
                    <w:rPr>
                      <w:noProof/>
                    </w:rPr>
                    <w:t>auch mit Riemenscheibe,</w:t>
                  </w:r>
                </w:p>
              </w:tc>
            </w:tr>
            <w:tr w:rsidR="00192871" w14:paraId="44BC8C88" w14:textId="77777777" w:rsidTr="00C0645F">
              <w:tc>
                <w:tcPr>
                  <w:tcW w:w="220" w:type="dxa"/>
                </w:tcPr>
                <w:p w14:paraId="2B1F0BC6" w14:textId="77777777" w:rsidR="00192871" w:rsidRDefault="00192871" w:rsidP="0048470A">
                  <w:pPr>
                    <w:pStyle w:val="Paragraph"/>
                    <w:spacing w:after="0" w:line="240" w:lineRule="auto"/>
                    <w:rPr>
                      <w:noProof/>
                    </w:rPr>
                  </w:pPr>
                  <w:r>
                    <w:rPr>
                      <w:noProof/>
                    </w:rPr>
                    <w:t>—</w:t>
                  </w:r>
                </w:p>
              </w:tc>
              <w:tc>
                <w:tcPr>
                  <w:tcW w:w="4908" w:type="dxa"/>
                </w:tcPr>
                <w:p w14:paraId="61138405" w14:textId="77777777" w:rsidR="00192871" w:rsidRDefault="00192871" w:rsidP="0048470A">
                  <w:pPr>
                    <w:pStyle w:val="Paragraph"/>
                    <w:spacing w:after="0" w:line="240" w:lineRule="auto"/>
                    <w:rPr>
                      <w:noProof/>
                    </w:rPr>
                  </w:pPr>
                  <w:r>
                    <w:rPr>
                      <w:noProof/>
                    </w:rPr>
                    <w:t>auch mit Zahnrad</w:t>
                  </w:r>
                </w:p>
              </w:tc>
            </w:tr>
          </w:tbl>
          <w:p w14:paraId="106819A5"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AC996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868CD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D5EE5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3FB238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661B56" w14:textId="77777777" w:rsidR="00192871" w:rsidRPr="00192871" w:rsidRDefault="00192871" w:rsidP="0048470A">
            <w:pPr>
              <w:pStyle w:val="Paragraph"/>
              <w:spacing w:after="0" w:line="240" w:lineRule="auto"/>
              <w:rPr>
                <w:noProof/>
                <w:szCs w:val="16"/>
              </w:rPr>
            </w:pPr>
            <w:r w:rsidRPr="00192871">
              <w:rPr>
                <w:noProof/>
                <w:szCs w:val="16"/>
              </w:rPr>
              <w:t>0.2838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338DD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8501 10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D5604C" w14:textId="77777777" w:rsidR="00192871" w:rsidRPr="00192871" w:rsidRDefault="00192871" w:rsidP="0048470A">
            <w:pPr>
              <w:pStyle w:val="Paragraph"/>
              <w:spacing w:after="0" w:line="240" w:lineRule="auto"/>
              <w:jc w:val="center"/>
              <w:rPr>
                <w:noProof/>
                <w:szCs w:val="16"/>
              </w:rPr>
            </w:pPr>
            <w:r w:rsidRPr="00192871">
              <w:rPr>
                <w:noProof/>
                <w:szCs w:val="16"/>
              </w:rPr>
              <w:t>79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C32BA" w14:textId="77777777" w:rsidR="00192871" w:rsidRPr="00395A3B" w:rsidRDefault="00192871" w:rsidP="0048470A">
            <w:pPr>
              <w:pStyle w:val="Paragraph"/>
              <w:spacing w:after="0" w:line="240" w:lineRule="auto"/>
              <w:rPr>
                <w:noProof/>
                <w:szCs w:val="16"/>
                <w:lang w:val="de-DE"/>
              </w:rPr>
            </w:pPr>
            <w:r w:rsidRPr="00395A3B">
              <w:rPr>
                <w:noProof/>
                <w:szCs w:val="16"/>
                <w:lang w:val="de-DE"/>
              </w:rPr>
              <w:t>Gleichstrommotor mit Bürsten und einem Innenrotor mit Drei-Phasen-Wicklung, auch mit Schnecke oder Ritzel, für einen spezifischen Temperaturbereich von mindestens – 20 °C bis + 70 °C</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308B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2847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617CB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41F54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8E7C62" w14:textId="77777777" w:rsidR="00192871" w:rsidRPr="00192871" w:rsidRDefault="00192871" w:rsidP="0048470A">
            <w:pPr>
              <w:pStyle w:val="Paragraph"/>
              <w:spacing w:after="0" w:line="240" w:lineRule="auto"/>
              <w:rPr>
                <w:noProof/>
                <w:szCs w:val="16"/>
              </w:rPr>
            </w:pPr>
            <w:r w:rsidRPr="00192871">
              <w:rPr>
                <w:noProof/>
                <w:szCs w:val="16"/>
              </w:rPr>
              <w:t>0.8345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4697FD" w14:textId="77777777" w:rsidR="00192871" w:rsidRPr="00192871" w:rsidRDefault="00192871" w:rsidP="0048470A">
            <w:pPr>
              <w:pStyle w:val="Paragraph"/>
              <w:spacing w:after="0" w:line="240" w:lineRule="auto"/>
              <w:jc w:val="right"/>
              <w:rPr>
                <w:noProof/>
                <w:szCs w:val="16"/>
              </w:rPr>
            </w:pPr>
            <w:r w:rsidRPr="00192871">
              <w:rPr>
                <w:noProof/>
                <w:szCs w:val="16"/>
              </w:rPr>
              <w:t>ex 8501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419D54"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3D5FE1" w14:textId="77777777" w:rsidR="00192871" w:rsidRPr="00192871" w:rsidRDefault="00192871" w:rsidP="0048470A">
            <w:pPr>
              <w:pStyle w:val="Paragraph"/>
              <w:spacing w:after="0" w:line="240" w:lineRule="auto"/>
              <w:rPr>
                <w:noProof/>
                <w:szCs w:val="16"/>
              </w:rPr>
            </w:pPr>
            <w:r w:rsidRPr="00192871">
              <w:rPr>
                <w:noProof/>
                <w:szCs w:val="16"/>
              </w:rPr>
              <w:t>Allstrom-(Universal-)motor, rotierend:</w:t>
            </w:r>
          </w:p>
          <w:tbl>
            <w:tblPr>
              <w:tblStyle w:val="Listdash"/>
              <w:tblW w:w="0" w:type="auto"/>
              <w:tblLook w:val="0000" w:firstRow="0" w:lastRow="0" w:firstColumn="0" w:lastColumn="0" w:noHBand="0" w:noVBand="0"/>
            </w:tblPr>
            <w:tblGrid>
              <w:gridCol w:w="220"/>
              <w:gridCol w:w="4908"/>
            </w:tblGrid>
            <w:tr w:rsidR="00192871" w14:paraId="4AD62D70" w14:textId="77777777" w:rsidTr="00C0645F">
              <w:tc>
                <w:tcPr>
                  <w:tcW w:w="220" w:type="dxa"/>
                </w:tcPr>
                <w:p w14:paraId="319415B4" w14:textId="77777777" w:rsidR="00192871" w:rsidRDefault="00192871" w:rsidP="0048470A">
                  <w:pPr>
                    <w:pStyle w:val="Paragraph"/>
                    <w:spacing w:after="0" w:line="240" w:lineRule="auto"/>
                    <w:rPr>
                      <w:noProof/>
                    </w:rPr>
                  </w:pPr>
                  <w:r>
                    <w:rPr>
                      <w:noProof/>
                    </w:rPr>
                    <w:t>—</w:t>
                  </w:r>
                </w:p>
              </w:tc>
              <w:tc>
                <w:tcPr>
                  <w:tcW w:w="4908" w:type="dxa"/>
                </w:tcPr>
                <w:p w14:paraId="19116180" w14:textId="77777777" w:rsidR="00192871" w:rsidRPr="00395A3B" w:rsidRDefault="00192871" w:rsidP="0048470A">
                  <w:pPr>
                    <w:pStyle w:val="Paragraph"/>
                    <w:spacing w:after="0" w:line="240" w:lineRule="auto"/>
                    <w:rPr>
                      <w:noProof/>
                      <w:lang w:val="de-DE"/>
                    </w:rPr>
                  </w:pPr>
                  <w:r w:rsidRPr="00395A3B">
                    <w:rPr>
                      <w:noProof/>
                      <w:lang w:val="de-DE"/>
                    </w:rPr>
                    <w:t>mit einer Nennversorgungsspannung von 230 V,</w:t>
                  </w:r>
                </w:p>
              </w:tc>
            </w:tr>
            <w:tr w:rsidR="00192871" w14:paraId="51259D9E" w14:textId="77777777" w:rsidTr="00C0645F">
              <w:tc>
                <w:tcPr>
                  <w:tcW w:w="220" w:type="dxa"/>
                </w:tcPr>
                <w:p w14:paraId="1599F589" w14:textId="77777777" w:rsidR="00192871" w:rsidRDefault="00192871" w:rsidP="0048470A">
                  <w:pPr>
                    <w:pStyle w:val="Paragraph"/>
                    <w:spacing w:after="0" w:line="240" w:lineRule="auto"/>
                    <w:rPr>
                      <w:noProof/>
                    </w:rPr>
                  </w:pPr>
                  <w:r>
                    <w:rPr>
                      <w:noProof/>
                    </w:rPr>
                    <w:t>—</w:t>
                  </w:r>
                </w:p>
              </w:tc>
              <w:tc>
                <w:tcPr>
                  <w:tcW w:w="4908" w:type="dxa"/>
                </w:tcPr>
                <w:p w14:paraId="4E6D460F" w14:textId="77777777" w:rsidR="00192871" w:rsidRPr="00395A3B" w:rsidRDefault="00192871" w:rsidP="0048470A">
                  <w:pPr>
                    <w:pStyle w:val="Paragraph"/>
                    <w:spacing w:after="0" w:line="240" w:lineRule="auto"/>
                    <w:rPr>
                      <w:noProof/>
                      <w:lang w:val="de-DE"/>
                    </w:rPr>
                  </w:pPr>
                  <w:r w:rsidRPr="00395A3B">
                    <w:rPr>
                      <w:noProof/>
                      <w:lang w:val="de-DE"/>
                    </w:rPr>
                    <w:t>mit einer Leistung von mehr als 37,5 W, jedoch nicht mehr als 2000 W,</w:t>
                  </w:r>
                </w:p>
              </w:tc>
            </w:tr>
            <w:tr w:rsidR="00192871" w14:paraId="0E6E0C79" w14:textId="77777777" w:rsidTr="00C0645F">
              <w:tc>
                <w:tcPr>
                  <w:tcW w:w="220" w:type="dxa"/>
                </w:tcPr>
                <w:p w14:paraId="2B1C8D04" w14:textId="77777777" w:rsidR="00192871" w:rsidRDefault="00192871" w:rsidP="0048470A">
                  <w:pPr>
                    <w:pStyle w:val="Paragraph"/>
                    <w:spacing w:after="0" w:line="240" w:lineRule="auto"/>
                    <w:rPr>
                      <w:noProof/>
                    </w:rPr>
                  </w:pPr>
                  <w:r>
                    <w:rPr>
                      <w:noProof/>
                    </w:rPr>
                    <w:t>—</w:t>
                  </w:r>
                </w:p>
              </w:tc>
              <w:tc>
                <w:tcPr>
                  <w:tcW w:w="4908" w:type="dxa"/>
                </w:tcPr>
                <w:p w14:paraId="015AAB66" w14:textId="77777777" w:rsidR="00192871" w:rsidRPr="00395A3B" w:rsidRDefault="00192871" w:rsidP="0048470A">
                  <w:pPr>
                    <w:pStyle w:val="Paragraph"/>
                    <w:spacing w:after="0" w:line="240" w:lineRule="auto"/>
                    <w:rPr>
                      <w:noProof/>
                      <w:lang w:val="de-DE"/>
                    </w:rPr>
                  </w:pPr>
                  <w:r w:rsidRPr="00395A3B">
                    <w:rPr>
                      <w:noProof/>
                      <w:lang w:val="de-DE"/>
                    </w:rPr>
                    <w:t>mit einem Statorquerschnitt von 93 mm oder mehr, jedoch nicht mehr als 103 mm, und einer Dicke von 15 mm oder mehr, jedoch nicht mehr als 45 mm und</w:t>
                  </w:r>
                </w:p>
              </w:tc>
            </w:tr>
            <w:tr w:rsidR="00192871" w14:paraId="1FBC48A7" w14:textId="77777777" w:rsidTr="00C0645F">
              <w:tc>
                <w:tcPr>
                  <w:tcW w:w="220" w:type="dxa"/>
                </w:tcPr>
                <w:p w14:paraId="2EE13C13" w14:textId="77777777" w:rsidR="00192871" w:rsidRDefault="00192871" w:rsidP="0048470A">
                  <w:pPr>
                    <w:pStyle w:val="Paragraph"/>
                    <w:spacing w:after="0" w:line="240" w:lineRule="auto"/>
                    <w:rPr>
                      <w:noProof/>
                    </w:rPr>
                  </w:pPr>
                  <w:r>
                    <w:rPr>
                      <w:noProof/>
                    </w:rPr>
                    <w:t>—</w:t>
                  </w:r>
                </w:p>
              </w:tc>
              <w:tc>
                <w:tcPr>
                  <w:tcW w:w="4908" w:type="dxa"/>
                </w:tcPr>
                <w:p w14:paraId="11CA7A23" w14:textId="77777777" w:rsidR="00192871" w:rsidRPr="00395A3B" w:rsidRDefault="00192871" w:rsidP="0048470A">
                  <w:pPr>
                    <w:pStyle w:val="Paragraph"/>
                    <w:spacing w:after="0" w:line="240" w:lineRule="auto"/>
                    <w:rPr>
                      <w:noProof/>
                      <w:lang w:val="de-DE"/>
                    </w:rPr>
                  </w:pPr>
                  <w:r w:rsidRPr="00395A3B">
                    <w:rPr>
                      <w:noProof/>
                      <w:lang w:val="de-DE"/>
                    </w:rPr>
                    <w:t>auch mit Schneckengetriebe, Zahnrädern oder Getriebe,</w:t>
                  </w:r>
                </w:p>
              </w:tc>
            </w:tr>
          </w:tbl>
          <w:p w14:paraId="153BE5C8"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Erzeugung eines Drehmoments an einer Übertragungswelle für kleine Haushaltsgeräte</w:t>
            </w:r>
          </w:p>
          <w:p w14:paraId="35EAE0D8"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07CA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79C02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CC2F5E"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F0E2AA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6B6D3F" w14:textId="77777777" w:rsidR="00192871" w:rsidRPr="00192871" w:rsidRDefault="00192871" w:rsidP="0048470A">
            <w:pPr>
              <w:pStyle w:val="Paragraph"/>
              <w:spacing w:after="0" w:line="240" w:lineRule="auto"/>
              <w:rPr>
                <w:noProof/>
                <w:szCs w:val="16"/>
              </w:rPr>
            </w:pPr>
            <w:r w:rsidRPr="00192871">
              <w:rPr>
                <w:noProof/>
                <w:szCs w:val="16"/>
              </w:rPr>
              <w:t>0.8349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4AFC88" w14:textId="77777777" w:rsidR="00192871" w:rsidRPr="00192871" w:rsidRDefault="00192871" w:rsidP="0048470A">
            <w:pPr>
              <w:pStyle w:val="Paragraph"/>
              <w:spacing w:after="0" w:line="240" w:lineRule="auto"/>
              <w:jc w:val="right"/>
              <w:rPr>
                <w:noProof/>
                <w:szCs w:val="16"/>
              </w:rPr>
            </w:pPr>
            <w:r w:rsidRPr="00192871">
              <w:rPr>
                <w:noProof/>
                <w:szCs w:val="16"/>
              </w:rPr>
              <w:t>ex 8501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C69D95"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985576" w14:textId="77777777" w:rsidR="00192871" w:rsidRPr="00192871" w:rsidRDefault="00192871" w:rsidP="0048470A">
            <w:pPr>
              <w:pStyle w:val="Paragraph"/>
              <w:spacing w:after="0" w:line="240" w:lineRule="auto"/>
              <w:rPr>
                <w:noProof/>
                <w:szCs w:val="16"/>
              </w:rPr>
            </w:pPr>
            <w:r w:rsidRPr="00192871">
              <w:rPr>
                <w:noProof/>
                <w:szCs w:val="16"/>
              </w:rPr>
              <w:t>Allstrom-(Universal-)motor, rotierend:</w:t>
            </w:r>
          </w:p>
          <w:tbl>
            <w:tblPr>
              <w:tblStyle w:val="Listdash"/>
              <w:tblW w:w="0" w:type="auto"/>
              <w:tblLook w:val="0000" w:firstRow="0" w:lastRow="0" w:firstColumn="0" w:lastColumn="0" w:noHBand="0" w:noVBand="0"/>
            </w:tblPr>
            <w:tblGrid>
              <w:gridCol w:w="220"/>
              <w:gridCol w:w="4908"/>
            </w:tblGrid>
            <w:tr w:rsidR="00192871" w14:paraId="48D670D7" w14:textId="77777777" w:rsidTr="00C0645F">
              <w:tc>
                <w:tcPr>
                  <w:tcW w:w="220" w:type="dxa"/>
                </w:tcPr>
                <w:p w14:paraId="07138522" w14:textId="77777777" w:rsidR="00192871" w:rsidRDefault="00192871" w:rsidP="0048470A">
                  <w:pPr>
                    <w:pStyle w:val="Paragraph"/>
                    <w:spacing w:after="0" w:line="240" w:lineRule="auto"/>
                    <w:rPr>
                      <w:noProof/>
                    </w:rPr>
                  </w:pPr>
                  <w:r>
                    <w:rPr>
                      <w:noProof/>
                    </w:rPr>
                    <w:t>—</w:t>
                  </w:r>
                </w:p>
              </w:tc>
              <w:tc>
                <w:tcPr>
                  <w:tcW w:w="4908" w:type="dxa"/>
                </w:tcPr>
                <w:p w14:paraId="12E7272C" w14:textId="77777777" w:rsidR="00192871" w:rsidRPr="00395A3B" w:rsidRDefault="00192871" w:rsidP="0048470A">
                  <w:pPr>
                    <w:pStyle w:val="Paragraph"/>
                    <w:spacing w:after="0" w:line="240" w:lineRule="auto"/>
                    <w:rPr>
                      <w:noProof/>
                      <w:lang w:val="de-DE"/>
                    </w:rPr>
                  </w:pPr>
                  <w:r w:rsidRPr="00395A3B">
                    <w:rPr>
                      <w:noProof/>
                      <w:lang w:val="de-DE"/>
                    </w:rPr>
                    <w:t>mit einer Nennversorgungsspannung von 230 V,</w:t>
                  </w:r>
                </w:p>
              </w:tc>
            </w:tr>
            <w:tr w:rsidR="00192871" w14:paraId="02D03CB4" w14:textId="77777777" w:rsidTr="00C0645F">
              <w:tc>
                <w:tcPr>
                  <w:tcW w:w="220" w:type="dxa"/>
                </w:tcPr>
                <w:p w14:paraId="65B3C83D" w14:textId="77777777" w:rsidR="00192871" w:rsidRDefault="00192871" w:rsidP="0048470A">
                  <w:pPr>
                    <w:pStyle w:val="Paragraph"/>
                    <w:spacing w:after="0" w:line="240" w:lineRule="auto"/>
                    <w:rPr>
                      <w:noProof/>
                    </w:rPr>
                  </w:pPr>
                  <w:r>
                    <w:rPr>
                      <w:noProof/>
                    </w:rPr>
                    <w:t>—</w:t>
                  </w:r>
                </w:p>
              </w:tc>
              <w:tc>
                <w:tcPr>
                  <w:tcW w:w="4908" w:type="dxa"/>
                </w:tcPr>
                <w:p w14:paraId="3D15A7B9" w14:textId="77777777" w:rsidR="00192871" w:rsidRPr="00395A3B" w:rsidRDefault="00192871" w:rsidP="0048470A">
                  <w:pPr>
                    <w:pStyle w:val="Paragraph"/>
                    <w:spacing w:after="0" w:line="240" w:lineRule="auto"/>
                    <w:rPr>
                      <w:noProof/>
                      <w:lang w:val="de-DE"/>
                    </w:rPr>
                  </w:pPr>
                  <w:r w:rsidRPr="00395A3B">
                    <w:rPr>
                      <w:noProof/>
                      <w:lang w:val="de-DE"/>
                    </w:rPr>
                    <w:t>mit einer Leistung von mehr als 37,5 W, jedoch nicht mehr als 1200 W, </w:t>
                  </w:r>
                </w:p>
              </w:tc>
            </w:tr>
            <w:tr w:rsidR="00192871" w14:paraId="0D3E452F" w14:textId="77777777" w:rsidTr="00C0645F">
              <w:tc>
                <w:tcPr>
                  <w:tcW w:w="220" w:type="dxa"/>
                </w:tcPr>
                <w:p w14:paraId="09B5665D" w14:textId="77777777" w:rsidR="00192871" w:rsidRDefault="00192871" w:rsidP="0048470A">
                  <w:pPr>
                    <w:pStyle w:val="Paragraph"/>
                    <w:spacing w:after="0" w:line="240" w:lineRule="auto"/>
                    <w:rPr>
                      <w:noProof/>
                    </w:rPr>
                  </w:pPr>
                  <w:r>
                    <w:rPr>
                      <w:noProof/>
                    </w:rPr>
                    <w:t>—</w:t>
                  </w:r>
                </w:p>
              </w:tc>
              <w:tc>
                <w:tcPr>
                  <w:tcW w:w="4908" w:type="dxa"/>
                </w:tcPr>
                <w:p w14:paraId="0F24AE45" w14:textId="77777777" w:rsidR="00192871" w:rsidRPr="00395A3B" w:rsidRDefault="00192871" w:rsidP="0048470A">
                  <w:pPr>
                    <w:pStyle w:val="Paragraph"/>
                    <w:spacing w:after="0" w:line="240" w:lineRule="auto"/>
                    <w:rPr>
                      <w:noProof/>
                      <w:lang w:val="de-DE"/>
                    </w:rPr>
                  </w:pPr>
                  <w:r w:rsidRPr="00395A3B">
                    <w:rPr>
                      <w:noProof/>
                      <w:lang w:val="de-DE"/>
                    </w:rPr>
                    <w:t>mit einem Statorquerschnitt von 65 mm oder mehr, jedoch nicht mehr als 75 mm, und einer Dicke von 15 mm oder mehr, jedoch nicht mehr als 45 mm und</w:t>
                  </w:r>
                </w:p>
              </w:tc>
            </w:tr>
            <w:tr w:rsidR="00192871" w14:paraId="7B3CC618" w14:textId="77777777" w:rsidTr="00C0645F">
              <w:tc>
                <w:tcPr>
                  <w:tcW w:w="220" w:type="dxa"/>
                </w:tcPr>
                <w:p w14:paraId="28F0C22D" w14:textId="77777777" w:rsidR="00192871" w:rsidRDefault="00192871" w:rsidP="0048470A">
                  <w:pPr>
                    <w:pStyle w:val="Paragraph"/>
                    <w:spacing w:after="0" w:line="240" w:lineRule="auto"/>
                    <w:rPr>
                      <w:noProof/>
                    </w:rPr>
                  </w:pPr>
                  <w:r>
                    <w:rPr>
                      <w:noProof/>
                    </w:rPr>
                    <w:t>—</w:t>
                  </w:r>
                </w:p>
              </w:tc>
              <w:tc>
                <w:tcPr>
                  <w:tcW w:w="4908" w:type="dxa"/>
                </w:tcPr>
                <w:p w14:paraId="37560CFB" w14:textId="77777777" w:rsidR="00192871" w:rsidRPr="00395A3B" w:rsidRDefault="00192871" w:rsidP="0048470A">
                  <w:pPr>
                    <w:pStyle w:val="Paragraph"/>
                    <w:spacing w:after="0" w:line="240" w:lineRule="auto"/>
                    <w:rPr>
                      <w:noProof/>
                      <w:lang w:val="de-DE"/>
                    </w:rPr>
                  </w:pPr>
                  <w:r w:rsidRPr="00395A3B">
                    <w:rPr>
                      <w:noProof/>
                      <w:lang w:val="de-DE"/>
                    </w:rPr>
                    <w:t>auch mit Schneckengetriebe, Zahnrädern oder Getriebe,</w:t>
                  </w:r>
                </w:p>
              </w:tc>
            </w:tr>
          </w:tbl>
          <w:p w14:paraId="65888532"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Erzeugung eines Drehmoments an einer Übertragungswelle für kleine Haushaltsgeräte</w:t>
            </w:r>
          </w:p>
          <w:p w14:paraId="416AC062"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6334B0" w14:textId="77777777" w:rsidR="00192871" w:rsidRPr="00192871" w:rsidRDefault="00192871" w:rsidP="0048470A">
            <w:pPr>
              <w:pStyle w:val="Paragraph"/>
              <w:spacing w:after="0" w:line="240" w:lineRule="auto"/>
              <w:rPr>
                <w:noProof/>
                <w:szCs w:val="16"/>
              </w:rPr>
            </w:pPr>
            <w:r w:rsidRPr="00192871">
              <w:rPr>
                <w:noProof/>
                <w:szCs w:val="16"/>
              </w:rPr>
              <w:t>0 % </w:t>
            </w:r>
            <w:r w:rsidRPr="00192871">
              <w:rPr>
                <w:rStyle w:val="FootnoteReference"/>
                <w:noProof/>
                <w:szCs w:val="16"/>
                <w:vertAlign w:val="baseline"/>
              </w:rPr>
              <w:t>(1)</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E9098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200FE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EB6A97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86B1BE" w14:textId="77777777" w:rsidR="00192871" w:rsidRPr="00192871" w:rsidRDefault="00192871" w:rsidP="0048470A">
            <w:pPr>
              <w:pStyle w:val="Paragraph"/>
              <w:spacing w:after="0" w:line="240" w:lineRule="auto"/>
              <w:rPr>
                <w:noProof/>
                <w:szCs w:val="16"/>
              </w:rPr>
            </w:pPr>
            <w:r w:rsidRPr="00192871">
              <w:rPr>
                <w:noProof/>
                <w:szCs w:val="16"/>
              </w:rPr>
              <w:t>0.8367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5D8988" w14:textId="77777777" w:rsidR="00192871" w:rsidRPr="00192871" w:rsidRDefault="00192871" w:rsidP="0048470A">
            <w:pPr>
              <w:pStyle w:val="Paragraph"/>
              <w:spacing w:after="0" w:line="240" w:lineRule="auto"/>
              <w:jc w:val="right"/>
              <w:rPr>
                <w:noProof/>
                <w:szCs w:val="16"/>
              </w:rPr>
            </w:pPr>
            <w:r w:rsidRPr="00192871">
              <w:rPr>
                <w:noProof/>
                <w:szCs w:val="16"/>
              </w:rPr>
              <w:t>ex 8501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72197F"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48F6FA" w14:textId="77777777" w:rsidR="00192871" w:rsidRPr="00192871" w:rsidRDefault="00192871" w:rsidP="0048470A">
            <w:pPr>
              <w:pStyle w:val="Paragraph"/>
              <w:spacing w:after="0" w:line="240" w:lineRule="auto"/>
              <w:rPr>
                <w:noProof/>
                <w:szCs w:val="16"/>
              </w:rPr>
            </w:pPr>
            <w:r w:rsidRPr="00192871">
              <w:rPr>
                <w:noProof/>
                <w:szCs w:val="16"/>
              </w:rPr>
              <w:t>Allstrom-(Universal-)motor, rotierend:</w:t>
            </w:r>
          </w:p>
          <w:tbl>
            <w:tblPr>
              <w:tblStyle w:val="Listdash"/>
              <w:tblW w:w="0" w:type="auto"/>
              <w:tblLook w:val="0000" w:firstRow="0" w:lastRow="0" w:firstColumn="0" w:lastColumn="0" w:noHBand="0" w:noVBand="0"/>
            </w:tblPr>
            <w:tblGrid>
              <w:gridCol w:w="220"/>
              <w:gridCol w:w="4908"/>
            </w:tblGrid>
            <w:tr w:rsidR="00192871" w14:paraId="4A9B5E7C" w14:textId="77777777" w:rsidTr="00C0645F">
              <w:tc>
                <w:tcPr>
                  <w:tcW w:w="220" w:type="dxa"/>
                </w:tcPr>
                <w:p w14:paraId="6437A67E" w14:textId="77777777" w:rsidR="00192871" w:rsidRDefault="00192871" w:rsidP="0048470A">
                  <w:pPr>
                    <w:pStyle w:val="Paragraph"/>
                    <w:spacing w:after="0" w:line="240" w:lineRule="auto"/>
                    <w:rPr>
                      <w:noProof/>
                    </w:rPr>
                  </w:pPr>
                  <w:r>
                    <w:rPr>
                      <w:noProof/>
                    </w:rPr>
                    <w:t>—</w:t>
                  </w:r>
                </w:p>
              </w:tc>
              <w:tc>
                <w:tcPr>
                  <w:tcW w:w="4908" w:type="dxa"/>
                </w:tcPr>
                <w:p w14:paraId="45FB092A" w14:textId="77777777" w:rsidR="00192871" w:rsidRPr="00395A3B" w:rsidRDefault="00192871" w:rsidP="0048470A">
                  <w:pPr>
                    <w:pStyle w:val="Paragraph"/>
                    <w:spacing w:after="0" w:line="240" w:lineRule="auto"/>
                    <w:rPr>
                      <w:noProof/>
                      <w:lang w:val="de-DE"/>
                    </w:rPr>
                  </w:pPr>
                  <w:r w:rsidRPr="00395A3B">
                    <w:rPr>
                      <w:noProof/>
                      <w:lang w:val="de-DE"/>
                    </w:rPr>
                    <w:t>mit einer Nennversorgungsspannung von 230 V,</w:t>
                  </w:r>
                </w:p>
              </w:tc>
            </w:tr>
            <w:tr w:rsidR="00192871" w14:paraId="558046A9" w14:textId="77777777" w:rsidTr="00C0645F">
              <w:tc>
                <w:tcPr>
                  <w:tcW w:w="220" w:type="dxa"/>
                </w:tcPr>
                <w:p w14:paraId="458486CD" w14:textId="77777777" w:rsidR="00192871" w:rsidRDefault="00192871" w:rsidP="0048470A">
                  <w:pPr>
                    <w:pStyle w:val="Paragraph"/>
                    <w:spacing w:after="0" w:line="240" w:lineRule="auto"/>
                    <w:rPr>
                      <w:noProof/>
                    </w:rPr>
                  </w:pPr>
                  <w:r>
                    <w:rPr>
                      <w:noProof/>
                    </w:rPr>
                    <w:t>—</w:t>
                  </w:r>
                </w:p>
              </w:tc>
              <w:tc>
                <w:tcPr>
                  <w:tcW w:w="4908" w:type="dxa"/>
                </w:tcPr>
                <w:p w14:paraId="08343274" w14:textId="77777777" w:rsidR="00192871" w:rsidRPr="00395A3B" w:rsidRDefault="00192871" w:rsidP="0048470A">
                  <w:pPr>
                    <w:pStyle w:val="Paragraph"/>
                    <w:spacing w:after="0" w:line="240" w:lineRule="auto"/>
                    <w:rPr>
                      <w:noProof/>
                      <w:lang w:val="de-DE"/>
                    </w:rPr>
                  </w:pPr>
                  <w:r w:rsidRPr="00395A3B">
                    <w:rPr>
                      <w:noProof/>
                      <w:lang w:val="de-DE"/>
                    </w:rPr>
                    <w:t>mit einer Leistung von mehr als 37,5 W, jedoch nicht mehr als 700 W,</w:t>
                  </w:r>
                </w:p>
              </w:tc>
            </w:tr>
            <w:tr w:rsidR="00192871" w14:paraId="40A15CBF" w14:textId="77777777" w:rsidTr="00C0645F">
              <w:tc>
                <w:tcPr>
                  <w:tcW w:w="220" w:type="dxa"/>
                </w:tcPr>
                <w:p w14:paraId="352395EA" w14:textId="77777777" w:rsidR="00192871" w:rsidRDefault="00192871" w:rsidP="0048470A">
                  <w:pPr>
                    <w:pStyle w:val="Paragraph"/>
                    <w:spacing w:after="0" w:line="240" w:lineRule="auto"/>
                    <w:rPr>
                      <w:noProof/>
                    </w:rPr>
                  </w:pPr>
                  <w:r>
                    <w:rPr>
                      <w:noProof/>
                    </w:rPr>
                    <w:t>—</w:t>
                  </w:r>
                </w:p>
              </w:tc>
              <w:tc>
                <w:tcPr>
                  <w:tcW w:w="4908" w:type="dxa"/>
                </w:tcPr>
                <w:p w14:paraId="313B07A7" w14:textId="77777777" w:rsidR="00192871" w:rsidRPr="00395A3B" w:rsidRDefault="00192871" w:rsidP="0048470A">
                  <w:pPr>
                    <w:pStyle w:val="Paragraph"/>
                    <w:spacing w:after="0" w:line="240" w:lineRule="auto"/>
                    <w:rPr>
                      <w:noProof/>
                      <w:lang w:val="de-DE"/>
                    </w:rPr>
                  </w:pPr>
                  <w:r w:rsidRPr="00395A3B">
                    <w:rPr>
                      <w:noProof/>
                      <w:lang w:val="de-DE"/>
                    </w:rPr>
                    <w:t>mit einem Statorquerschnitt von 49 mm oder mehr, jedoch nicht mehr als 59 mm, und einer Dicke von 15 mm oder mehr, jedoch nicht mehr als 45 mm und</w:t>
                  </w:r>
                </w:p>
              </w:tc>
            </w:tr>
            <w:tr w:rsidR="00192871" w14:paraId="5FBE2D31" w14:textId="77777777" w:rsidTr="00C0645F">
              <w:tc>
                <w:tcPr>
                  <w:tcW w:w="220" w:type="dxa"/>
                </w:tcPr>
                <w:p w14:paraId="096FE561" w14:textId="77777777" w:rsidR="00192871" w:rsidRDefault="00192871" w:rsidP="0048470A">
                  <w:pPr>
                    <w:pStyle w:val="Paragraph"/>
                    <w:spacing w:after="0" w:line="240" w:lineRule="auto"/>
                    <w:rPr>
                      <w:noProof/>
                    </w:rPr>
                  </w:pPr>
                  <w:r>
                    <w:rPr>
                      <w:noProof/>
                    </w:rPr>
                    <w:t>—</w:t>
                  </w:r>
                </w:p>
              </w:tc>
              <w:tc>
                <w:tcPr>
                  <w:tcW w:w="4908" w:type="dxa"/>
                </w:tcPr>
                <w:p w14:paraId="24BF737C" w14:textId="77777777" w:rsidR="00192871" w:rsidRPr="00395A3B" w:rsidRDefault="00192871" w:rsidP="0048470A">
                  <w:pPr>
                    <w:pStyle w:val="Paragraph"/>
                    <w:spacing w:after="0" w:line="240" w:lineRule="auto"/>
                    <w:rPr>
                      <w:noProof/>
                      <w:lang w:val="de-DE"/>
                    </w:rPr>
                  </w:pPr>
                  <w:r w:rsidRPr="00395A3B">
                    <w:rPr>
                      <w:noProof/>
                      <w:lang w:val="de-DE"/>
                    </w:rPr>
                    <w:t>auch mit Schneckengetriebe, Zahnrädern oder Getriebe,</w:t>
                  </w:r>
                </w:p>
              </w:tc>
            </w:tr>
          </w:tbl>
          <w:p w14:paraId="1DD8A624"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Erzeugung eines Drehmoments an einer Übertragungswelle für kleine Haushaltsgeräte</w:t>
            </w:r>
          </w:p>
          <w:p w14:paraId="1B6A77CA"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2498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4B0B3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A3B0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2BEA35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914AF3" w14:textId="77777777" w:rsidR="00192871" w:rsidRPr="00192871" w:rsidRDefault="00192871" w:rsidP="0048470A">
            <w:pPr>
              <w:pStyle w:val="Paragraph"/>
              <w:spacing w:after="0" w:line="240" w:lineRule="auto"/>
              <w:rPr>
                <w:noProof/>
                <w:szCs w:val="16"/>
              </w:rPr>
            </w:pPr>
            <w:r w:rsidRPr="00192871">
              <w:rPr>
                <w:noProof/>
                <w:szCs w:val="16"/>
              </w:rPr>
              <w:t>0.5954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F50FA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8501 31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65C55E"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51893B" w14:textId="77777777" w:rsidR="00192871" w:rsidRPr="00192871" w:rsidRDefault="00192871" w:rsidP="0048470A">
            <w:pPr>
              <w:pStyle w:val="Paragraph"/>
              <w:spacing w:after="0" w:line="240" w:lineRule="auto"/>
              <w:rPr>
                <w:noProof/>
                <w:szCs w:val="16"/>
              </w:rPr>
            </w:pPr>
            <w:r w:rsidRPr="00192871">
              <w:rPr>
                <w:noProof/>
                <w:szCs w:val="16"/>
              </w:rPr>
              <w:t>Bürstenloser Gleichstrommotor, mit</w:t>
            </w:r>
          </w:p>
          <w:tbl>
            <w:tblPr>
              <w:tblStyle w:val="Listdash"/>
              <w:tblW w:w="0" w:type="auto"/>
              <w:tblLook w:val="0000" w:firstRow="0" w:lastRow="0" w:firstColumn="0" w:lastColumn="0" w:noHBand="0" w:noVBand="0"/>
            </w:tblPr>
            <w:tblGrid>
              <w:gridCol w:w="220"/>
              <w:gridCol w:w="4908"/>
            </w:tblGrid>
            <w:tr w:rsidR="00192871" w14:paraId="06DBDEDA" w14:textId="77777777" w:rsidTr="00C0645F">
              <w:tc>
                <w:tcPr>
                  <w:tcW w:w="220" w:type="dxa"/>
                </w:tcPr>
                <w:p w14:paraId="660A6D5B" w14:textId="77777777" w:rsidR="00192871" w:rsidRDefault="00192871" w:rsidP="0048470A">
                  <w:pPr>
                    <w:pStyle w:val="Paragraph"/>
                    <w:spacing w:after="0" w:line="240" w:lineRule="auto"/>
                    <w:rPr>
                      <w:noProof/>
                    </w:rPr>
                  </w:pPr>
                  <w:r>
                    <w:rPr>
                      <w:noProof/>
                    </w:rPr>
                    <w:t>—</w:t>
                  </w:r>
                </w:p>
              </w:tc>
              <w:tc>
                <w:tcPr>
                  <w:tcW w:w="4908" w:type="dxa"/>
                </w:tcPr>
                <w:p w14:paraId="39121C7E" w14:textId="77777777" w:rsidR="00192871" w:rsidRPr="00395A3B" w:rsidRDefault="00192871" w:rsidP="0048470A">
                  <w:pPr>
                    <w:pStyle w:val="Paragraph"/>
                    <w:spacing w:after="0" w:line="240" w:lineRule="auto"/>
                    <w:rPr>
                      <w:noProof/>
                      <w:lang w:val="de-DE"/>
                    </w:rPr>
                  </w:pPr>
                  <w:r w:rsidRPr="00395A3B">
                    <w:rPr>
                      <w:noProof/>
                      <w:lang w:val="de-DE"/>
                    </w:rPr>
                    <w:t>einem Außendurchmesser von 90 mm oder mehr, jedoch nicht mehr als 110 mm,</w:t>
                  </w:r>
                </w:p>
              </w:tc>
            </w:tr>
            <w:tr w:rsidR="00192871" w14:paraId="05F1C1F2" w14:textId="77777777" w:rsidTr="00C0645F">
              <w:tc>
                <w:tcPr>
                  <w:tcW w:w="220" w:type="dxa"/>
                </w:tcPr>
                <w:p w14:paraId="3C00F2D7" w14:textId="77777777" w:rsidR="00192871" w:rsidRDefault="00192871" w:rsidP="0048470A">
                  <w:pPr>
                    <w:pStyle w:val="Paragraph"/>
                    <w:spacing w:after="0" w:line="240" w:lineRule="auto"/>
                    <w:rPr>
                      <w:noProof/>
                    </w:rPr>
                  </w:pPr>
                  <w:r>
                    <w:rPr>
                      <w:noProof/>
                    </w:rPr>
                    <w:t>—</w:t>
                  </w:r>
                </w:p>
              </w:tc>
              <w:tc>
                <w:tcPr>
                  <w:tcW w:w="4908" w:type="dxa"/>
                </w:tcPr>
                <w:p w14:paraId="0B70EAF0" w14:textId="77777777" w:rsidR="00192871" w:rsidRPr="00395A3B" w:rsidRDefault="00192871" w:rsidP="0048470A">
                  <w:pPr>
                    <w:pStyle w:val="Paragraph"/>
                    <w:spacing w:after="0" w:line="240" w:lineRule="auto"/>
                    <w:rPr>
                      <w:noProof/>
                      <w:lang w:val="de-DE"/>
                    </w:rPr>
                  </w:pPr>
                  <w:r w:rsidRPr="00395A3B">
                    <w:rPr>
                      <w:noProof/>
                      <w:lang w:val="de-DE"/>
                    </w:rPr>
                    <w:t>einer Drehzahl von nicht mehr als 3 680 Umdrehungen pro Minute,</w:t>
                  </w:r>
                </w:p>
              </w:tc>
            </w:tr>
            <w:tr w:rsidR="00192871" w14:paraId="33916482" w14:textId="77777777" w:rsidTr="00C0645F">
              <w:tc>
                <w:tcPr>
                  <w:tcW w:w="220" w:type="dxa"/>
                </w:tcPr>
                <w:p w14:paraId="26AA22B4" w14:textId="77777777" w:rsidR="00192871" w:rsidRDefault="00192871" w:rsidP="0048470A">
                  <w:pPr>
                    <w:pStyle w:val="Paragraph"/>
                    <w:spacing w:after="0" w:line="240" w:lineRule="auto"/>
                    <w:rPr>
                      <w:noProof/>
                    </w:rPr>
                  </w:pPr>
                  <w:r>
                    <w:rPr>
                      <w:noProof/>
                    </w:rPr>
                    <w:t>—</w:t>
                  </w:r>
                </w:p>
              </w:tc>
              <w:tc>
                <w:tcPr>
                  <w:tcW w:w="4908" w:type="dxa"/>
                </w:tcPr>
                <w:p w14:paraId="6802194C" w14:textId="77777777" w:rsidR="00192871" w:rsidRPr="00395A3B" w:rsidRDefault="00192871" w:rsidP="0048470A">
                  <w:pPr>
                    <w:pStyle w:val="Paragraph"/>
                    <w:spacing w:after="0" w:line="240" w:lineRule="auto"/>
                    <w:rPr>
                      <w:noProof/>
                      <w:lang w:val="de-DE"/>
                    </w:rPr>
                  </w:pPr>
                  <w:r w:rsidRPr="00395A3B">
                    <w:rPr>
                      <w:noProof/>
                      <w:lang w:val="de-DE"/>
                    </w:rPr>
                    <w:t>einer Leistung von 600 W oder mehr, jedoch nicht mehr als 740 W bei 2 300 Umdrehungen pro Minute bei 80°C,</w:t>
                  </w:r>
                </w:p>
              </w:tc>
            </w:tr>
            <w:tr w:rsidR="00192871" w14:paraId="540E30DD" w14:textId="77777777" w:rsidTr="00C0645F">
              <w:tc>
                <w:tcPr>
                  <w:tcW w:w="220" w:type="dxa"/>
                </w:tcPr>
                <w:p w14:paraId="6BC99848" w14:textId="77777777" w:rsidR="00192871" w:rsidRDefault="00192871" w:rsidP="0048470A">
                  <w:pPr>
                    <w:pStyle w:val="Paragraph"/>
                    <w:spacing w:after="0" w:line="240" w:lineRule="auto"/>
                    <w:rPr>
                      <w:noProof/>
                    </w:rPr>
                  </w:pPr>
                  <w:r>
                    <w:rPr>
                      <w:noProof/>
                    </w:rPr>
                    <w:t>—</w:t>
                  </w:r>
                </w:p>
              </w:tc>
              <w:tc>
                <w:tcPr>
                  <w:tcW w:w="4908" w:type="dxa"/>
                </w:tcPr>
                <w:p w14:paraId="2FE3DFD1" w14:textId="77777777" w:rsidR="00192871" w:rsidRDefault="00192871" w:rsidP="0048470A">
                  <w:pPr>
                    <w:pStyle w:val="Paragraph"/>
                    <w:spacing w:after="0" w:line="240" w:lineRule="auto"/>
                    <w:rPr>
                      <w:noProof/>
                    </w:rPr>
                  </w:pPr>
                  <w:r>
                    <w:rPr>
                      <w:noProof/>
                    </w:rPr>
                    <w:t>einer Versorgungsspannung von 12 V,</w:t>
                  </w:r>
                </w:p>
              </w:tc>
            </w:tr>
            <w:tr w:rsidR="00192871" w14:paraId="26E20B1C" w14:textId="77777777" w:rsidTr="00C0645F">
              <w:tc>
                <w:tcPr>
                  <w:tcW w:w="220" w:type="dxa"/>
                </w:tcPr>
                <w:p w14:paraId="3F756341" w14:textId="77777777" w:rsidR="00192871" w:rsidRDefault="00192871" w:rsidP="0048470A">
                  <w:pPr>
                    <w:pStyle w:val="Paragraph"/>
                    <w:spacing w:after="0" w:line="240" w:lineRule="auto"/>
                    <w:rPr>
                      <w:noProof/>
                    </w:rPr>
                  </w:pPr>
                  <w:r>
                    <w:rPr>
                      <w:noProof/>
                    </w:rPr>
                    <w:t>—</w:t>
                  </w:r>
                </w:p>
              </w:tc>
              <w:tc>
                <w:tcPr>
                  <w:tcW w:w="4908" w:type="dxa"/>
                </w:tcPr>
                <w:p w14:paraId="156D8DB5" w14:textId="77777777" w:rsidR="00192871" w:rsidRPr="00395A3B" w:rsidRDefault="00192871" w:rsidP="0048470A">
                  <w:pPr>
                    <w:pStyle w:val="Paragraph"/>
                    <w:spacing w:after="0" w:line="240" w:lineRule="auto"/>
                    <w:rPr>
                      <w:noProof/>
                      <w:lang w:val="de-DE"/>
                    </w:rPr>
                  </w:pPr>
                  <w:r w:rsidRPr="00395A3B">
                    <w:rPr>
                      <w:noProof/>
                      <w:lang w:val="de-DE"/>
                    </w:rPr>
                    <w:t>einem Drehmoment von nicht mehr als 5,67 Nm,</w:t>
                  </w:r>
                </w:p>
              </w:tc>
            </w:tr>
            <w:tr w:rsidR="00192871" w14:paraId="594DDDB6" w14:textId="77777777" w:rsidTr="00C0645F">
              <w:tc>
                <w:tcPr>
                  <w:tcW w:w="220" w:type="dxa"/>
                </w:tcPr>
                <w:p w14:paraId="48D0E70C" w14:textId="77777777" w:rsidR="00192871" w:rsidRDefault="00192871" w:rsidP="0048470A">
                  <w:pPr>
                    <w:pStyle w:val="Paragraph"/>
                    <w:spacing w:after="0" w:line="240" w:lineRule="auto"/>
                    <w:rPr>
                      <w:noProof/>
                    </w:rPr>
                  </w:pPr>
                  <w:r>
                    <w:rPr>
                      <w:noProof/>
                    </w:rPr>
                    <w:t>—</w:t>
                  </w:r>
                </w:p>
              </w:tc>
              <w:tc>
                <w:tcPr>
                  <w:tcW w:w="4908" w:type="dxa"/>
                </w:tcPr>
                <w:p w14:paraId="113C81D7" w14:textId="77777777" w:rsidR="00192871" w:rsidRDefault="00192871" w:rsidP="0048470A">
                  <w:pPr>
                    <w:pStyle w:val="Paragraph"/>
                    <w:spacing w:after="0" w:line="240" w:lineRule="auto"/>
                    <w:rPr>
                      <w:noProof/>
                    </w:rPr>
                  </w:pPr>
                  <w:r>
                    <w:rPr>
                      <w:noProof/>
                    </w:rPr>
                    <w:t>einem Rotationspositionssensor,</w:t>
                  </w:r>
                </w:p>
              </w:tc>
            </w:tr>
            <w:tr w:rsidR="00192871" w14:paraId="4A45E7B1" w14:textId="77777777" w:rsidTr="00C0645F">
              <w:tc>
                <w:tcPr>
                  <w:tcW w:w="220" w:type="dxa"/>
                </w:tcPr>
                <w:p w14:paraId="1B3F6955" w14:textId="77777777" w:rsidR="00192871" w:rsidRDefault="00192871" w:rsidP="0048470A">
                  <w:pPr>
                    <w:pStyle w:val="Paragraph"/>
                    <w:spacing w:after="0" w:line="240" w:lineRule="auto"/>
                    <w:rPr>
                      <w:noProof/>
                    </w:rPr>
                  </w:pPr>
                  <w:r>
                    <w:rPr>
                      <w:noProof/>
                    </w:rPr>
                    <w:t>—</w:t>
                  </w:r>
                </w:p>
              </w:tc>
              <w:tc>
                <w:tcPr>
                  <w:tcW w:w="4908" w:type="dxa"/>
                </w:tcPr>
                <w:p w14:paraId="6AB8B007" w14:textId="77777777" w:rsidR="00192871" w:rsidRDefault="00192871" w:rsidP="0048470A">
                  <w:pPr>
                    <w:pStyle w:val="Paragraph"/>
                    <w:spacing w:after="0" w:line="240" w:lineRule="auto"/>
                    <w:rPr>
                      <w:noProof/>
                    </w:rPr>
                  </w:pPr>
                  <w:r>
                    <w:rPr>
                      <w:noProof/>
                    </w:rPr>
                    <w:t>einem elektronischen Sternpunktrelais</w:t>
                  </w:r>
                </w:p>
              </w:tc>
            </w:tr>
            <w:tr w:rsidR="00192871" w14:paraId="1DA95A5B" w14:textId="77777777" w:rsidTr="00C0645F">
              <w:tc>
                <w:tcPr>
                  <w:tcW w:w="220" w:type="dxa"/>
                </w:tcPr>
                <w:p w14:paraId="76D64165" w14:textId="77777777" w:rsidR="00192871" w:rsidRDefault="00192871" w:rsidP="0048470A">
                  <w:pPr>
                    <w:pStyle w:val="Paragraph"/>
                    <w:spacing w:after="0" w:line="240" w:lineRule="auto"/>
                    <w:rPr>
                      <w:noProof/>
                    </w:rPr>
                  </w:pPr>
                  <w:r>
                    <w:rPr>
                      <w:noProof/>
                    </w:rPr>
                    <w:t>—</w:t>
                  </w:r>
                </w:p>
              </w:tc>
              <w:tc>
                <w:tcPr>
                  <w:tcW w:w="4908" w:type="dxa"/>
                </w:tcPr>
                <w:p w14:paraId="1497C691" w14:textId="77777777" w:rsidR="00192871" w:rsidRPr="00395A3B" w:rsidRDefault="00192871" w:rsidP="0048470A">
                  <w:pPr>
                    <w:pStyle w:val="Paragraph"/>
                    <w:spacing w:after="0" w:line="240" w:lineRule="auto"/>
                    <w:rPr>
                      <w:noProof/>
                      <w:lang w:val="de-DE"/>
                    </w:rPr>
                  </w:pPr>
                  <w:r w:rsidRPr="00395A3B">
                    <w:rPr>
                      <w:noProof/>
                      <w:lang w:val="de-DE"/>
                    </w:rPr>
                    <w:t>zur Verwendung mit einem elektronischen Servolenkungssteuerungsmodul</w:t>
                  </w:r>
                </w:p>
              </w:tc>
            </w:tr>
          </w:tbl>
          <w:p w14:paraId="04FC18F3"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55C5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77FB7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F80AA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C613B5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8DB45A" w14:textId="77777777" w:rsidR="00192871" w:rsidRPr="00192871" w:rsidRDefault="00192871" w:rsidP="0048470A">
            <w:pPr>
              <w:pStyle w:val="Paragraph"/>
              <w:spacing w:after="0" w:line="240" w:lineRule="auto"/>
              <w:rPr>
                <w:noProof/>
                <w:szCs w:val="16"/>
              </w:rPr>
            </w:pPr>
            <w:r w:rsidRPr="00192871">
              <w:rPr>
                <w:noProof/>
                <w:szCs w:val="16"/>
              </w:rPr>
              <w:t>0.8395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4C8F86" w14:textId="77777777" w:rsidR="00192871" w:rsidRPr="00192871" w:rsidRDefault="00192871" w:rsidP="0048470A">
            <w:pPr>
              <w:pStyle w:val="Paragraph"/>
              <w:spacing w:after="0" w:line="240" w:lineRule="auto"/>
              <w:jc w:val="right"/>
              <w:rPr>
                <w:noProof/>
                <w:szCs w:val="16"/>
              </w:rPr>
            </w:pPr>
            <w:r w:rsidRPr="00192871">
              <w:rPr>
                <w:noProof/>
                <w:szCs w:val="16"/>
              </w:rPr>
              <w:t>ex 8501 31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2AF5AC" w14:textId="77777777" w:rsidR="00192871" w:rsidRPr="00192871" w:rsidRDefault="00192871" w:rsidP="0048470A">
            <w:pPr>
              <w:pStyle w:val="Paragraph"/>
              <w:spacing w:after="0" w:line="240" w:lineRule="auto"/>
              <w:jc w:val="center"/>
              <w:rPr>
                <w:noProof/>
                <w:szCs w:val="16"/>
              </w:rPr>
            </w:pPr>
            <w:r w:rsidRPr="00192871">
              <w:rPr>
                <w:noProof/>
                <w:szCs w:val="16"/>
              </w:rPr>
              <w:t>47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1FBA34" w14:textId="77777777" w:rsidR="00192871" w:rsidRPr="00395A3B" w:rsidRDefault="00192871" w:rsidP="0048470A">
            <w:pPr>
              <w:pStyle w:val="Paragraph"/>
              <w:spacing w:after="0" w:line="240" w:lineRule="auto"/>
              <w:rPr>
                <w:noProof/>
                <w:szCs w:val="16"/>
                <w:lang w:val="de-DE"/>
              </w:rPr>
            </w:pPr>
            <w:r w:rsidRPr="00395A3B">
              <w:rPr>
                <w:noProof/>
                <w:szCs w:val="16"/>
                <w:lang w:val="de-DE"/>
              </w:rPr>
              <w:t>Motor für die elektrische Sitzverstellung in Kraftfahrzeugen:</w:t>
            </w:r>
          </w:p>
          <w:tbl>
            <w:tblPr>
              <w:tblStyle w:val="Listdash"/>
              <w:tblW w:w="0" w:type="auto"/>
              <w:tblLook w:val="0000" w:firstRow="0" w:lastRow="0" w:firstColumn="0" w:lastColumn="0" w:noHBand="0" w:noVBand="0"/>
            </w:tblPr>
            <w:tblGrid>
              <w:gridCol w:w="220"/>
              <w:gridCol w:w="4771"/>
            </w:tblGrid>
            <w:tr w:rsidR="00192871" w14:paraId="597BA76E" w14:textId="77777777" w:rsidTr="00C0645F">
              <w:tc>
                <w:tcPr>
                  <w:tcW w:w="220" w:type="dxa"/>
                </w:tcPr>
                <w:p w14:paraId="383713F7" w14:textId="77777777" w:rsidR="00192871" w:rsidRDefault="00192871" w:rsidP="0048470A">
                  <w:pPr>
                    <w:pStyle w:val="Paragraph"/>
                    <w:spacing w:after="0" w:line="240" w:lineRule="auto"/>
                    <w:rPr>
                      <w:noProof/>
                    </w:rPr>
                  </w:pPr>
                  <w:r>
                    <w:rPr>
                      <w:noProof/>
                    </w:rPr>
                    <w:t>—</w:t>
                  </w:r>
                </w:p>
              </w:tc>
              <w:tc>
                <w:tcPr>
                  <w:tcW w:w="4771" w:type="dxa"/>
                </w:tcPr>
                <w:p w14:paraId="3405B19D" w14:textId="77777777" w:rsidR="00192871" w:rsidRPr="00395A3B" w:rsidRDefault="00192871" w:rsidP="0048470A">
                  <w:pPr>
                    <w:pStyle w:val="Paragraph"/>
                    <w:spacing w:after="0" w:line="240" w:lineRule="auto"/>
                    <w:rPr>
                      <w:noProof/>
                      <w:lang w:val="de-DE"/>
                    </w:rPr>
                  </w:pPr>
                  <w:r w:rsidRPr="00395A3B">
                    <w:rPr>
                      <w:noProof/>
                      <w:lang w:val="de-DE"/>
                    </w:rPr>
                    <w:t>mit einem Wellenausgang auf beiden Motorseiten,</w:t>
                  </w:r>
                </w:p>
              </w:tc>
            </w:tr>
            <w:tr w:rsidR="00192871" w14:paraId="696BAF9C" w14:textId="77777777" w:rsidTr="00C0645F">
              <w:tc>
                <w:tcPr>
                  <w:tcW w:w="220" w:type="dxa"/>
                </w:tcPr>
                <w:p w14:paraId="77D3072A" w14:textId="77777777" w:rsidR="00192871" w:rsidRDefault="00192871" w:rsidP="0048470A">
                  <w:pPr>
                    <w:pStyle w:val="Paragraph"/>
                    <w:spacing w:after="0" w:line="240" w:lineRule="auto"/>
                    <w:rPr>
                      <w:noProof/>
                    </w:rPr>
                  </w:pPr>
                  <w:r>
                    <w:rPr>
                      <w:noProof/>
                    </w:rPr>
                    <w:t>—</w:t>
                  </w:r>
                </w:p>
              </w:tc>
              <w:tc>
                <w:tcPr>
                  <w:tcW w:w="4771" w:type="dxa"/>
                </w:tcPr>
                <w:p w14:paraId="75C6DF26" w14:textId="77777777" w:rsidR="00192871" w:rsidRPr="00395A3B" w:rsidRDefault="00192871" w:rsidP="0048470A">
                  <w:pPr>
                    <w:pStyle w:val="Paragraph"/>
                    <w:spacing w:after="0" w:line="240" w:lineRule="auto"/>
                    <w:rPr>
                      <w:noProof/>
                      <w:lang w:val="de-DE"/>
                    </w:rPr>
                  </w:pPr>
                  <w:r w:rsidRPr="00395A3B">
                    <w:rPr>
                      <w:noProof/>
                      <w:lang w:val="de-DE"/>
                    </w:rPr>
                    <w:t>bestehend aus einem permanenterregten Gleichstrommotor, </w:t>
                  </w:r>
                </w:p>
              </w:tc>
            </w:tr>
            <w:tr w:rsidR="00192871" w14:paraId="54272FEE" w14:textId="77777777" w:rsidTr="00C0645F">
              <w:tc>
                <w:tcPr>
                  <w:tcW w:w="220" w:type="dxa"/>
                </w:tcPr>
                <w:p w14:paraId="633CE8C8" w14:textId="77777777" w:rsidR="00192871" w:rsidRDefault="00192871" w:rsidP="0048470A">
                  <w:pPr>
                    <w:pStyle w:val="Paragraph"/>
                    <w:spacing w:after="0" w:line="240" w:lineRule="auto"/>
                    <w:rPr>
                      <w:noProof/>
                    </w:rPr>
                  </w:pPr>
                  <w:r>
                    <w:rPr>
                      <w:noProof/>
                    </w:rPr>
                    <w:t>—</w:t>
                  </w:r>
                </w:p>
              </w:tc>
              <w:tc>
                <w:tcPr>
                  <w:tcW w:w="4771" w:type="dxa"/>
                </w:tcPr>
                <w:p w14:paraId="32BB3D30" w14:textId="77777777" w:rsidR="00192871" w:rsidRDefault="00192871" w:rsidP="0048470A">
                  <w:pPr>
                    <w:pStyle w:val="Paragraph"/>
                    <w:spacing w:after="0" w:line="240" w:lineRule="auto"/>
                    <w:rPr>
                      <w:noProof/>
                    </w:rPr>
                  </w:pPr>
                  <w:r>
                    <w:rPr>
                      <w:noProof/>
                    </w:rPr>
                    <w:t>auch mit Bürste, </w:t>
                  </w:r>
                </w:p>
              </w:tc>
            </w:tr>
            <w:tr w:rsidR="00192871" w14:paraId="47038D4D" w14:textId="77777777" w:rsidTr="00C0645F">
              <w:tc>
                <w:tcPr>
                  <w:tcW w:w="220" w:type="dxa"/>
                </w:tcPr>
                <w:p w14:paraId="7E66A0F6" w14:textId="77777777" w:rsidR="00192871" w:rsidRDefault="00192871" w:rsidP="0048470A">
                  <w:pPr>
                    <w:pStyle w:val="Paragraph"/>
                    <w:spacing w:after="0" w:line="240" w:lineRule="auto"/>
                    <w:rPr>
                      <w:noProof/>
                    </w:rPr>
                  </w:pPr>
                  <w:r>
                    <w:rPr>
                      <w:noProof/>
                    </w:rPr>
                    <w:t>—</w:t>
                  </w:r>
                </w:p>
              </w:tc>
              <w:tc>
                <w:tcPr>
                  <w:tcW w:w="4771" w:type="dxa"/>
                </w:tcPr>
                <w:p w14:paraId="423A05F6" w14:textId="77777777" w:rsidR="00192871" w:rsidRDefault="00192871" w:rsidP="0048470A">
                  <w:pPr>
                    <w:pStyle w:val="Paragraph"/>
                    <w:spacing w:after="0" w:line="240" w:lineRule="auto"/>
                    <w:rPr>
                      <w:noProof/>
                    </w:rPr>
                  </w:pPr>
                  <w:r>
                    <w:rPr>
                      <w:noProof/>
                    </w:rPr>
                    <w:t>auch mit elektronischer Steuereinheit, </w:t>
                  </w:r>
                </w:p>
              </w:tc>
            </w:tr>
            <w:tr w:rsidR="00192871" w14:paraId="1B9C9A80" w14:textId="77777777" w:rsidTr="00C0645F">
              <w:tc>
                <w:tcPr>
                  <w:tcW w:w="220" w:type="dxa"/>
                </w:tcPr>
                <w:p w14:paraId="6E50A221" w14:textId="77777777" w:rsidR="00192871" w:rsidRDefault="00192871" w:rsidP="0048470A">
                  <w:pPr>
                    <w:pStyle w:val="Paragraph"/>
                    <w:spacing w:after="0" w:line="240" w:lineRule="auto"/>
                    <w:rPr>
                      <w:noProof/>
                    </w:rPr>
                  </w:pPr>
                  <w:r>
                    <w:rPr>
                      <w:noProof/>
                    </w:rPr>
                    <w:t>—</w:t>
                  </w:r>
                </w:p>
              </w:tc>
              <w:tc>
                <w:tcPr>
                  <w:tcW w:w="4771" w:type="dxa"/>
                </w:tcPr>
                <w:p w14:paraId="2668C00E" w14:textId="77777777" w:rsidR="00192871" w:rsidRPr="00395A3B" w:rsidRDefault="00192871" w:rsidP="0048470A">
                  <w:pPr>
                    <w:pStyle w:val="Paragraph"/>
                    <w:spacing w:after="0" w:line="240" w:lineRule="auto"/>
                    <w:rPr>
                      <w:noProof/>
                      <w:lang w:val="de-DE"/>
                    </w:rPr>
                  </w:pPr>
                  <w:r w:rsidRPr="00395A3B">
                    <w:rPr>
                      <w:noProof/>
                      <w:lang w:val="de-DE"/>
                    </w:rPr>
                    <w:t>auch mit Hall-Effekt-Sensor, </w:t>
                  </w:r>
                </w:p>
              </w:tc>
            </w:tr>
            <w:tr w:rsidR="00192871" w14:paraId="2E2EC021" w14:textId="77777777" w:rsidTr="00C0645F">
              <w:tc>
                <w:tcPr>
                  <w:tcW w:w="220" w:type="dxa"/>
                </w:tcPr>
                <w:p w14:paraId="61DFE9EE" w14:textId="77777777" w:rsidR="00192871" w:rsidRDefault="00192871" w:rsidP="0048470A">
                  <w:pPr>
                    <w:pStyle w:val="Paragraph"/>
                    <w:spacing w:after="0" w:line="240" w:lineRule="auto"/>
                    <w:rPr>
                      <w:noProof/>
                    </w:rPr>
                  </w:pPr>
                  <w:r>
                    <w:rPr>
                      <w:noProof/>
                    </w:rPr>
                    <w:t>—</w:t>
                  </w:r>
                </w:p>
              </w:tc>
              <w:tc>
                <w:tcPr>
                  <w:tcW w:w="4771" w:type="dxa"/>
                </w:tcPr>
                <w:p w14:paraId="661E2999" w14:textId="77777777" w:rsidR="00192871" w:rsidRPr="00395A3B" w:rsidRDefault="00192871" w:rsidP="0048470A">
                  <w:pPr>
                    <w:pStyle w:val="Paragraph"/>
                    <w:spacing w:after="0" w:line="240" w:lineRule="auto"/>
                    <w:rPr>
                      <w:noProof/>
                      <w:lang w:val="de-DE"/>
                    </w:rPr>
                  </w:pPr>
                  <w:r w:rsidRPr="00395A3B">
                    <w:rPr>
                      <w:noProof/>
                      <w:lang w:val="de-DE"/>
                    </w:rPr>
                    <w:t>mit einer Nennspannung von 8 V oder mehr, jedoch nicht mehr als 16 V, </w:t>
                  </w:r>
                </w:p>
              </w:tc>
            </w:tr>
            <w:tr w:rsidR="00192871" w14:paraId="44355F0A" w14:textId="77777777" w:rsidTr="00C0645F">
              <w:tc>
                <w:tcPr>
                  <w:tcW w:w="220" w:type="dxa"/>
                </w:tcPr>
                <w:p w14:paraId="528D7AE5" w14:textId="77777777" w:rsidR="00192871" w:rsidRDefault="00192871" w:rsidP="0048470A">
                  <w:pPr>
                    <w:pStyle w:val="Paragraph"/>
                    <w:spacing w:after="0" w:line="240" w:lineRule="auto"/>
                    <w:rPr>
                      <w:noProof/>
                    </w:rPr>
                  </w:pPr>
                  <w:r>
                    <w:rPr>
                      <w:noProof/>
                    </w:rPr>
                    <w:t>—</w:t>
                  </w:r>
                </w:p>
              </w:tc>
              <w:tc>
                <w:tcPr>
                  <w:tcW w:w="4771" w:type="dxa"/>
                </w:tcPr>
                <w:p w14:paraId="18B072EB" w14:textId="77777777" w:rsidR="00192871" w:rsidRPr="00395A3B" w:rsidRDefault="00192871" w:rsidP="0048470A">
                  <w:pPr>
                    <w:pStyle w:val="Paragraph"/>
                    <w:spacing w:after="0" w:line="240" w:lineRule="auto"/>
                    <w:rPr>
                      <w:noProof/>
                      <w:lang w:val="de-DE"/>
                    </w:rPr>
                  </w:pPr>
                  <w:r w:rsidRPr="00395A3B">
                    <w:rPr>
                      <w:noProof/>
                      <w:lang w:val="de-DE"/>
                    </w:rPr>
                    <w:t>mit einer mechanischen Ausgangsnennleistung von höchstens 120 W und</w:t>
                  </w:r>
                </w:p>
              </w:tc>
            </w:tr>
            <w:tr w:rsidR="00192871" w14:paraId="30E7076A" w14:textId="77777777" w:rsidTr="00C0645F">
              <w:tc>
                <w:tcPr>
                  <w:tcW w:w="220" w:type="dxa"/>
                </w:tcPr>
                <w:p w14:paraId="4E8BC8EA" w14:textId="77777777" w:rsidR="00192871" w:rsidRDefault="00192871" w:rsidP="0048470A">
                  <w:pPr>
                    <w:pStyle w:val="Paragraph"/>
                    <w:spacing w:after="0" w:line="240" w:lineRule="auto"/>
                    <w:rPr>
                      <w:noProof/>
                    </w:rPr>
                  </w:pPr>
                  <w:r>
                    <w:rPr>
                      <w:noProof/>
                    </w:rPr>
                    <w:t>—</w:t>
                  </w:r>
                </w:p>
              </w:tc>
              <w:tc>
                <w:tcPr>
                  <w:tcW w:w="4771" w:type="dxa"/>
                </w:tcPr>
                <w:p w14:paraId="63A7A162" w14:textId="77777777" w:rsidR="00192871" w:rsidRPr="00395A3B" w:rsidRDefault="00192871" w:rsidP="0048470A">
                  <w:pPr>
                    <w:pStyle w:val="Paragraph"/>
                    <w:spacing w:after="0" w:line="240" w:lineRule="auto"/>
                    <w:rPr>
                      <w:noProof/>
                      <w:lang w:val="de-DE"/>
                    </w:rPr>
                  </w:pPr>
                  <w:r w:rsidRPr="00395A3B">
                    <w:rPr>
                      <w:noProof/>
                      <w:lang w:val="de-DE"/>
                    </w:rPr>
                    <w:t>für einen spezifischen Temperaturbereich von -40 °C bis 160 °C, </w:t>
                  </w:r>
                </w:p>
              </w:tc>
            </w:tr>
          </w:tbl>
          <w:p w14:paraId="2A144D0B"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Kraftfahrzeugteilen für Fahrzeugsitze</w:t>
            </w:r>
          </w:p>
          <w:p w14:paraId="67DC692C"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BBB67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52F7B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F74D6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51A9D1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2F3B8C" w14:textId="77777777" w:rsidR="00192871" w:rsidRPr="00192871" w:rsidRDefault="00192871" w:rsidP="0048470A">
            <w:pPr>
              <w:pStyle w:val="Paragraph"/>
              <w:spacing w:after="0" w:line="240" w:lineRule="auto"/>
              <w:rPr>
                <w:noProof/>
                <w:szCs w:val="16"/>
              </w:rPr>
            </w:pPr>
            <w:r w:rsidRPr="00192871">
              <w:rPr>
                <w:noProof/>
                <w:szCs w:val="16"/>
              </w:rPr>
              <w:t>0.8609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0C3EC1" w14:textId="77777777" w:rsidR="00192871" w:rsidRPr="00192871" w:rsidRDefault="00192871" w:rsidP="0048470A">
            <w:pPr>
              <w:pStyle w:val="Paragraph"/>
              <w:spacing w:after="0" w:line="240" w:lineRule="auto"/>
              <w:jc w:val="right"/>
              <w:rPr>
                <w:noProof/>
                <w:szCs w:val="16"/>
              </w:rPr>
            </w:pPr>
            <w:r w:rsidRPr="00192871">
              <w:rPr>
                <w:noProof/>
                <w:szCs w:val="16"/>
              </w:rPr>
              <w:t>ex 8501 31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D0443C"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D68EA2" w14:textId="77777777" w:rsidR="00192871" w:rsidRPr="00192871" w:rsidRDefault="00192871" w:rsidP="0048470A">
            <w:pPr>
              <w:pStyle w:val="Paragraph"/>
              <w:spacing w:after="0" w:line="240" w:lineRule="auto"/>
              <w:rPr>
                <w:noProof/>
                <w:szCs w:val="16"/>
              </w:rPr>
            </w:pPr>
            <w:r w:rsidRPr="00192871">
              <w:rPr>
                <w:noProof/>
                <w:szCs w:val="16"/>
              </w:rPr>
              <w:t>Bürstenlose Gleichstrom-Elektromotoren:  </w:t>
            </w:r>
          </w:p>
          <w:tbl>
            <w:tblPr>
              <w:tblStyle w:val="Listdash"/>
              <w:tblW w:w="0" w:type="auto"/>
              <w:tblLook w:val="0000" w:firstRow="0" w:lastRow="0" w:firstColumn="0" w:lastColumn="0" w:noHBand="0" w:noVBand="0"/>
            </w:tblPr>
            <w:tblGrid>
              <w:gridCol w:w="220"/>
              <w:gridCol w:w="4908"/>
            </w:tblGrid>
            <w:tr w:rsidR="00192871" w14:paraId="5ABAD5E5" w14:textId="77777777" w:rsidTr="00C0645F">
              <w:tc>
                <w:tcPr>
                  <w:tcW w:w="220" w:type="dxa"/>
                </w:tcPr>
                <w:p w14:paraId="462AB8B7" w14:textId="77777777" w:rsidR="00192871" w:rsidRDefault="00192871" w:rsidP="0048470A">
                  <w:pPr>
                    <w:pStyle w:val="Paragraph"/>
                    <w:spacing w:after="0" w:line="240" w:lineRule="auto"/>
                    <w:rPr>
                      <w:noProof/>
                    </w:rPr>
                  </w:pPr>
                  <w:r>
                    <w:rPr>
                      <w:noProof/>
                    </w:rPr>
                    <w:t>—</w:t>
                  </w:r>
                </w:p>
              </w:tc>
              <w:tc>
                <w:tcPr>
                  <w:tcW w:w="4908" w:type="dxa"/>
                </w:tcPr>
                <w:p w14:paraId="6FFD127A" w14:textId="77777777" w:rsidR="00192871" w:rsidRPr="00395A3B" w:rsidRDefault="00192871" w:rsidP="0048470A">
                  <w:pPr>
                    <w:pStyle w:val="Paragraph"/>
                    <w:spacing w:after="0" w:line="240" w:lineRule="auto"/>
                    <w:rPr>
                      <w:noProof/>
                      <w:lang w:val="de-DE"/>
                    </w:rPr>
                  </w:pPr>
                  <w:r w:rsidRPr="00395A3B">
                    <w:rPr>
                      <w:noProof/>
                      <w:lang w:val="de-DE"/>
                    </w:rPr>
                    <w:t>mit einer Nennleistung von 240 W oder mehr, jedoch nicht mehr als 260 W,  </w:t>
                  </w:r>
                </w:p>
              </w:tc>
            </w:tr>
            <w:tr w:rsidR="00192871" w14:paraId="71282157" w14:textId="77777777" w:rsidTr="00C0645F">
              <w:tc>
                <w:tcPr>
                  <w:tcW w:w="220" w:type="dxa"/>
                </w:tcPr>
                <w:p w14:paraId="4CAC8A88" w14:textId="77777777" w:rsidR="00192871" w:rsidRDefault="00192871" w:rsidP="0048470A">
                  <w:pPr>
                    <w:pStyle w:val="Paragraph"/>
                    <w:spacing w:after="0" w:line="240" w:lineRule="auto"/>
                    <w:rPr>
                      <w:noProof/>
                    </w:rPr>
                  </w:pPr>
                  <w:r>
                    <w:rPr>
                      <w:noProof/>
                    </w:rPr>
                    <w:t>—</w:t>
                  </w:r>
                </w:p>
              </w:tc>
              <w:tc>
                <w:tcPr>
                  <w:tcW w:w="4908" w:type="dxa"/>
                </w:tcPr>
                <w:p w14:paraId="124B632B" w14:textId="77777777" w:rsidR="00192871" w:rsidRPr="00395A3B" w:rsidRDefault="00192871" w:rsidP="0048470A">
                  <w:pPr>
                    <w:pStyle w:val="Paragraph"/>
                    <w:spacing w:after="0" w:line="240" w:lineRule="auto"/>
                    <w:rPr>
                      <w:noProof/>
                      <w:lang w:val="de-DE"/>
                    </w:rPr>
                  </w:pPr>
                  <w:r w:rsidRPr="00395A3B">
                    <w:rPr>
                      <w:noProof/>
                      <w:lang w:val="de-DE"/>
                    </w:rPr>
                    <w:t>mit einer Spannung von 36 V oder mehr, jedoch nicht mehr als 52 V, </w:t>
                  </w:r>
                </w:p>
              </w:tc>
            </w:tr>
            <w:tr w:rsidR="00192871" w14:paraId="1D623E49" w14:textId="77777777" w:rsidTr="00C0645F">
              <w:tc>
                <w:tcPr>
                  <w:tcW w:w="220" w:type="dxa"/>
                </w:tcPr>
                <w:p w14:paraId="2B93F3B4" w14:textId="77777777" w:rsidR="00192871" w:rsidRDefault="00192871" w:rsidP="0048470A">
                  <w:pPr>
                    <w:pStyle w:val="Paragraph"/>
                    <w:spacing w:after="0" w:line="240" w:lineRule="auto"/>
                    <w:rPr>
                      <w:noProof/>
                    </w:rPr>
                  </w:pPr>
                  <w:r>
                    <w:rPr>
                      <w:noProof/>
                    </w:rPr>
                    <w:t>—</w:t>
                  </w:r>
                </w:p>
              </w:tc>
              <w:tc>
                <w:tcPr>
                  <w:tcW w:w="4908" w:type="dxa"/>
                </w:tcPr>
                <w:p w14:paraId="65F905D9" w14:textId="77777777" w:rsidR="00192871" w:rsidRPr="00395A3B" w:rsidRDefault="00192871" w:rsidP="0048470A">
                  <w:pPr>
                    <w:pStyle w:val="Paragraph"/>
                    <w:spacing w:after="0" w:line="240" w:lineRule="auto"/>
                    <w:rPr>
                      <w:noProof/>
                      <w:lang w:val="de-DE"/>
                    </w:rPr>
                  </w:pPr>
                  <w:r w:rsidRPr="00395A3B">
                    <w:rPr>
                      <w:noProof/>
                      <w:lang w:val="de-DE"/>
                    </w:rPr>
                    <w:t>mit einem Drehmoment von 20 Nm oder mehr, jedoch nicht mehr als 140 Nm,  </w:t>
                  </w:r>
                </w:p>
              </w:tc>
            </w:tr>
            <w:tr w:rsidR="00192871" w14:paraId="7C3BA17F" w14:textId="77777777" w:rsidTr="00C0645F">
              <w:tc>
                <w:tcPr>
                  <w:tcW w:w="220" w:type="dxa"/>
                </w:tcPr>
                <w:p w14:paraId="5CFC31F0" w14:textId="77777777" w:rsidR="00192871" w:rsidRDefault="00192871" w:rsidP="0048470A">
                  <w:pPr>
                    <w:pStyle w:val="Paragraph"/>
                    <w:spacing w:after="0" w:line="240" w:lineRule="auto"/>
                    <w:rPr>
                      <w:noProof/>
                    </w:rPr>
                  </w:pPr>
                  <w:r>
                    <w:rPr>
                      <w:noProof/>
                    </w:rPr>
                    <w:t>—</w:t>
                  </w:r>
                </w:p>
              </w:tc>
              <w:tc>
                <w:tcPr>
                  <w:tcW w:w="4908" w:type="dxa"/>
                </w:tcPr>
                <w:p w14:paraId="52149F99" w14:textId="77777777" w:rsidR="00192871" w:rsidRPr="00395A3B" w:rsidRDefault="00192871" w:rsidP="0048470A">
                  <w:pPr>
                    <w:pStyle w:val="Paragraph"/>
                    <w:spacing w:after="0" w:line="240" w:lineRule="auto"/>
                    <w:rPr>
                      <w:noProof/>
                      <w:lang w:val="de-DE"/>
                    </w:rPr>
                  </w:pPr>
                  <w:r w:rsidRPr="00395A3B">
                    <w:rPr>
                      <w:noProof/>
                      <w:lang w:val="de-DE"/>
                    </w:rPr>
                    <w:t>mit einem Gehäuse aus Aluminium, Aluminiumlegierung oder Kunststoff,  </w:t>
                  </w:r>
                </w:p>
              </w:tc>
            </w:tr>
            <w:tr w:rsidR="00192871" w14:paraId="66558DE7" w14:textId="77777777" w:rsidTr="00C0645F">
              <w:tc>
                <w:tcPr>
                  <w:tcW w:w="220" w:type="dxa"/>
                </w:tcPr>
                <w:p w14:paraId="16AF7B14" w14:textId="77777777" w:rsidR="00192871" w:rsidRDefault="00192871" w:rsidP="0048470A">
                  <w:pPr>
                    <w:pStyle w:val="Paragraph"/>
                    <w:spacing w:after="0" w:line="240" w:lineRule="auto"/>
                    <w:rPr>
                      <w:noProof/>
                    </w:rPr>
                  </w:pPr>
                  <w:r>
                    <w:rPr>
                      <w:noProof/>
                    </w:rPr>
                    <w:t>—</w:t>
                  </w:r>
                </w:p>
              </w:tc>
              <w:tc>
                <w:tcPr>
                  <w:tcW w:w="4908" w:type="dxa"/>
                </w:tcPr>
                <w:p w14:paraId="65115E25" w14:textId="77777777" w:rsidR="00192871" w:rsidRDefault="00192871" w:rsidP="0048470A">
                  <w:pPr>
                    <w:pStyle w:val="Paragraph"/>
                    <w:spacing w:after="0" w:line="240" w:lineRule="auto"/>
                    <w:rPr>
                      <w:noProof/>
                    </w:rPr>
                  </w:pPr>
                  <w:r>
                    <w:rPr>
                      <w:noProof/>
                    </w:rPr>
                    <w:t>auch mit eingebautem Regler,  </w:t>
                  </w:r>
                </w:p>
              </w:tc>
            </w:tr>
            <w:tr w:rsidR="00192871" w14:paraId="4A702B1A" w14:textId="77777777" w:rsidTr="00C0645F">
              <w:tc>
                <w:tcPr>
                  <w:tcW w:w="220" w:type="dxa"/>
                </w:tcPr>
                <w:p w14:paraId="7B31B64C" w14:textId="77777777" w:rsidR="00192871" w:rsidRDefault="00192871" w:rsidP="0048470A">
                  <w:pPr>
                    <w:pStyle w:val="Paragraph"/>
                    <w:spacing w:after="0" w:line="240" w:lineRule="auto"/>
                    <w:rPr>
                      <w:noProof/>
                    </w:rPr>
                  </w:pPr>
                  <w:r>
                    <w:rPr>
                      <w:noProof/>
                    </w:rPr>
                    <w:t>—</w:t>
                  </w:r>
                </w:p>
              </w:tc>
              <w:tc>
                <w:tcPr>
                  <w:tcW w:w="4908" w:type="dxa"/>
                </w:tcPr>
                <w:p w14:paraId="3D2B8A94" w14:textId="77777777" w:rsidR="00192871" w:rsidRPr="00395A3B" w:rsidRDefault="00192871" w:rsidP="0048470A">
                  <w:pPr>
                    <w:pStyle w:val="Paragraph"/>
                    <w:spacing w:after="0" w:line="240" w:lineRule="auto"/>
                    <w:rPr>
                      <w:noProof/>
                      <w:lang w:val="de-DE"/>
                    </w:rPr>
                  </w:pPr>
                  <w:r w:rsidRPr="00395A3B">
                    <w:rPr>
                      <w:noProof/>
                      <w:lang w:val="de-DE"/>
                    </w:rPr>
                    <w:t>mit einer Kommunikationsfunktion in der LIN- oder UART-Schnittstelle,  </w:t>
                  </w:r>
                </w:p>
              </w:tc>
            </w:tr>
            <w:tr w:rsidR="00192871" w14:paraId="3B9667AF" w14:textId="77777777" w:rsidTr="00C0645F">
              <w:tc>
                <w:tcPr>
                  <w:tcW w:w="220" w:type="dxa"/>
                </w:tcPr>
                <w:p w14:paraId="4C326E65" w14:textId="77777777" w:rsidR="00192871" w:rsidRDefault="00192871" w:rsidP="0048470A">
                  <w:pPr>
                    <w:pStyle w:val="Paragraph"/>
                    <w:spacing w:after="0" w:line="240" w:lineRule="auto"/>
                    <w:rPr>
                      <w:noProof/>
                    </w:rPr>
                  </w:pPr>
                  <w:r>
                    <w:rPr>
                      <w:noProof/>
                    </w:rPr>
                    <w:t>—</w:t>
                  </w:r>
                </w:p>
              </w:tc>
              <w:tc>
                <w:tcPr>
                  <w:tcW w:w="4908" w:type="dxa"/>
                </w:tcPr>
                <w:p w14:paraId="45C1EC63" w14:textId="77777777" w:rsidR="00192871" w:rsidRPr="00395A3B" w:rsidRDefault="00192871" w:rsidP="0048470A">
                  <w:pPr>
                    <w:pStyle w:val="Paragraph"/>
                    <w:spacing w:after="0" w:line="240" w:lineRule="auto"/>
                    <w:rPr>
                      <w:noProof/>
                      <w:lang w:val="de-DE"/>
                    </w:rPr>
                  </w:pPr>
                  <w:r w:rsidRPr="00395A3B">
                    <w:rPr>
                      <w:noProof/>
                      <w:lang w:val="de-DE"/>
                    </w:rPr>
                    <w:t>mit einem Gewicht von 1,5 kg oder mehr, jedoch nicht mehr als 5,0 kg,  </w:t>
                  </w:r>
                </w:p>
              </w:tc>
            </w:tr>
            <w:tr w:rsidR="00192871" w14:paraId="51BB0B78" w14:textId="77777777" w:rsidTr="00C0645F">
              <w:tc>
                <w:tcPr>
                  <w:tcW w:w="220" w:type="dxa"/>
                </w:tcPr>
                <w:p w14:paraId="141476A0" w14:textId="77777777" w:rsidR="00192871" w:rsidRDefault="00192871" w:rsidP="0048470A">
                  <w:pPr>
                    <w:pStyle w:val="Paragraph"/>
                    <w:spacing w:after="0" w:line="240" w:lineRule="auto"/>
                    <w:rPr>
                      <w:noProof/>
                    </w:rPr>
                  </w:pPr>
                  <w:r>
                    <w:rPr>
                      <w:noProof/>
                    </w:rPr>
                    <w:t>—</w:t>
                  </w:r>
                </w:p>
              </w:tc>
              <w:tc>
                <w:tcPr>
                  <w:tcW w:w="4908" w:type="dxa"/>
                </w:tcPr>
                <w:p w14:paraId="701787A0" w14:textId="77777777" w:rsidR="00192871" w:rsidRPr="00395A3B" w:rsidRDefault="00192871" w:rsidP="0048470A">
                  <w:pPr>
                    <w:pStyle w:val="Paragraph"/>
                    <w:spacing w:after="0" w:line="240" w:lineRule="auto"/>
                    <w:rPr>
                      <w:noProof/>
                      <w:lang w:val="de-DE"/>
                    </w:rPr>
                  </w:pPr>
                  <w:r w:rsidRPr="00395A3B">
                    <w:rPr>
                      <w:noProof/>
                      <w:lang w:val="de-DE"/>
                    </w:rPr>
                    <w:t>angepasst für die Montage in einem Fahrradrahmen  </w:t>
                  </w:r>
                </w:p>
              </w:tc>
            </w:tr>
          </w:tbl>
          <w:p w14:paraId="0FB3EEA9"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Elektrofahrrädern</w:t>
            </w:r>
          </w:p>
          <w:p w14:paraId="04D78ABC"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F210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79C0B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E3D979"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DDC55A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098D04" w14:textId="77777777" w:rsidR="00192871" w:rsidRPr="00192871" w:rsidRDefault="00192871" w:rsidP="0048470A">
            <w:pPr>
              <w:pStyle w:val="Paragraph"/>
              <w:spacing w:after="0" w:line="240" w:lineRule="auto"/>
              <w:rPr>
                <w:noProof/>
                <w:szCs w:val="16"/>
              </w:rPr>
            </w:pPr>
            <w:r w:rsidRPr="00192871">
              <w:rPr>
                <w:noProof/>
                <w:szCs w:val="16"/>
              </w:rPr>
              <w:t>0.8608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73B07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8501 31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4683AD" w14:textId="77777777" w:rsidR="00192871" w:rsidRPr="00192871" w:rsidRDefault="00192871" w:rsidP="0048470A">
            <w:pPr>
              <w:pStyle w:val="Paragraph"/>
              <w:spacing w:after="0" w:line="240" w:lineRule="auto"/>
              <w:jc w:val="center"/>
              <w:rPr>
                <w:noProof/>
                <w:szCs w:val="16"/>
              </w:rPr>
            </w:pPr>
            <w:r w:rsidRPr="00192871">
              <w:rPr>
                <w:noProof/>
                <w:szCs w:val="16"/>
              </w:rPr>
              <w:t>49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365CA3" w14:textId="77777777" w:rsidR="00192871" w:rsidRPr="00192871" w:rsidRDefault="00192871" w:rsidP="0048470A">
            <w:pPr>
              <w:pStyle w:val="Paragraph"/>
              <w:spacing w:after="0" w:line="240" w:lineRule="auto"/>
              <w:rPr>
                <w:noProof/>
                <w:szCs w:val="16"/>
              </w:rPr>
            </w:pPr>
            <w:r w:rsidRPr="00192871">
              <w:rPr>
                <w:noProof/>
                <w:szCs w:val="16"/>
              </w:rPr>
              <w:t>Bürstenlose Gleichstrom-Elektromotoren: </w:t>
            </w:r>
          </w:p>
          <w:tbl>
            <w:tblPr>
              <w:tblStyle w:val="Listdash"/>
              <w:tblW w:w="0" w:type="auto"/>
              <w:tblLook w:val="0000" w:firstRow="0" w:lastRow="0" w:firstColumn="0" w:lastColumn="0" w:noHBand="0" w:noVBand="0"/>
            </w:tblPr>
            <w:tblGrid>
              <w:gridCol w:w="220"/>
              <w:gridCol w:w="4908"/>
            </w:tblGrid>
            <w:tr w:rsidR="00192871" w14:paraId="4D522D33" w14:textId="77777777" w:rsidTr="00C0645F">
              <w:tc>
                <w:tcPr>
                  <w:tcW w:w="220" w:type="dxa"/>
                </w:tcPr>
                <w:p w14:paraId="5B8CBC6B" w14:textId="77777777" w:rsidR="00192871" w:rsidRDefault="00192871" w:rsidP="0048470A">
                  <w:pPr>
                    <w:pStyle w:val="Paragraph"/>
                    <w:spacing w:after="0" w:line="240" w:lineRule="auto"/>
                    <w:rPr>
                      <w:noProof/>
                    </w:rPr>
                  </w:pPr>
                  <w:r>
                    <w:rPr>
                      <w:noProof/>
                    </w:rPr>
                    <w:t>—</w:t>
                  </w:r>
                </w:p>
              </w:tc>
              <w:tc>
                <w:tcPr>
                  <w:tcW w:w="4908" w:type="dxa"/>
                </w:tcPr>
                <w:p w14:paraId="41254198" w14:textId="77777777" w:rsidR="00192871" w:rsidRPr="00395A3B" w:rsidRDefault="00192871" w:rsidP="0048470A">
                  <w:pPr>
                    <w:pStyle w:val="Paragraph"/>
                    <w:spacing w:after="0" w:line="240" w:lineRule="auto"/>
                    <w:rPr>
                      <w:noProof/>
                      <w:lang w:val="de-DE"/>
                    </w:rPr>
                  </w:pPr>
                  <w:r w:rsidRPr="00395A3B">
                    <w:rPr>
                      <w:noProof/>
                      <w:lang w:val="de-DE"/>
                    </w:rPr>
                    <w:t>mit einer Nennleistung von 240 W oder mehr, jedoch nicht mehr als 260 W, </w:t>
                  </w:r>
                </w:p>
              </w:tc>
            </w:tr>
            <w:tr w:rsidR="00192871" w14:paraId="0D8EAC46" w14:textId="77777777" w:rsidTr="00C0645F">
              <w:tc>
                <w:tcPr>
                  <w:tcW w:w="220" w:type="dxa"/>
                </w:tcPr>
                <w:p w14:paraId="649CD438" w14:textId="77777777" w:rsidR="00192871" w:rsidRDefault="00192871" w:rsidP="0048470A">
                  <w:pPr>
                    <w:pStyle w:val="Paragraph"/>
                    <w:spacing w:after="0" w:line="240" w:lineRule="auto"/>
                    <w:rPr>
                      <w:noProof/>
                    </w:rPr>
                  </w:pPr>
                  <w:r>
                    <w:rPr>
                      <w:noProof/>
                    </w:rPr>
                    <w:t>—</w:t>
                  </w:r>
                </w:p>
              </w:tc>
              <w:tc>
                <w:tcPr>
                  <w:tcW w:w="4908" w:type="dxa"/>
                </w:tcPr>
                <w:p w14:paraId="6F864840" w14:textId="77777777" w:rsidR="00192871" w:rsidRPr="00395A3B" w:rsidRDefault="00192871" w:rsidP="0048470A">
                  <w:pPr>
                    <w:pStyle w:val="Paragraph"/>
                    <w:spacing w:after="0" w:line="240" w:lineRule="auto"/>
                    <w:rPr>
                      <w:noProof/>
                      <w:lang w:val="de-DE"/>
                    </w:rPr>
                  </w:pPr>
                  <w:r w:rsidRPr="00395A3B">
                    <w:rPr>
                      <w:noProof/>
                      <w:lang w:val="de-DE"/>
                    </w:rPr>
                    <w:t>mit einer Spannung von 24 V oder mehr, jedoch nicht mehr als 52 V, </w:t>
                  </w:r>
                </w:p>
              </w:tc>
            </w:tr>
            <w:tr w:rsidR="00192871" w14:paraId="7E1BCED8" w14:textId="77777777" w:rsidTr="00C0645F">
              <w:tc>
                <w:tcPr>
                  <w:tcW w:w="220" w:type="dxa"/>
                </w:tcPr>
                <w:p w14:paraId="3573B7FF" w14:textId="77777777" w:rsidR="00192871" w:rsidRDefault="00192871" w:rsidP="0048470A">
                  <w:pPr>
                    <w:pStyle w:val="Paragraph"/>
                    <w:spacing w:after="0" w:line="240" w:lineRule="auto"/>
                    <w:rPr>
                      <w:noProof/>
                    </w:rPr>
                  </w:pPr>
                  <w:r>
                    <w:rPr>
                      <w:noProof/>
                    </w:rPr>
                    <w:t>—</w:t>
                  </w:r>
                </w:p>
              </w:tc>
              <w:tc>
                <w:tcPr>
                  <w:tcW w:w="4908" w:type="dxa"/>
                </w:tcPr>
                <w:p w14:paraId="33667ED0" w14:textId="77777777" w:rsidR="00192871" w:rsidRPr="00395A3B" w:rsidRDefault="00192871" w:rsidP="0048470A">
                  <w:pPr>
                    <w:pStyle w:val="Paragraph"/>
                    <w:spacing w:after="0" w:line="240" w:lineRule="auto"/>
                    <w:rPr>
                      <w:noProof/>
                      <w:lang w:val="de-DE"/>
                    </w:rPr>
                  </w:pPr>
                  <w:r w:rsidRPr="00395A3B">
                    <w:rPr>
                      <w:noProof/>
                      <w:lang w:val="de-DE"/>
                    </w:rPr>
                    <w:t>mit einem Drehmoment von 30 Nm oder mehr, jedoch nicht mehr als 62 Nm, </w:t>
                  </w:r>
                </w:p>
              </w:tc>
            </w:tr>
            <w:tr w:rsidR="00192871" w14:paraId="153C15F1" w14:textId="77777777" w:rsidTr="00C0645F">
              <w:tc>
                <w:tcPr>
                  <w:tcW w:w="220" w:type="dxa"/>
                </w:tcPr>
                <w:p w14:paraId="0BDB3A25" w14:textId="77777777" w:rsidR="00192871" w:rsidRDefault="00192871" w:rsidP="0048470A">
                  <w:pPr>
                    <w:pStyle w:val="Paragraph"/>
                    <w:spacing w:after="0" w:line="240" w:lineRule="auto"/>
                    <w:rPr>
                      <w:noProof/>
                    </w:rPr>
                  </w:pPr>
                  <w:r>
                    <w:rPr>
                      <w:noProof/>
                    </w:rPr>
                    <w:t>—</w:t>
                  </w:r>
                </w:p>
              </w:tc>
              <w:tc>
                <w:tcPr>
                  <w:tcW w:w="4908" w:type="dxa"/>
                </w:tcPr>
                <w:p w14:paraId="745252B6" w14:textId="77777777" w:rsidR="00192871" w:rsidRPr="00395A3B" w:rsidRDefault="00192871" w:rsidP="0048470A">
                  <w:pPr>
                    <w:pStyle w:val="Paragraph"/>
                    <w:spacing w:after="0" w:line="240" w:lineRule="auto"/>
                    <w:rPr>
                      <w:noProof/>
                      <w:lang w:val="de-DE"/>
                    </w:rPr>
                  </w:pPr>
                  <w:r w:rsidRPr="00395A3B">
                    <w:rPr>
                      <w:noProof/>
                      <w:lang w:val="de-DE"/>
                    </w:rPr>
                    <w:t>mit einer LIN-, UART- oder CAN-Kommunikationsschnittstelle, </w:t>
                  </w:r>
                </w:p>
              </w:tc>
            </w:tr>
            <w:tr w:rsidR="00192871" w14:paraId="4C97F031" w14:textId="77777777" w:rsidTr="00C0645F">
              <w:tc>
                <w:tcPr>
                  <w:tcW w:w="220" w:type="dxa"/>
                </w:tcPr>
                <w:p w14:paraId="3D2281E9" w14:textId="77777777" w:rsidR="00192871" w:rsidRDefault="00192871" w:rsidP="0048470A">
                  <w:pPr>
                    <w:pStyle w:val="Paragraph"/>
                    <w:spacing w:after="0" w:line="240" w:lineRule="auto"/>
                    <w:rPr>
                      <w:noProof/>
                    </w:rPr>
                  </w:pPr>
                  <w:r>
                    <w:rPr>
                      <w:noProof/>
                    </w:rPr>
                    <w:t>—</w:t>
                  </w:r>
                </w:p>
              </w:tc>
              <w:tc>
                <w:tcPr>
                  <w:tcW w:w="4908" w:type="dxa"/>
                </w:tcPr>
                <w:p w14:paraId="6FDEACCC" w14:textId="77777777" w:rsidR="00192871" w:rsidRPr="00395A3B" w:rsidRDefault="00192871" w:rsidP="0048470A">
                  <w:pPr>
                    <w:pStyle w:val="Paragraph"/>
                    <w:spacing w:after="0" w:line="240" w:lineRule="auto"/>
                    <w:rPr>
                      <w:noProof/>
                      <w:lang w:val="de-DE"/>
                    </w:rPr>
                  </w:pPr>
                  <w:r w:rsidRPr="00395A3B">
                    <w:rPr>
                      <w:noProof/>
                      <w:lang w:val="de-DE"/>
                    </w:rPr>
                    <w:t>mit innerem Planetengetriebe mit festem oder variablen Übersetzungsverhältnis oder Direktantrieb,</w:t>
                  </w:r>
                </w:p>
              </w:tc>
            </w:tr>
            <w:tr w:rsidR="00192871" w14:paraId="6CB47B8A" w14:textId="77777777" w:rsidTr="00C0645F">
              <w:tc>
                <w:tcPr>
                  <w:tcW w:w="220" w:type="dxa"/>
                </w:tcPr>
                <w:p w14:paraId="7BE658CC" w14:textId="77777777" w:rsidR="00192871" w:rsidRDefault="00192871" w:rsidP="0048470A">
                  <w:pPr>
                    <w:pStyle w:val="Paragraph"/>
                    <w:spacing w:after="0" w:line="240" w:lineRule="auto"/>
                    <w:rPr>
                      <w:noProof/>
                    </w:rPr>
                  </w:pPr>
                  <w:r>
                    <w:rPr>
                      <w:noProof/>
                    </w:rPr>
                    <w:t>—</w:t>
                  </w:r>
                </w:p>
              </w:tc>
              <w:tc>
                <w:tcPr>
                  <w:tcW w:w="4908" w:type="dxa"/>
                </w:tcPr>
                <w:p w14:paraId="4EE97183" w14:textId="77777777" w:rsidR="00192871" w:rsidRPr="00395A3B" w:rsidRDefault="00192871" w:rsidP="0048470A">
                  <w:pPr>
                    <w:pStyle w:val="Paragraph"/>
                    <w:spacing w:after="0" w:line="240" w:lineRule="auto"/>
                    <w:rPr>
                      <w:noProof/>
                      <w:lang w:val="de-DE"/>
                    </w:rPr>
                  </w:pPr>
                  <w:r w:rsidRPr="00395A3B">
                    <w:rPr>
                      <w:noProof/>
                      <w:lang w:val="de-DE"/>
                    </w:rPr>
                    <w:t>mit einem Gehäuse aus Aluminium oder Aluminiumlegierung,</w:t>
                  </w:r>
                </w:p>
              </w:tc>
            </w:tr>
            <w:tr w:rsidR="00192871" w14:paraId="63B3B29D" w14:textId="77777777" w:rsidTr="00C0645F">
              <w:tc>
                <w:tcPr>
                  <w:tcW w:w="220" w:type="dxa"/>
                </w:tcPr>
                <w:p w14:paraId="62F44BE0" w14:textId="77777777" w:rsidR="00192871" w:rsidRDefault="00192871" w:rsidP="0048470A">
                  <w:pPr>
                    <w:pStyle w:val="Paragraph"/>
                    <w:spacing w:after="0" w:line="240" w:lineRule="auto"/>
                    <w:rPr>
                      <w:noProof/>
                    </w:rPr>
                  </w:pPr>
                  <w:r>
                    <w:rPr>
                      <w:noProof/>
                    </w:rPr>
                    <w:t>—</w:t>
                  </w:r>
                </w:p>
              </w:tc>
              <w:tc>
                <w:tcPr>
                  <w:tcW w:w="4908" w:type="dxa"/>
                </w:tcPr>
                <w:p w14:paraId="510FBC32" w14:textId="77777777" w:rsidR="00192871" w:rsidRPr="00395A3B" w:rsidRDefault="00192871" w:rsidP="0048470A">
                  <w:pPr>
                    <w:pStyle w:val="Paragraph"/>
                    <w:spacing w:after="0" w:line="240" w:lineRule="auto"/>
                    <w:rPr>
                      <w:noProof/>
                      <w:lang w:val="de-DE"/>
                    </w:rPr>
                  </w:pPr>
                  <w:r w:rsidRPr="00395A3B">
                    <w:rPr>
                      <w:noProof/>
                      <w:lang w:val="de-DE"/>
                    </w:rPr>
                    <w:t>mit einem Gewicht von 1,5 kg oder mehr, jedoch nicht mehr als 6 kg,</w:t>
                  </w:r>
                </w:p>
              </w:tc>
            </w:tr>
            <w:tr w:rsidR="00192871" w14:paraId="5CC44F28" w14:textId="77777777" w:rsidTr="00C0645F">
              <w:tc>
                <w:tcPr>
                  <w:tcW w:w="220" w:type="dxa"/>
                </w:tcPr>
                <w:p w14:paraId="7FD812D0" w14:textId="77777777" w:rsidR="00192871" w:rsidRDefault="00192871" w:rsidP="0048470A">
                  <w:pPr>
                    <w:pStyle w:val="Paragraph"/>
                    <w:spacing w:after="0" w:line="240" w:lineRule="auto"/>
                    <w:rPr>
                      <w:noProof/>
                    </w:rPr>
                  </w:pPr>
                  <w:r>
                    <w:rPr>
                      <w:noProof/>
                    </w:rPr>
                    <w:t>—</w:t>
                  </w:r>
                </w:p>
              </w:tc>
              <w:tc>
                <w:tcPr>
                  <w:tcW w:w="4908" w:type="dxa"/>
                </w:tcPr>
                <w:p w14:paraId="1F56B757" w14:textId="77777777" w:rsidR="00192871" w:rsidRPr="00395A3B" w:rsidRDefault="00192871" w:rsidP="0048470A">
                  <w:pPr>
                    <w:pStyle w:val="Paragraph"/>
                    <w:spacing w:after="0" w:line="240" w:lineRule="auto"/>
                    <w:rPr>
                      <w:noProof/>
                      <w:lang w:val="de-DE"/>
                    </w:rPr>
                  </w:pPr>
                  <w:r w:rsidRPr="00395A3B">
                    <w:rPr>
                      <w:noProof/>
                      <w:lang w:val="de-DE"/>
                    </w:rPr>
                    <w:t>geeignet für die Montage am vorderen oder hinteren Fahrradrad</w:t>
                  </w:r>
                </w:p>
              </w:tc>
            </w:tr>
            <w:tr w:rsidR="00192871" w14:paraId="1EF23A8A" w14:textId="77777777" w:rsidTr="00C0645F">
              <w:tc>
                <w:tcPr>
                  <w:tcW w:w="220" w:type="dxa"/>
                </w:tcPr>
                <w:p w14:paraId="721DA777" w14:textId="77777777" w:rsidR="00192871" w:rsidRDefault="00192871" w:rsidP="0048470A">
                  <w:pPr>
                    <w:pStyle w:val="Paragraph"/>
                    <w:spacing w:after="0" w:line="240" w:lineRule="auto"/>
                    <w:rPr>
                      <w:noProof/>
                    </w:rPr>
                  </w:pPr>
                  <w:r>
                    <w:rPr>
                      <w:noProof/>
                    </w:rPr>
                    <w:t>—</w:t>
                  </w:r>
                </w:p>
              </w:tc>
              <w:tc>
                <w:tcPr>
                  <w:tcW w:w="4908" w:type="dxa"/>
                </w:tcPr>
                <w:p w14:paraId="76AE7CAF" w14:textId="77777777" w:rsidR="00192871" w:rsidRPr="00395A3B" w:rsidRDefault="00192871" w:rsidP="0048470A">
                  <w:pPr>
                    <w:pStyle w:val="Paragraph"/>
                    <w:spacing w:after="0" w:line="240" w:lineRule="auto"/>
                    <w:rPr>
                      <w:noProof/>
                      <w:lang w:val="de-DE"/>
                    </w:rPr>
                  </w:pPr>
                  <w:r w:rsidRPr="00395A3B">
                    <w:rPr>
                      <w:noProof/>
                      <w:lang w:val="de-DE"/>
                    </w:rPr>
                    <w:t>zur Verwendung bei der Herstellung von Elektrofahrrädern</w:t>
                  </w:r>
                </w:p>
              </w:tc>
            </w:tr>
          </w:tbl>
          <w:p w14:paraId="4DBC8870"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CB156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007BF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A07604"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3609586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CE346C" w14:textId="77777777" w:rsidR="00192871" w:rsidRPr="00192871" w:rsidRDefault="00192871" w:rsidP="0048470A">
            <w:pPr>
              <w:pStyle w:val="Paragraph"/>
              <w:spacing w:after="0" w:line="240" w:lineRule="auto"/>
              <w:rPr>
                <w:noProof/>
                <w:szCs w:val="16"/>
              </w:rPr>
            </w:pPr>
            <w:r w:rsidRPr="00192871">
              <w:rPr>
                <w:noProof/>
                <w:szCs w:val="16"/>
              </w:rPr>
              <w:t>0.5577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BDBD6B" w14:textId="77777777" w:rsidR="00192871" w:rsidRPr="00192871" w:rsidRDefault="00192871" w:rsidP="0048470A">
            <w:pPr>
              <w:pStyle w:val="Paragraph"/>
              <w:spacing w:after="0" w:line="240" w:lineRule="auto"/>
              <w:jc w:val="right"/>
              <w:rPr>
                <w:noProof/>
                <w:szCs w:val="16"/>
              </w:rPr>
            </w:pPr>
            <w:r w:rsidRPr="00192871">
              <w:rPr>
                <w:noProof/>
                <w:szCs w:val="16"/>
              </w:rPr>
              <w:t>ex 8501 31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1895D4"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38A554" w14:textId="77777777" w:rsidR="00192871" w:rsidRPr="00192871" w:rsidRDefault="00192871" w:rsidP="0048470A">
            <w:pPr>
              <w:pStyle w:val="Paragraph"/>
              <w:spacing w:after="0" w:line="240" w:lineRule="auto"/>
              <w:rPr>
                <w:noProof/>
                <w:szCs w:val="16"/>
              </w:rPr>
            </w:pPr>
            <w:r w:rsidRPr="00192871">
              <w:rPr>
                <w:noProof/>
                <w:szCs w:val="16"/>
              </w:rPr>
              <w:t>Bürstenlose Gleichstrommotoren, mit:</w:t>
            </w:r>
          </w:p>
          <w:tbl>
            <w:tblPr>
              <w:tblStyle w:val="Listdash"/>
              <w:tblW w:w="0" w:type="auto"/>
              <w:tblLook w:val="0000" w:firstRow="0" w:lastRow="0" w:firstColumn="0" w:lastColumn="0" w:noHBand="0" w:noVBand="0"/>
            </w:tblPr>
            <w:tblGrid>
              <w:gridCol w:w="220"/>
              <w:gridCol w:w="4908"/>
            </w:tblGrid>
            <w:tr w:rsidR="00192871" w14:paraId="54262B19" w14:textId="77777777" w:rsidTr="00C0645F">
              <w:tc>
                <w:tcPr>
                  <w:tcW w:w="220" w:type="dxa"/>
                </w:tcPr>
                <w:p w14:paraId="612B7403" w14:textId="77777777" w:rsidR="00192871" w:rsidRDefault="00192871" w:rsidP="0048470A">
                  <w:pPr>
                    <w:pStyle w:val="Paragraph"/>
                    <w:spacing w:after="0" w:line="240" w:lineRule="auto"/>
                    <w:rPr>
                      <w:noProof/>
                    </w:rPr>
                  </w:pPr>
                  <w:r>
                    <w:rPr>
                      <w:noProof/>
                    </w:rPr>
                    <w:t>—</w:t>
                  </w:r>
                </w:p>
              </w:tc>
              <w:tc>
                <w:tcPr>
                  <w:tcW w:w="4908" w:type="dxa"/>
                </w:tcPr>
                <w:p w14:paraId="5B0E7187" w14:textId="77777777" w:rsidR="00192871" w:rsidRPr="00395A3B" w:rsidRDefault="00192871" w:rsidP="0048470A">
                  <w:pPr>
                    <w:pStyle w:val="Paragraph"/>
                    <w:spacing w:after="0" w:line="240" w:lineRule="auto"/>
                    <w:rPr>
                      <w:noProof/>
                      <w:lang w:val="de-DE"/>
                    </w:rPr>
                  </w:pPr>
                  <w:r w:rsidRPr="00395A3B">
                    <w:rPr>
                      <w:noProof/>
                      <w:lang w:val="de-DE"/>
                    </w:rPr>
                    <w:t>einem Außendurchmesser von 80 mm oder mehr, jedoch nicht mehr als 200 mm,</w:t>
                  </w:r>
                </w:p>
              </w:tc>
            </w:tr>
            <w:tr w:rsidR="00192871" w14:paraId="6054FDF4" w14:textId="77777777" w:rsidTr="00C0645F">
              <w:tc>
                <w:tcPr>
                  <w:tcW w:w="220" w:type="dxa"/>
                </w:tcPr>
                <w:p w14:paraId="57503CDD" w14:textId="77777777" w:rsidR="00192871" w:rsidRDefault="00192871" w:rsidP="0048470A">
                  <w:pPr>
                    <w:pStyle w:val="Paragraph"/>
                    <w:spacing w:after="0" w:line="240" w:lineRule="auto"/>
                    <w:rPr>
                      <w:noProof/>
                    </w:rPr>
                  </w:pPr>
                  <w:r>
                    <w:rPr>
                      <w:noProof/>
                    </w:rPr>
                    <w:t>—</w:t>
                  </w:r>
                </w:p>
              </w:tc>
              <w:tc>
                <w:tcPr>
                  <w:tcW w:w="4908" w:type="dxa"/>
                </w:tcPr>
                <w:p w14:paraId="3C3BE1DF" w14:textId="77777777" w:rsidR="00192871" w:rsidRPr="00395A3B" w:rsidRDefault="00192871" w:rsidP="0048470A">
                  <w:pPr>
                    <w:pStyle w:val="Paragraph"/>
                    <w:spacing w:after="0" w:line="240" w:lineRule="auto"/>
                    <w:rPr>
                      <w:noProof/>
                      <w:lang w:val="de-DE"/>
                    </w:rPr>
                  </w:pPr>
                  <w:r w:rsidRPr="00395A3B">
                    <w:rPr>
                      <w:noProof/>
                      <w:lang w:val="de-DE"/>
                    </w:rPr>
                    <w:t>einer Versorgungsspannung von 4 V oder mehr, jedoch nicht mehr als 16 V,</w:t>
                  </w:r>
                </w:p>
              </w:tc>
            </w:tr>
            <w:tr w:rsidR="00192871" w14:paraId="34764A51" w14:textId="77777777" w:rsidTr="00C0645F">
              <w:tc>
                <w:tcPr>
                  <w:tcW w:w="220" w:type="dxa"/>
                </w:tcPr>
                <w:p w14:paraId="379F6098" w14:textId="77777777" w:rsidR="00192871" w:rsidRDefault="00192871" w:rsidP="0048470A">
                  <w:pPr>
                    <w:pStyle w:val="Paragraph"/>
                    <w:spacing w:after="0" w:line="240" w:lineRule="auto"/>
                    <w:rPr>
                      <w:noProof/>
                    </w:rPr>
                  </w:pPr>
                  <w:r>
                    <w:rPr>
                      <w:noProof/>
                    </w:rPr>
                    <w:t>—</w:t>
                  </w:r>
                </w:p>
              </w:tc>
              <w:tc>
                <w:tcPr>
                  <w:tcW w:w="4908" w:type="dxa"/>
                </w:tcPr>
                <w:p w14:paraId="784970B8" w14:textId="77777777" w:rsidR="00192871" w:rsidRPr="00395A3B" w:rsidRDefault="00192871" w:rsidP="0048470A">
                  <w:pPr>
                    <w:pStyle w:val="Paragraph"/>
                    <w:spacing w:after="0" w:line="240" w:lineRule="auto"/>
                    <w:rPr>
                      <w:noProof/>
                      <w:lang w:val="de-DE"/>
                    </w:rPr>
                  </w:pPr>
                  <w:r w:rsidRPr="00395A3B">
                    <w:rPr>
                      <w:noProof/>
                      <w:lang w:val="de-DE"/>
                    </w:rPr>
                    <w:t>einer Leistung bei 20 °C von 200 W oder mehr, jedoch nicht mehr als 750 W,</w:t>
                  </w:r>
                </w:p>
              </w:tc>
            </w:tr>
            <w:tr w:rsidR="00192871" w14:paraId="53AC4E81" w14:textId="77777777" w:rsidTr="00C0645F">
              <w:tc>
                <w:tcPr>
                  <w:tcW w:w="220" w:type="dxa"/>
                </w:tcPr>
                <w:p w14:paraId="390DC87D" w14:textId="77777777" w:rsidR="00192871" w:rsidRDefault="00192871" w:rsidP="0048470A">
                  <w:pPr>
                    <w:pStyle w:val="Paragraph"/>
                    <w:spacing w:after="0" w:line="240" w:lineRule="auto"/>
                    <w:rPr>
                      <w:noProof/>
                    </w:rPr>
                  </w:pPr>
                  <w:r>
                    <w:rPr>
                      <w:noProof/>
                    </w:rPr>
                    <w:t>—</w:t>
                  </w:r>
                </w:p>
              </w:tc>
              <w:tc>
                <w:tcPr>
                  <w:tcW w:w="4908" w:type="dxa"/>
                </w:tcPr>
                <w:p w14:paraId="60D12CB0" w14:textId="77777777" w:rsidR="00192871" w:rsidRPr="00395A3B" w:rsidRDefault="00192871" w:rsidP="0048470A">
                  <w:pPr>
                    <w:pStyle w:val="Paragraph"/>
                    <w:spacing w:after="0" w:line="240" w:lineRule="auto"/>
                    <w:rPr>
                      <w:noProof/>
                      <w:lang w:val="de-DE"/>
                    </w:rPr>
                  </w:pPr>
                  <w:r w:rsidRPr="00395A3B">
                    <w:rPr>
                      <w:noProof/>
                      <w:lang w:val="de-DE"/>
                    </w:rPr>
                    <w:t>einem Drehmoment bei 20 °C von 2,00 Nm oder mehr, jedoch nicht mehr als 7,00 Nm,</w:t>
                  </w:r>
                </w:p>
              </w:tc>
            </w:tr>
            <w:tr w:rsidR="00192871" w14:paraId="69F22366" w14:textId="77777777" w:rsidTr="00C0645F">
              <w:tc>
                <w:tcPr>
                  <w:tcW w:w="220" w:type="dxa"/>
                </w:tcPr>
                <w:p w14:paraId="144C7A4A" w14:textId="77777777" w:rsidR="00192871" w:rsidRDefault="00192871" w:rsidP="0048470A">
                  <w:pPr>
                    <w:pStyle w:val="Paragraph"/>
                    <w:spacing w:after="0" w:line="240" w:lineRule="auto"/>
                    <w:rPr>
                      <w:noProof/>
                    </w:rPr>
                  </w:pPr>
                  <w:r>
                    <w:rPr>
                      <w:noProof/>
                    </w:rPr>
                    <w:t>—</w:t>
                  </w:r>
                </w:p>
              </w:tc>
              <w:tc>
                <w:tcPr>
                  <w:tcW w:w="4908" w:type="dxa"/>
                </w:tcPr>
                <w:p w14:paraId="54FC310A" w14:textId="77777777" w:rsidR="00192871" w:rsidRPr="00395A3B" w:rsidRDefault="00192871" w:rsidP="0048470A">
                  <w:pPr>
                    <w:pStyle w:val="Paragraph"/>
                    <w:spacing w:after="0" w:line="240" w:lineRule="auto"/>
                    <w:rPr>
                      <w:noProof/>
                      <w:lang w:val="de-DE"/>
                    </w:rPr>
                  </w:pPr>
                  <w:r w:rsidRPr="00395A3B">
                    <w:rPr>
                      <w:noProof/>
                      <w:lang w:val="de-DE"/>
                    </w:rPr>
                    <w:t>einer Nenndrehzahl bei 20 °C von 600 rpm oder mehr, jedoch nicht mehr als 3 100 rpm,</w:t>
                  </w:r>
                </w:p>
              </w:tc>
            </w:tr>
            <w:tr w:rsidR="00192871" w14:paraId="7078ABA6" w14:textId="77777777" w:rsidTr="00C0645F">
              <w:tc>
                <w:tcPr>
                  <w:tcW w:w="220" w:type="dxa"/>
                </w:tcPr>
                <w:p w14:paraId="0944E6EF" w14:textId="77777777" w:rsidR="00192871" w:rsidRDefault="00192871" w:rsidP="0048470A">
                  <w:pPr>
                    <w:pStyle w:val="Paragraph"/>
                    <w:spacing w:after="0" w:line="240" w:lineRule="auto"/>
                    <w:rPr>
                      <w:noProof/>
                    </w:rPr>
                  </w:pPr>
                  <w:r>
                    <w:rPr>
                      <w:noProof/>
                    </w:rPr>
                    <w:t>—</w:t>
                  </w:r>
                </w:p>
              </w:tc>
              <w:tc>
                <w:tcPr>
                  <w:tcW w:w="4908" w:type="dxa"/>
                </w:tcPr>
                <w:p w14:paraId="335C215D" w14:textId="77777777" w:rsidR="00192871" w:rsidRDefault="00192871" w:rsidP="0048470A">
                  <w:pPr>
                    <w:pStyle w:val="Paragraph"/>
                    <w:spacing w:after="0" w:line="240" w:lineRule="auto"/>
                    <w:rPr>
                      <w:noProof/>
                    </w:rPr>
                  </w:pPr>
                  <w:r>
                    <w:rPr>
                      <w:noProof/>
                    </w:rPr>
                    <w:t>auch mit einer Riemenscheibe,</w:t>
                  </w:r>
                </w:p>
              </w:tc>
            </w:tr>
            <w:tr w:rsidR="00192871" w14:paraId="764B1378" w14:textId="77777777" w:rsidTr="00C0645F">
              <w:tc>
                <w:tcPr>
                  <w:tcW w:w="220" w:type="dxa"/>
                </w:tcPr>
                <w:p w14:paraId="605DE85A" w14:textId="77777777" w:rsidR="00192871" w:rsidRDefault="00192871" w:rsidP="0048470A">
                  <w:pPr>
                    <w:pStyle w:val="Paragraph"/>
                    <w:spacing w:after="0" w:line="240" w:lineRule="auto"/>
                    <w:rPr>
                      <w:noProof/>
                    </w:rPr>
                  </w:pPr>
                  <w:r>
                    <w:rPr>
                      <w:noProof/>
                    </w:rPr>
                    <w:t>—</w:t>
                  </w:r>
                </w:p>
              </w:tc>
              <w:tc>
                <w:tcPr>
                  <w:tcW w:w="4908" w:type="dxa"/>
                </w:tcPr>
                <w:p w14:paraId="0DA7B803" w14:textId="77777777" w:rsidR="00192871" w:rsidRPr="00395A3B" w:rsidRDefault="00192871" w:rsidP="0048470A">
                  <w:pPr>
                    <w:pStyle w:val="Paragraph"/>
                    <w:spacing w:after="0" w:line="240" w:lineRule="auto"/>
                    <w:rPr>
                      <w:noProof/>
                      <w:lang w:val="de-DE"/>
                    </w:rPr>
                  </w:pPr>
                  <w:r w:rsidRPr="00395A3B">
                    <w:rPr>
                      <w:noProof/>
                      <w:lang w:val="de-DE"/>
                    </w:rPr>
                    <w:t>auch mit einem elektronischen Leistungssteuerungssensor/-regler</w:t>
                  </w:r>
                </w:p>
              </w:tc>
            </w:tr>
          </w:tbl>
          <w:p w14:paraId="3936CE44"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93E14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36C4D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2B9BE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F911D8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91D6BE" w14:textId="77777777" w:rsidR="00192871" w:rsidRPr="00192871" w:rsidRDefault="00192871" w:rsidP="0048470A">
            <w:pPr>
              <w:pStyle w:val="Paragraph"/>
              <w:spacing w:after="0" w:line="240" w:lineRule="auto"/>
              <w:rPr>
                <w:noProof/>
                <w:szCs w:val="16"/>
              </w:rPr>
            </w:pPr>
            <w:r w:rsidRPr="00192871">
              <w:rPr>
                <w:noProof/>
                <w:szCs w:val="16"/>
              </w:rPr>
              <w:t>0.5978</w:t>
            </w:r>
          </w:p>
          <w:p w14:paraId="38E7F0A5"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7B79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8501 31 00</w:t>
            </w:r>
          </w:p>
          <w:p w14:paraId="041A166A" w14:textId="77777777" w:rsidR="00192871" w:rsidRPr="00192871" w:rsidRDefault="00192871" w:rsidP="0048470A">
            <w:pPr>
              <w:pStyle w:val="Paragraph"/>
              <w:spacing w:after="0" w:line="240" w:lineRule="auto"/>
              <w:jc w:val="right"/>
              <w:rPr>
                <w:noProof/>
                <w:szCs w:val="16"/>
              </w:rPr>
            </w:pPr>
            <w:r w:rsidRPr="00192871">
              <w:rPr>
                <w:noProof/>
                <w:szCs w:val="16"/>
              </w:rPr>
              <w:t>ex 8501 32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DA80B9" w14:textId="77777777" w:rsidR="00192871" w:rsidRPr="00192871" w:rsidRDefault="00192871" w:rsidP="0048470A">
            <w:pPr>
              <w:pStyle w:val="Paragraph"/>
              <w:spacing w:after="0" w:line="240" w:lineRule="auto"/>
              <w:jc w:val="center"/>
              <w:rPr>
                <w:noProof/>
                <w:szCs w:val="16"/>
              </w:rPr>
            </w:pPr>
            <w:r w:rsidRPr="00192871">
              <w:rPr>
                <w:noProof/>
                <w:szCs w:val="16"/>
              </w:rPr>
              <w:t>55</w:t>
            </w:r>
          </w:p>
          <w:p w14:paraId="14893D75"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077BE8" w14:textId="77777777" w:rsidR="00192871" w:rsidRPr="00395A3B" w:rsidRDefault="00192871" w:rsidP="0048470A">
            <w:pPr>
              <w:pStyle w:val="Paragraph"/>
              <w:spacing w:after="0" w:line="240" w:lineRule="auto"/>
              <w:rPr>
                <w:noProof/>
                <w:szCs w:val="16"/>
                <w:lang w:val="de-DE"/>
              </w:rPr>
            </w:pPr>
            <w:r w:rsidRPr="00395A3B">
              <w:rPr>
                <w:noProof/>
                <w:szCs w:val="16"/>
                <w:lang w:val="de-DE"/>
              </w:rPr>
              <w:t>Gleichstrommotor auch mit Kommutator, zum Antrieb elektrischer Handwerkzeuge, Rasenmäher oder Haushaltsgeräte mit:</w:t>
            </w:r>
          </w:p>
          <w:tbl>
            <w:tblPr>
              <w:tblStyle w:val="Listdash"/>
              <w:tblW w:w="0" w:type="auto"/>
              <w:tblLook w:val="0000" w:firstRow="0" w:lastRow="0" w:firstColumn="0" w:lastColumn="0" w:noHBand="0" w:noVBand="0"/>
            </w:tblPr>
            <w:tblGrid>
              <w:gridCol w:w="220"/>
              <w:gridCol w:w="4908"/>
            </w:tblGrid>
            <w:tr w:rsidR="00192871" w14:paraId="3D4F2A8D" w14:textId="77777777" w:rsidTr="00C0645F">
              <w:tc>
                <w:tcPr>
                  <w:tcW w:w="220" w:type="dxa"/>
                </w:tcPr>
                <w:p w14:paraId="6A295B48" w14:textId="77777777" w:rsidR="00192871" w:rsidRDefault="00192871" w:rsidP="0048470A">
                  <w:pPr>
                    <w:pStyle w:val="Paragraph"/>
                    <w:spacing w:after="0" w:line="240" w:lineRule="auto"/>
                    <w:rPr>
                      <w:noProof/>
                    </w:rPr>
                  </w:pPr>
                  <w:r>
                    <w:rPr>
                      <w:noProof/>
                    </w:rPr>
                    <w:t>—</w:t>
                  </w:r>
                </w:p>
              </w:tc>
              <w:tc>
                <w:tcPr>
                  <w:tcW w:w="4908" w:type="dxa"/>
                </w:tcPr>
                <w:p w14:paraId="4F9FB77E" w14:textId="77777777" w:rsidR="00192871" w:rsidRPr="00395A3B" w:rsidRDefault="00192871" w:rsidP="0048470A">
                  <w:pPr>
                    <w:pStyle w:val="Paragraph"/>
                    <w:spacing w:after="0" w:line="240" w:lineRule="auto"/>
                    <w:rPr>
                      <w:noProof/>
                      <w:lang w:val="de-DE"/>
                    </w:rPr>
                  </w:pPr>
                  <w:r w:rsidRPr="00395A3B">
                    <w:rPr>
                      <w:noProof/>
                      <w:lang w:val="de-DE"/>
                    </w:rPr>
                    <w:t>einem Außendurchmesser von 24,2 mm oder mehr, jedoch nicht mehr als 140 mm,</w:t>
                  </w:r>
                </w:p>
              </w:tc>
            </w:tr>
            <w:tr w:rsidR="00192871" w14:paraId="37CC8406" w14:textId="77777777" w:rsidTr="00C0645F">
              <w:tc>
                <w:tcPr>
                  <w:tcW w:w="220" w:type="dxa"/>
                </w:tcPr>
                <w:p w14:paraId="21202B88" w14:textId="77777777" w:rsidR="00192871" w:rsidRDefault="00192871" w:rsidP="0048470A">
                  <w:pPr>
                    <w:pStyle w:val="Paragraph"/>
                    <w:spacing w:after="0" w:line="240" w:lineRule="auto"/>
                    <w:rPr>
                      <w:noProof/>
                    </w:rPr>
                  </w:pPr>
                  <w:r>
                    <w:rPr>
                      <w:noProof/>
                    </w:rPr>
                    <w:t>—</w:t>
                  </w:r>
                </w:p>
              </w:tc>
              <w:tc>
                <w:tcPr>
                  <w:tcW w:w="4908" w:type="dxa"/>
                </w:tcPr>
                <w:p w14:paraId="6A32BEBF" w14:textId="77777777" w:rsidR="00192871" w:rsidRPr="00395A3B" w:rsidRDefault="00192871" w:rsidP="0048470A">
                  <w:pPr>
                    <w:pStyle w:val="Paragraph"/>
                    <w:spacing w:after="0" w:line="240" w:lineRule="auto"/>
                    <w:rPr>
                      <w:noProof/>
                      <w:lang w:val="de-DE"/>
                    </w:rPr>
                  </w:pPr>
                  <w:r w:rsidRPr="00395A3B">
                    <w:rPr>
                      <w:noProof/>
                      <w:lang w:val="de-DE"/>
                    </w:rPr>
                    <w:t>einer Drehzahl von 3 300 U/min oder mehr, jedoch nicht mehr als 26 200 U/min,</w:t>
                  </w:r>
                </w:p>
              </w:tc>
            </w:tr>
            <w:tr w:rsidR="00192871" w14:paraId="187314B6" w14:textId="77777777" w:rsidTr="00C0645F">
              <w:tc>
                <w:tcPr>
                  <w:tcW w:w="220" w:type="dxa"/>
                </w:tcPr>
                <w:p w14:paraId="3BF19D77" w14:textId="77777777" w:rsidR="00192871" w:rsidRDefault="00192871" w:rsidP="0048470A">
                  <w:pPr>
                    <w:pStyle w:val="Paragraph"/>
                    <w:spacing w:after="0" w:line="240" w:lineRule="auto"/>
                    <w:rPr>
                      <w:noProof/>
                    </w:rPr>
                  </w:pPr>
                  <w:r>
                    <w:rPr>
                      <w:noProof/>
                    </w:rPr>
                    <w:t>—</w:t>
                  </w:r>
                </w:p>
              </w:tc>
              <w:tc>
                <w:tcPr>
                  <w:tcW w:w="4908" w:type="dxa"/>
                </w:tcPr>
                <w:p w14:paraId="3F32BC6A" w14:textId="77777777" w:rsidR="00192871" w:rsidRPr="00395A3B" w:rsidRDefault="00192871" w:rsidP="0048470A">
                  <w:pPr>
                    <w:pStyle w:val="Paragraph"/>
                    <w:spacing w:after="0" w:line="240" w:lineRule="auto"/>
                    <w:rPr>
                      <w:noProof/>
                      <w:lang w:val="de-DE"/>
                    </w:rPr>
                  </w:pPr>
                  <w:r w:rsidRPr="00395A3B">
                    <w:rPr>
                      <w:noProof/>
                      <w:lang w:val="de-DE"/>
                    </w:rPr>
                    <w:t>einer Nennversorgungsspannung von 3,6 V oder mehr, jedoch nicht mehr als 230 V,</w:t>
                  </w:r>
                </w:p>
              </w:tc>
            </w:tr>
            <w:tr w:rsidR="00192871" w14:paraId="5C7C9ECB" w14:textId="77777777" w:rsidTr="00C0645F">
              <w:tc>
                <w:tcPr>
                  <w:tcW w:w="220" w:type="dxa"/>
                </w:tcPr>
                <w:p w14:paraId="11EE5AAB" w14:textId="77777777" w:rsidR="00192871" w:rsidRDefault="00192871" w:rsidP="0048470A">
                  <w:pPr>
                    <w:pStyle w:val="Paragraph"/>
                    <w:spacing w:after="0" w:line="240" w:lineRule="auto"/>
                    <w:rPr>
                      <w:noProof/>
                    </w:rPr>
                  </w:pPr>
                  <w:r>
                    <w:rPr>
                      <w:noProof/>
                    </w:rPr>
                    <w:t>—</w:t>
                  </w:r>
                </w:p>
              </w:tc>
              <w:tc>
                <w:tcPr>
                  <w:tcW w:w="4908" w:type="dxa"/>
                </w:tcPr>
                <w:p w14:paraId="00190FB7" w14:textId="77777777" w:rsidR="00192871" w:rsidRPr="00395A3B" w:rsidRDefault="00192871" w:rsidP="0048470A">
                  <w:pPr>
                    <w:pStyle w:val="Paragraph"/>
                    <w:spacing w:after="0" w:line="240" w:lineRule="auto"/>
                    <w:rPr>
                      <w:noProof/>
                      <w:lang w:val="de-DE"/>
                    </w:rPr>
                  </w:pPr>
                  <w:r w:rsidRPr="00395A3B">
                    <w:rPr>
                      <w:noProof/>
                      <w:lang w:val="de-DE"/>
                    </w:rPr>
                    <w:t>einer Ausgangsleistung von 37,5 W oder mehr, jedoch nicht mehr als 2 400 W,</w:t>
                  </w:r>
                </w:p>
              </w:tc>
            </w:tr>
            <w:tr w:rsidR="00192871" w14:paraId="1E7F2AE3" w14:textId="77777777" w:rsidTr="00C0645F">
              <w:tc>
                <w:tcPr>
                  <w:tcW w:w="220" w:type="dxa"/>
                </w:tcPr>
                <w:p w14:paraId="33E4BE3F" w14:textId="77777777" w:rsidR="00192871" w:rsidRDefault="00192871" w:rsidP="0048470A">
                  <w:pPr>
                    <w:pStyle w:val="Paragraph"/>
                    <w:spacing w:after="0" w:line="240" w:lineRule="auto"/>
                    <w:rPr>
                      <w:noProof/>
                    </w:rPr>
                  </w:pPr>
                  <w:r>
                    <w:rPr>
                      <w:noProof/>
                    </w:rPr>
                    <w:t>—</w:t>
                  </w:r>
                </w:p>
              </w:tc>
              <w:tc>
                <w:tcPr>
                  <w:tcW w:w="4908" w:type="dxa"/>
                </w:tcPr>
                <w:p w14:paraId="69633899" w14:textId="77777777" w:rsidR="00192871" w:rsidRPr="00395A3B" w:rsidRDefault="00192871" w:rsidP="0048470A">
                  <w:pPr>
                    <w:pStyle w:val="Paragraph"/>
                    <w:spacing w:after="0" w:line="240" w:lineRule="auto"/>
                    <w:rPr>
                      <w:noProof/>
                      <w:lang w:val="de-DE"/>
                    </w:rPr>
                  </w:pPr>
                  <w:r w:rsidRPr="00395A3B">
                    <w:rPr>
                      <w:noProof/>
                      <w:lang w:val="de-DE"/>
                    </w:rPr>
                    <w:t>einer verfügbaren Stromstärke von nicht mehr als 20,1 A,</w:t>
                  </w:r>
                </w:p>
              </w:tc>
            </w:tr>
            <w:tr w:rsidR="00192871" w14:paraId="2DD527BC" w14:textId="77777777" w:rsidTr="00C0645F">
              <w:tc>
                <w:tcPr>
                  <w:tcW w:w="220" w:type="dxa"/>
                </w:tcPr>
                <w:p w14:paraId="0F9D101F" w14:textId="77777777" w:rsidR="00192871" w:rsidRDefault="00192871" w:rsidP="0048470A">
                  <w:pPr>
                    <w:pStyle w:val="Paragraph"/>
                    <w:spacing w:after="0" w:line="240" w:lineRule="auto"/>
                    <w:rPr>
                      <w:noProof/>
                    </w:rPr>
                  </w:pPr>
                  <w:r>
                    <w:rPr>
                      <w:noProof/>
                    </w:rPr>
                    <w:t>—</w:t>
                  </w:r>
                </w:p>
              </w:tc>
              <w:tc>
                <w:tcPr>
                  <w:tcW w:w="4908" w:type="dxa"/>
                </w:tcPr>
                <w:p w14:paraId="17803DF2" w14:textId="77777777" w:rsidR="00192871" w:rsidRPr="00395A3B" w:rsidRDefault="00192871" w:rsidP="0048470A">
                  <w:pPr>
                    <w:pStyle w:val="Paragraph"/>
                    <w:spacing w:after="0" w:line="240" w:lineRule="auto"/>
                    <w:rPr>
                      <w:noProof/>
                      <w:lang w:val="de-DE"/>
                    </w:rPr>
                  </w:pPr>
                  <w:r w:rsidRPr="00395A3B">
                    <w:rPr>
                      <w:noProof/>
                      <w:lang w:val="de-DE"/>
                    </w:rPr>
                    <w:t>einem maximalen Wirkungsgrad von 50 % oder mehr</w:t>
                  </w:r>
                </w:p>
              </w:tc>
            </w:tr>
          </w:tbl>
          <w:p w14:paraId="65622153" w14:textId="77777777" w:rsidR="00192871" w:rsidRPr="00395A3B" w:rsidRDefault="00192871" w:rsidP="0048470A">
            <w:pPr>
              <w:pStyle w:val="Paragraph"/>
              <w:spacing w:after="0" w:line="240" w:lineRule="auto"/>
              <w:rPr>
                <w:noProof/>
                <w:szCs w:val="16"/>
                <w:lang w:val="de-DE"/>
              </w:rPr>
            </w:pPr>
          </w:p>
          <w:p w14:paraId="00A558AE"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47B16C" w14:textId="77777777" w:rsidR="00192871" w:rsidRPr="00192871" w:rsidRDefault="00192871" w:rsidP="0048470A">
            <w:pPr>
              <w:pStyle w:val="Paragraph"/>
              <w:spacing w:after="0" w:line="240" w:lineRule="auto"/>
              <w:rPr>
                <w:noProof/>
                <w:szCs w:val="16"/>
              </w:rPr>
            </w:pPr>
            <w:r w:rsidRPr="00192871">
              <w:rPr>
                <w:noProof/>
                <w:szCs w:val="16"/>
              </w:rPr>
              <w:t>0 %</w:t>
            </w:r>
          </w:p>
          <w:p w14:paraId="736E6E80"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9209E0" w14:textId="77777777" w:rsidR="00192871" w:rsidRPr="00192871" w:rsidRDefault="00192871" w:rsidP="0048470A">
            <w:pPr>
              <w:pStyle w:val="Paragraph"/>
              <w:spacing w:after="0" w:line="240" w:lineRule="auto"/>
              <w:rPr>
                <w:noProof/>
                <w:szCs w:val="16"/>
              </w:rPr>
            </w:pPr>
            <w:r w:rsidRPr="00192871">
              <w:rPr>
                <w:noProof/>
                <w:szCs w:val="16"/>
              </w:rPr>
              <w:t>-</w:t>
            </w:r>
          </w:p>
          <w:p w14:paraId="7391CD6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830D4A" w14:textId="77777777" w:rsidR="00192871" w:rsidRPr="00192871" w:rsidRDefault="00192871" w:rsidP="0048470A">
            <w:pPr>
              <w:pStyle w:val="Paragraph"/>
              <w:spacing w:after="0" w:line="240" w:lineRule="auto"/>
              <w:rPr>
                <w:noProof/>
                <w:szCs w:val="16"/>
              </w:rPr>
            </w:pPr>
            <w:r w:rsidRPr="00192871">
              <w:rPr>
                <w:noProof/>
                <w:szCs w:val="16"/>
              </w:rPr>
              <w:t>31.12.2029</w:t>
            </w:r>
          </w:p>
          <w:p w14:paraId="2DA1B45D" w14:textId="77777777" w:rsidR="00192871" w:rsidRPr="00192871" w:rsidRDefault="00192871" w:rsidP="0048470A">
            <w:pPr>
              <w:pStyle w:val="Paragraph"/>
              <w:spacing w:after="0" w:line="240" w:lineRule="auto"/>
              <w:rPr>
                <w:noProof/>
                <w:szCs w:val="16"/>
              </w:rPr>
            </w:pPr>
          </w:p>
        </w:tc>
      </w:tr>
      <w:tr w:rsidR="00192871" w14:paraId="7695D43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262099" w14:textId="77777777" w:rsidR="00192871" w:rsidRPr="00192871" w:rsidRDefault="00192871" w:rsidP="0048470A">
            <w:pPr>
              <w:pStyle w:val="Paragraph"/>
              <w:spacing w:after="0" w:line="240" w:lineRule="auto"/>
              <w:rPr>
                <w:noProof/>
                <w:szCs w:val="16"/>
              </w:rPr>
            </w:pPr>
            <w:r w:rsidRPr="00192871">
              <w:rPr>
                <w:noProof/>
                <w:szCs w:val="16"/>
              </w:rPr>
              <w:t>0.4731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BD910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8501 31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70C449"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26CDBB" w14:textId="77777777" w:rsidR="00192871" w:rsidRPr="00192871" w:rsidRDefault="00192871" w:rsidP="0048470A">
            <w:pPr>
              <w:pStyle w:val="Paragraph"/>
              <w:spacing w:after="0" w:line="240" w:lineRule="auto"/>
              <w:rPr>
                <w:noProof/>
                <w:szCs w:val="16"/>
              </w:rPr>
            </w:pPr>
            <w:r w:rsidRPr="00192871">
              <w:rPr>
                <w:noProof/>
                <w:szCs w:val="16"/>
              </w:rPr>
              <w:t>Permanenterregter Gleichstrommotor mit</w:t>
            </w:r>
          </w:p>
          <w:tbl>
            <w:tblPr>
              <w:tblStyle w:val="Listdash"/>
              <w:tblW w:w="0" w:type="auto"/>
              <w:tblLook w:val="0000" w:firstRow="0" w:lastRow="0" w:firstColumn="0" w:lastColumn="0" w:noHBand="0" w:noVBand="0"/>
            </w:tblPr>
            <w:tblGrid>
              <w:gridCol w:w="220"/>
              <w:gridCol w:w="4908"/>
            </w:tblGrid>
            <w:tr w:rsidR="00192871" w14:paraId="0104BFCE" w14:textId="77777777" w:rsidTr="00C0645F">
              <w:tc>
                <w:tcPr>
                  <w:tcW w:w="220" w:type="dxa"/>
                </w:tcPr>
                <w:p w14:paraId="35AF5507" w14:textId="77777777" w:rsidR="00192871" w:rsidRDefault="00192871" w:rsidP="0048470A">
                  <w:pPr>
                    <w:pStyle w:val="Paragraph"/>
                    <w:spacing w:after="0" w:line="240" w:lineRule="auto"/>
                    <w:rPr>
                      <w:noProof/>
                    </w:rPr>
                  </w:pPr>
                  <w:r>
                    <w:rPr>
                      <w:noProof/>
                    </w:rPr>
                    <w:t>—</w:t>
                  </w:r>
                </w:p>
              </w:tc>
              <w:tc>
                <w:tcPr>
                  <w:tcW w:w="4908" w:type="dxa"/>
                </w:tcPr>
                <w:p w14:paraId="225DBC12" w14:textId="77777777" w:rsidR="00192871" w:rsidRPr="00395A3B" w:rsidRDefault="00192871" w:rsidP="0048470A">
                  <w:pPr>
                    <w:pStyle w:val="Paragraph"/>
                    <w:spacing w:after="0" w:line="240" w:lineRule="auto"/>
                    <w:rPr>
                      <w:noProof/>
                      <w:lang w:val="de-DE"/>
                    </w:rPr>
                  </w:pPr>
                  <w:r w:rsidRPr="00395A3B">
                    <w:rPr>
                      <w:noProof/>
                      <w:lang w:val="de-DE"/>
                    </w:rPr>
                    <w:t>einem Außendurchmesser einschließlich Montageflansch von 27 mm oder mehr, jedoch nicht mehr als 90 mm,</w:t>
                  </w:r>
                </w:p>
              </w:tc>
            </w:tr>
            <w:tr w:rsidR="00192871" w14:paraId="4E7D867D" w14:textId="77777777" w:rsidTr="00C0645F">
              <w:tc>
                <w:tcPr>
                  <w:tcW w:w="220" w:type="dxa"/>
                </w:tcPr>
                <w:p w14:paraId="2E3EFD55" w14:textId="77777777" w:rsidR="00192871" w:rsidRDefault="00192871" w:rsidP="0048470A">
                  <w:pPr>
                    <w:pStyle w:val="Paragraph"/>
                    <w:spacing w:after="0" w:line="240" w:lineRule="auto"/>
                    <w:rPr>
                      <w:noProof/>
                    </w:rPr>
                  </w:pPr>
                  <w:r>
                    <w:rPr>
                      <w:noProof/>
                    </w:rPr>
                    <w:t>—</w:t>
                  </w:r>
                </w:p>
              </w:tc>
              <w:tc>
                <w:tcPr>
                  <w:tcW w:w="4908" w:type="dxa"/>
                </w:tcPr>
                <w:p w14:paraId="418961E6" w14:textId="77777777" w:rsidR="00192871" w:rsidRPr="00395A3B" w:rsidRDefault="00192871" w:rsidP="0048470A">
                  <w:pPr>
                    <w:pStyle w:val="Paragraph"/>
                    <w:spacing w:after="0" w:line="240" w:lineRule="auto"/>
                    <w:rPr>
                      <w:noProof/>
                      <w:lang w:val="de-DE"/>
                    </w:rPr>
                  </w:pPr>
                  <w:r w:rsidRPr="00395A3B">
                    <w:rPr>
                      <w:noProof/>
                      <w:lang w:val="de-DE"/>
                    </w:rPr>
                    <w:t>einer Nenndrehzahl von nicht mehr als 25 000 U/min,</w:t>
                  </w:r>
                </w:p>
              </w:tc>
            </w:tr>
            <w:tr w:rsidR="00192871" w14:paraId="3C08A93C" w14:textId="77777777" w:rsidTr="00C0645F">
              <w:tc>
                <w:tcPr>
                  <w:tcW w:w="220" w:type="dxa"/>
                </w:tcPr>
                <w:p w14:paraId="409D47F8" w14:textId="77777777" w:rsidR="00192871" w:rsidRDefault="00192871" w:rsidP="0048470A">
                  <w:pPr>
                    <w:pStyle w:val="Paragraph"/>
                    <w:spacing w:after="0" w:line="240" w:lineRule="auto"/>
                    <w:rPr>
                      <w:noProof/>
                    </w:rPr>
                  </w:pPr>
                  <w:r>
                    <w:rPr>
                      <w:noProof/>
                    </w:rPr>
                    <w:t>—</w:t>
                  </w:r>
                </w:p>
              </w:tc>
              <w:tc>
                <w:tcPr>
                  <w:tcW w:w="4908" w:type="dxa"/>
                </w:tcPr>
                <w:p w14:paraId="6CDED7C6" w14:textId="77777777" w:rsidR="00192871" w:rsidRPr="00395A3B" w:rsidRDefault="00192871" w:rsidP="0048470A">
                  <w:pPr>
                    <w:pStyle w:val="Paragraph"/>
                    <w:spacing w:after="0" w:line="240" w:lineRule="auto"/>
                    <w:rPr>
                      <w:noProof/>
                      <w:lang w:val="de-DE"/>
                    </w:rPr>
                  </w:pPr>
                  <w:r w:rsidRPr="00395A3B">
                    <w:rPr>
                      <w:noProof/>
                      <w:lang w:val="de-DE"/>
                    </w:rPr>
                    <w:t>einer Leistung von 45 W oder mehr, jedoch nicht mehr als 400 W und</w:t>
                  </w:r>
                </w:p>
              </w:tc>
            </w:tr>
            <w:tr w:rsidR="00192871" w14:paraId="7300AE5C" w14:textId="77777777" w:rsidTr="00C0645F">
              <w:tc>
                <w:tcPr>
                  <w:tcW w:w="220" w:type="dxa"/>
                </w:tcPr>
                <w:p w14:paraId="335148A0" w14:textId="77777777" w:rsidR="00192871" w:rsidRDefault="00192871" w:rsidP="0048470A">
                  <w:pPr>
                    <w:pStyle w:val="Paragraph"/>
                    <w:spacing w:after="0" w:line="240" w:lineRule="auto"/>
                    <w:rPr>
                      <w:noProof/>
                    </w:rPr>
                  </w:pPr>
                  <w:r>
                    <w:rPr>
                      <w:noProof/>
                    </w:rPr>
                    <w:t>—</w:t>
                  </w:r>
                </w:p>
              </w:tc>
              <w:tc>
                <w:tcPr>
                  <w:tcW w:w="4908" w:type="dxa"/>
                </w:tcPr>
                <w:p w14:paraId="505BF632" w14:textId="77777777" w:rsidR="00192871" w:rsidRPr="00395A3B" w:rsidRDefault="00192871" w:rsidP="0048470A">
                  <w:pPr>
                    <w:pStyle w:val="Paragraph"/>
                    <w:spacing w:after="0" w:line="240" w:lineRule="auto"/>
                    <w:rPr>
                      <w:noProof/>
                      <w:lang w:val="de-DE"/>
                    </w:rPr>
                  </w:pPr>
                  <w:r w:rsidRPr="00395A3B">
                    <w:rPr>
                      <w:noProof/>
                      <w:lang w:val="de-DE"/>
                    </w:rPr>
                    <w:t>einer Versorgungsspannung von 9 V oder mehr, jedoch nicht mehr als 50 V,</w:t>
                  </w:r>
                </w:p>
              </w:tc>
            </w:tr>
            <w:tr w:rsidR="00192871" w14:paraId="61CC9D03" w14:textId="77777777" w:rsidTr="00C0645F">
              <w:tc>
                <w:tcPr>
                  <w:tcW w:w="220" w:type="dxa"/>
                </w:tcPr>
                <w:p w14:paraId="7C2DE339" w14:textId="77777777" w:rsidR="00192871" w:rsidRDefault="00192871" w:rsidP="0048470A">
                  <w:pPr>
                    <w:pStyle w:val="Paragraph"/>
                    <w:spacing w:after="0" w:line="240" w:lineRule="auto"/>
                    <w:rPr>
                      <w:noProof/>
                    </w:rPr>
                  </w:pPr>
                  <w:r>
                    <w:rPr>
                      <w:noProof/>
                    </w:rPr>
                    <w:t>—</w:t>
                  </w:r>
                </w:p>
              </w:tc>
              <w:tc>
                <w:tcPr>
                  <w:tcW w:w="4908" w:type="dxa"/>
                </w:tcPr>
                <w:p w14:paraId="0772FFD1" w14:textId="77777777" w:rsidR="00192871" w:rsidRDefault="00192871" w:rsidP="0048470A">
                  <w:pPr>
                    <w:pStyle w:val="Paragraph"/>
                    <w:spacing w:after="0" w:line="240" w:lineRule="auto"/>
                    <w:rPr>
                      <w:noProof/>
                    </w:rPr>
                  </w:pPr>
                  <w:r>
                    <w:rPr>
                      <w:noProof/>
                    </w:rPr>
                    <w:t>auch mit Mehrphasenwicklung,</w:t>
                  </w:r>
                </w:p>
              </w:tc>
            </w:tr>
            <w:tr w:rsidR="00192871" w14:paraId="4E525ECB" w14:textId="77777777" w:rsidTr="00C0645F">
              <w:tc>
                <w:tcPr>
                  <w:tcW w:w="220" w:type="dxa"/>
                </w:tcPr>
                <w:p w14:paraId="01B05CC0" w14:textId="77777777" w:rsidR="00192871" w:rsidRDefault="00192871" w:rsidP="0048470A">
                  <w:pPr>
                    <w:pStyle w:val="Paragraph"/>
                    <w:spacing w:after="0" w:line="240" w:lineRule="auto"/>
                    <w:rPr>
                      <w:noProof/>
                    </w:rPr>
                  </w:pPr>
                  <w:r>
                    <w:rPr>
                      <w:noProof/>
                    </w:rPr>
                    <w:t>—</w:t>
                  </w:r>
                </w:p>
              </w:tc>
              <w:tc>
                <w:tcPr>
                  <w:tcW w:w="4908" w:type="dxa"/>
                </w:tcPr>
                <w:p w14:paraId="65E2F15D" w14:textId="77777777" w:rsidR="00192871" w:rsidRDefault="00192871" w:rsidP="0048470A">
                  <w:pPr>
                    <w:pStyle w:val="Paragraph"/>
                    <w:spacing w:after="0" w:line="240" w:lineRule="auto"/>
                    <w:rPr>
                      <w:noProof/>
                    </w:rPr>
                  </w:pPr>
                  <w:r>
                    <w:rPr>
                      <w:noProof/>
                    </w:rPr>
                    <w:t>auch mit Kurbelscheibe,</w:t>
                  </w:r>
                </w:p>
              </w:tc>
            </w:tr>
            <w:tr w:rsidR="00192871" w14:paraId="3D450F43" w14:textId="77777777" w:rsidTr="00C0645F">
              <w:tc>
                <w:tcPr>
                  <w:tcW w:w="220" w:type="dxa"/>
                </w:tcPr>
                <w:p w14:paraId="490B72B4" w14:textId="77777777" w:rsidR="00192871" w:rsidRDefault="00192871" w:rsidP="0048470A">
                  <w:pPr>
                    <w:pStyle w:val="Paragraph"/>
                    <w:spacing w:after="0" w:line="240" w:lineRule="auto"/>
                    <w:rPr>
                      <w:noProof/>
                    </w:rPr>
                  </w:pPr>
                  <w:r>
                    <w:rPr>
                      <w:noProof/>
                    </w:rPr>
                    <w:t>—</w:t>
                  </w:r>
                </w:p>
              </w:tc>
              <w:tc>
                <w:tcPr>
                  <w:tcW w:w="4908" w:type="dxa"/>
                </w:tcPr>
                <w:p w14:paraId="573C3EE1" w14:textId="77777777" w:rsidR="00192871" w:rsidRDefault="00192871" w:rsidP="0048470A">
                  <w:pPr>
                    <w:pStyle w:val="Paragraph"/>
                    <w:spacing w:after="0" w:line="240" w:lineRule="auto"/>
                    <w:rPr>
                      <w:noProof/>
                    </w:rPr>
                  </w:pPr>
                  <w:r>
                    <w:rPr>
                      <w:noProof/>
                    </w:rPr>
                    <w:t>auch mit Kurbelgehäuse,</w:t>
                  </w:r>
                </w:p>
              </w:tc>
            </w:tr>
            <w:tr w:rsidR="00192871" w14:paraId="73D78AFB" w14:textId="77777777" w:rsidTr="00C0645F">
              <w:tc>
                <w:tcPr>
                  <w:tcW w:w="220" w:type="dxa"/>
                </w:tcPr>
                <w:p w14:paraId="1D6748CC" w14:textId="77777777" w:rsidR="00192871" w:rsidRDefault="00192871" w:rsidP="0048470A">
                  <w:pPr>
                    <w:pStyle w:val="Paragraph"/>
                    <w:spacing w:after="0" w:line="240" w:lineRule="auto"/>
                    <w:rPr>
                      <w:noProof/>
                    </w:rPr>
                  </w:pPr>
                  <w:r>
                    <w:rPr>
                      <w:noProof/>
                    </w:rPr>
                    <w:t>—</w:t>
                  </w:r>
                </w:p>
              </w:tc>
              <w:tc>
                <w:tcPr>
                  <w:tcW w:w="4908" w:type="dxa"/>
                </w:tcPr>
                <w:p w14:paraId="1E606A37" w14:textId="77777777" w:rsidR="00192871" w:rsidRDefault="00192871" w:rsidP="0048470A">
                  <w:pPr>
                    <w:pStyle w:val="Paragraph"/>
                    <w:spacing w:after="0" w:line="240" w:lineRule="auto"/>
                    <w:rPr>
                      <w:noProof/>
                    </w:rPr>
                  </w:pPr>
                  <w:r>
                    <w:rPr>
                      <w:noProof/>
                    </w:rPr>
                    <w:t>auch mit Lüfterrad,</w:t>
                  </w:r>
                </w:p>
              </w:tc>
            </w:tr>
            <w:tr w:rsidR="00192871" w14:paraId="1C9F448E" w14:textId="77777777" w:rsidTr="00C0645F">
              <w:tc>
                <w:tcPr>
                  <w:tcW w:w="220" w:type="dxa"/>
                </w:tcPr>
                <w:p w14:paraId="2EFBB892" w14:textId="77777777" w:rsidR="00192871" w:rsidRDefault="00192871" w:rsidP="0048470A">
                  <w:pPr>
                    <w:pStyle w:val="Paragraph"/>
                    <w:spacing w:after="0" w:line="240" w:lineRule="auto"/>
                    <w:rPr>
                      <w:noProof/>
                    </w:rPr>
                  </w:pPr>
                  <w:r>
                    <w:rPr>
                      <w:noProof/>
                    </w:rPr>
                    <w:t>—</w:t>
                  </w:r>
                </w:p>
              </w:tc>
              <w:tc>
                <w:tcPr>
                  <w:tcW w:w="4908" w:type="dxa"/>
                </w:tcPr>
                <w:p w14:paraId="09E47669" w14:textId="77777777" w:rsidR="00192871" w:rsidRDefault="00192871" w:rsidP="0048470A">
                  <w:pPr>
                    <w:pStyle w:val="Paragraph"/>
                    <w:spacing w:after="0" w:line="240" w:lineRule="auto"/>
                    <w:rPr>
                      <w:noProof/>
                    </w:rPr>
                  </w:pPr>
                  <w:r>
                    <w:rPr>
                      <w:noProof/>
                    </w:rPr>
                    <w:t>auch mit Abdeckung,</w:t>
                  </w:r>
                </w:p>
              </w:tc>
            </w:tr>
            <w:tr w:rsidR="00192871" w14:paraId="38E90F2C" w14:textId="77777777" w:rsidTr="00C0645F">
              <w:tc>
                <w:tcPr>
                  <w:tcW w:w="220" w:type="dxa"/>
                </w:tcPr>
                <w:p w14:paraId="2515CE15" w14:textId="77777777" w:rsidR="00192871" w:rsidRDefault="00192871" w:rsidP="0048470A">
                  <w:pPr>
                    <w:pStyle w:val="Paragraph"/>
                    <w:spacing w:after="0" w:line="240" w:lineRule="auto"/>
                    <w:rPr>
                      <w:noProof/>
                    </w:rPr>
                  </w:pPr>
                  <w:r>
                    <w:rPr>
                      <w:noProof/>
                    </w:rPr>
                    <w:t>—</w:t>
                  </w:r>
                </w:p>
              </w:tc>
              <w:tc>
                <w:tcPr>
                  <w:tcW w:w="4908" w:type="dxa"/>
                </w:tcPr>
                <w:p w14:paraId="508FD4F1" w14:textId="77777777" w:rsidR="00192871" w:rsidRDefault="00192871" w:rsidP="0048470A">
                  <w:pPr>
                    <w:pStyle w:val="Paragraph"/>
                    <w:spacing w:after="0" w:line="240" w:lineRule="auto"/>
                    <w:rPr>
                      <w:noProof/>
                    </w:rPr>
                  </w:pPr>
                  <w:r>
                    <w:rPr>
                      <w:noProof/>
                    </w:rPr>
                    <w:t>auch mit Zentralrad/Sonnenrad,</w:t>
                  </w:r>
                </w:p>
              </w:tc>
            </w:tr>
            <w:tr w:rsidR="00192871" w14:paraId="413EFA15" w14:textId="77777777" w:rsidTr="00C0645F">
              <w:tc>
                <w:tcPr>
                  <w:tcW w:w="220" w:type="dxa"/>
                </w:tcPr>
                <w:p w14:paraId="5FF7DADB" w14:textId="77777777" w:rsidR="00192871" w:rsidRDefault="00192871" w:rsidP="0048470A">
                  <w:pPr>
                    <w:pStyle w:val="Paragraph"/>
                    <w:spacing w:after="0" w:line="240" w:lineRule="auto"/>
                    <w:rPr>
                      <w:noProof/>
                    </w:rPr>
                  </w:pPr>
                  <w:r>
                    <w:rPr>
                      <w:noProof/>
                    </w:rPr>
                    <w:t>—</w:t>
                  </w:r>
                </w:p>
              </w:tc>
              <w:tc>
                <w:tcPr>
                  <w:tcW w:w="4908" w:type="dxa"/>
                </w:tcPr>
                <w:p w14:paraId="4293F586" w14:textId="77777777" w:rsidR="00192871" w:rsidRPr="00395A3B" w:rsidRDefault="00192871" w:rsidP="0048470A">
                  <w:pPr>
                    <w:pStyle w:val="Paragraph"/>
                    <w:spacing w:after="0" w:line="240" w:lineRule="auto"/>
                    <w:rPr>
                      <w:noProof/>
                      <w:lang w:val="de-DE"/>
                    </w:rPr>
                  </w:pPr>
                  <w:r w:rsidRPr="00395A3B">
                    <w:rPr>
                      <w:noProof/>
                      <w:lang w:val="de-DE"/>
                    </w:rPr>
                    <w:t>auch mit Drehzahl- und Drehrichtungsgeber,</w:t>
                  </w:r>
                </w:p>
              </w:tc>
            </w:tr>
            <w:tr w:rsidR="00192871" w14:paraId="3F2EFDCA" w14:textId="77777777" w:rsidTr="00C0645F">
              <w:tc>
                <w:tcPr>
                  <w:tcW w:w="220" w:type="dxa"/>
                </w:tcPr>
                <w:p w14:paraId="280CE0C1" w14:textId="77777777" w:rsidR="00192871" w:rsidRDefault="00192871" w:rsidP="0048470A">
                  <w:pPr>
                    <w:pStyle w:val="Paragraph"/>
                    <w:spacing w:after="0" w:line="240" w:lineRule="auto"/>
                    <w:rPr>
                      <w:noProof/>
                    </w:rPr>
                  </w:pPr>
                  <w:r>
                    <w:rPr>
                      <w:noProof/>
                    </w:rPr>
                    <w:t>—</w:t>
                  </w:r>
                </w:p>
              </w:tc>
              <w:tc>
                <w:tcPr>
                  <w:tcW w:w="4908" w:type="dxa"/>
                </w:tcPr>
                <w:p w14:paraId="11171FE3" w14:textId="77777777" w:rsidR="00192871" w:rsidRPr="00395A3B" w:rsidRDefault="00192871" w:rsidP="0048470A">
                  <w:pPr>
                    <w:pStyle w:val="Paragraph"/>
                    <w:spacing w:after="0" w:line="240" w:lineRule="auto"/>
                    <w:rPr>
                      <w:noProof/>
                      <w:lang w:val="de-DE"/>
                    </w:rPr>
                  </w:pPr>
                  <w:r w:rsidRPr="00395A3B">
                    <w:rPr>
                      <w:noProof/>
                      <w:lang w:val="de-DE"/>
                    </w:rPr>
                    <w:t>auch mit Drehzahl- oder Drehrichtungssensor (Typ Resolver oder Hall-Effekt),</w:t>
                  </w:r>
                </w:p>
              </w:tc>
            </w:tr>
            <w:tr w:rsidR="00192871" w14:paraId="641B5203" w14:textId="77777777" w:rsidTr="00C0645F">
              <w:tc>
                <w:tcPr>
                  <w:tcW w:w="220" w:type="dxa"/>
                </w:tcPr>
                <w:p w14:paraId="08CAFC50"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6E3E38F0" w14:textId="77777777" w:rsidR="00192871" w:rsidRPr="00395A3B" w:rsidRDefault="00192871" w:rsidP="0048470A">
                  <w:pPr>
                    <w:pStyle w:val="Paragraph"/>
                    <w:spacing w:after="0" w:line="240" w:lineRule="auto"/>
                    <w:rPr>
                      <w:noProof/>
                      <w:lang w:val="de-DE"/>
                    </w:rPr>
                  </w:pPr>
                  <w:r w:rsidRPr="00395A3B">
                    <w:rPr>
                      <w:noProof/>
                      <w:lang w:val="de-DE"/>
                    </w:rPr>
                    <w:t>auch mit Montageflansch</w:t>
                  </w:r>
                </w:p>
              </w:tc>
            </w:tr>
          </w:tbl>
          <w:p w14:paraId="07261CA1"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luftgefederten Sitzen für Zugmaschinen, Erdbewegungsmaschinen und Gabelstapler oder zur Verwendung bei der Herstellung von Aktuatoren für höhenverstellbare Möbel</w:t>
            </w:r>
          </w:p>
          <w:p w14:paraId="5C24F04D"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23B36F" w14:textId="77777777" w:rsidR="00192871" w:rsidRPr="00192871" w:rsidRDefault="00192871" w:rsidP="0048470A">
            <w:pPr>
              <w:pStyle w:val="Paragraph"/>
              <w:spacing w:after="0" w:line="240" w:lineRule="auto"/>
              <w:rPr>
                <w:noProof/>
                <w:szCs w:val="16"/>
              </w:rPr>
            </w:pPr>
            <w:r w:rsidRPr="00192871">
              <w:rPr>
                <w:noProof/>
                <w:szCs w:val="16"/>
              </w:rPr>
              <w:t>0 % </w:t>
            </w:r>
            <w:r w:rsidRPr="00192871">
              <w:rPr>
                <w:rStyle w:val="FootnoteReference"/>
                <w:noProof/>
                <w:szCs w:val="16"/>
                <w:vertAlign w:val="baseline"/>
              </w:rPr>
              <w:t>(1)</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A76DA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26B90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FD3C79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FBB139" w14:textId="77777777" w:rsidR="00192871" w:rsidRPr="00192871" w:rsidRDefault="00192871" w:rsidP="0048470A">
            <w:pPr>
              <w:pStyle w:val="Paragraph"/>
              <w:spacing w:after="0" w:line="240" w:lineRule="auto"/>
              <w:rPr>
                <w:noProof/>
                <w:szCs w:val="16"/>
              </w:rPr>
            </w:pPr>
            <w:r w:rsidRPr="00192871">
              <w:rPr>
                <w:noProof/>
                <w:szCs w:val="16"/>
              </w:rPr>
              <w:t>0.6809</w:t>
            </w:r>
          </w:p>
          <w:p w14:paraId="0ECAD72A"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AD18B0" w14:textId="77777777" w:rsidR="00192871" w:rsidRPr="00192871" w:rsidRDefault="00192871" w:rsidP="0048470A">
            <w:pPr>
              <w:pStyle w:val="Paragraph"/>
              <w:spacing w:after="0" w:line="240" w:lineRule="auto"/>
              <w:jc w:val="right"/>
              <w:rPr>
                <w:noProof/>
                <w:szCs w:val="16"/>
              </w:rPr>
            </w:pPr>
            <w:r w:rsidRPr="00192871">
              <w:rPr>
                <w:noProof/>
                <w:szCs w:val="16"/>
              </w:rPr>
              <w:t>ex 8501 31 00</w:t>
            </w:r>
          </w:p>
          <w:p w14:paraId="0998D4C8" w14:textId="77777777" w:rsidR="00192871" w:rsidRPr="00192871" w:rsidRDefault="00192871" w:rsidP="0048470A">
            <w:pPr>
              <w:pStyle w:val="Paragraph"/>
              <w:spacing w:after="0" w:line="240" w:lineRule="auto"/>
              <w:jc w:val="right"/>
              <w:rPr>
                <w:noProof/>
                <w:szCs w:val="16"/>
              </w:rPr>
            </w:pPr>
            <w:r w:rsidRPr="00192871">
              <w:rPr>
                <w:noProof/>
                <w:szCs w:val="16"/>
              </w:rPr>
              <w:t>ex 8501 32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27C304" w14:textId="77777777" w:rsidR="00192871" w:rsidRPr="00192871" w:rsidRDefault="00192871" w:rsidP="0048470A">
            <w:pPr>
              <w:pStyle w:val="Paragraph"/>
              <w:spacing w:after="0" w:line="240" w:lineRule="auto"/>
              <w:jc w:val="center"/>
              <w:rPr>
                <w:noProof/>
                <w:szCs w:val="16"/>
              </w:rPr>
            </w:pPr>
            <w:r w:rsidRPr="00192871">
              <w:rPr>
                <w:noProof/>
                <w:szCs w:val="16"/>
              </w:rPr>
              <w:t>63</w:t>
            </w:r>
          </w:p>
          <w:p w14:paraId="5B71396F"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B52E05" w14:textId="77777777" w:rsidR="00192871" w:rsidRPr="00395A3B" w:rsidRDefault="00192871" w:rsidP="0048470A">
            <w:pPr>
              <w:pStyle w:val="Paragraph"/>
              <w:spacing w:after="0" w:line="240" w:lineRule="auto"/>
              <w:rPr>
                <w:noProof/>
                <w:szCs w:val="16"/>
                <w:lang w:val="de-DE"/>
              </w:rPr>
            </w:pPr>
            <w:r w:rsidRPr="00395A3B">
              <w:rPr>
                <w:noProof/>
                <w:szCs w:val="16"/>
                <w:lang w:val="de-DE"/>
              </w:rPr>
              <w:t>Für den Einsatz in Kraftfahrzeuge oder  Maschinen und Geräte der Positionen 8432 und 8433 geeigneter, bürstenloser, permanenterregter Gleichstrommotor mit</w:t>
            </w:r>
          </w:p>
          <w:tbl>
            <w:tblPr>
              <w:tblStyle w:val="Listdash"/>
              <w:tblW w:w="0" w:type="auto"/>
              <w:tblLook w:val="0000" w:firstRow="0" w:lastRow="0" w:firstColumn="0" w:lastColumn="0" w:noHBand="0" w:noVBand="0"/>
            </w:tblPr>
            <w:tblGrid>
              <w:gridCol w:w="220"/>
              <w:gridCol w:w="4908"/>
            </w:tblGrid>
            <w:tr w:rsidR="00192871" w14:paraId="0038D8E9" w14:textId="77777777" w:rsidTr="00C0645F">
              <w:tc>
                <w:tcPr>
                  <w:tcW w:w="220" w:type="dxa"/>
                </w:tcPr>
                <w:p w14:paraId="3EB32F5D" w14:textId="77777777" w:rsidR="00192871" w:rsidRDefault="00192871" w:rsidP="0048470A">
                  <w:pPr>
                    <w:pStyle w:val="Paragraph"/>
                    <w:spacing w:after="0" w:line="240" w:lineRule="auto"/>
                    <w:rPr>
                      <w:noProof/>
                    </w:rPr>
                  </w:pPr>
                  <w:r>
                    <w:rPr>
                      <w:noProof/>
                    </w:rPr>
                    <w:t>—</w:t>
                  </w:r>
                </w:p>
              </w:tc>
              <w:tc>
                <w:tcPr>
                  <w:tcW w:w="4908" w:type="dxa"/>
                </w:tcPr>
                <w:p w14:paraId="7B2CC970" w14:textId="77777777" w:rsidR="00192871" w:rsidRPr="00395A3B" w:rsidRDefault="00192871" w:rsidP="0048470A">
                  <w:pPr>
                    <w:pStyle w:val="Paragraph"/>
                    <w:spacing w:after="0" w:line="240" w:lineRule="auto"/>
                    <w:rPr>
                      <w:noProof/>
                      <w:lang w:val="de-DE"/>
                    </w:rPr>
                  </w:pPr>
                  <w:r w:rsidRPr="00395A3B">
                    <w:rPr>
                      <w:noProof/>
                      <w:lang w:val="de-DE"/>
                    </w:rPr>
                    <w:t>einer spezifizierten Drehzahl von höchstens 4100 U/min,</w:t>
                  </w:r>
                </w:p>
              </w:tc>
            </w:tr>
            <w:tr w:rsidR="00192871" w14:paraId="5C6E5107" w14:textId="77777777" w:rsidTr="00C0645F">
              <w:tc>
                <w:tcPr>
                  <w:tcW w:w="220" w:type="dxa"/>
                </w:tcPr>
                <w:p w14:paraId="1FE602A4" w14:textId="77777777" w:rsidR="00192871" w:rsidRDefault="00192871" w:rsidP="0048470A">
                  <w:pPr>
                    <w:pStyle w:val="Paragraph"/>
                    <w:spacing w:after="0" w:line="240" w:lineRule="auto"/>
                    <w:rPr>
                      <w:noProof/>
                    </w:rPr>
                  </w:pPr>
                  <w:r>
                    <w:rPr>
                      <w:noProof/>
                    </w:rPr>
                    <w:t>—</w:t>
                  </w:r>
                </w:p>
              </w:tc>
              <w:tc>
                <w:tcPr>
                  <w:tcW w:w="4908" w:type="dxa"/>
                </w:tcPr>
                <w:p w14:paraId="5600168F" w14:textId="77777777" w:rsidR="00192871" w:rsidRPr="00395A3B" w:rsidRDefault="00192871" w:rsidP="0048470A">
                  <w:pPr>
                    <w:pStyle w:val="Paragraph"/>
                    <w:spacing w:after="0" w:line="240" w:lineRule="auto"/>
                    <w:rPr>
                      <w:noProof/>
                      <w:lang w:val="de-DE"/>
                    </w:rPr>
                  </w:pPr>
                  <w:r w:rsidRPr="00395A3B">
                    <w:rPr>
                      <w:noProof/>
                      <w:lang w:val="de-DE"/>
                    </w:rPr>
                    <w:t>einer Leistung von mindestens 400 W, jedoch nicht mehr als 1,3 kW (bei 12 V), oder mit einer Leistung von mindestens 750 W, jedoch nicht mehr als 1,55 kW (bei 36 V),</w:t>
                  </w:r>
                </w:p>
              </w:tc>
            </w:tr>
            <w:tr w:rsidR="00192871" w14:paraId="370F66F6" w14:textId="77777777" w:rsidTr="00C0645F">
              <w:tc>
                <w:tcPr>
                  <w:tcW w:w="220" w:type="dxa"/>
                </w:tcPr>
                <w:p w14:paraId="0F2754A9" w14:textId="77777777" w:rsidR="00192871" w:rsidRDefault="00192871" w:rsidP="0048470A">
                  <w:pPr>
                    <w:pStyle w:val="Paragraph"/>
                    <w:spacing w:after="0" w:line="240" w:lineRule="auto"/>
                    <w:rPr>
                      <w:noProof/>
                    </w:rPr>
                  </w:pPr>
                  <w:r>
                    <w:rPr>
                      <w:noProof/>
                    </w:rPr>
                    <w:t>—</w:t>
                  </w:r>
                </w:p>
              </w:tc>
              <w:tc>
                <w:tcPr>
                  <w:tcW w:w="4908" w:type="dxa"/>
                </w:tcPr>
                <w:p w14:paraId="72E78612" w14:textId="77777777" w:rsidR="00192871" w:rsidRPr="00395A3B" w:rsidRDefault="00192871" w:rsidP="0048470A">
                  <w:pPr>
                    <w:pStyle w:val="Paragraph"/>
                    <w:spacing w:after="0" w:line="240" w:lineRule="auto"/>
                    <w:rPr>
                      <w:noProof/>
                      <w:lang w:val="de-DE"/>
                    </w:rPr>
                  </w:pPr>
                  <w:r w:rsidRPr="00395A3B">
                    <w:rPr>
                      <w:noProof/>
                      <w:lang w:val="de-DE"/>
                    </w:rPr>
                    <w:t>einem Flanschdurchmesser von 85 mm oder mehr, jedoch nicht mehr als 200 mm,</w:t>
                  </w:r>
                </w:p>
              </w:tc>
            </w:tr>
            <w:tr w:rsidR="00192871" w14:paraId="7FF363EB" w14:textId="77777777" w:rsidTr="00C0645F">
              <w:tc>
                <w:tcPr>
                  <w:tcW w:w="220" w:type="dxa"/>
                </w:tcPr>
                <w:p w14:paraId="64EDC01C" w14:textId="77777777" w:rsidR="00192871" w:rsidRDefault="00192871" w:rsidP="0048470A">
                  <w:pPr>
                    <w:pStyle w:val="Paragraph"/>
                    <w:spacing w:after="0" w:line="240" w:lineRule="auto"/>
                    <w:rPr>
                      <w:noProof/>
                    </w:rPr>
                  </w:pPr>
                  <w:r>
                    <w:rPr>
                      <w:noProof/>
                    </w:rPr>
                    <w:t>—</w:t>
                  </w:r>
                </w:p>
              </w:tc>
              <w:tc>
                <w:tcPr>
                  <w:tcW w:w="4908" w:type="dxa"/>
                </w:tcPr>
                <w:p w14:paraId="0FEFDCB9" w14:textId="77777777" w:rsidR="00192871" w:rsidRPr="00395A3B" w:rsidRDefault="00192871" w:rsidP="0048470A">
                  <w:pPr>
                    <w:pStyle w:val="Paragraph"/>
                    <w:spacing w:after="0" w:line="240" w:lineRule="auto"/>
                    <w:rPr>
                      <w:noProof/>
                      <w:lang w:val="de-DE"/>
                    </w:rPr>
                  </w:pPr>
                  <w:r w:rsidRPr="00395A3B">
                    <w:rPr>
                      <w:noProof/>
                      <w:lang w:val="de-DE"/>
                    </w:rPr>
                    <w:t>einer maximalen Länge von nicht mehr als 335 mm, gemessen vom Anfang der Welle bis zu deren äußerem Ende,</w:t>
                  </w:r>
                </w:p>
              </w:tc>
            </w:tr>
            <w:tr w:rsidR="00192871" w14:paraId="2E2AAD6F" w14:textId="77777777" w:rsidTr="00C0645F">
              <w:tc>
                <w:tcPr>
                  <w:tcW w:w="220" w:type="dxa"/>
                </w:tcPr>
                <w:p w14:paraId="374D2FD9" w14:textId="77777777" w:rsidR="00192871" w:rsidRDefault="00192871" w:rsidP="0048470A">
                  <w:pPr>
                    <w:pStyle w:val="Paragraph"/>
                    <w:spacing w:after="0" w:line="240" w:lineRule="auto"/>
                    <w:rPr>
                      <w:noProof/>
                    </w:rPr>
                  </w:pPr>
                  <w:r>
                    <w:rPr>
                      <w:noProof/>
                    </w:rPr>
                    <w:t>—</w:t>
                  </w:r>
                </w:p>
              </w:tc>
              <w:tc>
                <w:tcPr>
                  <w:tcW w:w="4908" w:type="dxa"/>
                </w:tcPr>
                <w:p w14:paraId="27316CE1" w14:textId="77777777" w:rsidR="00192871" w:rsidRPr="00395A3B" w:rsidRDefault="00192871" w:rsidP="0048470A">
                  <w:pPr>
                    <w:pStyle w:val="Paragraph"/>
                    <w:spacing w:after="0" w:line="240" w:lineRule="auto"/>
                    <w:rPr>
                      <w:noProof/>
                      <w:lang w:val="de-DE"/>
                    </w:rPr>
                  </w:pPr>
                  <w:r w:rsidRPr="00395A3B">
                    <w:rPr>
                      <w:noProof/>
                      <w:lang w:val="de-DE"/>
                    </w:rPr>
                    <w:t>einer Gehäuselänge von nicht mehr als 265 mm, gemessen vom Flansch bis zum äußeren Ende,</w:t>
                  </w:r>
                </w:p>
              </w:tc>
            </w:tr>
            <w:tr w:rsidR="00192871" w14:paraId="07B87882" w14:textId="77777777" w:rsidTr="00C0645F">
              <w:tc>
                <w:tcPr>
                  <w:tcW w:w="220" w:type="dxa"/>
                </w:tcPr>
                <w:p w14:paraId="364C4FEB" w14:textId="77777777" w:rsidR="00192871" w:rsidRDefault="00192871" w:rsidP="0048470A">
                  <w:pPr>
                    <w:pStyle w:val="Paragraph"/>
                    <w:spacing w:after="0" w:line="240" w:lineRule="auto"/>
                    <w:rPr>
                      <w:noProof/>
                    </w:rPr>
                  </w:pPr>
                  <w:r>
                    <w:rPr>
                      <w:noProof/>
                    </w:rPr>
                    <w:t>—</w:t>
                  </w:r>
                </w:p>
              </w:tc>
              <w:tc>
                <w:tcPr>
                  <w:tcW w:w="4908" w:type="dxa"/>
                </w:tcPr>
                <w:p w14:paraId="28A2C6FC" w14:textId="77777777" w:rsidR="00192871" w:rsidRPr="00395A3B" w:rsidRDefault="00192871" w:rsidP="0048470A">
                  <w:pPr>
                    <w:pStyle w:val="Paragraph"/>
                    <w:spacing w:after="0" w:line="240" w:lineRule="auto"/>
                    <w:rPr>
                      <w:noProof/>
                      <w:lang w:val="de-DE"/>
                    </w:rPr>
                  </w:pPr>
                  <w:r w:rsidRPr="00395A3B">
                    <w:rPr>
                      <w:noProof/>
                      <w:lang w:val="de-DE"/>
                    </w:rPr>
                    <w:t>einem aus höchstens zwei Teilen (Grundgehäuse einschließlich elektrischer Komponenten und Flansch mit mindestens zwei, jedoch maximal 11 Bohrungen) bestehenden Stahlblech- oder Aluminiumdruckgussgehäuse, auch mit Dichtverbindung (Nut mit O-Ring und Schutzfett),</w:t>
                  </w:r>
                </w:p>
              </w:tc>
            </w:tr>
            <w:tr w:rsidR="00192871" w14:paraId="7127596F" w14:textId="77777777" w:rsidTr="00C0645F">
              <w:tc>
                <w:tcPr>
                  <w:tcW w:w="220" w:type="dxa"/>
                </w:tcPr>
                <w:p w14:paraId="4AF3C73A" w14:textId="77777777" w:rsidR="00192871" w:rsidRDefault="00192871" w:rsidP="0048470A">
                  <w:pPr>
                    <w:pStyle w:val="Paragraph"/>
                    <w:spacing w:after="0" w:line="240" w:lineRule="auto"/>
                    <w:rPr>
                      <w:noProof/>
                    </w:rPr>
                  </w:pPr>
                  <w:r>
                    <w:rPr>
                      <w:noProof/>
                    </w:rPr>
                    <w:t>—</w:t>
                  </w:r>
                </w:p>
              </w:tc>
              <w:tc>
                <w:tcPr>
                  <w:tcW w:w="4908" w:type="dxa"/>
                </w:tcPr>
                <w:p w14:paraId="052ED829" w14:textId="77777777" w:rsidR="00192871" w:rsidRPr="00395A3B" w:rsidRDefault="00192871" w:rsidP="0048470A">
                  <w:pPr>
                    <w:pStyle w:val="Paragraph"/>
                    <w:spacing w:after="0" w:line="240" w:lineRule="auto"/>
                    <w:rPr>
                      <w:noProof/>
                      <w:lang w:val="de-DE"/>
                    </w:rPr>
                  </w:pPr>
                  <w:r w:rsidRPr="00395A3B">
                    <w:rPr>
                      <w:noProof/>
                      <w:lang w:val="de-DE"/>
                    </w:rPr>
                    <w:t>einem Stator mit Einzel-T-Zahn-Design und Einzelspulenwicklung mit 9/6 oder 12/8-Topologie und</w:t>
                  </w:r>
                </w:p>
              </w:tc>
            </w:tr>
            <w:tr w:rsidR="00192871" w14:paraId="041DCDDD" w14:textId="77777777" w:rsidTr="00C0645F">
              <w:tc>
                <w:tcPr>
                  <w:tcW w:w="220" w:type="dxa"/>
                </w:tcPr>
                <w:p w14:paraId="0D9EEE8A" w14:textId="77777777" w:rsidR="00192871" w:rsidRDefault="00192871" w:rsidP="0048470A">
                  <w:pPr>
                    <w:pStyle w:val="Paragraph"/>
                    <w:spacing w:after="0" w:line="240" w:lineRule="auto"/>
                    <w:rPr>
                      <w:noProof/>
                    </w:rPr>
                  </w:pPr>
                  <w:r>
                    <w:rPr>
                      <w:noProof/>
                    </w:rPr>
                    <w:t>—</w:t>
                  </w:r>
                </w:p>
              </w:tc>
              <w:tc>
                <w:tcPr>
                  <w:tcW w:w="4908" w:type="dxa"/>
                </w:tcPr>
                <w:p w14:paraId="2531D750" w14:textId="77777777" w:rsidR="00192871" w:rsidRDefault="00192871" w:rsidP="0048470A">
                  <w:pPr>
                    <w:pStyle w:val="Paragraph"/>
                    <w:spacing w:after="0" w:line="240" w:lineRule="auto"/>
                    <w:rPr>
                      <w:noProof/>
                    </w:rPr>
                  </w:pPr>
                  <w:r>
                    <w:rPr>
                      <w:noProof/>
                    </w:rPr>
                    <w:t>Oberflächenmagneten,</w:t>
                  </w:r>
                </w:p>
              </w:tc>
            </w:tr>
            <w:tr w:rsidR="00192871" w14:paraId="52C1BB95" w14:textId="77777777" w:rsidTr="00C0645F">
              <w:tc>
                <w:tcPr>
                  <w:tcW w:w="220" w:type="dxa"/>
                </w:tcPr>
                <w:p w14:paraId="066F5ACD" w14:textId="77777777" w:rsidR="00192871" w:rsidRDefault="00192871" w:rsidP="0048470A">
                  <w:pPr>
                    <w:pStyle w:val="Paragraph"/>
                    <w:spacing w:after="0" w:line="240" w:lineRule="auto"/>
                    <w:rPr>
                      <w:noProof/>
                    </w:rPr>
                  </w:pPr>
                  <w:r>
                    <w:rPr>
                      <w:noProof/>
                    </w:rPr>
                    <w:t>—</w:t>
                  </w:r>
                </w:p>
              </w:tc>
              <w:tc>
                <w:tcPr>
                  <w:tcW w:w="4908" w:type="dxa"/>
                </w:tcPr>
                <w:p w14:paraId="78FB10D5" w14:textId="77777777" w:rsidR="00192871" w:rsidRPr="00395A3B" w:rsidRDefault="00192871" w:rsidP="0048470A">
                  <w:pPr>
                    <w:pStyle w:val="Paragraph"/>
                    <w:spacing w:after="0" w:line="240" w:lineRule="auto"/>
                    <w:rPr>
                      <w:noProof/>
                      <w:lang w:val="de-DE"/>
                    </w:rPr>
                  </w:pPr>
                  <w:r w:rsidRPr="00395A3B">
                    <w:rPr>
                      <w:noProof/>
                      <w:lang w:val="de-DE"/>
                    </w:rPr>
                    <w:t>auch mit elektronischem Steuergerät zur elektromechanischen Servolenkung,</w:t>
                  </w:r>
                </w:p>
              </w:tc>
            </w:tr>
            <w:tr w:rsidR="00192871" w14:paraId="5497B78D" w14:textId="77777777" w:rsidTr="00C0645F">
              <w:tc>
                <w:tcPr>
                  <w:tcW w:w="220" w:type="dxa"/>
                </w:tcPr>
                <w:p w14:paraId="6D4614E0" w14:textId="77777777" w:rsidR="00192871" w:rsidRDefault="00192871" w:rsidP="0048470A">
                  <w:pPr>
                    <w:pStyle w:val="Paragraph"/>
                    <w:spacing w:after="0" w:line="240" w:lineRule="auto"/>
                    <w:rPr>
                      <w:noProof/>
                    </w:rPr>
                  </w:pPr>
                  <w:r>
                    <w:rPr>
                      <w:noProof/>
                    </w:rPr>
                    <w:t>—</w:t>
                  </w:r>
                </w:p>
              </w:tc>
              <w:tc>
                <w:tcPr>
                  <w:tcW w:w="4908" w:type="dxa"/>
                </w:tcPr>
                <w:p w14:paraId="349BB5BC" w14:textId="77777777" w:rsidR="00192871" w:rsidRDefault="00192871" w:rsidP="0048470A">
                  <w:pPr>
                    <w:pStyle w:val="Paragraph"/>
                    <w:spacing w:after="0" w:line="240" w:lineRule="auto"/>
                    <w:rPr>
                      <w:noProof/>
                    </w:rPr>
                  </w:pPr>
                  <w:r>
                    <w:rPr>
                      <w:noProof/>
                    </w:rPr>
                    <w:t>auch mit Riemenscheibe,</w:t>
                  </w:r>
                </w:p>
              </w:tc>
            </w:tr>
            <w:tr w:rsidR="00192871" w14:paraId="288F4D1C" w14:textId="77777777" w:rsidTr="00C0645F">
              <w:tc>
                <w:tcPr>
                  <w:tcW w:w="220" w:type="dxa"/>
                </w:tcPr>
                <w:p w14:paraId="5B697649" w14:textId="77777777" w:rsidR="00192871" w:rsidRDefault="00192871" w:rsidP="0048470A">
                  <w:pPr>
                    <w:pStyle w:val="Paragraph"/>
                    <w:spacing w:after="0" w:line="240" w:lineRule="auto"/>
                    <w:rPr>
                      <w:noProof/>
                    </w:rPr>
                  </w:pPr>
                  <w:r>
                    <w:rPr>
                      <w:noProof/>
                    </w:rPr>
                    <w:t>—</w:t>
                  </w:r>
                </w:p>
              </w:tc>
              <w:tc>
                <w:tcPr>
                  <w:tcW w:w="4908" w:type="dxa"/>
                </w:tcPr>
                <w:p w14:paraId="77EBB518" w14:textId="77777777" w:rsidR="00192871" w:rsidRDefault="00192871" w:rsidP="0048470A">
                  <w:pPr>
                    <w:pStyle w:val="Paragraph"/>
                    <w:spacing w:after="0" w:line="240" w:lineRule="auto"/>
                    <w:rPr>
                      <w:noProof/>
                    </w:rPr>
                  </w:pPr>
                  <w:r>
                    <w:rPr>
                      <w:noProof/>
                    </w:rPr>
                    <w:t>auch mit Rotorpositionssensor</w:t>
                  </w:r>
                </w:p>
              </w:tc>
            </w:tr>
          </w:tbl>
          <w:p w14:paraId="1C8DFA86" w14:textId="77777777" w:rsidR="00192871" w:rsidRPr="00192871" w:rsidRDefault="00192871" w:rsidP="0048470A">
            <w:pPr>
              <w:pStyle w:val="Paragraph"/>
              <w:spacing w:after="0" w:line="240" w:lineRule="auto"/>
              <w:rPr>
                <w:noProof/>
                <w:szCs w:val="16"/>
              </w:rPr>
            </w:pPr>
          </w:p>
          <w:p w14:paraId="0DD0A7D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C4CA8A" w14:textId="77777777" w:rsidR="00192871" w:rsidRPr="00192871" w:rsidRDefault="00192871" w:rsidP="0048470A">
            <w:pPr>
              <w:pStyle w:val="Paragraph"/>
              <w:spacing w:after="0" w:line="240" w:lineRule="auto"/>
              <w:rPr>
                <w:noProof/>
                <w:szCs w:val="16"/>
              </w:rPr>
            </w:pPr>
            <w:r w:rsidRPr="00192871">
              <w:rPr>
                <w:noProof/>
                <w:szCs w:val="16"/>
              </w:rPr>
              <w:t>0 %</w:t>
            </w:r>
          </w:p>
          <w:p w14:paraId="509AD045"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34D37C" w14:textId="77777777" w:rsidR="00192871" w:rsidRPr="00192871" w:rsidRDefault="00192871" w:rsidP="0048470A">
            <w:pPr>
              <w:pStyle w:val="Paragraph"/>
              <w:spacing w:after="0" w:line="240" w:lineRule="auto"/>
              <w:rPr>
                <w:noProof/>
                <w:szCs w:val="16"/>
              </w:rPr>
            </w:pPr>
            <w:r w:rsidRPr="00192871">
              <w:rPr>
                <w:noProof/>
                <w:szCs w:val="16"/>
              </w:rPr>
              <w:t>-</w:t>
            </w:r>
          </w:p>
          <w:p w14:paraId="2BA235E2"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9DFEB" w14:textId="77777777" w:rsidR="00192871" w:rsidRPr="00192871" w:rsidRDefault="00192871" w:rsidP="0048470A">
            <w:pPr>
              <w:pStyle w:val="Paragraph"/>
              <w:spacing w:after="0" w:line="240" w:lineRule="auto"/>
              <w:rPr>
                <w:noProof/>
                <w:szCs w:val="16"/>
              </w:rPr>
            </w:pPr>
            <w:r w:rsidRPr="00192871">
              <w:rPr>
                <w:noProof/>
                <w:szCs w:val="16"/>
              </w:rPr>
              <w:t>31.12.2025</w:t>
            </w:r>
          </w:p>
          <w:p w14:paraId="750FF26A" w14:textId="77777777" w:rsidR="00192871" w:rsidRPr="00192871" w:rsidRDefault="00192871" w:rsidP="0048470A">
            <w:pPr>
              <w:pStyle w:val="Paragraph"/>
              <w:spacing w:after="0" w:line="240" w:lineRule="auto"/>
              <w:rPr>
                <w:noProof/>
                <w:szCs w:val="16"/>
              </w:rPr>
            </w:pPr>
          </w:p>
        </w:tc>
      </w:tr>
      <w:tr w:rsidR="00192871" w14:paraId="5B4C54C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9DBCA8" w14:textId="77777777" w:rsidR="00192871" w:rsidRPr="00192871" w:rsidRDefault="00192871" w:rsidP="0048470A">
            <w:pPr>
              <w:pStyle w:val="Paragraph"/>
              <w:spacing w:after="0" w:line="240" w:lineRule="auto"/>
              <w:rPr>
                <w:noProof/>
                <w:szCs w:val="16"/>
              </w:rPr>
            </w:pPr>
            <w:r w:rsidRPr="00192871">
              <w:rPr>
                <w:noProof/>
                <w:szCs w:val="16"/>
              </w:rPr>
              <w:t>0.4855</w:t>
            </w:r>
          </w:p>
          <w:p w14:paraId="105B6528" w14:textId="77777777" w:rsidR="00192871" w:rsidRPr="00192871" w:rsidRDefault="00192871" w:rsidP="0048470A">
            <w:pPr>
              <w:pStyle w:val="Paragraph"/>
              <w:spacing w:after="0" w:line="240" w:lineRule="auto"/>
              <w:rPr>
                <w:noProof/>
                <w:szCs w:val="16"/>
              </w:rPr>
            </w:pPr>
          </w:p>
          <w:p w14:paraId="1D446735"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380E27" w14:textId="77777777" w:rsidR="00192871" w:rsidRPr="00192871" w:rsidRDefault="00192871" w:rsidP="0048470A">
            <w:pPr>
              <w:pStyle w:val="Paragraph"/>
              <w:spacing w:after="0" w:line="240" w:lineRule="auto"/>
              <w:jc w:val="right"/>
              <w:rPr>
                <w:noProof/>
                <w:szCs w:val="16"/>
              </w:rPr>
            </w:pPr>
            <w:r w:rsidRPr="00192871">
              <w:rPr>
                <w:noProof/>
                <w:szCs w:val="16"/>
              </w:rPr>
              <w:t>ex 8501 33 00</w:t>
            </w:r>
          </w:p>
          <w:p w14:paraId="5583ED52" w14:textId="77777777" w:rsidR="00192871" w:rsidRPr="00192871" w:rsidRDefault="00192871" w:rsidP="0048470A">
            <w:pPr>
              <w:pStyle w:val="Paragraph"/>
              <w:spacing w:after="0" w:line="240" w:lineRule="auto"/>
              <w:jc w:val="right"/>
              <w:rPr>
                <w:noProof/>
                <w:szCs w:val="16"/>
              </w:rPr>
            </w:pPr>
            <w:r w:rsidRPr="00192871">
              <w:rPr>
                <w:noProof/>
                <w:szCs w:val="16"/>
              </w:rPr>
              <w:t>ex 8501 40 80</w:t>
            </w:r>
          </w:p>
          <w:p w14:paraId="413445FF" w14:textId="77777777" w:rsidR="00192871" w:rsidRPr="00192871" w:rsidRDefault="00192871" w:rsidP="0048470A">
            <w:pPr>
              <w:pStyle w:val="Paragraph"/>
              <w:spacing w:after="0" w:line="240" w:lineRule="auto"/>
              <w:jc w:val="right"/>
              <w:rPr>
                <w:noProof/>
                <w:szCs w:val="16"/>
              </w:rPr>
            </w:pPr>
            <w:r w:rsidRPr="00192871">
              <w:rPr>
                <w:noProof/>
                <w:szCs w:val="16"/>
              </w:rPr>
              <w:t>ex 8501 53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6E0DFF"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521BB89E"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0C865C1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87BE44"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Elektroantrieb für Kraftfahrzeuge, mit einer Leistung von nicht mehr als 315 kW</w:t>
            </w:r>
          </w:p>
          <w:tbl>
            <w:tblPr>
              <w:tblStyle w:val="Listdash"/>
              <w:tblW w:w="0" w:type="auto"/>
              <w:tblLook w:val="0000" w:firstRow="0" w:lastRow="0" w:firstColumn="0" w:lastColumn="0" w:noHBand="0" w:noVBand="0"/>
            </w:tblPr>
            <w:tblGrid>
              <w:gridCol w:w="220"/>
              <w:gridCol w:w="4517"/>
            </w:tblGrid>
            <w:tr w:rsidR="00192871" w14:paraId="12164501" w14:textId="77777777" w:rsidTr="00C0645F">
              <w:tc>
                <w:tcPr>
                  <w:tcW w:w="220" w:type="dxa"/>
                </w:tcPr>
                <w:p w14:paraId="079AFD5D" w14:textId="77777777" w:rsidR="00192871" w:rsidRDefault="00192871" w:rsidP="0048470A">
                  <w:pPr>
                    <w:pStyle w:val="Paragraph"/>
                    <w:spacing w:after="0" w:line="240" w:lineRule="auto"/>
                    <w:rPr>
                      <w:noProof/>
                    </w:rPr>
                  </w:pPr>
                  <w:r>
                    <w:rPr>
                      <w:noProof/>
                    </w:rPr>
                    <w:t>—</w:t>
                  </w:r>
                </w:p>
              </w:tc>
              <w:tc>
                <w:tcPr>
                  <w:tcW w:w="4517" w:type="dxa"/>
                </w:tcPr>
                <w:p w14:paraId="5FF69746" w14:textId="77777777" w:rsidR="00192871" w:rsidRPr="00395A3B" w:rsidRDefault="00192871" w:rsidP="0048470A">
                  <w:pPr>
                    <w:pStyle w:val="Paragraph"/>
                    <w:spacing w:after="0" w:line="240" w:lineRule="auto"/>
                    <w:rPr>
                      <w:noProof/>
                      <w:lang w:val="de-DE"/>
                    </w:rPr>
                  </w:pPr>
                  <w:r w:rsidRPr="00395A3B">
                    <w:rPr>
                      <w:noProof/>
                      <w:lang w:val="de-DE"/>
                    </w:rPr>
                    <w:t>mit einem Wechselstrom- oder Gleichstrommotor, auch mit Getriebe,</w:t>
                  </w:r>
                </w:p>
              </w:tc>
            </w:tr>
            <w:tr w:rsidR="00192871" w14:paraId="6B4771B6" w14:textId="77777777" w:rsidTr="00C0645F">
              <w:tc>
                <w:tcPr>
                  <w:tcW w:w="220" w:type="dxa"/>
                </w:tcPr>
                <w:p w14:paraId="7B61F267" w14:textId="77777777" w:rsidR="00192871" w:rsidRDefault="00192871" w:rsidP="0048470A">
                  <w:pPr>
                    <w:pStyle w:val="Paragraph"/>
                    <w:spacing w:after="0" w:line="240" w:lineRule="auto"/>
                    <w:rPr>
                      <w:noProof/>
                    </w:rPr>
                  </w:pPr>
                  <w:r>
                    <w:rPr>
                      <w:noProof/>
                    </w:rPr>
                    <w:t>—</w:t>
                  </w:r>
                </w:p>
              </w:tc>
              <w:tc>
                <w:tcPr>
                  <w:tcW w:w="4517" w:type="dxa"/>
                </w:tcPr>
                <w:p w14:paraId="779D5EB6" w14:textId="77777777" w:rsidR="00192871" w:rsidRDefault="00192871" w:rsidP="0048470A">
                  <w:pPr>
                    <w:pStyle w:val="Paragraph"/>
                    <w:spacing w:after="0" w:line="240" w:lineRule="auto"/>
                    <w:rPr>
                      <w:noProof/>
                    </w:rPr>
                  </w:pPr>
                  <w:r>
                    <w:rPr>
                      <w:noProof/>
                    </w:rPr>
                    <w:t>auch mit einer Leistungselektronik</w:t>
                  </w:r>
                </w:p>
              </w:tc>
            </w:tr>
          </w:tbl>
          <w:p w14:paraId="2EE24E3A" w14:textId="77777777" w:rsidR="00192871" w:rsidRPr="00192871" w:rsidRDefault="00192871" w:rsidP="0048470A">
            <w:pPr>
              <w:pStyle w:val="Paragraph"/>
              <w:spacing w:after="0" w:line="240" w:lineRule="auto"/>
              <w:rPr>
                <w:noProof/>
                <w:szCs w:val="16"/>
              </w:rPr>
            </w:pPr>
          </w:p>
          <w:p w14:paraId="3ADFCB55" w14:textId="77777777" w:rsidR="00192871" w:rsidRPr="00192871" w:rsidRDefault="00192871" w:rsidP="0048470A">
            <w:pPr>
              <w:pStyle w:val="Paragraph"/>
              <w:spacing w:after="0" w:line="240" w:lineRule="auto"/>
              <w:rPr>
                <w:noProof/>
                <w:szCs w:val="16"/>
              </w:rPr>
            </w:pPr>
          </w:p>
          <w:p w14:paraId="36884190"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48084E" w14:textId="77777777" w:rsidR="00192871" w:rsidRPr="00192871" w:rsidRDefault="00192871" w:rsidP="0048470A">
            <w:pPr>
              <w:pStyle w:val="Paragraph"/>
              <w:spacing w:after="0" w:line="240" w:lineRule="auto"/>
              <w:rPr>
                <w:noProof/>
                <w:szCs w:val="16"/>
              </w:rPr>
            </w:pPr>
            <w:r w:rsidRPr="00192871">
              <w:rPr>
                <w:noProof/>
                <w:szCs w:val="16"/>
              </w:rPr>
              <w:t>0 %</w:t>
            </w:r>
          </w:p>
          <w:p w14:paraId="7A736DC0" w14:textId="77777777" w:rsidR="00192871" w:rsidRPr="00192871" w:rsidRDefault="00192871" w:rsidP="0048470A">
            <w:pPr>
              <w:pStyle w:val="Paragraph"/>
              <w:spacing w:after="0" w:line="240" w:lineRule="auto"/>
              <w:rPr>
                <w:noProof/>
                <w:szCs w:val="16"/>
              </w:rPr>
            </w:pPr>
          </w:p>
          <w:p w14:paraId="394661A7"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1D03BB" w14:textId="77777777" w:rsidR="00192871" w:rsidRPr="00192871" w:rsidRDefault="00192871" w:rsidP="0048470A">
            <w:pPr>
              <w:pStyle w:val="Paragraph"/>
              <w:spacing w:after="0" w:line="240" w:lineRule="auto"/>
              <w:rPr>
                <w:noProof/>
                <w:szCs w:val="16"/>
              </w:rPr>
            </w:pPr>
            <w:r w:rsidRPr="00192871">
              <w:rPr>
                <w:noProof/>
                <w:szCs w:val="16"/>
              </w:rPr>
              <w:t>-</w:t>
            </w:r>
          </w:p>
          <w:p w14:paraId="60250263" w14:textId="77777777" w:rsidR="00192871" w:rsidRPr="00192871" w:rsidRDefault="00192871" w:rsidP="0048470A">
            <w:pPr>
              <w:pStyle w:val="Paragraph"/>
              <w:spacing w:after="0" w:line="240" w:lineRule="auto"/>
              <w:rPr>
                <w:noProof/>
                <w:szCs w:val="16"/>
              </w:rPr>
            </w:pPr>
          </w:p>
          <w:p w14:paraId="06D9678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669963" w14:textId="77777777" w:rsidR="00192871" w:rsidRPr="00192871" w:rsidRDefault="00192871" w:rsidP="0048470A">
            <w:pPr>
              <w:pStyle w:val="Paragraph"/>
              <w:spacing w:after="0" w:line="240" w:lineRule="auto"/>
              <w:rPr>
                <w:noProof/>
                <w:szCs w:val="16"/>
              </w:rPr>
            </w:pPr>
            <w:r w:rsidRPr="00192871">
              <w:rPr>
                <w:noProof/>
                <w:szCs w:val="16"/>
              </w:rPr>
              <w:t>31.12.2026</w:t>
            </w:r>
          </w:p>
          <w:p w14:paraId="44174CE5" w14:textId="77777777" w:rsidR="00192871" w:rsidRPr="00192871" w:rsidRDefault="00192871" w:rsidP="0048470A">
            <w:pPr>
              <w:pStyle w:val="Paragraph"/>
              <w:spacing w:after="0" w:line="240" w:lineRule="auto"/>
              <w:rPr>
                <w:noProof/>
                <w:szCs w:val="16"/>
              </w:rPr>
            </w:pPr>
          </w:p>
          <w:p w14:paraId="4CEDD68A" w14:textId="77777777" w:rsidR="00192871" w:rsidRPr="00192871" w:rsidRDefault="00192871" w:rsidP="0048470A">
            <w:pPr>
              <w:pStyle w:val="Paragraph"/>
              <w:spacing w:after="0" w:line="240" w:lineRule="auto"/>
              <w:rPr>
                <w:noProof/>
                <w:szCs w:val="16"/>
              </w:rPr>
            </w:pPr>
          </w:p>
        </w:tc>
      </w:tr>
      <w:tr w:rsidR="00192871" w14:paraId="3E0073B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5E5986" w14:textId="77777777" w:rsidR="00192871" w:rsidRPr="00192871" w:rsidRDefault="00192871" w:rsidP="0048470A">
            <w:pPr>
              <w:pStyle w:val="Paragraph"/>
              <w:spacing w:after="0" w:line="240" w:lineRule="auto"/>
              <w:rPr>
                <w:noProof/>
                <w:szCs w:val="16"/>
              </w:rPr>
            </w:pPr>
            <w:r w:rsidRPr="00192871">
              <w:rPr>
                <w:noProof/>
                <w:szCs w:val="16"/>
              </w:rPr>
              <w:t>0.8188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9D38BB" w14:textId="77777777" w:rsidR="00192871" w:rsidRPr="00192871" w:rsidRDefault="00192871" w:rsidP="0048470A">
            <w:pPr>
              <w:pStyle w:val="Paragraph"/>
              <w:spacing w:after="0" w:line="240" w:lineRule="auto"/>
              <w:jc w:val="right"/>
              <w:rPr>
                <w:noProof/>
                <w:szCs w:val="16"/>
              </w:rPr>
            </w:pPr>
            <w:r w:rsidRPr="00192871">
              <w:rPr>
                <w:noProof/>
                <w:szCs w:val="16"/>
              </w:rPr>
              <w:t>ex 8501 40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96299D"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C7310C" w14:textId="77777777" w:rsidR="00192871" w:rsidRPr="00192871" w:rsidRDefault="00192871" w:rsidP="0048470A">
            <w:pPr>
              <w:pStyle w:val="Paragraph"/>
              <w:spacing w:after="0" w:line="240" w:lineRule="auto"/>
              <w:rPr>
                <w:noProof/>
                <w:szCs w:val="16"/>
              </w:rPr>
            </w:pPr>
            <w:r w:rsidRPr="00192871">
              <w:rPr>
                <w:noProof/>
                <w:szCs w:val="16"/>
              </w:rPr>
              <w:t>Einphasen-Wechselstrommotor mit</w:t>
            </w:r>
          </w:p>
          <w:tbl>
            <w:tblPr>
              <w:tblStyle w:val="Listdash"/>
              <w:tblW w:w="0" w:type="auto"/>
              <w:tblLook w:val="0000" w:firstRow="0" w:lastRow="0" w:firstColumn="0" w:lastColumn="0" w:noHBand="0" w:noVBand="0"/>
            </w:tblPr>
            <w:tblGrid>
              <w:gridCol w:w="220"/>
              <w:gridCol w:w="4908"/>
            </w:tblGrid>
            <w:tr w:rsidR="00192871" w14:paraId="4C69809B" w14:textId="77777777" w:rsidTr="00C0645F">
              <w:tc>
                <w:tcPr>
                  <w:tcW w:w="220" w:type="dxa"/>
                </w:tcPr>
                <w:p w14:paraId="2DB15800" w14:textId="77777777" w:rsidR="00192871" w:rsidRDefault="00192871" w:rsidP="0048470A">
                  <w:pPr>
                    <w:pStyle w:val="Paragraph"/>
                    <w:spacing w:after="0" w:line="240" w:lineRule="auto"/>
                    <w:rPr>
                      <w:noProof/>
                    </w:rPr>
                  </w:pPr>
                  <w:r>
                    <w:rPr>
                      <w:noProof/>
                    </w:rPr>
                    <w:t>—</w:t>
                  </w:r>
                </w:p>
              </w:tc>
              <w:tc>
                <w:tcPr>
                  <w:tcW w:w="4908" w:type="dxa"/>
                </w:tcPr>
                <w:p w14:paraId="0789CC26" w14:textId="77777777" w:rsidR="00192871" w:rsidRPr="00395A3B" w:rsidRDefault="00192871" w:rsidP="0048470A">
                  <w:pPr>
                    <w:pStyle w:val="Paragraph"/>
                    <w:spacing w:after="0" w:line="240" w:lineRule="auto"/>
                    <w:rPr>
                      <w:noProof/>
                      <w:lang w:val="de-DE"/>
                    </w:rPr>
                  </w:pPr>
                  <w:r w:rsidRPr="00395A3B">
                    <w:rPr>
                      <w:noProof/>
                      <w:lang w:val="de-DE"/>
                    </w:rPr>
                    <w:t>einer Nennleistung von 120 W oder mehr, jedoch nicht mehr als 150 W,</w:t>
                  </w:r>
                </w:p>
              </w:tc>
            </w:tr>
            <w:tr w:rsidR="00192871" w14:paraId="11E6302F" w14:textId="77777777" w:rsidTr="00C0645F">
              <w:tc>
                <w:tcPr>
                  <w:tcW w:w="220" w:type="dxa"/>
                </w:tcPr>
                <w:p w14:paraId="067799FF" w14:textId="77777777" w:rsidR="00192871" w:rsidRDefault="00192871" w:rsidP="0048470A">
                  <w:pPr>
                    <w:pStyle w:val="Paragraph"/>
                    <w:spacing w:after="0" w:line="240" w:lineRule="auto"/>
                    <w:rPr>
                      <w:noProof/>
                    </w:rPr>
                  </w:pPr>
                  <w:r>
                    <w:rPr>
                      <w:noProof/>
                    </w:rPr>
                    <w:t>—</w:t>
                  </w:r>
                </w:p>
              </w:tc>
              <w:tc>
                <w:tcPr>
                  <w:tcW w:w="4908" w:type="dxa"/>
                </w:tcPr>
                <w:p w14:paraId="355B7D64" w14:textId="77777777" w:rsidR="00192871" w:rsidRPr="00395A3B" w:rsidRDefault="00192871" w:rsidP="0048470A">
                  <w:pPr>
                    <w:pStyle w:val="Paragraph"/>
                    <w:spacing w:after="0" w:line="240" w:lineRule="auto"/>
                    <w:rPr>
                      <w:noProof/>
                      <w:lang w:val="de-DE"/>
                    </w:rPr>
                  </w:pPr>
                  <w:r w:rsidRPr="00395A3B">
                    <w:rPr>
                      <w:noProof/>
                      <w:lang w:val="de-DE"/>
                    </w:rPr>
                    <w:t>einer Eingangsleistung von 280 W oder mehr, jedoch nicht mehr als 350 W,</w:t>
                  </w:r>
                </w:p>
              </w:tc>
            </w:tr>
            <w:tr w:rsidR="00192871" w14:paraId="11D866E4" w14:textId="77777777" w:rsidTr="00C0645F">
              <w:tc>
                <w:tcPr>
                  <w:tcW w:w="220" w:type="dxa"/>
                </w:tcPr>
                <w:p w14:paraId="46D34028" w14:textId="77777777" w:rsidR="00192871" w:rsidRDefault="00192871" w:rsidP="0048470A">
                  <w:pPr>
                    <w:pStyle w:val="Paragraph"/>
                    <w:spacing w:after="0" w:line="240" w:lineRule="auto"/>
                    <w:rPr>
                      <w:noProof/>
                    </w:rPr>
                  </w:pPr>
                  <w:r>
                    <w:rPr>
                      <w:noProof/>
                    </w:rPr>
                    <w:t>—</w:t>
                  </w:r>
                </w:p>
              </w:tc>
              <w:tc>
                <w:tcPr>
                  <w:tcW w:w="4908" w:type="dxa"/>
                </w:tcPr>
                <w:p w14:paraId="31512A81" w14:textId="77777777" w:rsidR="00192871" w:rsidRPr="00395A3B" w:rsidRDefault="00192871" w:rsidP="0048470A">
                  <w:pPr>
                    <w:pStyle w:val="Paragraph"/>
                    <w:spacing w:after="0" w:line="240" w:lineRule="auto"/>
                    <w:rPr>
                      <w:noProof/>
                      <w:lang w:val="de-DE"/>
                    </w:rPr>
                  </w:pPr>
                  <w:r w:rsidRPr="00395A3B">
                    <w:rPr>
                      <w:noProof/>
                      <w:lang w:val="de-DE"/>
                    </w:rPr>
                    <w:t>einem Außendurchmesser ohne Halteklammer und Riemenscheibe von 145 mm oder mehr, jedoch nicht mehr als 160 mm,</w:t>
                  </w:r>
                </w:p>
              </w:tc>
            </w:tr>
            <w:tr w:rsidR="00192871" w14:paraId="6BC3048D" w14:textId="77777777" w:rsidTr="00C0645F">
              <w:tc>
                <w:tcPr>
                  <w:tcW w:w="220" w:type="dxa"/>
                </w:tcPr>
                <w:p w14:paraId="35EFEC01" w14:textId="77777777" w:rsidR="00192871" w:rsidRDefault="00192871" w:rsidP="0048470A">
                  <w:pPr>
                    <w:pStyle w:val="Paragraph"/>
                    <w:spacing w:after="0" w:line="240" w:lineRule="auto"/>
                    <w:rPr>
                      <w:noProof/>
                    </w:rPr>
                  </w:pPr>
                  <w:r>
                    <w:rPr>
                      <w:noProof/>
                    </w:rPr>
                    <w:t>—</w:t>
                  </w:r>
                </w:p>
              </w:tc>
              <w:tc>
                <w:tcPr>
                  <w:tcW w:w="4908" w:type="dxa"/>
                </w:tcPr>
                <w:p w14:paraId="503DBE86" w14:textId="77777777" w:rsidR="00192871" w:rsidRPr="00395A3B" w:rsidRDefault="00192871" w:rsidP="0048470A">
                  <w:pPr>
                    <w:pStyle w:val="Paragraph"/>
                    <w:spacing w:after="0" w:line="240" w:lineRule="auto"/>
                    <w:rPr>
                      <w:noProof/>
                      <w:lang w:val="de-DE"/>
                    </w:rPr>
                  </w:pPr>
                  <w:r w:rsidRPr="00395A3B">
                    <w:rPr>
                      <w:noProof/>
                      <w:lang w:val="de-DE"/>
                    </w:rPr>
                    <w:t>einer Drehzahl von 2680 U/min oder mehr, jedoch nicht mehr als 3000 U/min,</w:t>
                  </w:r>
                </w:p>
              </w:tc>
            </w:tr>
            <w:tr w:rsidR="00192871" w14:paraId="476DF597" w14:textId="77777777" w:rsidTr="00C0645F">
              <w:tc>
                <w:tcPr>
                  <w:tcW w:w="220" w:type="dxa"/>
                </w:tcPr>
                <w:p w14:paraId="33928850" w14:textId="77777777" w:rsidR="00192871" w:rsidRDefault="00192871" w:rsidP="0048470A">
                  <w:pPr>
                    <w:pStyle w:val="Paragraph"/>
                    <w:spacing w:after="0" w:line="240" w:lineRule="auto"/>
                    <w:rPr>
                      <w:noProof/>
                    </w:rPr>
                  </w:pPr>
                  <w:r>
                    <w:rPr>
                      <w:noProof/>
                    </w:rPr>
                    <w:t>—</w:t>
                  </w:r>
                </w:p>
              </w:tc>
              <w:tc>
                <w:tcPr>
                  <w:tcW w:w="4908" w:type="dxa"/>
                </w:tcPr>
                <w:p w14:paraId="17843EE8" w14:textId="77777777" w:rsidR="00192871" w:rsidRPr="00395A3B" w:rsidRDefault="00192871" w:rsidP="0048470A">
                  <w:pPr>
                    <w:pStyle w:val="Paragraph"/>
                    <w:spacing w:after="0" w:line="240" w:lineRule="auto"/>
                    <w:rPr>
                      <w:noProof/>
                      <w:lang w:val="de-DE"/>
                    </w:rPr>
                  </w:pPr>
                  <w:r w:rsidRPr="00395A3B">
                    <w:rPr>
                      <w:noProof/>
                      <w:lang w:val="de-DE"/>
                    </w:rPr>
                    <w:t>einem Gewicht von 4,2 kg oder mehr, jedoch nicht mehr als 4,6 kg,</w:t>
                  </w:r>
                </w:p>
              </w:tc>
            </w:tr>
            <w:tr w:rsidR="00192871" w14:paraId="00FA9A4B" w14:textId="77777777" w:rsidTr="00C0645F">
              <w:tc>
                <w:tcPr>
                  <w:tcW w:w="220" w:type="dxa"/>
                </w:tcPr>
                <w:p w14:paraId="60737B3E" w14:textId="77777777" w:rsidR="00192871" w:rsidRDefault="00192871" w:rsidP="0048470A">
                  <w:pPr>
                    <w:pStyle w:val="Paragraph"/>
                    <w:spacing w:after="0" w:line="240" w:lineRule="auto"/>
                    <w:rPr>
                      <w:noProof/>
                    </w:rPr>
                  </w:pPr>
                  <w:r>
                    <w:rPr>
                      <w:noProof/>
                    </w:rPr>
                    <w:t>—</w:t>
                  </w:r>
                </w:p>
              </w:tc>
              <w:tc>
                <w:tcPr>
                  <w:tcW w:w="4908" w:type="dxa"/>
                </w:tcPr>
                <w:p w14:paraId="494BEE1D" w14:textId="77777777" w:rsidR="00192871" w:rsidRPr="00395A3B" w:rsidRDefault="00192871" w:rsidP="0048470A">
                  <w:pPr>
                    <w:pStyle w:val="Paragraph"/>
                    <w:spacing w:after="0" w:line="240" w:lineRule="auto"/>
                    <w:rPr>
                      <w:noProof/>
                      <w:lang w:val="de-DE"/>
                    </w:rPr>
                  </w:pPr>
                  <w:r w:rsidRPr="00395A3B">
                    <w:rPr>
                      <w:noProof/>
                      <w:lang w:val="de-DE"/>
                    </w:rPr>
                    <w:t>Riemenscheiben, einer Spindel und einem Tachometer,</w:t>
                  </w:r>
                </w:p>
              </w:tc>
            </w:tr>
          </w:tbl>
          <w:p w14:paraId="28FDD4DD"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Haushaltsgeräten</w:t>
            </w:r>
          </w:p>
          <w:p w14:paraId="2CDBDCCF"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B2AAD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5177D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FB1B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9A85D4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63C2E1" w14:textId="77777777" w:rsidR="00192871" w:rsidRPr="00192871" w:rsidRDefault="00192871" w:rsidP="0048470A">
            <w:pPr>
              <w:pStyle w:val="Paragraph"/>
              <w:spacing w:after="0" w:line="240" w:lineRule="auto"/>
              <w:rPr>
                <w:noProof/>
                <w:szCs w:val="16"/>
              </w:rPr>
            </w:pPr>
            <w:r w:rsidRPr="00192871">
              <w:rPr>
                <w:noProof/>
                <w:szCs w:val="16"/>
              </w:rPr>
              <w:t>0.8189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3804E9" w14:textId="77777777" w:rsidR="00192871" w:rsidRPr="00192871" w:rsidRDefault="00192871" w:rsidP="0048470A">
            <w:pPr>
              <w:pStyle w:val="Paragraph"/>
              <w:spacing w:after="0" w:line="240" w:lineRule="auto"/>
              <w:jc w:val="right"/>
              <w:rPr>
                <w:noProof/>
                <w:szCs w:val="16"/>
              </w:rPr>
            </w:pPr>
            <w:r w:rsidRPr="00192871">
              <w:rPr>
                <w:noProof/>
                <w:szCs w:val="16"/>
              </w:rPr>
              <w:t>ex 8501 40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2129F2"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5317D0" w14:textId="77777777" w:rsidR="00192871" w:rsidRPr="00192871" w:rsidRDefault="00192871" w:rsidP="0048470A">
            <w:pPr>
              <w:pStyle w:val="Paragraph"/>
              <w:spacing w:after="0" w:line="240" w:lineRule="auto"/>
              <w:rPr>
                <w:noProof/>
                <w:szCs w:val="16"/>
              </w:rPr>
            </w:pPr>
            <w:r w:rsidRPr="00192871">
              <w:rPr>
                <w:noProof/>
                <w:szCs w:val="16"/>
              </w:rPr>
              <w:t>Einphasen-Wechselstrommotor mit</w:t>
            </w:r>
          </w:p>
          <w:tbl>
            <w:tblPr>
              <w:tblStyle w:val="Listdash"/>
              <w:tblW w:w="0" w:type="auto"/>
              <w:tblLook w:val="0000" w:firstRow="0" w:lastRow="0" w:firstColumn="0" w:lastColumn="0" w:noHBand="0" w:noVBand="0"/>
            </w:tblPr>
            <w:tblGrid>
              <w:gridCol w:w="220"/>
              <w:gridCol w:w="4908"/>
            </w:tblGrid>
            <w:tr w:rsidR="00192871" w14:paraId="58CA1A59" w14:textId="77777777" w:rsidTr="00C0645F">
              <w:tc>
                <w:tcPr>
                  <w:tcW w:w="220" w:type="dxa"/>
                </w:tcPr>
                <w:p w14:paraId="0DC53373" w14:textId="77777777" w:rsidR="00192871" w:rsidRDefault="00192871" w:rsidP="0048470A">
                  <w:pPr>
                    <w:pStyle w:val="Paragraph"/>
                    <w:spacing w:after="0" w:line="240" w:lineRule="auto"/>
                    <w:rPr>
                      <w:noProof/>
                    </w:rPr>
                  </w:pPr>
                  <w:r>
                    <w:rPr>
                      <w:noProof/>
                    </w:rPr>
                    <w:t>—</w:t>
                  </w:r>
                </w:p>
              </w:tc>
              <w:tc>
                <w:tcPr>
                  <w:tcW w:w="4908" w:type="dxa"/>
                </w:tcPr>
                <w:p w14:paraId="61536EAF" w14:textId="77777777" w:rsidR="00192871" w:rsidRPr="00395A3B" w:rsidRDefault="00192871" w:rsidP="0048470A">
                  <w:pPr>
                    <w:pStyle w:val="Paragraph"/>
                    <w:spacing w:after="0" w:line="240" w:lineRule="auto"/>
                    <w:rPr>
                      <w:noProof/>
                      <w:lang w:val="de-DE"/>
                    </w:rPr>
                  </w:pPr>
                  <w:r w:rsidRPr="00395A3B">
                    <w:rPr>
                      <w:noProof/>
                      <w:lang w:val="de-DE"/>
                    </w:rPr>
                    <w:t>einer Nennleistung von 275 W oder mehr, jedoch nicht mehr als 325 W, </w:t>
                  </w:r>
                </w:p>
              </w:tc>
            </w:tr>
            <w:tr w:rsidR="00192871" w14:paraId="0D370880" w14:textId="77777777" w:rsidTr="00C0645F">
              <w:tc>
                <w:tcPr>
                  <w:tcW w:w="220" w:type="dxa"/>
                </w:tcPr>
                <w:p w14:paraId="5C619BF3" w14:textId="77777777" w:rsidR="00192871" w:rsidRDefault="00192871" w:rsidP="0048470A">
                  <w:pPr>
                    <w:pStyle w:val="Paragraph"/>
                    <w:spacing w:after="0" w:line="240" w:lineRule="auto"/>
                    <w:rPr>
                      <w:noProof/>
                    </w:rPr>
                  </w:pPr>
                  <w:r>
                    <w:rPr>
                      <w:noProof/>
                    </w:rPr>
                    <w:t>—</w:t>
                  </w:r>
                </w:p>
              </w:tc>
              <w:tc>
                <w:tcPr>
                  <w:tcW w:w="4908" w:type="dxa"/>
                </w:tcPr>
                <w:p w14:paraId="27A8AE64" w14:textId="77777777" w:rsidR="00192871" w:rsidRPr="00395A3B" w:rsidRDefault="00192871" w:rsidP="0048470A">
                  <w:pPr>
                    <w:pStyle w:val="Paragraph"/>
                    <w:spacing w:after="0" w:line="240" w:lineRule="auto"/>
                    <w:rPr>
                      <w:noProof/>
                      <w:lang w:val="de-DE"/>
                    </w:rPr>
                  </w:pPr>
                  <w:r w:rsidRPr="00395A3B">
                    <w:rPr>
                      <w:noProof/>
                      <w:lang w:val="de-DE"/>
                    </w:rPr>
                    <w:t>einer Eingangsleistung von 600 W oder mehr, jedoch nicht mehr als 700 W,</w:t>
                  </w:r>
                </w:p>
              </w:tc>
            </w:tr>
            <w:tr w:rsidR="00192871" w14:paraId="0397B682" w14:textId="77777777" w:rsidTr="00C0645F">
              <w:tc>
                <w:tcPr>
                  <w:tcW w:w="220" w:type="dxa"/>
                </w:tcPr>
                <w:p w14:paraId="134DC5A2" w14:textId="77777777" w:rsidR="00192871" w:rsidRDefault="00192871" w:rsidP="0048470A">
                  <w:pPr>
                    <w:pStyle w:val="Paragraph"/>
                    <w:spacing w:after="0" w:line="240" w:lineRule="auto"/>
                    <w:rPr>
                      <w:noProof/>
                    </w:rPr>
                  </w:pPr>
                  <w:r>
                    <w:rPr>
                      <w:noProof/>
                    </w:rPr>
                    <w:t>—</w:t>
                  </w:r>
                </w:p>
              </w:tc>
              <w:tc>
                <w:tcPr>
                  <w:tcW w:w="4908" w:type="dxa"/>
                </w:tcPr>
                <w:p w14:paraId="29A394FF" w14:textId="77777777" w:rsidR="00192871" w:rsidRPr="00395A3B" w:rsidRDefault="00192871" w:rsidP="0048470A">
                  <w:pPr>
                    <w:pStyle w:val="Paragraph"/>
                    <w:spacing w:after="0" w:line="240" w:lineRule="auto"/>
                    <w:rPr>
                      <w:noProof/>
                      <w:lang w:val="de-DE"/>
                    </w:rPr>
                  </w:pPr>
                  <w:r w:rsidRPr="00395A3B">
                    <w:rPr>
                      <w:noProof/>
                      <w:lang w:val="de-DE"/>
                    </w:rPr>
                    <w:t>einem Außendurchmesser ohne Halterung und Verbindungsstück von 150 mm oder mehr, jedoch nicht mehr als 170 mm,</w:t>
                  </w:r>
                </w:p>
              </w:tc>
            </w:tr>
            <w:tr w:rsidR="00192871" w14:paraId="377460F4" w14:textId="77777777" w:rsidTr="00C0645F">
              <w:tc>
                <w:tcPr>
                  <w:tcW w:w="220" w:type="dxa"/>
                </w:tcPr>
                <w:p w14:paraId="6E4151B8" w14:textId="77777777" w:rsidR="00192871" w:rsidRDefault="00192871" w:rsidP="0048470A">
                  <w:pPr>
                    <w:pStyle w:val="Paragraph"/>
                    <w:spacing w:after="0" w:line="240" w:lineRule="auto"/>
                    <w:rPr>
                      <w:noProof/>
                    </w:rPr>
                  </w:pPr>
                  <w:r>
                    <w:rPr>
                      <w:noProof/>
                    </w:rPr>
                    <w:t>—</w:t>
                  </w:r>
                </w:p>
              </w:tc>
              <w:tc>
                <w:tcPr>
                  <w:tcW w:w="4908" w:type="dxa"/>
                </w:tcPr>
                <w:p w14:paraId="5AE8FE65" w14:textId="77777777" w:rsidR="00192871" w:rsidRPr="00395A3B" w:rsidRDefault="00192871" w:rsidP="0048470A">
                  <w:pPr>
                    <w:pStyle w:val="Paragraph"/>
                    <w:spacing w:after="0" w:line="240" w:lineRule="auto"/>
                    <w:rPr>
                      <w:noProof/>
                      <w:lang w:val="de-DE"/>
                    </w:rPr>
                  </w:pPr>
                  <w:r w:rsidRPr="00395A3B">
                    <w:rPr>
                      <w:noProof/>
                      <w:lang w:val="de-DE"/>
                    </w:rPr>
                    <w:t>einer Drehzahl von 15 000 U/min oder mehr, jedoch nicht mehr als 20 000 U/min,</w:t>
                  </w:r>
                </w:p>
              </w:tc>
            </w:tr>
            <w:tr w:rsidR="00192871" w14:paraId="308BFA95" w14:textId="77777777" w:rsidTr="00C0645F">
              <w:tc>
                <w:tcPr>
                  <w:tcW w:w="220" w:type="dxa"/>
                </w:tcPr>
                <w:p w14:paraId="06B83893" w14:textId="77777777" w:rsidR="00192871" w:rsidRDefault="00192871" w:rsidP="0048470A">
                  <w:pPr>
                    <w:pStyle w:val="Paragraph"/>
                    <w:spacing w:after="0" w:line="240" w:lineRule="auto"/>
                    <w:rPr>
                      <w:noProof/>
                    </w:rPr>
                  </w:pPr>
                  <w:r>
                    <w:rPr>
                      <w:noProof/>
                    </w:rPr>
                    <w:t>—</w:t>
                  </w:r>
                </w:p>
              </w:tc>
              <w:tc>
                <w:tcPr>
                  <w:tcW w:w="4908" w:type="dxa"/>
                </w:tcPr>
                <w:p w14:paraId="645F2143" w14:textId="77777777" w:rsidR="00192871" w:rsidRPr="00395A3B" w:rsidRDefault="00192871" w:rsidP="0048470A">
                  <w:pPr>
                    <w:pStyle w:val="Paragraph"/>
                    <w:spacing w:after="0" w:line="240" w:lineRule="auto"/>
                    <w:rPr>
                      <w:noProof/>
                      <w:lang w:val="de-DE"/>
                    </w:rPr>
                  </w:pPr>
                  <w:r w:rsidRPr="00395A3B">
                    <w:rPr>
                      <w:noProof/>
                      <w:lang w:val="de-DE"/>
                    </w:rPr>
                    <w:t>einem Gewicht von 4,2 kg oder mehr,</w:t>
                  </w:r>
                </w:p>
              </w:tc>
            </w:tr>
            <w:tr w:rsidR="00192871" w14:paraId="2FCCC63D" w14:textId="77777777" w:rsidTr="00C0645F">
              <w:tc>
                <w:tcPr>
                  <w:tcW w:w="220" w:type="dxa"/>
                </w:tcPr>
                <w:p w14:paraId="0518E78C"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277788ED" w14:textId="77777777" w:rsidR="00192871" w:rsidRPr="00395A3B" w:rsidRDefault="00192871" w:rsidP="0048470A">
                  <w:pPr>
                    <w:pStyle w:val="Paragraph"/>
                    <w:spacing w:after="0" w:line="240" w:lineRule="auto"/>
                    <w:rPr>
                      <w:noProof/>
                      <w:lang w:val="de-DE"/>
                    </w:rPr>
                  </w:pPr>
                  <w:r w:rsidRPr="00395A3B">
                    <w:rPr>
                      <w:noProof/>
                      <w:lang w:val="de-DE"/>
                    </w:rPr>
                    <w:t>Riemenscheibe und Tachometer,</w:t>
                  </w:r>
                </w:p>
              </w:tc>
            </w:tr>
          </w:tbl>
          <w:p w14:paraId="5DDDD957"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Haushaltsgeräten</w:t>
            </w:r>
          </w:p>
          <w:p w14:paraId="22E7CDE0"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D1DA1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A8D51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047FD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2EB4AF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102DCA" w14:textId="77777777" w:rsidR="00192871" w:rsidRPr="00192871" w:rsidRDefault="00192871" w:rsidP="0048470A">
            <w:pPr>
              <w:pStyle w:val="Paragraph"/>
              <w:spacing w:after="0" w:line="240" w:lineRule="auto"/>
              <w:rPr>
                <w:noProof/>
                <w:szCs w:val="16"/>
              </w:rPr>
            </w:pPr>
            <w:r w:rsidRPr="00192871">
              <w:rPr>
                <w:noProof/>
                <w:szCs w:val="16"/>
              </w:rPr>
              <w:t>0.8191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B9578F" w14:textId="77777777" w:rsidR="00192871" w:rsidRPr="00192871" w:rsidRDefault="00192871" w:rsidP="0048470A">
            <w:pPr>
              <w:pStyle w:val="Paragraph"/>
              <w:spacing w:after="0" w:line="240" w:lineRule="auto"/>
              <w:jc w:val="right"/>
              <w:rPr>
                <w:noProof/>
                <w:szCs w:val="16"/>
              </w:rPr>
            </w:pPr>
            <w:r w:rsidRPr="00192871">
              <w:rPr>
                <w:noProof/>
                <w:szCs w:val="16"/>
              </w:rPr>
              <w:t>ex 8501 40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60ACC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D0AE4D" w14:textId="77777777" w:rsidR="00192871" w:rsidRPr="00192871" w:rsidRDefault="00192871" w:rsidP="0048470A">
            <w:pPr>
              <w:pStyle w:val="Paragraph"/>
              <w:spacing w:after="0" w:line="240" w:lineRule="auto"/>
              <w:rPr>
                <w:noProof/>
                <w:szCs w:val="16"/>
              </w:rPr>
            </w:pPr>
            <w:r w:rsidRPr="00192871">
              <w:rPr>
                <w:noProof/>
                <w:szCs w:val="16"/>
              </w:rPr>
              <w:t>Einphasen-Wechselstrommotor mit</w:t>
            </w:r>
          </w:p>
          <w:tbl>
            <w:tblPr>
              <w:tblStyle w:val="Listdash"/>
              <w:tblW w:w="0" w:type="auto"/>
              <w:tblLook w:val="0000" w:firstRow="0" w:lastRow="0" w:firstColumn="0" w:lastColumn="0" w:noHBand="0" w:noVBand="0"/>
            </w:tblPr>
            <w:tblGrid>
              <w:gridCol w:w="220"/>
              <w:gridCol w:w="4908"/>
            </w:tblGrid>
            <w:tr w:rsidR="00192871" w14:paraId="2CEE2A92" w14:textId="77777777" w:rsidTr="00C0645F">
              <w:tc>
                <w:tcPr>
                  <w:tcW w:w="220" w:type="dxa"/>
                </w:tcPr>
                <w:p w14:paraId="02BB8450" w14:textId="77777777" w:rsidR="00192871" w:rsidRDefault="00192871" w:rsidP="0048470A">
                  <w:pPr>
                    <w:pStyle w:val="Paragraph"/>
                    <w:spacing w:after="0" w:line="240" w:lineRule="auto"/>
                    <w:rPr>
                      <w:noProof/>
                    </w:rPr>
                  </w:pPr>
                  <w:r>
                    <w:rPr>
                      <w:noProof/>
                    </w:rPr>
                    <w:t>—</w:t>
                  </w:r>
                </w:p>
              </w:tc>
              <w:tc>
                <w:tcPr>
                  <w:tcW w:w="4908" w:type="dxa"/>
                </w:tcPr>
                <w:p w14:paraId="6ECF9759" w14:textId="77777777" w:rsidR="00192871" w:rsidRPr="00395A3B" w:rsidRDefault="00192871" w:rsidP="0048470A">
                  <w:pPr>
                    <w:pStyle w:val="Paragraph"/>
                    <w:spacing w:after="0" w:line="240" w:lineRule="auto"/>
                    <w:rPr>
                      <w:noProof/>
                      <w:lang w:val="de-DE"/>
                    </w:rPr>
                  </w:pPr>
                  <w:r w:rsidRPr="00395A3B">
                    <w:rPr>
                      <w:noProof/>
                      <w:lang w:val="de-DE"/>
                    </w:rPr>
                    <w:t>einer Nennleistung von 300 W oder mehr, jedoch nicht mehr als 370 W,  </w:t>
                  </w:r>
                </w:p>
              </w:tc>
            </w:tr>
            <w:tr w:rsidR="00192871" w14:paraId="07707EBF" w14:textId="77777777" w:rsidTr="00C0645F">
              <w:tc>
                <w:tcPr>
                  <w:tcW w:w="220" w:type="dxa"/>
                </w:tcPr>
                <w:p w14:paraId="47E3E98C" w14:textId="77777777" w:rsidR="00192871" w:rsidRDefault="00192871" w:rsidP="0048470A">
                  <w:pPr>
                    <w:pStyle w:val="Paragraph"/>
                    <w:spacing w:after="0" w:line="240" w:lineRule="auto"/>
                    <w:rPr>
                      <w:noProof/>
                    </w:rPr>
                  </w:pPr>
                  <w:r>
                    <w:rPr>
                      <w:noProof/>
                    </w:rPr>
                    <w:t>—</w:t>
                  </w:r>
                </w:p>
              </w:tc>
              <w:tc>
                <w:tcPr>
                  <w:tcW w:w="4908" w:type="dxa"/>
                </w:tcPr>
                <w:p w14:paraId="0D8376C8" w14:textId="77777777" w:rsidR="00192871" w:rsidRPr="00395A3B" w:rsidRDefault="00192871" w:rsidP="0048470A">
                  <w:pPr>
                    <w:pStyle w:val="Paragraph"/>
                    <w:spacing w:after="0" w:line="240" w:lineRule="auto"/>
                    <w:rPr>
                      <w:noProof/>
                      <w:lang w:val="de-DE"/>
                    </w:rPr>
                  </w:pPr>
                  <w:r w:rsidRPr="00395A3B">
                    <w:rPr>
                      <w:noProof/>
                      <w:lang w:val="de-DE"/>
                    </w:rPr>
                    <w:t>einer Eingangsleistung von 600 W oder mehr, jedoch nicht mehr als 700 W,</w:t>
                  </w:r>
                </w:p>
              </w:tc>
            </w:tr>
            <w:tr w:rsidR="00192871" w14:paraId="6400DF72" w14:textId="77777777" w:rsidTr="00C0645F">
              <w:tc>
                <w:tcPr>
                  <w:tcW w:w="220" w:type="dxa"/>
                </w:tcPr>
                <w:p w14:paraId="01BB1FAF" w14:textId="77777777" w:rsidR="00192871" w:rsidRDefault="00192871" w:rsidP="0048470A">
                  <w:pPr>
                    <w:pStyle w:val="Paragraph"/>
                    <w:spacing w:after="0" w:line="240" w:lineRule="auto"/>
                    <w:rPr>
                      <w:noProof/>
                    </w:rPr>
                  </w:pPr>
                  <w:r>
                    <w:rPr>
                      <w:noProof/>
                    </w:rPr>
                    <w:t>—</w:t>
                  </w:r>
                </w:p>
              </w:tc>
              <w:tc>
                <w:tcPr>
                  <w:tcW w:w="4908" w:type="dxa"/>
                </w:tcPr>
                <w:p w14:paraId="02BB3C31" w14:textId="77777777" w:rsidR="00192871" w:rsidRPr="00395A3B" w:rsidRDefault="00192871" w:rsidP="0048470A">
                  <w:pPr>
                    <w:pStyle w:val="Paragraph"/>
                    <w:spacing w:after="0" w:line="240" w:lineRule="auto"/>
                    <w:rPr>
                      <w:noProof/>
                      <w:lang w:val="de-DE"/>
                    </w:rPr>
                  </w:pPr>
                  <w:r w:rsidRPr="00395A3B">
                    <w:rPr>
                      <w:noProof/>
                      <w:lang w:val="de-DE"/>
                    </w:rPr>
                    <w:t>einem Außendurchmesser ohne Halterung und Verbindungsstück von 150 mm oder mehr, jedoch nicht mehr als 170 mm,</w:t>
                  </w:r>
                </w:p>
              </w:tc>
            </w:tr>
            <w:tr w:rsidR="00192871" w14:paraId="54F019ED" w14:textId="77777777" w:rsidTr="00C0645F">
              <w:tc>
                <w:tcPr>
                  <w:tcW w:w="220" w:type="dxa"/>
                </w:tcPr>
                <w:p w14:paraId="1088F95F" w14:textId="77777777" w:rsidR="00192871" w:rsidRDefault="00192871" w:rsidP="0048470A">
                  <w:pPr>
                    <w:pStyle w:val="Paragraph"/>
                    <w:spacing w:after="0" w:line="240" w:lineRule="auto"/>
                    <w:rPr>
                      <w:noProof/>
                    </w:rPr>
                  </w:pPr>
                  <w:r>
                    <w:rPr>
                      <w:noProof/>
                    </w:rPr>
                    <w:t>—</w:t>
                  </w:r>
                </w:p>
              </w:tc>
              <w:tc>
                <w:tcPr>
                  <w:tcW w:w="4908" w:type="dxa"/>
                </w:tcPr>
                <w:p w14:paraId="71D35EFE" w14:textId="77777777" w:rsidR="00192871" w:rsidRPr="00395A3B" w:rsidRDefault="00192871" w:rsidP="0048470A">
                  <w:pPr>
                    <w:pStyle w:val="Paragraph"/>
                    <w:spacing w:after="0" w:line="240" w:lineRule="auto"/>
                    <w:rPr>
                      <w:noProof/>
                      <w:lang w:val="de-DE"/>
                    </w:rPr>
                  </w:pPr>
                  <w:r w:rsidRPr="00395A3B">
                    <w:rPr>
                      <w:noProof/>
                      <w:lang w:val="de-DE"/>
                    </w:rPr>
                    <w:t>einer Drehzahl von 15 000 U/min oder mehr, jedoch nicht mehr als 19 000 U/min,</w:t>
                  </w:r>
                </w:p>
              </w:tc>
            </w:tr>
            <w:tr w:rsidR="00192871" w14:paraId="3BF51283" w14:textId="77777777" w:rsidTr="00C0645F">
              <w:tc>
                <w:tcPr>
                  <w:tcW w:w="220" w:type="dxa"/>
                </w:tcPr>
                <w:p w14:paraId="1A1F896B" w14:textId="77777777" w:rsidR="00192871" w:rsidRDefault="00192871" w:rsidP="0048470A">
                  <w:pPr>
                    <w:pStyle w:val="Paragraph"/>
                    <w:spacing w:after="0" w:line="240" w:lineRule="auto"/>
                    <w:rPr>
                      <w:noProof/>
                    </w:rPr>
                  </w:pPr>
                  <w:r>
                    <w:rPr>
                      <w:noProof/>
                    </w:rPr>
                    <w:t>—</w:t>
                  </w:r>
                </w:p>
              </w:tc>
              <w:tc>
                <w:tcPr>
                  <w:tcW w:w="4908" w:type="dxa"/>
                </w:tcPr>
                <w:p w14:paraId="46E78C10" w14:textId="77777777" w:rsidR="00192871" w:rsidRPr="00395A3B" w:rsidRDefault="00192871" w:rsidP="0048470A">
                  <w:pPr>
                    <w:pStyle w:val="Paragraph"/>
                    <w:spacing w:after="0" w:line="240" w:lineRule="auto"/>
                    <w:rPr>
                      <w:noProof/>
                      <w:lang w:val="de-DE"/>
                    </w:rPr>
                  </w:pPr>
                  <w:r w:rsidRPr="00395A3B">
                    <w:rPr>
                      <w:noProof/>
                      <w:lang w:val="de-DE"/>
                    </w:rPr>
                    <w:t>einem Gewicht von 4,8 kg oder mehr,</w:t>
                  </w:r>
                </w:p>
              </w:tc>
            </w:tr>
            <w:tr w:rsidR="00192871" w14:paraId="0BD80521" w14:textId="77777777" w:rsidTr="00C0645F">
              <w:tc>
                <w:tcPr>
                  <w:tcW w:w="220" w:type="dxa"/>
                </w:tcPr>
                <w:p w14:paraId="43D3F71E"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35BC1756" w14:textId="77777777" w:rsidR="00192871" w:rsidRPr="00395A3B" w:rsidRDefault="00192871" w:rsidP="0048470A">
                  <w:pPr>
                    <w:pStyle w:val="Paragraph"/>
                    <w:spacing w:after="0" w:line="240" w:lineRule="auto"/>
                    <w:rPr>
                      <w:noProof/>
                      <w:lang w:val="de-DE"/>
                    </w:rPr>
                  </w:pPr>
                  <w:r w:rsidRPr="00395A3B">
                    <w:rPr>
                      <w:noProof/>
                      <w:lang w:val="de-DE"/>
                    </w:rPr>
                    <w:t>Riemenscheibe,</w:t>
                  </w:r>
                </w:p>
              </w:tc>
            </w:tr>
          </w:tbl>
          <w:p w14:paraId="79497004"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Haushaltsgeräten</w:t>
            </w:r>
          </w:p>
          <w:p w14:paraId="115B5007"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19D8B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9B927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4F8D4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D8E524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A7905E" w14:textId="77777777" w:rsidR="00192871" w:rsidRPr="00192871" w:rsidRDefault="00192871" w:rsidP="0048470A">
            <w:pPr>
              <w:pStyle w:val="Paragraph"/>
              <w:spacing w:after="0" w:line="240" w:lineRule="auto"/>
              <w:rPr>
                <w:noProof/>
                <w:szCs w:val="16"/>
              </w:rPr>
            </w:pPr>
            <w:r w:rsidRPr="00192871">
              <w:rPr>
                <w:noProof/>
                <w:szCs w:val="16"/>
              </w:rPr>
              <w:t>0.8192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5A2731" w14:textId="77777777" w:rsidR="00192871" w:rsidRPr="00192871" w:rsidRDefault="00192871" w:rsidP="0048470A">
            <w:pPr>
              <w:pStyle w:val="Paragraph"/>
              <w:spacing w:after="0" w:line="240" w:lineRule="auto"/>
              <w:jc w:val="right"/>
              <w:rPr>
                <w:noProof/>
                <w:szCs w:val="16"/>
              </w:rPr>
            </w:pPr>
            <w:r w:rsidRPr="00192871">
              <w:rPr>
                <w:noProof/>
                <w:szCs w:val="16"/>
              </w:rPr>
              <w:t>ex 8501 40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9E4065"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192201" w14:textId="77777777" w:rsidR="00192871" w:rsidRPr="00192871" w:rsidRDefault="00192871" w:rsidP="0048470A">
            <w:pPr>
              <w:pStyle w:val="Paragraph"/>
              <w:spacing w:after="0" w:line="240" w:lineRule="auto"/>
              <w:rPr>
                <w:noProof/>
                <w:szCs w:val="16"/>
              </w:rPr>
            </w:pPr>
            <w:r w:rsidRPr="00192871">
              <w:rPr>
                <w:noProof/>
                <w:szCs w:val="16"/>
              </w:rPr>
              <w:t>Einphasen-Wechselstrommotor mit</w:t>
            </w:r>
          </w:p>
          <w:tbl>
            <w:tblPr>
              <w:tblStyle w:val="Listdash"/>
              <w:tblW w:w="0" w:type="auto"/>
              <w:tblLook w:val="0000" w:firstRow="0" w:lastRow="0" w:firstColumn="0" w:lastColumn="0" w:noHBand="0" w:noVBand="0"/>
            </w:tblPr>
            <w:tblGrid>
              <w:gridCol w:w="220"/>
              <w:gridCol w:w="4908"/>
            </w:tblGrid>
            <w:tr w:rsidR="00192871" w14:paraId="3386C27A" w14:textId="77777777" w:rsidTr="00C0645F">
              <w:tc>
                <w:tcPr>
                  <w:tcW w:w="220" w:type="dxa"/>
                </w:tcPr>
                <w:p w14:paraId="483A6CDC" w14:textId="77777777" w:rsidR="00192871" w:rsidRDefault="00192871" w:rsidP="0048470A">
                  <w:pPr>
                    <w:pStyle w:val="Paragraph"/>
                    <w:spacing w:after="0" w:line="240" w:lineRule="auto"/>
                    <w:rPr>
                      <w:noProof/>
                    </w:rPr>
                  </w:pPr>
                  <w:r>
                    <w:rPr>
                      <w:noProof/>
                    </w:rPr>
                    <w:t>—</w:t>
                  </w:r>
                </w:p>
              </w:tc>
              <w:tc>
                <w:tcPr>
                  <w:tcW w:w="4908" w:type="dxa"/>
                </w:tcPr>
                <w:p w14:paraId="046F0E5D" w14:textId="77777777" w:rsidR="00192871" w:rsidRPr="00395A3B" w:rsidRDefault="00192871" w:rsidP="0048470A">
                  <w:pPr>
                    <w:pStyle w:val="Paragraph"/>
                    <w:spacing w:after="0" w:line="240" w:lineRule="auto"/>
                    <w:rPr>
                      <w:noProof/>
                      <w:lang w:val="de-DE"/>
                    </w:rPr>
                  </w:pPr>
                  <w:r w:rsidRPr="00395A3B">
                    <w:rPr>
                      <w:noProof/>
                      <w:lang w:val="de-DE"/>
                    </w:rPr>
                    <w:t>einer Nennleistung von 275 W oder mehr, jedoch nicht mehr als 325 W,  </w:t>
                  </w:r>
                </w:p>
              </w:tc>
            </w:tr>
            <w:tr w:rsidR="00192871" w14:paraId="046EBADA" w14:textId="77777777" w:rsidTr="00C0645F">
              <w:tc>
                <w:tcPr>
                  <w:tcW w:w="220" w:type="dxa"/>
                </w:tcPr>
                <w:p w14:paraId="53DFA11B" w14:textId="77777777" w:rsidR="00192871" w:rsidRDefault="00192871" w:rsidP="0048470A">
                  <w:pPr>
                    <w:pStyle w:val="Paragraph"/>
                    <w:spacing w:after="0" w:line="240" w:lineRule="auto"/>
                    <w:rPr>
                      <w:noProof/>
                    </w:rPr>
                  </w:pPr>
                  <w:r>
                    <w:rPr>
                      <w:noProof/>
                    </w:rPr>
                    <w:t>—</w:t>
                  </w:r>
                </w:p>
              </w:tc>
              <w:tc>
                <w:tcPr>
                  <w:tcW w:w="4908" w:type="dxa"/>
                </w:tcPr>
                <w:p w14:paraId="45345A08" w14:textId="77777777" w:rsidR="00192871" w:rsidRPr="00395A3B" w:rsidRDefault="00192871" w:rsidP="0048470A">
                  <w:pPr>
                    <w:pStyle w:val="Paragraph"/>
                    <w:spacing w:after="0" w:line="240" w:lineRule="auto"/>
                    <w:rPr>
                      <w:noProof/>
                      <w:lang w:val="de-DE"/>
                    </w:rPr>
                  </w:pPr>
                  <w:r w:rsidRPr="00395A3B">
                    <w:rPr>
                      <w:noProof/>
                      <w:lang w:val="de-DE"/>
                    </w:rPr>
                    <w:t>einer Eingangsleistung von 600 W oder mehr, jedoch nicht mehr als 700 W,</w:t>
                  </w:r>
                </w:p>
              </w:tc>
            </w:tr>
            <w:tr w:rsidR="00192871" w14:paraId="7148E2C9" w14:textId="77777777" w:rsidTr="00C0645F">
              <w:tc>
                <w:tcPr>
                  <w:tcW w:w="220" w:type="dxa"/>
                </w:tcPr>
                <w:p w14:paraId="2702FDC9" w14:textId="77777777" w:rsidR="00192871" w:rsidRDefault="00192871" w:rsidP="0048470A">
                  <w:pPr>
                    <w:pStyle w:val="Paragraph"/>
                    <w:spacing w:after="0" w:line="240" w:lineRule="auto"/>
                    <w:rPr>
                      <w:noProof/>
                    </w:rPr>
                  </w:pPr>
                  <w:r>
                    <w:rPr>
                      <w:noProof/>
                    </w:rPr>
                    <w:t>—</w:t>
                  </w:r>
                </w:p>
              </w:tc>
              <w:tc>
                <w:tcPr>
                  <w:tcW w:w="4908" w:type="dxa"/>
                </w:tcPr>
                <w:p w14:paraId="38CED186" w14:textId="77777777" w:rsidR="00192871" w:rsidRPr="00395A3B" w:rsidRDefault="00192871" w:rsidP="0048470A">
                  <w:pPr>
                    <w:pStyle w:val="Paragraph"/>
                    <w:spacing w:after="0" w:line="240" w:lineRule="auto"/>
                    <w:rPr>
                      <w:noProof/>
                      <w:lang w:val="de-DE"/>
                    </w:rPr>
                  </w:pPr>
                  <w:r w:rsidRPr="00395A3B">
                    <w:rPr>
                      <w:noProof/>
                      <w:lang w:val="de-DE"/>
                    </w:rPr>
                    <w:t>einem Außendurchmesser ohne Halterung und Verbindungsstück von 160 mm oder mehr, jedoch nicht mehr als 180 mm,</w:t>
                  </w:r>
                </w:p>
              </w:tc>
            </w:tr>
            <w:tr w:rsidR="00192871" w14:paraId="62A5B0BC" w14:textId="77777777" w:rsidTr="00C0645F">
              <w:tc>
                <w:tcPr>
                  <w:tcW w:w="220" w:type="dxa"/>
                </w:tcPr>
                <w:p w14:paraId="14312272" w14:textId="77777777" w:rsidR="00192871" w:rsidRDefault="00192871" w:rsidP="0048470A">
                  <w:pPr>
                    <w:pStyle w:val="Paragraph"/>
                    <w:spacing w:after="0" w:line="240" w:lineRule="auto"/>
                    <w:rPr>
                      <w:noProof/>
                    </w:rPr>
                  </w:pPr>
                  <w:r>
                    <w:rPr>
                      <w:noProof/>
                    </w:rPr>
                    <w:t>—</w:t>
                  </w:r>
                </w:p>
              </w:tc>
              <w:tc>
                <w:tcPr>
                  <w:tcW w:w="4908" w:type="dxa"/>
                </w:tcPr>
                <w:p w14:paraId="3C0338C5" w14:textId="77777777" w:rsidR="00192871" w:rsidRPr="00395A3B" w:rsidRDefault="00192871" w:rsidP="0048470A">
                  <w:pPr>
                    <w:pStyle w:val="Paragraph"/>
                    <w:spacing w:after="0" w:line="240" w:lineRule="auto"/>
                    <w:rPr>
                      <w:noProof/>
                      <w:lang w:val="de-DE"/>
                    </w:rPr>
                  </w:pPr>
                  <w:r w:rsidRPr="00395A3B">
                    <w:rPr>
                      <w:noProof/>
                      <w:lang w:val="de-DE"/>
                    </w:rPr>
                    <w:t>einer Drehzahl von 15 000 U/min oder mehr, jedoch nicht mehr als 19 000 U/min,</w:t>
                  </w:r>
                </w:p>
              </w:tc>
            </w:tr>
            <w:tr w:rsidR="00192871" w14:paraId="1FE32E96" w14:textId="77777777" w:rsidTr="00C0645F">
              <w:tc>
                <w:tcPr>
                  <w:tcW w:w="220" w:type="dxa"/>
                </w:tcPr>
                <w:p w14:paraId="097A0DF7" w14:textId="77777777" w:rsidR="00192871" w:rsidRDefault="00192871" w:rsidP="0048470A">
                  <w:pPr>
                    <w:pStyle w:val="Paragraph"/>
                    <w:spacing w:after="0" w:line="240" w:lineRule="auto"/>
                    <w:rPr>
                      <w:noProof/>
                    </w:rPr>
                  </w:pPr>
                  <w:r>
                    <w:rPr>
                      <w:noProof/>
                    </w:rPr>
                    <w:t>—</w:t>
                  </w:r>
                </w:p>
              </w:tc>
              <w:tc>
                <w:tcPr>
                  <w:tcW w:w="4908" w:type="dxa"/>
                </w:tcPr>
                <w:p w14:paraId="2A768543" w14:textId="77777777" w:rsidR="00192871" w:rsidRPr="00395A3B" w:rsidRDefault="00192871" w:rsidP="0048470A">
                  <w:pPr>
                    <w:pStyle w:val="Paragraph"/>
                    <w:spacing w:after="0" w:line="240" w:lineRule="auto"/>
                    <w:rPr>
                      <w:noProof/>
                      <w:lang w:val="de-DE"/>
                    </w:rPr>
                  </w:pPr>
                  <w:r w:rsidRPr="00395A3B">
                    <w:rPr>
                      <w:noProof/>
                      <w:lang w:val="de-DE"/>
                    </w:rPr>
                    <w:t>einem Gewicht von nicht mehr als 4,4 kg,</w:t>
                  </w:r>
                </w:p>
              </w:tc>
            </w:tr>
            <w:tr w:rsidR="00192871" w14:paraId="51D7A3A8" w14:textId="77777777" w:rsidTr="00C0645F">
              <w:tc>
                <w:tcPr>
                  <w:tcW w:w="220" w:type="dxa"/>
                </w:tcPr>
                <w:p w14:paraId="697F02C3"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4899DD9D" w14:textId="77777777" w:rsidR="00192871" w:rsidRPr="00395A3B" w:rsidRDefault="00192871" w:rsidP="0048470A">
                  <w:pPr>
                    <w:pStyle w:val="Paragraph"/>
                    <w:spacing w:after="0" w:line="240" w:lineRule="auto"/>
                    <w:rPr>
                      <w:noProof/>
                      <w:lang w:val="de-DE"/>
                    </w:rPr>
                  </w:pPr>
                  <w:r w:rsidRPr="00395A3B">
                    <w:rPr>
                      <w:noProof/>
                      <w:lang w:val="de-DE"/>
                    </w:rPr>
                    <w:t>Riemenscheibe,</w:t>
                  </w:r>
                </w:p>
              </w:tc>
            </w:tr>
          </w:tbl>
          <w:p w14:paraId="58AE32C8"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Haushaltsgeräten</w:t>
            </w:r>
          </w:p>
          <w:p w14:paraId="2DDEF8D3"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FC8C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994AF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DD082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3122C1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F82C2B" w14:textId="77777777" w:rsidR="00192871" w:rsidRPr="00192871" w:rsidRDefault="00192871" w:rsidP="0048470A">
            <w:pPr>
              <w:pStyle w:val="Paragraph"/>
              <w:spacing w:after="0" w:line="240" w:lineRule="auto"/>
              <w:rPr>
                <w:noProof/>
                <w:szCs w:val="16"/>
              </w:rPr>
            </w:pPr>
            <w:r w:rsidRPr="00192871">
              <w:rPr>
                <w:noProof/>
                <w:szCs w:val="16"/>
              </w:rPr>
              <w:t>0.8193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C31915" w14:textId="77777777" w:rsidR="00192871" w:rsidRPr="00192871" w:rsidRDefault="00192871" w:rsidP="0048470A">
            <w:pPr>
              <w:pStyle w:val="Paragraph"/>
              <w:spacing w:after="0" w:line="240" w:lineRule="auto"/>
              <w:jc w:val="right"/>
              <w:rPr>
                <w:noProof/>
                <w:szCs w:val="16"/>
              </w:rPr>
            </w:pPr>
            <w:r w:rsidRPr="00192871">
              <w:rPr>
                <w:noProof/>
                <w:szCs w:val="16"/>
              </w:rPr>
              <w:t>ex 8501 40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A5FB98"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B1BC33" w14:textId="77777777" w:rsidR="00192871" w:rsidRPr="00192871" w:rsidRDefault="00192871" w:rsidP="0048470A">
            <w:pPr>
              <w:pStyle w:val="Paragraph"/>
              <w:spacing w:after="0" w:line="240" w:lineRule="auto"/>
              <w:rPr>
                <w:noProof/>
                <w:szCs w:val="16"/>
              </w:rPr>
            </w:pPr>
            <w:r w:rsidRPr="00192871">
              <w:rPr>
                <w:noProof/>
                <w:szCs w:val="16"/>
              </w:rPr>
              <w:t>Einphasen-Wechselstrommotor mit</w:t>
            </w:r>
          </w:p>
          <w:tbl>
            <w:tblPr>
              <w:tblStyle w:val="Listdash"/>
              <w:tblW w:w="0" w:type="auto"/>
              <w:tblLook w:val="0000" w:firstRow="0" w:lastRow="0" w:firstColumn="0" w:lastColumn="0" w:noHBand="0" w:noVBand="0"/>
            </w:tblPr>
            <w:tblGrid>
              <w:gridCol w:w="220"/>
              <w:gridCol w:w="4908"/>
            </w:tblGrid>
            <w:tr w:rsidR="00192871" w14:paraId="2192DE08" w14:textId="77777777" w:rsidTr="00C0645F">
              <w:tc>
                <w:tcPr>
                  <w:tcW w:w="220" w:type="dxa"/>
                </w:tcPr>
                <w:p w14:paraId="1C8DE365" w14:textId="77777777" w:rsidR="00192871" w:rsidRDefault="00192871" w:rsidP="0048470A">
                  <w:pPr>
                    <w:pStyle w:val="Paragraph"/>
                    <w:spacing w:after="0" w:line="240" w:lineRule="auto"/>
                    <w:rPr>
                      <w:noProof/>
                    </w:rPr>
                  </w:pPr>
                  <w:r>
                    <w:rPr>
                      <w:noProof/>
                    </w:rPr>
                    <w:t>—</w:t>
                  </w:r>
                </w:p>
              </w:tc>
              <w:tc>
                <w:tcPr>
                  <w:tcW w:w="4908" w:type="dxa"/>
                </w:tcPr>
                <w:p w14:paraId="0A595EB4" w14:textId="77777777" w:rsidR="00192871" w:rsidRPr="00395A3B" w:rsidRDefault="00192871" w:rsidP="0048470A">
                  <w:pPr>
                    <w:pStyle w:val="Paragraph"/>
                    <w:spacing w:after="0" w:line="240" w:lineRule="auto"/>
                    <w:rPr>
                      <w:noProof/>
                      <w:lang w:val="de-DE"/>
                    </w:rPr>
                  </w:pPr>
                  <w:r w:rsidRPr="00395A3B">
                    <w:rPr>
                      <w:noProof/>
                      <w:lang w:val="de-DE"/>
                    </w:rPr>
                    <w:t>einer Nennleistung von 275 W oder mehr, jedoch nicht mehr als 325 W,   </w:t>
                  </w:r>
                </w:p>
              </w:tc>
            </w:tr>
            <w:tr w:rsidR="00192871" w14:paraId="532D7826" w14:textId="77777777" w:rsidTr="00C0645F">
              <w:tc>
                <w:tcPr>
                  <w:tcW w:w="220" w:type="dxa"/>
                </w:tcPr>
                <w:p w14:paraId="1A5CAD0E" w14:textId="77777777" w:rsidR="00192871" w:rsidRDefault="00192871" w:rsidP="0048470A">
                  <w:pPr>
                    <w:pStyle w:val="Paragraph"/>
                    <w:spacing w:after="0" w:line="240" w:lineRule="auto"/>
                    <w:rPr>
                      <w:noProof/>
                    </w:rPr>
                  </w:pPr>
                  <w:r>
                    <w:rPr>
                      <w:noProof/>
                    </w:rPr>
                    <w:t>—</w:t>
                  </w:r>
                </w:p>
              </w:tc>
              <w:tc>
                <w:tcPr>
                  <w:tcW w:w="4908" w:type="dxa"/>
                </w:tcPr>
                <w:p w14:paraId="7067A4E2" w14:textId="77777777" w:rsidR="00192871" w:rsidRPr="00395A3B" w:rsidRDefault="00192871" w:rsidP="0048470A">
                  <w:pPr>
                    <w:pStyle w:val="Paragraph"/>
                    <w:spacing w:after="0" w:line="240" w:lineRule="auto"/>
                    <w:rPr>
                      <w:noProof/>
                      <w:lang w:val="de-DE"/>
                    </w:rPr>
                  </w:pPr>
                  <w:r w:rsidRPr="00395A3B">
                    <w:rPr>
                      <w:noProof/>
                      <w:lang w:val="de-DE"/>
                    </w:rPr>
                    <w:t>einer Ausgangsleistung von 550 W oder mehr, jedoch nicht mehr als 600 W,</w:t>
                  </w:r>
                </w:p>
              </w:tc>
            </w:tr>
            <w:tr w:rsidR="00192871" w14:paraId="452E40D4" w14:textId="77777777" w:rsidTr="00C0645F">
              <w:tc>
                <w:tcPr>
                  <w:tcW w:w="220" w:type="dxa"/>
                </w:tcPr>
                <w:p w14:paraId="12672200" w14:textId="77777777" w:rsidR="00192871" w:rsidRDefault="00192871" w:rsidP="0048470A">
                  <w:pPr>
                    <w:pStyle w:val="Paragraph"/>
                    <w:spacing w:after="0" w:line="240" w:lineRule="auto"/>
                    <w:rPr>
                      <w:noProof/>
                    </w:rPr>
                  </w:pPr>
                  <w:r>
                    <w:rPr>
                      <w:noProof/>
                    </w:rPr>
                    <w:t>—</w:t>
                  </w:r>
                </w:p>
              </w:tc>
              <w:tc>
                <w:tcPr>
                  <w:tcW w:w="4908" w:type="dxa"/>
                </w:tcPr>
                <w:p w14:paraId="19900576" w14:textId="77777777" w:rsidR="00192871" w:rsidRPr="00395A3B" w:rsidRDefault="00192871" w:rsidP="0048470A">
                  <w:pPr>
                    <w:pStyle w:val="Paragraph"/>
                    <w:spacing w:after="0" w:line="240" w:lineRule="auto"/>
                    <w:rPr>
                      <w:noProof/>
                      <w:lang w:val="de-DE"/>
                    </w:rPr>
                  </w:pPr>
                  <w:r w:rsidRPr="00395A3B">
                    <w:rPr>
                      <w:noProof/>
                      <w:lang w:val="de-DE"/>
                    </w:rPr>
                    <w:t>einer Eingangsleistung von 800 W oder mehr, jedoch nicht mehr als 1000 W,</w:t>
                  </w:r>
                </w:p>
              </w:tc>
            </w:tr>
            <w:tr w:rsidR="00192871" w14:paraId="0B6160D2" w14:textId="77777777" w:rsidTr="00C0645F">
              <w:tc>
                <w:tcPr>
                  <w:tcW w:w="220" w:type="dxa"/>
                </w:tcPr>
                <w:p w14:paraId="1A79F15D" w14:textId="77777777" w:rsidR="00192871" w:rsidRDefault="00192871" w:rsidP="0048470A">
                  <w:pPr>
                    <w:pStyle w:val="Paragraph"/>
                    <w:spacing w:after="0" w:line="240" w:lineRule="auto"/>
                    <w:rPr>
                      <w:noProof/>
                    </w:rPr>
                  </w:pPr>
                  <w:r>
                    <w:rPr>
                      <w:noProof/>
                    </w:rPr>
                    <w:t>—</w:t>
                  </w:r>
                </w:p>
              </w:tc>
              <w:tc>
                <w:tcPr>
                  <w:tcW w:w="4908" w:type="dxa"/>
                </w:tcPr>
                <w:p w14:paraId="532D4949" w14:textId="77777777" w:rsidR="00192871" w:rsidRPr="00395A3B" w:rsidRDefault="00192871" w:rsidP="0048470A">
                  <w:pPr>
                    <w:pStyle w:val="Paragraph"/>
                    <w:spacing w:after="0" w:line="240" w:lineRule="auto"/>
                    <w:rPr>
                      <w:noProof/>
                      <w:lang w:val="de-DE"/>
                    </w:rPr>
                  </w:pPr>
                  <w:r w:rsidRPr="00395A3B">
                    <w:rPr>
                      <w:noProof/>
                      <w:lang w:val="de-DE"/>
                    </w:rPr>
                    <w:t>einem Außendurchmesser von mehr als 150 mm, jedoch nicht mehr als 170 mm, ohne Halterung,</w:t>
                  </w:r>
                </w:p>
              </w:tc>
            </w:tr>
            <w:tr w:rsidR="00192871" w14:paraId="4E5CA7A4" w14:textId="77777777" w:rsidTr="00C0645F">
              <w:tc>
                <w:tcPr>
                  <w:tcW w:w="220" w:type="dxa"/>
                </w:tcPr>
                <w:p w14:paraId="31CC0FF6" w14:textId="77777777" w:rsidR="00192871" w:rsidRDefault="00192871" w:rsidP="0048470A">
                  <w:pPr>
                    <w:pStyle w:val="Paragraph"/>
                    <w:spacing w:after="0" w:line="240" w:lineRule="auto"/>
                    <w:rPr>
                      <w:noProof/>
                    </w:rPr>
                  </w:pPr>
                  <w:r>
                    <w:rPr>
                      <w:noProof/>
                    </w:rPr>
                    <w:t>—</w:t>
                  </w:r>
                </w:p>
              </w:tc>
              <w:tc>
                <w:tcPr>
                  <w:tcW w:w="4908" w:type="dxa"/>
                </w:tcPr>
                <w:p w14:paraId="7C8D28A1" w14:textId="77777777" w:rsidR="00192871" w:rsidRPr="00395A3B" w:rsidRDefault="00192871" w:rsidP="0048470A">
                  <w:pPr>
                    <w:pStyle w:val="Paragraph"/>
                    <w:spacing w:after="0" w:line="240" w:lineRule="auto"/>
                    <w:rPr>
                      <w:noProof/>
                      <w:lang w:val="de-DE"/>
                    </w:rPr>
                  </w:pPr>
                  <w:r w:rsidRPr="00395A3B">
                    <w:rPr>
                      <w:noProof/>
                      <w:lang w:val="de-DE"/>
                    </w:rPr>
                    <w:t>einer Drehzahl von mehr als 16 000 U/min, jedoch nicht mehr als 18 000 U/min,</w:t>
                  </w:r>
                </w:p>
              </w:tc>
            </w:tr>
            <w:tr w:rsidR="00192871" w14:paraId="57C3D61C" w14:textId="77777777" w:rsidTr="00C0645F">
              <w:tc>
                <w:tcPr>
                  <w:tcW w:w="220" w:type="dxa"/>
                </w:tcPr>
                <w:p w14:paraId="539821DB" w14:textId="77777777" w:rsidR="00192871" w:rsidRDefault="00192871" w:rsidP="0048470A">
                  <w:pPr>
                    <w:pStyle w:val="Paragraph"/>
                    <w:spacing w:after="0" w:line="240" w:lineRule="auto"/>
                    <w:rPr>
                      <w:noProof/>
                    </w:rPr>
                  </w:pPr>
                  <w:r>
                    <w:rPr>
                      <w:noProof/>
                    </w:rPr>
                    <w:t>—</w:t>
                  </w:r>
                </w:p>
              </w:tc>
              <w:tc>
                <w:tcPr>
                  <w:tcW w:w="4908" w:type="dxa"/>
                </w:tcPr>
                <w:p w14:paraId="0E57C240" w14:textId="77777777" w:rsidR="00192871" w:rsidRPr="00395A3B" w:rsidRDefault="00192871" w:rsidP="0048470A">
                  <w:pPr>
                    <w:pStyle w:val="Paragraph"/>
                    <w:spacing w:after="0" w:line="240" w:lineRule="auto"/>
                    <w:rPr>
                      <w:noProof/>
                      <w:lang w:val="de-DE"/>
                    </w:rPr>
                  </w:pPr>
                  <w:r w:rsidRPr="00395A3B">
                    <w:rPr>
                      <w:noProof/>
                      <w:lang w:val="de-DE"/>
                    </w:rPr>
                    <w:t>einem Gewicht von 3,4 kg oder mehr, jedoch nicht mehr als 3,7 kg,</w:t>
                  </w:r>
                </w:p>
              </w:tc>
            </w:tr>
            <w:tr w:rsidR="00192871" w14:paraId="59281246" w14:textId="77777777" w:rsidTr="00C0645F">
              <w:tc>
                <w:tcPr>
                  <w:tcW w:w="220" w:type="dxa"/>
                </w:tcPr>
                <w:p w14:paraId="0EF9C73E"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1F5D4B8D" w14:textId="77777777" w:rsidR="00192871" w:rsidRPr="00395A3B" w:rsidRDefault="00192871" w:rsidP="0048470A">
                  <w:pPr>
                    <w:pStyle w:val="Paragraph"/>
                    <w:spacing w:after="0" w:line="240" w:lineRule="auto"/>
                    <w:rPr>
                      <w:noProof/>
                      <w:lang w:val="de-DE"/>
                    </w:rPr>
                  </w:pPr>
                  <w:r w:rsidRPr="00395A3B">
                    <w:rPr>
                      <w:noProof/>
                      <w:lang w:val="de-DE"/>
                    </w:rPr>
                    <w:t>Riemenscheibe,</w:t>
                  </w:r>
                </w:p>
              </w:tc>
            </w:tr>
          </w:tbl>
          <w:p w14:paraId="7151EE27"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Haushaltsgeräten</w:t>
            </w:r>
          </w:p>
          <w:p w14:paraId="6F2A4F7E"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38826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EF2CA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906227"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7ABCD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32317F" w14:textId="77777777" w:rsidR="00192871" w:rsidRPr="00192871" w:rsidRDefault="00192871" w:rsidP="0048470A">
            <w:pPr>
              <w:pStyle w:val="Paragraph"/>
              <w:spacing w:after="0" w:line="240" w:lineRule="auto"/>
              <w:rPr>
                <w:noProof/>
                <w:szCs w:val="16"/>
              </w:rPr>
            </w:pPr>
            <w:r w:rsidRPr="00192871">
              <w:rPr>
                <w:noProof/>
                <w:szCs w:val="16"/>
              </w:rPr>
              <w:t>0.5329</w:t>
            </w:r>
          </w:p>
          <w:p w14:paraId="1FA17F06"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92D144" w14:textId="77777777" w:rsidR="00192871" w:rsidRPr="00192871" w:rsidRDefault="00192871" w:rsidP="0048470A">
            <w:pPr>
              <w:pStyle w:val="Paragraph"/>
              <w:spacing w:after="0" w:line="240" w:lineRule="auto"/>
              <w:jc w:val="right"/>
              <w:rPr>
                <w:noProof/>
                <w:szCs w:val="16"/>
              </w:rPr>
            </w:pPr>
            <w:r w:rsidRPr="00192871">
              <w:rPr>
                <w:noProof/>
                <w:szCs w:val="16"/>
              </w:rPr>
              <w:t>ex 8501 51 00</w:t>
            </w:r>
          </w:p>
          <w:p w14:paraId="4872C723" w14:textId="77777777" w:rsidR="00192871" w:rsidRPr="00192871" w:rsidRDefault="00192871" w:rsidP="0048470A">
            <w:pPr>
              <w:pStyle w:val="Paragraph"/>
              <w:spacing w:after="0" w:line="240" w:lineRule="auto"/>
              <w:jc w:val="right"/>
              <w:rPr>
                <w:noProof/>
                <w:szCs w:val="16"/>
              </w:rPr>
            </w:pPr>
            <w:r w:rsidRPr="00192871">
              <w:rPr>
                <w:noProof/>
                <w:szCs w:val="16"/>
              </w:rPr>
              <w:t>ex 8501 52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4E74B6"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3AE052A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CF4667" w14:textId="77777777" w:rsidR="00192871" w:rsidRPr="00395A3B" w:rsidRDefault="00192871" w:rsidP="0048470A">
            <w:pPr>
              <w:pStyle w:val="Paragraph"/>
              <w:spacing w:after="0" w:line="240" w:lineRule="auto"/>
              <w:rPr>
                <w:noProof/>
                <w:szCs w:val="16"/>
                <w:lang w:val="de-DE"/>
              </w:rPr>
            </w:pPr>
            <w:r w:rsidRPr="00395A3B">
              <w:rPr>
                <w:noProof/>
                <w:szCs w:val="16"/>
                <w:lang w:val="de-DE"/>
              </w:rPr>
              <w:t>Synchroner Wechselstrom-Servomotor mit Drehmelder und Bremse mit einer Höchstdrehzahl von nicht mehr als 6 000 rpm mit:</w:t>
            </w:r>
          </w:p>
          <w:tbl>
            <w:tblPr>
              <w:tblStyle w:val="Listdash"/>
              <w:tblW w:w="0" w:type="auto"/>
              <w:tblLook w:val="0000" w:firstRow="0" w:lastRow="0" w:firstColumn="0" w:lastColumn="0" w:noHBand="0" w:noVBand="0"/>
            </w:tblPr>
            <w:tblGrid>
              <w:gridCol w:w="220"/>
              <w:gridCol w:w="4908"/>
            </w:tblGrid>
            <w:tr w:rsidR="00192871" w14:paraId="7454913E" w14:textId="77777777" w:rsidTr="00C0645F">
              <w:tc>
                <w:tcPr>
                  <w:tcW w:w="220" w:type="dxa"/>
                </w:tcPr>
                <w:p w14:paraId="0CCCBBAE" w14:textId="77777777" w:rsidR="00192871" w:rsidRDefault="00192871" w:rsidP="0048470A">
                  <w:pPr>
                    <w:pStyle w:val="Paragraph"/>
                    <w:spacing w:after="0" w:line="240" w:lineRule="auto"/>
                    <w:rPr>
                      <w:noProof/>
                    </w:rPr>
                  </w:pPr>
                  <w:r>
                    <w:rPr>
                      <w:noProof/>
                    </w:rPr>
                    <w:t>—</w:t>
                  </w:r>
                </w:p>
              </w:tc>
              <w:tc>
                <w:tcPr>
                  <w:tcW w:w="4908" w:type="dxa"/>
                </w:tcPr>
                <w:p w14:paraId="2548C905" w14:textId="77777777" w:rsidR="00192871" w:rsidRPr="00395A3B" w:rsidRDefault="00192871" w:rsidP="0048470A">
                  <w:pPr>
                    <w:pStyle w:val="Paragraph"/>
                    <w:spacing w:after="0" w:line="240" w:lineRule="auto"/>
                    <w:rPr>
                      <w:noProof/>
                      <w:lang w:val="de-DE"/>
                    </w:rPr>
                  </w:pPr>
                  <w:r w:rsidRPr="00395A3B">
                    <w:rPr>
                      <w:noProof/>
                      <w:lang w:val="de-DE"/>
                    </w:rPr>
                    <w:t>einer Leistung von 340 W oder mehr, jedoch nicht mehr als 7,4 kW,</w:t>
                  </w:r>
                </w:p>
              </w:tc>
            </w:tr>
            <w:tr w:rsidR="00192871" w14:paraId="0DE66089" w14:textId="77777777" w:rsidTr="00C0645F">
              <w:tc>
                <w:tcPr>
                  <w:tcW w:w="220" w:type="dxa"/>
                </w:tcPr>
                <w:p w14:paraId="6B54DBDA" w14:textId="77777777" w:rsidR="00192871" w:rsidRDefault="00192871" w:rsidP="0048470A">
                  <w:pPr>
                    <w:pStyle w:val="Paragraph"/>
                    <w:spacing w:after="0" w:line="240" w:lineRule="auto"/>
                    <w:rPr>
                      <w:noProof/>
                    </w:rPr>
                  </w:pPr>
                  <w:r>
                    <w:rPr>
                      <w:noProof/>
                    </w:rPr>
                    <w:t>—</w:t>
                  </w:r>
                </w:p>
              </w:tc>
              <w:tc>
                <w:tcPr>
                  <w:tcW w:w="4908" w:type="dxa"/>
                </w:tcPr>
                <w:p w14:paraId="31831C6D" w14:textId="77777777" w:rsidR="00192871" w:rsidRPr="00395A3B" w:rsidRDefault="00192871" w:rsidP="0048470A">
                  <w:pPr>
                    <w:pStyle w:val="Paragraph"/>
                    <w:spacing w:after="0" w:line="240" w:lineRule="auto"/>
                    <w:rPr>
                      <w:noProof/>
                      <w:lang w:val="de-DE"/>
                    </w:rPr>
                  </w:pPr>
                  <w:r w:rsidRPr="00395A3B">
                    <w:rPr>
                      <w:noProof/>
                      <w:lang w:val="de-DE"/>
                    </w:rPr>
                    <w:t>Flanschabmessungen von nicht mehr als 180 mm × 180 mm und</w:t>
                  </w:r>
                </w:p>
              </w:tc>
            </w:tr>
            <w:tr w:rsidR="00192871" w14:paraId="10B1D294" w14:textId="77777777" w:rsidTr="00C0645F">
              <w:tc>
                <w:tcPr>
                  <w:tcW w:w="220" w:type="dxa"/>
                </w:tcPr>
                <w:p w14:paraId="5A122090" w14:textId="77777777" w:rsidR="00192871" w:rsidRDefault="00192871" w:rsidP="0048470A">
                  <w:pPr>
                    <w:pStyle w:val="Paragraph"/>
                    <w:spacing w:after="0" w:line="240" w:lineRule="auto"/>
                    <w:rPr>
                      <w:noProof/>
                    </w:rPr>
                  </w:pPr>
                  <w:r>
                    <w:rPr>
                      <w:noProof/>
                    </w:rPr>
                    <w:t>—</w:t>
                  </w:r>
                </w:p>
              </w:tc>
              <w:tc>
                <w:tcPr>
                  <w:tcW w:w="4908" w:type="dxa"/>
                </w:tcPr>
                <w:p w14:paraId="04782861" w14:textId="77777777" w:rsidR="00192871" w:rsidRPr="00395A3B" w:rsidRDefault="00192871" w:rsidP="0048470A">
                  <w:pPr>
                    <w:pStyle w:val="Paragraph"/>
                    <w:spacing w:after="0" w:line="240" w:lineRule="auto"/>
                    <w:rPr>
                      <w:noProof/>
                      <w:lang w:val="de-DE"/>
                    </w:rPr>
                  </w:pPr>
                  <w:r w:rsidRPr="00395A3B">
                    <w:rPr>
                      <w:noProof/>
                      <w:lang w:val="de-DE"/>
                    </w:rPr>
                    <w:t>einer Länge von maximal 271 mm, gemessen vom Flansch bis zum äußeren Ende des Drehmelders</w:t>
                  </w:r>
                </w:p>
              </w:tc>
            </w:tr>
          </w:tbl>
          <w:p w14:paraId="10E83A3B" w14:textId="77777777" w:rsidR="00192871" w:rsidRPr="00395A3B" w:rsidRDefault="00192871" w:rsidP="0048470A">
            <w:pPr>
              <w:pStyle w:val="Paragraph"/>
              <w:spacing w:after="0" w:line="240" w:lineRule="auto"/>
              <w:rPr>
                <w:noProof/>
                <w:szCs w:val="16"/>
                <w:lang w:val="de-DE"/>
              </w:rPr>
            </w:pPr>
          </w:p>
          <w:p w14:paraId="380EA155"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5000B0" w14:textId="77777777" w:rsidR="00192871" w:rsidRPr="00192871" w:rsidRDefault="00192871" w:rsidP="0048470A">
            <w:pPr>
              <w:pStyle w:val="Paragraph"/>
              <w:spacing w:after="0" w:line="240" w:lineRule="auto"/>
              <w:rPr>
                <w:noProof/>
                <w:szCs w:val="16"/>
              </w:rPr>
            </w:pPr>
            <w:r w:rsidRPr="00192871">
              <w:rPr>
                <w:noProof/>
                <w:szCs w:val="16"/>
              </w:rPr>
              <w:t>0 %</w:t>
            </w:r>
          </w:p>
          <w:p w14:paraId="2C372C5E"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ADD01D" w14:textId="77777777" w:rsidR="00192871" w:rsidRPr="00192871" w:rsidRDefault="00192871" w:rsidP="0048470A">
            <w:pPr>
              <w:pStyle w:val="Paragraph"/>
              <w:spacing w:after="0" w:line="240" w:lineRule="auto"/>
              <w:rPr>
                <w:noProof/>
                <w:szCs w:val="16"/>
              </w:rPr>
            </w:pPr>
            <w:r w:rsidRPr="00192871">
              <w:rPr>
                <w:noProof/>
                <w:szCs w:val="16"/>
              </w:rPr>
              <w:t>-</w:t>
            </w:r>
          </w:p>
          <w:p w14:paraId="3615CAB1"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0DC030" w14:textId="77777777" w:rsidR="00192871" w:rsidRPr="00192871" w:rsidRDefault="00192871" w:rsidP="0048470A">
            <w:pPr>
              <w:pStyle w:val="Paragraph"/>
              <w:spacing w:after="0" w:line="240" w:lineRule="auto"/>
              <w:rPr>
                <w:noProof/>
                <w:szCs w:val="16"/>
              </w:rPr>
            </w:pPr>
            <w:r w:rsidRPr="00192871">
              <w:rPr>
                <w:noProof/>
                <w:szCs w:val="16"/>
              </w:rPr>
              <w:t>31.12.2026</w:t>
            </w:r>
          </w:p>
          <w:p w14:paraId="1392F41E" w14:textId="77777777" w:rsidR="00192871" w:rsidRPr="00192871" w:rsidRDefault="00192871" w:rsidP="0048470A">
            <w:pPr>
              <w:pStyle w:val="Paragraph"/>
              <w:spacing w:after="0" w:line="240" w:lineRule="auto"/>
              <w:rPr>
                <w:noProof/>
                <w:szCs w:val="16"/>
              </w:rPr>
            </w:pPr>
          </w:p>
        </w:tc>
      </w:tr>
      <w:tr w:rsidR="00192871" w14:paraId="7DE70B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0A0108" w14:textId="77777777" w:rsidR="00192871" w:rsidRPr="00192871" w:rsidRDefault="00192871" w:rsidP="0048470A">
            <w:pPr>
              <w:pStyle w:val="Paragraph"/>
              <w:spacing w:after="0" w:line="240" w:lineRule="auto"/>
              <w:rPr>
                <w:noProof/>
                <w:szCs w:val="16"/>
              </w:rPr>
            </w:pPr>
            <w:r w:rsidRPr="00192871">
              <w:rPr>
                <w:noProof/>
                <w:szCs w:val="16"/>
              </w:rPr>
              <w:t>0.8190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D66A7F" w14:textId="77777777" w:rsidR="00192871" w:rsidRPr="00192871" w:rsidRDefault="00192871" w:rsidP="0048470A">
            <w:pPr>
              <w:pStyle w:val="Paragraph"/>
              <w:spacing w:after="0" w:line="240" w:lineRule="auto"/>
              <w:jc w:val="right"/>
              <w:rPr>
                <w:noProof/>
                <w:szCs w:val="16"/>
              </w:rPr>
            </w:pPr>
            <w:r w:rsidRPr="00192871">
              <w:rPr>
                <w:noProof/>
                <w:szCs w:val="16"/>
              </w:rPr>
              <w:t>ex 8501 51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C054C3"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80B9BF" w14:textId="77777777" w:rsidR="00192871" w:rsidRPr="00192871" w:rsidRDefault="00192871" w:rsidP="0048470A">
            <w:pPr>
              <w:pStyle w:val="Paragraph"/>
              <w:spacing w:after="0" w:line="240" w:lineRule="auto"/>
              <w:rPr>
                <w:noProof/>
                <w:szCs w:val="16"/>
              </w:rPr>
            </w:pPr>
            <w:r w:rsidRPr="00192871">
              <w:rPr>
                <w:noProof/>
                <w:szCs w:val="16"/>
              </w:rPr>
              <w:t>Dreiphasen-Wechselstrommotor mit</w:t>
            </w:r>
          </w:p>
          <w:tbl>
            <w:tblPr>
              <w:tblStyle w:val="Listdash"/>
              <w:tblW w:w="0" w:type="auto"/>
              <w:tblLook w:val="0000" w:firstRow="0" w:lastRow="0" w:firstColumn="0" w:lastColumn="0" w:noHBand="0" w:noVBand="0"/>
            </w:tblPr>
            <w:tblGrid>
              <w:gridCol w:w="220"/>
              <w:gridCol w:w="4908"/>
            </w:tblGrid>
            <w:tr w:rsidR="00192871" w14:paraId="299B25C9" w14:textId="77777777" w:rsidTr="00C0645F">
              <w:tc>
                <w:tcPr>
                  <w:tcW w:w="220" w:type="dxa"/>
                </w:tcPr>
                <w:p w14:paraId="1162A670" w14:textId="77777777" w:rsidR="00192871" w:rsidRDefault="00192871" w:rsidP="0048470A">
                  <w:pPr>
                    <w:pStyle w:val="Paragraph"/>
                    <w:spacing w:after="0" w:line="240" w:lineRule="auto"/>
                    <w:rPr>
                      <w:noProof/>
                    </w:rPr>
                  </w:pPr>
                  <w:r>
                    <w:rPr>
                      <w:noProof/>
                    </w:rPr>
                    <w:t>—</w:t>
                  </w:r>
                </w:p>
              </w:tc>
              <w:tc>
                <w:tcPr>
                  <w:tcW w:w="4908" w:type="dxa"/>
                </w:tcPr>
                <w:p w14:paraId="1097C632" w14:textId="77777777" w:rsidR="00192871" w:rsidRPr="00395A3B" w:rsidRDefault="00192871" w:rsidP="0048470A">
                  <w:pPr>
                    <w:pStyle w:val="Paragraph"/>
                    <w:spacing w:after="0" w:line="240" w:lineRule="auto"/>
                    <w:rPr>
                      <w:noProof/>
                      <w:lang w:val="de-DE"/>
                    </w:rPr>
                  </w:pPr>
                  <w:r w:rsidRPr="00395A3B">
                    <w:rPr>
                      <w:noProof/>
                      <w:lang w:val="de-DE"/>
                    </w:rPr>
                    <w:t>einer Nennleistung von 280 W oder mehr, jedoch nicht mehr als 320 W,</w:t>
                  </w:r>
                </w:p>
              </w:tc>
            </w:tr>
            <w:tr w:rsidR="00192871" w14:paraId="298AAA6F" w14:textId="77777777" w:rsidTr="00C0645F">
              <w:tc>
                <w:tcPr>
                  <w:tcW w:w="220" w:type="dxa"/>
                </w:tcPr>
                <w:p w14:paraId="40055DA5" w14:textId="77777777" w:rsidR="00192871" w:rsidRDefault="00192871" w:rsidP="0048470A">
                  <w:pPr>
                    <w:pStyle w:val="Paragraph"/>
                    <w:spacing w:after="0" w:line="240" w:lineRule="auto"/>
                    <w:rPr>
                      <w:noProof/>
                    </w:rPr>
                  </w:pPr>
                  <w:r>
                    <w:rPr>
                      <w:noProof/>
                    </w:rPr>
                    <w:t>—</w:t>
                  </w:r>
                </w:p>
              </w:tc>
              <w:tc>
                <w:tcPr>
                  <w:tcW w:w="4908" w:type="dxa"/>
                </w:tcPr>
                <w:p w14:paraId="28E663AD" w14:textId="77777777" w:rsidR="00192871" w:rsidRPr="00395A3B" w:rsidRDefault="00192871" w:rsidP="0048470A">
                  <w:pPr>
                    <w:pStyle w:val="Paragraph"/>
                    <w:spacing w:after="0" w:line="240" w:lineRule="auto"/>
                    <w:rPr>
                      <w:noProof/>
                      <w:lang w:val="de-DE"/>
                    </w:rPr>
                  </w:pPr>
                  <w:r w:rsidRPr="00395A3B">
                    <w:rPr>
                      <w:noProof/>
                      <w:lang w:val="de-DE"/>
                    </w:rPr>
                    <w:t>einer Ausgangsleistung von 480 W oder mehr, jedoch nicht mehr als 540 W,  </w:t>
                  </w:r>
                </w:p>
              </w:tc>
            </w:tr>
            <w:tr w:rsidR="00192871" w14:paraId="5287EBED" w14:textId="77777777" w:rsidTr="00C0645F">
              <w:tc>
                <w:tcPr>
                  <w:tcW w:w="220" w:type="dxa"/>
                </w:tcPr>
                <w:p w14:paraId="47B91BD9" w14:textId="77777777" w:rsidR="00192871" w:rsidRDefault="00192871" w:rsidP="0048470A">
                  <w:pPr>
                    <w:pStyle w:val="Paragraph"/>
                    <w:spacing w:after="0" w:line="240" w:lineRule="auto"/>
                    <w:rPr>
                      <w:noProof/>
                    </w:rPr>
                  </w:pPr>
                  <w:r>
                    <w:rPr>
                      <w:noProof/>
                    </w:rPr>
                    <w:t>—</w:t>
                  </w:r>
                </w:p>
              </w:tc>
              <w:tc>
                <w:tcPr>
                  <w:tcW w:w="4908" w:type="dxa"/>
                </w:tcPr>
                <w:p w14:paraId="236E1E2A" w14:textId="77777777" w:rsidR="00192871" w:rsidRPr="00395A3B" w:rsidRDefault="00192871" w:rsidP="0048470A">
                  <w:pPr>
                    <w:pStyle w:val="Paragraph"/>
                    <w:spacing w:after="0" w:line="240" w:lineRule="auto"/>
                    <w:rPr>
                      <w:noProof/>
                      <w:lang w:val="de-DE"/>
                    </w:rPr>
                  </w:pPr>
                  <w:r w:rsidRPr="00395A3B">
                    <w:rPr>
                      <w:noProof/>
                      <w:lang w:val="de-DE"/>
                    </w:rPr>
                    <w:t>einer Eingangsleistung von 800 W oder mehr, jedoch nicht mehr als 900 W,</w:t>
                  </w:r>
                </w:p>
              </w:tc>
            </w:tr>
            <w:tr w:rsidR="00192871" w14:paraId="3119A6BD" w14:textId="77777777" w:rsidTr="00C0645F">
              <w:tc>
                <w:tcPr>
                  <w:tcW w:w="220" w:type="dxa"/>
                </w:tcPr>
                <w:p w14:paraId="4372C58E" w14:textId="77777777" w:rsidR="00192871" w:rsidRDefault="00192871" w:rsidP="0048470A">
                  <w:pPr>
                    <w:pStyle w:val="Paragraph"/>
                    <w:spacing w:after="0" w:line="240" w:lineRule="auto"/>
                    <w:rPr>
                      <w:noProof/>
                    </w:rPr>
                  </w:pPr>
                  <w:r>
                    <w:rPr>
                      <w:noProof/>
                    </w:rPr>
                    <w:t>—</w:t>
                  </w:r>
                </w:p>
              </w:tc>
              <w:tc>
                <w:tcPr>
                  <w:tcW w:w="4908" w:type="dxa"/>
                </w:tcPr>
                <w:p w14:paraId="2511A5FD" w14:textId="77777777" w:rsidR="00192871" w:rsidRPr="00395A3B" w:rsidRDefault="00192871" w:rsidP="0048470A">
                  <w:pPr>
                    <w:pStyle w:val="Paragraph"/>
                    <w:spacing w:after="0" w:line="240" w:lineRule="auto"/>
                    <w:rPr>
                      <w:noProof/>
                      <w:lang w:val="de-DE"/>
                    </w:rPr>
                  </w:pPr>
                  <w:r w:rsidRPr="00395A3B">
                    <w:rPr>
                      <w:noProof/>
                      <w:lang w:val="de-DE"/>
                    </w:rPr>
                    <w:t>einem Außendurchmesser von 150 mm oder mehr, jedoch nicht mehr als 170 mm,</w:t>
                  </w:r>
                </w:p>
              </w:tc>
            </w:tr>
            <w:tr w:rsidR="00192871" w14:paraId="72652D6E" w14:textId="77777777" w:rsidTr="00C0645F">
              <w:tc>
                <w:tcPr>
                  <w:tcW w:w="220" w:type="dxa"/>
                </w:tcPr>
                <w:p w14:paraId="401E739B" w14:textId="77777777" w:rsidR="00192871" w:rsidRDefault="00192871" w:rsidP="0048470A">
                  <w:pPr>
                    <w:pStyle w:val="Paragraph"/>
                    <w:spacing w:after="0" w:line="240" w:lineRule="auto"/>
                    <w:rPr>
                      <w:noProof/>
                    </w:rPr>
                  </w:pPr>
                  <w:r>
                    <w:rPr>
                      <w:noProof/>
                    </w:rPr>
                    <w:t>—</w:t>
                  </w:r>
                </w:p>
              </w:tc>
              <w:tc>
                <w:tcPr>
                  <w:tcW w:w="4908" w:type="dxa"/>
                </w:tcPr>
                <w:p w14:paraId="6B45DE11" w14:textId="77777777" w:rsidR="00192871" w:rsidRPr="00395A3B" w:rsidRDefault="00192871" w:rsidP="0048470A">
                  <w:pPr>
                    <w:pStyle w:val="Paragraph"/>
                    <w:spacing w:after="0" w:line="240" w:lineRule="auto"/>
                    <w:rPr>
                      <w:noProof/>
                      <w:lang w:val="de-DE"/>
                    </w:rPr>
                  </w:pPr>
                  <w:r w:rsidRPr="00395A3B">
                    <w:rPr>
                      <w:noProof/>
                      <w:lang w:val="de-DE"/>
                    </w:rPr>
                    <w:t>einer Drehzahl von 15 000 U/min oder mehr, jedoch nicht mehr als 20 000 U/min, </w:t>
                  </w:r>
                </w:p>
              </w:tc>
            </w:tr>
            <w:tr w:rsidR="00192871" w14:paraId="48129BE0" w14:textId="77777777" w:rsidTr="00C0645F">
              <w:tc>
                <w:tcPr>
                  <w:tcW w:w="220" w:type="dxa"/>
                </w:tcPr>
                <w:p w14:paraId="2E8CCD86" w14:textId="77777777" w:rsidR="00192871" w:rsidRDefault="00192871" w:rsidP="0048470A">
                  <w:pPr>
                    <w:pStyle w:val="Paragraph"/>
                    <w:spacing w:after="0" w:line="240" w:lineRule="auto"/>
                    <w:rPr>
                      <w:noProof/>
                    </w:rPr>
                  </w:pPr>
                  <w:r>
                    <w:rPr>
                      <w:noProof/>
                    </w:rPr>
                    <w:t>—</w:t>
                  </w:r>
                </w:p>
              </w:tc>
              <w:tc>
                <w:tcPr>
                  <w:tcW w:w="4908" w:type="dxa"/>
                </w:tcPr>
                <w:p w14:paraId="6AB54B32" w14:textId="77777777" w:rsidR="00192871" w:rsidRPr="00395A3B" w:rsidRDefault="00192871" w:rsidP="0048470A">
                  <w:pPr>
                    <w:pStyle w:val="Paragraph"/>
                    <w:spacing w:after="0" w:line="240" w:lineRule="auto"/>
                    <w:rPr>
                      <w:noProof/>
                      <w:lang w:val="de-DE"/>
                    </w:rPr>
                  </w:pPr>
                  <w:r w:rsidRPr="00395A3B">
                    <w:rPr>
                      <w:noProof/>
                      <w:lang w:val="de-DE"/>
                    </w:rPr>
                    <w:t>einem Gewicht von 6 kg oder mehr, jedoch nicht mehr als 6,4 kg,</w:t>
                  </w:r>
                </w:p>
              </w:tc>
            </w:tr>
            <w:tr w:rsidR="00192871" w14:paraId="1CB653CD" w14:textId="77777777" w:rsidTr="00C0645F">
              <w:tc>
                <w:tcPr>
                  <w:tcW w:w="220" w:type="dxa"/>
                </w:tcPr>
                <w:p w14:paraId="0CF2AAA2"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5488BC8D" w14:textId="77777777" w:rsidR="00192871" w:rsidRPr="00395A3B" w:rsidRDefault="00192871" w:rsidP="0048470A">
                  <w:pPr>
                    <w:pStyle w:val="Paragraph"/>
                    <w:spacing w:after="0" w:line="240" w:lineRule="auto"/>
                    <w:rPr>
                      <w:noProof/>
                      <w:lang w:val="de-DE"/>
                    </w:rPr>
                  </w:pPr>
                  <w:r w:rsidRPr="00395A3B">
                    <w:rPr>
                      <w:noProof/>
                      <w:lang w:val="de-DE"/>
                    </w:rPr>
                    <w:t>Riemenscheibe und Tachometer,</w:t>
                  </w:r>
                </w:p>
              </w:tc>
            </w:tr>
          </w:tbl>
          <w:p w14:paraId="19B9AC80"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Haushaltsgeräten</w:t>
            </w:r>
          </w:p>
          <w:p w14:paraId="031B79DA"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1E616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8AC77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1403E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4DCEA9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BC315" w14:textId="77777777" w:rsidR="00192871" w:rsidRPr="00192871" w:rsidRDefault="00192871" w:rsidP="0048470A">
            <w:pPr>
              <w:pStyle w:val="Paragraph"/>
              <w:spacing w:after="0" w:line="240" w:lineRule="auto"/>
              <w:rPr>
                <w:noProof/>
                <w:szCs w:val="16"/>
              </w:rPr>
            </w:pPr>
            <w:r w:rsidRPr="00192871">
              <w:rPr>
                <w:noProof/>
                <w:szCs w:val="16"/>
              </w:rPr>
              <w:t>0.8404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67BD72" w14:textId="77777777" w:rsidR="00192871" w:rsidRPr="00192871" w:rsidRDefault="00192871" w:rsidP="0048470A">
            <w:pPr>
              <w:pStyle w:val="Paragraph"/>
              <w:spacing w:after="0" w:line="240" w:lineRule="auto"/>
              <w:jc w:val="right"/>
              <w:rPr>
                <w:noProof/>
                <w:szCs w:val="16"/>
              </w:rPr>
            </w:pPr>
            <w:r w:rsidRPr="00192871">
              <w:rPr>
                <w:noProof/>
                <w:szCs w:val="16"/>
              </w:rPr>
              <w:t>ex 8501 51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DB7677"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5C619D" w14:textId="77777777" w:rsidR="00192871" w:rsidRPr="00395A3B" w:rsidRDefault="00192871" w:rsidP="0048470A">
            <w:pPr>
              <w:pStyle w:val="Paragraph"/>
              <w:spacing w:after="0" w:line="240" w:lineRule="auto"/>
              <w:rPr>
                <w:noProof/>
                <w:szCs w:val="16"/>
                <w:lang w:val="de-DE"/>
              </w:rPr>
            </w:pPr>
            <w:r w:rsidRPr="00395A3B">
              <w:rPr>
                <w:noProof/>
                <w:szCs w:val="16"/>
                <w:lang w:val="de-DE"/>
              </w:rPr>
              <w:t>Bürstenloser Wechselstrom-Synchronmotor, dreiphasig, mit Permanentmagneten, mit:</w:t>
            </w:r>
          </w:p>
          <w:tbl>
            <w:tblPr>
              <w:tblStyle w:val="Listdash"/>
              <w:tblW w:w="0" w:type="auto"/>
              <w:tblLook w:val="0000" w:firstRow="0" w:lastRow="0" w:firstColumn="0" w:lastColumn="0" w:noHBand="0" w:noVBand="0"/>
            </w:tblPr>
            <w:tblGrid>
              <w:gridCol w:w="220"/>
              <w:gridCol w:w="4908"/>
            </w:tblGrid>
            <w:tr w:rsidR="00192871" w14:paraId="2A225759" w14:textId="77777777" w:rsidTr="00C0645F">
              <w:tc>
                <w:tcPr>
                  <w:tcW w:w="220" w:type="dxa"/>
                </w:tcPr>
                <w:p w14:paraId="5A198838" w14:textId="77777777" w:rsidR="00192871" w:rsidRDefault="00192871" w:rsidP="0048470A">
                  <w:pPr>
                    <w:pStyle w:val="Paragraph"/>
                    <w:spacing w:after="0" w:line="240" w:lineRule="auto"/>
                    <w:rPr>
                      <w:noProof/>
                    </w:rPr>
                  </w:pPr>
                  <w:r>
                    <w:rPr>
                      <w:noProof/>
                    </w:rPr>
                    <w:t>—</w:t>
                  </w:r>
                </w:p>
              </w:tc>
              <w:tc>
                <w:tcPr>
                  <w:tcW w:w="4908" w:type="dxa"/>
                </w:tcPr>
                <w:p w14:paraId="208BB16D" w14:textId="77777777" w:rsidR="00192871" w:rsidRPr="00395A3B" w:rsidRDefault="00192871" w:rsidP="0048470A">
                  <w:pPr>
                    <w:pStyle w:val="Paragraph"/>
                    <w:spacing w:after="0" w:line="240" w:lineRule="auto"/>
                    <w:rPr>
                      <w:noProof/>
                      <w:lang w:val="de-DE"/>
                    </w:rPr>
                  </w:pPr>
                  <w:r w:rsidRPr="00395A3B">
                    <w:rPr>
                      <w:noProof/>
                      <w:lang w:val="de-DE"/>
                    </w:rPr>
                    <w:t>einer Leistung von 500 W oder mehr, jedoch nicht mehr als 700 W, </w:t>
                  </w:r>
                </w:p>
              </w:tc>
            </w:tr>
            <w:tr w:rsidR="00192871" w14:paraId="09D2156D" w14:textId="77777777" w:rsidTr="00C0645F">
              <w:tc>
                <w:tcPr>
                  <w:tcW w:w="220" w:type="dxa"/>
                </w:tcPr>
                <w:p w14:paraId="027DC661" w14:textId="77777777" w:rsidR="00192871" w:rsidRDefault="00192871" w:rsidP="0048470A">
                  <w:pPr>
                    <w:pStyle w:val="Paragraph"/>
                    <w:spacing w:after="0" w:line="240" w:lineRule="auto"/>
                    <w:rPr>
                      <w:noProof/>
                    </w:rPr>
                  </w:pPr>
                  <w:r>
                    <w:rPr>
                      <w:noProof/>
                    </w:rPr>
                    <w:t>—</w:t>
                  </w:r>
                </w:p>
              </w:tc>
              <w:tc>
                <w:tcPr>
                  <w:tcW w:w="4908" w:type="dxa"/>
                </w:tcPr>
                <w:p w14:paraId="2E3030EF" w14:textId="77777777" w:rsidR="00192871" w:rsidRPr="00395A3B" w:rsidRDefault="00192871" w:rsidP="0048470A">
                  <w:pPr>
                    <w:pStyle w:val="Paragraph"/>
                    <w:spacing w:after="0" w:line="240" w:lineRule="auto"/>
                    <w:rPr>
                      <w:noProof/>
                      <w:lang w:val="de-DE"/>
                    </w:rPr>
                  </w:pPr>
                  <w:r w:rsidRPr="00395A3B">
                    <w:rPr>
                      <w:noProof/>
                      <w:lang w:val="de-DE"/>
                    </w:rPr>
                    <w:t>einem Außendurchmesser von 129,7 mm oder mehr, jedoch nicht mehr als 180,3 mm, </w:t>
                  </w:r>
                </w:p>
              </w:tc>
            </w:tr>
            <w:tr w:rsidR="00192871" w14:paraId="75CD9F28" w14:textId="77777777" w:rsidTr="00C0645F">
              <w:tc>
                <w:tcPr>
                  <w:tcW w:w="220" w:type="dxa"/>
                </w:tcPr>
                <w:p w14:paraId="5B8C9D7C" w14:textId="77777777" w:rsidR="00192871" w:rsidRDefault="00192871" w:rsidP="0048470A">
                  <w:pPr>
                    <w:pStyle w:val="Paragraph"/>
                    <w:spacing w:after="0" w:line="240" w:lineRule="auto"/>
                    <w:rPr>
                      <w:noProof/>
                    </w:rPr>
                  </w:pPr>
                  <w:r>
                    <w:rPr>
                      <w:noProof/>
                    </w:rPr>
                    <w:t>—</w:t>
                  </w:r>
                </w:p>
              </w:tc>
              <w:tc>
                <w:tcPr>
                  <w:tcW w:w="4908" w:type="dxa"/>
                </w:tcPr>
                <w:p w14:paraId="3C82824D" w14:textId="77777777" w:rsidR="00192871" w:rsidRPr="00395A3B" w:rsidRDefault="00192871" w:rsidP="0048470A">
                  <w:pPr>
                    <w:pStyle w:val="Paragraph"/>
                    <w:spacing w:after="0" w:line="240" w:lineRule="auto"/>
                    <w:rPr>
                      <w:noProof/>
                      <w:lang w:val="de-DE"/>
                    </w:rPr>
                  </w:pPr>
                  <w:r w:rsidRPr="00395A3B">
                    <w:rPr>
                      <w:noProof/>
                      <w:lang w:val="de-DE"/>
                    </w:rPr>
                    <w:t>einer Nenndrehzahl von 16 000 U/min oder mehr, jedoch nicht mehr als 17 000 U/min,</w:t>
                  </w:r>
                </w:p>
              </w:tc>
            </w:tr>
            <w:tr w:rsidR="00192871" w14:paraId="54497463" w14:textId="77777777" w:rsidTr="00C0645F">
              <w:tc>
                <w:tcPr>
                  <w:tcW w:w="220" w:type="dxa"/>
                </w:tcPr>
                <w:p w14:paraId="6C5FC3E7" w14:textId="77777777" w:rsidR="00192871" w:rsidRDefault="00192871" w:rsidP="0048470A">
                  <w:pPr>
                    <w:pStyle w:val="Paragraph"/>
                    <w:spacing w:after="0" w:line="240" w:lineRule="auto"/>
                    <w:rPr>
                      <w:noProof/>
                    </w:rPr>
                  </w:pPr>
                  <w:r>
                    <w:rPr>
                      <w:noProof/>
                    </w:rPr>
                    <w:t>—</w:t>
                  </w:r>
                </w:p>
              </w:tc>
              <w:tc>
                <w:tcPr>
                  <w:tcW w:w="4908" w:type="dxa"/>
                </w:tcPr>
                <w:p w14:paraId="30EB7738" w14:textId="77777777" w:rsidR="00192871" w:rsidRPr="00395A3B" w:rsidRDefault="00192871" w:rsidP="0048470A">
                  <w:pPr>
                    <w:pStyle w:val="Paragraph"/>
                    <w:spacing w:after="0" w:line="240" w:lineRule="auto"/>
                    <w:rPr>
                      <w:noProof/>
                      <w:lang w:val="de-DE"/>
                    </w:rPr>
                  </w:pPr>
                  <w:r w:rsidRPr="00395A3B">
                    <w:rPr>
                      <w:noProof/>
                      <w:lang w:val="de-DE"/>
                    </w:rPr>
                    <w:t>einem Gewicht von 2,5 kg oder mehr, jedoch nicht mehr als 3,1 kg und</w:t>
                  </w:r>
                </w:p>
              </w:tc>
            </w:tr>
            <w:tr w:rsidR="00192871" w14:paraId="24F2448B" w14:textId="77777777" w:rsidTr="00C0645F">
              <w:tc>
                <w:tcPr>
                  <w:tcW w:w="220" w:type="dxa"/>
                </w:tcPr>
                <w:p w14:paraId="2102DA06"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0572ECC7" w14:textId="77777777" w:rsidR="00192871" w:rsidRPr="00395A3B" w:rsidRDefault="00192871" w:rsidP="0048470A">
                  <w:pPr>
                    <w:pStyle w:val="Paragraph"/>
                    <w:spacing w:after="0" w:line="240" w:lineRule="auto"/>
                    <w:rPr>
                      <w:noProof/>
                      <w:lang w:val="de-DE"/>
                    </w:rPr>
                  </w:pPr>
                  <w:r w:rsidRPr="00395A3B">
                    <w:rPr>
                      <w:noProof/>
                      <w:lang w:val="de-DE"/>
                    </w:rPr>
                    <w:t>mit einer Riemenscheibe,</w:t>
                  </w:r>
                </w:p>
              </w:tc>
            </w:tr>
          </w:tbl>
          <w:p w14:paraId="7D3C4F73"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Haushaltsgeräten</w:t>
            </w:r>
          </w:p>
          <w:p w14:paraId="0DC0EF82"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B1041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F723E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2A03B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5D914E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210A75" w14:textId="77777777" w:rsidR="00192871" w:rsidRPr="00192871" w:rsidRDefault="00192871" w:rsidP="0048470A">
            <w:pPr>
              <w:pStyle w:val="Paragraph"/>
              <w:spacing w:after="0" w:line="240" w:lineRule="auto"/>
              <w:rPr>
                <w:noProof/>
                <w:szCs w:val="16"/>
              </w:rPr>
            </w:pPr>
            <w:r w:rsidRPr="00192871">
              <w:rPr>
                <w:noProof/>
                <w:szCs w:val="16"/>
              </w:rPr>
              <w:t>0.8590</w:t>
            </w:r>
          </w:p>
          <w:p w14:paraId="609B15A6"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9A77EB" w14:textId="77777777" w:rsidR="00192871" w:rsidRPr="00192871" w:rsidRDefault="00192871" w:rsidP="0048470A">
            <w:pPr>
              <w:pStyle w:val="Paragraph"/>
              <w:spacing w:after="0" w:line="240" w:lineRule="auto"/>
              <w:jc w:val="right"/>
              <w:rPr>
                <w:noProof/>
                <w:szCs w:val="16"/>
              </w:rPr>
            </w:pPr>
            <w:r w:rsidRPr="00192871">
              <w:rPr>
                <w:noProof/>
                <w:szCs w:val="16"/>
              </w:rPr>
              <w:t>ex 8501 51 00</w:t>
            </w:r>
          </w:p>
          <w:p w14:paraId="18F73A74" w14:textId="77777777" w:rsidR="00192871" w:rsidRPr="00192871" w:rsidRDefault="00192871" w:rsidP="0048470A">
            <w:pPr>
              <w:pStyle w:val="Paragraph"/>
              <w:spacing w:after="0" w:line="240" w:lineRule="auto"/>
              <w:jc w:val="right"/>
              <w:rPr>
                <w:noProof/>
                <w:szCs w:val="16"/>
              </w:rPr>
            </w:pPr>
            <w:r w:rsidRPr="00192871">
              <w:rPr>
                <w:noProof/>
                <w:szCs w:val="16"/>
              </w:rPr>
              <w:t>ex 8501 52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8A43F0" w14:textId="77777777" w:rsidR="00192871" w:rsidRPr="00192871" w:rsidRDefault="00192871" w:rsidP="0048470A">
            <w:pPr>
              <w:pStyle w:val="Paragraph"/>
              <w:spacing w:after="0" w:line="240" w:lineRule="auto"/>
              <w:jc w:val="center"/>
              <w:rPr>
                <w:noProof/>
                <w:szCs w:val="16"/>
              </w:rPr>
            </w:pPr>
            <w:r w:rsidRPr="00192871">
              <w:rPr>
                <w:noProof/>
                <w:szCs w:val="16"/>
              </w:rPr>
              <w:t>60</w:t>
            </w:r>
          </w:p>
          <w:p w14:paraId="565D392F"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67A899" w14:textId="77777777" w:rsidR="00192871" w:rsidRPr="00395A3B" w:rsidRDefault="00192871" w:rsidP="0048470A">
            <w:pPr>
              <w:pStyle w:val="Paragraph"/>
              <w:spacing w:after="0" w:line="240" w:lineRule="auto"/>
              <w:rPr>
                <w:noProof/>
                <w:szCs w:val="16"/>
                <w:lang w:val="de-DE"/>
              </w:rPr>
            </w:pPr>
            <w:r w:rsidRPr="00395A3B">
              <w:rPr>
                <w:noProof/>
                <w:szCs w:val="16"/>
                <w:lang w:val="de-DE"/>
              </w:rPr>
              <w:t>Automotive-tauglicher bürstenloser permanenterregter Dauermagnet-Synchron-Wechselstrommotor mit: </w:t>
            </w:r>
          </w:p>
          <w:tbl>
            <w:tblPr>
              <w:tblStyle w:val="Listdash"/>
              <w:tblW w:w="0" w:type="auto"/>
              <w:tblLook w:val="0000" w:firstRow="0" w:lastRow="0" w:firstColumn="0" w:lastColumn="0" w:noHBand="0" w:noVBand="0"/>
            </w:tblPr>
            <w:tblGrid>
              <w:gridCol w:w="220"/>
              <w:gridCol w:w="4908"/>
            </w:tblGrid>
            <w:tr w:rsidR="00192871" w14:paraId="37BD74EA" w14:textId="77777777" w:rsidTr="00C0645F">
              <w:tc>
                <w:tcPr>
                  <w:tcW w:w="220" w:type="dxa"/>
                </w:tcPr>
                <w:p w14:paraId="10BBDE56" w14:textId="77777777" w:rsidR="00192871" w:rsidRDefault="00192871" w:rsidP="0048470A">
                  <w:pPr>
                    <w:pStyle w:val="Paragraph"/>
                    <w:spacing w:after="0" w:line="240" w:lineRule="auto"/>
                    <w:rPr>
                      <w:noProof/>
                    </w:rPr>
                  </w:pPr>
                  <w:r>
                    <w:rPr>
                      <w:noProof/>
                    </w:rPr>
                    <w:t>—</w:t>
                  </w:r>
                </w:p>
              </w:tc>
              <w:tc>
                <w:tcPr>
                  <w:tcW w:w="4908" w:type="dxa"/>
                </w:tcPr>
                <w:p w14:paraId="124D3A2C" w14:textId="77777777" w:rsidR="00192871" w:rsidRPr="00395A3B" w:rsidRDefault="00192871" w:rsidP="0048470A">
                  <w:pPr>
                    <w:pStyle w:val="Paragraph"/>
                    <w:spacing w:after="0" w:line="240" w:lineRule="auto"/>
                    <w:rPr>
                      <w:noProof/>
                      <w:lang w:val="de-DE"/>
                    </w:rPr>
                  </w:pPr>
                  <w:r w:rsidRPr="00395A3B">
                    <w:rPr>
                      <w:noProof/>
                      <w:lang w:val="de-DE"/>
                    </w:rPr>
                    <w:t>einer spezifizierten Drehzahl von höchstens 7000 U/min,</w:t>
                  </w:r>
                </w:p>
              </w:tc>
            </w:tr>
            <w:tr w:rsidR="00192871" w14:paraId="76744E84" w14:textId="77777777" w:rsidTr="00C0645F">
              <w:tc>
                <w:tcPr>
                  <w:tcW w:w="220" w:type="dxa"/>
                </w:tcPr>
                <w:p w14:paraId="7A3B010F" w14:textId="77777777" w:rsidR="00192871" w:rsidRDefault="00192871" w:rsidP="0048470A">
                  <w:pPr>
                    <w:pStyle w:val="Paragraph"/>
                    <w:spacing w:after="0" w:line="240" w:lineRule="auto"/>
                    <w:rPr>
                      <w:noProof/>
                    </w:rPr>
                  </w:pPr>
                  <w:r>
                    <w:rPr>
                      <w:noProof/>
                    </w:rPr>
                    <w:t>—</w:t>
                  </w:r>
                </w:p>
              </w:tc>
              <w:tc>
                <w:tcPr>
                  <w:tcW w:w="4908" w:type="dxa"/>
                </w:tcPr>
                <w:p w14:paraId="44A4844D" w14:textId="77777777" w:rsidR="00192871" w:rsidRPr="00395A3B" w:rsidRDefault="00192871" w:rsidP="0048470A">
                  <w:pPr>
                    <w:pStyle w:val="Paragraph"/>
                    <w:spacing w:after="0" w:line="240" w:lineRule="auto"/>
                    <w:rPr>
                      <w:noProof/>
                      <w:lang w:val="de-DE"/>
                    </w:rPr>
                  </w:pPr>
                  <w:r w:rsidRPr="00395A3B">
                    <w:rPr>
                      <w:noProof/>
                      <w:lang w:val="de-DE"/>
                    </w:rPr>
                    <w:t>einer Leistung von 400 W oder mehr, jedoch nicht mehr als 1,8 kW (bei 12 V),</w:t>
                  </w:r>
                </w:p>
              </w:tc>
            </w:tr>
            <w:tr w:rsidR="00192871" w14:paraId="128C5944" w14:textId="77777777" w:rsidTr="00C0645F">
              <w:tc>
                <w:tcPr>
                  <w:tcW w:w="220" w:type="dxa"/>
                </w:tcPr>
                <w:p w14:paraId="66F52845" w14:textId="77777777" w:rsidR="00192871" w:rsidRDefault="00192871" w:rsidP="0048470A">
                  <w:pPr>
                    <w:pStyle w:val="Paragraph"/>
                    <w:spacing w:after="0" w:line="240" w:lineRule="auto"/>
                    <w:rPr>
                      <w:noProof/>
                    </w:rPr>
                  </w:pPr>
                  <w:r>
                    <w:rPr>
                      <w:noProof/>
                    </w:rPr>
                    <w:t>—</w:t>
                  </w:r>
                </w:p>
              </w:tc>
              <w:tc>
                <w:tcPr>
                  <w:tcW w:w="4908" w:type="dxa"/>
                </w:tcPr>
                <w:p w14:paraId="6616C4E4" w14:textId="77777777" w:rsidR="00192871" w:rsidRPr="00395A3B" w:rsidRDefault="00192871" w:rsidP="0048470A">
                  <w:pPr>
                    <w:pStyle w:val="Paragraph"/>
                    <w:spacing w:after="0" w:line="240" w:lineRule="auto"/>
                    <w:rPr>
                      <w:noProof/>
                      <w:lang w:val="de-DE"/>
                    </w:rPr>
                  </w:pPr>
                  <w:r w:rsidRPr="00395A3B">
                    <w:rPr>
                      <w:noProof/>
                      <w:lang w:val="de-DE"/>
                    </w:rPr>
                    <w:t>einem Flanschdurchmesser von 80 mm oder mehr, jedoch nicht mehr als 200 mm,</w:t>
                  </w:r>
                </w:p>
              </w:tc>
            </w:tr>
            <w:tr w:rsidR="00192871" w14:paraId="12CD3725" w14:textId="77777777" w:rsidTr="00C0645F">
              <w:tc>
                <w:tcPr>
                  <w:tcW w:w="220" w:type="dxa"/>
                </w:tcPr>
                <w:p w14:paraId="2D49318A" w14:textId="77777777" w:rsidR="00192871" w:rsidRDefault="00192871" w:rsidP="0048470A">
                  <w:pPr>
                    <w:pStyle w:val="Paragraph"/>
                    <w:spacing w:after="0" w:line="240" w:lineRule="auto"/>
                    <w:rPr>
                      <w:noProof/>
                    </w:rPr>
                  </w:pPr>
                  <w:r>
                    <w:rPr>
                      <w:noProof/>
                    </w:rPr>
                    <w:t>—</w:t>
                  </w:r>
                </w:p>
              </w:tc>
              <w:tc>
                <w:tcPr>
                  <w:tcW w:w="4908" w:type="dxa"/>
                </w:tcPr>
                <w:p w14:paraId="6BFE3892" w14:textId="77777777" w:rsidR="00192871" w:rsidRPr="00395A3B" w:rsidRDefault="00192871" w:rsidP="0048470A">
                  <w:pPr>
                    <w:pStyle w:val="Paragraph"/>
                    <w:spacing w:after="0" w:line="240" w:lineRule="auto"/>
                    <w:rPr>
                      <w:noProof/>
                      <w:lang w:val="de-DE"/>
                    </w:rPr>
                  </w:pPr>
                  <w:r w:rsidRPr="00395A3B">
                    <w:rPr>
                      <w:noProof/>
                      <w:lang w:val="de-DE"/>
                    </w:rPr>
                    <w:t>einer maximalen Länge von nicht mehr als 220 mm, gemessen vom Anfang der Welle bis zu deren äußerem Ende,</w:t>
                  </w:r>
                </w:p>
              </w:tc>
            </w:tr>
            <w:tr w:rsidR="00192871" w14:paraId="30EF6E07" w14:textId="77777777" w:rsidTr="00C0645F">
              <w:tc>
                <w:tcPr>
                  <w:tcW w:w="220" w:type="dxa"/>
                </w:tcPr>
                <w:p w14:paraId="65C954E4" w14:textId="77777777" w:rsidR="00192871" w:rsidRDefault="00192871" w:rsidP="0048470A">
                  <w:pPr>
                    <w:pStyle w:val="Paragraph"/>
                    <w:spacing w:after="0" w:line="240" w:lineRule="auto"/>
                    <w:rPr>
                      <w:noProof/>
                    </w:rPr>
                  </w:pPr>
                  <w:r>
                    <w:rPr>
                      <w:noProof/>
                    </w:rPr>
                    <w:t>—</w:t>
                  </w:r>
                </w:p>
              </w:tc>
              <w:tc>
                <w:tcPr>
                  <w:tcW w:w="4908" w:type="dxa"/>
                </w:tcPr>
                <w:p w14:paraId="77CA8F7C" w14:textId="77777777" w:rsidR="00192871" w:rsidRPr="00395A3B" w:rsidRDefault="00192871" w:rsidP="0048470A">
                  <w:pPr>
                    <w:pStyle w:val="Paragraph"/>
                    <w:spacing w:after="0" w:line="240" w:lineRule="auto"/>
                    <w:rPr>
                      <w:noProof/>
                      <w:lang w:val="de-DE"/>
                    </w:rPr>
                  </w:pPr>
                  <w:r w:rsidRPr="00395A3B">
                    <w:rPr>
                      <w:noProof/>
                      <w:lang w:val="de-DE"/>
                    </w:rPr>
                    <w:t>einer Gehäuselänge von nicht mehr als 180 mm, gemessen vom Flansch bis zum äußeren Ende,</w:t>
                  </w:r>
                </w:p>
              </w:tc>
            </w:tr>
            <w:tr w:rsidR="00192871" w14:paraId="25FDA7C6" w14:textId="77777777" w:rsidTr="00C0645F">
              <w:tc>
                <w:tcPr>
                  <w:tcW w:w="220" w:type="dxa"/>
                </w:tcPr>
                <w:p w14:paraId="6C5CBE42" w14:textId="77777777" w:rsidR="00192871" w:rsidRDefault="00192871" w:rsidP="0048470A">
                  <w:pPr>
                    <w:pStyle w:val="Paragraph"/>
                    <w:spacing w:after="0" w:line="240" w:lineRule="auto"/>
                    <w:rPr>
                      <w:noProof/>
                    </w:rPr>
                  </w:pPr>
                  <w:r>
                    <w:rPr>
                      <w:noProof/>
                    </w:rPr>
                    <w:t>—</w:t>
                  </w:r>
                </w:p>
              </w:tc>
              <w:tc>
                <w:tcPr>
                  <w:tcW w:w="4908" w:type="dxa"/>
                </w:tcPr>
                <w:p w14:paraId="3CFBE143" w14:textId="77777777" w:rsidR="00192871" w:rsidRPr="00395A3B" w:rsidRDefault="00192871" w:rsidP="0048470A">
                  <w:pPr>
                    <w:pStyle w:val="Paragraph"/>
                    <w:spacing w:after="0" w:line="240" w:lineRule="auto"/>
                    <w:rPr>
                      <w:noProof/>
                      <w:lang w:val="de-DE"/>
                    </w:rPr>
                  </w:pPr>
                  <w:r w:rsidRPr="00395A3B">
                    <w:rPr>
                      <w:noProof/>
                      <w:lang w:val="de-DE"/>
                    </w:rPr>
                    <w:t>einem aus höchstens zwei Teilen (Grundgehäuse einschließlich elektrischer Komponenten und Flansch mit zwei oder mehr, jedoch nicht mehr als 11 Bohrungen) bestehenden Stahlblech- oder Aluminiumdruckgussgehäuse, auch mit Dichtverbindung (Nut mit O-Ring und Schutzfett oder Flüssigkeitsdichtung),</w:t>
                  </w:r>
                </w:p>
              </w:tc>
            </w:tr>
            <w:tr w:rsidR="00192871" w14:paraId="5D32E357" w14:textId="77777777" w:rsidTr="00C0645F">
              <w:tc>
                <w:tcPr>
                  <w:tcW w:w="220" w:type="dxa"/>
                </w:tcPr>
                <w:p w14:paraId="0F1A2801" w14:textId="77777777" w:rsidR="00192871" w:rsidRDefault="00192871" w:rsidP="0048470A">
                  <w:pPr>
                    <w:pStyle w:val="Paragraph"/>
                    <w:spacing w:after="0" w:line="240" w:lineRule="auto"/>
                    <w:rPr>
                      <w:noProof/>
                    </w:rPr>
                  </w:pPr>
                  <w:r>
                    <w:rPr>
                      <w:noProof/>
                    </w:rPr>
                    <w:t>—</w:t>
                  </w:r>
                </w:p>
              </w:tc>
              <w:tc>
                <w:tcPr>
                  <w:tcW w:w="4908" w:type="dxa"/>
                </w:tcPr>
                <w:p w14:paraId="797D765E" w14:textId="77777777" w:rsidR="00192871" w:rsidRPr="00395A3B" w:rsidRDefault="00192871" w:rsidP="0048470A">
                  <w:pPr>
                    <w:pStyle w:val="Paragraph"/>
                    <w:spacing w:after="0" w:line="240" w:lineRule="auto"/>
                    <w:rPr>
                      <w:noProof/>
                      <w:lang w:val="de-DE"/>
                    </w:rPr>
                  </w:pPr>
                  <w:r w:rsidRPr="00395A3B">
                    <w:rPr>
                      <w:noProof/>
                      <w:lang w:val="de-DE"/>
                    </w:rPr>
                    <w:t>einem Stator mit Einzel-T-Zahn-Design und Einzelspulenwicklung mit 12/10 oder 12/8-Topologie und Oberflächenmagneten</w:t>
                  </w:r>
                </w:p>
              </w:tc>
            </w:tr>
          </w:tbl>
          <w:p w14:paraId="04486FBA" w14:textId="77777777" w:rsidR="00192871" w:rsidRPr="00395A3B" w:rsidRDefault="00192871" w:rsidP="0048470A">
            <w:pPr>
              <w:pStyle w:val="Paragraph"/>
              <w:spacing w:after="0" w:line="240" w:lineRule="auto"/>
              <w:rPr>
                <w:noProof/>
                <w:szCs w:val="16"/>
                <w:lang w:val="de-DE"/>
              </w:rPr>
            </w:pPr>
          </w:p>
          <w:p w14:paraId="69F2F45B"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953355" w14:textId="77777777" w:rsidR="00192871" w:rsidRPr="00192871" w:rsidRDefault="00192871" w:rsidP="0048470A">
            <w:pPr>
              <w:pStyle w:val="Paragraph"/>
              <w:spacing w:after="0" w:line="240" w:lineRule="auto"/>
              <w:rPr>
                <w:noProof/>
                <w:szCs w:val="16"/>
              </w:rPr>
            </w:pPr>
            <w:r w:rsidRPr="00192871">
              <w:rPr>
                <w:noProof/>
                <w:szCs w:val="16"/>
              </w:rPr>
              <w:t>0 %</w:t>
            </w:r>
          </w:p>
          <w:p w14:paraId="7EDF0969"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78F090" w14:textId="77777777" w:rsidR="00192871" w:rsidRPr="00192871" w:rsidRDefault="00192871" w:rsidP="0048470A">
            <w:pPr>
              <w:pStyle w:val="Paragraph"/>
              <w:spacing w:after="0" w:line="240" w:lineRule="auto"/>
              <w:rPr>
                <w:noProof/>
                <w:szCs w:val="16"/>
              </w:rPr>
            </w:pPr>
            <w:r w:rsidRPr="00192871">
              <w:rPr>
                <w:noProof/>
                <w:szCs w:val="16"/>
              </w:rPr>
              <w:t>-</w:t>
            </w:r>
          </w:p>
          <w:p w14:paraId="33B1A20D"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A2891D" w14:textId="77777777" w:rsidR="00192871" w:rsidRPr="00192871" w:rsidRDefault="00192871" w:rsidP="0048470A">
            <w:pPr>
              <w:pStyle w:val="Paragraph"/>
              <w:spacing w:after="0" w:line="240" w:lineRule="auto"/>
              <w:rPr>
                <w:noProof/>
                <w:szCs w:val="16"/>
              </w:rPr>
            </w:pPr>
            <w:r w:rsidRPr="00192871">
              <w:rPr>
                <w:noProof/>
                <w:szCs w:val="16"/>
              </w:rPr>
              <w:t>31.12.2028</w:t>
            </w:r>
          </w:p>
          <w:p w14:paraId="367306CF" w14:textId="77777777" w:rsidR="00192871" w:rsidRPr="00192871" w:rsidRDefault="00192871" w:rsidP="0048470A">
            <w:pPr>
              <w:pStyle w:val="Paragraph"/>
              <w:spacing w:after="0" w:line="240" w:lineRule="auto"/>
              <w:rPr>
                <w:noProof/>
                <w:szCs w:val="16"/>
              </w:rPr>
            </w:pPr>
          </w:p>
        </w:tc>
      </w:tr>
      <w:tr w:rsidR="00192871" w14:paraId="0B68213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03DCBA" w14:textId="77777777" w:rsidR="00192871" w:rsidRPr="00192871" w:rsidRDefault="00192871" w:rsidP="0048470A">
            <w:pPr>
              <w:pStyle w:val="Paragraph"/>
              <w:spacing w:after="0" w:line="240" w:lineRule="auto"/>
              <w:rPr>
                <w:noProof/>
                <w:szCs w:val="16"/>
              </w:rPr>
            </w:pPr>
            <w:r w:rsidRPr="00192871">
              <w:rPr>
                <w:noProof/>
                <w:szCs w:val="16"/>
              </w:rPr>
              <w:t>0.8129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379A52" w14:textId="77777777" w:rsidR="00192871" w:rsidRPr="00192871" w:rsidRDefault="00192871" w:rsidP="0048470A">
            <w:pPr>
              <w:pStyle w:val="Paragraph"/>
              <w:spacing w:after="0" w:line="240" w:lineRule="auto"/>
              <w:jc w:val="right"/>
              <w:rPr>
                <w:noProof/>
                <w:szCs w:val="16"/>
              </w:rPr>
            </w:pPr>
            <w:r w:rsidRPr="00192871">
              <w:rPr>
                <w:noProof/>
                <w:szCs w:val="16"/>
              </w:rPr>
              <w:t>ex 8501 53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2811F5"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45B97F" w14:textId="77777777" w:rsidR="00192871" w:rsidRPr="00192871" w:rsidRDefault="00192871" w:rsidP="0048470A">
            <w:pPr>
              <w:pStyle w:val="Paragraph"/>
              <w:spacing w:after="0" w:line="240" w:lineRule="auto"/>
              <w:rPr>
                <w:noProof/>
                <w:szCs w:val="16"/>
              </w:rPr>
            </w:pPr>
            <w:r w:rsidRPr="00192871">
              <w:rPr>
                <w:noProof/>
                <w:szCs w:val="16"/>
              </w:rPr>
              <w:t>Permanentmagnet-Synchronfahrmotor mit:</w:t>
            </w:r>
          </w:p>
          <w:tbl>
            <w:tblPr>
              <w:tblStyle w:val="Listdash"/>
              <w:tblW w:w="0" w:type="auto"/>
              <w:tblLook w:val="0000" w:firstRow="0" w:lastRow="0" w:firstColumn="0" w:lastColumn="0" w:noHBand="0" w:noVBand="0"/>
            </w:tblPr>
            <w:tblGrid>
              <w:gridCol w:w="220"/>
              <w:gridCol w:w="4886"/>
            </w:tblGrid>
            <w:tr w:rsidR="00192871" w14:paraId="30988522" w14:textId="77777777" w:rsidTr="00C0645F">
              <w:tc>
                <w:tcPr>
                  <w:tcW w:w="220" w:type="dxa"/>
                </w:tcPr>
                <w:p w14:paraId="78EA20A3" w14:textId="77777777" w:rsidR="00192871" w:rsidRDefault="00192871" w:rsidP="0048470A">
                  <w:pPr>
                    <w:pStyle w:val="Paragraph"/>
                    <w:spacing w:after="0" w:line="240" w:lineRule="auto"/>
                    <w:rPr>
                      <w:noProof/>
                    </w:rPr>
                  </w:pPr>
                  <w:r>
                    <w:rPr>
                      <w:noProof/>
                    </w:rPr>
                    <w:t>—</w:t>
                  </w:r>
                </w:p>
              </w:tc>
              <w:tc>
                <w:tcPr>
                  <w:tcW w:w="4886" w:type="dxa"/>
                </w:tcPr>
                <w:p w14:paraId="48F315CF" w14:textId="77777777" w:rsidR="00192871" w:rsidRPr="00395A3B" w:rsidRDefault="00192871" w:rsidP="0048470A">
                  <w:pPr>
                    <w:pStyle w:val="Paragraph"/>
                    <w:spacing w:after="0" w:line="240" w:lineRule="auto"/>
                    <w:rPr>
                      <w:noProof/>
                      <w:lang w:val="de-DE"/>
                    </w:rPr>
                  </w:pPr>
                  <w:r w:rsidRPr="00395A3B">
                    <w:rPr>
                      <w:noProof/>
                      <w:lang w:val="de-DE"/>
                    </w:rPr>
                    <w:t>einer Dauerleistung von 110 kW oder mehr, jedoch nicht mehr als 180 kW,</w:t>
                  </w:r>
                </w:p>
              </w:tc>
            </w:tr>
            <w:tr w:rsidR="00192871" w14:paraId="4DB2D995" w14:textId="77777777" w:rsidTr="00C0645F">
              <w:tc>
                <w:tcPr>
                  <w:tcW w:w="220" w:type="dxa"/>
                </w:tcPr>
                <w:p w14:paraId="66384882" w14:textId="77777777" w:rsidR="00192871" w:rsidRDefault="00192871" w:rsidP="0048470A">
                  <w:pPr>
                    <w:pStyle w:val="Paragraph"/>
                    <w:spacing w:after="0" w:line="240" w:lineRule="auto"/>
                    <w:rPr>
                      <w:noProof/>
                    </w:rPr>
                  </w:pPr>
                  <w:r>
                    <w:rPr>
                      <w:noProof/>
                    </w:rPr>
                    <w:t>—</w:t>
                  </w:r>
                </w:p>
              </w:tc>
              <w:tc>
                <w:tcPr>
                  <w:tcW w:w="4886" w:type="dxa"/>
                </w:tcPr>
                <w:p w14:paraId="1842974B" w14:textId="77777777" w:rsidR="00192871" w:rsidRDefault="00192871" w:rsidP="0048470A">
                  <w:pPr>
                    <w:pStyle w:val="Paragraph"/>
                    <w:spacing w:after="0" w:line="240" w:lineRule="auto"/>
                    <w:rPr>
                      <w:noProof/>
                    </w:rPr>
                  </w:pPr>
                  <w:r>
                    <w:rPr>
                      <w:noProof/>
                    </w:rPr>
                    <w:t>einem flüssigkeitsgekühlten System,</w:t>
                  </w:r>
                </w:p>
              </w:tc>
            </w:tr>
            <w:tr w:rsidR="00192871" w14:paraId="0174B3BB" w14:textId="77777777" w:rsidTr="00C0645F">
              <w:tc>
                <w:tcPr>
                  <w:tcW w:w="220" w:type="dxa"/>
                </w:tcPr>
                <w:p w14:paraId="615211F4" w14:textId="77777777" w:rsidR="00192871" w:rsidRDefault="00192871" w:rsidP="0048470A">
                  <w:pPr>
                    <w:pStyle w:val="Paragraph"/>
                    <w:spacing w:after="0" w:line="240" w:lineRule="auto"/>
                    <w:rPr>
                      <w:noProof/>
                    </w:rPr>
                  </w:pPr>
                  <w:r>
                    <w:rPr>
                      <w:noProof/>
                    </w:rPr>
                    <w:t>—</w:t>
                  </w:r>
                </w:p>
              </w:tc>
              <w:tc>
                <w:tcPr>
                  <w:tcW w:w="4886" w:type="dxa"/>
                </w:tcPr>
                <w:p w14:paraId="24879BE7" w14:textId="77777777" w:rsidR="00192871" w:rsidRPr="00395A3B" w:rsidRDefault="00192871" w:rsidP="0048470A">
                  <w:pPr>
                    <w:pStyle w:val="Paragraph"/>
                    <w:spacing w:after="0" w:line="240" w:lineRule="auto"/>
                    <w:rPr>
                      <w:noProof/>
                      <w:lang w:val="de-DE"/>
                    </w:rPr>
                  </w:pPr>
                  <w:r w:rsidRPr="00395A3B">
                    <w:rPr>
                      <w:noProof/>
                      <w:lang w:val="de-DE"/>
                    </w:rPr>
                    <w:t>einer Gesamtlänge von 500 mm oder mehr, jedoch nicht mehr als 650 mm,</w:t>
                  </w:r>
                </w:p>
              </w:tc>
            </w:tr>
            <w:tr w:rsidR="00192871" w14:paraId="3CEB2580" w14:textId="77777777" w:rsidTr="00C0645F">
              <w:tc>
                <w:tcPr>
                  <w:tcW w:w="220" w:type="dxa"/>
                </w:tcPr>
                <w:p w14:paraId="751FB2FF" w14:textId="77777777" w:rsidR="00192871" w:rsidRDefault="00192871" w:rsidP="0048470A">
                  <w:pPr>
                    <w:pStyle w:val="Paragraph"/>
                    <w:spacing w:after="0" w:line="240" w:lineRule="auto"/>
                    <w:rPr>
                      <w:noProof/>
                    </w:rPr>
                  </w:pPr>
                  <w:r>
                    <w:rPr>
                      <w:noProof/>
                    </w:rPr>
                    <w:t>—</w:t>
                  </w:r>
                </w:p>
              </w:tc>
              <w:tc>
                <w:tcPr>
                  <w:tcW w:w="4886" w:type="dxa"/>
                </w:tcPr>
                <w:p w14:paraId="5C22C4F7" w14:textId="77777777" w:rsidR="00192871" w:rsidRPr="00395A3B" w:rsidRDefault="00192871" w:rsidP="0048470A">
                  <w:pPr>
                    <w:pStyle w:val="Paragraph"/>
                    <w:spacing w:after="0" w:line="240" w:lineRule="auto"/>
                    <w:rPr>
                      <w:noProof/>
                      <w:lang w:val="de-DE"/>
                    </w:rPr>
                  </w:pPr>
                  <w:r w:rsidRPr="00395A3B">
                    <w:rPr>
                      <w:noProof/>
                      <w:lang w:val="de-DE"/>
                    </w:rPr>
                    <w:t>einer Gesamtbreite von 600 mm oder mehr, jedoch nicht mehr als 700 mm,</w:t>
                  </w:r>
                </w:p>
              </w:tc>
            </w:tr>
            <w:tr w:rsidR="00192871" w14:paraId="6D1FF963" w14:textId="77777777" w:rsidTr="00C0645F">
              <w:tc>
                <w:tcPr>
                  <w:tcW w:w="220" w:type="dxa"/>
                </w:tcPr>
                <w:p w14:paraId="240A7D50" w14:textId="77777777" w:rsidR="00192871" w:rsidRDefault="00192871" w:rsidP="0048470A">
                  <w:pPr>
                    <w:pStyle w:val="Paragraph"/>
                    <w:spacing w:after="0" w:line="240" w:lineRule="auto"/>
                    <w:rPr>
                      <w:noProof/>
                    </w:rPr>
                  </w:pPr>
                  <w:r>
                    <w:rPr>
                      <w:noProof/>
                    </w:rPr>
                    <w:t>—</w:t>
                  </w:r>
                </w:p>
              </w:tc>
              <w:tc>
                <w:tcPr>
                  <w:tcW w:w="4886" w:type="dxa"/>
                </w:tcPr>
                <w:p w14:paraId="4176296C" w14:textId="77777777" w:rsidR="00192871" w:rsidRPr="00395A3B" w:rsidRDefault="00192871" w:rsidP="0048470A">
                  <w:pPr>
                    <w:pStyle w:val="Paragraph"/>
                    <w:spacing w:after="0" w:line="240" w:lineRule="auto"/>
                    <w:rPr>
                      <w:noProof/>
                      <w:lang w:val="de-DE"/>
                    </w:rPr>
                  </w:pPr>
                  <w:r w:rsidRPr="00395A3B">
                    <w:rPr>
                      <w:noProof/>
                      <w:lang w:val="de-DE"/>
                    </w:rPr>
                    <w:t>einer Gesamthöhe von 550 mm oder mehr, jedoch nicht mehr als 650 mm,</w:t>
                  </w:r>
                </w:p>
              </w:tc>
            </w:tr>
            <w:tr w:rsidR="00192871" w14:paraId="797AE888" w14:textId="77777777" w:rsidTr="00C0645F">
              <w:tc>
                <w:tcPr>
                  <w:tcW w:w="220" w:type="dxa"/>
                </w:tcPr>
                <w:p w14:paraId="7EAF2D0B" w14:textId="77777777" w:rsidR="00192871" w:rsidRDefault="00192871" w:rsidP="0048470A">
                  <w:pPr>
                    <w:pStyle w:val="Paragraph"/>
                    <w:spacing w:after="0" w:line="240" w:lineRule="auto"/>
                    <w:rPr>
                      <w:noProof/>
                    </w:rPr>
                  </w:pPr>
                  <w:r>
                    <w:rPr>
                      <w:noProof/>
                    </w:rPr>
                    <w:t>—</w:t>
                  </w:r>
                </w:p>
              </w:tc>
              <w:tc>
                <w:tcPr>
                  <w:tcW w:w="4886" w:type="dxa"/>
                </w:tcPr>
                <w:p w14:paraId="215FF65C" w14:textId="77777777" w:rsidR="00192871" w:rsidRPr="00395A3B" w:rsidRDefault="00192871" w:rsidP="0048470A">
                  <w:pPr>
                    <w:pStyle w:val="Paragraph"/>
                    <w:spacing w:after="0" w:line="240" w:lineRule="auto"/>
                    <w:rPr>
                      <w:noProof/>
                      <w:lang w:val="de-DE"/>
                    </w:rPr>
                  </w:pPr>
                  <w:r w:rsidRPr="00395A3B">
                    <w:rPr>
                      <w:noProof/>
                      <w:lang w:val="de-DE"/>
                    </w:rPr>
                    <w:t>einem Gewicht von nicht mehr als 350 kg,</w:t>
                  </w:r>
                </w:p>
              </w:tc>
            </w:tr>
            <w:tr w:rsidR="00192871" w14:paraId="3C6A3712" w14:textId="77777777" w:rsidTr="00C0645F">
              <w:tc>
                <w:tcPr>
                  <w:tcW w:w="220" w:type="dxa"/>
                </w:tcPr>
                <w:p w14:paraId="7B37A3B0" w14:textId="77777777" w:rsidR="00192871" w:rsidRDefault="00192871" w:rsidP="0048470A">
                  <w:pPr>
                    <w:pStyle w:val="Paragraph"/>
                    <w:spacing w:after="0" w:line="240" w:lineRule="auto"/>
                    <w:rPr>
                      <w:noProof/>
                    </w:rPr>
                  </w:pPr>
                  <w:r>
                    <w:rPr>
                      <w:noProof/>
                    </w:rPr>
                    <w:t>—</w:t>
                  </w:r>
                </w:p>
              </w:tc>
              <w:tc>
                <w:tcPr>
                  <w:tcW w:w="4886" w:type="dxa"/>
                </w:tcPr>
                <w:p w14:paraId="208F8190" w14:textId="77777777" w:rsidR="00192871" w:rsidRDefault="00192871" w:rsidP="0048470A">
                  <w:pPr>
                    <w:pStyle w:val="Paragraph"/>
                    <w:spacing w:after="0" w:line="240" w:lineRule="auto"/>
                    <w:rPr>
                      <w:noProof/>
                    </w:rPr>
                  </w:pPr>
                  <w:r>
                    <w:rPr>
                      <w:noProof/>
                    </w:rPr>
                    <w:t>drei Aufhängepunkten</w:t>
                  </w:r>
                </w:p>
              </w:tc>
            </w:tr>
          </w:tbl>
          <w:p w14:paraId="51CF8B80"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77EC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38350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6E3A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3C665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CDE5A9" w14:textId="77777777" w:rsidR="00192871" w:rsidRPr="00192871" w:rsidRDefault="00192871" w:rsidP="0048470A">
            <w:pPr>
              <w:pStyle w:val="Paragraph"/>
              <w:spacing w:after="0" w:line="240" w:lineRule="auto"/>
              <w:rPr>
                <w:noProof/>
                <w:szCs w:val="16"/>
              </w:rPr>
            </w:pPr>
            <w:r w:rsidRPr="00192871">
              <w:rPr>
                <w:noProof/>
                <w:szCs w:val="16"/>
              </w:rPr>
              <w:t>0.8285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F05936" w14:textId="77777777" w:rsidR="00192871" w:rsidRPr="00192871" w:rsidRDefault="00192871" w:rsidP="0048470A">
            <w:pPr>
              <w:pStyle w:val="Paragraph"/>
              <w:spacing w:after="0" w:line="240" w:lineRule="auto"/>
              <w:jc w:val="right"/>
              <w:rPr>
                <w:noProof/>
                <w:szCs w:val="16"/>
              </w:rPr>
            </w:pPr>
            <w:r w:rsidRPr="00192871">
              <w:rPr>
                <w:noProof/>
                <w:szCs w:val="16"/>
              </w:rPr>
              <w:t>ex 8501 53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B5E21"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771F50" w14:textId="77777777" w:rsidR="00192871" w:rsidRPr="00192871" w:rsidRDefault="00192871" w:rsidP="0048470A">
            <w:pPr>
              <w:pStyle w:val="Paragraph"/>
              <w:spacing w:after="0" w:line="240" w:lineRule="auto"/>
              <w:rPr>
                <w:noProof/>
                <w:szCs w:val="16"/>
              </w:rPr>
            </w:pPr>
            <w:r w:rsidRPr="00192871">
              <w:rPr>
                <w:noProof/>
                <w:szCs w:val="16"/>
              </w:rPr>
              <w:t>Permanentmagnet-Wechselstrom-Fahrmotor mit</w:t>
            </w:r>
          </w:p>
          <w:tbl>
            <w:tblPr>
              <w:tblStyle w:val="Listdash"/>
              <w:tblW w:w="0" w:type="auto"/>
              <w:tblLook w:val="0000" w:firstRow="0" w:lastRow="0" w:firstColumn="0" w:lastColumn="0" w:noHBand="0" w:noVBand="0"/>
            </w:tblPr>
            <w:tblGrid>
              <w:gridCol w:w="220"/>
              <w:gridCol w:w="4886"/>
            </w:tblGrid>
            <w:tr w:rsidR="00192871" w14:paraId="58A893C0" w14:textId="77777777" w:rsidTr="00C0645F">
              <w:tc>
                <w:tcPr>
                  <w:tcW w:w="220" w:type="dxa"/>
                </w:tcPr>
                <w:p w14:paraId="7FF8F555" w14:textId="77777777" w:rsidR="00192871" w:rsidRDefault="00192871" w:rsidP="0048470A">
                  <w:pPr>
                    <w:pStyle w:val="Paragraph"/>
                    <w:spacing w:after="0" w:line="240" w:lineRule="auto"/>
                    <w:rPr>
                      <w:noProof/>
                    </w:rPr>
                  </w:pPr>
                  <w:r>
                    <w:rPr>
                      <w:noProof/>
                    </w:rPr>
                    <w:t>—</w:t>
                  </w:r>
                </w:p>
              </w:tc>
              <w:tc>
                <w:tcPr>
                  <w:tcW w:w="4886" w:type="dxa"/>
                </w:tcPr>
                <w:p w14:paraId="0CE8C3B4" w14:textId="77777777" w:rsidR="00192871" w:rsidRPr="00395A3B" w:rsidRDefault="00192871" w:rsidP="0048470A">
                  <w:pPr>
                    <w:pStyle w:val="Paragraph"/>
                    <w:spacing w:after="0" w:line="240" w:lineRule="auto"/>
                    <w:rPr>
                      <w:noProof/>
                      <w:lang w:val="de-DE"/>
                    </w:rPr>
                  </w:pPr>
                  <w:r w:rsidRPr="00395A3B">
                    <w:rPr>
                      <w:noProof/>
                      <w:lang w:val="de-DE"/>
                    </w:rPr>
                    <w:t>einer Dauerleistung von 110 kW oder mehr, jedoch nicht mehr als 150 kW,</w:t>
                  </w:r>
                </w:p>
              </w:tc>
            </w:tr>
            <w:tr w:rsidR="00192871" w14:paraId="0BA9A9ED" w14:textId="77777777" w:rsidTr="00C0645F">
              <w:tc>
                <w:tcPr>
                  <w:tcW w:w="220" w:type="dxa"/>
                </w:tcPr>
                <w:p w14:paraId="563911E7" w14:textId="77777777" w:rsidR="00192871" w:rsidRDefault="00192871" w:rsidP="0048470A">
                  <w:pPr>
                    <w:pStyle w:val="Paragraph"/>
                    <w:spacing w:after="0" w:line="240" w:lineRule="auto"/>
                    <w:rPr>
                      <w:noProof/>
                    </w:rPr>
                  </w:pPr>
                  <w:r>
                    <w:rPr>
                      <w:noProof/>
                    </w:rPr>
                    <w:t>—</w:t>
                  </w:r>
                </w:p>
              </w:tc>
              <w:tc>
                <w:tcPr>
                  <w:tcW w:w="4886" w:type="dxa"/>
                </w:tcPr>
                <w:p w14:paraId="6670ACFF" w14:textId="77777777" w:rsidR="00192871" w:rsidRDefault="00192871" w:rsidP="0048470A">
                  <w:pPr>
                    <w:pStyle w:val="Paragraph"/>
                    <w:spacing w:after="0" w:line="240" w:lineRule="auto"/>
                    <w:rPr>
                      <w:noProof/>
                    </w:rPr>
                  </w:pPr>
                  <w:r>
                    <w:rPr>
                      <w:noProof/>
                    </w:rPr>
                    <w:t>einem Flüssig-Kühlsystem,</w:t>
                  </w:r>
                </w:p>
              </w:tc>
            </w:tr>
            <w:tr w:rsidR="00192871" w14:paraId="16F169AC" w14:textId="77777777" w:rsidTr="00C0645F">
              <w:tc>
                <w:tcPr>
                  <w:tcW w:w="220" w:type="dxa"/>
                </w:tcPr>
                <w:p w14:paraId="06E8A32C" w14:textId="77777777" w:rsidR="00192871" w:rsidRDefault="00192871" w:rsidP="0048470A">
                  <w:pPr>
                    <w:pStyle w:val="Paragraph"/>
                    <w:spacing w:after="0" w:line="240" w:lineRule="auto"/>
                    <w:rPr>
                      <w:noProof/>
                    </w:rPr>
                  </w:pPr>
                  <w:r>
                    <w:rPr>
                      <w:noProof/>
                    </w:rPr>
                    <w:t>—</w:t>
                  </w:r>
                </w:p>
              </w:tc>
              <w:tc>
                <w:tcPr>
                  <w:tcW w:w="4886" w:type="dxa"/>
                </w:tcPr>
                <w:p w14:paraId="25C879B2" w14:textId="77777777" w:rsidR="00192871" w:rsidRPr="00395A3B" w:rsidRDefault="00192871" w:rsidP="0048470A">
                  <w:pPr>
                    <w:pStyle w:val="Paragraph"/>
                    <w:spacing w:after="0" w:line="240" w:lineRule="auto"/>
                    <w:rPr>
                      <w:noProof/>
                      <w:lang w:val="de-DE"/>
                    </w:rPr>
                  </w:pPr>
                  <w:r w:rsidRPr="00395A3B">
                    <w:rPr>
                      <w:noProof/>
                      <w:lang w:val="de-DE"/>
                    </w:rPr>
                    <w:t>einer Gesamtlänge von 460 mm oder mehr, jedoch nicht mehr als 590 mm,</w:t>
                  </w:r>
                </w:p>
              </w:tc>
            </w:tr>
            <w:tr w:rsidR="00192871" w14:paraId="37C1DCDD" w14:textId="77777777" w:rsidTr="00C0645F">
              <w:tc>
                <w:tcPr>
                  <w:tcW w:w="220" w:type="dxa"/>
                </w:tcPr>
                <w:p w14:paraId="466FB451" w14:textId="77777777" w:rsidR="00192871" w:rsidRDefault="00192871" w:rsidP="0048470A">
                  <w:pPr>
                    <w:pStyle w:val="Paragraph"/>
                    <w:spacing w:after="0" w:line="240" w:lineRule="auto"/>
                    <w:rPr>
                      <w:noProof/>
                    </w:rPr>
                  </w:pPr>
                  <w:r>
                    <w:rPr>
                      <w:noProof/>
                    </w:rPr>
                    <w:t>—</w:t>
                  </w:r>
                </w:p>
              </w:tc>
              <w:tc>
                <w:tcPr>
                  <w:tcW w:w="4886" w:type="dxa"/>
                </w:tcPr>
                <w:p w14:paraId="4665502E" w14:textId="77777777" w:rsidR="00192871" w:rsidRPr="00395A3B" w:rsidRDefault="00192871" w:rsidP="0048470A">
                  <w:pPr>
                    <w:pStyle w:val="Paragraph"/>
                    <w:spacing w:after="0" w:line="240" w:lineRule="auto"/>
                    <w:rPr>
                      <w:noProof/>
                      <w:lang w:val="de-DE"/>
                    </w:rPr>
                  </w:pPr>
                  <w:r w:rsidRPr="00395A3B">
                    <w:rPr>
                      <w:noProof/>
                      <w:lang w:val="de-DE"/>
                    </w:rPr>
                    <w:t>einer Gesamtbreite von 450 mm oder mehr, jedoch nicht mehr als 580 mm,</w:t>
                  </w:r>
                </w:p>
              </w:tc>
            </w:tr>
            <w:tr w:rsidR="00192871" w14:paraId="267B4316" w14:textId="77777777" w:rsidTr="00C0645F">
              <w:tc>
                <w:tcPr>
                  <w:tcW w:w="220" w:type="dxa"/>
                </w:tcPr>
                <w:p w14:paraId="2342D032" w14:textId="77777777" w:rsidR="00192871" w:rsidRDefault="00192871" w:rsidP="0048470A">
                  <w:pPr>
                    <w:pStyle w:val="Paragraph"/>
                    <w:spacing w:after="0" w:line="240" w:lineRule="auto"/>
                    <w:rPr>
                      <w:noProof/>
                    </w:rPr>
                  </w:pPr>
                  <w:r>
                    <w:rPr>
                      <w:noProof/>
                    </w:rPr>
                    <w:t>—</w:t>
                  </w:r>
                </w:p>
              </w:tc>
              <w:tc>
                <w:tcPr>
                  <w:tcW w:w="4886" w:type="dxa"/>
                </w:tcPr>
                <w:p w14:paraId="5539D3B2" w14:textId="77777777" w:rsidR="00192871" w:rsidRPr="00395A3B" w:rsidRDefault="00192871" w:rsidP="0048470A">
                  <w:pPr>
                    <w:pStyle w:val="Paragraph"/>
                    <w:spacing w:after="0" w:line="240" w:lineRule="auto"/>
                    <w:rPr>
                      <w:noProof/>
                      <w:lang w:val="de-DE"/>
                    </w:rPr>
                  </w:pPr>
                  <w:r w:rsidRPr="00395A3B">
                    <w:rPr>
                      <w:noProof/>
                      <w:lang w:val="de-DE"/>
                    </w:rPr>
                    <w:t>einer Gesamthöhe von 490 mm oder mehr, jedoch nicht mehr als 590 mm,</w:t>
                  </w:r>
                </w:p>
              </w:tc>
            </w:tr>
            <w:tr w:rsidR="00192871" w14:paraId="154F2185" w14:textId="77777777" w:rsidTr="00C0645F">
              <w:tc>
                <w:tcPr>
                  <w:tcW w:w="220" w:type="dxa"/>
                </w:tcPr>
                <w:p w14:paraId="61C95A4A" w14:textId="77777777" w:rsidR="00192871" w:rsidRDefault="00192871" w:rsidP="0048470A">
                  <w:pPr>
                    <w:pStyle w:val="Paragraph"/>
                    <w:spacing w:after="0" w:line="240" w:lineRule="auto"/>
                    <w:rPr>
                      <w:noProof/>
                    </w:rPr>
                  </w:pPr>
                  <w:r>
                    <w:rPr>
                      <w:noProof/>
                    </w:rPr>
                    <w:t>—</w:t>
                  </w:r>
                </w:p>
              </w:tc>
              <w:tc>
                <w:tcPr>
                  <w:tcW w:w="4886" w:type="dxa"/>
                </w:tcPr>
                <w:p w14:paraId="0499A4AD" w14:textId="77777777" w:rsidR="00192871" w:rsidRPr="00395A3B" w:rsidRDefault="00192871" w:rsidP="0048470A">
                  <w:pPr>
                    <w:pStyle w:val="Paragraph"/>
                    <w:spacing w:after="0" w:line="240" w:lineRule="auto"/>
                    <w:rPr>
                      <w:noProof/>
                      <w:lang w:val="de-DE"/>
                    </w:rPr>
                  </w:pPr>
                  <w:r w:rsidRPr="00395A3B">
                    <w:rPr>
                      <w:noProof/>
                      <w:lang w:val="de-DE"/>
                    </w:rPr>
                    <w:t>einem Gewicht von nicht mehr als 310 kg,</w:t>
                  </w:r>
                </w:p>
              </w:tc>
            </w:tr>
            <w:tr w:rsidR="00192871" w14:paraId="6A307653" w14:textId="77777777" w:rsidTr="00C0645F">
              <w:tc>
                <w:tcPr>
                  <w:tcW w:w="220" w:type="dxa"/>
                </w:tcPr>
                <w:p w14:paraId="17C5A64A" w14:textId="77777777" w:rsidR="00192871" w:rsidRDefault="00192871" w:rsidP="0048470A">
                  <w:pPr>
                    <w:pStyle w:val="Paragraph"/>
                    <w:spacing w:after="0" w:line="240" w:lineRule="auto"/>
                    <w:rPr>
                      <w:noProof/>
                    </w:rPr>
                  </w:pPr>
                  <w:r>
                    <w:rPr>
                      <w:noProof/>
                    </w:rPr>
                    <w:t>—</w:t>
                  </w:r>
                </w:p>
              </w:tc>
              <w:tc>
                <w:tcPr>
                  <w:tcW w:w="4886" w:type="dxa"/>
                </w:tcPr>
                <w:p w14:paraId="1489167D" w14:textId="77777777" w:rsidR="00192871" w:rsidRDefault="00192871" w:rsidP="0048470A">
                  <w:pPr>
                    <w:pStyle w:val="Paragraph"/>
                    <w:spacing w:after="0" w:line="240" w:lineRule="auto"/>
                    <w:rPr>
                      <w:noProof/>
                    </w:rPr>
                  </w:pPr>
                  <w:r>
                    <w:rPr>
                      <w:noProof/>
                    </w:rPr>
                    <w:t>vier Befestigungspunkten</w:t>
                  </w:r>
                </w:p>
              </w:tc>
            </w:tr>
          </w:tbl>
          <w:p w14:paraId="603841D7"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42C05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92D9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B68983"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4CA1E0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2BADDF" w14:textId="77777777" w:rsidR="00192871" w:rsidRPr="00192871" w:rsidRDefault="00192871" w:rsidP="0048470A">
            <w:pPr>
              <w:pStyle w:val="Paragraph"/>
              <w:spacing w:after="0" w:line="240" w:lineRule="auto"/>
              <w:rPr>
                <w:noProof/>
                <w:szCs w:val="16"/>
              </w:rPr>
            </w:pPr>
            <w:r w:rsidRPr="00192871">
              <w:rPr>
                <w:noProof/>
                <w:szCs w:val="16"/>
              </w:rPr>
              <w:t>0.8458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BA4557" w14:textId="77777777" w:rsidR="00192871" w:rsidRPr="00192871" w:rsidRDefault="00192871" w:rsidP="0048470A">
            <w:pPr>
              <w:pStyle w:val="Paragraph"/>
              <w:spacing w:after="0" w:line="240" w:lineRule="auto"/>
              <w:jc w:val="right"/>
              <w:rPr>
                <w:noProof/>
                <w:szCs w:val="16"/>
              </w:rPr>
            </w:pPr>
            <w:r w:rsidRPr="00192871">
              <w:rPr>
                <w:noProof/>
                <w:szCs w:val="16"/>
              </w:rPr>
              <w:t>ex 8501 53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02E1DC"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9FAB28" w14:textId="77777777" w:rsidR="00192871" w:rsidRPr="00192871" w:rsidRDefault="00192871" w:rsidP="0048470A">
            <w:pPr>
              <w:pStyle w:val="Paragraph"/>
              <w:spacing w:after="0" w:line="240" w:lineRule="auto"/>
              <w:rPr>
                <w:noProof/>
                <w:szCs w:val="16"/>
              </w:rPr>
            </w:pPr>
            <w:r w:rsidRPr="00192871">
              <w:rPr>
                <w:noProof/>
                <w:szCs w:val="16"/>
              </w:rPr>
              <w:t>Asynchronfahrmotor:</w:t>
            </w:r>
          </w:p>
          <w:tbl>
            <w:tblPr>
              <w:tblStyle w:val="Listdash"/>
              <w:tblW w:w="0" w:type="auto"/>
              <w:tblLook w:val="0000" w:firstRow="0" w:lastRow="0" w:firstColumn="0" w:lastColumn="0" w:noHBand="0" w:noVBand="0"/>
            </w:tblPr>
            <w:tblGrid>
              <w:gridCol w:w="220"/>
              <w:gridCol w:w="4908"/>
            </w:tblGrid>
            <w:tr w:rsidR="00192871" w14:paraId="46871A42" w14:textId="77777777" w:rsidTr="00C0645F">
              <w:tc>
                <w:tcPr>
                  <w:tcW w:w="220" w:type="dxa"/>
                </w:tcPr>
                <w:p w14:paraId="75760F7F" w14:textId="77777777" w:rsidR="00192871" w:rsidRDefault="00192871" w:rsidP="0048470A">
                  <w:pPr>
                    <w:pStyle w:val="Paragraph"/>
                    <w:spacing w:after="0" w:line="240" w:lineRule="auto"/>
                    <w:rPr>
                      <w:noProof/>
                    </w:rPr>
                  </w:pPr>
                  <w:r>
                    <w:rPr>
                      <w:noProof/>
                    </w:rPr>
                    <w:t>—</w:t>
                  </w:r>
                </w:p>
              </w:tc>
              <w:tc>
                <w:tcPr>
                  <w:tcW w:w="4908" w:type="dxa"/>
                </w:tcPr>
                <w:p w14:paraId="4D3D5F8A" w14:textId="77777777" w:rsidR="00192871" w:rsidRPr="00395A3B" w:rsidRDefault="00192871" w:rsidP="0048470A">
                  <w:pPr>
                    <w:pStyle w:val="Paragraph"/>
                    <w:spacing w:after="0" w:line="240" w:lineRule="auto"/>
                    <w:rPr>
                      <w:noProof/>
                      <w:lang w:val="de-DE"/>
                    </w:rPr>
                  </w:pPr>
                  <w:r w:rsidRPr="00395A3B">
                    <w:rPr>
                      <w:noProof/>
                      <w:lang w:val="de-DE"/>
                    </w:rPr>
                    <w:t>mit einer Dauerleistung von 140 kW oder mehr, jedoch nicht mehr als 180 kW,</w:t>
                  </w:r>
                </w:p>
              </w:tc>
            </w:tr>
            <w:tr w:rsidR="00192871" w14:paraId="0F6DE3D5" w14:textId="77777777" w:rsidTr="00C0645F">
              <w:tc>
                <w:tcPr>
                  <w:tcW w:w="220" w:type="dxa"/>
                </w:tcPr>
                <w:p w14:paraId="480729BF" w14:textId="77777777" w:rsidR="00192871" w:rsidRDefault="00192871" w:rsidP="0048470A">
                  <w:pPr>
                    <w:pStyle w:val="Paragraph"/>
                    <w:spacing w:after="0" w:line="240" w:lineRule="auto"/>
                    <w:rPr>
                      <w:noProof/>
                    </w:rPr>
                  </w:pPr>
                  <w:r>
                    <w:rPr>
                      <w:noProof/>
                    </w:rPr>
                    <w:t>—</w:t>
                  </w:r>
                </w:p>
              </w:tc>
              <w:tc>
                <w:tcPr>
                  <w:tcW w:w="4908" w:type="dxa"/>
                </w:tcPr>
                <w:p w14:paraId="55D96112" w14:textId="77777777" w:rsidR="00192871" w:rsidRDefault="00192871" w:rsidP="0048470A">
                  <w:pPr>
                    <w:pStyle w:val="Paragraph"/>
                    <w:spacing w:after="0" w:line="240" w:lineRule="auto"/>
                    <w:rPr>
                      <w:noProof/>
                    </w:rPr>
                  </w:pPr>
                  <w:r>
                    <w:rPr>
                      <w:noProof/>
                    </w:rPr>
                    <w:t>mit einem Flüssig-Kühlsystem,</w:t>
                  </w:r>
                </w:p>
              </w:tc>
            </w:tr>
            <w:tr w:rsidR="00192871" w14:paraId="7BD38A11" w14:textId="77777777" w:rsidTr="00C0645F">
              <w:tc>
                <w:tcPr>
                  <w:tcW w:w="220" w:type="dxa"/>
                </w:tcPr>
                <w:p w14:paraId="05CA1243" w14:textId="77777777" w:rsidR="00192871" w:rsidRDefault="00192871" w:rsidP="0048470A">
                  <w:pPr>
                    <w:pStyle w:val="Paragraph"/>
                    <w:spacing w:after="0" w:line="240" w:lineRule="auto"/>
                    <w:rPr>
                      <w:noProof/>
                    </w:rPr>
                  </w:pPr>
                  <w:r>
                    <w:rPr>
                      <w:noProof/>
                    </w:rPr>
                    <w:t>—</w:t>
                  </w:r>
                </w:p>
              </w:tc>
              <w:tc>
                <w:tcPr>
                  <w:tcW w:w="4908" w:type="dxa"/>
                </w:tcPr>
                <w:p w14:paraId="342B4A70" w14:textId="77777777" w:rsidR="00192871" w:rsidRPr="00395A3B" w:rsidRDefault="00192871" w:rsidP="0048470A">
                  <w:pPr>
                    <w:pStyle w:val="Paragraph"/>
                    <w:spacing w:after="0" w:line="240" w:lineRule="auto"/>
                    <w:rPr>
                      <w:noProof/>
                      <w:lang w:val="de-DE"/>
                    </w:rPr>
                  </w:pPr>
                  <w:r w:rsidRPr="00395A3B">
                    <w:rPr>
                      <w:noProof/>
                      <w:lang w:val="de-DE"/>
                    </w:rPr>
                    <w:t>mit einer Gesamtlänge von 580 mm oder mehr, jedoch nicht mehr als 730 mm,</w:t>
                  </w:r>
                </w:p>
              </w:tc>
            </w:tr>
            <w:tr w:rsidR="00192871" w14:paraId="042C7952" w14:textId="77777777" w:rsidTr="00C0645F">
              <w:tc>
                <w:tcPr>
                  <w:tcW w:w="220" w:type="dxa"/>
                </w:tcPr>
                <w:p w14:paraId="7D64B724" w14:textId="77777777" w:rsidR="00192871" w:rsidRDefault="00192871" w:rsidP="0048470A">
                  <w:pPr>
                    <w:pStyle w:val="Paragraph"/>
                    <w:spacing w:after="0" w:line="240" w:lineRule="auto"/>
                    <w:rPr>
                      <w:noProof/>
                    </w:rPr>
                  </w:pPr>
                  <w:r>
                    <w:rPr>
                      <w:noProof/>
                    </w:rPr>
                    <w:t>—</w:t>
                  </w:r>
                </w:p>
              </w:tc>
              <w:tc>
                <w:tcPr>
                  <w:tcW w:w="4908" w:type="dxa"/>
                </w:tcPr>
                <w:p w14:paraId="1BD2E1C8" w14:textId="77777777" w:rsidR="00192871" w:rsidRPr="00395A3B" w:rsidRDefault="00192871" w:rsidP="0048470A">
                  <w:pPr>
                    <w:pStyle w:val="Paragraph"/>
                    <w:spacing w:after="0" w:line="240" w:lineRule="auto"/>
                    <w:rPr>
                      <w:noProof/>
                      <w:lang w:val="de-DE"/>
                    </w:rPr>
                  </w:pPr>
                  <w:r w:rsidRPr="00395A3B">
                    <w:rPr>
                      <w:noProof/>
                      <w:lang w:val="de-DE"/>
                    </w:rPr>
                    <w:t>mit einer Gesamtbreite von 550 mm oder mehr, jedoch nicht mehr als 670 mm,</w:t>
                  </w:r>
                </w:p>
              </w:tc>
            </w:tr>
            <w:tr w:rsidR="00192871" w14:paraId="24978510" w14:textId="77777777" w:rsidTr="00C0645F">
              <w:tc>
                <w:tcPr>
                  <w:tcW w:w="220" w:type="dxa"/>
                </w:tcPr>
                <w:p w14:paraId="3936F317" w14:textId="77777777" w:rsidR="00192871" w:rsidRDefault="00192871" w:rsidP="0048470A">
                  <w:pPr>
                    <w:pStyle w:val="Paragraph"/>
                    <w:spacing w:after="0" w:line="240" w:lineRule="auto"/>
                    <w:rPr>
                      <w:noProof/>
                    </w:rPr>
                  </w:pPr>
                  <w:r>
                    <w:rPr>
                      <w:noProof/>
                    </w:rPr>
                    <w:t>—</w:t>
                  </w:r>
                </w:p>
              </w:tc>
              <w:tc>
                <w:tcPr>
                  <w:tcW w:w="4908" w:type="dxa"/>
                </w:tcPr>
                <w:p w14:paraId="0C188AF5" w14:textId="77777777" w:rsidR="00192871" w:rsidRPr="00395A3B" w:rsidRDefault="00192871" w:rsidP="0048470A">
                  <w:pPr>
                    <w:pStyle w:val="Paragraph"/>
                    <w:spacing w:after="0" w:line="240" w:lineRule="auto"/>
                    <w:rPr>
                      <w:noProof/>
                      <w:lang w:val="de-DE"/>
                    </w:rPr>
                  </w:pPr>
                  <w:r w:rsidRPr="00395A3B">
                    <w:rPr>
                      <w:noProof/>
                      <w:lang w:val="de-DE"/>
                    </w:rPr>
                    <w:t>mit einer Gesamthöhe von 510 mm oder mehr, jedoch nicht mehr als 630 mm,</w:t>
                  </w:r>
                </w:p>
              </w:tc>
            </w:tr>
            <w:tr w:rsidR="00192871" w14:paraId="39C10DEE" w14:textId="77777777" w:rsidTr="00C0645F">
              <w:tc>
                <w:tcPr>
                  <w:tcW w:w="220" w:type="dxa"/>
                </w:tcPr>
                <w:p w14:paraId="63D88928" w14:textId="77777777" w:rsidR="00192871" w:rsidRDefault="00192871" w:rsidP="0048470A">
                  <w:pPr>
                    <w:pStyle w:val="Paragraph"/>
                    <w:spacing w:after="0" w:line="240" w:lineRule="auto"/>
                    <w:rPr>
                      <w:noProof/>
                    </w:rPr>
                  </w:pPr>
                  <w:r>
                    <w:rPr>
                      <w:noProof/>
                    </w:rPr>
                    <w:t>—</w:t>
                  </w:r>
                </w:p>
              </w:tc>
              <w:tc>
                <w:tcPr>
                  <w:tcW w:w="4908" w:type="dxa"/>
                </w:tcPr>
                <w:p w14:paraId="0512B547" w14:textId="77777777" w:rsidR="00192871" w:rsidRPr="00395A3B" w:rsidRDefault="00192871" w:rsidP="0048470A">
                  <w:pPr>
                    <w:pStyle w:val="Paragraph"/>
                    <w:spacing w:after="0" w:line="240" w:lineRule="auto"/>
                    <w:rPr>
                      <w:noProof/>
                      <w:lang w:val="de-DE"/>
                    </w:rPr>
                  </w:pPr>
                  <w:r w:rsidRPr="00395A3B">
                    <w:rPr>
                      <w:noProof/>
                      <w:lang w:val="de-DE"/>
                    </w:rPr>
                    <w:t>mit einem Gewicht von nicht mehr als 390 kg,</w:t>
                  </w:r>
                </w:p>
              </w:tc>
            </w:tr>
            <w:tr w:rsidR="00192871" w14:paraId="47A460F7" w14:textId="77777777" w:rsidTr="00C0645F">
              <w:tc>
                <w:tcPr>
                  <w:tcW w:w="220" w:type="dxa"/>
                </w:tcPr>
                <w:p w14:paraId="3E403296"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3FE17723" w14:textId="77777777" w:rsidR="00192871" w:rsidRPr="00395A3B" w:rsidRDefault="00192871" w:rsidP="0048470A">
                  <w:pPr>
                    <w:pStyle w:val="Paragraph"/>
                    <w:spacing w:after="0" w:line="240" w:lineRule="auto"/>
                    <w:rPr>
                      <w:noProof/>
                      <w:lang w:val="de-DE"/>
                    </w:rPr>
                  </w:pPr>
                  <w:r w:rsidRPr="00395A3B">
                    <w:rPr>
                      <w:noProof/>
                      <w:lang w:val="de-DE"/>
                    </w:rPr>
                    <w:t>auch mit Untersetzungsgetriebe,</w:t>
                  </w:r>
                </w:p>
              </w:tc>
            </w:tr>
            <w:tr w:rsidR="00192871" w14:paraId="720FE1AB" w14:textId="77777777" w:rsidTr="00C0645F">
              <w:tc>
                <w:tcPr>
                  <w:tcW w:w="220" w:type="dxa"/>
                </w:tcPr>
                <w:p w14:paraId="0828C91D"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1FB807CC" w14:textId="77777777" w:rsidR="00192871" w:rsidRPr="00395A3B" w:rsidRDefault="00192871" w:rsidP="0048470A">
                  <w:pPr>
                    <w:pStyle w:val="Paragraph"/>
                    <w:spacing w:after="0" w:line="240" w:lineRule="auto"/>
                    <w:rPr>
                      <w:noProof/>
                      <w:lang w:val="de-DE"/>
                    </w:rPr>
                  </w:pPr>
                  <w:r w:rsidRPr="00395A3B">
                    <w:rPr>
                      <w:noProof/>
                      <w:lang w:val="de-DE"/>
                    </w:rPr>
                    <w:t>auch mit Startergenerator,</w:t>
                  </w:r>
                </w:p>
              </w:tc>
            </w:tr>
            <w:tr w:rsidR="00192871" w14:paraId="4F10AC80" w14:textId="77777777" w:rsidTr="00C0645F">
              <w:tc>
                <w:tcPr>
                  <w:tcW w:w="220" w:type="dxa"/>
                </w:tcPr>
                <w:p w14:paraId="66513EAD"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55DE5FDE" w14:textId="77777777" w:rsidR="00192871" w:rsidRPr="00395A3B" w:rsidRDefault="00192871" w:rsidP="0048470A">
                  <w:pPr>
                    <w:pStyle w:val="Paragraph"/>
                    <w:spacing w:after="0" w:line="240" w:lineRule="auto"/>
                    <w:rPr>
                      <w:noProof/>
                      <w:lang w:val="de-DE"/>
                    </w:rPr>
                  </w:pPr>
                  <w:r w:rsidRPr="00395A3B">
                    <w:rPr>
                      <w:noProof/>
                      <w:lang w:val="de-DE"/>
                    </w:rPr>
                    <w:t>mit zwei Befestigungspunkten,</w:t>
                  </w:r>
                </w:p>
              </w:tc>
            </w:tr>
          </w:tbl>
          <w:p w14:paraId="4DB69712"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Elektroantrieben für Hybridbusse</w:t>
            </w:r>
          </w:p>
          <w:p w14:paraId="70CE6EF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8318D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D1C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0A8CD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025C30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EF9B8F" w14:textId="77777777" w:rsidR="00192871" w:rsidRPr="00192871" w:rsidRDefault="00192871" w:rsidP="0048470A">
            <w:pPr>
              <w:pStyle w:val="Paragraph"/>
              <w:spacing w:after="0" w:line="240" w:lineRule="auto"/>
              <w:rPr>
                <w:noProof/>
                <w:szCs w:val="16"/>
              </w:rPr>
            </w:pPr>
            <w:r w:rsidRPr="00192871">
              <w:rPr>
                <w:noProof/>
                <w:szCs w:val="16"/>
              </w:rPr>
              <w:t>0.8130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2F97AF" w14:textId="77777777" w:rsidR="00192871" w:rsidRPr="00192871" w:rsidRDefault="00192871" w:rsidP="0048470A">
            <w:pPr>
              <w:pStyle w:val="Paragraph"/>
              <w:spacing w:after="0" w:line="240" w:lineRule="auto"/>
              <w:jc w:val="right"/>
              <w:rPr>
                <w:noProof/>
                <w:szCs w:val="16"/>
              </w:rPr>
            </w:pPr>
            <w:r w:rsidRPr="00192871">
              <w:rPr>
                <w:noProof/>
                <w:szCs w:val="16"/>
              </w:rPr>
              <w:t>ex 8501 62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DB1380"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880A50" w14:textId="77777777" w:rsidR="00192871" w:rsidRPr="00192871" w:rsidRDefault="00192871" w:rsidP="0048470A">
            <w:pPr>
              <w:pStyle w:val="Paragraph"/>
              <w:spacing w:after="0" w:line="240" w:lineRule="auto"/>
              <w:rPr>
                <w:noProof/>
                <w:szCs w:val="16"/>
              </w:rPr>
            </w:pPr>
            <w:r w:rsidRPr="00192871">
              <w:rPr>
                <w:noProof/>
                <w:szCs w:val="16"/>
              </w:rPr>
              <w:t>Dreiphasen-Wechselstromgenerator mit:</w:t>
            </w:r>
          </w:p>
          <w:tbl>
            <w:tblPr>
              <w:tblStyle w:val="Listdash"/>
              <w:tblW w:w="0" w:type="auto"/>
              <w:tblLook w:val="0000" w:firstRow="0" w:lastRow="0" w:firstColumn="0" w:lastColumn="0" w:noHBand="0" w:noVBand="0"/>
            </w:tblPr>
            <w:tblGrid>
              <w:gridCol w:w="220"/>
              <w:gridCol w:w="4908"/>
            </w:tblGrid>
            <w:tr w:rsidR="00192871" w14:paraId="7C1D132F" w14:textId="77777777" w:rsidTr="00C0645F">
              <w:tc>
                <w:tcPr>
                  <w:tcW w:w="220" w:type="dxa"/>
                </w:tcPr>
                <w:p w14:paraId="54007FCB" w14:textId="77777777" w:rsidR="00192871" w:rsidRDefault="00192871" w:rsidP="0048470A">
                  <w:pPr>
                    <w:pStyle w:val="Paragraph"/>
                    <w:spacing w:after="0" w:line="240" w:lineRule="auto"/>
                    <w:rPr>
                      <w:noProof/>
                    </w:rPr>
                  </w:pPr>
                  <w:r>
                    <w:rPr>
                      <w:noProof/>
                    </w:rPr>
                    <w:t>—</w:t>
                  </w:r>
                </w:p>
              </w:tc>
              <w:tc>
                <w:tcPr>
                  <w:tcW w:w="4908" w:type="dxa"/>
                </w:tcPr>
                <w:p w14:paraId="32337BB1" w14:textId="77777777" w:rsidR="00192871" w:rsidRPr="00395A3B" w:rsidRDefault="00192871" w:rsidP="0048470A">
                  <w:pPr>
                    <w:pStyle w:val="Paragraph"/>
                    <w:spacing w:after="0" w:line="240" w:lineRule="auto"/>
                    <w:rPr>
                      <w:noProof/>
                      <w:lang w:val="de-DE"/>
                    </w:rPr>
                  </w:pPr>
                  <w:r w:rsidRPr="00395A3B">
                    <w:rPr>
                      <w:noProof/>
                      <w:lang w:val="de-DE"/>
                    </w:rPr>
                    <w:t>einer Dauerleistung von 147 kVA oder mehr, jedoch nicht mehr als 222 kVA,</w:t>
                  </w:r>
                </w:p>
              </w:tc>
            </w:tr>
            <w:tr w:rsidR="00192871" w14:paraId="53579241" w14:textId="77777777" w:rsidTr="00C0645F">
              <w:tc>
                <w:tcPr>
                  <w:tcW w:w="220" w:type="dxa"/>
                </w:tcPr>
                <w:p w14:paraId="0275E2C5" w14:textId="77777777" w:rsidR="00192871" w:rsidRDefault="00192871" w:rsidP="0048470A">
                  <w:pPr>
                    <w:pStyle w:val="Paragraph"/>
                    <w:spacing w:after="0" w:line="240" w:lineRule="auto"/>
                    <w:rPr>
                      <w:noProof/>
                    </w:rPr>
                  </w:pPr>
                  <w:r>
                    <w:rPr>
                      <w:noProof/>
                    </w:rPr>
                    <w:t>—</w:t>
                  </w:r>
                </w:p>
              </w:tc>
              <w:tc>
                <w:tcPr>
                  <w:tcW w:w="4908" w:type="dxa"/>
                </w:tcPr>
                <w:p w14:paraId="7F895A3B" w14:textId="77777777" w:rsidR="00192871" w:rsidRPr="00395A3B" w:rsidRDefault="00192871" w:rsidP="0048470A">
                  <w:pPr>
                    <w:pStyle w:val="Paragraph"/>
                    <w:spacing w:after="0" w:line="240" w:lineRule="auto"/>
                    <w:rPr>
                      <w:noProof/>
                      <w:lang w:val="de-DE"/>
                    </w:rPr>
                  </w:pPr>
                  <w:r w:rsidRPr="00395A3B">
                    <w:rPr>
                      <w:noProof/>
                      <w:lang w:val="de-DE"/>
                    </w:rPr>
                    <w:t>einem Dauerdrehmoment von 650 Nm oder mehr, jedoch nicht mehr als 900 Nm,</w:t>
                  </w:r>
                </w:p>
              </w:tc>
            </w:tr>
            <w:tr w:rsidR="00192871" w14:paraId="17C2B16E" w14:textId="77777777" w:rsidTr="00C0645F">
              <w:tc>
                <w:tcPr>
                  <w:tcW w:w="220" w:type="dxa"/>
                </w:tcPr>
                <w:p w14:paraId="6192AC17" w14:textId="77777777" w:rsidR="00192871" w:rsidRDefault="00192871" w:rsidP="0048470A">
                  <w:pPr>
                    <w:pStyle w:val="Paragraph"/>
                    <w:spacing w:after="0" w:line="240" w:lineRule="auto"/>
                    <w:rPr>
                      <w:noProof/>
                    </w:rPr>
                  </w:pPr>
                  <w:r>
                    <w:rPr>
                      <w:noProof/>
                    </w:rPr>
                    <w:t>—</w:t>
                  </w:r>
                </w:p>
              </w:tc>
              <w:tc>
                <w:tcPr>
                  <w:tcW w:w="4908" w:type="dxa"/>
                </w:tcPr>
                <w:p w14:paraId="52E0DE73" w14:textId="77777777" w:rsidR="00192871" w:rsidRPr="00395A3B" w:rsidRDefault="00192871" w:rsidP="0048470A">
                  <w:pPr>
                    <w:pStyle w:val="Paragraph"/>
                    <w:spacing w:after="0" w:line="240" w:lineRule="auto"/>
                    <w:rPr>
                      <w:noProof/>
                      <w:lang w:val="de-DE"/>
                    </w:rPr>
                  </w:pPr>
                  <w:r w:rsidRPr="00395A3B">
                    <w:rPr>
                      <w:noProof/>
                      <w:lang w:val="de-DE"/>
                    </w:rPr>
                    <w:t>einer maximalen Arbeitsdrehzahl von 2700 Umdrehungen pro Minute (U/min),</w:t>
                  </w:r>
                </w:p>
              </w:tc>
            </w:tr>
            <w:tr w:rsidR="00192871" w14:paraId="3A3DBA1C" w14:textId="77777777" w:rsidTr="00C0645F">
              <w:tc>
                <w:tcPr>
                  <w:tcW w:w="220" w:type="dxa"/>
                </w:tcPr>
                <w:p w14:paraId="231D7FA9" w14:textId="77777777" w:rsidR="00192871" w:rsidRDefault="00192871" w:rsidP="0048470A">
                  <w:pPr>
                    <w:pStyle w:val="Paragraph"/>
                    <w:spacing w:after="0" w:line="240" w:lineRule="auto"/>
                    <w:rPr>
                      <w:noProof/>
                    </w:rPr>
                  </w:pPr>
                  <w:r>
                    <w:rPr>
                      <w:noProof/>
                    </w:rPr>
                    <w:t>—</w:t>
                  </w:r>
                </w:p>
              </w:tc>
              <w:tc>
                <w:tcPr>
                  <w:tcW w:w="4908" w:type="dxa"/>
                </w:tcPr>
                <w:p w14:paraId="3DB740CC" w14:textId="77777777" w:rsidR="00192871" w:rsidRDefault="00192871" w:rsidP="0048470A">
                  <w:pPr>
                    <w:pStyle w:val="Paragraph"/>
                    <w:spacing w:after="0" w:line="240" w:lineRule="auto"/>
                    <w:rPr>
                      <w:noProof/>
                    </w:rPr>
                  </w:pPr>
                  <w:r>
                    <w:rPr>
                      <w:noProof/>
                    </w:rPr>
                    <w:t>einem flüssigkeitsgekühlten System,</w:t>
                  </w:r>
                </w:p>
              </w:tc>
            </w:tr>
            <w:tr w:rsidR="00192871" w14:paraId="3457A5D2" w14:textId="77777777" w:rsidTr="00C0645F">
              <w:tc>
                <w:tcPr>
                  <w:tcW w:w="220" w:type="dxa"/>
                </w:tcPr>
                <w:p w14:paraId="6D19A281" w14:textId="77777777" w:rsidR="00192871" w:rsidRDefault="00192871" w:rsidP="0048470A">
                  <w:pPr>
                    <w:pStyle w:val="Paragraph"/>
                    <w:spacing w:after="0" w:line="240" w:lineRule="auto"/>
                    <w:rPr>
                      <w:noProof/>
                    </w:rPr>
                  </w:pPr>
                  <w:r>
                    <w:rPr>
                      <w:noProof/>
                    </w:rPr>
                    <w:t>—</w:t>
                  </w:r>
                </w:p>
              </w:tc>
              <w:tc>
                <w:tcPr>
                  <w:tcW w:w="4908" w:type="dxa"/>
                </w:tcPr>
                <w:p w14:paraId="0B7C2301" w14:textId="77777777" w:rsidR="00192871" w:rsidRPr="00395A3B" w:rsidRDefault="00192871" w:rsidP="0048470A">
                  <w:pPr>
                    <w:pStyle w:val="Paragraph"/>
                    <w:spacing w:after="0" w:line="240" w:lineRule="auto"/>
                    <w:rPr>
                      <w:noProof/>
                      <w:lang w:val="de-DE"/>
                    </w:rPr>
                  </w:pPr>
                  <w:r w:rsidRPr="00395A3B">
                    <w:rPr>
                      <w:noProof/>
                      <w:lang w:val="de-DE"/>
                    </w:rPr>
                    <w:t>einer Länge von 100 mm oder mehr, jedoch nicht mehr als 200 mm,</w:t>
                  </w:r>
                </w:p>
              </w:tc>
            </w:tr>
            <w:tr w:rsidR="00192871" w14:paraId="55B7C093" w14:textId="77777777" w:rsidTr="00C0645F">
              <w:tc>
                <w:tcPr>
                  <w:tcW w:w="220" w:type="dxa"/>
                </w:tcPr>
                <w:p w14:paraId="21813591" w14:textId="77777777" w:rsidR="00192871" w:rsidRDefault="00192871" w:rsidP="0048470A">
                  <w:pPr>
                    <w:pStyle w:val="Paragraph"/>
                    <w:spacing w:after="0" w:line="240" w:lineRule="auto"/>
                    <w:rPr>
                      <w:noProof/>
                    </w:rPr>
                  </w:pPr>
                  <w:r>
                    <w:rPr>
                      <w:noProof/>
                    </w:rPr>
                    <w:t>—</w:t>
                  </w:r>
                </w:p>
              </w:tc>
              <w:tc>
                <w:tcPr>
                  <w:tcW w:w="4908" w:type="dxa"/>
                </w:tcPr>
                <w:p w14:paraId="74F0D211" w14:textId="77777777" w:rsidR="00192871" w:rsidRPr="00395A3B" w:rsidRDefault="00192871" w:rsidP="0048470A">
                  <w:pPr>
                    <w:pStyle w:val="Paragraph"/>
                    <w:spacing w:after="0" w:line="240" w:lineRule="auto"/>
                    <w:rPr>
                      <w:noProof/>
                      <w:lang w:val="de-DE"/>
                    </w:rPr>
                  </w:pPr>
                  <w:r w:rsidRPr="00395A3B">
                    <w:rPr>
                      <w:noProof/>
                      <w:lang w:val="de-DE"/>
                    </w:rPr>
                    <w:t>einer Breite von 550 mm oder mehr, jedoch nicht mehr als 650 mm,</w:t>
                  </w:r>
                </w:p>
              </w:tc>
            </w:tr>
            <w:tr w:rsidR="00192871" w14:paraId="2074087E" w14:textId="77777777" w:rsidTr="00C0645F">
              <w:tc>
                <w:tcPr>
                  <w:tcW w:w="220" w:type="dxa"/>
                </w:tcPr>
                <w:p w14:paraId="05639E8C" w14:textId="77777777" w:rsidR="00192871" w:rsidRDefault="00192871" w:rsidP="0048470A">
                  <w:pPr>
                    <w:pStyle w:val="Paragraph"/>
                    <w:spacing w:after="0" w:line="240" w:lineRule="auto"/>
                    <w:rPr>
                      <w:noProof/>
                    </w:rPr>
                  </w:pPr>
                  <w:r>
                    <w:rPr>
                      <w:noProof/>
                    </w:rPr>
                    <w:t>—</w:t>
                  </w:r>
                </w:p>
              </w:tc>
              <w:tc>
                <w:tcPr>
                  <w:tcW w:w="4908" w:type="dxa"/>
                </w:tcPr>
                <w:p w14:paraId="59C61DDA" w14:textId="77777777" w:rsidR="00192871" w:rsidRPr="00395A3B" w:rsidRDefault="00192871" w:rsidP="0048470A">
                  <w:pPr>
                    <w:pStyle w:val="Paragraph"/>
                    <w:spacing w:after="0" w:line="240" w:lineRule="auto"/>
                    <w:rPr>
                      <w:noProof/>
                      <w:lang w:val="de-DE"/>
                    </w:rPr>
                  </w:pPr>
                  <w:r w:rsidRPr="00395A3B">
                    <w:rPr>
                      <w:noProof/>
                      <w:lang w:val="de-DE"/>
                    </w:rPr>
                    <w:t>einer Höhe von 550 mm oder mehr, jedoch nicht mehr als 650 mm,</w:t>
                  </w:r>
                </w:p>
              </w:tc>
            </w:tr>
            <w:tr w:rsidR="00192871" w14:paraId="2CC45AC6" w14:textId="77777777" w:rsidTr="00C0645F">
              <w:tc>
                <w:tcPr>
                  <w:tcW w:w="220" w:type="dxa"/>
                </w:tcPr>
                <w:p w14:paraId="1E768A84" w14:textId="77777777" w:rsidR="00192871" w:rsidRDefault="00192871" w:rsidP="0048470A">
                  <w:pPr>
                    <w:pStyle w:val="Paragraph"/>
                    <w:spacing w:after="0" w:line="240" w:lineRule="auto"/>
                    <w:rPr>
                      <w:noProof/>
                    </w:rPr>
                  </w:pPr>
                  <w:r>
                    <w:rPr>
                      <w:noProof/>
                    </w:rPr>
                    <w:t>—</w:t>
                  </w:r>
                </w:p>
              </w:tc>
              <w:tc>
                <w:tcPr>
                  <w:tcW w:w="4908" w:type="dxa"/>
                </w:tcPr>
                <w:p w14:paraId="44AC9B08" w14:textId="77777777" w:rsidR="00192871" w:rsidRPr="00395A3B" w:rsidRDefault="00192871" w:rsidP="0048470A">
                  <w:pPr>
                    <w:pStyle w:val="Paragraph"/>
                    <w:spacing w:after="0" w:line="240" w:lineRule="auto"/>
                    <w:rPr>
                      <w:noProof/>
                      <w:lang w:val="de-DE"/>
                    </w:rPr>
                  </w:pPr>
                  <w:r w:rsidRPr="00395A3B">
                    <w:rPr>
                      <w:noProof/>
                      <w:lang w:val="de-DE"/>
                    </w:rPr>
                    <w:t>einem Gewicht von nicht mehr als 150 kg</w:t>
                  </w:r>
                </w:p>
              </w:tc>
            </w:tr>
          </w:tbl>
          <w:p w14:paraId="03DB21BE"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AA384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3D2BB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C21ED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183176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B86BE4" w14:textId="77777777" w:rsidR="00192871" w:rsidRPr="00192871" w:rsidRDefault="00192871" w:rsidP="0048470A">
            <w:pPr>
              <w:pStyle w:val="Paragraph"/>
              <w:spacing w:after="0" w:line="240" w:lineRule="auto"/>
              <w:rPr>
                <w:noProof/>
                <w:szCs w:val="16"/>
              </w:rPr>
            </w:pPr>
            <w:r w:rsidRPr="00192871">
              <w:rPr>
                <w:noProof/>
                <w:szCs w:val="16"/>
              </w:rPr>
              <w:t>0.2837</w:t>
            </w:r>
          </w:p>
          <w:p w14:paraId="450FDD13"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A0F42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8503 00 91</w:t>
            </w:r>
          </w:p>
          <w:p w14:paraId="15C426C3" w14:textId="77777777" w:rsidR="00192871" w:rsidRPr="00192871" w:rsidRDefault="00192871" w:rsidP="0048470A">
            <w:pPr>
              <w:pStyle w:val="Paragraph"/>
              <w:spacing w:after="0" w:line="240" w:lineRule="auto"/>
              <w:jc w:val="right"/>
              <w:rPr>
                <w:noProof/>
                <w:szCs w:val="16"/>
              </w:rPr>
            </w:pPr>
            <w:r w:rsidRPr="00192871">
              <w:rPr>
                <w:noProof/>
                <w:szCs w:val="16"/>
              </w:rPr>
              <w:t>ex 8503 00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0FB419" w14:textId="77777777" w:rsidR="00192871" w:rsidRPr="00192871" w:rsidRDefault="00192871" w:rsidP="0048470A">
            <w:pPr>
              <w:pStyle w:val="Paragraph"/>
              <w:spacing w:after="0" w:line="240" w:lineRule="auto"/>
              <w:jc w:val="center"/>
              <w:rPr>
                <w:noProof/>
                <w:szCs w:val="16"/>
              </w:rPr>
            </w:pPr>
            <w:r w:rsidRPr="00192871">
              <w:rPr>
                <w:noProof/>
                <w:szCs w:val="16"/>
              </w:rPr>
              <w:t>31</w:t>
            </w:r>
          </w:p>
          <w:p w14:paraId="727CF1D4" w14:textId="77777777" w:rsidR="00192871" w:rsidRPr="00192871" w:rsidRDefault="00192871" w:rsidP="0048470A">
            <w:pPr>
              <w:pStyle w:val="Paragraph"/>
              <w:spacing w:after="0" w:line="240" w:lineRule="auto"/>
              <w:jc w:val="center"/>
              <w:rPr>
                <w:noProof/>
                <w:szCs w:val="16"/>
              </w:rPr>
            </w:pPr>
            <w:r w:rsidRPr="00192871">
              <w:rPr>
                <w:noProof/>
                <w:szCs w:val="16"/>
              </w:rPr>
              <w:t>32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64E8C" w14:textId="77777777" w:rsidR="00192871" w:rsidRPr="00395A3B" w:rsidRDefault="00192871" w:rsidP="0048470A">
            <w:pPr>
              <w:pStyle w:val="Paragraph"/>
              <w:spacing w:after="0" w:line="240" w:lineRule="auto"/>
              <w:rPr>
                <w:noProof/>
                <w:szCs w:val="16"/>
                <w:lang w:val="de-DE"/>
              </w:rPr>
            </w:pPr>
            <w:r w:rsidRPr="00395A3B">
              <w:rPr>
                <w:noProof/>
                <w:szCs w:val="16"/>
                <w:lang w:val="de-DE"/>
              </w:rPr>
              <w:t>Rotor, innen mit einem oder zwei magnetischen Ringen (ein- oder mehrteilig) versehen, auch in einem Stahlring oder in einem Stahllager montiert</w:t>
            </w:r>
          </w:p>
          <w:p w14:paraId="10102681"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A1EDF1" w14:textId="77777777" w:rsidR="00192871" w:rsidRPr="00192871" w:rsidRDefault="00192871" w:rsidP="0048470A">
            <w:pPr>
              <w:pStyle w:val="Paragraph"/>
              <w:spacing w:after="0" w:line="240" w:lineRule="auto"/>
              <w:rPr>
                <w:noProof/>
                <w:szCs w:val="16"/>
              </w:rPr>
            </w:pPr>
            <w:r w:rsidRPr="00192871">
              <w:rPr>
                <w:noProof/>
                <w:szCs w:val="16"/>
              </w:rPr>
              <w:t>0 %</w:t>
            </w:r>
          </w:p>
          <w:p w14:paraId="1D32108B"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B15DBE" w14:textId="77777777" w:rsidR="00192871" w:rsidRPr="00192871" w:rsidRDefault="00192871" w:rsidP="0048470A">
            <w:pPr>
              <w:pStyle w:val="Paragraph"/>
              <w:spacing w:after="0" w:line="240" w:lineRule="auto"/>
              <w:rPr>
                <w:noProof/>
                <w:szCs w:val="16"/>
              </w:rPr>
            </w:pPr>
            <w:r w:rsidRPr="00192871">
              <w:rPr>
                <w:noProof/>
                <w:szCs w:val="16"/>
              </w:rPr>
              <w:t>p/st</w:t>
            </w:r>
          </w:p>
          <w:p w14:paraId="4366132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FA4DF6" w14:textId="77777777" w:rsidR="00192871" w:rsidRPr="00192871" w:rsidRDefault="00192871" w:rsidP="0048470A">
            <w:pPr>
              <w:pStyle w:val="Paragraph"/>
              <w:spacing w:after="0" w:line="240" w:lineRule="auto"/>
              <w:rPr>
                <w:noProof/>
                <w:szCs w:val="16"/>
              </w:rPr>
            </w:pPr>
            <w:r w:rsidRPr="00192871">
              <w:rPr>
                <w:noProof/>
                <w:szCs w:val="16"/>
              </w:rPr>
              <w:t>31.12.2029</w:t>
            </w:r>
          </w:p>
          <w:p w14:paraId="468D9B14" w14:textId="77777777" w:rsidR="00192871" w:rsidRPr="00192871" w:rsidRDefault="00192871" w:rsidP="0048470A">
            <w:pPr>
              <w:pStyle w:val="Paragraph"/>
              <w:spacing w:after="0" w:line="240" w:lineRule="auto"/>
              <w:rPr>
                <w:noProof/>
                <w:szCs w:val="16"/>
              </w:rPr>
            </w:pPr>
          </w:p>
        </w:tc>
      </w:tr>
      <w:tr w:rsidR="00192871" w14:paraId="4F756FD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256252" w14:textId="77777777" w:rsidR="00192871" w:rsidRPr="00192871" w:rsidRDefault="00192871" w:rsidP="0048470A">
            <w:pPr>
              <w:pStyle w:val="Paragraph"/>
              <w:spacing w:after="0" w:line="240" w:lineRule="auto"/>
              <w:rPr>
                <w:noProof/>
                <w:szCs w:val="16"/>
              </w:rPr>
            </w:pPr>
            <w:r w:rsidRPr="00192871">
              <w:rPr>
                <w:noProof/>
                <w:szCs w:val="16"/>
              </w:rPr>
              <w:t>0.4599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39BB7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8503 00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D93EEA"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4F4E88" w14:textId="77777777" w:rsidR="00192871" w:rsidRPr="00395A3B" w:rsidRDefault="00192871" w:rsidP="0048470A">
            <w:pPr>
              <w:pStyle w:val="Paragraph"/>
              <w:spacing w:after="0" w:line="240" w:lineRule="auto"/>
              <w:rPr>
                <w:noProof/>
                <w:szCs w:val="16"/>
                <w:lang w:val="de-DE"/>
              </w:rPr>
            </w:pPr>
            <w:r w:rsidRPr="00395A3B">
              <w:rPr>
                <w:noProof/>
                <w:szCs w:val="16"/>
                <w:lang w:val="de-DE"/>
              </w:rPr>
              <w:t>Stator für bürstenlosen Motor für elektrische Servolenkung mit Rundheitstoleranz von 50 </w:t>
            </w:r>
            <w:r w:rsidRPr="00192871">
              <w:rPr>
                <w:noProof/>
                <w:szCs w:val="16"/>
              </w:rPr>
              <w:t>μ</w:t>
            </w:r>
            <w:r w:rsidRPr="00395A3B">
              <w:rPr>
                <w:noProof/>
                <w:szCs w:val="16"/>
                <w:lang w:val="de-DE"/>
              </w:rPr>
              <w:t>m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8481B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71EA55"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377AF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C0F75F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116BF" w14:textId="77777777" w:rsidR="00192871" w:rsidRPr="00192871" w:rsidRDefault="00192871" w:rsidP="0048470A">
            <w:pPr>
              <w:pStyle w:val="Paragraph"/>
              <w:spacing w:after="0" w:line="240" w:lineRule="auto"/>
              <w:rPr>
                <w:noProof/>
                <w:szCs w:val="16"/>
              </w:rPr>
            </w:pPr>
            <w:r w:rsidRPr="00192871">
              <w:rPr>
                <w:noProof/>
                <w:szCs w:val="16"/>
              </w:rPr>
              <w:t>0.7496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E296B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8503 00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BC076E" w14:textId="77777777" w:rsidR="00192871" w:rsidRPr="00192871" w:rsidRDefault="00192871" w:rsidP="0048470A">
            <w:pPr>
              <w:pStyle w:val="Paragraph"/>
              <w:spacing w:after="0" w:line="240" w:lineRule="auto"/>
              <w:jc w:val="center"/>
              <w:rPr>
                <w:noProof/>
                <w:szCs w:val="16"/>
              </w:rPr>
            </w:pPr>
            <w:r w:rsidRPr="00192871">
              <w:rPr>
                <w:noProof/>
                <w:szCs w:val="16"/>
              </w:rPr>
              <w:t>37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75B57E" w14:textId="77777777" w:rsidR="00192871" w:rsidRPr="00395A3B" w:rsidRDefault="00192871" w:rsidP="0048470A">
            <w:pPr>
              <w:pStyle w:val="Paragraph"/>
              <w:spacing w:after="0" w:line="240" w:lineRule="auto"/>
              <w:rPr>
                <w:noProof/>
                <w:szCs w:val="16"/>
                <w:lang w:val="de-DE"/>
              </w:rPr>
            </w:pPr>
            <w:r w:rsidRPr="00395A3B">
              <w:rPr>
                <w:noProof/>
                <w:szCs w:val="16"/>
                <w:lang w:val="de-DE"/>
              </w:rPr>
              <w:t>Rotor für einen Elektromotor mit zylindrischem Rotorkörper aus agglomeriertem Ferrit oder gesintertem Neodym oder Plasto-Neodym, auch mit einer Welle aus Metall und auch mit Kunststoffteilen, mit:</w:t>
            </w:r>
          </w:p>
          <w:tbl>
            <w:tblPr>
              <w:tblStyle w:val="Listdash"/>
              <w:tblW w:w="0" w:type="auto"/>
              <w:tblLook w:val="0000" w:firstRow="0" w:lastRow="0" w:firstColumn="0" w:lastColumn="0" w:noHBand="0" w:noVBand="0"/>
            </w:tblPr>
            <w:tblGrid>
              <w:gridCol w:w="220"/>
              <w:gridCol w:w="4908"/>
            </w:tblGrid>
            <w:tr w:rsidR="00192871" w14:paraId="45C4B268" w14:textId="77777777" w:rsidTr="00C0645F">
              <w:tc>
                <w:tcPr>
                  <w:tcW w:w="220" w:type="dxa"/>
                </w:tcPr>
                <w:p w14:paraId="09C074E6" w14:textId="77777777" w:rsidR="00192871" w:rsidRDefault="00192871" w:rsidP="0048470A">
                  <w:pPr>
                    <w:pStyle w:val="Paragraph"/>
                    <w:spacing w:after="0" w:line="240" w:lineRule="auto"/>
                    <w:rPr>
                      <w:noProof/>
                    </w:rPr>
                  </w:pPr>
                  <w:r>
                    <w:rPr>
                      <w:noProof/>
                    </w:rPr>
                    <w:t>—</w:t>
                  </w:r>
                </w:p>
              </w:tc>
              <w:tc>
                <w:tcPr>
                  <w:tcW w:w="4908" w:type="dxa"/>
                </w:tcPr>
                <w:p w14:paraId="37515207" w14:textId="77777777" w:rsidR="00192871" w:rsidRPr="00395A3B" w:rsidRDefault="00192871" w:rsidP="0048470A">
                  <w:pPr>
                    <w:pStyle w:val="Paragraph"/>
                    <w:spacing w:after="0" w:line="240" w:lineRule="auto"/>
                    <w:rPr>
                      <w:noProof/>
                      <w:lang w:val="de-DE"/>
                    </w:rPr>
                  </w:pPr>
                  <w:r w:rsidRPr="00395A3B">
                    <w:rPr>
                      <w:noProof/>
                      <w:lang w:val="de-DE"/>
                    </w:rPr>
                    <w:t>einem Durchmesser des Rotorkörpers von 15 mm oder mehr, jedoch nicht mehr als 37 mm,</w:t>
                  </w:r>
                </w:p>
              </w:tc>
            </w:tr>
            <w:tr w:rsidR="00192871" w14:paraId="2EA3B2FE" w14:textId="77777777" w:rsidTr="00C0645F">
              <w:tc>
                <w:tcPr>
                  <w:tcW w:w="220" w:type="dxa"/>
                </w:tcPr>
                <w:p w14:paraId="25FD0DC9" w14:textId="77777777" w:rsidR="00192871" w:rsidRDefault="00192871" w:rsidP="0048470A">
                  <w:pPr>
                    <w:pStyle w:val="Paragraph"/>
                    <w:spacing w:after="0" w:line="240" w:lineRule="auto"/>
                    <w:rPr>
                      <w:noProof/>
                    </w:rPr>
                  </w:pPr>
                  <w:r>
                    <w:rPr>
                      <w:noProof/>
                    </w:rPr>
                    <w:t>—</w:t>
                  </w:r>
                </w:p>
              </w:tc>
              <w:tc>
                <w:tcPr>
                  <w:tcW w:w="4908" w:type="dxa"/>
                </w:tcPr>
                <w:p w14:paraId="78068EDD" w14:textId="77777777" w:rsidR="00192871" w:rsidRPr="00395A3B" w:rsidRDefault="00192871" w:rsidP="0048470A">
                  <w:pPr>
                    <w:pStyle w:val="Paragraph"/>
                    <w:spacing w:after="0" w:line="240" w:lineRule="auto"/>
                    <w:rPr>
                      <w:noProof/>
                      <w:lang w:val="de-DE"/>
                    </w:rPr>
                  </w:pPr>
                  <w:r w:rsidRPr="00395A3B">
                    <w:rPr>
                      <w:noProof/>
                      <w:lang w:val="de-DE"/>
                    </w:rPr>
                    <w:t>einer Länge des Rotorkörpers von 12 mm oder mehr, jedoch nicht mehr als 36 mm</w:t>
                  </w:r>
                </w:p>
              </w:tc>
            </w:tr>
          </w:tbl>
          <w:p w14:paraId="591673BE"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6326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B88FE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74709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8034EA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2D7845" w14:textId="77777777" w:rsidR="00192871" w:rsidRPr="00192871" w:rsidRDefault="00192871" w:rsidP="0048470A">
            <w:pPr>
              <w:pStyle w:val="Paragraph"/>
              <w:spacing w:after="0" w:line="240" w:lineRule="auto"/>
              <w:rPr>
                <w:noProof/>
                <w:szCs w:val="16"/>
              </w:rPr>
            </w:pPr>
            <w:r w:rsidRPr="00192871">
              <w:rPr>
                <w:noProof/>
                <w:szCs w:val="16"/>
              </w:rPr>
              <w:t>0.8662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6BCC5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8503 00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8B7801"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879A00" w14:textId="77777777" w:rsidR="00192871" w:rsidRPr="00395A3B" w:rsidRDefault="00192871" w:rsidP="0048470A">
            <w:pPr>
              <w:pStyle w:val="Paragraph"/>
              <w:spacing w:after="0" w:line="240" w:lineRule="auto"/>
              <w:rPr>
                <w:noProof/>
                <w:szCs w:val="16"/>
                <w:lang w:val="de-DE"/>
              </w:rPr>
            </w:pPr>
            <w:r w:rsidRPr="00395A3B">
              <w:rPr>
                <w:noProof/>
                <w:szCs w:val="16"/>
                <w:lang w:val="de-DE"/>
              </w:rPr>
              <w:t>Druckgegossene Rotorabdeckung für das Kühlkanalsystem des Elektromotors:</w:t>
            </w:r>
          </w:p>
          <w:tbl>
            <w:tblPr>
              <w:tblStyle w:val="Listdash"/>
              <w:tblW w:w="0" w:type="auto"/>
              <w:tblLook w:val="0000" w:firstRow="0" w:lastRow="0" w:firstColumn="0" w:lastColumn="0" w:noHBand="0" w:noVBand="0"/>
            </w:tblPr>
            <w:tblGrid>
              <w:gridCol w:w="220"/>
              <w:gridCol w:w="4908"/>
            </w:tblGrid>
            <w:tr w:rsidR="00192871" w14:paraId="77BF598E" w14:textId="77777777" w:rsidTr="00C0645F">
              <w:tc>
                <w:tcPr>
                  <w:tcW w:w="220" w:type="dxa"/>
                </w:tcPr>
                <w:p w14:paraId="7B2BD175" w14:textId="77777777" w:rsidR="00192871" w:rsidRDefault="00192871" w:rsidP="0048470A">
                  <w:pPr>
                    <w:pStyle w:val="Paragraph"/>
                    <w:spacing w:after="0" w:line="240" w:lineRule="auto"/>
                    <w:rPr>
                      <w:noProof/>
                    </w:rPr>
                  </w:pPr>
                  <w:r>
                    <w:rPr>
                      <w:noProof/>
                    </w:rPr>
                    <w:t>—</w:t>
                  </w:r>
                </w:p>
              </w:tc>
              <w:tc>
                <w:tcPr>
                  <w:tcW w:w="4908" w:type="dxa"/>
                </w:tcPr>
                <w:p w14:paraId="5B0F5F14" w14:textId="77777777" w:rsidR="00192871" w:rsidRPr="00395A3B" w:rsidRDefault="00192871" w:rsidP="0048470A">
                  <w:pPr>
                    <w:pStyle w:val="Paragraph"/>
                    <w:spacing w:after="0" w:line="240" w:lineRule="auto"/>
                    <w:rPr>
                      <w:noProof/>
                      <w:lang w:val="de-DE"/>
                    </w:rPr>
                  </w:pPr>
                  <w:r w:rsidRPr="00395A3B">
                    <w:rPr>
                      <w:noProof/>
                      <w:lang w:val="de-DE"/>
                    </w:rPr>
                    <w:t>aus Aluminium EN AC-47100-F,</w:t>
                  </w:r>
                </w:p>
              </w:tc>
            </w:tr>
            <w:tr w:rsidR="00192871" w14:paraId="6AFD793C" w14:textId="77777777" w:rsidTr="00C0645F">
              <w:tc>
                <w:tcPr>
                  <w:tcW w:w="220" w:type="dxa"/>
                </w:tcPr>
                <w:p w14:paraId="02DB8DE2" w14:textId="77777777" w:rsidR="00192871" w:rsidRDefault="00192871" w:rsidP="0048470A">
                  <w:pPr>
                    <w:pStyle w:val="Paragraph"/>
                    <w:spacing w:after="0" w:line="240" w:lineRule="auto"/>
                    <w:rPr>
                      <w:noProof/>
                    </w:rPr>
                  </w:pPr>
                  <w:r>
                    <w:rPr>
                      <w:noProof/>
                    </w:rPr>
                    <w:t>—</w:t>
                  </w:r>
                </w:p>
              </w:tc>
              <w:tc>
                <w:tcPr>
                  <w:tcW w:w="4908" w:type="dxa"/>
                </w:tcPr>
                <w:p w14:paraId="3BDEBCCB" w14:textId="77777777" w:rsidR="00192871" w:rsidRPr="00395A3B" w:rsidRDefault="00192871" w:rsidP="0048470A">
                  <w:pPr>
                    <w:pStyle w:val="Paragraph"/>
                    <w:spacing w:after="0" w:line="240" w:lineRule="auto"/>
                    <w:rPr>
                      <w:noProof/>
                      <w:lang w:val="de-DE"/>
                    </w:rPr>
                  </w:pPr>
                  <w:r w:rsidRPr="00395A3B">
                    <w:rPr>
                      <w:noProof/>
                      <w:lang w:val="de-DE"/>
                    </w:rPr>
                    <w:t>mit einer Verschlusskappe aus rostfreiem Stahl,</w:t>
                  </w:r>
                </w:p>
              </w:tc>
            </w:tr>
            <w:tr w:rsidR="00192871" w14:paraId="1C0F6E11" w14:textId="77777777" w:rsidTr="00C0645F">
              <w:tc>
                <w:tcPr>
                  <w:tcW w:w="220" w:type="dxa"/>
                </w:tcPr>
                <w:p w14:paraId="1920DA33" w14:textId="77777777" w:rsidR="00192871" w:rsidRDefault="00192871" w:rsidP="0048470A">
                  <w:pPr>
                    <w:pStyle w:val="Paragraph"/>
                    <w:spacing w:after="0" w:line="240" w:lineRule="auto"/>
                    <w:rPr>
                      <w:noProof/>
                    </w:rPr>
                  </w:pPr>
                  <w:r>
                    <w:rPr>
                      <w:noProof/>
                    </w:rPr>
                    <w:t>—</w:t>
                  </w:r>
                </w:p>
              </w:tc>
              <w:tc>
                <w:tcPr>
                  <w:tcW w:w="4908" w:type="dxa"/>
                </w:tcPr>
                <w:p w14:paraId="1C5FA37B" w14:textId="77777777" w:rsidR="00192871" w:rsidRDefault="00192871" w:rsidP="0048470A">
                  <w:pPr>
                    <w:pStyle w:val="Paragraph"/>
                    <w:spacing w:after="0" w:line="240" w:lineRule="auto"/>
                    <w:rPr>
                      <w:noProof/>
                    </w:rPr>
                  </w:pPr>
                  <w:r>
                    <w:rPr>
                      <w:noProof/>
                    </w:rPr>
                    <w:t>kugelgestrahlt und bearbeitet,</w:t>
                  </w:r>
                </w:p>
              </w:tc>
            </w:tr>
            <w:tr w:rsidR="00192871" w14:paraId="611869F9" w14:textId="77777777" w:rsidTr="00C0645F">
              <w:tc>
                <w:tcPr>
                  <w:tcW w:w="220" w:type="dxa"/>
                </w:tcPr>
                <w:p w14:paraId="16FE477D" w14:textId="77777777" w:rsidR="00192871" w:rsidRDefault="00192871" w:rsidP="0048470A">
                  <w:pPr>
                    <w:pStyle w:val="Paragraph"/>
                    <w:spacing w:after="0" w:line="240" w:lineRule="auto"/>
                    <w:rPr>
                      <w:noProof/>
                    </w:rPr>
                  </w:pPr>
                  <w:r>
                    <w:rPr>
                      <w:noProof/>
                    </w:rPr>
                    <w:t>—</w:t>
                  </w:r>
                </w:p>
              </w:tc>
              <w:tc>
                <w:tcPr>
                  <w:tcW w:w="4908" w:type="dxa"/>
                </w:tcPr>
                <w:p w14:paraId="34093A90" w14:textId="77777777" w:rsidR="00192871" w:rsidRPr="00395A3B" w:rsidRDefault="00192871" w:rsidP="0048470A">
                  <w:pPr>
                    <w:pStyle w:val="Paragraph"/>
                    <w:spacing w:after="0" w:line="240" w:lineRule="auto"/>
                    <w:rPr>
                      <w:noProof/>
                      <w:lang w:val="de-DE"/>
                    </w:rPr>
                  </w:pPr>
                  <w:r w:rsidRPr="00395A3B">
                    <w:rPr>
                      <w:noProof/>
                      <w:lang w:val="de-DE"/>
                    </w:rPr>
                    <w:t>dicht bis zu 1 ml pro Minute oder weniger bei einem Druck von 2,75 bar,</w:t>
                  </w:r>
                </w:p>
              </w:tc>
            </w:tr>
            <w:tr w:rsidR="00192871" w14:paraId="03AE7859" w14:textId="77777777" w:rsidTr="00C0645F">
              <w:tc>
                <w:tcPr>
                  <w:tcW w:w="220" w:type="dxa"/>
                </w:tcPr>
                <w:p w14:paraId="00A65020" w14:textId="77777777" w:rsidR="00192871" w:rsidRDefault="00192871" w:rsidP="0048470A">
                  <w:pPr>
                    <w:pStyle w:val="Paragraph"/>
                    <w:spacing w:after="0" w:line="240" w:lineRule="auto"/>
                    <w:rPr>
                      <w:noProof/>
                    </w:rPr>
                  </w:pPr>
                  <w:r>
                    <w:rPr>
                      <w:noProof/>
                    </w:rPr>
                    <w:t>—</w:t>
                  </w:r>
                </w:p>
              </w:tc>
              <w:tc>
                <w:tcPr>
                  <w:tcW w:w="4908" w:type="dxa"/>
                </w:tcPr>
                <w:p w14:paraId="075C86DD" w14:textId="77777777" w:rsidR="00192871" w:rsidRPr="00395A3B" w:rsidRDefault="00192871" w:rsidP="0048470A">
                  <w:pPr>
                    <w:pStyle w:val="Paragraph"/>
                    <w:spacing w:after="0" w:line="240" w:lineRule="auto"/>
                    <w:rPr>
                      <w:noProof/>
                      <w:lang w:val="de-DE"/>
                    </w:rPr>
                  </w:pPr>
                  <w:r w:rsidRPr="00395A3B">
                    <w:rPr>
                      <w:noProof/>
                      <w:lang w:val="de-DE"/>
                    </w:rPr>
                    <w:t>mit einer Härte von 70 HBW oder mehr (2,5/62,5 nach ISO 6506),</w:t>
                  </w:r>
                </w:p>
              </w:tc>
            </w:tr>
            <w:tr w:rsidR="00192871" w14:paraId="06D48C85" w14:textId="77777777" w:rsidTr="00C0645F">
              <w:tc>
                <w:tcPr>
                  <w:tcW w:w="220" w:type="dxa"/>
                </w:tcPr>
                <w:p w14:paraId="574BA5D1" w14:textId="77777777" w:rsidR="00192871" w:rsidRDefault="00192871" w:rsidP="0048470A">
                  <w:pPr>
                    <w:pStyle w:val="Paragraph"/>
                    <w:spacing w:after="0" w:line="240" w:lineRule="auto"/>
                    <w:rPr>
                      <w:noProof/>
                    </w:rPr>
                  </w:pPr>
                  <w:r>
                    <w:rPr>
                      <w:noProof/>
                    </w:rPr>
                    <w:t>—</w:t>
                  </w:r>
                </w:p>
              </w:tc>
              <w:tc>
                <w:tcPr>
                  <w:tcW w:w="4908" w:type="dxa"/>
                </w:tcPr>
                <w:p w14:paraId="0C251CF5" w14:textId="77777777" w:rsidR="00192871" w:rsidRPr="00395A3B" w:rsidRDefault="00192871" w:rsidP="0048470A">
                  <w:pPr>
                    <w:pStyle w:val="Paragraph"/>
                    <w:spacing w:after="0" w:line="240" w:lineRule="auto"/>
                    <w:rPr>
                      <w:noProof/>
                      <w:lang w:val="de-DE"/>
                    </w:rPr>
                  </w:pPr>
                  <w:r w:rsidRPr="00395A3B">
                    <w:rPr>
                      <w:noProof/>
                      <w:lang w:val="de-DE"/>
                    </w:rPr>
                    <w:t>mit einer Zugfestigkeit von 240 N/mm</w:t>
                  </w:r>
                  <w:r w:rsidRPr="00395A3B">
                    <w:rPr>
                      <w:noProof/>
                      <w:vertAlign w:val="superscript"/>
                      <w:lang w:val="de-DE"/>
                    </w:rPr>
                    <w:t>2</w:t>
                  </w:r>
                  <w:r w:rsidRPr="00395A3B">
                    <w:rPr>
                      <w:noProof/>
                      <w:lang w:val="de-DE"/>
                    </w:rPr>
                    <w:t xml:space="preserve"> oder mehr,</w:t>
                  </w:r>
                </w:p>
              </w:tc>
            </w:tr>
            <w:tr w:rsidR="00192871" w14:paraId="229F9909" w14:textId="77777777" w:rsidTr="00C0645F">
              <w:tc>
                <w:tcPr>
                  <w:tcW w:w="220" w:type="dxa"/>
                </w:tcPr>
                <w:p w14:paraId="231F6F8F" w14:textId="77777777" w:rsidR="00192871" w:rsidRDefault="00192871" w:rsidP="0048470A">
                  <w:pPr>
                    <w:pStyle w:val="Paragraph"/>
                    <w:spacing w:after="0" w:line="240" w:lineRule="auto"/>
                    <w:rPr>
                      <w:noProof/>
                    </w:rPr>
                  </w:pPr>
                  <w:r>
                    <w:rPr>
                      <w:noProof/>
                    </w:rPr>
                    <w:t>—</w:t>
                  </w:r>
                </w:p>
              </w:tc>
              <w:tc>
                <w:tcPr>
                  <w:tcW w:w="4908" w:type="dxa"/>
                </w:tcPr>
                <w:p w14:paraId="08077EFE" w14:textId="77777777" w:rsidR="00192871" w:rsidRPr="00395A3B" w:rsidRDefault="00192871" w:rsidP="0048470A">
                  <w:pPr>
                    <w:pStyle w:val="Paragraph"/>
                    <w:spacing w:after="0" w:line="240" w:lineRule="auto"/>
                    <w:rPr>
                      <w:noProof/>
                      <w:lang w:val="de-DE"/>
                    </w:rPr>
                  </w:pPr>
                  <w:r w:rsidRPr="00395A3B">
                    <w:rPr>
                      <w:noProof/>
                      <w:lang w:val="de-DE"/>
                    </w:rPr>
                    <w:t>mit einer Höhe von 50 mm oder mehr, jedoch nicht mehr als 55 mm,</w:t>
                  </w:r>
                </w:p>
              </w:tc>
            </w:tr>
            <w:tr w:rsidR="00192871" w14:paraId="50F8D5B7" w14:textId="77777777" w:rsidTr="00C0645F">
              <w:tc>
                <w:tcPr>
                  <w:tcW w:w="220" w:type="dxa"/>
                </w:tcPr>
                <w:p w14:paraId="5FBEC20A" w14:textId="77777777" w:rsidR="00192871" w:rsidRDefault="00192871" w:rsidP="0048470A">
                  <w:pPr>
                    <w:pStyle w:val="Paragraph"/>
                    <w:spacing w:after="0" w:line="240" w:lineRule="auto"/>
                    <w:rPr>
                      <w:noProof/>
                    </w:rPr>
                  </w:pPr>
                  <w:r>
                    <w:rPr>
                      <w:noProof/>
                    </w:rPr>
                    <w:t>—</w:t>
                  </w:r>
                </w:p>
              </w:tc>
              <w:tc>
                <w:tcPr>
                  <w:tcW w:w="4908" w:type="dxa"/>
                </w:tcPr>
                <w:p w14:paraId="3426D652" w14:textId="77777777" w:rsidR="00192871" w:rsidRPr="00395A3B" w:rsidRDefault="00192871" w:rsidP="0048470A">
                  <w:pPr>
                    <w:pStyle w:val="Paragraph"/>
                    <w:spacing w:after="0" w:line="240" w:lineRule="auto"/>
                    <w:rPr>
                      <w:noProof/>
                      <w:lang w:val="de-DE"/>
                    </w:rPr>
                  </w:pPr>
                  <w:r w:rsidRPr="00395A3B">
                    <w:rPr>
                      <w:noProof/>
                      <w:lang w:val="de-DE"/>
                    </w:rPr>
                    <w:t>mit einem Durchmesser von 109 mm oder mehr, jedoch nicht mehr als 112 mm,</w:t>
                  </w:r>
                </w:p>
              </w:tc>
            </w:tr>
            <w:tr w:rsidR="00192871" w14:paraId="529C9BA7" w14:textId="77777777" w:rsidTr="00C0645F">
              <w:tc>
                <w:tcPr>
                  <w:tcW w:w="220" w:type="dxa"/>
                </w:tcPr>
                <w:p w14:paraId="752BA3B8" w14:textId="77777777" w:rsidR="00192871" w:rsidRDefault="00192871" w:rsidP="0048470A">
                  <w:pPr>
                    <w:pStyle w:val="Paragraph"/>
                    <w:spacing w:after="0" w:line="240" w:lineRule="auto"/>
                    <w:rPr>
                      <w:noProof/>
                    </w:rPr>
                  </w:pPr>
                  <w:r>
                    <w:rPr>
                      <w:noProof/>
                    </w:rPr>
                    <w:t>—</w:t>
                  </w:r>
                </w:p>
              </w:tc>
              <w:tc>
                <w:tcPr>
                  <w:tcW w:w="4908" w:type="dxa"/>
                </w:tcPr>
                <w:p w14:paraId="2634CCAC" w14:textId="77777777" w:rsidR="00192871" w:rsidRPr="00395A3B" w:rsidRDefault="00192871" w:rsidP="0048470A">
                  <w:pPr>
                    <w:pStyle w:val="Paragraph"/>
                    <w:spacing w:after="0" w:line="240" w:lineRule="auto"/>
                    <w:rPr>
                      <w:noProof/>
                      <w:lang w:val="de-DE"/>
                    </w:rPr>
                  </w:pPr>
                  <w:r w:rsidRPr="00395A3B">
                    <w:rPr>
                      <w:noProof/>
                      <w:lang w:val="de-DE"/>
                    </w:rPr>
                    <w:t>mit einem Gewicht von 3,9 kg oder mehr, jedoch nicht mehr als 4,2 kg</w:t>
                  </w:r>
                </w:p>
              </w:tc>
            </w:tr>
          </w:tbl>
          <w:p w14:paraId="5D0C4635"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EE58B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CE28D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00A694"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A589C9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EC9901" w14:textId="77777777" w:rsidR="00192871" w:rsidRPr="00192871" w:rsidRDefault="00192871" w:rsidP="0048470A">
            <w:pPr>
              <w:pStyle w:val="Paragraph"/>
              <w:spacing w:after="0" w:line="240" w:lineRule="auto"/>
              <w:rPr>
                <w:noProof/>
                <w:szCs w:val="16"/>
              </w:rPr>
            </w:pPr>
            <w:r w:rsidRPr="00192871">
              <w:rPr>
                <w:noProof/>
                <w:szCs w:val="16"/>
              </w:rPr>
              <w:t>0.6161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B6BAB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8503 00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26DCC6"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F051EC" w14:textId="77777777" w:rsidR="00192871" w:rsidRPr="00192871" w:rsidRDefault="00192871" w:rsidP="0048470A">
            <w:pPr>
              <w:pStyle w:val="Paragraph"/>
              <w:spacing w:after="0" w:line="240" w:lineRule="auto"/>
              <w:rPr>
                <w:noProof/>
                <w:szCs w:val="16"/>
              </w:rPr>
            </w:pPr>
            <w:r w:rsidRPr="00192871">
              <w:rPr>
                <w:noProof/>
                <w:szCs w:val="16"/>
              </w:rPr>
              <w:t>Stator für bürstenlosen Motor mit</w:t>
            </w:r>
          </w:p>
          <w:tbl>
            <w:tblPr>
              <w:tblStyle w:val="Listdash"/>
              <w:tblW w:w="0" w:type="auto"/>
              <w:tblLook w:val="0000" w:firstRow="0" w:lastRow="0" w:firstColumn="0" w:lastColumn="0" w:noHBand="0" w:noVBand="0"/>
            </w:tblPr>
            <w:tblGrid>
              <w:gridCol w:w="220"/>
              <w:gridCol w:w="4495"/>
            </w:tblGrid>
            <w:tr w:rsidR="00192871" w14:paraId="556F3645" w14:textId="77777777" w:rsidTr="00C0645F">
              <w:tc>
                <w:tcPr>
                  <w:tcW w:w="220" w:type="dxa"/>
                </w:tcPr>
                <w:p w14:paraId="6883BB33" w14:textId="77777777" w:rsidR="00192871" w:rsidRDefault="00192871" w:rsidP="0048470A">
                  <w:pPr>
                    <w:pStyle w:val="Paragraph"/>
                    <w:spacing w:after="0" w:line="240" w:lineRule="auto"/>
                    <w:rPr>
                      <w:noProof/>
                    </w:rPr>
                  </w:pPr>
                  <w:r>
                    <w:rPr>
                      <w:noProof/>
                    </w:rPr>
                    <w:t>—</w:t>
                  </w:r>
                </w:p>
              </w:tc>
              <w:tc>
                <w:tcPr>
                  <w:tcW w:w="4495" w:type="dxa"/>
                </w:tcPr>
                <w:p w14:paraId="20B18605" w14:textId="77777777" w:rsidR="00192871" w:rsidRPr="00395A3B" w:rsidRDefault="00192871" w:rsidP="0048470A">
                  <w:pPr>
                    <w:pStyle w:val="Paragraph"/>
                    <w:spacing w:after="0" w:line="240" w:lineRule="auto"/>
                    <w:rPr>
                      <w:noProof/>
                      <w:lang w:val="de-DE"/>
                    </w:rPr>
                  </w:pPr>
                  <w:r w:rsidRPr="00395A3B">
                    <w:rPr>
                      <w:noProof/>
                      <w:lang w:val="de-DE"/>
                    </w:rPr>
                    <w:t>einem Innendurchmesser von 206,6 mm (± 0,5 mm),</w:t>
                  </w:r>
                </w:p>
              </w:tc>
            </w:tr>
            <w:tr w:rsidR="00192871" w14:paraId="63A432D6" w14:textId="77777777" w:rsidTr="00C0645F">
              <w:tc>
                <w:tcPr>
                  <w:tcW w:w="220" w:type="dxa"/>
                </w:tcPr>
                <w:p w14:paraId="2681E7B5" w14:textId="77777777" w:rsidR="00192871" w:rsidRDefault="00192871" w:rsidP="0048470A">
                  <w:pPr>
                    <w:pStyle w:val="Paragraph"/>
                    <w:spacing w:after="0" w:line="240" w:lineRule="auto"/>
                    <w:rPr>
                      <w:noProof/>
                    </w:rPr>
                  </w:pPr>
                  <w:r>
                    <w:rPr>
                      <w:noProof/>
                    </w:rPr>
                    <w:t>—</w:t>
                  </w:r>
                </w:p>
              </w:tc>
              <w:tc>
                <w:tcPr>
                  <w:tcW w:w="4495" w:type="dxa"/>
                </w:tcPr>
                <w:p w14:paraId="60A2E125" w14:textId="77777777" w:rsidR="00192871" w:rsidRPr="00395A3B" w:rsidRDefault="00192871" w:rsidP="0048470A">
                  <w:pPr>
                    <w:pStyle w:val="Paragraph"/>
                    <w:spacing w:after="0" w:line="240" w:lineRule="auto"/>
                    <w:rPr>
                      <w:noProof/>
                      <w:lang w:val="de-DE"/>
                    </w:rPr>
                  </w:pPr>
                  <w:r w:rsidRPr="00395A3B">
                    <w:rPr>
                      <w:noProof/>
                      <w:lang w:val="de-DE"/>
                    </w:rPr>
                    <w:t>einem Außendurchmesser von 265,0 mm (± 0,2 mm),, und</w:t>
                  </w:r>
                </w:p>
              </w:tc>
            </w:tr>
            <w:tr w:rsidR="00192871" w14:paraId="7D6363D0" w14:textId="77777777" w:rsidTr="00C0645F">
              <w:tc>
                <w:tcPr>
                  <w:tcW w:w="220" w:type="dxa"/>
                </w:tcPr>
                <w:p w14:paraId="2D3F3940" w14:textId="77777777" w:rsidR="00192871" w:rsidRDefault="00192871" w:rsidP="0048470A">
                  <w:pPr>
                    <w:pStyle w:val="Paragraph"/>
                    <w:spacing w:after="0" w:line="240" w:lineRule="auto"/>
                    <w:rPr>
                      <w:noProof/>
                    </w:rPr>
                  </w:pPr>
                  <w:r>
                    <w:rPr>
                      <w:noProof/>
                    </w:rPr>
                    <w:t>—</w:t>
                  </w:r>
                </w:p>
              </w:tc>
              <w:tc>
                <w:tcPr>
                  <w:tcW w:w="4495" w:type="dxa"/>
                </w:tcPr>
                <w:p w14:paraId="6D84093D" w14:textId="77777777" w:rsidR="00192871" w:rsidRPr="00395A3B" w:rsidRDefault="00192871" w:rsidP="0048470A">
                  <w:pPr>
                    <w:pStyle w:val="Paragraph"/>
                    <w:spacing w:after="0" w:line="240" w:lineRule="auto"/>
                    <w:rPr>
                      <w:noProof/>
                      <w:lang w:val="de-DE"/>
                    </w:rPr>
                  </w:pPr>
                  <w:r w:rsidRPr="00395A3B">
                    <w:rPr>
                      <w:noProof/>
                      <w:lang w:val="de-DE"/>
                    </w:rPr>
                    <w:t>einer Breite von 37,2 mm oder mehr, jedoch nicht mehr als 47,8 mm,</w:t>
                  </w:r>
                </w:p>
              </w:tc>
            </w:tr>
          </w:tbl>
          <w:p w14:paraId="68F9301A"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bei der Herstellung von Waschmaschinen, Wasch- und Trockenmaschinen oder mit Trommeln mit Direktantrieb ausgestatteten Trocknern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B733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500D2D"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16376A"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5228DE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7C712C" w14:textId="77777777" w:rsidR="00192871" w:rsidRPr="00192871" w:rsidRDefault="00192871" w:rsidP="0048470A">
            <w:pPr>
              <w:pStyle w:val="Paragraph"/>
              <w:spacing w:after="0" w:line="240" w:lineRule="auto"/>
              <w:rPr>
                <w:noProof/>
                <w:szCs w:val="16"/>
              </w:rPr>
            </w:pPr>
            <w:r w:rsidRPr="00192871">
              <w:rPr>
                <w:noProof/>
                <w:szCs w:val="16"/>
              </w:rPr>
              <w:t>0.8658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0E8BC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8503 00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157FF3"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DA76B4" w14:textId="77777777" w:rsidR="00192871" w:rsidRPr="00395A3B" w:rsidRDefault="00192871" w:rsidP="0048470A">
            <w:pPr>
              <w:pStyle w:val="Paragraph"/>
              <w:spacing w:after="0" w:line="240" w:lineRule="auto"/>
              <w:rPr>
                <w:noProof/>
                <w:szCs w:val="16"/>
                <w:lang w:val="de-DE"/>
              </w:rPr>
            </w:pPr>
            <w:r w:rsidRPr="00395A3B">
              <w:rPr>
                <w:noProof/>
                <w:szCs w:val="16"/>
                <w:lang w:val="de-DE"/>
              </w:rPr>
              <w:t>Druckgegossenes Innengehäuse eines Kühlkanalsystems für einen Elektromotor:</w:t>
            </w:r>
          </w:p>
          <w:tbl>
            <w:tblPr>
              <w:tblStyle w:val="Listdash"/>
              <w:tblW w:w="0" w:type="auto"/>
              <w:tblLook w:val="0000" w:firstRow="0" w:lastRow="0" w:firstColumn="0" w:lastColumn="0" w:noHBand="0" w:noVBand="0"/>
            </w:tblPr>
            <w:tblGrid>
              <w:gridCol w:w="220"/>
              <w:gridCol w:w="4908"/>
            </w:tblGrid>
            <w:tr w:rsidR="00192871" w14:paraId="17BBD95D" w14:textId="77777777" w:rsidTr="00C0645F">
              <w:tc>
                <w:tcPr>
                  <w:tcW w:w="220" w:type="dxa"/>
                </w:tcPr>
                <w:p w14:paraId="1908A0AC" w14:textId="77777777" w:rsidR="00192871" w:rsidRDefault="00192871" w:rsidP="0048470A">
                  <w:pPr>
                    <w:pStyle w:val="Paragraph"/>
                    <w:spacing w:after="0" w:line="240" w:lineRule="auto"/>
                    <w:rPr>
                      <w:noProof/>
                    </w:rPr>
                  </w:pPr>
                  <w:r>
                    <w:rPr>
                      <w:noProof/>
                    </w:rPr>
                    <w:t>—</w:t>
                  </w:r>
                </w:p>
              </w:tc>
              <w:tc>
                <w:tcPr>
                  <w:tcW w:w="4908" w:type="dxa"/>
                </w:tcPr>
                <w:p w14:paraId="7B08B2AF" w14:textId="77777777" w:rsidR="00192871" w:rsidRDefault="00192871" w:rsidP="0048470A">
                  <w:pPr>
                    <w:pStyle w:val="Paragraph"/>
                    <w:spacing w:after="0" w:line="240" w:lineRule="auto"/>
                    <w:rPr>
                      <w:noProof/>
                    </w:rPr>
                  </w:pPr>
                  <w:r>
                    <w:rPr>
                      <w:noProof/>
                    </w:rPr>
                    <w:t>aus Aluminium EN AC-47100,</w:t>
                  </w:r>
                </w:p>
              </w:tc>
            </w:tr>
            <w:tr w:rsidR="00192871" w14:paraId="5D619A4D" w14:textId="77777777" w:rsidTr="00C0645F">
              <w:tc>
                <w:tcPr>
                  <w:tcW w:w="220" w:type="dxa"/>
                </w:tcPr>
                <w:p w14:paraId="1C8E8CF2" w14:textId="77777777" w:rsidR="00192871" w:rsidRDefault="00192871" w:rsidP="0048470A">
                  <w:pPr>
                    <w:pStyle w:val="Paragraph"/>
                    <w:spacing w:after="0" w:line="240" w:lineRule="auto"/>
                    <w:rPr>
                      <w:noProof/>
                    </w:rPr>
                  </w:pPr>
                  <w:r>
                    <w:rPr>
                      <w:noProof/>
                    </w:rPr>
                    <w:t>—</w:t>
                  </w:r>
                </w:p>
              </w:tc>
              <w:tc>
                <w:tcPr>
                  <w:tcW w:w="4908" w:type="dxa"/>
                </w:tcPr>
                <w:p w14:paraId="23C1D052" w14:textId="77777777" w:rsidR="00192871" w:rsidRDefault="00192871" w:rsidP="0048470A">
                  <w:pPr>
                    <w:pStyle w:val="Paragraph"/>
                    <w:spacing w:after="0" w:line="240" w:lineRule="auto"/>
                    <w:rPr>
                      <w:noProof/>
                    </w:rPr>
                  </w:pPr>
                  <w:r>
                    <w:rPr>
                      <w:noProof/>
                    </w:rPr>
                    <w:t>kugelgestrahlt und bearbeitet,</w:t>
                  </w:r>
                </w:p>
              </w:tc>
            </w:tr>
            <w:tr w:rsidR="00192871" w14:paraId="3C5CA136" w14:textId="77777777" w:rsidTr="00C0645F">
              <w:tc>
                <w:tcPr>
                  <w:tcW w:w="220" w:type="dxa"/>
                </w:tcPr>
                <w:p w14:paraId="046964E0" w14:textId="77777777" w:rsidR="00192871" w:rsidRDefault="00192871" w:rsidP="0048470A">
                  <w:pPr>
                    <w:pStyle w:val="Paragraph"/>
                    <w:spacing w:after="0" w:line="240" w:lineRule="auto"/>
                    <w:rPr>
                      <w:noProof/>
                    </w:rPr>
                  </w:pPr>
                  <w:r>
                    <w:rPr>
                      <w:noProof/>
                    </w:rPr>
                    <w:t>—</w:t>
                  </w:r>
                </w:p>
              </w:tc>
              <w:tc>
                <w:tcPr>
                  <w:tcW w:w="4908" w:type="dxa"/>
                </w:tcPr>
                <w:p w14:paraId="5A4FA43D" w14:textId="77777777" w:rsidR="00192871" w:rsidRPr="00395A3B" w:rsidRDefault="00192871" w:rsidP="0048470A">
                  <w:pPr>
                    <w:pStyle w:val="Paragraph"/>
                    <w:spacing w:after="0" w:line="240" w:lineRule="auto"/>
                    <w:rPr>
                      <w:noProof/>
                      <w:lang w:val="de-DE"/>
                    </w:rPr>
                  </w:pPr>
                  <w:r w:rsidRPr="00395A3B">
                    <w:rPr>
                      <w:noProof/>
                      <w:lang w:val="de-DE"/>
                    </w:rPr>
                    <w:t>dicht bis zu 3 ml pro Minute oder weniger bei einem Druck von 2,75 bar,</w:t>
                  </w:r>
                </w:p>
              </w:tc>
            </w:tr>
            <w:tr w:rsidR="00192871" w14:paraId="498FAEC3" w14:textId="77777777" w:rsidTr="00C0645F">
              <w:tc>
                <w:tcPr>
                  <w:tcW w:w="220" w:type="dxa"/>
                </w:tcPr>
                <w:p w14:paraId="48A1616B" w14:textId="77777777" w:rsidR="00192871" w:rsidRDefault="00192871" w:rsidP="0048470A">
                  <w:pPr>
                    <w:pStyle w:val="Paragraph"/>
                    <w:spacing w:after="0" w:line="240" w:lineRule="auto"/>
                    <w:rPr>
                      <w:noProof/>
                    </w:rPr>
                  </w:pPr>
                  <w:r>
                    <w:rPr>
                      <w:noProof/>
                    </w:rPr>
                    <w:t>—</w:t>
                  </w:r>
                </w:p>
              </w:tc>
              <w:tc>
                <w:tcPr>
                  <w:tcW w:w="4908" w:type="dxa"/>
                </w:tcPr>
                <w:p w14:paraId="722326AD" w14:textId="77777777" w:rsidR="00192871" w:rsidRPr="00395A3B" w:rsidRDefault="00192871" w:rsidP="0048470A">
                  <w:pPr>
                    <w:pStyle w:val="Paragraph"/>
                    <w:spacing w:after="0" w:line="240" w:lineRule="auto"/>
                    <w:rPr>
                      <w:noProof/>
                      <w:lang w:val="de-DE"/>
                    </w:rPr>
                  </w:pPr>
                  <w:r w:rsidRPr="00395A3B">
                    <w:rPr>
                      <w:noProof/>
                      <w:lang w:val="de-DE"/>
                    </w:rPr>
                    <w:t>mit einer Härte von 70 HBW oder mehr (2,5/62,5 nach ISO 6506),</w:t>
                  </w:r>
                </w:p>
              </w:tc>
            </w:tr>
            <w:tr w:rsidR="00192871" w14:paraId="2938137E" w14:textId="77777777" w:rsidTr="00C0645F">
              <w:tc>
                <w:tcPr>
                  <w:tcW w:w="220" w:type="dxa"/>
                </w:tcPr>
                <w:p w14:paraId="283048AE" w14:textId="77777777" w:rsidR="00192871" w:rsidRDefault="00192871" w:rsidP="0048470A">
                  <w:pPr>
                    <w:pStyle w:val="Paragraph"/>
                    <w:spacing w:after="0" w:line="240" w:lineRule="auto"/>
                    <w:rPr>
                      <w:noProof/>
                    </w:rPr>
                  </w:pPr>
                  <w:r>
                    <w:rPr>
                      <w:noProof/>
                    </w:rPr>
                    <w:t>—</w:t>
                  </w:r>
                </w:p>
              </w:tc>
              <w:tc>
                <w:tcPr>
                  <w:tcW w:w="4908" w:type="dxa"/>
                </w:tcPr>
                <w:p w14:paraId="5F610CE2" w14:textId="77777777" w:rsidR="00192871" w:rsidRPr="00395A3B" w:rsidRDefault="00192871" w:rsidP="0048470A">
                  <w:pPr>
                    <w:pStyle w:val="Paragraph"/>
                    <w:spacing w:after="0" w:line="240" w:lineRule="auto"/>
                    <w:rPr>
                      <w:noProof/>
                      <w:lang w:val="de-DE"/>
                    </w:rPr>
                  </w:pPr>
                  <w:r w:rsidRPr="00395A3B">
                    <w:rPr>
                      <w:noProof/>
                      <w:lang w:val="de-DE"/>
                    </w:rPr>
                    <w:t>mit einer Zugfestigkeit von 240 N/mm</w:t>
                  </w:r>
                  <w:r w:rsidRPr="00395A3B">
                    <w:rPr>
                      <w:noProof/>
                      <w:vertAlign w:val="superscript"/>
                      <w:lang w:val="de-DE"/>
                    </w:rPr>
                    <w:t>2</w:t>
                  </w:r>
                  <w:r w:rsidRPr="00395A3B">
                    <w:rPr>
                      <w:noProof/>
                      <w:lang w:val="de-DE"/>
                    </w:rPr>
                    <w:t xml:space="preserve"> oder mehr,</w:t>
                  </w:r>
                </w:p>
              </w:tc>
            </w:tr>
            <w:tr w:rsidR="00192871" w14:paraId="1BB30618" w14:textId="77777777" w:rsidTr="00C0645F">
              <w:tc>
                <w:tcPr>
                  <w:tcW w:w="220" w:type="dxa"/>
                </w:tcPr>
                <w:p w14:paraId="675096FF" w14:textId="77777777" w:rsidR="00192871" w:rsidRDefault="00192871" w:rsidP="0048470A">
                  <w:pPr>
                    <w:pStyle w:val="Paragraph"/>
                    <w:spacing w:after="0" w:line="240" w:lineRule="auto"/>
                    <w:rPr>
                      <w:noProof/>
                    </w:rPr>
                  </w:pPr>
                  <w:r>
                    <w:rPr>
                      <w:noProof/>
                    </w:rPr>
                    <w:t>—</w:t>
                  </w:r>
                </w:p>
              </w:tc>
              <w:tc>
                <w:tcPr>
                  <w:tcW w:w="4908" w:type="dxa"/>
                </w:tcPr>
                <w:p w14:paraId="19BDA6C1" w14:textId="77777777" w:rsidR="00192871" w:rsidRPr="00395A3B" w:rsidRDefault="00192871" w:rsidP="0048470A">
                  <w:pPr>
                    <w:pStyle w:val="Paragraph"/>
                    <w:spacing w:after="0" w:line="240" w:lineRule="auto"/>
                    <w:rPr>
                      <w:noProof/>
                      <w:lang w:val="de-DE"/>
                    </w:rPr>
                  </w:pPr>
                  <w:r w:rsidRPr="00395A3B">
                    <w:rPr>
                      <w:noProof/>
                      <w:lang w:val="de-DE"/>
                    </w:rPr>
                    <w:t>mit einer Höhe von 225 mm oder mehr, jedoch nicht mehr als 280 mm,</w:t>
                  </w:r>
                </w:p>
              </w:tc>
            </w:tr>
            <w:tr w:rsidR="00192871" w14:paraId="483949DB" w14:textId="77777777" w:rsidTr="00C0645F">
              <w:tc>
                <w:tcPr>
                  <w:tcW w:w="220" w:type="dxa"/>
                </w:tcPr>
                <w:p w14:paraId="3DFD813D" w14:textId="77777777" w:rsidR="00192871" w:rsidRDefault="00192871" w:rsidP="0048470A">
                  <w:pPr>
                    <w:pStyle w:val="Paragraph"/>
                    <w:spacing w:after="0" w:line="240" w:lineRule="auto"/>
                    <w:rPr>
                      <w:noProof/>
                    </w:rPr>
                  </w:pPr>
                  <w:r>
                    <w:rPr>
                      <w:noProof/>
                    </w:rPr>
                    <w:t>—</w:t>
                  </w:r>
                </w:p>
              </w:tc>
              <w:tc>
                <w:tcPr>
                  <w:tcW w:w="4908" w:type="dxa"/>
                </w:tcPr>
                <w:p w14:paraId="4153D5AE" w14:textId="77777777" w:rsidR="00192871" w:rsidRPr="00395A3B" w:rsidRDefault="00192871" w:rsidP="0048470A">
                  <w:pPr>
                    <w:pStyle w:val="Paragraph"/>
                    <w:spacing w:after="0" w:line="240" w:lineRule="auto"/>
                    <w:rPr>
                      <w:noProof/>
                      <w:lang w:val="de-DE"/>
                    </w:rPr>
                  </w:pPr>
                  <w:r w:rsidRPr="00395A3B">
                    <w:rPr>
                      <w:noProof/>
                      <w:lang w:val="de-DE"/>
                    </w:rPr>
                    <w:t>mit einem Durchmesser von 300 mm oder mehr, jedoch nicht mehr als 310 mm,</w:t>
                  </w:r>
                </w:p>
              </w:tc>
            </w:tr>
            <w:tr w:rsidR="00192871" w14:paraId="3C4B5E80" w14:textId="77777777" w:rsidTr="00C0645F">
              <w:tc>
                <w:tcPr>
                  <w:tcW w:w="220" w:type="dxa"/>
                </w:tcPr>
                <w:p w14:paraId="58D321A3" w14:textId="77777777" w:rsidR="00192871" w:rsidRDefault="00192871" w:rsidP="0048470A">
                  <w:pPr>
                    <w:pStyle w:val="Paragraph"/>
                    <w:spacing w:after="0" w:line="240" w:lineRule="auto"/>
                    <w:rPr>
                      <w:noProof/>
                    </w:rPr>
                  </w:pPr>
                  <w:r>
                    <w:rPr>
                      <w:noProof/>
                    </w:rPr>
                    <w:t>—</w:t>
                  </w:r>
                </w:p>
              </w:tc>
              <w:tc>
                <w:tcPr>
                  <w:tcW w:w="4908" w:type="dxa"/>
                </w:tcPr>
                <w:p w14:paraId="36BE4434" w14:textId="77777777" w:rsidR="00192871" w:rsidRPr="00395A3B" w:rsidRDefault="00192871" w:rsidP="0048470A">
                  <w:pPr>
                    <w:pStyle w:val="Paragraph"/>
                    <w:spacing w:after="0" w:line="240" w:lineRule="auto"/>
                    <w:rPr>
                      <w:noProof/>
                      <w:lang w:val="de-DE"/>
                    </w:rPr>
                  </w:pPr>
                  <w:r w:rsidRPr="00395A3B">
                    <w:rPr>
                      <w:noProof/>
                      <w:lang w:val="de-DE"/>
                    </w:rPr>
                    <w:t>mit einem Gewicht von 3,8 kg oder mehr, jedoch nicht mehr als 4,9 kg</w:t>
                  </w:r>
                </w:p>
              </w:tc>
            </w:tr>
          </w:tbl>
          <w:p w14:paraId="327525A6"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2204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0D2ED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CBC3C8"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215479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AB6E66" w14:textId="77777777" w:rsidR="00192871" w:rsidRPr="00192871" w:rsidRDefault="00192871" w:rsidP="0048470A">
            <w:pPr>
              <w:pStyle w:val="Paragraph"/>
              <w:spacing w:after="0" w:line="240" w:lineRule="auto"/>
              <w:rPr>
                <w:noProof/>
                <w:szCs w:val="16"/>
              </w:rPr>
            </w:pPr>
            <w:r w:rsidRPr="00192871">
              <w:rPr>
                <w:noProof/>
                <w:szCs w:val="16"/>
              </w:rPr>
              <w:t>0.8659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B72CD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8503 00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3F7877"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D3098" w14:textId="77777777" w:rsidR="00192871" w:rsidRPr="00192871" w:rsidRDefault="00192871" w:rsidP="0048470A">
            <w:pPr>
              <w:pStyle w:val="Paragraph"/>
              <w:spacing w:after="0" w:line="240" w:lineRule="auto"/>
              <w:rPr>
                <w:noProof/>
                <w:szCs w:val="16"/>
              </w:rPr>
            </w:pPr>
            <w:r w:rsidRPr="00192871">
              <w:rPr>
                <w:noProof/>
                <w:szCs w:val="16"/>
              </w:rPr>
              <w:t>Druckgegossenes Außengehäuse eines Elektromotors:</w:t>
            </w:r>
          </w:p>
          <w:tbl>
            <w:tblPr>
              <w:tblStyle w:val="Listdash"/>
              <w:tblW w:w="0" w:type="auto"/>
              <w:tblLook w:val="0000" w:firstRow="0" w:lastRow="0" w:firstColumn="0" w:lastColumn="0" w:noHBand="0" w:noVBand="0"/>
            </w:tblPr>
            <w:tblGrid>
              <w:gridCol w:w="220"/>
              <w:gridCol w:w="4908"/>
            </w:tblGrid>
            <w:tr w:rsidR="00192871" w14:paraId="780DB21E" w14:textId="77777777" w:rsidTr="00C0645F">
              <w:tc>
                <w:tcPr>
                  <w:tcW w:w="220" w:type="dxa"/>
                </w:tcPr>
                <w:p w14:paraId="433DF602" w14:textId="77777777" w:rsidR="00192871" w:rsidRDefault="00192871" w:rsidP="0048470A">
                  <w:pPr>
                    <w:pStyle w:val="Paragraph"/>
                    <w:spacing w:after="0" w:line="240" w:lineRule="auto"/>
                    <w:rPr>
                      <w:noProof/>
                    </w:rPr>
                  </w:pPr>
                  <w:r>
                    <w:rPr>
                      <w:noProof/>
                    </w:rPr>
                    <w:t>—</w:t>
                  </w:r>
                </w:p>
              </w:tc>
              <w:tc>
                <w:tcPr>
                  <w:tcW w:w="4908" w:type="dxa"/>
                </w:tcPr>
                <w:p w14:paraId="3B138CCF" w14:textId="77777777" w:rsidR="00192871" w:rsidRDefault="00192871" w:rsidP="0048470A">
                  <w:pPr>
                    <w:pStyle w:val="Paragraph"/>
                    <w:spacing w:after="0" w:line="240" w:lineRule="auto"/>
                    <w:rPr>
                      <w:noProof/>
                    </w:rPr>
                  </w:pPr>
                  <w:r>
                    <w:rPr>
                      <w:noProof/>
                    </w:rPr>
                    <w:t>aus Aluminium EN AC-47100,</w:t>
                  </w:r>
                </w:p>
              </w:tc>
            </w:tr>
            <w:tr w:rsidR="00192871" w14:paraId="01594A8B" w14:textId="77777777" w:rsidTr="00C0645F">
              <w:tc>
                <w:tcPr>
                  <w:tcW w:w="220" w:type="dxa"/>
                </w:tcPr>
                <w:p w14:paraId="40772FB2" w14:textId="77777777" w:rsidR="00192871" w:rsidRDefault="00192871" w:rsidP="0048470A">
                  <w:pPr>
                    <w:pStyle w:val="Paragraph"/>
                    <w:spacing w:after="0" w:line="240" w:lineRule="auto"/>
                    <w:rPr>
                      <w:noProof/>
                    </w:rPr>
                  </w:pPr>
                  <w:r>
                    <w:rPr>
                      <w:noProof/>
                    </w:rPr>
                    <w:t>—</w:t>
                  </w:r>
                </w:p>
              </w:tc>
              <w:tc>
                <w:tcPr>
                  <w:tcW w:w="4908" w:type="dxa"/>
                </w:tcPr>
                <w:p w14:paraId="376D90D0" w14:textId="77777777" w:rsidR="00192871" w:rsidRPr="00395A3B" w:rsidRDefault="00192871" w:rsidP="0048470A">
                  <w:pPr>
                    <w:pStyle w:val="Paragraph"/>
                    <w:spacing w:after="0" w:line="240" w:lineRule="auto"/>
                    <w:rPr>
                      <w:noProof/>
                      <w:lang w:val="de-DE"/>
                    </w:rPr>
                  </w:pPr>
                  <w:r w:rsidRPr="00395A3B">
                    <w:rPr>
                      <w:noProof/>
                      <w:lang w:val="de-DE"/>
                    </w:rPr>
                    <w:t>mit umspritzten Lagerhülsen aus martensitischem rostfreiem Stahl und montierten Dichtungskappen aus rostfreiem Stahl,</w:t>
                  </w:r>
                </w:p>
              </w:tc>
            </w:tr>
            <w:tr w:rsidR="00192871" w14:paraId="014FFCAE" w14:textId="77777777" w:rsidTr="00C0645F">
              <w:tc>
                <w:tcPr>
                  <w:tcW w:w="220" w:type="dxa"/>
                </w:tcPr>
                <w:p w14:paraId="598D54D7" w14:textId="77777777" w:rsidR="00192871" w:rsidRDefault="00192871" w:rsidP="0048470A">
                  <w:pPr>
                    <w:pStyle w:val="Paragraph"/>
                    <w:spacing w:after="0" w:line="240" w:lineRule="auto"/>
                    <w:rPr>
                      <w:noProof/>
                    </w:rPr>
                  </w:pPr>
                  <w:r>
                    <w:rPr>
                      <w:noProof/>
                    </w:rPr>
                    <w:t>—</w:t>
                  </w:r>
                </w:p>
              </w:tc>
              <w:tc>
                <w:tcPr>
                  <w:tcW w:w="4908" w:type="dxa"/>
                </w:tcPr>
                <w:p w14:paraId="1DFCAB9A" w14:textId="77777777" w:rsidR="00192871" w:rsidRDefault="00192871" w:rsidP="0048470A">
                  <w:pPr>
                    <w:pStyle w:val="Paragraph"/>
                    <w:spacing w:after="0" w:line="240" w:lineRule="auto"/>
                    <w:rPr>
                      <w:noProof/>
                    </w:rPr>
                  </w:pPr>
                  <w:r>
                    <w:rPr>
                      <w:noProof/>
                    </w:rPr>
                    <w:t>kugelgestrahlt und bearbeitet,</w:t>
                  </w:r>
                </w:p>
              </w:tc>
            </w:tr>
            <w:tr w:rsidR="00192871" w14:paraId="174E3379" w14:textId="77777777" w:rsidTr="00C0645F">
              <w:tc>
                <w:tcPr>
                  <w:tcW w:w="220" w:type="dxa"/>
                </w:tcPr>
                <w:p w14:paraId="749D487E" w14:textId="77777777" w:rsidR="00192871" w:rsidRDefault="00192871" w:rsidP="0048470A">
                  <w:pPr>
                    <w:pStyle w:val="Paragraph"/>
                    <w:spacing w:after="0" w:line="240" w:lineRule="auto"/>
                    <w:rPr>
                      <w:noProof/>
                    </w:rPr>
                  </w:pPr>
                  <w:r>
                    <w:rPr>
                      <w:noProof/>
                    </w:rPr>
                    <w:t>—</w:t>
                  </w:r>
                </w:p>
              </w:tc>
              <w:tc>
                <w:tcPr>
                  <w:tcW w:w="4908" w:type="dxa"/>
                </w:tcPr>
                <w:p w14:paraId="50F30D33" w14:textId="77777777" w:rsidR="00192871" w:rsidRPr="00395A3B" w:rsidRDefault="00192871" w:rsidP="0048470A">
                  <w:pPr>
                    <w:pStyle w:val="Paragraph"/>
                    <w:spacing w:after="0" w:line="240" w:lineRule="auto"/>
                    <w:rPr>
                      <w:noProof/>
                      <w:lang w:val="de-DE"/>
                    </w:rPr>
                  </w:pPr>
                  <w:r w:rsidRPr="00395A3B">
                    <w:rPr>
                      <w:noProof/>
                      <w:lang w:val="de-DE"/>
                    </w:rPr>
                    <w:t>mit einer Rotorkammer, dicht bis zu 3 ml pro Minute oder weniger bei einem Druck von 2,75 bar,</w:t>
                  </w:r>
                </w:p>
              </w:tc>
            </w:tr>
            <w:tr w:rsidR="00192871" w14:paraId="44EF75E4" w14:textId="77777777" w:rsidTr="00C0645F">
              <w:tc>
                <w:tcPr>
                  <w:tcW w:w="220" w:type="dxa"/>
                </w:tcPr>
                <w:p w14:paraId="2E19698C" w14:textId="77777777" w:rsidR="00192871" w:rsidRDefault="00192871" w:rsidP="0048470A">
                  <w:pPr>
                    <w:pStyle w:val="Paragraph"/>
                    <w:spacing w:after="0" w:line="240" w:lineRule="auto"/>
                    <w:rPr>
                      <w:noProof/>
                    </w:rPr>
                  </w:pPr>
                  <w:r>
                    <w:rPr>
                      <w:noProof/>
                    </w:rPr>
                    <w:t>—</w:t>
                  </w:r>
                </w:p>
              </w:tc>
              <w:tc>
                <w:tcPr>
                  <w:tcW w:w="4908" w:type="dxa"/>
                </w:tcPr>
                <w:p w14:paraId="1FF2E95E" w14:textId="77777777" w:rsidR="00192871" w:rsidRPr="00395A3B" w:rsidRDefault="00192871" w:rsidP="0048470A">
                  <w:pPr>
                    <w:pStyle w:val="Paragraph"/>
                    <w:spacing w:after="0" w:line="240" w:lineRule="auto"/>
                    <w:rPr>
                      <w:noProof/>
                      <w:lang w:val="de-DE"/>
                    </w:rPr>
                  </w:pPr>
                  <w:r w:rsidRPr="00395A3B">
                    <w:rPr>
                      <w:noProof/>
                      <w:lang w:val="de-DE"/>
                    </w:rPr>
                    <w:t>mit einer Härte von 70 HBW oder mehr (2,5/62,5 nach ISO 6506),</w:t>
                  </w:r>
                </w:p>
              </w:tc>
            </w:tr>
            <w:tr w:rsidR="00192871" w14:paraId="2B11C865" w14:textId="77777777" w:rsidTr="00C0645F">
              <w:tc>
                <w:tcPr>
                  <w:tcW w:w="220" w:type="dxa"/>
                </w:tcPr>
                <w:p w14:paraId="318A9541" w14:textId="77777777" w:rsidR="00192871" w:rsidRDefault="00192871" w:rsidP="0048470A">
                  <w:pPr>
                    <w:pStyle w:val="Paragraph"/>
                    <w:spacing w:after="0" w:line="240" w:lineRule="auto"/>
                    <w:rPr>
                      <w:noProof/>
                    </w:rPr>
                  </w:pPr>
                  <w:r>
                    <w:rPr>
                      <w:noProof/>
                    </w:rPr>
                    <w:t>—</w:t>
                  </w:r>
                </w:p>
              </w:tc>
              <w:tc>
                <w:tcPr>
                  <w:tcW w:w="4908" w:type="dxa"/>
                </w:tcPr>
                <w:p w14:paraId="2C8CA7E5" w14:textId="77777777" w:rsidR="00192871" w:rsidRPr="00395A3B" w:rsidRDefault="00192871" w:rsidP="0048470A">
                  <w:pPr>
                    <w:pStyle w:val="Paragraph"/>
                    <w:spacing w:after="0" w:line="240" w:lineRule="auto"/>
                    <w:rPr>
                      <w:noProof/>
                      <w:lang w:val="de-DE"/>
                    </w:rPr>
                  </w:pPr>
                  <w:r w:rsidRPr="00395A3B">
                    <w:rPr>
                      <w:noProof/>
                      <w:lang w:val="de-DE"/>
                    </w:rPr>
                    <w:t>mit einer Zugfestigkeit von 240 N/mm</w:t>
                  </w:r>
                  <w:r w:rsidRPr="00395A3B">
                    <w:rPr>
                      <w:noProof/>
                      <w:vertAlign w:val="superscript"/>
                      <w:lang w:val="de-DE"/>
                    </w:rPr>
                    <w:t>2</w:t>
                  </w:r>
                  <w:r w:rsidRPr="00395A3B">
                    <w:rPr>
                      <w:noProof/>
                      <w:lang w:val="de-DE"/>
                    </w:rPr>
                    <w:t xml:space="preserve"> oder mehr,</w:t>
                  </w:r>
                </w:p>
              </w:tc>
            </w:tr>
            <w:tr w:rsidR="00192871" w14:paraId="0D13A4DB" w14:textId="77777777" w:rsidTr="00C0645F">
              <w:tc>
                <w:tcPr>
                  <w:tcW w:w="220" w:type="dxa"/>
                </w:tcPr>
                <w:p w14:paraId="64419A1D" w14:textId="77777777" w:rsidR="00192871" w:rsidRDefault="00192871" w:rsidP="0048470A">
                  <w:pPr>
                    <w:pStyle w:val="Paragraph"/>
                    <w:spacing w:after="0" w:line="240" w:lineRule="auto"/>
                    <w:rPr>
                      <w:noProof/>
                    </w:rPr>
                  </w:pPr>
                  <w:r>
                    <w:rPr>
                      <w:noProof/>
                    </w:rPr>
                    <w:t>—</w:t>
                  </w:r>
                </w:p>
              </w:tc>
              <w:tc>
                <w:tcPr>
                  <w:tcW w:w="4908" w:type="dxa"/>
                </w:tcPr>
                <w:p w14:paraId="43C2390E" w14:textId="77777777" w:rsidR="00192871" w:rsidRPr="00395A3B" w:rsidRDefault="00192871" w:rsidP="0048470A">
                  <w:pPr>
                    <w:pStyle w:val="Paragraph"/>
                    <w:spacing w:after="0" w:line="240" w:lineRule="auto"/>
                    <w:rPr>
                      <w:noProof/>
                      <w:lang w:val="de-DE"/>
                    </w:rPr>
                  </w:pPr>
                  <w:r w:rsidRPr="00395A3B">
                    <w:rPr>
                      <w:noProof/>
                      <w:lang w:val="de-DE"/>
                    </w:rPr>
                    <w:t>mit einer Höhe von 245 mm oder mehr, jedoch nicht mehr als 360 mm,</w:t>
                  </w:r>
                </w:p>
              </w:tc>
            </w:tr>
            <w:tr w:rsidR="00192871" w14:paraId="6FDED2EA" w14:textId="77777777" w:rsidTr="00C0645F">
              <w:tc>
                <w:tcPr>
                  <w:tcW w:w="220" w:type="dxa"/>
                </w:tcPr>
                <w:p w14:paraId="45A82612" w14:textId="77777777" w:rsidR="00192871" w:rsidRDefault="00192871" w:rsidP="0048470A">
                  <w:pPr>
                    <w:pStyle w:val="Paragraph"/>
                    <w:spacing w:after="0" w:line="240" w:lineRule="auto"/>
                    <w:rPr>
                      <w:noProof/>
                    </w:rPr>
                  </w:pPr>
                  <w:r>
                    <w:rPr>
                      <w:noProof/>
                    </w:rPr>
                    <w:t>—</w:t>
                  </w:r>
                </w:p>
              </w:tc>
              <w:tc>
                <w:tcPr>
                  <w:tcW w:w="4908" w:type="dxa"/>
                </w:tcPr>
                <w:p w14:paraId="5EC96970" w14:textId="77777777" w:rsidR="00192871" w:rsidRPr="00395A3B" w:rsidRDefault="00192871" w:rsidP="0048470A">
                  <w:pPr>
                    <w:pStyle w:val="Paragraph"/>
                    <w:spacing w:after="0" w:line="240" w:lineRule="auto"/>
                    <w:rPr>
                      <w:noProof/>
                      <w:lang w:val="de-DE"/>
                    </w:rPr>
                  </w:pPr>
                  <w:r w:rsidRPr="00395A3B">
                    <w:rPr>
                      <w:noProof/>
                      <w:lang w:val="de-DE"/>
                    </w:rPr>
                    <w:t>mit einer Breite von 360 mm oder mehr, jedoch nicht mehr als 525 mm,</w:t>
                  </w:r>
                </w:p>
              </w:tc>
            </w:tr>
            <w:tr w:rsidR="00192871" w14:paraId="4F02F7CC" w14:textId="77777777" w:rsidTr="00C0645F">
              <w:tc>
                <w:tcPr>
                  <w:tcW w:w="220" w:type="dxa"/>
                </w:tcPr>
                <w:p w14:paraId="524E440E" w14:textId="77777777" w:rsidR="00192871" w:rsidRDefault="00192871" w:rsidP="0048470A">
                  <w:pPr>
                    <w:pStyle w:val="Paragraph"/>
                    <w:spacing w:after="0" w:line="240" w:lineRule="auto"/>
                    <w:rPr>
                      <w:noProof/>
                    </w:rPr>
                  </w:pPr>
                  <w:r>
                    <w:rPr>
                      <w:noProof/>
                    </w:rPr>
                    <w:t>—</w:t>
                  </w:r>
                </w:p>
              </w:tc>
              <w:tc>
                <w:tcPr>
                  <w:tcW w:w="4908" w:type="dxa"/>
                </w:tcPr>
                <w:p w14:paraId="1F95C067" w14:textId="77777777" w:rsidR="00192871" w:rsidRPr="00395A3B" w:rsidRDefault="00192871" w:rsidP="0048470A">
                  <w:pPr>
                    <w:pStyle w:val="Paragraph"/>
                    <w:spacing w:after="0" w:line="240" w:lineRule="auto"/>
                    <w:rPr>
                      <w:noProof/>
                      <w:lang w:val="de-DE"/>
                    </w:rPr>
                  </w:pPr>
                  <w:r w:rsidRPr="00395A3B">
                    <w:rPr>
                      <w:noProof/>
                      <w:lang w:val="de-DE"/>
                    </w:rPr>
                    <w:t>mit einer Länge von 345 mm oder mehr, jedoch nicht mehr als 450 mm,</w:t>
                  </w:r>
                </w:p>
              </w:tc>
            </w:tr>
            <w:tr w:rsidR="00192871" w14:paraId="7968FAA4" w14:textId="77777777" w:rsidTr="00C0645F">
              <w:tc>
                <w:tcPr>
                  <w:tcW w:w="220" w:type="dxa"/>
                </w:tcPr>
                <w:p w14:paraId="3FE938C8" w14:textId="77777777" w:rsidR="00192871" w:rsidRDefault="00192871" w:rsidP="0048470A">
                  <w:pPr>
                    <w:pStyle w:val="Paragraph"/>
                    <w:spacing w:after="0" w:line="240" w:lineRule="auto"/>
                    <w:rPr>
                      <w:noProof/>
                    </w:rPr>
                  </w:pPr>
                  <w:r>
                    <w:rPr>
                      <w:noProof/>
                    </w:rPr>
                    <w:t>—</w:t>
                  </w:r>
                </w:p>
              </w:tc>
              <w:tc>
                <w:tcPr>
                  <w:tcW w:w="4908" w:type="dxa"/>
                </w:tcPr>
                <w:p w14:paraId="71342B2B" w14:textId="77777777" w:rsidR="00192871" w:rsidRPr="00395A3B" w:rsidRDefault="00192871" w:rsidP="0048470A">
                  <w:pPr>
                    <w:pStyle w:val="Paragraph"/>
                    <w:spacing w:after="0" w:line="240" w:lineRule="auto"/>
                    <w:rPr>
                      <w:noProof/>
                      <w:lang w:val="de-DE"/>
                    </w:rPr>
                  </w:pPr>
                  <w:r w:rsidRPr="00395A3B">
                    <w:rPr>
                      <w:noProof/>
                      <w:lang w:val="de-DE"/>
                    </w:rPr>
                    <w:t>mit einem Gewicht von 6,4 kg oder mehr, jedoch nicht mehr als 8,3 kg</w:t>
                  </w:r>
                </w:p>
              </w:tc>
            </w:tr>
          </w:tbl>
          <w:p w14:paraId="4B6466AE"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3F9D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4F5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59A4D5"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719DD2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690968" w14:textId="77777777" w:rsidR="00192871" w:rsidRPr="00192871" w:rsidRDefault="00192871" w:rsidP="0048470A">
            <w:pPr>
              <w:pStyle w:val="Paragraph"/>
              <w:spacing w:after="0" w:line="240" w:lineRule="auto"/>
              <w:rPr>
                <w:noProof/>
                <w:szCs w:val="16"/>
              </w:rPr>
            </w:pPr>
            <w:r w:rsidRPr="00192871">
              <w:rPr>
                <w:noProof/>
                <w:szCs w:val="16"/>
              </w:rPr>
              <w:t>0.8783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9ABD8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8503 00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661A0B" w14:textId="77777777" w:rsidR="00192871" w:rsidRPr="00192871" w:rsidRDefault="00192871" w:rsidP="0048470A">
            <w:pPr>
              <w:pStyle w:val="Paragraph"/>
              <w:spacing w:after="0" w:line="240" w:lineRule="auto"/>
              <w:jc w:val="center"/>
              <w:rPr>
                <w:noProof/>
                <w:szCs w:val="16"/>
              </w:rPr>
            </w:pPr>
            <w:r w:rsidRPr="00192871">
              <w:rPr>
                <w:noProof/>
                <w:szCs w:val="16"/>
              </w:rPr>
              <w:t>73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01F9B5" w14:textId="77777777" w:rsidR="00192871" w:rsidRPr="00192871" w:rsidRDefault="00192871" w:rsidP="0048470A">
            <w:pPr>
              <w:pStyle w:val="Paragraph"/>
              <w:spacing w:after="0" w:line="240" w:lineRule="auto"/>
              <w:rPr>
                <w:noProof/>
                <w:szCs w:val="16"/>
              </w:rPr>
            </w:pPr>
            <w:r w:rsidRPr="00192871">
              <w:rPr>
                <w:noProof/>
                <w:szCs w:val="16"/>
              </w:rPr>
              <w:t>Druckgegossenes Statorgehäuse für Elektromotoren:</w:t>
            </w:r>
          </w:p>
          <w:tbl>
            <w:tblPr>
              <w:tblStyle w:val="Listdash"/>
              <w:tblW w:w="0" w:type="auto"/>
              <w:tblLook w:val="0000" w:firstRow="0" w:lastRow="0" w:firstColumn="0" w:lastColumn="0" w:noHBand="0" w:noVBand="0"/>
            </w:tblPr>
            <w:tblGrid>
              <w:gridCol w:w="220"/>
              <w:gridCol w:w="4513"/>
            </w:tblGrid>
            <w:tr w:rsidR="00192871" w14:paraId="08D50A13" w14:textId="77777777" w:rsidTr="00C0645F">
              <w:tc>
                <w:tcPr>
                  <w:tcW w:w="220" w:type="dxa"/>
                </w:tcPr>
                <w:p w14:paraId="1ED542D6" w14:textId="77777777" w:rsidR="00192871" w:rsidRDefault="00192871" w:rsidP="0048470A">
                  <w:pPr>
                    <w:pStyle w:val="Paragraph"/>
                    <w:spacing w:after="0" w:line="240" w:lineRule="auto"/>
                    <w:rPr>
                      <w:noProof/>
                    </w:rPr>
                  </w:pPr>
                  <w:r>
                    <w:rPr>
                      <w:noProof/>
                    </w:rPr>
                    <w:t>—</w:t>
                  </w:r>
                </w:p>
              </w:tc>
              <w:tc>
                <w:tcPr>
                  <w:tcW w:w="4513" w:type="dxa"/>
                </w:tcPr>
                <w:p w14:paraId="7671DA6A" w14:textId="77777777" w:rsidR="00192871" w:rsidRPr="00395A3B" w:rsidRDefault="00192871" w:rsidP="0048470A">
                  <w:pPr>
                    <w:pStyle w:val="Paragraph"/>
                    <w:spacing w:after="0" w:line="240" w:lineRule="auto"/>
                    <w:rPr>
                      <w:noProof/>
                      <w:lang w:val="de-DE"/>
                    </w:rPr>
                  </w:pPr>
                  <w:r w:rsidRPr="00395A3B">
                    <w:rPr>
                      <w:noProof/>
                      <w:lang w:val="de-DE"/>
                    </w:rPr>
                    <w:t>aus Aluminium gemäß der Norm EN AC-46000,</w:t>
                  </w:r>
                </w:p>
              </w:tc>
            </w:tr>
            <w:tr w:rsidR="00192871" w14:paraId="2E78C041" w14:textId="77777777" w:rsidTr="00C0645F">
              <w:tc>
                <w:tcPr>
                  <w:tcW w:w="220" w:type="dxa"/>
                </w:tcPr>
                <w:p w14:paraId="6FF02E3A" w14:textId="77777777" w:rsidR="00192871" w:rsidRDefault="00192871" w:rsidP="0048470A">
                  <w:pPr>
                    <w:pStyle w:val="Paragraph"/>
                    <w:spacing w:after="0" w:line="240" w:lineRule="auto"/>
                    <w:rPr>
                      <w:noProof/>
                    </w:rPr>
                  </w:pPr>
                  <w:r>
                    <w:rPr>
                      <w:noProof/>
                    </w:rPr>
                    <w:t>—</w:t>
                  </w:r>
                </w:p>
              </w:tc>
              <w:tc>
                <w:tcPr>
                  <w:tcW w:w="4513" w:type="dxa"/>
                </w:tcPr>
                <w:p w14:paraId="6C2A512B" w14:textId="77777777" w:rsidR="00192871" w:rsidRDefault="00192871" w:rsidP="0048470A">
                  <w:pPr>
                    <w:pStyle w:val="Paragraph"/>
                    <w:spacing w:after="0" w:line="240" w:lineRule="auto"/>
                    <w:rPr>
                      <w:noProof/>
                    </w:rPr>
                  </w:pPr>
                  <w:r>
                    <w:rPr>
                      <w:noProof/>
                    </w:rPr>
                    <w:t>kugelgestrahlt und bearbeitet,</w:t>
                  </w:r>
                </w:p>
              </w:tc>
            </w:tr>
            <w:tr w:rsidR="00192871" w14:paraId="652E04E2" w14:textId="77777777" w:rsidTr="00C0645F">
              <w:tc>
                <w:tcPr>
                  <w:tcW w:w="220" w:type="dxa"/>
                </w:tcPr>
                <w:p w14:paraId="69744B29" w14:textId="77777777" w:rsidR="00192871" w:rsidRDefault="00192871" w:rsidP="0048470A">
                  <w:pPr>
                    <w:pStyle w:val="Paragraph"/>
                    <w:spacing w:after="0" w:line="240" w:lineRule="auto"/>
                    <w:rPr>
                      <w:noProof/>
                    </w:rPr>
                  </w:pPr>
                  <w:r>
                    <w:rPr>
                      <w:noProof/>
                    </w:rPr>
                    <w:t>—</w:t>
                  </w:r>
                </w:p>
              </w:tc>
              <w:tc>
                <w:tcPr>
                  <w:tcW w:w="4513" w:type="dxa"/>
                </w:tcPr>
                <w:p w14:paraId="2D746406" w14:textId="77777777" w:rsidR="00192871" w:rsidRPr="00395A3B" w:rsidRDefault="00192871" w:rsidP="0048470A">
                  <w:pPr>
                    <w:pStyle w:val="Paragraph"/>
                    <w:spacing w:after="0" w:line="240" w:lineRule="auto"/>
                    <w:rPr>
                      <w:noProof/>
                      <w:lang w:val="de-DE"/>
                    </w:rPr>
                  </w:pPr>
                  <w:r w:rsidRPr="00395A3B">
                    <w:rPr>
                      <w:noProof/>
                      <w:lang w:val="de-DE"/>
                    </w:rPr>
                    <w:t>mit einer Höhe von 70 mm oder mehr, jedoch nicht mehr als 76 mm,</w:t>
                  </w:r>
                </w:p>
              </w:tc>
            </w:tr>
            <w:tr w:rsidR="00192871" w14:paraId="719F3EBC" w14:textId="77777777" w:rsidTr="00C0645F">
              <w:tc>
                <w:tcPr>
                  <w:tcW w:w="220" w:type="dxa"/>
                </w:tcPr>
                <w:p w14:paraId="317E2F9D" w14:textId="77777777" w:rsidR="00192871" w:rsidRDefault="00192871" w:rsidP="0048470A">
                  <w:pPr>
                    <w:pStyle w:val="Paragraph"/>
                    <w:spacing w:after="0" w:line="240" w:lineRule="auto"/>
                    <w:rPr>
                      <w:noProof/>
                    </w:rPr>
                  </w:pPr>
                  <w:r>
                    <w:rPr>
                      <w:noProof/>
                    </w:rPr>
                    <w:t>—</w:t>
                  </w:r>
                </w:p>
              </w:tc>
              <w:tc>
                <w:tcPr>
                  <w:tcW w:w="4513" w:type="dxa"/>
                </w:tcPr>
                <w:p w14:paraId="50F567E3" w14:textId="77777777" w:rsidR="00192871" w:rsidRPr="00395A3B" w:rsidRDefault="00192871" w:rsidP="0048470A">
                  <w:pPr>
                    <w:pStyle w:val="Paragraph"/>
                    <w:spacing w:after="0" w:line="240" w:lineRule="auto"/>
                    <w:rPr>
                      <w:noProof/>
                      <w:lang w:val="de-DE"/>
                    </w:rPr>
                  </w:pPr>
                  <w:r w:rsidRPr="00395A3B">
                    <w:rPr>
                      <w:noProof/>
                      <w:lang w:val="de-DE"/>
                    </w:rPr>
                    <w:t>einer Breite von 155 mm, jedoch nicht mehr als 162 mm,</w:t>
                  </w:r>
                </w:p>
              </w:tc>
            </w:tr>
            <w:tr w:rsidR="00192871" w14:paraId="41D34D68" w14:textId="77777777" w:rsidTr="00C0645F">
              <w:tc>
                <w:tcPr>
                  <w:tcW w:w="220" w:type="dxa"/>
                </w:tcPr>
                <w:p w14:paraId="0536B93F" w14:textId="77777777" w:rsidR="00192871" w:rsidRDefault="00192871" w:rsidP="0048470A">
                  <w:pPr>
                    <w:pStyle w:val="Paragraph"/>
                    <w:spacing w:after="0" w:line="240" w:lineRule="auto"/>
                    <w:rPr>
                      <w:noProof/>
                    </w:rPr>
                  </w:pPr>
                  <w:r>
                    <w:rPr>
                      <w:noProof/>
                    </w:rPr>
                    <w:t>—</w:t>
                  </w:r>
                </w:p>
              </w:tc>
              <w:tc>
                <w:tcPr>
                  <w:tcW w:w="4513" w:type="dxa"/>
                </w:tcPr>
                <w:p w14:paraId="1F6D5E9C" w14:textId="77777777" w:rsidR="00192871" w:rsidRPr="00395A3B" w:rsidRDefault="00192871" w:rsidP="0048470A">
                  <w:pPr>
                    <w:pStyle w:val="Paragraph"/>
                    <w:spacing w:after="0" w:line="240" w:lineRule="auto"/>
                    <w:rPr>
                      <w:noProof/>
                      <w:lang w:val="de-DE"/>
                    </w:rPr>
                  </w:pPr>
                  <w:r w:rsidRPr="00395A3B">
                    <w:rPr>
                      <w:noProof/>
                      <w:lang w:val="de-DE"/>
                    </w:rPr>
                    <w:t>mit einem Gewicht von 330 g oder mehr, jedoch nicht mehr als 360 g</w:t>
                  </w:r>
                </w:p>
              </w:tc>
            </w:tr>
          </w:tbl>
          <w:p w14:paraId="624D543D"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A5909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A992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64478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A88B8E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457DA7" w14:textId="77777777" w:rsidR="00192871" w:rsidRPr="00192871" w:rsidRDefault="00192871" w:rsidP="0048470A">
            <w:pPr>
              <w:pStyle w:val="Paragraph"/>
              <w:spacing w:after="0" w:line="240" w:lineRule="auto"/>
              <w:rPr>
                <w:noProof/>
                <w:szCs w:val="16"/>
              </w:rPr>
            </w:pPr>
            <w:r w:rsidRPr="00192871">
              <w:rPr>
                <w:noProof/>
                <w:szCs w:val="16"/>
              </w:rPr>
              <w:t>0.7761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F245C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8503 00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6B185D"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928F69" w14:textId="77777777" w:rsidR="00192871" w:rsidRPr="00192871" w:rsidRDefault="00192871" w:rsidP="0048470A">
            <w:pPr>
              <w:pStyle w:val="Paragraph"/>
              <w:spacing w:after="0" w:line="240" w:lineRule="auto"/>
              <w:rPr>
                <w:noProof/>
                <w:szCs w:val="16"/>
              </w:rPr>
            </w:pPr>
            <w:r w:rsidRPr="00192871">
              <w:rPr>
                <w:noProof/>
                <w:szCs w:val="16"/>
              </w:rPr>
              <w:t>Statorkörper aus gestapeltem Elektroblech mit</w:t>
            </w:r>
          </w:p>
          <w:tbl>
            <w:tblPr>
              <w:tblStyle w:val="Listdash"/>
              <w:tblW w:w="0" w:type="auto"/>
              <w:tblLook w:val="0000" w:firstRow="0" w:lastRow="0" w:firstColumn="0" w:lastColumn="0" w:noHBand="0" w:noVBand="0"/>
            </w:tblPr>
            <w:tblGrid>
              <w:gridCol w:w="220"/>
              <w:gridCol w:w="4908"/>
            </w:tblGrid>
            <w:tr w:rsidR="00192871" w14:paraId="0A08690A" w14:textId="77777777" w:rsidTr="00C0645F">
              <w:tc>
                <w:tcPr>
                  <w:tcW w:w="220" w:type="dxa"/>
                </w:tcPr>
                <w:p w14:paraId="67949100" w14:textId="77777777" w:rsidR="00192871" w:rsidRDefault="00192871" w:rsidP="0048470A">
                  <w:pPr>
                    <w:pStyle w:val="Paragraph"/>
                    <w:spacing w:after="0" w:line="240" w:lineRule="auto"/>
                    <w:rPr>
                      <w:noProof/>
                    </w:rPr>
                  </w:pPr>
                  <w:r>
                    <w:rPr>
                      <w:noProof/>
                    </w:rPr>
                    <w:t>—</w:t>
                  </w:r>
                </w:p>
              </w:tc>
              <w:tc>
                <w:tcPr>
                  <w:tcW w:w="4908" w:type="dxa"/>
                </w:tcPr>
                <w:p w14:paraId="498B8F61" w14:textId="77777777" w:rsidR="00192871" w:rsidRPr="00395A3B" w:rsidRDefault="00192871" w:rsidP="0048470A">
                  <w:pPr>
                    <w:pStyle w:val="Paragraph"/>
                    <w:spacing w:after="0" w:line="240" w:lineRule="auto"/>
                    <w:rPr>
                      <w:noProof/>
                      <w:lang w:val="de-DE"/>
                    </w:rPr>
                  </w:pPr>
                  <w:r w:rsidRPr="00395A3B">
                    <w:rPr>
                      <w:noProof/>
                      <w:lang w:val="de-DE"/>
                    </w:rPr>
                    <w:t>einem Innendurchmesser von 18 mm oder mehr, jedoch nicht mehr als 35 mm,</w:t>
                  </w:r>
                </w:p>
              </w:tc>
            </w:tr>
            <w:tr w:rsidR="00192871" w14:paraId="307DCD71" w14:textId="77777777" w:rsidTr="00C0645F">
              <w:tc>
                <w:tcPr>
                  <w:tcW w:w="220" w:type="dxa"/>
                </w:tcPr>
                <w:p w14:paraId="7FB24E37" w14:textId="77777777" w:rsidR="00192871" w:rsidRDefault="00192871" w:rsidP="0048470A">
                  <w:pPr>
                    <w:pStyle w:val="Paragraph"/>
                    <w:spacing w:after="0" w:line="240" w:lineRule="auto"/>
                    <w:rPr>
                      <w:noProof/>
                    </w:rPr>
                  </w:pPr>
                  <w:r>
                    <w:rPr>
                      <w:noProof/>
                    </w:rPr>
                    <w:t>—</w:t>
                  </w:r>
                </w:p>
              </w:tc>
              <w:tc>
                <w:tcPr>
                  <w:tcW w:w="4908" w:type="dxa"/>
                </w:tcPr>
                <w:p w14:paraId="766F8CE9" w14:textId="77777777" w:rsidR="00192871" w:rsidRPr="00395A3B" w:rsidRDefault="00192871" w:rsidP="0048470A">
                  <w:pPr>
                    <w:pStyle w:val="Paragraph"/>
                    <w:spacing w:after="0" w:line="240" w:lineRule="auto"/>
                    <w:rPr>
                      <w:noProof/>
                      <w:lang w:val="de-DE"/>
                    </w:rPr>
                  </w:pPr>
                  <w:r w:rsidRPr="00395A3B">
                    <w:rPr>
                      <w:noProof/>
                      <w:lang w:val="de-DE"/>
                    </w:rPr>
                    <w:t>einem Außendurchmesser von 35 mm oder mehr, jedoch nicht mehr als 65 mm, und</w:t>
                  </w:r>
                </w:p>
              </w:tc>
            </w:tr>
            <w:tr w:rsidR="00192871" w14:paraId="2D58A193" w14:textId="77777777" w:rsidTr="00C0645F">
              <w:tc>
                <w:tcPr>
                  <w:tcW w:w="220" w:type="dxa"/>
                </w:tcPr>
                <w:p w14:paraId="653F3932" w14:textId="77777777" w:rsidR="00192871" w:rsidRDefault="00192871" w:rsidP="0048470A">
                  <w:pPr>
                    <w:pStyle w:val="Paragraph"/>
                    <w:spacing w:after="0" w:line="240" w:lineRule="auto"/>
                    <w:rPr>
                      <w:noProof/>
                    </w:rPr>
                  </w:pPr>
                  <w:r>
                    <w:rPr>
                      <w:noProof/>
                    </w:rPr>
                    <w:t>—</w:t>
                  </w:r>
                </w:p>
              </w:tc>
              <w:tc>
                <w:tcPr>
                  <w:tcW w:w="4908" w:type="dxa"/>
                </w:tcPr>
                <w:p w14:paraId="45822880" w14:textId="77777777" w:rsidR="00192871" w:rsidRPr="00395A3B" w:rsidRDefault="00192871" w:rsidP="0048470A">
                  <w:pPr>
                    <w:pStyle w:val="Paragraph"/>
                    <w:spacing w:after="0" w:line="240" w:lineRule="auto"/>
                    <w:rPr>
                      <w:noProof/>
                      <w:lang w:val="de-DE"/>
                    </w:rPr>
                  </w:pPr>
                  <w:r w:rsidRPr="00395A3B">
                    <w:rPr>
                      <w:noProof/>
                      <w:lang w:val="de-DE"/>
                    </w:rPr>
                    <w:t>einer Länge von 20 mm oder mehr, jedoch nicht mehr als 65 mm,</w:t>
                  </w:r>
                </w:p>
              </w:tc>
            </w:tr>
            <w:tr w:rsidR="00192871" w14:paraId="6BF113EF" w14:textId="77777777" w:rsidTr="00C0645F">
              <w:tc>
                <w:tcPr>
                  <w:tcW w:w="220" w:type="dxa"/>
                </w:tcPr>
                <w:p w14:paraId="3C3B4D88" w14:textId="77777777" w:rsidR="00192871" w:rsidRDefault="00192871" w:rsidP="0048470A">
                  <w:pPr>
                    <w:pStyle w:val="Paragraph"/>
                    <w:spacing w:after="0" w:line="240" w:lineRule="auto"/>
                    <w:rPr>
                      <w:noProof/>
                    </w:rPr>
                  </w:pPr>
                  <w:r>
                    <w:rPr>
                      <w:noProof/>
                    </w:rPr>
                    <w:t>—</w:t>
                  </w:r>
                </w:p>
              </w:tc>
              <w:tc>
                <w:tcPr>
                  <w:tcW w:w="4908" w:type="dxa"/>
                </w:tcPr>
                <w:p w14:paraId="4A1A3F09" w14:textId="77777777" w:rsidR="00192871" w:rsidRDefault="00192871" w:rsidP="0048470A">
                  <w:pPr>
                    <w:pStyle w:val="Paragraph"/>
                    <w:spacing w:after="0" w:line="240" w:lineRule="auto"/>
                    <w:rPr>
                      <w:noProof/>
                    </w:rPr>
                  </w:pPr>
                  <w:r>
                    <w:rPr>
                      <w:noProof/>
                    </w:rPr>
                    <w:t>auch in einem Gehäuse</w:t>
                  </w:r>
                </w:p>
              </w:tc>
            </w:tr>
          </w:tbl>
          <w:p w14:paraId="1A96A599"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5B961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A542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9AA3B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629E9B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2AE3BD" w14:textId="77777777" w:rsidR="00192871" w:rsidRPr="00192871" w:rsidRDefault="00192871" w:rsidP="0048470A">
            <w:pPr>
              <w:pStyle w:val="Paragraph"/>
              <w:spacing w:after="0" w:line="240" w:lineRule="auto"/>
              <w:rPr>
                <w:noProof/>
                <w:szCs w:val="16"/>
              </w:rPr>
            </w:pPr>
            <w:r w:rsidRPr="00192871">
              <w:rPr>
                <w:noProof/>
                <w:szCs w:val="16"/>
              </w:rPr>
              <w:t>0.7549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6FB7B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8504 31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E85455"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7FABA" w14:textId="77777777" w:rsidR="00192871" w:rsidRPr="00192871" w:rsidRDefault="00192871" w:rsidP="0048470A">
            <w:pPr>
              <w:pStyle w:val="Paragraph"/>
              <w:spacing w:after="0" w:line="240" w:lineRule="auto"/>
              <w:rPr>
                <w:noProof/>
                <w:szCs w:val="16"/>
              </w:rPr>
            </w:pPr>
            <w:r w:rsidRPr="00192871">
              <w:rPr>
                <w:noProof/>
                <w:szCs w:val="16"/>
              </w:rPr>
              <w:t>Elektrischer Transformator mit</w:t>
            </w:r>
          </w:p>
          <w:tbl>
            <w:tblPr>
              <w:tblStyle w:val="Listdash"/>
              <w:tblW w:w="0" w:type="auto"/>
              <w:tblLook w:val="0000" w:firstRow="0" w:lastRow="0" w:firstColumn="0" w:lastColumn="0" w:noHBand="0" w:noVBand="0"/>
            </w:tblPr>
            <w:tblGrid>
              <w:gridCol w:w="220"/>
              <w:gridCol w:w="4908"/>
            </w:tblGrid>
            <w:tr w:rsidR="00192871" w14:paraId="1643BAC4" w14:textId="77777777" w:rsidTr="00C0645F">
              <w:tc>
                <w:tcPr>
                  <w:tcW w:w="220" w:type="dxa"/>
                </w:tcPr>
                <w:p w14:paraId="7D5A6DBC" w14:textId="77777777" w:rsidR="00192871" w:rsidRDefault="00192871" w:rsidP="0048470A">
                  <w:pPr>
                    <w:pStyle w:val="Paragraph"/>
                    <w:spacing w:after="0" w:line="240" w:lineRule="auto"/>
                    <w:rPr>
                      <w:noProof/>
                    </w:rPr>
                  </w:pPr>
                  <w:r>
                    <w:rPr>
                      <w:noProof/>
                    </w:rPr>
                    <w:t>—</w:t>
                  </w:r>
                </w:p>
              </w:tc>
              <w:tc>
                <w:tcPr>
                  <w:tcW w:w="4908" w:type="dxa"/>
                </w:tcPr>
                <w:p w14:paraId="1130C008" w14:textId="77777777" w:rsidR="00192871" w:rsidRPr="00395A3B" w:rsidRDefault="00192871" w:rsidP="0048470A">
                  <w:pPr>
                    <w:pStyle w:val="Paragraph"/>
                    <w:spacing w:after="0" w:line="240" w:lineRule="auto"/>
                    <w:rPr>
                      <w:noProof/>
                      <w:lang w:val="de-DE"/>
                    </w:rPr>
                  </w:pPr>
                  <w:r w:rsidRPr="00395A3B">
                    <w:rPr>
                      <w:noProof/>
                      <w:lang w:val="de-DE"/>
                    </w:rPr>
                    <w:t>einer Leistung von 192 W oder 216 W</w:t>
                  </w:r>
                </w:p>
              </w:tc>
            </w:tr>
            <w:tr w:rsidR="00192871" w14:paraId="5B5742AA" w14:textId="77777777" w:rsidTr="00C0645F">
              <w:tc>
                <w:tcPr>
                  <w:tcW w:w="220" w:type="dxa"/>
                </w:tcPr>
                <w:p w14:paraId="3F60AC19" w14:textId="77777777" w:rsidR="00192871" w:rsidRDefault="00192871" w:rsidP="0048470A">
                  <w:pPr>
                    <w:pStyle w:val="Paragraph"/>
                    <w:spacing w:after="0" w:line="240" w:lineRule="auto"/>
                    <w:rPr>
                      <w:noProof/>
                    </w:rPr>
                  </w:pPr>
                  <w:r>
                    <w:rPr>
                      <w:noProof/>
                    </w:rPr>
                    <w:t>—</w:t>
                  </w:r>
                </w:p>
              </w:tc>
              <w:tc>
                <w:tcPr>
                  <w:tcW w:w="4908" w:type="dxa"/>
                </w:tcPr>
                <w:p w14:paraId="7AB70C14" w14:textId="77777777" w:rsidR="00192871" w:rsidRPr="00395A3B" w:rsidRDefault="00192871" w:rsidP="0048470A">
                  <w:pPr>
                    <w:pStyle w:val="Paragraph"/>
                    <w:spacing w:after="0" w:line="240" w:lineRule="auto"/>
                    <w:rPr>
                      <w:noProof/>
                      <w:lang w:val="de-DE"/>
                    </w:rPr>
                  </w:pPr>
                  <w:r w:rsidRPr="00395A3B">
                    <w:rPr>
                      <w:noProof/>
                      <w:lang w:val="de-DE"/>
                    </w:rPr>
                    <w:t>Abmessungen von nicht mehr als 27,1 x 26,6 x 18 mm</w:t>
                  </w:r>
                </w:p>
              </w:tc>
            </w:tr>
            <w:tr w:rsidR="00192871" w14:paraId="1E9411D5" w14:textId="77777777" w:rsidTr="00C0645F">
              <w:tc>
                <w:tcPr>
                  <w:tcW w:w="220" w:type="dxa"/>
                </w:tcPr>
                <w:p w14:paraId="3DA56713" w14:textId="77777777" w:rsidR="00192871" w:rsidRDefault="00192871" w:rsidP="0048470A">
                  <w:pPr>
                    <w:pStyle w:val="Paragraph"/>
                    <w:spacing w:after="0" w:line="240" w:lineRule="auto"/>
                    <w:rPr>
                      <w:noProof/>
                    </w:rPr>
                  </w:pPr>
                  <w:r>
                    <w:rPr>
                      <w:noProof/>
                    </w:rPr>
                    <w:t>—</w:t>
                  </w:r>
                </w:p>
              </w:tc>
              <w:tc>
                <w:tcPr>
                  <w:tcW w:w="4908" w:type="dxa"/>
                </w:tcPr>
                <w:p w14:paraId="0D700C49" w14:textId="77777777" w:rsidR="00192871" w:rsidRPr="00395A3B" w:rsidRDefault="00192871" w:rsidP="0048470A">
                  <w:pPr>
                    <w:pStyle w:val="Paragraph"/>
                    <w:spacing w:after="0" w:line="240" w:lineRule="auto"/>
                    <w:rPr>
                      <w:noProof/>
                      <w:lang w:val="de-DE"/>
                    </w:rPr>
                  </w:pPr>
                  <w:r w:rsidRPr="00395A3B">
                    <w:rPr>
                      <w:noProof/>
                      <w:lang w:val="de-DE"/>
                    </w:rPr>
                    <w:t>einem Betriebstemperaturbereich von 40 °C oder mehr, jedoch nicht mehr als +125 °C</w:t>
                  </w:r>
                </w:p>
              </w:tc>
            </w:tr>
            <w:tr w:rsidR="00192871" w14:paraId="133003D8" w14:textId="77777777" w:rsidTr="00C0645F">
              <w:tc>
                <w:tcPr>
                  <w:tcW w:w="220" w:type="dxa"/>
                </w:tcPr>
                <w:p w14:paraId="317CCC88" w14:textId="77777777" w:rsidR="00192871" w:rsidRDefault="00192871" w:rsidP="0048470A">
                  <w:pPr>
                    <w:pStyle w:val="Paragraph"/>
                    <w:spacing w:after="0" w:line="240" w:lineRule="auto"/>
                    <w:rPr>
                      <w:noProof/>
                    </w:rPr>
                  </w:pPr>
                  <w:r>
                    <w:rPr>
                      <w:noProof/>
                    </w:rPr>
                    <w:t>—</w:t>
                  </w:r>
                </w:p>
              </w:tc>
              <w:tc>
                <w:tcPr>
                  <w:tcW w:w="4908" w:type="dxa"/>
                </w:tcPr>
                <w:p w14:paraId="1BBF4112" w14:textId="77777777" w:rsidR="00192871" w:rsidRPr="00395A3B" w:rsidRDefault="00192871" w:rsidP="0048470A">
                  <w:pPr>
                    <w:pStyle w:val="Paragraph"/>
                    <w:spacing w:after="0" w:line="240" w:lineRule="auto"/>
                    <w:rPr>
                      <w:noProof/>
                      <w:lang w:val="de-DE"/>
                    </w:rPr>
                  </w:pPr>
                  <w:r w:rsidRPr="00395A3B">
                    <w:rPr>
                      <w:noProof/>
                      <w:lang w:val="de-DE"/>
                    </w:rPr>
                    <w:t>drei oder vier induktiv gekoppelten Kupferdrahtwicklungen und</w:t>
                  </w:r>
                </w:p>
              </w:tc>
            </w:tr>
            <w:tr w:rsidR="00192871" w14:paraId="090BDCEA" w14:textId="77777777" w:rsidTr="00C0645F">
              <w:tc>
                <w:tcPr>
                  <w:tcW w:w="220" w:type="dxa"/>
                </w:tcPr>
                <w:p w14:paraId="341020B4" w14:textId="77777777" w:rsidR="00192871" w:rsidRDefault="00192871" w:rsidP="0048470A">
                  <w:pPr>
                    <w:pStyle w:val="Paragraph"/>
                    <w:spacing w:after="0" w:line="240" w:lineRule="auto"/>
                    <w:rPr>
                      <w:noProof/>
                    </w:rPr>
                  </w:pPr>
                  <w:r>
                    <w:rPr>
                      <w:noProof/>
                    </w:rPr>
                    <w:t>—</w:t>
                  </w:r>
                </w:p>
              </w:tc>
              <w:tc>
                <w:tcPr>
                  <w:tcW w:w="4908" w:type="dxa"/>
                </w:tcPr>
                <w:p w14:paraId="69C36BCF" w14:textId="77777777" w:rsidR="00192871" w:rsidRDefault="00192871" w:rsidP="0048470A">
                  <w:pPr>
                    <w:pStyle w:val="Paragraph"/>
                    <w:spacing w:after="0" w:line="240" w:lineRule="auto"/>
                    <w:rPr>
                      <w:noProof/>
                    </w:rPr>
                  </w:pPr>
                  <w:r>
                    <w:rPr>
                      <w:noProof/>
                    </w:rPr>
                    <w:t>9 Anschlussstiften an der Unterseite</w:t>
                  </w:r>
                </w:p>
              </w:tc>
            </w:tr>
          </w:tbl>
          <w:p w14:paraId="2726A206"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228FA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EED55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7B16E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DE72FD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F7F6DB" w14:textId="77777777" w:rsidR="00192871" w:rsidRPr="00192871" w:rsidRDefault="00192871" w:rsidP="0048470A">
            <w:pPr>
              <w:pStyle w:val="Paragraph"/>
              <w:spacing w:after="0" w:line="240" w:lineRule="auto"/>
              <w:rPr>
                <w:noProof/>
                <w:szCs w:val="16"/>
              </w:rPr>
            </w:pPr>
            <w:r w:rsidRPr="00192871">
              <w:rPr>
                <w:noProof/>
                <w:szCs w:val="16"/>
              </w:rPr>
              <w:t>0.4450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C6268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8504 31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C18D6C"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5B236E" w14:textId="77777777" w:rsidR="00192871" w:rsidRPr="00395A3B" w:rsidRDefault="00192871" w:rsidP="0048470A">
            <w:pPr>
              <w:pStyle w:val="Paragraph"/>
              <w:spacing w:after="0" w:line="240" w:lineRule="auto"/>
              <w:rPr>
                <w:noProof/>
                <w:szCs w:val="16"/>
                <w:lang w:val="de-DE"/>
              </w:rPr>
            </w:pPr>
            <w:r w:rsidRPr="00395A3B">
              <w:rPr>
                <w:noProof/>
                <w:szCs w:val="16"/>
                <w:lang w:val="de-DE"/>
              </w:rPr>
              <w:t>Schalttransformatoren mit einer Leistung von nicht mehr als 1 kVA zur Verwendung bei der Herstellung von Stromrichtern</w:t>
            </w:r>
          </w:p>
          <w:p w14:paraId="4A6AF978"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1478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513B0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52CF4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AFB03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23ECEE" w14:textId="77777777" w:rsidR="00192871" w:rsidRPr="00192871" w:rsidRDefault="00192871" w:rsidP="0048470A">
            <w:pPr>
              <w:pStyle w:val="Paragraph"/>
              <w:spacing w:after="0" w:line="240" w:lineRule="auto"/>
              <w:rPr>
                <w:noProof/>
                <w:szCs w:val="16"/>
              </w:rPr>
            </w:pPr>
            <w:r w:rsidRPr="00192871">
              <w:rPr>
                <w:noProof/>
                <w:szCs w:val="16"/>
              </w:rPr>
              <w:t>0.7000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45306A" w14:textId="77777777" w:rsidR="00192871" w:rsidRPr="00192871" w:rsidRDefault="00192871" w:rsidP="0048470A">
            <w:pPr>
              <w:pStyle w:val="Paragraph"/>
              <w:spacing w:after="0" w:line="240" w:lineRule="auto"/>
              <w:jc w:val="right"/>
              <w:rPr>
                <w:noProof/>
                <w:szCs w:val="16"/>
              </w:rPr>
            </w:pPr>
            <w:r w:rsidRPr="00192871">
              <w:rPr>
                <w:noProof/>
                <w:szCs w:val="16"/>
              </w:rPr>
              <w:t>ex 8504 31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5F3711"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D03183" w14:textId="77777777" w:rsidR="00192871" w:rsidRPr="00395A3B" w:rsidRDefault="00192871" w:rsidP="0048470A">
            <w:pPr>
              <w:pStyle w:val="Paragraph"/>
              <w:spacing w:after="0" w:line="240" w:lineRule="auto"/>
              <w:rPr>
                <w:noProof/>
                <w:szCs w:val="16"/>
                <w:lang w:val="de-DE"/>
              </w:rPr>
            </w:pPr>
            <w:r w:rsidRPr="00395A3B">
              <w:rPr>
                <w:noProof/>
                <w:szCs w:val="16"/>
                <w:lang w:val="de-DE"/>
              </w:rPr>
              <w:t>Transformatoren zur Verwendung bei der Herstellung elektronischer Betriebsgeräte, Steuergeräte und LED-Lichtquellen für die Leuchtenindustrie</w:t>
            </w:r>
          </w:p>
          <w:p w14:paraId="3C083A1E"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AA6E5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57A01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A6BF0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CEC469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2BF95" w14:textId="77777777" w:rsidR="00192871" w:rsidRPr="00192871" w:rsidRDefault="00192871" w:rsidP="0048470A">
            <w:pPr>
              <w:pStyle w:val="Paragraph"/>
              <w:spacing w:after="0" w:line="240" w:lineRule="auto"/>
              <w:rPr>
                <w:noProof/>
                <w:szCs w:val="16"/>
              </w:rPr>
            </w:pPr>
            <w:r w:rsidRPr="00192871">
              <w:rPr>
                <w:noProof/>
                <w:szCs w:val="16"/>
              </w:rPr>
              <w:t>0.7029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6C8761" w14:textId="77777777" w:rsidR="00192871" w:rsidRPr="00192871" w:rsidRDefault="00192871" w:rsidP="0048470A">
            <w:pPr>
              <w:pStyle w:val="Paragraph"/>
              <w:spacing w:after="0" w:line="240" w:lineRule="auto"/>
              <w:jc w:val="right"/>
              <w:rPr>
                <w:noProof/>
                <w:szCs w:val="16"/>
              </w:rPr>
            </w:pPr>
            <w:r w:rsidRPr="00192871">
              <w:rPr>
                <w:noProof/>
                <w:szCs w:val="16"/>
              </w:rPr>
              <w:t>ex 8505 11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925C5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EC8597" w14:textId="77777777" w:rsidR="00192871" w:rsidRPr="00395A3B" w:rsidRDefault="00192871" w:rsidP="0048470A">
            <w:pPr>
              <w:pStyle w:val="Paragraph"/>
              <w:spacing w:after="0" w:line="240" w:lineRule="auto"/>
              <w:rPr>
                <w:noProof/>
                <w:szCs w:val="16"/>
                <w:lang w:val="de-DE"/>
              </w:rPr>
            </w:pPr>
            <w:r w:rsidRPr="00395A3B">
              <w:rPr>
                <w:noProof/>
                <w:szCs w:val="16"/>
                <w:lang w:val="de-DE"/>
              </w:rPr>
              <w:t>Waren aus einer Neodym-Legierung in Form eines Rechtecks, Dreiecks, Quadrats oder Trapezes,</w:t>
            </w:r>
          </w:p>
          <w:tbl>
            <w:tblPr>
              <w:tblStyle w:val="Listdash"/>
              <w:tblW w:w="0" w:type="auto"/>
              <w:tblLook w:val="0000" w:firstRow="0" w:lastRow="0" w:firstColumn="0" w:lastColumn="0" w:noHBand="0" w:noVBand="0"/>
            </w:tblPr>
            <w:tblGrid>
              <w:gridCol w:w="220"/>
              <w:gridCol w:w="4908"/>
            </w:tblGrid>
            <w:tr w:rsidR="00192871" w14:paraId="77C2D692" w14:textId="77777777" w:rsidTr="00C0645F">
              <w:tc>
                <w:tcPr>
                  <w:tcW w:w="220" w:type="dxa"/>
                </w:tcPr>
                <w:p w14:paraId="5DCDB67D" w14:textId="77777777" w:rsidR="00192871" w:rsidRDefault="00192871" w:rsidP="0048470A">
                  <w:pPr>
                    <w:pStyle w:val="Paragraph"/>
                    <w:spacing w:after="0" w:line="240" w:lineRule="auto"/>
                    <w:rPr>
                      <w:noProof/>
                    </w:rPr>
                  </w:pPr>
                  <w:r>
                    <w:rPr>
                      <w:noProof/>
                    </w:rPr>
                    <w:t>—</w:t>
                  </w:r>
                </w:p>
              </w:tc>
              <w:tc>
                <w:tcPr>
                  <w:tcW w:w="4908" w:type="dxa"/>
                </w:tcPr>
                <w:p w14:paraId="37DEC1F0" w14:textId="77777777" w:rsidR="00192871" w:rsidRDefault="00192871" w:rsidP="0048470A">
                  <w:pPr>
                    <w:pStyle w:val="Paragraph"/>
                    <w:spacing w:after="0" w:line="240" w:lineRule="auto"/>
                    <w:rPr>
                      <w:noProof/>
                    </w:rPr>
                  </w:pPr>
                  <w:r>
                    <w:rPr>
                      <w:noProof/>
                    </w:rPr>
                    <w:t>auch gewölbt,</w:t>
                  </w:r>
                </w:p>
              </w:tc>
            </w:tr>
            <w:tr w:rsidR="00192871" w14:paraId="726B2A24" w14:textId="77777777" w:rsidTr="00C0645F">
              <w:tc>
                <w:tcPr>
                  <w:tcW w:w="220" w:type="dxa"/>
                </w:tcPr>
                <w:p w14:paraId="08AE9CB3" w14:textId="77777777" w:rsidR="00192871" w:rsidRDefault="00192871" w:rsidP="0048470A">
                  <w:pPr>
                    <w:pStyle w:val="Paragraph"/>
                    <w:spacing w:after="0" w:line="240" w:lineRule="auto"/>
                    <w:rPr>
                      <w:noProof/>
                    </w:rPr>
                  </w:pPr>
                  <w:r>
                    <w:rPr>
                      <w:noProof/>
                    </w:rPr>
                    <w:t>—</w:t>
                  </w:r>
                </w:p>
              </w:tc>
              <w:tc>
                <w:tcPr>
                  <w:tcW w:w="4908" w:type="dxa"/>
                </w:tcPr>
                <w:p w14:paraId="2DBE23AB" w14:textId="77777777" w:rsidR="00192871" w:rsidRPr="00395A3B" w:rsidRDefault="00192871" w:rsidP="0048470A">
                  <w:pPr>
                    <w:pStyle w:val="Paragraph"/>
                    <w:spacing w:after="0" w:line="240" w:lineRule="auto"/>
                    <w:rPr>
                      <w:noProof/>
                      <w:lang w:val="de-DE"/>
                    </w:rPr>
                  </w:pPr>
                  <w:r w:rsidRPr="00395A3B">
                    <w:rPr>
                      <w:noProof/>
                      <w:lang w:val="de-DE"/>
                    </w:rPr>
                    <w:t>auch mit abgerundeten Ecken oder schiefwinklig,</w:t>
                  </w:r>
                </w:p>
              </w:tc>
            </w:tr>
            <w:tr w:rsidR="00192871" w14:paraId="0729BDD4" w14:textId="77777777" w:rsidTr="00C0645F">
              <w:tc>
                <w:tcPr>
                  <w:tcW w:w="220" w:type="dxa"/>
                </w:tcPr>
                <w:p w14:paraId="143C8AD0" w14:textId="77777777" w:rsidR="00192871" w:rsidRDefault="00192871" w:rsidP="0048470A">
                  <w:pPr>
                    <w:pStyle w:val="Paragraph"/>
                    <w:spacing w:after="0" w:line="240" w:lineRule="auto"/>
                    <w:rPr>
                      <w:noProof/>
                    </w:rPr>
                  </w:pPr>
                  <w:r>
                    <w:rPr>
                      <w:noProof/>
                    </w:rPr>
                    <w:t>—</w:t>
                  </w:r>
                </w:p>
              </w:tc>
              <w:tc>
                <w:tcPr>
                  <w:tcW w:w="4908" w:type="dxa"/>
                </w:tcPr>
                <w:p w14:paraId="71A5F80B" w14:textId="77777777" w:rsidR="00192871" w:rsidRDefault="00192871" w:rsidP="0048470A">
                  <w:pPr>
                    <w:pStyle w:val="Paragraph"/>
                    <w:spacing w:after="0" w:line="240" w:lineRule="auto"/>
                    <w:rPr>
                      <w:noProof/>
                    </w:rPr>
                  </w:pPr>
                  <w:r>
                    <w:rPr>
                      <w:noProof/>
                    </w:rPr>
                    <w:t>auch farblich gekennzeichnet,</w:t>
                  </w:r>
                </w:p>
              </w:tc>
            </w:tr>
            <w:tr w:rsidR="00192871" w14:paraId="0AAE0D5E" w14:textId="77777777" w:rsidTr="00C0645F">
              <w:tc>
                <w:tcPr>
                  <w:tcW w:w="220" w:type="dxa"/>
                </w:tcPr>
                <w:p w14:paraId="67641CFE" w14:textId="77777777" w:rsidR="00192871" w:rsidRDefault="00192871" w:rsidP="0048470A">
                  <w:pPr>
                    <w:pStyle w:val="Paragraph"/>
                    <w:spacing w:after="0" w:line="240" w:lineRule="auto"/>
                    <w:rPr>
                      <w:noProof/>
                    </w:rPr>
                  </w:pPr>
                  <w:r>
                    <w:rPr>
                      <w:noProof/>
                    </w:rPr>
                    <w:t>—</w:t>
                  </w:r>
                </w:p>
              </w:tc>
              <w:tc>
                <w:tcPr>
                  <w:tcW w:w="4908" w:type="dxa"/>
                </w:tcPr>
                <w:p w14:paraId="06B93835" w14:textId="77777777" w:rsidR="00192871" w:rsidRPr="00395A3B" w:rsidRDefault="00192871" w:rsidP="0048470A">
                  <w:pPr>
                    <w:pStyle w:val="Paragraph"/>
                    <w:spacing w:after="0" w:line="240" w:lineRule="auto"/>
                    <w:rPr>
                      <w:noProof/>
                      <w:lang w:val="de-DE"/>
                    </w:rPr>
                  </w:pPr>
                  <w:r w:rsidRPr="00395A3B">
                    <w:rPr>
                      <w:noProof/>
                      <w:lang w:val="de-DE"/>
                    </w:rPr>
                    <w:t>auch mit einer Oberflächenbehandlung überzogen oder passiviert, </w:t>
                  </w:r>
                </w:p>
              </w:tc>
            </w:tr>
            <w:tr w:rsidR="00192871" w14:paraId="6753D044" w14:textId="77777777" w:rsidTr="00C0645F">
              <w:tc>
                <w:tcPr>
                  <w:tcW w:w="220" w:type="dxa"/>
                </w:tcPr>
                <w:p w14:paraId="524386E5" w14:textId="77777777" w:rsidR="00192871" w:rsidRDefault="00192871" w:rsidP="0048470A">
                  <w:pPr>
                    <w:pStyle w:val="Paragraph"/>
                    <w:spacing w:after="0" w:line="240" w:lineRule="auto"/>
                    <w:rPr>
                      <w:noProof/>
                    </w:rPr>
                  </w:pPr>
                  <w:r>
                    <w:rPr>
                      <w:noProof/>
                    </w:rPr>
                    <w:t>—</w:t>
                  </w:r>
                </w:p>
              </w:tc>
              <w:tc>
                <w:tcPr>
                  <w:tcW w:w="4908" w:type="dxa"/>
                </w:tcPr>
                <w:p w14:paraId="039ADE6E" w14:textId="77777777" w:rsidR="00192871" w:rsidRPr="00395A3B" w:rsidRDefault="00192871" w:rsidP="0048470A">
                  <w:pPr>
                    <w:pStyle w:val="Paragraph"/>
                    <w:spacing w:after="0" w:line="240" w:lineRule="auto"/>
                    <w:rPr>
                      <w:noProof/>
                      <w:lang w:val="de-DE"/>
                    </w:rPr>
                  </w:pPr>
                  <w:r w:rsidRPr="00395A3B">
                    <w:rPr>
                      <w:noProof/>
                      <w:lang w:val="de-DE"/>
                    </w:rPr>
                    <w:t>auch bestehend aus miteinander verbundenen und elektrisch isolierten Segmenten</w:t>
                  </w:r>
                </w:p>
              </w:tc>
            </w:tr>
          </w:tbl>
          <w:p w14:paraId="1569A449" w14:textId="77777777" w:rsidR="00192871" w:rsidRPr="00192871" w:rsidRDefault="00192871" w:rsidP="0048470A">
            <w:pPr>
              <w:pStyle w:val="Paragraph"/>
              <w:spacing w:after="0" w:line="240" w:lineRule="auto"/>
              <w:rPr>
                <w:noProof/>
                <w:szCs w:val="16"/>
              </w:rPr>
            </w:pPr>
            <w:r w:rsidRPr="00192871">
              <w:rPr>
                <w:noProof/>
                <w:szCs w:val="16"/>
              </w:rPr>
              <w:t>mit:</w:t>
            </w:r>
          </w:p>
          <w:tbl>
            <w:tblPr>
              <w:tblStyle w:val="Listdash"/>
              <w:tblW w:w="0" w:type="auto"/>
              <w:tblLook w:val="0000" w:firstRow="0" w:lastRow="0" w:firstColumn="0" w:lastColumn="0" w:noHBand="0" w:noVBand="0"/>
            </w:tblPr>
            <w:tblGrid>
              <w:gridCol w:w="220"/>
              <w:gridCol w:w="4370"/>
            </w:tblGrid>
            <w:tr w:rsidR="00192871" w14:paraId="534B92AC" w14:textId="77777777" w:rsidTr="00C0645F">
              <w:tc>
                <w:tcPr>
                  <w:tcW w:w="220" w:type="dxa"/>
                </w:tcPr>
                <w:p w14:paraId="10D0475C" w14:textId="77777777" w:rsidR="00192871" w:rsidRDefault="00192871" w:rsidP="0048470A">
                  <w:pPr>
                    <w:pStyle w:val="Paragraph"/>
                    <w:spacing w:after="0" w:line="240" w:lineRule="auto"/>
                    <w:rPr>
                      <w:noProof/>
                    </w:rPr>
                  </w:pPr>
                  <w:r>
                    <w:rPr>
                      <w:noProof/>
                    </w:rPr>
                    <w:t>—</w:t>
                  </w:r>
                </w:p>
              </w:tc>
              <w:tc>
                <w:tcPr>
                  <w:tcW w:w="4370" w:type="dxa"/>
                </w:tcPr>
                <w:p w14:paraId="214E48CD" w14:textId="77777777" w:rsidR="00192871" w:rsidRPr="00395A3B" w:rsidRDefault="00192871" w:rsidP="0048470A">
                  <w:pPr>
                    <w:pStyle w:val="Paragraph"/>
                    <w:spacing w:after="0" w:line="240" w:lineRule="auto"/>
                    <w:rPr>
                      <w:noProof/>
                      <w:lang w:val="de-DE"/>
                    </w:rPr>
                  </w:pPr>
                  <w:r w:rsidRPr="00395A3B">
                    <w:rPr>
                      <w:noProof/>
                      <w:lang w:val="de-DE"/>
                    </w:rPr>
                    <w:t>einer Länge von 9 mm oder mehr, jedoch nicht mehr als 105 mm,</w:t>
                  </w:r>
                </w:p>
              </w:tc>
            </w:tr>
            <w:tr w:rsidR="00192871" w14:paraId="1F74A3E7" w14:textId="77777777" w:rsidTr="00C0645F">
              <w:tc>
                <w:tcPr>
                  <w:tcW w:w="220" w:type="dxa"/>
                </w:tcPr>
                <w:p w14:paraId="1546C527" w14:textId="77777777" w:rsidR="00192871" w:rsidRDefault="00192871" w:rsidP="0048470A">
                  <w:pPr>
                    <w:pStyle w:val="Paragraph"/>
                    <w:spacing w:after="0" w:line="240" w:lineRule="auto"/>
                    <w:rPr>
                      <w:noProof/>
                    </w:rPr>
                  </w:pPr>
                  <w:r>
                    <w:rPr>
                      <w:noProof/>
                    </w:rPr>
                    <w:t>—</w:t>
                  </w:r>
                </w:p>
              </w:tc>
              <w:tc>
                <w:tcPr>
                  <w:tcW w:w="4370" w:type="dxa"/>
                </w:tcPr>
                <w:p w14:paraId="57061586" w14:textId="77777777" w:rsidR="00192871" w:rsidRPr="00395A3B" w:rsidRDefault="00192871" w:rsidP="0048470A">
                  <w:pPr>
                    <w:pStyle w:val="Paragraph"/>
                    <w:spacing w:after="0" w:line="240" w:lineRule="auto"/>
                    <w:rPr>
                      <w:noProof/>
                      <w:lang w:val="de-DE"/>
                    </w:rPr>
                  </w:pPr>
                  <w:r w:rsidRPr="00395A3B">
                    <w:rPr>
                      <w:noProof/>
                      <w:lang w:val="de-DE"/>
                    </w:rPr>
                    <w:t>einer Breite von 5 mm oder mehr, höchstens jedoch 105 mm,</w:t>
                  </w:r>
                </w:p>
              </w:tc>
            </w:tr>
            <w:tr w:rsidR="00192871" w14:paraId="0B48285B" w14:textId="77777777" w:rsidTr="00C0645F">
              <w:tc>
                <w:tcPr>
                  <w:tcW w:w="220" w:type="dxa"/>
                </w:tcPr>
                <w:p w14:paraId="58C08FCF" w14:textId="77777777" w:rsidR="00192871" w:rsidRDefault="00192871" w:rsidP="0048470A">
                  <w:pPr>
                    <w:pStyle w:val="Paragraph"/>
                    <w:spacing w:after="0" w:line="240" w:lineRule="auto"/>
                    <w:rPr>
                      <w:noProof/>
                    </w:rPr>
                  </w:pPr>
                  <w:r>
                    <w:rPr>
                      <w:noProof/>
                    </w:rPr>
                    <w:t>—</w:t>
                  </w:r>
                </w:p>
              </w:tc>
              <w:tc>
                <w:tcPr>
                  <w:tcW w:w="4370" w:type="dxa"/>
                </w:tcPr>
                <w:p w14:paraId="6E59EF8F" w14:textId="77777777" w:rsidR="00192871" w:rsidRPr="00395A3B" w:rsidRDefault="00192871" w:rsidP="0048470A">
                  <w:pPr>
                    <w:pStyle w:val="Paragraph"/>
                    <w:spacing w:after="0" w:line="240" w:lineRule="auto"/>
                    <w:rPr>
                      <w:noProof/>
                      <w:lang w:val="de-DE"/>
                    </w:rPr>
                  </w:pPr>
                  <w:r w:rsidRPr="00395A3B">
                    <w:rPr>
                      <w:noProof/>
                      <w:lang w:val="de-DE"/>
                    </w:rPr>
                    <w:t>einer Stärke von 2 mm oder mehr, jedoch nicht mehr als 55 mm,</w:t>
                  </w:r>
                </w:p>
              </w:tc>
            </w:tr>
            <w:tr w:rsidR="00192871" w14:paraId="44F6463F" w14:textId="77777777" w:rsidTr="00C0645F">
              <w:tc>
                <w:tcPr>
                  <w:tcW w:w="220" w:type="dxa"/>
                </w:tcPr>
                <w:p w14:paraId="6A40D1A5" w14:textId="77777777" w:rsidR="00192871" w:rsidRDefault="00192871" w:rsidP="0048470A">
                  <w:pPr>
                    <w:pStyle w:val="Paragraph"/>
                    <w:spacing w:after="0" w:line="240" w:lineRule="auto"/>
                    <w:rPr>
                      <w:noProof/>
                    </w:rPr>
                  </w:pPr>
                  <w:r>
                    <w:rPr>
                      <w:noProof/>
                    </w:rPr>
                    <w:t>—</w:t>
                  </w:r>
                </w:p>
              </w:tc>
              <w:tc>
                <w:tcPr>
                  <w:tcW w:w="4370" w:type="dxa"/>
                </w:tcPr>
                <w:p w14:paraId="53B795AF" w14:textId="77777777" w:rsidR="00192871" w:rsidRPr="00395A3B" w:rsidRDefault="00192871" w:rsidP="0048470A">
                  <w:pPr>
                    <w:pStyle w:val="Paragraph"/>
                    <w:spacing w:after="0" w:line="240" w:lineRule="auto"/>
                    <w:rPr>
                      <w:noProof/>
                      <w:lang w:val="de-DE"/>
                    </w:rPr>
                  </w:pPr>
                  <w:r w:rsidRPr="00395A3B">
                    <w:rPr>
                      <w:noProof/>
                      <w:lang w:val="de-DE"/>
                    </w:rPr>
                    <w:t>dazu bestimmt, nach Magnetisierung zu Dauermagneten zu werden</w:t>
                  </w:r>
                </w:p>
              </w:tc>
            </w:tr>
          </w:tbl>
          <w:p w14:paraId="36F1B967"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62681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3FA1E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33F93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8C6F7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5DBF23" w14:textId="77777777" w:rsidR="00192871" w:rsidRPr="00192871" w:rsidRDefault="00192871" w:rsidP="0048470A">
            <w:pPr>
              <w:pStyle w:val="Paragraph"/>
              <w:spacing w:after="0" w:line="240" w:lineRule="auto"/>
              <w:rPr>
                <w:noProof/>
                <w:szCs w:val="16"/>
              </w:rPr>
            </w:pPr>
            <w:r w:rsidRPr="00192871">
              <w:rPr>
                <w:noProof/>
                <w:szCs w:val="16"/>
              </w:rPr>
              <w:t>0.5584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7A9434" w14:textId="77777777" w:rsidR="00192871" w:rsidRPr="00192871" w:rsidRDefault="00192871" w:rsidP="0048470A">
            <w:pPr>
              <w:pStyle w:val="Paragraph"/>
              <w:spacing w:after="0" w:line="240" w:lineRule="auto"/>
              <w:jc w:val="right"/>
              <w:rPr>
                <w:noProof/>
                <w:szCs w:val="16"/>
              </w:rPr>
            </w:pPr>
            <w:r w:rsidRPr="00192871">
              <w:rPr>
                <w:noProof/>
                <w:szCs w:val="16"/>
              </w:rPr>
              <w:t>ex 8505 11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947DB6"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A77B79" w14:textId="77777777" w:rsidR="00192871" w:rsidRPr="00395A3B" w:rsidRDefault="00192871" w:rsidP="0048470A">
            <w:pPr>
              <w:pStyle w:val="Paragraph"/>
              <w:spacing w:after="0" w:line="240" w:lineRule="auto"/>
              <w:rPr>
                <w:noProof/>
                <w:szCs w:val="16"/>
                <w:lang w:val="de-DE"/>
              </w:rPr>
            </w:pPr>
            <w:r w:rsidRPr="00395A3B">
              <w:rPr>
                <w:noProof/>
                <w:szCs w:val="16"/>
                <w:lang w:val="de-DE"/>
              </w:rPr>
              <w:t>Stangen in Form von gewölbten Rechtecken, die eine Neodym enthaltende Legierung enthalten, mit:</w:t>
            </w:r>
          </w:p>
          <w:tbl>
            <w:tblPr>
              <w:tblStyle w:val="Listdash"/>
              <w:tblW w:w="0" w:type="auto"/>
              <w:tblLook w:val="0000" w:firstRow="0" w:lastRow="0" w:firstColumn="0" w:lastColumn="0" w:noHBand="0" w:noVBand="0"/>
            </w:tblPr>
            <w:tblGrid>
              <w:gridCol w:w="220"/>
              <w:gridCol w:w="4277"/>
            </w:tblGrid>
            <w:tr w:rsidR="00192871" w14:paraId="4AB8EBE3" w14:textId="77777777" w:rsidTr="00C0645F">
              <w:tc>
                <w:tcPr>
                  <w:tcW w:w="220" w:type="dxa"/>
                </w:tcPr>
                <w:p w14:paraId="263887F5" w14:textId="77777777" w:rsidR="00192871" w:rsidRDefault="00192871" w:rsidP="0048470A">
                  <w:pPr>
                    <w:pStyle w:val="Paragraph"/>
                    <w:spacing w:after="0" w:line="240" w:lineRule="auto"/>
                    <w:rPr>
                      <w:noProof/>
                    </w:rPr>
                  </w:pPr>
                  <w:r>
                    <w:rPr>
                      <w:noProof/>
                    </w:rPr>
                    <w:t>—</w:t>
                  </w:r>
                </w:p>
              </w:tc>
              <w:tc>
                <w:tcPr>
                  <w:tcW w:w="4277" w:type="dxa"/>
                </w:tcPr>
                <w:p w14:paraId="61C481EA" w14:textId="77777777" w:rsidR="00192871" w:rsidRPr="00395A3B" w:rsidRDefault="00192871" w:rsidP="0048470A">
                  <w:pPr>
                    <w:pStyle w:val="Paragraph"/>
                    <w:spacing w:after="0" w:line="240" w:lineRule="auto"/>
                    <w:rPr>
                      <w:noProof/>
                      <w:lang w:val="de-DE"/>
                    </w:rPr>
                  </w:pPr>
                  <w:r w:rsidRPr="00395A3B">
                    <w:rPr>
                      <w:noProof/>
                      <w:lang w:val="de-DE"/>
                    </w:rPr>
                    <w:t>einer Länge von 15 mm oder mehr, jedoch nicht mehr als 52 mm,</w:t>
                  </w:r>
                </w:p>
              </w:tc>
            </w:tr>
            <w:tr w:rsidR="00192871" w14:paraId="3E285C5F" w14:textId="77777777" w:rsidTr="00C0645F">
              <w:tc>
                <w:tcPr>
                  <w:tcW w:w="220" w:type="dxa"/>
                </w:tcPr>
                <w:p w14:paraId="333E434D" w14:textId="77777777" w:rsidR="00192871" w:rsidRDefault="00192871" w:rsidP="0048470A">
                  <w:pPr>
                    <w:pStyle w:val="Paragraph"/>
                    <w:spacing w:after="0" w:line="240" w:lineRule="auto"/>
                    <w:rPr>
                      <w:noProof/>
                    </w:rPr>
                  </w:pPr>
                  <w:r>
                    <w:rPr>
                      <w:noProof/>
                    </w:rPr>
                    <w:t>—</w:t>
                  </w:r>
                </w:p>
              </w:tc>
              <w:tc>
                <w:tcPr>
                  <w:tcW w:w="4277" w:type="dxa"/>
                </w:tcPr>
                <w:p w14:paraId="76A8A0A9" w14:textId="77777777" w:rsidR="00192871" w:rsidRPr="00395A3B" w:rsidRDefault="00192871" w:rsidP="0048470A">
                  <w:pPr>
                    <w:pStyle w:val="Paragraph"/>
                    <w:spacing w:after="0" w:line="240" w:lineRule="auto"/>
                    <w:rPr>
                      <w:noProof/>
                      <w:lang w:val="de-DE"/>
                    </w:rPr>
                  </w:pPr>
                  <w:r w:rsidRPr="00395A3B">
                    <w:rPr>
                      <w:noProof/>
                      <w:lang w:val="de-DE"/>
                    </w:rPr>
                    <w:t>einer Breite von 5 mm oder mehr, jedoch nicht mehr als 42 mm,</w:t>
                  </w:r>
                </w:p>
              </w:tc>
            </w:tr>
            <w:tr w:rsidR="00192871" w14:paraId="0A3F50A0" w14:textId="77777777" w:rsidTr="00C0645F">
              <w:tc>
                <w:tcPr>
                  <w:tcW w:w="220" w:type="dxa"/>
                </w:tcPr>
                <w:p w14:paraId="2D6C6E6C" w14:textId="77777777" w:rsidR="00192871" w:rsidRDefault="00192871" w:rsidP="0048470A">
                  <w:pPr>
                    <w:pStyle w:val="Paragraph"/>
                    <w:spacing w:after="0" w:line="240" w:lineRule="auto"/>
                    <w:rPr>
                      <w:noProof/>
                    </w:rPr>
                  </w:pPr>
                  <w:r>
                    <w:rPr>
                      <w:noProof/>
                    </w:rPr>
                    <w:t>—</w:t>
                  </w:r>
                </w:p>
              </w:tc>
              <w:tc>
                <w:tcPr>
                  <w:tcW w:w="4277" w:type="dxa"/>
                </w:tcPr>
                <w:p w14:paraId="33D4EAC5" w14:textId="77777777" w:rsidR="00192871" w:rsidRPr="00395A3B" w:rsidRDefault="00192871" w:rsidP="0048470A">
                  <w:pPr>
                    <w:pStyle w:val="Paragraph"/>
                    <w:spacing w:after="0" w:line="240" w:lineRule="auto"/>
                    <w:rPr>
                      <w:noProof/>
                      <w:lang w:val="de-DE"/>
                    </w:rPr>
                  </w:pPr>
                  <w:r w:rsidRPr="00395A3B">
                    <w:rPr>
                      <w:noProof/>
                      <w:lang w:val="de-DE"/>
                    </w:rPr>
                    <w:t>auch mit einer Oberflächenbehandlung überzogen oder passiviert,</w:t>
                  </w:r>
                </w:p>
              </w:tc>
            </w:tr>
          </w:tbl>
          <w:p w14:paraId="3A04C16C" w14:textId="77777777" w:rsidR="00192871" w:rsidRPr="00395A3B" w:rsidRDefault="00192871" w:rsidP="0048470A">
            <w:pPr>
              <w:pStyle w:val="Paragraph"/>
              <w:spacing w:after="0" w:line="240" w:lineRule="auto"/>
              <w:rPr>
                <w:noProof/>
                <w:szCs w:val="16"/>
                <w:lang w:val="de-DE"/>
              </w:rPr>
            </w:pPr>
            <w:r w:rsidRPr="00395A3B">
              <w:rPr>
                <w:noProof/>
                <w:szCs w:val="16"/>
                <w:lang w:val="de-DE"/>
              </w:rPr>
              <w:t>dazu bestimmt, nach Magnetisierung zu Dauermagneten zu werden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7D280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753536"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8739F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666E5E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07E8CD" w14:textId="77777777" w:rsidR="00192871" w:rsidRPr="00192871" w:rsidRDefault="00192871" w:rsidP="0048470A">
            <w:pPr>
              <w:pStyle w:val="Paragraph"/>
              <w:spacing w:after="0" w:line="240" w:lineRule="auto"/>
              <w:rPr>
                <w:noProof/>
                <w:szCs w:val="16"/>
              </w:rPr>
            </w:pPr>
            <w:r w:rsidRPr="00192871">
              <w:rPr>
                <w:noProof/>
                <w:szCs w:val="16"/>
              </w:rPr>
              <w:t>0.5585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7AF429" w14:textId="77777777" w:rsidR="00192871" w:rsidRPr="00192871" w:rsidRDefault="00192871" w:rsidP="0048470A">
            <w:pPr>
              <w:pStyle w:val="Paragraph"/>
              <w:spacing w:after="0" w:line="240" w:lineRule="auto"/>
              <w:jc w:val="right"/>
              <w:rPr>
                <w:noProof/>
                <w:szCs w:val="16"/>
              </w:rPr>
            </w:pPr>
            <w:r w:rsidRPr="00192871">
              <w:rPr>
                <w:noProof/>
                <w:szCs w:val="16"/>
              </w:rPr>
              <w:t>ex 8505 11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F5B41D"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0BBA0A" w14:textId="77777777" w:rsidR="00192871" w:rsidRPr="00395A3B" w:rsidRDefault="00192871" w:rsidP="0048470A">
            <w:pPr>
              <w:pStyle w:val="Paragraph"/>
              <w:spacing w:after="0" w:line="240" w:lineRule="auto"/>
              <w:rPr>
                <w:noProof/>
                <w:szCs w:val="16"/>
                <w:lang w:val="de-DE"/>
              </w:rPr>
            </w:pPr>
            <w:r w:rsidRPr="00395A3B">
              <w:rPr>
                <w:noProof/>
                <w:szCs w:val="16"/>
                <w:lang w:val="de-DE"/>
              </w:rPr>
              <w:t>Waren, die eine Neodym enthaltende Legierung enthalten, in Form von Ringen, Rohren, Hülsen oder Manschetten:</w:t>
            </w:r>
          </w:p>
          <w:tbl>
            <w:tblPr>
              <w:tblStyle w:val="Listdash"/>
              <w:tblW w:w="0" w:type="auto"/>
              <w:tblLook w:val="0000" w:firstRow="0" w:lastRow="0" w:firstColumn="0" w:lastColumn="0" w:noHBand="0" w:noVBand="0"/>
            </w:tblPr>
            <w:tblGrid>
              <w:gridCol w:w="220"/>
              <w:gridCol w:w="4277"/>
            </w:tblGrid>
            <w:tr w:rsidR="00192871" w14:paraId="132DB5E3" w14:textId="77777777" w:rsidTr="00C0645F">
              <w:tc>
                <w:tcPr>
                  <w:tcW w:w="220" w:type="dxa"/>
                </w:tcPr>
                <w:p w14:paraId="1AECF511" w14:textId="77777777" w:rsidR="00192871" w:rsidRDefault="00192871" w:rsidP="0048470A">
                  <w:pPr>
                    <w:pStyle w:val="Paragraph"/>
                    <w:spacing w:after="0" w:line="240" w:lineRule="auto"/>
                    <w:rPr>
                      <w:noProof/>
                    </w:rPr>
                  </w:pPr>
                  <w:r>
                    <w:rPr>
                      <w:noProof/>
                    </w:rPr>
                    <w:t>—</w:t>
                  </w:r>
                </w:p>
              </w:tc>
              <w:tc>
                <w:tcPr>
                  <w:tcW w:w="4277" w:type="dxa"/>
                </w:tcPr>
                <w:p w14:paraId="0F824214" w14:textId="77777777" w:rsidR="00192871" w:rsidRPr="00395A3B" w:rsidRDefault="00192871" w:rsidP="0048470A">
                  <w:pPr>
                    <w:pStyle w:val="Paragraph"/>
                    <w:spacing w:after="0" w:line="240" w:lineRule="auto"/>
                    <w:rPr>
                      <w:noProof/>
                      <w:lang w:val="de-DE"/>
                    </w:rPr>
                  </w:pPr>
                  <w:r w:rsidRPr="00395A3B">
                    <w:rPr>
                      <w:noProof/>
                      <w:lang w:val="de-DE"/>
                    </w:rPr>
                    <w:t>mit einem Außendurchmesser von nicht mehr als 45 mm,</w:t>
                  </w:r>
                </w:p>
              </w:tc>
            </w:tr>
            <w:tr w:rsidR="00192871" w14:paraId="3FFE440D" w14:textId="77777777" w:rsidTr="00C0645F">
              <w:tc>
                <w:tcPr>
                  <w:tcW w:w="220" w:type="dxa"/>
                </w:tcPr>
                <w:p w14:paraId="5BA776EB" w14:textId="77777777" w:rsidR="00192871" w:rsidRDefault="00192871" w:rsidP="0048470A">
                  <w:pPr>
                    <w:pStyle w:val="Paragraph"/>
                    <w:spacing w:after="0" w:line="240" w:lineRule="auto"/>
                    <w:rPr>
                      <w:noProof/>
                    </w:rPr>
                  </w:pPr>
                  <w:r>
                    <w:rPr>
                      <w:noProof/>
                    </w:rPr>
                    <w:t>—</w:t>
                  </w:r>
                </w:p>
              </w:tc>
              <w:tc>
                <w:tcPr>
                  <w:tcW w:w="4277" w:type="dxa"/>
                </w:tcPr>
                <w:p w14:paraId="4289EAB7" w14:textId="77777777" w:rsidR="00192871" w:rsidRPr="00395A3B" w:rsidRDefault="00192871" w:rsidP="0048470A">
                  <w:pPr>
                    <w:pStyle w:val="Paragraph"/>
                    <w:spacing w:after="0" w:line="240" w:lineRule="auto"/>
                    <w:rPr>
                      <w:noProof/>
                      <w:lang w:val="de-DE"/>
                    </w:rPr>
                  </w:pPr>
                  <w:r w:rsidRPr="00395A3B">
                    <w:rPr>
                      <w:noProof/>
                      <w:lang w:val="de-DE"/>
                    </w:rPr>
                    <w:t>mit einer Höhe von nicht mehr als 45 mm,</w:t>
                  </w:r>
                </w:p>
              </w:tc>
            </w:tr>
            <w:tr w:rsidR="00192871" w14:paraId="763CD9A4" w14:textId="77777777" w:rsidTr="00C0645F">
              <w:tc>
                <w:tcPr>
                  <w:tcW w:w="220" w:type="dxa"/>
                </w:tcPr>
                <w:p w14:paraId="18856AD6" w14:textId="77777777" w:rsidR="00192871" w:rsidRDefault="00192871" w:rsidP="0048470A">
                  <w:pPr>
                    <w:pStyle w:val="Paragraph"/>
                    <w:spacing w:after="0" w:line="240" w:lineRule="auto"/>
                    <w:rPr>
                      <w:noProof/>
                    </w:rPr>
                  </w:pPr>
                  <w:r>
                    <w:rPr>
                      <w:noProof/>
                    </w:rPr>
                    <w:t>—</w:t>
                  </w:r>
                </w:p>
              </w:tc>
              <w:tc>
                <w:tcPr>
                  <w:tcW w:w="4277" w:type="dxa"/>
                </w:tcPr>
                <w:p w14:paraId="51604B7D" w14:textId="77777777" w:rsidR="00192871" w:rsidRPr="00395A3B" w:rsidRDefault="00192871" w:rsidP="0048470A">
                  <w:pPr>
                    <w:pStyle w:val="Paragraph"/>
                    <w:spacing w:after="0" w:line="240" w:lineRule="auto"/>
                    <w:rPr>
                      <w:noProof/>
                      <w:lang w:val="de-DE"/>
                    </w:rPr>
                  </w:pPr>
                  <w:r w:rsidRPr="00395A3B">
                    <w:rPr>
                      <w:noProof/>
                      <w:lang w:val="de-DE"/>
                    </w:rPr>
                    <w:t>auch mit einer Oberflächenbehandlung überzogen oder passiviert,</w:t>
                  </w:r>
                </w:p>
              </w:tc>
            </w:tr>
          </w:tbl>
          <w:p w14:paraId="1776639D" w14:textId="77777777" w:rsidR="00192871" w:rsidRPr="00395A3B" w:rsidRDefault="00192871" w:rsidP="0048470A">
            <w:pPr>
              <w:pStyle w:val="Paragraph"/>
              <w:spacing w:after="0" w:line="240" w:lineRule="auto"/>
              <w:rPr>
                <w:noProof/>
                <w:szCs w:val="16"/>
                <w:lang w:val="de-DE"/>
              </w:rPr>
            </w:pPr>
            <w:r w:rsidRPr="00395A3B">
              <w:rPr>
                <w:noProof/>
                <w:szCs w:val="16"/>
                <w:lang w:val="de-DE"/>
              </w:rPr>
              <w:t>dazu bestimmt, nach Magnetisierung zu Dauermagneten zu werden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D83B6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6BAF32"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2CBD4D"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7C63F4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8F7C5C" w14:textId="77777777" w:rsidR="00192871" w:rsidRPr="00192871" w:rsidRDefault="00192871" w:rsidP="0048470A">
            <w:pPr>
              <w:pStyle w:val="Paragraph"/>
              <w:spacing w:after="0" w:line="240" w:lineRule="auto"/>
              <w:rPr>
                <w:noProof/>
                <w:szCs w:val="16"/>
              </w:rPr>
            </w:pPr>
            <w:r w:rsidRPr="00192871">
              <w:rPr>
                <w:noProof/>
                <w:szCs w:val="16"/>
              </w:rPr>
              <w:t>0.3740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A295E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8505 11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5EDAB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F9D070" w14:textId="77777777" w:rsidR="00192871" w:rsidRPr="00395A3B" w:rsidRDefault="00192871" w:rsidP="0048470A">
            <w:pPr>
              <w:pStyle w:val="Paragraph"/>
              <w:spacing w:after="0" w:line="240" w:lineRule="auto"/>
              <w:rPr>
                <w:noProof/>
                <w:szCs w:val="16"/>
                <w:lang w:val="de-DE"/>
              </w:rPr>
            </w:pPr>
            <w:r w:rsidRPr="00395A3B">
              <w:rPr>
                <w:noProof/>
                <w:szCs w:val="16"/>
                <w:lang w:val="de-DE"/>
              </w:rPr>
              <w:t>Dauermagnete aus einer Neodym-Legierung, entweder in Form eines Rechtecks, auch gewölbt, auch mit einer Oberflächenbehandlung überzogen oder passiviert, mit:</w:t>
            </w:r>
          </w:p>
          <w:tbl>
            <w:tblPr>
              <w:tblStyle w:val="Listdash"/>
              <w:tblW w:w="0" w:type="auto"/>
              <w:tblLook w:val="0000" w:firstRow="0" w:lastRow="0" w:firstColumn="0" w:lastColumn="0" w:noHBand="0" w:noVBand="0"/>
            </w:tblPr>
            <w:tblGrid>
              <w:gridCol w:w="220"/>
              <w:gridCol w:w="3135"/>
            </w:tblGrid>
            <w:tr w:rsidR="00192871" w14:paraId="5979890C" w14:textId="77777777" w:rsidTr="00C0645F">
              <w:tc>
                <w:tcPr>
                  <w:tcW w:w="220" w:type="dxa"/>
                </w:tcPr>
                <w:p w14:paraId="0ABE1B74" w14:textId="77777777" w:rsidR="00192871" w:rsidRDefault="00192871" w:rsidP="0048470A">
                  <w:pPr>
                    <w:pStyle w:val="Paragraph"/>
                    <w:spacing w:after="0" w:line="240" w:lineRule="auto"/>
                    <w:rPr>
                      <w:noProof/>
                    </w:rPr>
                  </w:pPr>
                  <w:r>
                    <w:rPr>
                      <w:noProof/>
                    </w:rPr>
                    <w:t>—</w:t>
                  </w:r>
                </w:p>
              </w:tc>
              <w:tc>
                <w:tcPr>
                  <w:tcW w:w="3135" w:type="dxa"/>
                </w:tcPr>
                <w:p w14:paraId="3A2FDE8D" w14:textId="77777777" w:rsidR="00192871" w:rsidRDefault="00192871" w:rsidP="0048470A">
                  <w:pPr>
                    <w:pStyle w:val="Paragraph"/>
                    <w:spacing w:after="0" w:line="240" w:lineRule="auto"/>
                    <w:rPr>
                      <w:noProof/>
                    </w:rPr>
                  </w:pPr>
                  <w:r>
                    <w:rPr>
                      <w:noProof/>
                    </w:rPr>
                    <w:t>rechteckigem oder trapezförmigem Querschnitt,</w:t>
                  </w:r>
                </w:p>
              </w:tc>
            </w:tr>
            <w:tr w:rsidR="00192871" w14:paraId="71AAACDE" w14:textId="77777777" w:rsidTr="00C0645F">
              <w:tc>
                <w:tcPr>
                  <w:tcW w:w="220" w:type="dxa"/>
                </w:tcPr>
                <w:p w14:paraId="268B6DF9" w14:textId="77777777" w:rsidR="00192871" w:rsidRDefault="00192871" w:rsidP="0048470A">
                  <w:pPr>
                    <w:pStyle w:val="Paragraph"/>
                    <w:spacing w:after="0" w:line="240" w:lineRule="auto"/>
                    <w:rPr>
                      <w:noProof/>
                    </w:rPr>
                  </w:pPr>
                  <w:r>
                    <w:rPr>
                      <w:noProof/>
                    </w:rPr>
                    <w:t>—</w:t>
                  </w:r>
                </w:p>
              </w:tc>
              <w:tc>
                <w:tcPr>
                  <w:tcW w:w="3135" w:type="dxa"/>
                </w:tcPr>
                <w:p w14:paraId="4E06B06A" w14:textId="77777777" w:rsidR="00192871" w:rsidRPr="00395A3B" w:rsidRDefault="00192871" w:rsidP="0048470A">
                  <w:pPr>
                    <w:pStyle w:val="Paragraph"/>
                    <w:spacing w:after="0" w:line="240" w:lineRule="auto"/>
                    <w:rPr>
                      <w:noProof/>
                      <w:lang w:val="de-DE"/>
                    </w:rPr>
                  </w:pPr>
                  <w:r w:rsidRPr="00395A3B">
                    <w:rPr>
                      <w:noProof/>
                      <w:lang w:val="de-DE"/>
                    </w:rPr>
                    <w:t>einer Länge von nicht mehr als 140 mm,</w:t>
                  </w:r>
                </w:p>
              </w:tc>
            </w:tr>
            <w:tr w:rsidR="00192871" w14:paraId="359C32A1" w14:textId="77777777" w:rsidTr="00C0645F">
              <w:tc>
                <w:tcPr>
                  <w:tcW w:w="220" w:type="dxa"/>
                </w:tcPr>
                <w:p w14:paraId="3BB6C319" w14:textId="77777777" w:rsidR="00192871" w:rsidRDefault="00192871" w:rsidP="0048470A">
                  <w:pPr>
                    <w:pStyle w:val="Paragraph"/>
                    <w:spacing w:after="0" w:line="240" w:lineRule="auto"/>
                    <w:rPr>
                      <w:noProof/>
                    </w:rPr>
                  </w:pPr>
                  <w:r>
                    <w:rPr>
                      <w:noProof/>
                    </w:rPr>
                    <w:t>—</w:t>
                  </w:r>
                </w:p>
              </w:tc>
              <w:tc>
                <w:tcPr>
                  <w:tcW w:w="3135" w:type="dxa"/>
                </w:tcPr>
                <w:p w14:paraId="6D67790F" w14:textId="77777777" w:rsidR="00192871" w:rsidRPr="00395A3B" w:rsidRDefault="00192871" w:rsidP="0048470A">
                  <w:pPr>
                    <w:pStyle w:val="Paragraph"/>
                    <w:spacing w:after="0" w:line="240" w:lineRule="auto"/>
                    <w:rPr>
                      <w:noProof/>
                      <w:lang w:val="de-DE"/>
                    </w:rPr>
                  </w:pPr>
                  <w:r w:rsidRPr="00395A3B">
                    <w:rPr>
                      <w:noProof/>
                      <w:lang w:val="de-DE"/>
                    </w:rPr>
                    <w:t>einer Breite von nicht mehr als 90 mm und</w:t>
                  </w:r>
                </w:p>
              </w:tc>
            </w:tr>
            <w:tr w:rsidR="00192871" w14:paraId="4BF54563" w14:textId="77777777" w:rsidTr="00C0645F">
              <w:tc>
                <w:tcPr>
                  <w:tcW w:w="220" w:type="dxa"/>
                </w:tcPr>
                <w:p w14:paraId="444F1FD5" w14:textId="77777777" w:rsidR="00192871" w:rsidRDefault="00192871" w:rsidP="0048470A">
                  <w:pPr>
                    <w:pStyle w:val="Paragraph"/>
                    <w:spacing w:after="0" w:line="240" w:lineRule="auto"/>
                    <w:rPr>
                      <w:noProof/>
                    </w:rPr>
                  </w:pPr>
                  <w:r>
                    <w:rPr>
                      <w:noProof/>
                    </w:rPr>
                    <w:t>—</w:t>
                  </w:r>
                </w:p>
              </w:tc>
              <w:tc>
                <w:tcPr>
                  <w:tcW w:w="3135" w:type="dxa"/>
                </w:tcPr>
                <w:p w14:paraId="2A8503F3" w14:textId="77777777" w:rsidR="00192871" w:rsidRPr="00395A3B" w:rsidRDefault="00192871" w:rsidP="0048470A">
                  <w:pPr>
                    <w:pStyle w:val="Paragraph"/>
                    <w:spacing w:after="0" w:line="240" w:lineRule="auto"/>
                    <w:rPr>
                      <w:noProof/>
                      <w:lang w:val="de-DE"/>
                    </w:rPr>
                  </w:pPr>
                  <w:r w:rsidRPr="00395A3B">
                    <w:rPr>
                      <w:noProof/>
                      <w:lang w:val="de-DE"/>
                    </w:rPr>
                    <w:t>einer Dicke von nicht mehr als 55 mm,</w:t>
                  </w:r>
                </w:p>
              </w:tc>
            </w:tr>
          </w:tbl>
          <w:p w14:paraId="1B73C514" w14:textId="77777777" w:rsidR="00192871" w:rsidRPr="00395A3B" w:rsidRDefault="00192871" w:rsidP="0048470A">
            <w:pPr>
              <w:pStyle w:val="Paragraph"/>
              <w:spacing w:after="0" w:line="240" w:lineRule="auto"/>
              <w:rPr>
                <w:noProof/>
                <w:szCs w:val="16"/>
                <w:lang w:val="de-DE"/>
              </w:rPr>
            </w:pPr>
            <w:r w:rsidRPr="00395A3B">
              <w:rPr>
                <w:noProof/>
                <w:szCs w:val="16"/>
                <w:lang w:val="de-DE"/>
              </w:rPr>
              <w:t>oder in Form eines gewölbten Rechtecks mit:</w:t>
            </w:r>
          </w:p>
          <w:tbl>
            <w:tblPr>
              <w:tblStyle w:val="Listdash"/>
              <w:tblW w:w="0" w:type="auto"/>
              <w:tblLook w:val="0000" w:firstRow="0" w:lastRow="0" w:firstColumn="0" w:lastColumn="0" w:noHBand="0" w:noVBand="0"/>
            </w:tblPr>
            <w:tblGrid>
              <w:gridCol w:w="220"/>
              <w:gridCol w:w="4908"/>
            </w:tblGrid>
            <w:tr w:rsidR="00192871" w14:paraId="1BD8CB2F" w14:textId="77777777" w:rsidTr="00C0645F">
              <w:tc>
                <w:tcPr>
                  <w:tcW w:w="220" w:type="dxa"/>
                </w:tcPr>
                <w:p w14:paraId="435C4923" w14:textId="77777777" w:rsidR="00192871" w:rsidRDefault="00192871" w:rsidP="0048470A">
                  <w:pPr>
                    <w:pStyle w:val="Paragraph"/>
                    <w:spacing w:after="0" w:line="240" w:lineRule="auto"/>
                    <w:rPr>
                      <w:noProof/>
                    </w:rPr>
                  </w:pPr>
                  <w:r>
                    <w:rPr>
                      <w:noProof/>
                    </w:rPr>
                    <w:t>—</w:t>
                  </w:r>
                </w:p>
              </w:tc>
              <w:tc>
                <w:tcPr>
                  <w:tcW w:w="4908" w:type="dxa"/>
                </w:tcPr>
                <w:p w14:paraId="466E9862" w14:textId="77777777" w:rsidR="00192871" w:rsidRPr="00395A3B" w:rsidRDefault="00192871" w:rsidP="0048470A">
                  <w:pPr>
                    <w:pStyle w:val="Paragraph"/>
                    <w:spacing w:after="0" w:line="240" w:lineRule="auto"/>
                    <w:rPr>
                      <w:noProof/>
                      <w:lang w:val="de-DE"/>
                    </w:rPr>
                  </w:pPr>
                  <w:r w:rsidRPr="00395A3B">
                    <w:rPr>
                      <w:noProof/>
                      <w:lang w:val="de-DE"/>
                    </w:rPr>
                    <w:t>einer Länge von nicht mehr als 75 mm,</w:t>
                  </w:r>
                </w:p>
              </w:tc>
            </w:tr>
            <w:tr w:rsidR="00192871" w14:paraId="216D052B" w14:textId="77777777" w:rsidTr="00C0645F">
              <w:tc>
                <w:tcPr>
                  <w:tcW w:w="220" w:type="dxa"/>
                </w:tcPr>
                <w:p w14:paraId="66F78CE9" w14:textId="77777777" w:rsidR="00192871" w:rsidRDefault="00192871" w:rsidP="0048470A">
                  <w:pPr>
                    <w:pStyle w:val="Paragraph"/>
                    <w:spacing w:after="0" w:line="240" w:lineRule="auto"/>
                    <w:rPr>
                      <w:noProof/>
                    </w:rPr>
                  </w:pPr>
                  <w:r>
                    <w:rPr>
                      <w:noProof/>
                    </w:rPr>
                    <w:t>—</w:t>
                  </w:r>
                </w:p>
              </w:tc>
              <w:tc>
                <w:tcPr>
                  <w:tcW w:w="4908" w:type="dxa"/>
                </w:tcPr>
                <w:p w14:paraId="41E5A162" w14:textId="77777777" w:rsidR="00192871" w:rsidRPr="00395A3B" w:rsidRDefault="00192871" w:rsidP="0048470A">
                  <w:pPr>
                    <w:pStyle w:val="Paragraph"/>
                    <w:spacing w:after="0" w:line="240" w:lineRule="auto"/>
                    <w:rPr>
                      <w:noProof/>
                      <w:lang w:val="de-DE"/>
                    </w:rPr>
                  </w:pPr>
                  <w:r w:rsidRPr="00395A3B">
                    <w:rPr>
                      <w:noProof/>
                      <w:lang w:val="de-DE"/>
                    </w:rPr>
                    <w:t>einer Breite von nicht mehr als 40 mm,</w:t>
                  </w:r>
                </w:p>
              </w:tc>
            </w:tr>
            <w:tr w:rsidR="00192871" w14:paraId="0D68505D" w14:textId="77777777" w:rsidTr="00C0645F">
              <w:tc>
                <w:tcPr>
                  <w:tcW w:w="220" w:type="dxa"/>
                </w:tcPr>
                <w:p w14:paraId="6E6C10EB" w14:textId="77777777" w:rsidR="00192871" w:rsidRDefault="00192871" w:rsidP="0048470A">
                  <w:pPr>
                    <w:pStyle w:val="Paragraph"/>
                    <w:spacing w:after="0" w:line="240" w:lineRule="auto"/>
                    <w:rPr>
                      <w:noProof/>
                    </w:rPr>
                  </w:pPr>
                  <w:r>
                    <w:rPr>
                      <w:noProof/>
                    </w:rPr>
                    <w:t>—</w:t>
                  </w:r>
                </w:p>
              </w:tc>
              <w:tc>
                <w:tcPr>
                  <w:tcW w:w="4908" w:type="dxa"/>
                </w:tcPr>
                <w:p w14:paraId="42D20075" w14:textId="77777777" w:rsidR="00192871" w:rsidRPr="00395A3B" w:rsidRDefault="00192871" w:rsidP="0048470A">
                  <w:pPr>
                    <w:pStyle w:val="Paragraph"/>
                    <w:spacing w:after="0" w:line="240" w:lineRule="auto"/>
                    <w:rPr>
                      <w:noProof/>
                      <w:lang w:val="de-DE"/>
                    </w:rPr>
                  </w:pPr>
                  <w:r w:rsidRPr="00395A3B">
                    <w:rPr>
                      <w:noProof/>
                      <w:lang w:val="de-DE"/>
                    </w:rPr>
                    <w:t>einer Dicke von nicht mehr als 7 mm und</w:t>
                  </w:r>
                </w:p>
              </w:tc>
            </w:tr>
            <w:tr w:rsidR="00192871" w14:paraId="3D08B6BB" w14:textId="77777777" w:rsidTr="00C0645F">
              <w:tc>
                <w:tcPr>
                  <w:tcW w:w="220" w:type="dxa"/>
                </w:tcPr>
                <w:p w14:paraId="75DFBAAD" w14:textId="77777777" w:rsidR="00192871" w:rsidRDefault="00192871" w:rsidP="0048470A">
                  <w:pPr>
                    <w:pStyle w:val="Paragraph"/>
                    <w:spacing w:after="0" w:line="240" w:lineRule="auto"/>
                    <w:rPr>
                      <w:noProof/>
                    </w:rPr>
                  </w:pPr>
                  <w:r>
                    <w:rPr>
                      <w:noProof/>
                    </w:rPr>
                    <w:t>—</w:t>
                  </w:r>
                </w:p>
              </w:tc>
              <w:tc>
                <w:tcPr>
                  <w:tcW w:w="4908" w:type="dxa"/>
                </w:tcPr>
                <w:p w14:paraId="23097636" w14:textId="77777777" w:rsidR="00192871" w:rsidRPr="00395A3B" w:rsidRDefault="00192871" w:rsidP="0048470A">
                  <w:pPr>
                    <w:pStyle w:val="Paragraph"/>
                    <w:spacing w:after="0" w:line="240" w:lineRule="auto"/>
                    <w:rPr>
                      <w:noProof/>
                      <w:lang w:val="de-DE"/>
                    </w:rPr>
                  </w:pPr>
                  <w:r w:rsidRPr="00395A3B">
                    <w:rPr>
                      <w:noProof/>
                      <w:lang w:val="de-DE"/>
                    </w:rPr>
                    <w:t>einem Krümmungsradius von mehr als 86 mm, jedoch nicht mehr als 241 mm, </w:t>
                  </w:r>
                </w:p>
              </w:tc>
            </w:tr>
            <w:tr w:rsidR="00192871" w14:paraId="227C4DF9" w14:textId="77777777" w:rsidTr="00C0645F">
              <w:tc>
                <w:tcPr>
                  <w:tcW w:w="220" w:type="dxa"/>
                </w:tcPr>
                <w:p w14:paraId="1256F7DB"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2D6F50D2" w14:textId="77777777" w:rsidR="00192871" w:rsidRPr="00395A3B" w:rsidRDefault="00192871" w:rsidP="0048470A">
                  <w:pPr>
                    <w:pStyle w:val="Paragraph"/>
                    <w:spacing w:after="0" w:line="240" w:lineRule="auto"/>
                    <w:rPr>
                      <w:noProof/>
                      <w:lang w:val="de-DE"/>
                    </w:rPr>
                  </w:pPr>
                  <w:r w:rsidRPr="00395A3B">
                    <w:rPr>
                      <w:noProof/>
                      <w:lang w:val="de-DE"/>
                    </w:rPr>
                    <w:t>Nickel- und Kupferschichten</w:t>
                  </w:r>
                </w:p>
              </w:tc>
            </w:tr>
          </w:tbl>
          <w:p w14:paraId="15C82074" w14:textId="77777777" w:rsidR="00192871" w:rsidRPr="00395A3B" w:rsidRDefault="00192871" w:rsidP="0048470A">
            <w:pPr>
              <w:pStyle w:val="Paragraph"/>
              <w:spacing w:after="0" w:line="240" w:lineRule="auto"/>
              <w:rPr>
                <w:noProof/>
                <w:szCs w:val="16"/>
                <w:lang w:val="de-DE"/>
              </w:rPr>
            </w:pPr>
            <w:r w:rsidRPr="00395A3B">
              <w:rPr>
                <w:noProof/>
                <w:szCs w:val="16"/>
                <w:lang w:val="de-DE"/>
              </w:rPr>
              <w:t>oder in Form einer Scheibe mit:</w:t>
            </w:r>
          </w:p>
          <w:tbl>
            <w:tblPr>
              <w:tblStyle w:val="Listdash"/>
              <w:tblW w:w="0" w:type="auto"/>
              <w:tblLook w:val="0000" w:firstRow="0" w:lastRow="0" w:firstColumn="0" w:lastColumn="0" w:noHBand="0" w:noVBand="0"/>
            </w:tblPr>
            <w:tblGrid>
              <w:gridCol w:w="220"/>
              <w:gridCol w:w="3091"/>
            </w:tblGrid>
            <w:tr w:rsidR="00192871" w14:paraId="48F96461" w14:textId="77777777" w:rsidTr="00C0645F">
              <w:tc>
                <w:tcPr>
                  <w:tcW w:w="220" w:type="dxa"/>
                </w:tcPr>
                <w:p w14:paraId="3991B132" w14:textId="77777777" w:rsidR="00192871" w:rsidRDefault="00192871" w:rsidP="0048470A">
                  <w:pPr>
                    <w:pStyle w:val="Paragraph"/>
                    <w:spacing w:after="0" w:line="240" w:lineRule="auto"/>
                    <w:rPr>
                      <w:noProof/>
                    </w:rPr>
                  </w:pPr>
                  <w:r>
                    <w:rPr>
                      <w:noProof/>
                    </w:rPr>
                    <w:t>—</w:t>
                  </w:r>
                </w:p>
              </w:tc>
              <w:tc>
                <w:tcPr>
                  <w:tcW w:w="3091" w:type="dxa"/>
                </w:tcPr>
                <w:p w14:paraId="2547A7B4" w14:textId="77777777" w:rsidR="00192871" w:rsidRPr="00395A3B" w:rsidRDefault="00192871" w:rsidP="0048470A">
                  <w:pPr>
                    <w:pStyle w:val="Paragraph"/>
                    <w:spacing w:after="0" w:line="240" w:lineRule="auto"/>
                    <w:rPr>
                      <w:noProof/>
                      <w:lang w:val="de-DE"/>
                    </w:rPr>
                  </w:pPr>
                  <w:r w:rsidRPr="00395A3B">
                    <w:rPr>
                      <w:noProof/>
                      <w:lang w:val="de-DE"/>
                    </w:rPr>
                    <w:t>einem Durchmesser von nicht mehr als 90 mm,</w:t>
                  </w:r>
                </w:p>
              </w:tc>
            </w:tr>
            <w:tr w:rsidR="00192871" w14:paraId="0A73B4CD" w14:textId="77777777" w:rsidTr="00C0645F">
              <w:tc>
                <w:tcPr>
                  <w:tcW w:w="220" w:type="dxa"/>
                </w:tcPr>
                <w:p w14:paraId="228CBBBA" w14:textId="77777777" w:rsidR="00192871" w:rsidRDefault="00192871" w:rsidP="0048470A">
                  <w:pPr>
                    <w:pStyle w:val="Paragraph"/>
                    <w:spacing w:after="0" w:line="240" w:lineRule="auto"/>
                    <w:rPr>
                      <w:noProof/>
                    </w:rPr>
                  </w:pPr>
                  <w:r>
                    <w:rPr>
                      <w:noProof/>
                    </w:rPr>
                    <w:t>—</w:t>
                  </w:r>
                </w:p>
              </w:tc>
              <w:tc>
                <w:tcPr>
                  <w:tcW w:w="3091" w:type="dxa"/>
                </w:tcPr>
                <w:p w14:paraId="0C0A83EC" w14:textId="77777777" w:rsidR="00192871" w:rsidRPr="00395A3B" w:rsidRDefault="00192871" w:rsidP="0048470A">
                  <w:pPr>
                    <w:pStyle w:val="Paragraph"/>
                    <w:spacing w:after="0" w:line="240" w:lineRule="auto"/>
                    <w:rPr>
                      <w:noProof/>
                      <w:lang w:val="de-DE"/>
                    </w:rPr>
                  </w:pPr>
                  <w:r w:rsidRPr="00395A3B">
                    <w:rPr>
                      <w:noProof/>
                      <w:lang w:val="de-DE"/>
                    </w:rPr>
                    <w:t>auch in der Mitte gelocht</w:t>
                  </w:r>
                </w:p>
              </w:tc>
            </w:tr>
          </w:tbl>
          <w:p w14:paraId="13EBDB91" w14:textId="77777777" w:rsidR="00192871" w:rsidRPr="00395A3B" w:rsidRDefault="00192871" w:rsidP="0048470A">
            <w:pPr>
              <w:pStyle w:val="Paragraph"/>
              <w:spacing w:after="0" w:line="240" w:lineRule="auto"/>
              <w:rPr>
                <w:noProof/>
                <w:szCs w:val="16"/>
                <w:lang w:val="de-DE"/>
              </w:rPr>
            </w:pPr>
            <w:r w:rsidRPr="00395A3B">
              <w:rPr>
                <w:noProof/>
                <w:szCs w:val="16"/>
                <w:lang w:val="de-DE"/>
              </w:rPr>
              <w:t> </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2FAE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7056B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BBB2C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03FEF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766F77" w14:textId="77777777" w:rsidR="00192871" w:rsidRPr="00192871" w:rsidRDefault="00192871" w:rsidP="0048470A">
            <w:pPr>
              <w:pStyle w:val="Paragraph"/>
              <w:spacing w:after="0" w:line="240" w:lineRule="auto"/>
              <w:rPr>
                <w:noProof/>
                <w:szCs w:val="16"/>
              </w:rPr>
            </w:pPr>
            <w:r w:rsidRPr="00192871">
              <w:rPr>
                <w:noProof/>
                <w:szCs w:val="16"/>
              </w:rPr>
              <w:t>0.5948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9F1EE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8505 11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71EC6C"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87B6E9" w14:textId="77777777" w:rsidR="00192871" w:rsidRPr="00395A3B" w:rsidRDefault="00192871" w:rsidP="0048470A">
            <w:pPr>
              <w:pStyle w:val="Paragraph"/>
              <w:spacing w:after="0" w:line="240" w:lineRule="auto"/>
              <w:rPr>
                <w:noProof/>
                <w:szCs w:val="16"/>
                <w:lang w:val="de-DE"/>
              </w:rPr>
            </w:pPr>
            <w:r w:rsidRPr="00395A3B">
              <w:rPr>
                <w:noProof/>
                <w:szCs w:val="16"/>
                <w:lang w:val="de-DE"/>
              </w:rPr>
              <w:t>Ware aus einer Neodym-Legierung in Form einer Scheibe, mit:</w:t>
            </w:r>
          </w:p>
          <w:tbl>
            <w:tblPr>
              <w:tblStyle w:val="Listdash"/>
              <w:tblW w:w="0" w:type="auto"/>
              <w:tblLook w:val="0000" w:firstRow="0" w:lastRow="0" w:firstColumn="0" w:lastColumn="0" w:noHBand="0" w:noVBand="0"/>
            </w:tblPr>
            <w:tblGrid>
              <w:gridCol w:w="220"/>
              <w:gridCol w:w="3091"/>
            </w:tblGrid>
            <w:tr w:rsidR="00192871" w14:paraId="471CB6A6" w14:textId="77777777" w:rsidTr="00C0645F">
              <w:tc>
                <w:tcPr>
                  <w:tcW w:w="220" w:type="dxa"/>
                </w:tcPr>
                <w:p w14:paraId="2280F405" w14:textId="77777777" w:rsidR="00192871" w:rsidRDefault="00192871" w:rsidP="0048470A">
                  <w:pPr>
                    <w:pStyle w:val="Paragraph"/>
                    <w:spacing w:after="0" w:line="240" w:lineRule="auto"/>
                    <w:rPr>
                      <w:noProof/>
                    </w:rPr>
                  </w:pPr>
                  <w:r>
                    <w:rPr>
                      <w:noProof/>
                    </w:rPr>
                    <w:t>—</w:t>
                  </w:r>
                </w:p>
              </w:tc>
              <w:tc>
                <w:tcPr>
                  <w:tcW w:w="3091" w:type="dxa"/>
                </w:tcPr>
                <w:p w14:paraId="481E2275" w14:textId="77777777" w:rsidR="00192871" w:rsidRPr="00395A3B" w:rsidRDefault="00192871" w:rsidP="0048470A">
                  <w:pPr>
                    <w:pStyle w:val="Paragraph"/>
                    <w:spacing w:after="0" w:line="240" w:lineRule="auto"/>
                    <w:rPr>
                      <w:noProof/>
                      <w:lang w:val="de-DE"/>
                    </w:rPr>
                  </w:pPr>
                  <w:r w:rsidRPr="00395A3B">
                    <w:rPr>
                      <w:noProof/>
                      <w:lang w:val="de-DE"/>
                    </w:rPr>
                    <w:t>einem Durchmesser von nicht mehr als 90 mm,</w:t>
                  </w:r>
                </w:p>
              </w:tc>
            </w:tr>
            <w:tr w:rsidR="00192871" w14:paraId="0EC1D9E9" w14:textId="77777777" w:rsidTr="00C0645F">
              <w:tc>
                <w:tcPr>
                  <w:tcW w:w="220" w:type="dxa"/>
                </w:tcPr>
                <w:p w14:paraId="3397D778" w14:textId="77777777" w:rsidR="00192871" w:rsidRDefault="00192871" w:rsidP="0048470A">
                  <w:pPr>
                    <w:pStyle w:val="Paragraph"/>
                    <w:spacing w:after="0" w:line="240" w:lineRule="auto"/>
                    <w:rPr>
                      <w:noProof/>
                    </w:rPr>
                  </w:pPr>
                  <w:r>
                    <w:rPr>
                      <w:noProof/>
                    </w:rPr>
                    <w:t>—</w:t>
                  </w:r>
                </w:p>
              </w:tc>
              <w:tc>
                <w:tcPr>
                  <w:tcW w:w="3091" w:type="dxa"/>
                </w:tcPr>
                <w:p w14:paraId="6331F646" w14:textId="77777777" w:rsidR="00192871" w:rsidRPr="00395A3B" w:rsidRDefault="00192871" w:rsidP="0048470A">
                  <w:pPr>
                    <w:pStyle w:val="Paragraph"/>
                    <w:spacing w:after="0" w:line="240" w:lineRule="auto"/>
                    <w:rPr>
                      <w:noProof/>
                      <w:lang w:val="de-DE"/>
                    </w:rPr>
                  </w:pPr>
                  <w:r w:rsidRPr="00395A3B">
                    <w:rPr>
                      <w:noProof/>
                      <w:lang w:val="de-DE"/>
                    </w:rPr>
                    <w:t>auch in der Mitte gelocht,</w:t>
                  </w:r>
                </w:p>
              </w:tc>
            </w:tr>
            <w:tr w:rsidR="00192871" w14:paraId="6637E119" w14:textId="77777777" w:rsidTr="00C0645F">
              <w:tc>
                <w:tcPr>
                  <w:tcW w:w="220" w:type="dxa"/>
                </w:tcPr>
                <w:p w14:paraId="3DD18A80" w14:textId="77777777" w:rsidR="00192871" w:rsidRDefault="00192871" w:rsidP="0048470A">
                  <w:pPr>
                    <w:pStyle w:val="Paragraph"/>
                    <w:spacing w:after="0" w:line="240" w:lineRule="auto"/>
                    <w:rPr>
                      <w:noProof/>
                    </w:rPr>
                  </w:pPr>
                  <w:r>
                    <w:rPr>
                      <w:noProof/>
                    </w:rPr>
                    <w:t>—</w:t>
                  </w:r>
                </w:p>
              </w:tc>
              <w:tc>
                <w:tcPr>
                  <w:tcW w:w="3091" w:type="dxa"/>
                </w:tcPr>
                <w:p w14:paraId="2ABB1596" w14:textId="77777777" w:rsidR="00192871" w:rsidRPr="00395A3B" w:rsidRDefault="00192871" w:rsidP="0048470A">
                  <w:pPr>
                    <w:pStyle w:val="Paragraph"/>
                    <w:spacing w:after="0" w:line="240" w:lineRule="auto"/>
                    <w:rPr>
                      <w:noProof/>
                      <w:lang w:val="de-DE"/>
                    </w:rPr>
                  </w:pPr>
                  <w:r w:rsidRPr="00395A3B">
                    <w:rPr>
                      <w:noProof/>
                      <w:lang w:val="de-DE"/>
                    </w:rPr>
                    <w:t>Kupfer-, Nickel- und/oder Zinkschichten,</w:t>
                  </w:r>
                </w:p>
              </w:tc>
            </w:tr>
          </w:tbl>
          <w:p w14:paraId="08C37279" w14:textId="77777777" w:rsidR="00192871" w:rsidRPr="00395A3B" w:rsidRDefault="00192871" w:rsidP="0048470A">
            <w:pPr>
              <w:pStyle w:val="Paragraph"/>
              <w:spacing w:after="0" w:line="240" w:lineRule="auto"/>
              <w:rPr>
                <w:noProof/>
                <w:szCs w:val="16"/>
                <w:lang w:val="de-DE"/>
              </w:rPr>
            </w:pPr>
            <w:r w:rsidRPr="00395A3B">
              <w:rPr>
                <w:noProof/>
                <w:szCs w:val="16"/>
                <w:lang w:val="de-DE"/>
              </w:rPr>
              <w:t>dazu bestimmt, nach Magnetisierung zu Dauermagneten zu werden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0B3F2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81D7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35A67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6174CD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E563D7" w14:textId="77777777" w:rsidR="00192871" w:rsidRPr="00192871" w:rsidRDefault="00192871" w:rsidP="0048470A">
            <w:pPr>
              <w:pStyle w:val="Paragraph"/>
              <w:spacing w:after="0" w:line="240" w:lineRule="auto"/>
              <w:rPr>
                <w:noProof/>
                <w:szCs w:val="16"/>
              </w:rPr>
            </w:pPr>
            <w:r w:rsidRPr="00192871">
              <w:rPr>
                <w:noProof/>
                <w:szCs w:val="16"/>
              </w:rPr>
              <w:t>0.8508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342725" w14:textId="77777777" w:rsidR="00192871" w:rsidRPr="00192871" w:rsidRDefault="00192871" w:rsidP="0048470A">
            <w:pPr>
              <w:pStyle w:val="Paragraph"/>
              <w:spacing w:after="0" w:line="240" w:lineRule="auto"/>
              <w:jc w:val="right"/>
              <w:rPr>
                <w:noProof/>
                <w:szCs w:val="16"/>
              </w:rPr>
            </w:pPr>
            <w:r w:rsidRPr="00192871">
              <w:rPr>
                <w:noProof/>
                <w:szCs w:val="16"/>
              </w:rPr>
              <w:t>ex 8505 11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CE699E" w14:textId="77777777" w:rsidR="00192871" w:rsidRPr="00192871" w:rsidRDefault="00192871" w:rsidP="0048470A">
            <w:pPr>
              <w:pStyle w:val="Paragraph"/>
              <w:spacing w:after="0" w:line="240" w:lineRule="auto"/>
              <w:jc w:val="center"/>
              <w:rPr>
                <w:noProof/>
                <w:szCs w:val="16"/>
              </w:rPr>
            </w:pPr>
            <w:r w:rsidRPr="00192871">
              <w:rPr>
                <w:noProof/>
                <w:szCs w:val="16"/>
              </w:rPr>
              <w:t>78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B6AE8F" w14:textId="77777777" w:rsidR="00192871" w:rsidRPr="00395A3B" w:rsidRDefault="00192871" w:rsidP="0048470A">
            <w:pPr>
              <w:pStyle w:val="Paragraph"/>
              <w:spacing w:after="0" w:line="240" w:lineRule="auto"/>
              <w:rPr>
                <w:noProof/>
                <w:szCs w:val="16"/>
                <w:lang w:val="de-DE"/>
              </w:rPr>
            </w:pPr>
            <w:r w:rsidRPr="00395A3B">
              <w:rPr>
                <w:noProof/>
                <w:szCs w:val="16"/>
                <w:lang w:val="de-DE"/>
              </w:rPr>
              <w:t>Zwei Dauermagneten aus einer Praseodym-Neodym-Legierung in einer rechteckigen Stahlhalterung mit einer Gummiummantelung mit folgenden Außenabmessungen:</w:t>
            </w:r>
          </w:p>
          <w:tbl>
            <w:tblPr>
              <w:tblStyle w:val="Listdash"/>
              <w:tblW w:w="0" w:type="auto"/>
              <w:tblLook w:val="0000" w:firstRow="0" w:lastRow="0" w:firstColumn="0" w:lastColumn="0" w:noHBand="0" w:noVBand="0"/>
            </w:tblPr>
            <w:tblGrid>
              <w:gridCol w:w="220"/>
              <w:gridCol w:w="4424"/>
            </w:tblGrid>
            <w:tr w:rsidR="00192871" w14:paraId="16D5D6F3" w14:textId="77777777" w:rsidTr="00C0645F">
              <w:tc>
                <w:tcPr>
                  <w:tcW w:w="220" w:type="dxa"/>
                </w:tcPr>
                <w:p w14:paraId="59538DD2" w14:textId="77777777" w:rsidR="00192871" w:rsidRDefault="00192871" w:rsidP="0048470A">
                  <w:pPr>
                    <w:pStyle w:val="Paragraph"/>
                    <w:spacing w:after="0" w:line="240" w:lineRule="auto"/>
                    <w:rPr>
                      <w:noProof/>
                    </w:rPr>
                  </w:pPr>
                  <w:r>
                    <w:rPr>
                      <w:noProof/>
                    </w:rPr>
                    <w:t>—</w:t>
                  </w:r>
                </w:p>
              </w:tc>
              <w:tc>
                <w:tcPr>
                  <w:tcW w:w="4424" w:type="dxa"/>
                </w:tcPr>
                <w:p w14:paraId="7574A473" w14:textId="77777777" w:rsidR="00192871" w:rsidRPr="00395A3B" w:rsidRDefault="00192871" w:rsidP="0048470A">
                  <w:pPr>
                    <w:pStyle w:val="Paragraph"/>
                    <w:spacing w:after="0" w:line="240" w:lineRule="auto"/>
                    <w:rPr>
                      <w:noProof/>
                      <w:lang w:val="de-DE"/>
                    </w:rPr>
                  </w:pPr>
                  <w:r w:rsidRPr="00395A3B">
                    <w:rPr>
                      <w:noProof/>
                      <w:lang w:val="de-DE"/>
                    </w:rPr>
                    <w:t>einer Länge von 200 mm oder mehr, jedoch nicht mehr als 205 mm,</w:t>
                  </w:r>
                </w:p>
              </w:tc>
            </w:tr>
            <w:tr w:rsidR="00192871" w14:paraId="3570865C" w14:textId="77777777" w:rsidTr="00C0645F">
              <w:tc>
                <w:tcPr>
                  <w:tcW w:w="220" w:type="dxa"/>
                </w:tcPr>
                <w:p w14:paraId="24A3F5D5" w14:textId="77777777" w:rsidR="00192871" w:rsidRDefault="00192871" w:rsidP="0048470A">
                  <w:pPr>
                    <w:pStyle w:val="Paragraph"/>
                    <w:spacing w:after="0" w:line="240" w:lineRule="auto"/>
                    <w:rPr>
                      <w:noProof/>
                    </w:rPr>
                  </w:pPr>
                  <w:r>
                    <w:rPr>
                      <w:noProof/>
                    </w:rPr>
                    <w:t>—</w:t>
                  </w:r>
                </w:p>
              </w:tc>
              <w:tc>
                <w:tcPr>
                  <w:tcW w:w="4424" w:type="dxa"/>
                </w:tcPr>
                <w:p w14:paraId="411A9FC8" w14:textId="77777777" w:rsidR="00192871" w:rsidRPr="00395A3B" w:rsidRDefault="00192871" w:rsidP="0048470A">
                  <w:pPr>
                    <w:pStyle w:val="Paragraph"/>
                    <w:spacing w:after="0" w:line="240" w:lineRule="auto"/>
                    <w:rPr>
                      <w:noProof/>
                      <w:lang w:val="de-DE"/>
                    </w:rPr>
                  </w:pPr>
                  <w:r w:rsidRPr="00395A3B">
                    <w:rPr>
                      <w:noProof/>
                      <w:lang w:val="de-DE"/>
                    </w:rPr>
                    <w:t>einer Breite von 58 mm oder mehr, jedoch nicht mehr als 62 mm,</w:t>
                  </w:r>
                </w:p>
              </w:tc>
            </w:tr>
            <w:tr w:rsidR="00192871" w14:paraId="67A1161F" w14:textId="77777777" w:rsidTr="00C0645F">
              <w:tc>
                <w:tcPr>
                  <w:tcW w:w="220" w:type="dxa"/>
                </w:tcPr>
                <w:p w14:paraId="38DF54EF" w14:textId="77777777" w:rsidR="00192871" w:rsidRDefault="00192871" w:rsidP="0048470A">
                  <w:pPr>
                    <w:pStyle w:val="Paragraph"/>
                    <w:spacing w:after="0" w:line="240" w:lineRule="auto"/>
                    <w:rPr>
                      <w:noProof/>
                    </w:rPr>
                  </w:pPr>
                  <w:r>
                    <w:rPr>
                      <w:noProof/>
                    </w:rPr>
                    <w:t>—</w:t>
                  </w:r>
                </w:p>
              </w:tc>
              <w:tc>
                <w:tcPr>
                  <w:tcW w:w="4424" w:type="dxa"/>
                </w:tcPr>
                <w:p w14:paraId="6ACA22AC" w14:textId="77777777" w:rsidR="00192871" w:rsidRPr="00395A3B" w:rsidRDefault="00192871" w:rsidP="0048470A">
                  <w:pPr>
                    <w:pStyle w:val="Paragraph"/>
                    <w:spacing w:after="0" w:line="240" w:lineRule="auto"/>
                    <w:rPr>
                      <w:noProof/>
                      <w:lang w:val="de-DE"/>
                    </w:rPr>
                  </w:pPr>
                  <w:r w:rsidRPr="00395A3B">
                    <w:rPr>
                      <w:noProof/>
                      <w:lang w:val="de-DE"/>
                    </w:rPr>
                    <w:t>einer Höhe von 25 mm oder mehr, jedoch nicht mehr als 30 mm,</w:t>
                  </w:r>
                </w:p>
              </w:tc>
            </w:tr>
          </w:tbl>
          <w:p w14:paraId="29DA83FF" w14:textId="77777777" w:rsidR="00192871" w:rsidRPr="00395A3B" w:rsidRDefault="00192871" w:rsidP="0048470A">
            <w:pPr>
              <w:pStyle w:val="Paragraph"/>
              <w:spacing w:after="0" w:line="240" w:lineRule="auto"/>
              <w:rPr>
                <w:noProof/>
                <w:szCs w:val="16"/>
                <w:lang w:val="de-DE"/>
              </w:rPr>
            </w:pPr>
            <w:r w:rsidRPr="00395A3B">
              <w:rPr>
                <w:noProof/>
                <w:szCs w:val="16"/>
                <w:lang w:val="de-DE"/>
              </w:rPr>
              <w:t>mit einem mittig montierten Bolzen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6943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71063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08CFC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0F621B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ECE978" w14:textId="77777777" w:rsidR="00192871" w:rsidRPr="00192871" w:rsidRDefault="00192871" w:rsidP="0048470A">
            <w:pPr>
              <w:pStyle w:val="Paragraph"/>
              <w:spacing w:after="0" w:line="240" w:lineRule="auto"/>
              <w:rPr>
                <w:noProof/>
                <w:szCs w:val="16"/>
              </w:rPr>
            </w:pPr>
            <w:r w:rsidRPr="00192871">
              <w:rPr>
                <w:noProof/>
                <w:szCs w:val="16"/>
              </w:rPr>
              <w:t>0.5937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C56DF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199B7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6DF72C" w14:textId="77777777" w:rsidR="00192871" w:rsidRPr="00395A3B" w:rsidRDefault="00192871" w:rsidP="0048470A">
            <w:pPr>
              <w:pStyle w:val="Paragraph"/>
              <w:spacing w:after="0" w:line="240" w:lineRule="auto"/>
              <w:rPr>
                <w:noProof/>
                <w:szCs w:val="16"/>
                <w:lang w:val="de-DE"/>
              </w:rPr>
            </w:pPr>
            <w:r w:rsidRPr="00395A3B">
              <w:rPr>
                <w:noProof/>
                <w:szCs w:val="16"/>
                <w:lang w:val="de-DE"/>
              </w:rPr>
              <w:t>Waren aus agglomeriertem Ferrit, in Form einer Scheibe, auch mit einer Oberflächenbehandlung überzogen oder passiviert, mit:</w:t>
            </w:r>
          </w:p>
          <w:tbl>
            <w:tblPr>
              <w:tblStyle w:val="Listdash"/>
              <w:tblW w:w="0" w:type="auto"/>
              <w:tblLook w:val="0000" w:firstRow="0" w:lastRow="0" w:firstColumn="0" w:lastColumn="0" w:noHBand="0" w:noVBand="0"/>
            </w:tblPr>
            <w:tblGrid>
              <w:gridCol w:w="220"/>
              <w:gridCol w:w="3171"/>
            </w:tblGrid>
            <w:tr w:rsidR="00192871" w14:paraId="53402F0A" w14:textId="77777777" w:rsidTr="00C0645F">
              <w:tc>
                <w:tcPr>
                  <w:tcW w:w="220" w:type="dxa"/>
                </w:tcPr>
                <w:p w14:paraId="38B0561C" w14:textId="77777777" w:rsidR="00192871" w:rsidRDefault="00192871" w:rsidP="0048470A">
                  <w:pPr>
                    <w:pStyle w:val="Paragraph"/>
                    <w:spacing w:after="0" w:line="240" w:lineRule="auto"/>
                    <w:rPr>
                      <w:noProof/>
                    </w:rPr>
                  </w:pPr>
                  <w:r>
                    <w:rPr>
                      <w:noProof/>
                    </w:rPr>
                    <w:t>—</w:t>
                  </w:r>
                </w:p>
              </w:tc>
              <w:tc>
                <w:tcPr>
                  <w:tcW w:w="3171" w:type="dxa"/>
                </w:tcPr>
                <w:p w14:paraId="5FE44537" w14:textId="77777777" w:rsidR="00192871" w:rsidRPr="00395A3B" w:rsidRDefault="00192871" w:rsidP="0048470A">
                  <w:pPr>
                    <w:pStyle w:val="Paragraph"/>
                    <w:spacing w:after="0" w:line="240" w:lineRule="auto"/>
                    <w:rPr>
                      <w:noProof/>
                      <w:lang w:val="de-DE"/>
                    </w:rPr>
                  </w:pPr>
                  <w:r w:rsidRPr="00395A3B">
                    <w:rPr>
                      <w:noProof/>
                      <w:lang w:val="de-DE"/>
                    </w:rPr>
                    <w:t>einem Durchmesser von nicht mehr als 120 mm,</w:t>
                  </w:r>
                </w:p>
              </w:tc>
            </w:tr>
            <w:tr w:rsidR="00192871" w14:paraId="25261889" w14:textId="77777777" w:rsidTr="00C0645F">
              <w:tc>
                <w:tcPr>
                  <w:tcW w:w="220" w:type="dxa"/>
                </w:tcPr>
                <w:p w14:paraId="6059673A"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171" w:type="dxa"/>
                </w:tcPr>
                <w:p w14:paraId="60D9F8AE" w14:textId="77777777" w:rsidR="00192871" w:rsidRPr="00395A3B" w:rsidRDefault="00192871" w:rsidP="0048470A">
                  <w:pPr>
                    <w:pStyle w:val="Paragraph"/>
                    <w:spacing w:after="0" w:line="240" w:lineRule="auto"/>
                    <w:rPr>
                      <w:noProof/>
                      <w:lang w:val="de-DE"/>
                    </w:rPr>
                  </w:pPr>
                  <w:r w:rsidRPr="00395A3B">
                    <w:rPr>
                      <w:noProof/>
                      <w:lang w:val="de-DE"/>
                    </w:rPr>
                    <w:t>in der Mitte gelocht,</w:t>
                  </w:r>
                </w:p>
              </w:tc>
            </w:tr>
          </w:tbl>
          <w:p w14:paraId="4187F3C5" w14:textId="77777777" w:rsidR="00192871" w:rsidRPr="00395A3B" w:rsidRDefault="00192871" w:rsidP="0048470A">
            <w:pPr>
              <w:pStyle w:val="Paragraph"/>
              <w:spacing w:after="0" w:line="240" w:lineRule="auto"/>
              <w:rPr>
                <w:noProof/>
                <w:szCs w:val="16"/>
                <w:lang w:val="de-DE"/>
              </w:rPr>
            </w:pPr>
            <w:r w:rsidRPr="00395A3B">
              <w:rPr>
                <w:noProof/>
                <w:szCs w:val="16"/>
                <w:lang w:val="de-DE"/>
              </w:rPr>
              <w:t>dazu bestimmt, nach Magnetisierung Dauermagnete mit einer Remanenz zwischen 245 mT und 470 mT zu werden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FA8A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15F19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E1654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015048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783EAD" w14:textId="77777777" w:rsidR="00192871" w:rsidRPr="00192871" w:rsidRDefault="00192871" w:rsidP="0048470A">
            <w:pPr>
              <w:pStyle w:val="Paragraph"/>
              <w:spacing w:after="0" w:line="240" w:lineRule="auto"/>
              <w:rPr>
                <w:noProof/>
                <w:szCs w:val="16"/>
              </w:rPr>
            </w:pPr>
            <w:r w:rsidRPr="00192871">
              <w:rPr>
                <w:noProof/>
                <w:szCs w:val="16"/>
              </w:rPr>
              <w:t>0.7299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093A8D" w14:textId="77777777" w:rsidR="00192871" w:rsidRPr="00192871" w:rsidRDefault="00192871" w:rsidP="0048470A">
            <w:pPr>
              <w:pStyle w:val="Paragraph"/>
              <w:spacing w:after="0" w:line="240" w:lineRule="auto"/>
              <w:jc w:val="right"/>
              <w:rPr>
                <w:noProof/>
                <w:szCs w:val="16"/>
              </w:rPr>
            </w:pPr>
            <w:r w:rsidRPr="00192871">
              <w:rPr>
                <w:noProof/>
                <w:szCs w:val="16"/>
              </w:rPr>
              <w:t>ex 8505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182CE7"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7F9986" w14:textId="77777777" w:rsidR="00192871" w:rsidRPr="00395A3B" w:rsidRDefault="00192871" w:rsidP="0048470A">
            <w:pPr>
              <w:pStyle w:val="Paragraph"/>
              <w:spacing w:after="0" w:line="240" w:lineRule="auto"/>
              <w:rPr>
                <w:noProof/>
                <w:szCs w:val="16"/>
                <w:lang w:val="de-DE"/>
              </w:rPr>
            </w:pPr>
            <w:r w:rsidRPr="00395A3B">
              <w:rPr>
                <w:noProof/>
                <w:szCs w:val="16"/>
                <w:lang w:val="de-DE"/>
              </w:rPr>
              <w:t>Ware aus agglomeriertem Ferrit, in Form eines Rechtecks, auch schiefwinklig, mit:</w:t>
            </w:r>
          </w:p>
          <w:tbl>
            <w:tblPr>
              <w:tblStyle w:val="Listdash"/>
              <w:tblW w:w="0" w:type="auto"/>
              <w:tblLook w:val="0000" w:firstRow="0" w:lastRow="0" w:firstColumn="0" w:lastColumn="0" w:noHBand="0" w:noVBand="0"/>
            </w:tblPr>
            <w:tblGrid>
              <w:gridCol w:w="220"/>
              <w:gridCol w:w="4664"/>
            </w:tblGrid>
            <w:tr w:rsidR="00192871" w14:paraId="0C845E7A" w14:textId="77777777" w:rsidTr="00C0645F">
              <w:tc>
                <w:tcPr>
                  <w:tcW w:w="220" w:type="dxa"/>
                </w:tcPr>
                <w:p w14:paraId="4E316A0B" w14:textId="77777777" w:rsidR="00192871" w:rsidRDefault="00192871" w:rsidP="0048470A">
                  <w:pPr>
                    <w:pStyle w:val="Paragraph"/>
                    <w:spacing w:after="0" w:line="240" w:lineRule="auto"/>
                    <w:rPr>
                      <w:noProof/>
                    </w:rPr>
                  </w:pPr>
                  <w:r>
                    <w:rPr>
                      <w:noProof/>
                    </w:rPr>
                    <w:t>—</w:t>
                  </w:r>
                </w:p>
              </w:tc>
              <w:tc>
                <w:tcPr>
                  <w:tcW w:w="4664" w:type="dxa"/>
                </w:tcPr>
                <w:p w14:paraId="58BE02F5" w14:textId="77777777" w:rsidR="00192871" w:rsidRPr="00395A3B" w:rsidRDefault="00192871" w:rsidP="0048470A">
                  <w:pPr>
                    <w:pStyle w:val="Paragraph"/>
                    <w:spacing w:after="0" w:line="240" w:lineRule="auto"/>
                    <w:rPr>
                      <w:noProof/>
                      <w:lang w:val="de-DE"/>
                    </w:rPr>
                  </w:pPr>
                  <w:r w:rsidRPr="00395A3B">
                    <w:rPr>
                      <w:noProof/>
                      <w:lang w:val="de-DE"/>
                    </w:rPr>
                    <w:t>einer Länge von 26,85 mm oder mehr, jedoch nicht mehr als 32,15 mm,</w:t>
                  </w:r>
                </w:p>
              </w:tc>
            </w:tr>
            <w:tr w:rsidR="00192871" w14:paraId="1F5D86F2" w14:textId="77777777" w:rsidTr="00C0645F">
              <w:tc>
                <w:tcPr>
                  <w:tcW w:w="220" w:type="dxa"/>
                </w:tcPr>
                <w:p w14:paraId="4D293042" w14:textId="77777777" w:rsidR="00192871" w:rsidRDefault="00192871" w:rsidP="0048470A">
                  <w:pPr>
                    <w:pStyle w:val="Paragraph"/>
                    <w:spacing w:after="0" w:line="240" w:lineRule="auto"/>
                    <w:rPr>
                      <w:noProof/>
                    </w:rPr>
                  </w:pPr>
                  <w:r>
                    <w:rPr>
                      <w:noProof/>
                    </w:rPr>
                    <w:t>—</w:t>
                  </w:r>
                </w:p>
              </w:tc>
              <w:tc>
                <w:tcPr>
                  <w:tcW w:w="4664" w:type="dxa"/>
                </w:tcPr>
                <w:p w14:paraId="402D27D2" w14:textId="77777777" w:rsidR="00192871" w:rsidRPr="00395A3B" w:rsidRDefault="00192871" w:rsidP="0048470A">
                  <w:pPr>
                    <w:pStyle w:val="Paragraph"/>
                    <w:spacing w:after="0" w:line="240" w:lineRule="auto"/>
                    <w:rPr>
                      <w:noProof/>
                      <w:lang w:val="de-DE"/>
                    </w:rPr>
                  </w:pPr>
                  <w:r w:rsidRPr="00395A3B">
                    <w:rPr>
                      <w:noProof/>
                      <w:lang w:val="de-DE"/>
                    </w:rPr>
                    <w:t>einer Breite von 7,6 mm oder mehr, jedoch nicht mehr als 9,55 mm,</w:t>
                  </w:r>
                </w:p>
              </w:tc>
            </w:tr>
            <w:tr w:rsidR="00192871" w14:paraId="5B027FCE" w14:textId="77777777" w:rsidTr="00C0645F">
              <w:tc>
                <w:tcPr>
                  <w:tcW w:w="220" w:type="dxa"/>
                </w:tcPr>
                <w:p w14:paraId="620EBBB7" w14:textId="77777777" w:rsidR="00192871" w:rsidRDefault="00192871" w:rsidP="0048470A">
                  <w:pPr>
                    <w:pStyle w:val="Paragraph"/>
                    <w:spacing w:after="0" w:line="240" w:lineRule="auto"/>
                    <w:rPr>
                      <w:noProof/>
                    </w:rPr>
                  </w:pPr>
                  <w:r>
                    <w:rPr>
                      <w:noProof/>
                    </w:rPr>
                    <w:t>—</w:t>
                  </w:r>
                </w:p>
              </w:tc>
              <w:tc>
                <w:tcPr>
                  <w:tcW w:w="4664" w:type="dxa"/>
                </w:tcPr>
                <w:p w14:paraId="6A445875" w14:textId="77777777" w:rsidR="00192871" w:rsidRPr="00395A3B" w:rsidRDefault="00192871" w:rsidP="0048470A">
                  <w:pPr>
                    <w:pStyle w:val="Paragraph"/>
                    <w:spacing w:after="0" w:line="240" w:lineRule="auto"/>
                    <w:rPr>
                      <w:noProof/>
                      <w:lang w:val="de-DE"/>
                    </w:rPr>
                  </w:pPr>
                  <w:r w:rsidRPr="00395A3B">
                    <w:rPr>
                      <w:noProof/>
                      <w:lang w:val="de-DE"/>
                    </w:rPr>
                    <w:t>einer Dicke von 5,3 mm oder mehr, jedoch nicht mehr als 5,8 mm und</w:t>
                  </w:r>
                </w:p>
              </w:tc>
            </w:tr>
            <w:tr w:rsidR="00192871" w14:paraId="7B6264B3" w14:textId="77777777" w:rsidTr="00C0645F">
              <w:tc>
                <w:tcPr>
                  <w:tcW w:w="220" w:type="dxa"/>
                </w:tcPr>
                <w:p w14:paraId="09EDF2FB" w14:textId="77777777" w:rsidR="00192871" w:rsidRDefault="00192871" w:rsidP="0048470A">
                  <w:pPr>
                    <w:pStyle w:val="Paragraph"/>
                    <w:spacing w:after="0" w:line="240" w:lineRule="auto"/>
                    <w:rPr>
                      <w:noProof/>
                    </w:rPr>
                  </w:pPr>
                  <w:r>
                    <w:rPr>
                      <w:noProof/>
                    </w:rPr>
                    <w:t>—</w:t>
                  </w:r>
                </w:p>
              </w:tc>
              <w:tc>
                <w:tcPr>
                  <w:tcW w:w="4664" w:type="dxa"/>
                </w:tcPr>
                <w:p w14:paraId="088F454E" w14:textId="77777777" w:rsidR="00192871" w:rsidRPr="00395A3B" w:rsidRDefault="00192871" w:rsidP="0048470A">
                  <w:pPr>
                    <w:pStyle w:val="Paragraph"/>
                    <w:spacing w:after="0" w:line="240" w:lineRule="auto"/>
                    <w:rPr>
                      <w:noProof/>
                      <w:lang w:val="de-DE"/>
                    </w:rPr>
                  </w:pPr>
                  <w:r w:rsidRPr="00395A3B">
                    <w:rPr>
                      <w:noProof/>
                      <w:lang w:val="de-DE"/>
                    </w:rPr>
                    <w:t>einem Gewicht von 6,1 g oder mehr, jedoch nicht mehr als 8,3 g,</w:t>
                  </w:r>
                </w:p>
              </w:tc>
            </w:tr>
          </w:tbl>
          <w:p w14:paraId="08BE1D0B" w14:textId="77777777" w:rsidR="00192871" w:rsidRPr="00395A3B" w:rsidRDefault="00192871" w:rsidP="0048470A">
            <w:pPr>
              <w:pStyle w:val="Paragraph"/>
              <w:spacing w:after="0" w:line="240" w:lineRule="auto"/>
              <w:rPr>
                <w:noProof/>
                <w:szCs w:val="16"/>
                <w:lang w:val="de-DE"/>
              </w:rPr>
            </w:pPr>
            <w:r w:rsidRPr="00395A3B">
              <w:rPr>
                <w:noProof/>
                <w:szCs w:val="16"/>
                <w:lang w:val="de-DE"/>
              </w:rPr>
              <w:t>dazu bestimmt, nach Magnetisierung zu einem Dauermagneten zu werden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CE5C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B787F0"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E6E61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A04C2B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5A72AC" w14:textId="77777777" w:rsidR="00192871" w:rsidRPr="00192871" w:rsidRDefault="00192871" w:rsidP="0048470A">
            <w:pPr>
              <w:pStyle w:val="Paragraph"/>
              <w:spacing w:after="0" w:line="240" w:lineRule="auto"/>
              <w:rPr>
                <w:noProof/>
                <w:szCs w:val="16"/>
              </w:rPr>
            </w:pPr>
            <w:r w:rsidRPr="00192871">
              <w:rPr>
                <w:noProof/>
                <w:szCs w:val="16"/>
              </w:rPr>
              <w:t>0.7511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EE17F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8505 19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A0C49"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563725" w14:textId="77777777" w:rsidR="00192871" w:rsidRPr="00395A3B" w:rsidRDefault="00192871" w:rsidP="0048470A">
            <w:pPr>
              <w:pStyle w:val="Paragraph"/>
              <w:spacing w:after="0" w:line="240" w:lineRule="auto"/>
              <w:rPr>
                <w:noProof/>
                <w:szCs w:val="16"/>
                <w:lang w:val="de-DE"/>
              </w:rPr>
            </w:pPr>
            <w:r w:rsidRPr="00395A3B">
              <w:rPr>
                <w:noProof/>
                <w:szCs w:val="16"/>
                <w:lang w:val="de-DE"/>
              </w:rPr>
              <w:t>Waren aus agglomeriertem Ferrit in Form von gewölbten Rechtecken,</w:t>
            </w:r>
          </w:p>
          <w:tbl>
            <w:tblPr>
              <w:tblStyle w:val="Listdash"/>
              <w:tblW w:w="0" w:type="auto"/>
              <w:tblLook w:val="0000" w:firstRow="0" w:lastRow="0" w:firstColumn="0" w:lastColumn="0" w:noHBand="0" w:noVBand="0"/>
            </w:tblPr>
            <w:tblGrid>
              <w:gridCol w:w="220"/>
              <w:gridCol w:w="4277"/>
            </w:tblGrid>
            <w:tr w:rsidR="00192871" w14:paraId="0A6E08E5" w14:textId="77777777" w:rsidTr="00C0645F">
              <w:tc>
                <w:tcPr>
                  <w:tcW w:w="220" w:type="dxa"/>
                </w:tcPr>
                <w:p w14:paraId="7A8E4C1F" w14:textId="77777777" w:rsidR="00192871" w:rsidRDefault="00192871" w:rsidP="0048470A">
                  <w:pPr>
                    <w:pStyle w:val="Paragraph"/>
                    <w:spacing w:after="0" w:line="240" w:lineRule="auto"/>
                    <w:rPr>
                      <w:noProof/>
                    </w:rPr>
                  </w:pPr>
                  <w:r>
                    <w:rPr>
                      <w:noProof/>
                    </w:rPr>
                    <w:t>—</w:t>
                  </w:r>
                </w:p>
              </w:tc>
              <w:tc>
                <w:tcPr>
                  <w:tcW w:w="4277" w:type="dxa"/>
                </w:tcPr>
                <w:p w14:paraId="400B3E9E" w14:textId="77777777" w:rsidR="00192871" w:rsidRPr="00395A3B" w:rsidRDefault="00192871" w:rsidP="0048470A">
                  <w:pPr>
                    <w:pStyle w:val="Paragraph"/>
                    <w:spacing w:after="0" w:line="240" w:lineRule="auto"/>
                    <w:rPr>
                      <w:noProof/>
                      <w:lang w:val="de-DE"/>
                    </w:rPr>
                  </w:pPr>
                  <w:r w:rsidRPr="00395A3B">
                    <w:rPr>
                      <w:noProof/>
                      <w:lang w:val="de-DE"/>
                    </w:rPr>
                    <w:t>auch mit einer Oberflächenbehandlung überzogen oder passiviert,</w:t>
                  </w:r>
                </w:p>
              </w:tc>
            </w:tr>
            <w:tr w:rsidR="00192871" w14:paraId="0AA7FA09" w14:textId="77777777" w:rsidTr="00C0645F">
              <w:tc>
                <w:tcPr>
                  <w:tcW w:w="220" w:type="dxa"/>
                </w:tcPr>
                <w:p w14:paraId="3A57F655"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277" w:type="dxa"/>
                </w:tcPr>
                <w:p w14:paraId="5B91FD1C" w14:textId="77777777" w:rsidR="00192871" w:rsidRPr="00395A3B" w:rsidRDefault="00192871" w:rsidP="0048470A">
                  <w:pPr>
                    <w:pStyle w:val="Paragraph"/>
                    <w:spacing w:after="0" w:line="240" w:lineRule="auto"/>
                    <w:rPr>
                      <w:noProof/>
                      <w:lang w:val="de-DE"/>
                    </w:rPr>
                  </w:pPr>
                  <w:r w:rsidRPr="00395A3B">
                    <w:rPr>
                      <w:noProof/>
                      <w:lang w:val="de-DE"/>
                    </w:rPr>
                    <w:t>auch mit abgerundeten Ecken,</w:t>
                  </w:r>
                </w:p>
              </w:tc>
            </w:tr>
          </w:tbl>
          <w:p w14:paraId="692FDD18" w14:textId="77777777" w:rsidR="00192871" w:rsidRPr="00395A3B" w:rsidRDefault="00192871" w:rsidP="0048470A">
            <w:pPr>
              <w:pStyle w:val="Paragraph"/>
              <w:spacing w:after="0" w:line="240" w:lineRule="auto"/>
              <w:rPr>
                <w:noProof/>
                <w:szCs w:val="16"/>
                <w:lang w:val="de-DE"/>
              </w:rPr>
            </w:pPr>
            <w:r w:rsidRPr="00395A3B">
              <w:rPr>
                <w:noProof/>
                <w:szCs w:val="16"/>
                <w:lang w:val="de-DE"/>
              </w:rPr>
              <w:t>mit:</w:t>
            </w:r>
          </w:p>
          <w:tbl>
            <w:tblPr>
              <w:tblStyle w:val="Listdash"/>
              <w:tblW w:w="0" w:type="auto"/>
              <w:tblLook w:val="0000" w:firstRow="0" w:lastRow="0" w:firstColumn="0" w:lastColumn="0" w:noHBand="0" w:noVBand="0"/>
            </w:tblPr>
            <w:tblGrid>
              <w:gridCol w:w="220"/>
              <w:gridCol w:w="4526"/>
            </w:tblGrid>
            <w:tr w:rsidR="00192871" w14:paraId="0CFFE8F3" w14:textId="77777777" w:rsidTr="00C0645F">
              <w:tc>
                <w:tcPr>
                  <w:tcW w:w="220" w:type="dxa"/>
                </w:tcPr>
                <w:p w14:paraId="6C41D9E7" w14:textId="77777777" w:rsidR="00192871" w:rsidRDefault="00192871" w:rsidP="0048470A">
                  <w:pPr>
                    <w:pStyle w:val="Paragraph"/>
                    <w:spacing w:after="0" w:line="240" w:lineRule="auto"/>
                    <w:rPr>
                      <w:noProof/>
                    </w:rPr>
                  </w:pPr>
                  <w:r>
                    <w:rPr>
                      <w:noProof/>
                    </w:rPr>
                    <w:t>—</w:t>
                  </w:r>
                </w:p>
              </w:tc>
              <w:tc>
                <w:tcPr>
                  <w:tcW w:w="4526" w:type="dxa"/>
                </w:tcPr>
                <w:p w14:paraId="35515A3F" w14:textId="77777777" w:rsidR="00192871" w:rsidRPr="00395A3B" w:rsidRDefault="00192871" w:rsidP="0048470A">
                  <w:pPr>
                    <w:pStyle w:val="Paragraph"/>
                    <w:spacing w:after="0" w:line="240" w:lineRule="auto"/>
                    <w:rPr>
                      <w:noProof/>
                      <w:lang w:val="de-DE"/>
                    </w:rPr>
                  </w:pPr>
                  <w:r w:rsidRPr="00395A3B">
                    <w:rPr>
                      <w:noProof/>
                      <w:lang w:val="de-DE"/>
                    </w:rPr>
                    <w:t>einer Länge von 9 mm oder mehr, jedoch nicht mehr als 101 mm,</w:t>
                  </w:r>
                </w:p>
              </w:tc>
            </w:tr>
            <w:tr w:rsidR="00192871" w14:paraId="3339C5B4" w14:textId="77777777" w:rsidTr="00C0645F">
              <w:tc>
                <w:tcPr>
                  <w:tcW w:w="220" w:type="dxa"/>
                </w:tcPr>
                <w:p w14:paraId="50985F62" w14:textId="77777777" w:rsidR="00192871" w:rsidRDefault="00192871" w:rsidP="0048470A">
                  <w:pPr>
                    <w:pStyle w:val="Paragraph"/>
                    <w:spacing w:after="0" w:line="240" w:lineRule="auto"/>
                    <w:rPr>
                      <w:noProof/>
                    </w:rPr>
                  </w:pPr>
                  <w:r>
                    <w:rPr>
                      <w:noProof/>
                    </w:rPr>
                    <w:t>—</w:t>
                  </w:r>
                </w:p>
              </w:tc>
              <w:tc>
                <w:tcPr>
                  <w:tcW w:w="4526" w:type="dxa"/>
                </w:tcPr>
                <w:p w14:paraId="009019C8" w14:textId="77777777" w:rsidR="00192871" w:rsidRPr="00395A3B" w:rsidRDefault="00192871" w:rsidP="0048470A">
                  <w:pPr>
                    <w:pStyle w:val="Paragraph"/>
                    <w:spacing w:after="0" w:line="240" w:lineRule="auto"/>
                    <w:rPr>
                      <w:noProof/>
                      <w:lang w:val="de-DE"/>
                    </w:rPr>
                  </w:pPr>
                  <w:r w:rsidRPr="00395A3B">
                    <w:rPr>
                      <w:noProof/>
                      <w:lang w:val="de-DE"/>
                    </w:rPr>
                    <w:t>einer Breite von 9 mm oder mehr, jedoch nicht mehr als 101 mm,</w:t>
                  </w:r>
                </w:p>
              </w:tc>
            </w:tr>
            <w:tr w:rsidR="00192871" w14:paraId="071EE9BF" w14:textId="77777777" w:rsidTr="00C0645F">
              <w:tc>
                <w:tcPr>
                  <w:tcW w:w="220" w:type="dxa"/>
                </w:tcPr>
                <w:p w14:paraId="4A625F23" w14:textId="77777777" w:rsidR="00192871" w:rsidRDefault="00192871" w:rsidP="0048470A">
                  <w:pPr>
                    <w:pStyle w:val="Paragraph"/>
                    <w:spacing w:after="0" w:line="240" w:lineRule="auto"/>
                    <w:rPr>
                      <w:noProof/>
                    </w:rPr>
                  </w:pPr>
                  <w:r>
                    <w:rPr>
                      <w:noProof/>
                    </w:rPr>
                    <w:t>—</w:t>
                  </w:r>
                </w:p>
              </w:tc>
              <w:tc>
                <w:tcPr>
                  <w:tcW w:w="4526" w:type="dxa"/>
                </w:tcPr>
                <w:p w14:paraId="3AE89167" w14:textId="77777777" w:rsidR="00192871" w:rsidRPr="00395A3B" w:rsidRDefault="00192871" w:rsidP="0048470A">
                  <w:pPr>
                    <w:pStyle w:val="Paragraph"/>
                    <w:spacing w:after="0" w:line="240" w:lineRule="auto"/>
                    <w:rPr>
                      <w:noProof/>
                      <w:lang w:val="de-DE"/>
                    </w:rPr>
                  </w:pPr>
                  <w:r w:rsidRPr="00395A3B">
                    <w:rPr>
                      <w:noProof/>
                      <w:lang w:val="de-DE"/>
                    </w:rPr>
                    <w:t>einer Dicke von 1,85 mm oder mehr, jedoch nicht mehr als 15,15 mm</w:t>
                  </w:r>
                </w:p>
              </w:tc>
            </w:tr>
          </w:tbl>
          <w:p w14:paraId="47FA093F" w14:textId="77777777" w:rsidR="00192871" w:rsidRPr="00395A3B" w:rsidRDefault="00192871" w:rsidP="0048470A">
            <w:pPr>
              <w:pStyle w:val="Paragraph"/>
              <w:spacing w:after="0" w:line="240" w:lineRule="auto"/>
              <w:rPr>
                <w:noProof/>
                <w:szCs w:val="16"/>
                <w:lang w:val="de-DE"/>
              </w:rPr>
            </w:pPr>
            <w:r w:rsidRPr="00395A3B">
              <w:rPr>
                <w:noProof/>
                <w:szCs w:val="16"/>
                <w:lang w:val="de-DE"/>
              </w:rPr>
              <w:t>dazu bestimmt, nach Magnetisierung zu Dauermagneten zu werden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418CF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C9490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0369F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2F4A65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AF5AE6" w14:textId="77777777" w:rsidR="00192871" w:rsidRPr="00192871" w:rsidRDefault="00192871" w:rsidP="0048470A">
            <w:pPr>
              <w:pStyle w:val="Paragraph"/>
              <w:spacing w:after="0" w:line="240" w:lineRule="auto"/>
              <w:rPr>
                <w:noProof/>
                <w:szCs w:val="16"/>
              </w:rPr>
            </w:pPr>
            <w:r w:rsidRPr="00192871">
              <w:rPr>
                <w:noProof/>
                <w:szCs w:val="16"/>
              </w:rPr>
              <w:t>0.4029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EF0A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8505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A36BB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675F83"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Elektromagnetische Kupplung, zur Verwendung beim Herstellen von Kompressoren von Kraftfahrzeugklimaanlagen </w:t>
            </w:r>
            <w:r w:rsidRPr="00395A3B">
              <w:rPr>
                <w:rStyle w:val="FootnoteReference"/>
                <w:noProof/>
                <w:szCs w:val="16"/>
                <w:vertAlign w:val="baseline"/>
                <w:lang w:val="de-D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C7E1E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3164E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F8EEF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2EF87B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9F2ACD" w14:textId="77777777" w:rsidR="00192871" w:rsidRPr="00192871" w:rsidRDefault="00192871" w:rsidP="0048470A">
            <w:pPr>
              <w:pStyle w:val="Paragraph"/>
              <w:spacing w:after="0" w:line="240" w:lineRule="auto"/>
              <w:rPr>
                <w:noProof/>
                <w:szCs w:val="16"/>
              </w:rPr>
            </w:pPr>
            <w:r w:rsidRPr="00192871">
              <w:rPr>
                <w:noProof/>
                <w:szCs w:val="16"/>
              </w:rPr>
              <w:t>0.8627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3A05B1" w14:textId="77777777" w:rsidR="00192871" w:rsidRPr="00192871" w:rsidRDefault="00192871" w:rsidP="0048470A">
            <w:pPr>
              <w:pStyle w:val="Paragraph"/>
              <w:spacing w:after="0" w:line="240" w:lineRule="auto"/>
              <w:jc w:val="right"/>
              <w:rPr>
                <w:noProof/>
                <w:szCs w:val="16"/>
              </w:rPr>
            </w:pPr>
            <w:r w:rsidRPr="00192871">
              <w:rPr>
                <w:noProof/>
                <w:szCs w:val="16"/>
              </w:rPr>
              <w:t>ex 8505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F93496"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633DCD" w14:textId="77777777" w:rsidR="00192871" w:rsidRPr="00192871" w:rsidRDefault="00192871" w:rsidP="0048470A">
            <w:pPr>
              <w:pStyle w:val="Paragraph"/>
              <w:spacing w:after="0" w:line="240" w:lineRule="auto"/>
              <w:rPr>
                <w:noProof/>
                <w:szCs w:val="16"/>
              </w:rPr>
            </w:pPr>
            <w:r w:rsidRPr="00192871">
              <w:rPr>
                <w:noProof/>
                <w:szCs w:val="16"/>
              </w:rPr>
              <w:t>Elektromagnetische Kupplung:</w:t>
            </w:r>
          </w:p>
          <w:tbl>
            <w:tblPr>
              <w:tblStyle w:val="Listdash"/>
              <w:tblW w:w="0" w:type="auto"/>
              <w:tblLook w:val="0000" w:firstRow="0" w:lastRow="0" w:firstColumn="0" w:lastColumn="0" w:noHBand="0" w:noVBand="0"/>
            </w:tblPr>
            <w:tblGrid>
              <w:gridCol w:w="220"/>
              <w:gridCol w:w="4908"/>
            </w:tblGrid>
            <w:tr w:rsidR="00192871" w14:paraId="20F19C11" w14:textId="77777777" w:rsidTr="00C0645F">
              <w:tc>
                <w:tcPr>
                  <w:tcW w:w="220" w:type="dxa"/>
                </w:tcPr>
                <w:p w14:paraId="1446BD1D" w14:textId="77777777" w:rsidR="00192871" w:rsidRDefault="00192871" w:rsidP="0048470A">
                  <w:pPr>
                    <w:pStyle w:val="Paragraph"/>
                    <w:spacing w:after="0" w:line="240" w:lineRule="auto"/>
                    <w:rPr>
                      <w:noProof/>
                    </w:rPr>
                  </w:pPr>
                  <w:r>
                    <w:rPr>
                      <w:noProof/>
                    </w:rPr>
                    <w:t>—</w:t>
                  </w:r>
                </w:p>
              </w:tc>
              <w:tc>
                <w:tcPr>
                  <w:tcW w:w="4908" w:type="dxa"/>
                </w:tcPr>
                <w:p w14:paraId="78D1BAA1" w14:textId="77777777" w:rsidR="00192871" w:rsidRPr="00395A3B" w:rsidRDefault="00192871" w:rsidP="0048470A">
                  <w:pPr>
                    <w:pStyle w:val="Paragraph"/>
                    <w:spacing w:after="0" w:line="240" w:lineRule="auto"/>
                    <w:rPr>
                      <w:noProof/>
                      <w:lang w:val="de-DE"/>
                    </w:rPr>
                  </w:pPr>
                  <w:r w:rsidRPr="00395A3B">
                    <w:rPr>
                      <w:noProof/>
                      <w:lang w:val="de-DE"/>
                    </w:rPr>
                    <w:t>zur Übertragung des Drehmoments von der Motorwelle auf die Riemenscheibe der Schneidevorrichtung,</w:t>
                  </w:r>
                </w:p>
              </w:tc>
            </w:tr>
            <w:tr w:rsidR="00192871" w14:paraId="6CA2CDB6" w14:textId="77777777" w:rsidTr="00C0645F">
              <w:tc>
                <w:tcPr>
                  <w:tcW w:w="220" w:type="dxa"/>
                </w:tcPr>
                <w:p w14:paraId="6FFCE91A" w14:textId="77777777" w:rsidR="00192871" w:rsidRDefault="00192871" w:rsidP="0048470A">
                  <w:pPr>
                    <w:pStyle w:val="Paragraph"/>
                    <w:spacing w:after="0" w:line="240" w:lineRule="auto"/>
                    <w:rPr>
                      <w:noProof/>
                    </w:rPr>
                  </w:pPr>
                  <w:r>
                    <w:rPr>
                      <w:noProof/>
                    </w:rPr>
                    <w:t>—</w:t>
                  </w:r>
                </w:p>
              </w:tc>
              <w:tc>
                <w:tcPr>
                  <w:tcW w:w="4908" w:type="dxa"/>
                </w:tcPr>
                <w:p w14:paraId="54877BBC" w14:textId="77777777" w:rsidR="00192871" w:rsidRPr="00395A3B" w:rsidRDefault="00192871" w:rsidP="0048470A">
                  <w:pPr>
                    <w:pStyle w:val="Paragraph"/>
                    <w:spacing w:after="0" w:line="240" w:lineRule="auto"/>
                    <w:rPr>
                      <w:noProof/>
                      <w:lang w:val="de-DE"/>
                    </w:rPr>
                  </w:pPr>
                  <w:r w:rsidRPr="00395A3B">
                    <w:rPr>
                      <w:noProof/>
                      <w:lang w:val="de-DE"/>
                    </w:rPr>
                    <w:t>mit Feldspule, Rotor, Nabe und Armatur,</w:t>
                  </w:r>
                </w:p>
              </w:tc>
            </w:tr>
            <w:tr w:rsidR="00192871" w14:paraId="3C839F88" w14:textId="77777777" w:rsidTr="00C0645F">
              <w:tc>
                <w:tcPr>
                  <w:tcW w:w="220" w:type="dxa"/>
                </w:tcPr>
                <w:p w14:paraId="3CBAA6F8" w14:textId="77777777" w:rsidR="00192871" w:rsidRDefault="00192871" w:rsidP="0048470A">
                  <w:pPr>
                    <w:pStyle w:val="Paragraph"/>
                    <w:spacing w:after="0" w:line="240" w:lineRule="auto"/>
                    <w:rPr>
                      <w:noProof/>
                    </w:rPr>
                  </w:pPr>
                  <w:r>
                    <w:rPr>
                      <w:noProof/>
                    </w:rPr>
                    <w:t>—</w:t>
                  </w:r>
                </w:p>
              </w:tc>
              <w:tc>
                <w:tcPr>
                  <w:tcW w:w="4908" w:type="dxa"/>
                </w:tcPr>
                <w:p w14:paraId="5FA448A4" w14:textId="77777777" w:rsidR="00192871" w:rsidRPr="00395A3B" w:rsidRDefault="00192871" w:rsidP="0048470A">
                  <w:pPr>
                    <w:pStyle w:val="Paragraph"/>
                    <w:spacing w:after="0" w:line="240" w:lineRule="auto"/>
                    <w:rPr>
                      <w:noProof/>
                      <w:lang w:val="de-DE"/>
                    </w:rPr>
                  </w:pPr>
                  <w:r w:rsidRPr="00395A3B">
                    <w:rPr>
                      <w:noProof/>
                      <w:lang w:val="de-DE"/>
                    </w:rPr>
                    <w:t>mit einer Betriebsspannung von 12 V,</w:t>
                  </w:r>
                </w:p>
              </w:tc>
            </w:tr>
            <w:tr w:rsidR="00192871" w14:paraId="39EA0A10" w14:textId="77777777" w:rsidTr="00C0645F">
              <w:tc>
                <w:tcPr>
                  <w:tcW w:w="220" w:type="dxa"/>
                </w:tcPr>
                <w:p w14:paraId="208C0A16" w14:textId="77777777" w:rsidR="00192871" w:rsidRDefault="00192871" w:rsidP="0048470A">
                  <w:pPr>
                    <w:pStyle w:val="Paragraph"/>
                    <w:spacing w:after="0" w:line="240" w:lineRule="auto"/>
                    <w:rPr>
                      <w:noProof/>
                    </w:rPr>
                  </w:pPr>
                  <w:r>
                    <w:rPr>
                      <w:noProof/>
                    </w:rPr>
                    <w:t>—</w:t>
                  </w:r>
                </w:p>
              </w:tc>
              <w:tc>
                <w:tcPr>
                  <w:tcW w:w="4908" w:type="dxa"/>
                </w:tcPr>
                <w:p w14:paraId="376BB420" w14:textId="77777777" w:rsidR="00192871" w:rsidRPr="00395A3B" w:rsidRDefault="00192871" w:rsidP="0048470A">
                  <w:pPr>
                    <w:pStyle w:val="Paragraph"/>
                    <w:spacing w:after="0" w:line="240" w:lineRule="auto"/>
                    <w:rPr>
                      <w:noProof/>
                      <w:lang w:val="de-DE"/>
                    </w:rPr>
                  </w:pPr>
                  <w:r w:rsidRPr="00395A3B">
                    <w:rPr>
                      <w:noProof/>
                      <w:lang w:val="de-DE"/>
                    </w:rPr>
                    <w:t>einer Stromstärke von 3,93 A oder mehr, jedoch nicht mehr als 6,86 A,</w:t>
                  </w:r>
                </w:p>
              </w:tc>
            </w:tr>
            <w:tr w:rsidR="00192871" w14:paraId="4A9BE48C" w14:textId="77777777" w:rsidTr="00C0645F">
              <w:tc>
                <w:tcPr>
                  <w:tcW w:w="220" w:type="dxa"/>
                </w:tcPr>
                <w:p w14:paraId="6290EADE" w14:textId="77777777" w:rsidR="00192871" w:rsidRDefault="00192871" w:rsidP="0048470A">
                  <w:pPr>
                    <w:pStyle w:val="Paragraph"/>
                    <w:spacing w:after="0" w:line="240" w:lineRule="auto"/>
                    <w:rPr>
                      <w:noProof/>
                    </w:rPr>
                  </w:pPr>
                  <w:r>
                    <w:rPr>
                      <w:noProof/>
                    </w:rPr>
                    <w:t>—</w:t>
                  </w:r>
                </w:p>
              </w:tc>
              <w:tc>
                <w:tcPr>
                  <w:tcW w:w="4908" w:type="dxa"/>
                </w:tcPr>
                <w:p w14:paraId="6C8F256E" w14:textId="77777777" w:rsidR="00192871" w:rsidRPr="00395A3B" w:rsidRDefault="00192871" w:rsidP="0048470A">
                  <w:pPr>
                    <w:pStyle w:val="Paragraph"/>
                    <w:spacing w:after="0" w:line="240" w:lineRule="auto"/>
                    <w:rPr>
                      <w:noProof/>
                      <w:lang w:val="de-DE"/>
                    </w:rPr>
                  </w:pPr>
                  <w:r w:rsidRPr="00395A3B">
                    <w:rPr>
                      <w:noProof/>
                      <w:lang w:val="de-DE"/>
                    </w:rPr>
                    <w:t>einem Widerstand von 1,84 Ohm oder mehr, jedoch nicht mehr als 3,05 Ohm (Betrieb bei 20 °C),</w:t>
                  </w:r>
                </w:p>
              </w:tc>
            </w:tr>
            <w:tr w:rsidR="00192871" w14:paraId="12D7A61B" w14:textId="77777777" w:rsidTr="00C0645F">
              <w:tc>
                <w:tcPr>
                  <w:tcW w:w="220" w:type="dxa"/>
                </w:tcPr>
                <w:p w14:paraId="599BA4CD" w14:textId="77777777" w:rsidR="00192871" w:rsidRDefault="00192871" w:rsidP="0048470A">
                  <w:pPr>
                    <w:pStyle w:val="Paragraph"/>
                    <w:spacing w:after="0" w:line="240" w:lineRule="auto"/>
                    <w:rPr>
                      <w:noProof/>
                    </w:rPr>
                  </w:pPr>
                  <w:r>
                    <w:rPr>
                      <w:noProof/>
                    </w:rPr>
                    <w:t>—</w:t>
                  </w:r>
                </w:p>
              </w:tc>
              <w:tc>
                <w:tcPr>
                  <w:tcW w:w="4908" w:type="dxa"/>
                </w:tcPr>
                <w:p w14:paraId="430E336D" w14:textId="77777777" w:rsidR="00192871" w:rsidRPr="00395A3B" w:rsidRDefault="00192871" w:rsidP="0048470A">
                  <w:pPr>
                    <w:pStyle w:val="Paragraph"/>
                    <w:spacing w:after="0" w:line="240" w:lineRule="auto"/>
                    <w:rPr>
                      <w:noProof/>
                      <w:lang w:val="de-DE"/>
                    </w:rPr>
                  </w:pPr>
                  <w:r w:rsidRPr="00395A3B">
                    <w:rPr>
                      <w:noProof/>
                      <w:lang w:val="de-DE"/>
                    </w:rPr>
                    <w:t>einem Dauerdrehmoment von 108 Nm oder mehr, jedoch nicht mehr als 305 Nm</w:t>
                  </w:r>
                </w:p>
              </w:tc>
            </w:tr>
          </w:tbl>
          <w:p w14:paraId="760C148D"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selbstfahrenden Rasenmähern vom Typ Aufsitz-Rasenmäher</w:t>
            </w:r>
          </w:p>
          <w:p w14:paraId="487D4EA6"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3EFFA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E2C99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5B8AF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74F53A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364ABA" w14:textId="77777777" w:rsidR="00192871" w:rsidRPr="00192871" w:rsidRDefault="00192871" w:rsidP="0048470A">
            <w:pPr>
              <w:pStyle w:val="Paragraph"/>
              <w:spacing w:after="0" w:line="240" w:lineRule="auto"/>
              <w:rPr>
                <w:noProof/>
                <w:szCs w:val="16"/>
              </w:rPr>
            </w:pPr>
            <w:r w:rsidRPr="00192871">
              <w:rPr>
                <w:noProof/>
                <w:szCs w:val="16"/>
              </w:rPr>
              <w:t>0.8095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DD93D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8505 90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7DA0E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91C8A8"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Elektromagnetische Kupplungsspule in einem zylindrischen Metallgehäuse:</w:t>
            </w:r>
          </w:p>
          <w:tbl>
            <w:tblPr>
              <w:tblStyle w:val="Listdash"/>
              <w:tblW w:w="0" w:type="auto"/>
              <w:tblLook w:val="0000" w:firstRow="0" w:lastRow="0" w:firstColumn="0" w:lastColumn="0" w:noHBand="0" w:noVBand="0"/>
            </w:tblPr>
            <w:tblGrid>
              <w:gridCol w:w="220"/>
              <w:gridCol w:w="4908"/>
            </w:tblGrid>
            <w:tr w:rsidR="00192871" w14:paraId="3C004A3E" w14:textId="77777777" w:rsidTr="00C0645F">
              <w:tc>
                <w:tcPr>
                  <w:tcW w:w="220" w:type="dxa"/>
                </w:tcPr>
                <w:p w14:paraId="7BCBA49B" w14:textId="77777777" w:rsidR="00192871" w:rsidRDefault="00192871" w:rsidP="0048470A">
                  <w:pPr>
                    <w:pStyle w:val="Paragraph"/>
                    <w:spacing w:after="0" w:line="240" w:lineRule="auto"/>
                    <w:rPr>
                      <w:noProof/>
                    </w:rPr>
                  </w:pPr>
                  <w:r>
                    <w:rPr>
                      <w:noProof/>
                    </w:rPr>
                    <w:t>—</w:t>
                  </w:r>
                </w:p>
              </w:tc>
              <w:tc>
                <w:tcPr>
                  <w:tcW w:w="4908" w:type="dxa"/>
                </w:tcPr>
                <w:p w14:paraId="4E76BB67" w14:textId="77777777" w:rsidR="00192871" w:rsidRPr="00395A3B" w:rsidRDefault="00192871" w:rsidP="0048470A">
                  <w:pPr>
                    <w:pStyle w:val="Paragraph"/>
                    <w:spacing w:after="0" w:line="240" w:lineRule="auto"/>
                    <w:rPr>
                      <w:noProof/>
                      <w:lang w:val="de-DE"/>
                    </w:rPr>
                  </w:pPr>
                  <w:r w:rsidRPr="00395A3B">
                    <w:rPr>
                      <w:noProof/>
                      <w:lang w:val="de-DE"/>
                    </w:rPr>
                    <w:t>Metallgehäuse bestehend aus warmgewalztem Stahl gemäß Norm JIS G 3131 – SPHE,</w:t>
                  </w:r>
                </w:p>
              </w:tc>
            </w:tr>
            <w:tr w:rsidR="00192871" w14:paraId="3C1315A1" w14:textId="77777777" w:rsidTr="00C0645F">
              <w:tc>
                <w:tcPr>
                  <w:tcW w:w="220" w:type="dxa"/>
                </w:tcPr>
                <w:p w14:paraId="722CEE9C" w14:textId="77777777" w:rsidR="00192871" w:rsidRDefault="00192871" w:rsidP="0048470A">
                  <w:pPr>
                    <w:pStyle w:val="Paragraph"/>
                    <w:spacing w:after="0" w:line="240" w:lineRule="auto"/>
                    <w:rPr>
                      <w:noProof/>
                    </w:rPr>
                  </w:pPr>
                  <w:r>
                    <w:rPr>
                      <w:noProof/>
                    </w:rPr>
                    <w:t>—</w:t>
                  </w:r>
                </w:p>
              </w:tc>
              <w:tc>
                <w:tcPr>
                  <w:tcW w:w="4908" w:type="dxa"/>
                </w:tcPr>
                <w:p w14:paraId="40CAB874" w14:textId="77777777" w:rsidR="00192871" w:rsidRDefault="00192871" w:rsidP="0048470A">
                  <w:pPr>
                    <w:pStyle w:val="Paragraph"/>
                    <w:spacing w:after="0" w:line="240" w:lineRule="auto"/>
                    <w:rPr>
                      <w:noProof/>
                    </w:rPr>
                  </w:pPr>
                  <w:r>
                    <w:rPr>
                      <w:noProof/>
                    </w:rPr>
                    <w:t>Spule bestehend aus Kupferdraht,</w:t>
                  </w:r>
                </w:p>
              </w:tc>
            </w:tr>
            <w:tr w:rsidR="00192871" w14:paraId="6E989BF6" w14:textId="77777777" w:rsidTr="00C0645F">
              <w:tc>
                <w:tcPr>
                  <w:tcW w:w="220" w:type="dxa"/>
                </w:tcPr>
                <w:p w14:paraId="43319303" w14:textId="77777777" w:rsidR="00192871" w:rsidRDefault="00192871" w:rsidP="0048470A">
                  <w:pPr>
                    <w:pStyle w:val="Paragraph"/>
                    <w:spacing w:after="0" w:line="240" w:lineRule="auto"/>
                    <w:rPr>
                      <w:noProof/>
                    </w:rPr>
                  </w:pPr>
                  <w:r>
                    <w:rPr>
                      <w:noProof/>
                    </w:rPr>
                    <w:t>—</w:t>
                  </w:r>
                </w:p>
              </w:tc>
              <w:tc>
                <w:tcPr>
                  <w:tcW w:w="4908" w:type="dxa"/>
                </w:tcPr>
                <w:p w14:paraId="5FE1A58A" w14:textId="77777777" w:rsidR="00192871" w:rsidRPr="00395A3B" w:rsidRDefault="00192871" w:rsidP="0048470A">
                  <w:pPr>
                    <w:pStyle w:val="Paragraph"/>
                    <w:spacing w:after="0" w:line="240" w:lineRule="auto"/>
                    <w:rPr>
                      <w:noProof/>
                      <w:lang w:val="de-DE"/>
                    </w:rPr>
                  </w:pPr>
                  <w:r w:rsidRPr="00395A3B">
                    <w:rPr>
                      <w:noProof/>
                      <w:lang w:val="de-DE"/>
                    </w:rPr>
                    <w:t>mit einem Gewicht von 0,4 kg oder mehr, jedoch nicht mehr als 0,85 kg,</w:t>
                  </w:r>
                </w:p>
              </w:tc>
            </w:tr>
            <w:tr w:rsidR="00192871" w14:paraId="031E4F1B" w14:textId="77777777" w:rsidTr="00C0645F">
              <w:tc>
                <w:tcPr>
                  <w:tcW w:w="220" w:type="dxa"/>
                </w:tcPr>
                <w:p w14:paraId="6FA41DBB" w14:textId="77777777" w:rsidR="00192871" w:rsidRDefault="00192871" w:rsidP="0048470A">
                  <w:pPr>
                    <w:pStyle w:val="Paragraph"/>
                    <w:spacing w:after="0" w:line="240" w:lineRule="auto"/>
                    <w:rPr>
                      <w:noProof/>
                    </w:rPr>
                  </w:pPr>
                  <w:r>
                    <w:rPr>
                      <w:noProof/>
                    </w:rPr>
                    <w:t>—</w:t>
                  </w:r>
                </w:p>
              </w:tc>
              <w:tc>
                <w:tcPr>
                  <w:tcW w:w="4908" w:type="dxa"/>
                </w:tcPr>
                <w:p w14:paraId="06158865" w14:textId="77777777" w:rsidR="00192871" w:rsidRPr="00395A3B" w:rsidRDefault="00192871" w:rsidP="0048470A">
                  <w:pPr>
                    <w:pStyle w:val="Paragraph"/>
                    <w:spacing w:after="0" w:line="240" w:lineRule="auto"/>
                    <w:rPr>
                      <w:noProof/>
                      <w:lang w:val="de-DE"/>
                    </w:rPr>
                  </w:pPr>
                  <w:r w:rsidRPr="00395A3B">
                    <w:rPr>
                      <w:noProof/>
                      <w:lang w:val="de-DE"/>
                    </w:rPr>
                    <w:t>mit einer Breite von 20 mm oder mehr, jedoch nicht mehr als 45 mm,</w:t>
                  </w:r>
                </w:p>
              </w:tc>
            </w:tr>
            <w:tr w:rsidR="00192871" w14:paraId="3125EF45" w14:textId="77777777" w:rsidTr="00C0645F">
              <w:tc>
                <w:tcPr>
                  <w:tcW w:w="220" w:type="dxa"/>
                </w:tcPr>
                <w:p w14:paraId="3CCD6C11" w14:textId="77777777" w:rsidR="00192871" w:rsidRDefault="00192871" w:rsidP="0048470A">
                  <w:pPr>
                    <w:pStyle w:val="Paragraph"/>
                    <w:spacing w:after="0" w:line="240" w:lineRule="auto"/>
                    <w:rPr>
                      <w:noProof/>
                    </w:rPr>
                  </w:pPr>
                  <w:r>
                    <w:rPr>
                      <w:noProof/>
                    </w:rPr>
                    <w:t>—</w:t>
                  </w:r>
                </w:p>
              </w:tc>
              <w:tc>
                <w:tcPr>
                  <w:tcW w:w="4908" w:type="dxa"/>
                </w:tcPr>
                <w:p w14:paraId="2FB796EE" w14:textId="77777777" w:rsidR="00192871" w:rsidRPr="00395A3B" w:rsidRDefault="00192871" w:rsidP="0048470A">
                  <w:pPr>
                    <w:pStyle w:val="Paragraph"/>
                    <w:spacing w:after="0" w:line="240" w:lineRule="auto"/>
                    <w:rPr>
                      <w:noProof/>
                      <w:lang w:val="de-DE"/>
                    </w:rPr>
                  </w:pPr>
                  <w:r w:rsidRPr="00395A3B">
                    <w:rPr>
                      <w:noProof/>
                      <w:lang w:val="de-DE"/>
                    </w:rPr>
                    <w:t>mit einer Platte zur Verstärkung der Spule („coil backplate“) mit einem Innendurchmesser von 44 mm oder mehr, jedoch nicht mehr als 46 mm,</w:t>
                  </w:r>
                </w:p>
              </w:tc>
            </w:tr>
            <w:tr w:rsidR="00192871" w14:paraId="3976DB9A" w14:textId="77777777" w:rsidTr="00C0645F">
              <w:tc>
                <w:tcPr>
                  <w:tcW w:w="220" w:type="dxa"/>
                </w:tcPr>
                <w:p w14:paraId="1758F67F" w14:textId="77777777" w:rsidR="00192871" w:rsidRDefault="00192871" w:rsidP="0048470A">
                  <w:pPr>
                    <w:pStyle w:val="Paragraph"/>
                    <w:spacing w:after="0" w:line="240" w:lineRule="auto"/>
                    <w:rPr>
                      <w:noProof/>
                    </w:rPr>
                  </w:pPr>
                  <w:r>
                    <w:rPr>
                      <w:noProof/>
                    </w:rPr>
                    <w:t>—</w:t>
                  </w:r>
                </w:p>
              </w:tc>
              <w:tc>
                <w:tcPr>
                  <w:tcW w:w="4908" w:type="dxa"/>
                </w:tcPr>
                <w:p w14:paraId="4AF5241A" w14:textId="77777777" w:rsidR="00192871" w:rsidRPr="00395A3B" w:rsidRDefault="00192871" w:rsidP="0048470A">
                  <w:pPr>
                    <w:pStyle w:val="Paragraph"/>
                    <w:spacing w:after="0" w:line="240" w:lineRule="auto"/>
                    <w:rPr>
                      <w:noProof/>
                      <w:lang w:val="de-DE"/>
                    </w:rPr>
                  </w:pPr>
                  <w:r w:rsidRPr="00395A3B">
                    <w:rPr>
                      <w:noProof/>
                      <w:lang w:val="de-DE"/>
                    </w:rPr>
                    <w:t>mit einem Außendurchmesser von 87 mm oder mehr, jedoch nicht mehr als 110 mm,</w:t>
                  </w:r>
                </w:p>
              </w:tc>
            </w:tr>
            <w:tr w:rsidR="00192871" w14:paraId="49D22A88" w14:textId="77777777" w:rsidTr="00C0645F">
              <w:tc>
                <w:tcPr>
                  <w:tcW w:w="220" w:type="dxa"/>
                </w:tcPr>
                <w:p w14:paraId="1FD37AD7" w14:textId="77777777" w:rsidR="00192871" w:rsidRDefault="00192871" w:rsidP="0048470A">
                  <w:pPr>
                    <w:pStyle w:val="Paragraph"/>
                    <w:spacing w:after="0" w:line="240" w:lineRule="auto"/>
                    <w:rPr>
                      <w:noProof/>
                    </w:rPr>
                  </w:pPr>
                  <w:r>
                    <w:rPr>
                      <w:noProof/>
                    </w:rPr>
                    <w:t>—</w:t>
                  </w:r>
                </w:p>
              </w:tc>
              <w:tc>
                <w:tcPr>
                  <w:tcW w:w="4908" w:type="dxa"/>
                </w:tcPr>
                <w:p w14:paraId="0F1C400F" w14:textId="77777777" w:rsidR="00192871" w:rsidRDefault="00192871" w:rsidP="0048470A">
                  <w:pPr>
                    <w:pStyle w:val="Paragraph"/>
                    <w:spacing w:after="0" w:line="240" w:lineRule="auto"/>
                    <w:rPr>
                      <w:noProof/>
                    </w:rPr>
                  </w:pPr>
                  <w:r>
                    <w:rPr>
                      <w:noProof/>
                    </w:rPr>
                    <w:t>ohne Kolben,</w:t>
                  </w:r>
                </w:p>
              </w:tc>
            </w:tr>
            <w:tr w:rsidR="00192871" w14:paraId="23054B85" w14:textId="77777777" w:rsidTr="00C0645F">
              <w:tc>
                <w:tcPr>
                  <w:tcW w:w="220" w:type="dxa"/>
                </w:tcPr>
                <w:p w14:paraId="1EB68E42" w14:textId="77777777" w:rsidR="00192871" w:rsidRDefault="00192871" w:rsidP="0048470A">
                  <w:pPr>
                    <w:pStyle w:val="Paragraph"/>
                    <w:spacing w:after="0" w:line="240" w:lineRule="auto"/>
                    <w:rPr>
                      <w:noProof/>
                    </w:rPr>
                  </w:pPr>
                  <w:r>
                    <w:rPr>
                      <w:noProof/>
                    </w:rPr>
                    <w:t>—</w:t>
                  </w:r>
                </w:p>
              </w:tc>
              <w:tc>
                <w:tcPr>
                  <w:tcW w:w="4908" w:type="dxa"/>
                </w:tcPr>
                <w:p w14:paraId="5C7C2E33" w14:textId="77777777" w:rsidR="00192871" w:rsidRDefault="00192871" w:rsidP="0048470A">
                  <w:pPr>
                    <w:pStyle w:val="Paragraph"/>
                    <w:spacing w:after="0" w:line="240" w:lineRule="auto"/>
                    <w:rPr>
                      <w:noProof/>
                    </w:rPr>
                  </w:pPr>
                  <w:r>
                    <w:rPr>
                      <w:noProof/>
                    </w:rPr>
                    <w:t>mit einem Anschluss</w:t>
                  </w:r>
                </w:p>
              </w:tc>
            </w:tr>
          </w:tbl>
          <w:p w14:paraId="1D2F03DC"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B3E0E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C7801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89D67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FC153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C37526" w14:textId="77777777" w:rsidR="00192871" w:rsidRPr="00192871" w:rsidRDefault="00192871" w:rsidP="0048470A">
            <w:pPr>
              <w:pStyle w:val="Paragraph"/>
              <w:spacing w:after="0" w:line="240" w:lineRule="auto"/>
              <w:rPr>
                <w:noProof/>
                <w:szCs w:val="16"/>
              </w:rPr>
            </w:pPr>
            <w:r w:rsidRPr="00192871">
              <w:rPr>
                <w:noProof/>
                <w:szCs w:val="16"/>
              </w:rPr>
              <w:t>0.2490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72348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8506 50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5522E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283920" w14:textId="77777777" w:rsidR="00192871" w:rsidRPr="00395A3B" w:rsidRDefault="00192871" w:rsidP="0048470A">
            <w:pPr>
              <w:pStyle w:val="Paragraph"/>
              <w:spacing w:after="0" w:line="240" w:lineRule="auto"/>
              <w:rPr>
                <w:noProof/>
                <w:szCs w:val="16"/>
                <w:lang w:val="de-DE"/>
              </w:rPr>
            </w:pPr>
            <w:r w:rsidRPr="00395A3B">
              <w:rPr>
                <w:noProof/>
                <w:szCs w:val="16"/>
                <w:lang w:val="de-DE"/>
              </w:rPr>
              <w:t>Lithium-Iod-Batterie mit den Abmessungen von nicht mehr als 9 mm × 23 mm × 45 mm und einer Spannung von nicht mehr als 2,8 V</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24789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32E4F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87973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C37A9E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A68D63" w14:textId="77777777" w:rsidR="00192871" w:rsidRPr="00192871" w:rsidRDefault="00192871" w:rsidP="0048470A">
            <w:pPr>
              <w:pStyle w:val="Paragraph"/>
              <w:spacing w:after="0" w:line="240" w:lineRule="auto"/>
              <w:rPr>
                <w:noProof/>
                <w:szCs w:val="16"/>
              </w:rPr>
            </w:pPr>
            <w:r w:rsidRPr="00192871">
              <w:rPr>
                <w:noProof/>
                <w:szCs w:val="16"/>
              </w:rPr>
              <w:t>0.2488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8B00E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8506 50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AF8EDD"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89D68" w14:textId="77777777" w:rsidR="00192871" w:rsidRPr="00395A3B" w:rsidRDefault="00192871" w:rsidP="0048470A">
            <w:pPr>
              <w:pStyle w:val="Paragraph"/>
              <w:spacing w:after="0" w:line="240" w:lineRule="auto"/>
              <w:rPr>
                <w:noProof/>
                <w:szCs w:val="16"/>
                <w:lang w:val="de-DE"/>
              </w:rPr>
            </w:pPr>
            <w:r w:rsidRPr="00395A3B">
              <w:rPr>
                <w:noProof/>
                <w:szCs w:val="16"/>
                <w:lang w:val="de-DE"/>
              </w:rPr>
              <w:t>Lithium-Iod- oder Lithium-Silber-Vanadiumoxid-Batterie mit den Abmessungen von nicht mehr als 28 mm × 45 mm × 15 mm und einer Kapazität von nicht weniger als 1,05 Ah</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8B98E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7625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96AB5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C14B0C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7CF9F2" w14:textId="77777777" w:rsidR="00192871" w:rsidRPr="00192871" w:rsidRDefault="00192871" w:rsidP="0048470A">
            <w:pPr>
              <w:pStyle w:val="Paragraph"/>
              <w:spacing w:after="0" w:line="240" w:lineRule="auto"/>
              <w:rPr>
                <w:noProof/>
                <w:szCs w:val="16"/>
              </w:rPr>
            </w:pPr>
            <w:r w:rsidRPr="00192871">
              <w:rPr>
                <w:noProof/>
                <w:szCs w:val="16"/>
              </w:rPr>
              <w:t>0.6685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DB79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CA083C"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AAA57D" w14:textId="77777777" w:rsidR="00192871" w:rsidRPr="00395A3B" w:rsidRDefault="00192871" w:rsidP="0048470A">
            <w:pPr>
              <w:pStyle w:val="Paragraph"/>
              <w:spacing w:after="0" w:line="240" w:lineRule="auto"/>
              <w:rPr>
                <w:noProof/>
                <w:szCs w:val="16"/>
                <w:lang w:val="de-DE"/>
              </w:rPr>
            </w:pPr>
            <w:r w:rsidRPr="00395A3B">
              <w:rPr>
                <w:noProof/>
                <w:szCs w:val="16"/>
                <w:lang w:val="de-DE"/>
              </w:rPr>
              <w:t>Zylindrische Lithium-Ionen-Akkumulatoren oder Module mit</w:t>
            </w:r>
          </w:p>
          <w:tbl>
            <w:tblPr>
              <w:tblStyle w:val="Listdash"/>
              <w:tblW w:w="0" w:type="auto"/>
              <w:tblLook w:val="0000" w:firstRow="0" w:lastRow="0" w:firstColumn="0" w:lastColumn="0" w:noHBand="0" w:noVBand="0"/>
            </w:tblPr>
            <w:tblGrid>
              <w:gridCol w:w="220"/>
              <w:gridCol w:w="4721"/>
            </w:tblGrid>
            <w:tr w:rsidR="00192871" w14:paraId="4289FB05" w14:textId="77777777" w:rsidTr="00C0645F">
              <w:tc>
                <w:tcPr>
                  <w:tcW w:w="220" w:type="dxa"/>
                </w:tcPr>
                <w:p w14:paraId="409B6F06" w14:textId="77777777" w:rsidR="00192871" w:rsidRDefault="00192871" w:rsidP="0048470A">
                  <w:pPr>
                    <w:pStyle w:val="Paragraph"/>
                    <w:spacing w:after="0" w:line="240" w:lineRule="auto"/>
                    <w:rPr>
                      <w:noProof/>
                    </w:rPr>
                  </w:pPr>
                  <w:r>
                    <w:rPr>
                      <w:noProof/>
                    </w:rPr>
                    <w:t>—</w:t>
                  </w:r>
                </w:p>
              </w:tc>
              <w:tc>
                <w:tcPr>
                  <w:tcW w:w="4721" w:type="dxa"/>
                </w:tcPr>
                <w:p w14:paraId="25FEFF04" w14:textId="77777777" w:rsidR="00192871" w:rsidRPr="00395A3B" w:rsidRDefault="00192871" w:rsidP="0048470A">
                  <w:pPr>
                    <w:pStyle w:val="Paragraph"/>
                    <w:spacing w:after="0" w:line="240" w:lineRule="auto"/>
                    <w:rPr>
                      <w:noProof/>
                      <w:lang w:val="de-DE"/>
                    </w:rPr>
                  </w:pPr>
                  <w:r w:rsidRPr="00395A3B">
                    <w:rPr>
                      <w:noProof/>
                      <w:lang w:val="de-DE"/>
                    </w:rPr>
                    <w:t>einer Nennkapazität von 8,8 Ah oder mehr, jedoch nicht mehr als 18 Ah,</w:t>
                  </w:r>
                </w:p>
              </w:tc>
            </w:tr>
            <w:tr w:rsidR="00192871" w14:paraId="37993942" w14:textId="77777777" w:rsidTr="00C0645F">
              <w:tc>
                <w:tcPr>
                  <w:tcW w:w="220" w:type="dxa"/>
                </w:tcPr>
                <w:p w14:paraId="426FBBFE" w14:textId="77777777" w:rsidR="00192871" w:rsidRDefault="00192871" w:rsidP="0048470A">
                  <w:pPr>
                    <w:pStyle w:val="Paragraph"/>
                    <w:spacing w:after="0" w:line="240" w:lineRule="auto"/>
                    <w:rPr>
                      <w:noProof/>
                    </w:rPr>
                  </w:pPr>
                  <w:r>
                    <w:rPr>
                      <w:noProof/>
                    </w:rPr>
                    <w:t>—</w:t>
                  </w:r>
                </w:p>
              </w:tc>
              <w:tc>
                <w:tcPr>
                  <w:tcW w:w="4721" w:type="dxa"/>
                </w:tcPr>
                <w:p w14:paraId="538BDC8F" w14:textId="77777777" w:rsidR="00192871" w:rsidRPr="00395A3B" w:rsidRDefault="00192871" w:rsidP="0048470A">
                  <w:pPr>
                    <w:pStyle w:val="Paragraph"/>
                    <w:spacing w:after="0" w:line="240" w:lineRule="auto"/>
                    <w:rPr>
                      <w:noProof/>
                      <w:lang w:val="de-DE"/>
                    </w:rPr>
                  </w:pPr>
                  <w:r w:rsidRPr="00395A3B">
                    <w:rPr>
                      <w:noProof/>
                      <w:lang w:val="de-DE"/>
                    </w:rPr>
                    <w:t>einer Nennspannung von 36 V oder mehr, jedoch nicht mehr als 48 V,</w:t>
                  </w:r>
                </w:p>
              </w:tc>
            </w:tr>
            <w:tr w:rsidR="00192871" w14:paraId="34E1ED59" w14:textId="77777777" w:rsidTr="00C0645F">
              <w:tc>
                <w:tcPr>
                  <w:tcW w:w="220" w:type="dxa"/>
                </w:tcPr>
                <w:p w14:paraId="0C36749E" w14:textId="77777777" w:rsidR="00192871" w:rsidRDefault="00192871" w:rsidP="0048470A">
                  <w:pPr>
                    <w:pStyle w:val="Paragraph"/>
                    <w:spacing w:after="0" w:line="240" w:lineRule="auto"/>
                    <w:rPr>
                      <w:noProof/>
                    </w:rPr>
                  </w:pPr>
                  <w:r>
                    <w:rPr>
                      <w:noProof/>
                    </w:rPr>
                    <w:t>—</w:t>
                  </w:r>
                </w:p>
              </w:tc>
              <w:tc>
                <w:tcPr>
                  <w:tcW w:w="4721" w:type="dxa"/>
                </w:tcPr>
                <w:p w14:paraId="20248A7F" w14:textId="77777777" w:rsidR="00192871" w:rsidRPr="00395A3B" w:rsidRDefault="00192871" w:rsidP="0048470A">
                  <w:pPr>
                    <w:pStyle w:val="Paragraph"/>
                    <w:spacing w:after="0" w:line="240" w:lineRule="auto"/>
                    <w:rPr>
                      <w:noProof/>
                      <w:lang w:val="de-DE"/>
                    </w:rPr>
                  </w:pPr>
                  <w:r w:rsidRPr="00395A3B">
                    <w:rPr>
                      <w:noProof/>
                      <w:lang w:val="de-DE"/>
                    </w:rPr>
                    <w:t>einer Leistung von 300 Wh oder mehr, jedoch nicht mehr als 648 Wh,</w:t>
                  </w:r>
                </w:p>
              </w:tc>
            </w:tr>
          </w:tbl>
          <w:p w14:paraId="5A5B468C"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Elektrofahrrädern</w:t>
            </w:r>
          </w:p>
          <w:p w14:paraId="7AAE532E"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BA0240"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F5128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D40D7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A6275A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CF488A" w14:textId="77777777" w:rsidR="00192871" w:rsidRPr="00192871" w:rsidRDefault="00192871" w:rsidP="0048470A">
            <w:pPr>
              <w:pStyle w:val="Paragraph"/>
              <w:spacing w:after="0" w:line="240" w:lineRule="auto"/>
              <w:rPr>
                <w:noProof/>
                <w:szCs w:val="16"/>
              </w:rPr>
            </w:pPr>
            <w:r w:rsidRPr="00192871">
              <w:rPr>
                <w:noProof/>
                <w:szCs w:val="16"/>
              </w:rPr>
              <w:t>0.7663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1ECC7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96040F"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269AB3" w14:textId="77777777" w:rsidR="00192871" w:rsidRPr="00395A3B" w:rsidRDefault="00192871" w:rsidP="0048470A">
            <w:pPr>
              <w:pStyle w:val="Paragraph"/>
              <w:spacing w:after="0" w:line="240" w:lineRule="auto"/>
              <w:rPr>
                <w:noProof/>
                <w:szCs w:val="16"/>
                <w:lang w:val="de-DE"/>
              </w:rPr>
            </w:pPr>
            <w:r w:rsidRPr="00395A3B">
              <w:rPr>
                <w:noProof/>
                <w:szCs w:val="16"/>
                <w:lang w:val="de-DE"/>
              </w:rPr>
              <w:t>Lithium-Ionen-Polymer-Akkumulatorpack mit Batteriemanagementsystem und CAN-Bus-Schnittstelle mit:</w:t>
            </w:r>
          </w:p>
          <w:tbl>
            <w:tblPr>
              <w:tblStyle w:val="Listdash"/>
              <w:tblW w:w="0" w:type="auto"/>
              <w:tblLook w:val="0000" w:firstRow="0" w:lastRow="0" w:firstColumn="0" w:lastColumn="0" w:noHBand="0" w:noVBand="0"/>
            </w:tblPr>
            <w:tblGrid>
              <w:gridCol w:w="220"/>
              <w:gridCol w:w="4908"/>
            </w:tblGrid>
            <w:tr w:rsidR="00192871" w14:paraId="14A9E258" w14:textId="77777777" w:rsidTr="00C0645F">
              <w:tc>
                <w:tcPr>
                  <w:tcW w:w="220" w:type="dxa"/>
                </w:tcPr>
                <w:p w14:paraId="2109AA68" w14:textId="77777777" w:rsidR="00192871" w:rsidRDefault="00192871" w:rsidP="0048470A">
                  <w:pPr>
                    <w:pStyle w:val="Paragraph"/>
                    <w:spacing w:after="0" w:line="240" w:lineRule="auto"/>
                    <w:rPr>
                      <w:noProof/>
                    </w:rPr>
                  </w:pPr>
                  <w:r>
                    <w:rPr>
                      <w:noProof/>
                    </w:rPr>
                    <w:t>—</w:t>
                  </w:r>
                </w:p>
              </w:tc>
              <w:tc>
                <w:tcPr>
                  <w:tcW w:w="4908" w:type="dxa"/>
                </w:tcPr>
                <w:p w14:paraId="0ADB2868" w14:textId="77777777" w:rsidR="00192871" w:rsidRPr="00395A3B" w:rsidRDefault="00192871" w:rsidP="0048470A">
                  <w:pPr>
                    <w:pStyle w:val="Paragraph"/>
                    <w:spacing w:after="0" w:line="240" w:lineRule="auto"/>
                    <w:rPr>
                      <w:noProof/>
                      <w:lang w:val="de-DE"/>
                    </w:rPr>
                  </w:pPr>
                  <w:r w:rsidRPr="00395A3B">
                    <w:rPr>
                      <w:noProof/>
                      <w:lang w:val="de-DE"/>
                    </w:rPr>
                    <w:t>6 Modulen mit 90 Zellen oder mehr, jedoch nicht mehr als 192 Zellen,</w:t>
                  </w:r>
                </w:p>
              </w:tc>
            </w:tr>
            <w:tr w:rsidR="00192871" w14:paraId="6A57501E" w14:textId="77777777" w:rsidTr="00C0645F">
              <w:tc>
                <w:tcPr>
                  <w:tcW w:w="220" w:type="dxa"/>
                </w:tcPr>
                <w:p w14:paraId="545D0529" w14:textId="77777777" w:rsidR="00192871" w:rsidRDefault="00192871" w:rsidP="0048470A">
                  <w:pPr>
                    <w:pStyle w:val="Paragraph"/>
                    <w:spacing w:after="0" w:line="240" w:lineRule="auto"/>
                    <w:rPr>
                      <w:noProof/>
                    </w:rPr>
                  </w:pPr>
                  <w:r>
                    <w:rPr>
                      <w:noProof/>
                    </w:rPr>
                    <w:t>—</w:t>
                  </w:r>
                </w:p>
              </w:tc>
              <w:tc>
                <w:tcPr>
                  <w:tcW w:w="4908" w:type="dxa"/>
                </w:tcPr>
                <w:p w14:paraId="0F9BE2C5" w14:textId="77777777" w:rsidR="00192871" w:rsidRPr="00395A3B" w:rsidRDefault="00192871" w:rsidP="0048470A">
                  <w:pPr>
                    <w:pStyle w:val="Paragraph"/>
                    <w:spacing w:after="0" w:line="240" w:lineRule="auto"/>
                    <w:rPr>
                      <w:noProof/>
                      <w:lang w:val="de-DE"/>
                    </w:rPr>
                  </w:pPr>
                  <w:r w:rsidRPr="00395A3B">
                    <w:rPr>
                      <w:noProof/>
                      <w:lang w:val="de-DE"/>
                    </w:rPr>
                    <w:t>einer Nennspannung von 280 V oder mehr, jedoch nicht mehr als 400 V,</w:t>
                  </w:r>
                </w:p>
              </w:tc>
            </w:tr>
            <w:tr w:rsidR="00192871" w14:paraId="18333AE9" w14:textId="77777777" w:rsidTr="00C0645F">
              <w:tc>
                <w:tcPr>
                  <w:tcW w:w="220" w:type="dxa"/>
                </w:tcPr>
                <w:p w14:paraId="32A983B6" w14:textId="77777777" w:rsidR="00192871" w:rsidRDefault="00192871" w:rsidP="0048470A">
                  <w:pPr>
                    <w:pStyle w:val="Paragraph"/>
                    <w:spacing w:after="0" w:line="240" w:lineRule="auto"/>
                    <w:rPr>
                      <w:noProof/>
                    </w:rPr>
                  </w:pPr>
                  <w:r>
                    <w:rPr>
                      <w:noProof/>
                    </w:rPr>
                    <w:t>—</w:t>
                  </w:r>
                </w:p>
              </w:tc>
              <w:tc>
                <w:tcPr>
                  <w:tcW w:w="4908" w:type="dxa"/>
                </w:tcPr>
                <w:p w14:paraId="2C2EBDC7" w14:textId="77777777" w:rsidR="00192871" w:rsidRPr="00395A3B" w:rsidRDefault="00192871" w:rsidP="0048470A">
                  <w:pPr>
                    <w:pStyle w:val="Paragraph"/>
                    <w:spacing w:after="0" w:line="240" w:lineRule="auto"/>
                    <w:rPr>
                      <w:noProof/>
                      <w:lang w:val="de-DE"/>
                    </w:rPr>
                  </w:pPr>
                  <w:r w:rsidRPr="00395A3B">
                    <w:rPr>
                      <w:noProof/>
                      <w:lang w:val="de-DE"/>
                    </w:rPr>
                    <w:t>einer Nennkapazität von 9,7 Ah oder mehr, jedoch nicht mehr als 120 Ah,</w:t>
                  </w:r>
                </w:p>
              </w:tc>
            </w:tr>
            <w:tr w:rsidR="00192871" w14:paraId="2A60CE4D" w14:textId="77777777" w:rsidTr="00C0645F">
              <w:tc>
                <w:tcPr>
                  <w:tcW w:w="220" w:type="dxa"/>
                </w:tcPr>
                <w:p w14:paraId="0067B84B" w14:textId="77777777" w:rsidR="00192871" w:rsidRDefault="00192871" w:rsidP="0048470A">
                  <w:pPr>
                    <w:pStyle w:val="Paragraph"/>
                    <w:spacing w:after="0" w:line="240" w:lineRule="auto"/>
                    <w:rPr>
                      <w:noProof/>
                    </w:rPr>
                  </w:pPr>
                  <w:r>
                    <w:rPr>
                      <w:noProof/>
                    </w:rPr>
                    <w:t>—</w:t>
                  </w:r>
                </w:p>
              </w:tc>
              <w:tc>
                <w:tcPr>
                  <w:tcW w:w="4908" w:type="dxa"/>
                </w:tcPr>
                <w:p w14:paraId="2615B8D7" w14:textId="77777777" w:rsidR="00192871" w:rsidRPr="00395A3B" w:rsidRDefault="00192871" w:rsidP="0048470A">
                  <w:pPr>
                    <w:pStyle w:val="Paragraph"/>
                    <w:spacing w:after="0" w:line="240" w:lineRule="auto"/>
                    <w:rPr>
                      <w:noProof/>
                      <w:lang w:val="de-DE"/>
                    </w:rPr>
                  </w:pPr>
                  <w:r w:rsidRPr="00395A3B">
                    <w:rPr>
                      <w:noProof/>
                      <w:lang w:val="de-DE"/>
                    </w:rPr>
                    <w:t>einer Ladespannung von 110 V oder mehr, jedoch nicht mehr als 495 V und</w:t>
                  </w:r>
                </w:p>
              </w:tc>
            </w:tr>
          </w:tbl>
          <w:p w14:paraId="5ED718B1" w14:textId="77777777" w:rsidR="00192871" w:rsidRPr="00192871" w:rsidRDefault="00192871" w:rsidP="0048470A">
            <w:pPr>
              <w:pStyle w:val="Paragraph"/>
              <w:spacing w:after="0" w:line="240" w:lineRule="auto"/>
              <w:rPr>
                <w:noProof/>
                <w:szCs w:val="16"/>
              </w:rPr>
            </w:pPr>
            <w:r w:rsidRPr="00192871">
              <w:rPr>
                <w:noProof/>
                <w:szCs w:val="16"/>
              </w:rPr>
              <w:t>in einem Metallgehäuse mit:</w:t>
            </w:r>
          </w:p>
          <w:tbl>
            <w:tblPr>
              <w:tblStyle w:val="Listdash"/>
              <w:tblW w:w="0" w:type="auto"/>
              <w:tblLook w:val="0000" w:firstRow="0" w:lastRow="0" w:firstColumn="0" w:lastColumn="0" w:noHBand="0" w:noVBand="0"/>
            </w:tblPr>
            <w:tblGrid>
              <w:gridCol w:w="220"/>
              <w:gridCol w:w="2967"/>
            </w:tblGrid>
            <w:tr w:rsidR="00192871" w14:paraId="0A39631E" w14:textId="77777777" w:rsidTr="00C0645F">
              <w:tc>
                <w:tcPr>
                  <w:tcW w:w="220" w:type="dxa"/>
                </w:tcPr>
                <w:p w14:paraId="7CDB2B65" w14:textId="77777777" w:rsidR="00192871" w:rsidRDefault="00192871" w:rsidP="0048470A">
                  <w:pPr>
                    <w:pStyle w:val="Paragraph"/>
                    <w:spacing w:after="0" w:line="240" w:lineRule="auto"/>
                    <w:rPr>
                      <w:noProof/>
                    </w:rPr>
                  </w:pPr>
                  <w:r>
                    <w:rPr>
                      <w:noProof/>
                    </w:rPr>
                    <w:t>—</w:t>
                  </w:r>
                </w:p>
              </w:tc>
              <w:tc>
                <w:tcPr>
                  <w:tcW w:w="2967" w:type="dxa"/>
                </w:tcPr>
                <w:p w14:paraId="7F1CAD82" w14:textId="77777777" w:rsidR="00192871" w:rsidRPr="00395A3B" w:rsidRDefault="00192871" w:rsidP="0048470A">
                  <w:pPr>
                    <w:pStyle w:val="Paragraph"/>
                    <w:spacing w:after="0" w:line="240" w:lineRule="auto"/>
                    <w:rPr>
                      <w:noProof/>
                      <w:lang w:val="de-DE"/>
                    </w:rPr>
                  </w:pPr>
                  <w:r w:rsidRPr="00395A3B">
                    <w:rPr>
                      <w:noProof/>
                      <w:lang w:val="de-DE"/>
                    </w:rPr>
                    <w:t>einer Länge von nicht mehr als 1 723 mm,</w:t>
                  </w:r>
                </w:p>
              </w:tc>
            </w:tr>
            <w:tr w:rsidR="00192871" w14:paraId="069FA363" w14:textId="77777777" w:rsidTr="00C0645F">
              <w:tc>
                <w:tcPr>
                  <w:tcW w:w="220" w:type="dxa"/>
                </w:tcPr>
                <w:p w14:paraId="569C385C" w14:textId="77777777" w:rsidR="00192871" w:rsidRDefault="00192871" w:rsidP="0048470A">
                  <w:pPr>
                    <w:pStyle w:val="Paragraph"/>
                    <w:spacing w:after="0" w:line="240" w:lineRule="auto"/>
                    <w:rPr>
                      <w:noProof/>
                    </w:rPr>
                  </w:pPr>
                  <w:r>
                    <w:rPr>
                      <w:noProof/>
                    </w:rPr>
                    <w:t>—</w:t>
                  </w:r>
                </w:p>
              </w:tc>
              <w:tc>
                <w:tcPr>
                  <w:tcW w:w="2967" w:type="dxa"/>
                </w:tcPr>
                <w:p w14:paraId="422AFFAF" w14:textId="77777777" w:rsidR="00192871" w:rsidRPr="00395A3B" w:rsidRDefault="00192871" w:rsidP="0048470A">
                  <w:pPr>
                    <w:pStyle w:val="Paragraph"/>
                    <w:spacing w:after="0" w:line="240" w:lineRule="auto"/>
                    <w:rPr>
                      <w:noProof/>
                      <w:lang w:val="de-DE"/>
                    </w:rPr>
                  </w:pPr>
                  <w:r w:rsidRPr="00395A3B">
                    <w:rPr>
                      <w:noProof/>
                      <w:lang w:val="de-DE"/>
                    </w:rPr>
                    <w:t>einer Breite von nicht mehr als 1 162,23 mm,</w:t>
                  </w:r>
                </w:p>
              </w:tc>
            </w:tr>
            <w:tr w:rsidR="00192871" w14:paraId="4975082B" w14:textId="77777777" w:rsidTr="00C0645F">
              <w:tc>
                <w:tcPr>
                  <w:tcW w:w="220" w:type="dxa"/>
                </w:tcPr>
                <w:p w14:paraId="354BB308" w14:textId="77777777" w:rsidR="00192871" w:rsidRDefault="00192871" w:rsidP="0048470A">
                  <w:pPr>
                    <w:pStyle w:val="Paragraph"/>
                    <w:spacing w:after="0" w:line="240" w:lineRule="auto"/>
                    <w:rPr>
                      <w:noProof/>
                    </w:rPr>
                  </w:pPr>
                  <w:r>
                    <w:rPr>
                      <w:noProof/>
                    </w:rPr>
                    <w:t>—</w:t>
                  </w:r>
                </w:p>
              </w:tc>
              <w:tc>
                <w:tcPr>
                  <w:tcW w:w="2967" w:type="dxa"/>
                </w:tcPr>
                <w:p w14:paraId="341FF7DF" w14:textId="77777777" w:rsidR="00192871" w:rsidRPr="00395A3B" w:rsidRDefault="00192871" w:rsidP="0048470A">
                  <w:pPr>
                    <w:pStyle w:val="Paragraph"/>
                    <w:spacing w:after="0" w:line="240" w:lineRule="auto"/>
                    <w:rPr>
                      <w:noProof/>
                      <w:lang w:val="de-DE"/>
                    </w:rPr>
                  </w:pPr>
                  <w:r w:rsidRPr="00395A3B">
                    <w:rPr>
                      <w:noProof/>
                      <w:lang w:val="de-DE"/>
                    </w:rPr>
                    <w:t>einer Höhe von nicht mehr als 395 mm</w:t>
                  </w:r>
                </w:p>
              </w:tc>
            </w:tr>
          </w:tbl>
          <w:p w14:paraId="29C73183"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Fahrzeugen der Position 8703, die durch Anstecken an externe elektrische Energiequellen aufgeladen werden können</w:t>
            </w:r>
          </w:p>
          <w:p w14:paraId="59C34AE6"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1D515E"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C747A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13EC7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BA7261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496AC0" w14:textId="77777777" w:rsidR="00192871" w:rsidRPr="00192871" w:rsidRDefault="00192871" w:rsidP="0048470A">
            <w:pPr>
              <w:pStyle w:val="Paragraph"/>
              <w:spacing w:after="0" w:line="240" w:lineRule="auto"/>
              <w:rPr>
                <w:noProof/>
                <w:szCs w:val="16"/>
              </w:rPr>
            </w:pPr>
            <w:r w:rsidRPr="00192871">
              <w:rPr>
                <w:noProof/>
                <w:szCs w:val="16"/>
              </w:rPr>
              <w:t>0.8566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91401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545AE3" w14:textId="77777777" w:rsidR="00192871" w:rsidRPr="00192871" w:rsidRDefault="00192871" w:rsidP="0048470A">
            <w:pPr>
              <w:pStyle w:val="Paragraph"/>
              <w:spacing w:after="0" w:line="240" w:lineRule="auto"/>
              <w:jc w:val="center"/>
              <w:rPr>
                <w:noProof/>
                <w:szCs w:val="16"/>
              </w:rPr>
            </w:pPr>
            <w:r w:rsidRPr="00192871">
              <w:rPr>
                <w:noProof/>
                <w:szCs w:val="16"/>
              </w:rPr>
              <w:t>21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2FC0EF" w14:textId="77777777" w:rsidR="00192871" w:rsidRPr="00395A3B" w:rsidRDefault="00192871" w:rsidP="0048470A">
            <w:pPr>
              <w:pStyle w:val="Paragraph"/>
              <w:spacing w:after="0" w:line="240" w:lineRule="auto"/>
              <w:rPr>
                <w:noProof/>
                <w:szCs w:val="16"/>
                <w:lang w:val="de-DE"/>
              </w:rPr>
            </w:pPr>
            <w:r w:rsidRPr="00395A3B">
              <w:rPr>
                <w:noProof/>
                <w:szCs w:val="16"/>
                <w:lang w:val="de-DE"/>
              </w:rPr>
              <w:t>Zylinderförmiges wiederaufladbares Lithium-Ionen-Polymer-Akkumulatormodul mit </w:t>
            </w:r>
          </w:p>
          <w:tbl>
            <w:tblPr>
              <w:tblStyle w:val="Listdash"/>
              <w:tblW w:w="0" w:type="auto"/>
              <w:tblLook w:val="0000" w:firstRow="0" w:lastRow="0" w:firstColumn="0" w:lastColumn="0" w:noHBand="0" w:noVBand="0"/>
            </w:tblPr>
            <w:tblGrid>
              <w:gridCol w:w="220"/>
              <w:gridCol w:w="4908"/>
            </w:tblGrid>
            <w:tr w:rsidR="00192871" w14:paraId="6B9950B8" w14:textId="77777777" w:rsidTr="00C0645F">
              <w:tc>
                <w:tcPr>
                  <w:tcW w:w="220" w:type="dxa"/>
                </w:tcPr>
                <w:p w14:paraId="02095E14" w14:textId="77777777" w:rsidR="00192871" w:rsidRDefault="00192871" w:rsidP="0048470A">
                  <w:pPr>
                    <w:pStyle w:val="Paragraph"/>
                    <w:spacing w:after="0" w:line="240" w:lineRule="auto"/>
                    <w:rPr>
                      <w:noProof/>
                    </w:rPr>
                  </w:pPr>
                  <w:r>
                    <w:rPr>
                      <w:noProof/>
                    </w:rPr>
                    <w:t>—</w:t>
                  </w:r>
                </w:p>
              </w:tc>
              <w:tc>
                <w:tcPr>
                  <w:tcW w:w="4908" w:type="dxa"/>
                </w:tcPr>
                <w:p w14:paraId="3C6AE328" w14:textId="77777777" w:rsidR="00192871" w:rsidRDefault="00192871" w:rsidP="0048470A">
                  <w:pPr>
                    <w:pStyle w:val="Paragraph"/>
                    <w:spacing w:after="0" w:line="240" w:lineRule="auto"/>
                    <w:rPr>
                      <w:noProof/>
                    </w:rPr>
                  </w:pPr>
                  <w:r>
                    <w:rPr>
                      <w:noProof/>
                    </w:rPr>
                    <w:t>einem Kabel,</w:t>
                  </w:r>
                </w:p>
              </w:tc>
            </w:tr>
            <w:tr w:rsidR="00192871" w14:paraId="0F4C807D" w14:textId="77777777" w:rsidTr="00C0645F">
              <w:tc>
                <w:tcPr>
                  <w:tcW w:w="220" w:type="dxa"/>
                </w:tcPr>
                <w:p w14:paraId="73BA95DB" w14:textId="77777777" w:rsidR="00192871" w:rsidRDefault="00192871" w:rsidP="0048470A">
                  <w:pPr>
                    <w:pStyle w:val="Paragraph"/>
                    <w:spacing w:after="0" w:line="240" w:lineRule="auto"/>
                    <w:rPr>
                      <w:noProof/>
                    </w:rPr>
                  </w:pPr>
                  <w:r>
                    <w:rPr>
                      <w:noProof/>
                    </w:rPr>
                    <w:t>—</w:t>
                  </w:r>
                </w:p>
              </w:tc>
              <w:tc>
                <w:tcPr>
                  <w:tcW w:w="4908" w:type="dxa"/>
                </w:tcPr>
                <w:p w14:paraId="5813EBDE" w14:textId="77777777" w:rsidR="00192871" w:rsidRDefault="00192871" w:rsidP="0048470A">
                  <w:pPr>
                    <w:pStyle w:val="Paragraph"/>
                    <w:spacing w:after="0" w:line="240" w:lineRule="auto"/>
                    <w:rPr>
                      <w:noProof/>
                    </w:rPr>
                  </w:pPr>
                  <w:r>
                    <w:rPr>
                      <w:noProof/>
                    </w:rPr>
                    <w:t>einem Anschlussstück,</w:t>
                  </w:r>
                </w:p>
              </w:tc>
            </w:tr>
            <w:tr w:rsidR="00192871" w14:paraId="32A8DF27" w14:textId="77777777" w:rsidTr="00C0645F">
              <w:tc>
                <w:tcPr>
                  <w:tcW w:w="220" w:type="dxa"/>
                </w:tcPr>
                <w:p w14:paraId="04E9F0EA" w14:textId="77777777" w:rsidR="00192871" w:rsidRDefault="00192871" w:rsidP="0048470A">
                  <w:pPr>
                    <w:pStyle w:val="Paragraph"/>
                    <w:spacing w:after="0" w:line="240" w:lineRule="auto"/>
                    <w:rPr>
                      <w:noProof/>
                    </w:rPr>
                  </w:pPr>
                  <w:r>
                    <w:rPr>
                      <w:noProof/>
                    </w:rPr>
                    <w:t>—</w:t>
                  </w:r>
                </w:p>
              </w:tc>
              <w:tc>
                <w:tcPr>
                  <w:tcW w:w="4908" w:type="dxa"/>
                </w:tcPr>
                <w:p w14:paraId="1DCBE8A6" w14:textId="77777777" w:rsidR="00192871" w:rsidRDefault="00192871" w:rsidP="0048470A">
                  <w:pPr>
                    <w:pStyle w:val="Paragraph"/>
                    <w:spacing w:after="0" w:line="240" w:lineRule="auto"/>
                    <w:rPr>
                      <w:noProof/>
                    </w:rPr>
                  </w:pPr>
                  <w:r>
                    <w:rPr>
                      <w:noProof/>
                    </w:rPr>
                    <w:t>1 oder 2 Zellen,</w:t>
                  </w:r>
                </w:p>
              </w:tc>
            </w:tr>
            <w:tr w:rsidR="00192871" w14:paraId="596FDFA1" w14:textId="77777777" w:rsidTr="00C0645F">
              <w:tc>
                <w:tcPr>
                  <w:tcW w:w="220" w:type="dxa"/>
                </w:tcPr>
                <w:p w14:paraId="1385B383" w14:textId="77777777" w:rsidR="00192871" w:rsidRDefault="00192871" w:rsidP="0048470A">
                  <w:pPr>
                    <w:pStyle w:val="Paragraph"/>
                    <w:spacing w:after="0" w:line="240" w:lineRule="auto"/>
                    <w:rPr>
                      <w:noProof/>
                    </w:rPr>
                  </w:pPr>
                  <w:r>
                    <w:rPr>
                      <w:noProof/>
                    </w:rPr>
                    <w:t>—</w:t>
                  </w:r>
                </w:p>
              </w:tc>
              <w:tc>
                <w:tcPr>
                  <w:tcW w:w="4908" w:type="dxa"/>
                </w:tcPr>
                <w:p w14:paraId="0B4461FD" w14:textId="77777777" w:rsidR="00192871" w:rsidRPr="00395A3B" w:rsidRDefault="00192871" w:rsidP="0048470A">
                  <w:pPr>
                    <w:pStyle w:val="Paragraph"/>
                    <w:spacing w:after="0" w:line="240" w:lineRule="auto"/>
                    <w:rPr>
                      <w:noProof/>
                      <w:lang w:val="de-DE"/>
                    </w:rPr>
                  </w:pPr>
                  <w:r w:rsidRPr="00395A3B">
                    <w:rPr>
                      <w:noProof/>
                      <w:lang w:val="de-DE"/>
                    </w:rPr>
                    <w:t>einem Ladereglermodul oder NTC-Temperaturfühler,</w:t>
                  </w:r>
                </w:p>
              </w:tc>
            </w:tr>
            <w:tr w:rsidR="00192871" w14:paraId="0270C5BB" w14:textId="77777777" w:rsidTr="00C0645F">
              <w:tc>
                <w:tcPr>
                  <w:tcW w:w="220" w:type="dxa"/>
                </w:tcPr>
                <w:p w14:paraId="33E31096" w14:textId="77777777" w:rsidR="00192871" w:rsidRDefault="00192871" w:rsidP="0048470A">
                  <w:pPr>
                    <w:pStyle w:val="Paragraph"/>
                    <w:spacing w:after="0" w:line="240" w:lineRule="auto"/>
                    <w:rPr>
                      <w:noProof/>
                    </w:rPr>
                  </w:pPr>
                  <w:r>
                    <w:rPr>
                      <w:noProof/>
                    </w:rPr>
                    <w:t>—</w:t>
                  </w:r>
                </w:p>
              </w:tc>
              <w:tc>
                <w:tcPr>
                  <w:tcW w:w="4908" w:type="dxa"/>
                </w:tcPr>
                <w:p w14:paraId="29000FF4" w14:textId="77777777" w:rsidR="00192871" w:rsidRDefault="00192871" w:rsidP="0048470A">
                  <w:pPr>
                    <w:pStyle w:val="Paragraph"/>
                    <w:spacing w:after="0" w:line="240" w:lineRule="auto"/>
                    <w:rPr>
                      <w:noProof/>
                    </w:rPr>
                  </w:pPr>
                  <w:r>
                    <w:rPr>
                      <w:noProof/>
                    </w:rPr>
                    <w:t>einer Sicherung,</w:t>
                  </w:r>
                </w:p>
              </w:tc>
            </w:tr>
            <w:tr w:rsidR="00192871" w14:paraId="4A4B6DBA" w14:textId="77777777" w:rsidTr="00C0645F">
              <w:tc>
                <w:tcPr>
                  <w:tcW w:w="220" w:type="dxa"/>
                </w:tcPr>
                <w:p w14:paraId="3B5E525A" w14:textId="77777777" w:rsidR="00192871" w:rsidRDefault="00192871" w:rsidP="0048470A">
                  <w:pPr>
                    <w:pStyle w:val="Paragraph"/>
                    <w:spacing w:after="0" w:line="240" w:lineRule="auto"/>
                    <w:rPr>
                      <w:noProof/>
                    </w:rPr>
                  </w:pPr>
                  <w:r>
                    <w:rPr>
                      <w:noProof/>
                    </w:rPr>
                    <w:t>—</w:t>
                  </w:r>
                </w:p>
              </w:tc>
              <w:tc>
                <w:tcPr>
                  <w:tcW w:w="4908" w:type="dxa"/>
                </w:tcPr>
                <w:p w14:paraId="2C8A221D" w14:textId="77777777" w:rsidR="00192871" w:rsidRPr="00395A3B" w:rsidRDefault="00192871" w:rsidP="0048470A">
                  <w:pPr>
                    <w:pStyle w:val="Paragraph"/>
                    <w:spacing w:after="0" w:line="240" w:lineRule="auto"/>
                    <w:rPr>
                      <w:noProof/>
                      <w:lang w:val="de-DE"/>
                    </w:rPr>
                  </w:pPr>
                  <w:r w:rsidRPr="00395A3B">
                    <w:rPr>
                      <w:noProof/>
                      <w:lang w:val="de-DE"/>
                    </w:rPr>
                    <w:t>einem Gewicht von 37,3 g oder mehr, aber nicht mehr als 91,5 g,</w:t>
                  </w:r>
                </w:p>
              </w:tc>
            </w:tr>
            <w:tr w:rsidR="00192871" w14:paraId="3D85D68B" w14:textId="77777777" w:rsidTr="00C0645F">
              <w:tc>
                <w:tcPr>
                  <w:tcW w:w="220" w:type="dxa"/>
                </w:tcPr>
                <w:p w14:paraId="4ABD6571" w14:textId="77777777" w:rsidR="00192871" w:rsidRDefault="00192871" w:rsidP="0048470A">
                  <w:pPr>
                    <w:pStyle w:val="Paragraph"/>
                    <w:spacing w:after="0" w:line="240" w:lineRule="auto"/>
                    <w:rPr>
                      <w:noProof/>
                    </w:rPr>
                  </w:pPr>
                  <w:r>
                    <w:rPr>
                      <w:noProof/>
                    </w:rPr>
                    <w:t>—</w:t>
                  </w:r>
                </w:p>
              </w:tc>
              <w:tc>
                <w:tcPr>
                  <w:tcW w:w="4908" w:type="dxa"/>
                </w:tcPr>
                <w:p w14:paraId="5EE976F7" w14:textId="77777777" w:rsidR="00192871" w:rsidRDefault="00192871" w:rsidP="0048470A">
                  <w:pPr>
                    <w:pStyle w:val="Paragraph"/>
                    <w:spacing w:after="0" w:line="240" w:lineRule="auto"/>
                    <w:rPr>
                      <w:noProof/>
                    </w:rPr>
                  </w:pPr>
                  <w:r>
                    <w:rPr>
                      <w:noProof/>
                    </w:rPr>
                    <w:t>einer Nennspannung von 3,2 V,</w:t>
                  </w:r>
                </w:p>
              </w:tc>
            </w:tr>
            <w:tr w:rsidR="00192871" w14:paraId="18FABE73" w14:textId="77777777" w:rsidTr="00C0645F">
              <w:tc>
                <w:tcPr>
                  <w:tcW w:w="220" w:type="dxa"/>
                </w:tcPr>
                <w:p w14:paraId="52847327" w14:textId="77777777" w:rsidR="00192871" w:rsidRDefault="00192871" w:rsidP="0048470A">
                  <w:pPr>
                    <w:pStyle w:val="Paragraph"/>
                    <w:spacing w:after="0" w:line="240" w:lineRule="auto"/>
                    <w:rPr>
                      <w:noProof/>
                    </w:rPr>
                  </w:pPr>
                  <w:r>
                    <w:rPr>
                      <w:noProof/>
                    </w:rPr>
                    <w:t>—</w:t>
                  </w:r>
                </w:p>
              </w:tc>
              <w:tc>
                <w:tcPr>
                  <w:tcW w:w="4908" w:type="dxa"/>
                </w:tcPr>
                <w:p w14:paraId="3E428525" w14:textId="77777777" w:rsidR="00192871" w:rsidRPr="00395A3B" w:rsidRDefault="00192871" w:rsidP="0048470A">
                  <w:pPr>
                    <w:pStyle w:val="Paragraph"/>
                    <w:spacing w:after="0" w:line="240" w:lineRule="auto"/>
                    <w:rPr>
                      <w:noProof/>
                      <w:lang w:val="de-DE"/>
                    </w:rPr>
                  </w:pPr>
                  <w:r w:rsidRPr="00395A3B">
                    <w:rPr>
                      <w:noProof/>
                      <w:lang w:val="de-DE"/>
                    </w:rPr>
                    <w:t>einer Batteriekapazität von 1 100 mAh oder mehr, jedoch nicht mehr als 2 200 mAh</w:t>
                  </w:r>
                </w:p>
              </w:tc>
            </w:tr>
          </w:tbl>
          <w:p w14:paraId="66690BBB"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Herstellung automatischer Notrufvorrichtungen für Personenkraftwagen</w:t>
            </w:r>
          </w:p>
          <w:p w14:paraId="66F3E97C"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51311C"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D5CAB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CE127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74BCF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6DF9EE" w14:textId="77777777" w:rsidR="00192871" w:rsidRPr="00192871" w:rsidRDefault="00192871" w:rsidP="0048470A">
            <w:pPr>
              <w:pStyle w:val="Paragraph"/>
              <w:spacing w:after="0" w:line="240" w:lineRule="auto"/>
              <w:rPr>
                <w:noProof/>
                <w:szCs w:val="16"/>
              </w:rPr>
            </w:pPr>
            <w:r w:rsidRPr="00192871">
              <w:rPr>
                <w:noProof/>
                <w:szCs w:val="16"/>
              </w:rPr>
              <w:t>0.8593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19FFA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7225A8" w14:textId="77777777" w:rsidR="00192871" w:rsidRPr="00192871" w:rsidRDefault="00192871" w:rsidP="0048470A">
            <w:pPr>
              <w:pStyle w:val="Paragraph"/>
              <w:spacing w:after="0" w:line="240" w:lineRule="auto"/>
              <w:jc w:val="center"/>
              <w:rPr>
                <w:noProof/>
                <w:szCs w:val="16"/>
              </w:rPr>
            </w:pPr>
            <w:r w:rsidRPr="00192871">
              <w:rPr>
                <w:noProof/>
                <w:szCs w:val="16"/>
              </w:rPr>
              <w:t>24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1B4C09" w14:textId="77777777" w:rsidR="00192871" w:rsidRPr="00395A3B" w:rsidRDefault="00192871" w:rsidP="0048470A">
            <w:pPr>
              <w:pStyle w:val="Paragraph"/>
              <w:spacing w:after="0" w:line="240" w:lineRule="auto"/>
              <w:rPr>
                <w:noProof/>
                <w:szCs w:val="16"/>
                <w:lang w:val="de-DE"/>
              </w:rPr>
            </w:pPr>
            <w:r w:rsidRPr="00395A3B">
              <w:rPr>
                <w:noProof/>
                <w:szCs w:val="16"/>
                <w:lang w:val="de-DE"/>
              </w:rPr>
              <w:t>Wiederaufladbare Lithium-Ionen-Batterie auf der Grundlage von Lithium-Eisenphosphat-Technologie mit</w:t>
            </w:r>
          </w:p>
          <w:tbl>
            <w:tblPr>
              <w:tblStyle w:val="Listdash"/>
              <w:tblW w:w="0" w:type="auto"/>
              <w:tblLook w:val="0000" w:firstRow="0" w:lastRow="0" w:firstColumn="0" w:lastColumn="0" w:noHBand="0" w:noVBand="0"/>
            </w:tblPr>
            <w:tblGrid>
              <w:gridCol w:w="220"/>
              <w:gridCol w:w="4655"/>
            </w:tblGrid>
            <w:tr w:rsidR="00192871" w14:paraId="65C96435" w14:textId="77777777" w:rsidTr="00C0645F">
              <w:tc>
                <w:tcPr>
                  <w:tcW w:w="220" w:type="dxa"/>
                </w:tcPr>
                <w:p w14:paraId="0440E358" w14:textId="77777777" w:rsidR="00192871" w:rsidRDefault="00192871" w:rsidP="0048470A">
                  <w:pPr>
                    <w:pStyle w:val="Paragraph"/>
                    <w:spacing w:after="0" w:line="240" w:lineRule="auto"/>
                    <w:rPr>
                      <w:noProof/>
                    </w:rPr>
                  </w:pPr>
                  <w:r>
                    <w:rPr>
                      <w:noProof/>
                    </w:rPr>
                    <w:t>—</w:t>
                  </w:r>
                </w:p>
              </w:tc>
              <w:tc>
                <w:tcPr>
                  <w:tcW w:w="4655" w:type="dxa"/>
                </w:tcPr>
                <w:p w14:paraId="485E5400" w14:textId="77777777" w:rsidR="00192871" w:rsidRDefault="00192871" w:rsidP="0048470A">
                  <w:pPr>
                    <w:pStyle w:val="Paragraph"/>
                    <w:spacing w:after="0" w:line="240" w:lineRule="auto"/>
                    <w:rPr>
                      <w:noProof/>
                    </w:rPr>
                  </w:pPr>
                  <w:r>
                    <w:rPr>
                      <w:noProof/>
                    </w:rPr>
                    <w:t>einer Sicherung,</w:t>
                  </w:r>
                </w:p>
              </w:tc>
            </w:tr>
            <w:tr w:rsidR="00192871" w14:paraId="28F7AA30" w14:textId="77777777" w:rsidTr="00C0645F">
              <w:tc>
                <w:tcPr>
                  <w:tcW w:w="220" w:type="dxa"/>
                </w:tcPr>
                <w:p w14:paraId="7A1627C8" w14:textId="77777777" w:rsidR="00192871" w:rsidRDefault="00192871" w:rsidP="0048470A">
                  <w:pPr>
                    <w:pStyle w:val="Paragraph"/>
                    <w:spacing w:after="0" w:line="240" w:lineRule="auto"/>
                    <w:rPr>
                      <w:noProof/>
                    </w:rPr>
                  </w:pPr>
                  <w:r>
                    <w:rPr>
                      <w:noProof/>
                    </w:rPr>
                    <w:t>—</w:t>
                  </w:r>
                </w:p>
              </w:tc>
              <w:tc>
                <w:tcPr>
                  <w:tcW w:w="4655" w:type="dxa"/>
                </w:tcPr>
                <w:p w14:paraId="3F011E64" w14:textId="77777777" w:rsidR="00192871" w:rsidRDefault="00192871" w:rsidP="0048470A">
                  <w:pPr>
                    <w:pStyle w:val="Paragraph"/>
                    <w:spacing w:after="0" w:line="240" w:lineRule="auto"/>
                    <w:rPr>
                      <w:noProof/>
                    </w:rPr>
                  </w:pPr>
                  <w:r>
                    <w:rPr>
                      <w:noProof/>
                    </w:rPr>
                    <w:t>„Cell-to-pack“-Design,</w:t>
                  </w:r>
                </w:p>
              </w:tc>
            </w:tr>
            <w:tr w:rsidR="00192871" w14:paraId="31EB4FC7" w14:textId="77777777" w:rsidTr="00C0645F">
              <w:tc>
                <w:tcPr>
                  <w:tcW w:w="220" w:type="dxa"/>
                </w:tcPr>
                <w:p w14:paraId="4048AE55" w14:textId="77777777" w:rsidR="00192871" w:rsidRDefault="00192871" w:rsidP="0048470A">
                  <w:pPr>
                    <w:pStyle w:val="Paragraph"/>
                    <w:spacing w:after="0" w:line="240" w:lineRule="auto"/>
                    <w:rPr>
                      <w:noProof/>
                    </w:rPr>
                  </w:pPr>
                  <w:r>
                    <w:rPr>
                      <w:noProof/>
                    </w:rPr>
                    <w:t>—</w:t>
                  </w:r>
                </w:p>
              </w:tc>
              <w:tc>
                <w:tcPr>
                  <w:tcW w:w="4655" w:type="dxa"/>
                </w:tcPr>
                <w:p w14:paraId="3F54C3E0" w14:textId="77777777" w:rsidR="00192871" w:rsidRPr="00395A3B" w:rsidRDefault="00192871" w:rsidP="0048470A">
                  <w:pPr>
                    <w:pStyle w:val="Paragraph"/>
                    <w:spacing w:after="0" w:line="240" w:lineRule="auto"/>
                    <w:rPr>
                      <w:noProof/>
                      <w:lang w:val="de-DE"/>
                    </w:rPr>
                  </w:pPr>
                  <w:r w:rsidRPr="00395A3B">
                    <w:rPr>
                      <w:noProof/>
                      <w:lang w:val="de-DE"/>
                    </w:rPr>
                    <w:t>einer Länge von 985 mm oder mehr, jedoch nicht mehr als 1 015 mm,</w:t>
                  </w:r>
                </w:p>
              </w:tc>
            </w:tr>
            <w:tr w:rsidR="00192871" w14:paraId="17CA3361" w14:textId="77777777" w:rsidTr="00C0645F">
              <w:tc>
                <w:tcPr>
                  <w:tcW w:w="220" w:type="dxa"/>
                </w:tcPr>
                <w:p w14:paraId="2B60523F" w14:textId="77777777" w:rsidR="00192871" w:rsidRDefault="00192871" w:rsidP="0048470A">
                  <w:pPr>
                    <w:pStyle w:val="Paragraph"/>
                    <w:spacing w:after="0" w:line="240" w:lineRule="auto"/>
                    <w:rPr>
                      <w:noProof/>
                    </w:rPr>
                  </w:pPr>
                  <w:r>
                    <w:rPr>
                      <w:noProof/>
                    </w:rPr>
                    <w:t>—</w:t>
                  </w:r>
                </w:p>
              </w:tc>
              <w:tc>
                <w:tcPr>
                  <w:tcW w:w="4655" w:type="dxa"/>
                </w:tcPr>
                <w:p w14:paraId="29400345" w14:textId="77777777" w:rsidR="00192871" w:rsidRPr="00395A3B" w:rsidRDefault="00192871" w:rsidP="0048470A">
                  <w:pPr>
                    <w:pStyle w:val="Paragraph"/>
                    <w:spacing w:after="0" w:line="240" w:lineRule="auto"/>
                    <w:rPr>
                      <w:noProof/>
                      <w:lang w:val="de-DE"/>
                    </w:rPr>
                  </w:pPr>
                  <w:r w:rsidRPr="00395A3B">
                    <w:rPr>
                      <w:noProof/>
                      <w:lang w:val="de-DE"/>
                    </w:rPr>
                    <w:t>einer Breite von 1 050 mm oder mehr, jedoch nicht mehr als 1 070 mm,</w:t>
                  </w:r>
                </w:p>
              </w:tc>
            </w:tr>
            <w:tr w:rsidR="00192871" w14:paraId="71D80B92" w14:textId="77777777" w:rsidTr="00C0645F">
              <w:tc>
                <w:tcPr>
                  <w:tcW w:w="220" w:type="dxa"/>
                </w:tcPr>
                <w:p w14:paraId="4321C463" w14:textId="77777777" w:rsidR="00192871" w:rsidRDefault="00192871" w:rsidP="0048470A">
                  <w:pPr>
                    <w:pStyle w:val="Paragraph"/>
                    <w:spacing w:after="0" w:line="240" w:lineRule="auto"/>
                    <w:rPr>
                      <w:noProof/>
                    </w:rPr>
                  </w:pPr>
                  <w:r>
                    <w:rPr>
                      <w:noProof/>
                    </w:rPr>
                    <w:t>—</w:t>
                  </w:r>
                </w:p>
              </w:tc>
              <w:tc>
                <w:tcPr>
                  <w:tcW w:w="4655" w:type="dxa"/>
                </w:tcPr>
                <w:p w14:paraId="0177F3FE" w14:textId="77777777" w:rsidR="00192871" w:rsidRPr="00395A3B" w:rsidRDefault="00192871" w:rsidP="0048470A">
                  <w:pPr>
                    <w:pStyle w:val="Paragraph"/>
                    <w:spacing w:after="0" w:line="240" w:lineRule="auto"/>
                    <w:rPr>
                      <w:noProof/>
                      <w:lang w:val="de-DE"/>
                    </w:rPr>
                  </w:pPr>
                  <w:r w:rsidRPr="00395A3B">
                    <w:rPr>
                      <w:noProof/>
                      <w:lang w:val="de-DE"/>
                    </w:rPr>
                    <w:t>einer Höhe von 145 mm oder mehr, jedoch nicht mehr als 160 mm,</w:t>
                  </w:r>
                </w:p>
              </w:tc>
            </w:tr>
            <w:tr w:rsidR="00192871" w14:paraId="5A106F89" w14:textId="77777777" w:rsidTr="00C0645F">
              <w:tc>
                <w:tcPr>
                  <w:tcW w:w="220" w:type="dxa"/>
                </w:tcPr>
                <w:p w14:paraId="0840D801" w14:textId="77777777" w:rsidR="00192871" w:rsidRDefault="00192871" w:rsidP="0048470A">
                  <w:pPr>
                    <w:pStyle w:val="Paragraph"/>
                    <w:spacing w:after="0" w:line="240" w:lineRule="auto"/>
                    <w:rPr>
                      <w:noProof/>
                    </w:rPr>
                  </w:pPr>
                  <w:r>
                    <w:rPr>
                      <w:noProof/>
                    </w:rPr>
                    <w:t>—</w:t>
                  </w:r>
                </w:p>
              </w:tc>
              <w:tc>
                <w:tcPr>
                  <w:tcW w:w="4655" w:type="dxa"/>
                </w:tcPr>
                <w:p w14:paraId="3AAB5609" w14:textId="77777777" w:rsidR="00192871" w:rsidRPr="00395A3B" w:rsidRDefault="00192871" w:rsidP="0048470A">
                  <w:pPr>
                    <w:pStyle w:val="Paragraph"/>
                    <w:spacing w:after="0" w:line="240" w:lineRule="auto"/>
                    <w:rPr>
                      <w:noProof/>
                      <w:lang w:val="de-DE"/>
                    </w:rPr>
                  </w:pPr>
                  <w:r w:rsidRPr="00395A3B">
                    <w:rPr>
                      <w:noProof/>
                      <w:lang w:val="de-DE"/>
                    </w:rPr>
                    <w:t>einem Gewicht von 220 kg oder mehr, jedoch nicht mehr als 250 kg,</w:t>
                  </w:r>
                </w:p>
              </w:tc>
            </w:tr>
            <w:tr w:rsidR="00192871" w14:paraId="35AEBCE4" w14:textId="77777777" w:rsidTr="00C0645F">
              <w:tc>
                <w:tcPr>
                  <w:tcW w:w="220" w:type="dxa"/>
                </w:tcPr>
                <w:p w14:paraId="4393B38F" w14:textId="77777777" w:rsidR="00192871" w:rsidRDefault="00192871" w:rsidP="0048470A">
                  <w:pPr>
                    <w:pStyle w:val="Paragraph"/>
                    <w:spacing w:after="0" w:line="240" w:lineRule="auto"/>
                    <w:rPr>
                      <w:noProof/>
                    </w:rPr>
                  </w:pPr>
                  <w:r>
                    <w:rPr>
                      <w:noProof/>
                    </w:rPr>
                    <w:t>—</w:t>
                  </w:r>
                </w:p>
              </w:tc>
              <w:tc>
                <w:tcPr>
                  <w:tcW w:w="4655" w:type="dxa"/>
                </w:tcPr>
                <w:p w14:paraId="145C5828" w14:textId="77777777" w:rsidR="00192871" w:rsidRPr="00395A3B" w:rsidRDefault="00192871" w:rsidP="0048470A">
                  <w:pPr>
                    <w:pStyle w:val="Paragraph"/>
                    <w:spacing w:after="0" w:line="240" w:lineRule="auto"/>
                    <w:rPr>
                      <w:noProof/>
                      <w:lang w:val="de-DE"/>
                    </w:rPr>
                  </w:pPr>
                  <w:r w:rsidRPr="00395A3B">
                    <w:rPr>
                      <w:noProof/>
                      <w:lang w:val="de-DE"/>
                    </w:rPr>
                    <w:t>einer Kapazität von 200 Ah oder mehr,</w:t>
                  </w:r>
                </w:p>
              </w:tc>
            </w:tr>
            <w:tr w:rsidR="00192871" w14:paraId="4E2D10BC" w14:textId="77777777" w:rsidTr="00C0645F">
              <w:tc>
                <w:tcPr>
                  <w:tcW w:w="220" w:type="dxa"/>
                </w:tcPr>
                <w:p w14:paraId="0B913FD0" w14:textId="77777777" w:rsidR="00192871" w:rsidRDefault="00192871" w:rsidP="0048470A">
                  <w:pPr>
                    <w:pStyle w:val="Paragraph"/>
                    <w:spacing w:after="0" w:line="240" w:lineRule="auto"/>
                    <w:rPr>
                      <w:noProof/>
                    </w:rPr>
                  </w:pPr>
                  <w:r>
                    <w:rPr>
                      <w:noProof/>
                    </w:rPr>
                    <w:t>—</w:t>
                  </w:r>
                </w:p>
              </w:tc>
              <w:tc>
                <w:tcPr>
                  <w:tcW w:w="4655" w:type="dxa"/>
                </w:tcPr>
                <w:p w14:paraId="5E49BEE4" w14:textId="77777777" w:rsidR="00192871" w:rsidRPr="00395A3B" w:rsidRDefault="00192871" w:rsidP="0048470A">
                  <w:pPr>
                    <w:pStyle w:val="Paragraph"/>
                    <w:spacing w:after="0" w:line="240" w:lineRule="auto"/>
                    <w:rPr>
                      <w:noProof/>
                      <w:lang w:val="de-DE"/>
                    </w:rPr>
                  </w:pPr>
                  <w:r w:rsidRPr="00395A3B">
                    <w:rPr>
                      <w:noProof/>
                      <w:lang w:val="de-DE"/>
                    </w:rPr>
                    <w:t>mit einer spezifischen Energiedichte von 130 Wh/kg oder mehr</w:t>
                  </w:r>
                </w:p>
              </w:tc>
            </w:tr>
          </w:tbl>
          <w:p w14:paraId="31E7E952"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Fahrzeugen der Unterposition 8702 40</w:t>
            </w:r>
          </w:p>
          <w:p w14:paraId="28EEAD48"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7A695D"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28F63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7994BC"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475280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628935" w14:textId="77777777" w:rsidR="00192871" w:rsidRPr="00192871" w:rsidRDefault="00192871" w:rsidP="0048470A">
            <w:pPr>
              <w:pStyle w:val="Paragraph"/>
              <w:spacing w:after="0" w:line="240" w:lineRule="auto"/>
              <w:rPr>
                <w:noProof/>
                <w:szCs w:val="16"/>
              </w:rPr>
            </w:pPr>
            <w:r w:rsidRPr="00192871">
              <w:rPr>
                <w:noProof/>
                <w:szCs w:val="16"/>
              </w:rPr>
              <w:t>0.8660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6779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96C4AD" w14:textId="77777777" w:rsidR="00192871" w:rsidRPr="00192871" w:rsidRDefault="00192871" w:rsidP="0048470A">
            <w:pPr>
              <w:pStyle w:val="Paragraph"/>
              <w:spacing w:after="0" w:line="240" w:lineRule="auto"/>
              <w:jc w:val="center"/>
              <w:rPr>
                <w:noProof/>
                <w:szCs w:val="16"/>
              </w:rPr>
            </w:pPr>
            <w:r w:rsidRPr="00192871">
              <w:rPr>
                <w:noProof/>
                <w:szCs w:val="16"/>
              </w:rPr>
              <w:t>26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042579" w14:textId="77777777" w:rsidR="00192871" w:rsidRPr="00395A3B" w:rsidRDefault="00192871" w:rsidP="0048470A">
            <w:pPr>
              <w:pStyle w:val="Paragraph"/>
              <w:spacing w:after="0" w:line="240" w:lineRule="auto"/>
              <w:rPr>
                <w:noProof/>
                <w:szCs w:val="16"/>
                <w:lang w:val="de-DE"/>
              </w:rPr>
            </w:pPr>
            <w:r w:rsidRPr="00395A3B">
              <w:rPr>
                <w:noProof/>
                <w:szCs w:val="16"/>
                <w:lang w:val="de-DE"/>
              </w:rPr>
              <w:t>Module für die Montage von elektrischen Akkumulatoren in Lithium-Ferrophosphat-Technologie (LFP) mit:</w:t>
            </w:r>
          </w:p>
          <w:tbl>
            <w:tblPr>
              <w:tblStyle w:val="Listdash"/>
              <w:tblW w:w="0" w:type="auto"/>
              <w:tblLook w:val="0000" w:firstRow="0" w:lastRow="0" w:firstColumn="0" w:lastColumn="0" w:noHBand="0" w:noVBand="0"/>
            </w:tblPr>
            <w:tblGrid>
              <w:gridCol w:w="220"/>
              <w:gridCol w:w="4908"/>
            </w:tblGrid>
            <w:tr w:rsidR="00192871" w14:paraId="50EE5899" w14:textId="77777777" w:rsidTr="00C0645F">
              <w:tc>
                <w:tcPr>
                  <w:tcW w:w="220" w:type="dxa"/>
                </w:tcPr>
                <w:p w14:paraId="421E59EA" w14:textId="77777777" w:rsidR="00192871" w:rsidRDefault="00192871" w:rsidP="0048470A">
                  <w:pPr>
                    <w:pStyle w:val="Paragraph"/>
                    <w:spacing w:after="0" w:line="240" w:lineRule="auto"/>
                    <w:rPr>
                      <w:noProof/>
                    </w:rPr>
                  </w:pPr>
                  <w:r>
                    <w:rPr>
                      <w:noProof/>
                    </w:rPr>
                    <w:t>—</w:t>
                  </w:r>
                </w:p>
              </w:tc>
              <w:tc>
                <w:tcPr>
                  <w:tcW w:w="4908" w:type="dxa"/>
                </w:tcPr>
                <w:p w14:paraId="216C4060" w14:textId="77777777" w:rsidR="00192871" w:rsidRPr="00395A3B" w:rsidRDefault="00192871" w:rsidP="0048470A">
                  <w:pPr>
                    <w:pStyle w:val="Paragraph"/>
                    <w:spacing w:after="0" w:line="240" w:lineRule="auto"/>
                    <w:rPr>
                      <w:noProof/>
                      <w:lang w:val="de-DE"/>
                    </w:rPr>
                  </w:pPr>
                  <w:r w:rsidRPr="00395A3B">
                    <w:rPr>
                      <w:noProof/>
                      <w:lang w:val="de-DE"/>
                    </w:rPr>
                    <w:t>einer Länge von 820 mm oder mehr, jedoch nicht mehr als 882 mm,</w:t>
                  </w:r>
                </w:p>
              </w:tc>
            </w:tr>
            <w:tr w:rsidR="00192871" w14:paraId="656AA170" w14:textId="77777777" w:rsidTr="00C0645F">
              <w:tc>
                <w:tcPr>
                  <w:tcW w:w="220" w:type="dxa"/>
                </w:tcPr>
                <w:p w14:paraId="62C9C87C" w14:textId="77777777" w:rsidR="00192871" w:rsidRDefault="00192871" w:rsidP="0048470A">
                  <w:pPr>
                    <w:pStyle w:val="Paragraph"/>
                    <w:spacing w:after="0" w:line="240" w:lineRule="auto"/>
                    <w:rPr>
                      <w:noProof/>
                    </w:rPr>
                  </w:pPr>
                  <w:r>
                    <w:rPr>
                      <w:noProof/>
                    </w:rPr>
                    <w:t>—</w:t>
                  </w:r>
                </w:p>
              </w:tc>
              <w:tc>
                <w:tcPr>
                  <w:tcW w:w="4908" w:type="dxa"/>
                </w:tcPr>
                <w:p w14:paraId="721D3441" w14:textId="77777777" w:rsidR="00192871" w:rsidRPr="00395A3B" w:rsidRDefault="00192871" w:rsidP="0048470A">
                  <w:pPr>
                    <w:pStyle w:val="Paragraph"/>
                    <w:spacing w:after="0" w:line="240" w:lineRule="auto"/>
                    <w:rPr>
                      <w:noProof/>
                      <w:lang w:val="de-DE"/>
                    </w:rPr>
                  </w:pPr>
                  <w:r w:rsidRPr="00395A3B">
                    <w:rPr>
                      <w:noProof/>
                      <w:lang w:val="de-DE"/>
                    </w:rPr>
                    <w:t>einer Breite von 390 mm oder mehr, jedoch nicht mehr als 655 mm,</w:t>
                  </w:r>
                </w:p>
              </w:tc>
            </w:tr>
            <w:tr w:rsidR="00192871" w14:paraId="16FFEF74" w14:textId="77777777" w:rsidTr="00C0645F">
              <w:tc>
                <w:tcPr>
                  <w:tcW w:w="220" w:type="dxa"/>
                </w:tcPr>
                <w:p w14:paraId="46C04165" w14:textId="77777777" w:rsidR="00192871" w:rsidRDefault="00192871" w:rsidP="0048470A">
                  <w:pPr>
                    <w:pStyle w:val="Paragraph"/>
                    <w:spacing w:after="0" w:line="240" w:lineRule="auto"/>
                    <w:rPr>
                      <w:noProof/>
                    </w:rPr>
                  </w:pPr>
                  <w:r>
                    <w:rPr>
                      <w:noProof/>
                    </w:rPr>
                    <w:t>—</w:t>
                  </w:r>
                </w:p>
              </w:tc>
              <w:tc>
                <w:tcPr>
                  <w:tcW w:w="4908" w:type="dxa"/>
                </w:tcPr>
                <w:p w14:paraId="58999542" w14:textId="77777777" w:rsidR="00192871" w:rsidRPr="00395A3B" w:rsidRDefault="00192871" w:rsidP="0048470A">
                  <w:pPr>
                    <w:pStyle w:val="Paragraph"/>
                    <w:spacing w:after="0" w:line="240" w:lineRule="auto"/>
                    <w:rPr>
                      <w:noProof/>
                      <w:lang w:val="de-DE"/>
                    </w:rPr>
                  </w:pPr>
                  <w:r w:rsidRPr="00395A3B">
                    <w:rPr>
                      <w:noProof/>
                      <w:lang w:val="de-DE"/>
                    </w:rPr>
                    <w:t>einer Höhe von 110 mm oder mehr, jedoch nicht mehr als 137 mm,</w:t>
                  </w:r>
                </w:p>
              </w:tc>
            </w:tr>
            <w:tr w:rsidR="00192871" w14:paraId="7DB06AC5" w14:textId="77777777" w:rsidTr="00C0645F">
              <w:tc>
                <w:tcPr>
                  <w:tcW w:w="220" w:type="dxa"/>
                </w:tcPr>
                <w:p w14:paraId="7391ECE2" w14:textId="77777777" w:rsidR="00192871" w:rsidRDefault="00192871" w:rsidP="0048470A">
                  <w:pPr>
                    <w:pStyle w:val="Paragraph"/>
                    <w:spacing w:after="0" w:line="240" w:lineRule="auto"/>
                    <w:rPr>
                      <w:noProof/>
                    </w:rPr>
                  </w:pPr>
                  <w:r>
                    <w:rPr>
                      <w:noProof/>
                    </w:rPr>
                    <w:t>—</w:t>
                  </w:r>
                </w:p>
              </w:tc>
              <w:tc>
                <w:tcPr>
                  <w:tcW w:w="4908" w:type="dxa"/>
                </w:tcPr>
                <w:p w14:paraId="40399FB3" w14:textId="77777777" w:rsidR="00192871" w:rsidRPr="00395A3B" w:rsidRDefault="00192871" w:rsidP="0048470A">
                  <w:pPr>
                    <w:pStyle w:val="Paragraph"/>
                    <w:spacing w:after="0" w:line="240" w:lineRule="auto"/>
                    <w:rPr>
                      <w:noProof/>
                      <w:lang w:val="de-DE"/>
                    </w:rPr>
                  </w:pPr>
                  <w:r w:rsidRPr="00395A3B">
                    <w:rPr>
                      <w:noProof/>
                      <w:lang w:val="de-DE"/>
                    </w:rPr>
                    <w:t>einem Gewicht von 60 kg oder mehr, jedoch nicht mehr als 165 kg und</w:t>
                  </w:r>
                </w:p>
              </w:tc>
            </w:tr>
            <w:tr w:rsidR="00192871" w14:paraId="5DBF4CF6" w14:textId="77777777" w:rsidTr="00C0645F">
              <w:tc>
                <w:tcPr>
                  <w:tcW w:w="220" w:type="dxa"/>
                </w:tcPr>
                <w:p w14:paraId="73FCF21D" w14:textId="77777777" w:rsidR="00192871" w:rsidRDefault="00192871" w:rsidP="0048470A">
                  <w:pPr>
                    <w:pStyle w:val="Paragraph"/>
                    <w:spacing w:after="0" w:line="240" w:lineRule="auto"/>
                    <w:rPr>
                      <w:noProof/>
                    </w:rPr>
                  </w:pPr>
                  <w:r>
                    <w:rPr>
                      <w:noProof/>
                    </w:rPr>
                    <w:t>—</w:t>
                  </w:r>
                </w:p>
              </w:tc>
              <w:tc>
                <w:tcPr>
                  <w:tcW w:w="4908" w:type="dxa"/>
                </w:tcPr>
                <w:p w14:paraId="49E127C3" w14:textId="77777777" w:rsidR="00192871" w:rsidRPr="00395A3B" w:rsidRDefault="00192871" w:rsidP="0048470A">
                  <w:pPr>
                    <w:pStyle w:val="Paragraph"/>
                    <w:spacing w:after="0" w:line="240" w:lineRule="auto"/>
                    <w:rPr>
                      <w:noProof/>
                      <w:lang w:val="de-DE"/>
                    </w:rPr>
                  </w:pPr>
                  <w:r w:rsidRPr="00395A3B">
                    <w:rPr>
                      <w:noProof/>
                      <w:lang w:val="de-DE"/>
                    </w:rPr>
                    <w:t>einer Leistung von 11 300 Wh oder mehr, jedoch nicht mehr als 29 360 Wh</w:t>
                  </w:r>
                </w:p>
              </w:tc>
            </w:tr>
          </w:tbl>
          <w:p w14:paraId="0EF87381"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73D22F"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53495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324B07"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15AF4E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8C8DBE" w14:textId="77777777" w:rsidR="00192871" w:rsidRPr="00192871" w:rsidRDefault="00192871" w:rsidP="0048470A">
            <w:pPr>
              <w:pStyle w:val="Paragraph"/>
              <w:spacing w:after="0" w:line="240" w:lineRule="auto"/>
              <w:rPr>
                <w:noProof/>
                <w:szCs w:val="16"/>
              </w:rPr>
            </w:pPr>
            <w:r w:rsidRPr="00192871">
              <w:rPr>
                <w:noProof/>
                <w:szCs w:val="16"/>
              </w:rPr>
              <w:t>0.8645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26BAF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E07D9D"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3FB39F" w14:textId="77777777" w:rsidR="00192871" w:rsidRPr="00395A3B" w:rsidRDefault="00192871" w:rsidP="0048470A">
            <w:pPr>
              <w:pStyle w:val="Paragraph"/>
              <w:spacing w:after="0" w:line="240" w:lineRule="auto"/>
              <w:rPr>
                <w:noProof/>
                <w:szCs w:val="16"/>
                <w:lang w:val="de-DE"/>
              </w:rPr>
            </w:pPr>
            <w:r w:rsidRPr="00395A3B">
              <w:rPr>
                <w:noProof/>
                <w:szCs w:val="16"/>
                <w:lang w:val="de-DE"/>
              </w:rPr>
              <w:t>Wiederaufladbare Lithium-Ionen-Zelle mit:</w:t>
            </w:r>
          </w:p>
          <w:tbl>
            <w:tblPr>
              <w:tblStyle w:val="Listdash"/>
              <w:tblW w:w="0" w:type="auto"/>
              <w:tblLook w:val="0000" w:firstRow="0" w:lastRow="0" w:firstColumn="0" w:lastColumn="0" w:noHBand="0" w:noVBand="0"/>
            </w:tblPr>
            <w:tblGrid>
              <w:gridCol w:w="220"/>
              <w:gridCol w:w="4908"/>
            </w:tblGrid>
            <w:tr w:rsidR="00192871" w14:paraId="643A20C0" w14:textId="77777777" w:rsidTr="00C0645F">
              <w:tc>
                <w:tcPr>
                  <w:tcW w:w="220" w:type="dxa"/>
                </w:tcPr>
                <w:p w14:paraId="15DAAE76" w14:textId="77777777" w:rsidR="00192871" w:rsidRDefault="00192871" w:rsidP="0048470A">
                  <w:pPr>
                    <w:pStyle w:val="Paragraph"/>
                    <w:spacing w:after="0" w:line="240" w:lineRule="auto"/>
                    <w:rPr>
                      <w:noProof/>
                    </w:rPr>
                  </w:pPr>
                  <w:r>
                    <w:rPr>
                      <w:noProof/>
                    </w:rPr>
                    <w:t>—</w:t>
                  </w:r>
                </w:p>
              </w:tc>
              <w:tc>
                <w:tcPr>
                  <w:tcW w:w="4908" w:type="dxa"/>
                </w:tcPr>
                <w:p w14:paraId="0163943A" w14:textId="77777777" w:rsidR="00192871" w:rsidRPr="00395A3B" w:rsidRDefault="00192871" w:rsidP="0048470A">
                  <w:pPr>
                    <w:pStyle w:val="Paragraph"/>
                    <w:spacing w:after="0" w:line="240" w:lineRule="auto"/>
                    <w:rPr>
                      <w:noProof/>
                      <w:lang w:val="de-DE"/>
                    </w:rPr>
                  </w:pPr>
                  <w:r w:rsidRPr="00395A3B">
                    <w:rPr>
                      <w:noProof/>
                      <w:lang w:val="de-DE"/>
                    </w:rPr>
                    <w:t>einer Länge von 190 mm oder mehr, jedoch nicht mehr als 380 mm,</w:t>
                  </w:r>
                </w:p>
              </w:tc>
            </w:tr>
            <w:tr w:rsidR="00192871" w14:paraId="61189D75" w14:textId="77777777" w:rsidTr="00C0645F">
              <w:tc>
                <w:tcPr>
                  <w:tcW w:w="220" w:type="dxa"/>
                </w:tcPr>
                <w:p w14:paraId="250761FC" w14:textId="77777777" w:rsidR="00192871" w:rsidRDefault="00192871" w:rsidP="0048470A">
                  <w:pPr>
                    <w:pStyle w:val="Paragraph"/>
                    <w:spacing w:after="0" w:line="240" w:lineRule="auto"/>
                    <w:rPr>
                      <w:noProof/>
                    </w:rPr>
                  </w:pPr>
                  <w:r>
                    <w:rPr>
                      <w:noProof/>
                    </w:rPr>
                    <w:t>—</w:t>
                  </w:r>
                </w:p>
              </w:tc>
              <w:tc>
                <w:tcPr>
                  <w:tcW w:w="4908" w:type="dxa"/>
                </w:tcPr>
                <w:p w14:paraId="2746C5A2" w14:textId="77777777" w:rsidR="00192871" w:rsidRPr="00395A3B" w:rsidRDefault="00192871" w:rsidP="0048470A">
                  <w:pPr>
                    <w:pStyle w:val="Paragraph"/>
                    <w:spacing w:after="0" w:line="240" w:lineRule="auto"/>
                    <w:rPr>
                      <w:noProof/>
                      <w:lang w:val="de-DE"/>
                    </w:rPr>
                  </w:pPr>
                  <w:r w:rsidRPr="00395A3B">
                    <w:rPr>
                      <w:noProof/>
                      <w:lang w:val="de-DE"/>
                    </w:rPr>
                    <w:t>einer Breite von 90 mm oder mehr, jedoch nicht mehr als 150 mm,</w:t>
                  </w:r>
                </w:p>
              </w:tc>
            </w:tr>
            <w:tr w:rsidR="00192871" w14:paraId="4CE1654F" w14:textId="77777777" w:rsidTr="00C0645F">
              <w:tc>
                <w:tcPr>
                  <w:tcW w:w="220" w:type="dxa"/>
                </w:tcPr>
                <w:p w14:paraId="085D87E5" w14:textId="77777777" w:rsidR="00192871" w:rsidRDefault="00192871" w:rsidP="0048470A">
                  <w:pPr>
                    <w:pStyle w:val="Paragraph"/>
                    <w:spacing w:after="0" w:line="240" w:lineRule="auto"/>
                    <w:rPr>
                      <w:noProof/>
                    </w:rPr>
                  </w:pPr>
                  <w:r>
                    <w:rPr>
                      <w:noProof/>
                    </w:rPr>
                    <w:t>—</w:t>
                  </w:r>
                </w:p>
              </w:tc>
              <w:tc>
                <w:tcPr>
                  <w:tcW w:w="4908" w:type="dxa"/>
                </w:tcPr>
                <w:p w14:paraId="07330F5F" w14:textId="77777777" w:rsidR="00192871" w:rsidRPr="00395A3B" w:rsidRDefault="00192871" w:rsidP="0048470A">
                  <w:pPr>
                    <w:pStyle w:val="Paragraph"/>
                    <w:spacing w:after="0" w:line="240" w:lineRule="auto"/>
                    <w:rPr>
                      <w:noProof/>
                      <w:lang w:val="de-DE"/>
                    </w:rPr>
                  </w:pPr>
                  <w:r w:rsidRPr="00395A3B">
                    <w:rPr>
                      <w:noProof/>
                      <w:lang w:val="de-DE"/>
                    </w:rPr>
                    <w:t>einer Höhe von 4 mm oder mehr, jedoch nicht mehr als 15 mm,</w:t>
                  </w:r>
                </w:p>
              </w:tc>
            </w:tr>
            <w:tr w:rsidR="00192871" w14:paraId="44AE88D4" w14:textId="77777777" w:rsidTr="00C0645F">
              <w:tc>
                <w:tcPr>
                  <w:tcW w:w="220" w:type="dxa"/>
                </w:tcPr>
                <w:p w14:paraId="7DF87192" w14:textId="77777777" w:rsidR="00192871" w:rsidRDefault="00192871" w:rsidP="0048470A">
                  <w:pPr>
                    <w:pStyle w:val="Paragraph"/>
                    <w:spacing w:after="0" w:line="240" w:lineRule="auto"/>
                    <w:rPr>
                      <w:noProof/>
                    </w:rPr>
                  </w:pPr>
                  <w:r>
                    <w:rPr>
                      <w:noProof/>
                    </w:rPr>
                    <w:t>—</w:t>
                  </w:r>
                </w:p>
              </w:tc>
              <w:tc>
                <w:tcPr>
                  <w:tcW w:w="4908" w:type="dxa"/>
                </w:tcPr>
                <w:p w14:paraId="3F29E121" w14:textId="77777777" w:rsidR="00192871" w:rsidRPr="00395A3B" w:rsidRDefault="00192871" w:rsidP="0048470A">
                  <w:pPr>
                    <w:pStyle w:val="Paragraph"/>
                    <w:spacing w:after="0" w:line="240" w:lineRule="auto"/>
                    <w:rPr>
                      <w:noProof/>
                      <w:lang w:val="de-DE"/>
                    </w:rPr>
                  </w:pPr>
                  <w:r w:rsidRPr="00395A3B">
                    <w:rPr>
                      <w:noProof/>
                      <w:lang w:val="de-DE"/>
                    </w:rPr>
                    <w:t>einem Gewicht von 0,1 kg oder mehr, jedoch nicht mehr als 1,2 kg,</w:t>
                  </w:r>
                </w:p>
              </w:tc>
            </w:tr>
            <w:tr w:rsidR="00192871" w14:paraId="3F3787D1" w14:textId="77777777" w:rsidTr="00C0645F">
              <w:tc>
                <w:tcPr>
                  <w:tcW w:w="220" w:type="dxa"/>
                </w:tcPr>
                <w:p w14:paraId="76C3FEAF" w14:textId="77777777" w:rsidR="00192871" w:rsidRDefault="00192871" w:rsidP="0048470A">
                  <w:pPr>
                    <w:pStyle w:val="Paragraph"/>
                    <w:spacing w:after="0" w:line="240" w:lineRule="auto"/>
                    <w:rPr>
                      <w:noProof/>
                    </w:rPr>
                  </w:pPr>
                  <w:r>
                    <w:rPr>
                      <w:noProof/>
                    </w:rPr>
                    <w:t>—</w:t>
                  </w:r>
                </w:p>
              </w:tc>
              <w:tc>
                <w:tcPr>
                  <w:tcW w:w="4908" w:type="dxa"/>
                </w:tcPr>
                <w:p w14:paraId="580E7F53" w14:textId="77777777" w:rsidR="00192871" w:rsidRPr="00395A3B" w:rsidRDefault="00192871" w:rsidP="0048470A">
                  <w:pPr>
                    <w:pStyle w:val="Paragraph"/>
                    <w:spacing w:after="0" w:line="240" w:lineRule="auto"/>
                    <w:rPr>
                      <w:noProof/>
                      <w:lang w:val="de-DE"/>
                    </w:rPr>
                  </w:pPr>
                  <w:r w:rsidRPr="00395A3B">
                    <w:rPr>
                      <w:noProof/>
                      <w:lang w:val="de-DE"/>
                    </w:rPr>
                    <w:t>einer Nennspannung von 3,0 V Gleichstromspannung oder mehr, jedoch nicht mehr als 4,0 V Gleichstromspannung,</w:t>
                  </w:r>
                </w:p>
              </w:tc>
            </w:tr>
            <w:tr w:rsidR="00192871" w14:paraId="397AF527" w14:textId="77777777" w:rsidTr="00C0645F">
              <w:tc>
                <w:tcPr>
                  <w:tcW w:w="220" w:type="dxa"/>
                </w:tcPr>
                <w:p w14:paraId="50622FA5" w14:textId="77777777" w:rsidR="00192871" w:rsidRDefault="00192871" w:rsidP="0048470A">
                  <w:pPr>
                    <w:pStyle w:val="Paragraph"/>
                    <w:spacing w:after="0" w:line="240" w:lineRule="auto"/>
                    <w:rPr>
                      <w:noProof/>
                    </w:rPr>
                  </w:pPr>
                  <w:r>
                    <w:rPr>
                      <w:noProof/>
                    </w:rPr>
                    <w:t>—</w:t>
                  </w:r>
                </w:p>
              </w:tc>
              <w:tc>
                <w:tcPr>
                  <w:tcW w:w="4908" w:type="dxa"/>
                </w:tcPr>
                <w:p w14:paraId="61CABB29" w14:textId="77777777" w:rsidR="00192871" w:rsidRPr="00395A3B" w:rsidRDefault="00192871" w:rsidP="0048470A">
                  <w:pPr>
                    <w:pStyle w:val="Paragraph"/>
                    <w:spacing w:after="0" w:line="240" w:lineRule="auto"/>
                    <w:rPr>
                      <w:noProof/>
                      <w:lang w:val="de-DE"/>
                    </w:rPr>
                  </w:pPr>
                  <w:r w:rsidRPr="00395A3B">
                    <w:rPr>
                      <w:noProof/>
                      <w:lang w:val="de-DE"/>
                    </w:rPr>
                    <w:t>einer Nennkapazität von nicht mehr als 90 Ah</w:t>
                  </w:r>
                </w:p>
              </w:tc>
            </w:tr>
          </w:tbl>
          <w:p w14:paraId="3D1BAA2A"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wiederaufladbaren Akkumulatoren für Hybrid- und Elektrofahrzeuge</w:t>
            </w:r>
          </w:p>
          <w:p w14:paraId="695BF4A8"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C5C45A"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0A52B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13FBC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6F5DF7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729138" w14:textId="77777777" w:rsidR="00192871" w:rsidRPr="00192871" w:rsidRDefault="00192871" w:rsidP="0048470A">
            <w:pPr>
              <w:pStyle w:val="Paragraph"/>
              <w:spacing w:after="0" w:line="240" w:lineRule="auto"/>
              <w:rPr>
                <w:noProof/>
                <w:szCs w:val="16"/>
              </w:rPr>
            </w:pPr>
            <w:r w:rsidRPr="00192871">
              <w:rPr>
                <w:noProof/>
                <w:szCs w:val="16"/>
              </w:rPr>
              <w:t>0.8368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39C5A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601C89" w14:textId="77777777" w:rsidR="00192871" w:rsidRPr="00192871" w:rsidRDefault="00192871" w:rsidP="0048470A">
            <w:pPr>
              <w:pStyle w:val="Paragraph"/>
              <w:spacing w:after="0" w:line="240" w:lineRule="auto"/>
              <w:jc w:val="center"/>
              <w:rPr>
                <w:noProof/>
                <w:szCs w:val="16"/>
              </w:rPr>
            </w:pPr>
            <w:r w:rsidRPr="00192871">
              <w:rPr>
                <w:noProof/>
                <w:szCs w:val="16"/>
              </w:rPr>
              <w:t>29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33B80E" w14:textId="77777777" w:rsidR="00192871" w:rsidRPr="00395A3B" w:rsidRDefault="00192871" w:rsidP="0048470A">
            <w:pPr>
              <w:pStyle w:val="Paragraph"/>
              <w:spacing w:after="0" w:line="240" w:lineRule="auto"/>
              <w:rPr>
                <w:noProof/>
                <w:szCs w:val="16"/>
                <w:lang w:val="de-DE"/>
              </w:rPr>
            </w:pPr>
            <w:r w:rsidRPr="00395A3B">
              <w:rPr>
                <w:noProof/>
                <w:szCs w:val="16"/>
                <w:lang w:val="de-DE"/>
              </w:rPr>
              <w:t>Wiederaufladbarer Lithium-Ionen-Batteriepacks in einem spezifischen Gehäuse, geeignet für die Verwendung in digitalen Fotoapparaten, mit:</w:t>
            </w:r>
          </w:p>
          <w:tbl>
            <w:tblPr>
              <w:tblStyle w:val="Listdash"/>
              <w:tblW w:w="0" w:type="auto"/>
              <w:tblLook w:val="0000" w:firstRow="0" w:lastRow="0" w:firstColumn="0" w:lastColumn="0" w:noHBand="0" w:noVBand="0"/>
            </w:tblPr>
            <w:tblGrid>
              <w:gridCol w:w="220"/>
              <w:gridCol w:w="4908"/>
            </w:tblGrid>
            <w:tr w:rsidR="00192871" w14:paraId="0CE78F77" w14:textId="77777777" w:rsidTr="00C0645F">
              <w:tc>
                <w:tcPr>
                  <w:tcW w:w="220" w:type="dxa"/>
                </w:tcPr>
                <w:p w14:paraId="5F28D21E" w14:textId="77777777" w:rsidR="00192871" w:rsidRDefault="00192871" w:rsidP="0048470A">
                  <w:pPr>
                    <w:pStyle w:val="Paragraph"/>
                    <w:spacing w:after="0" w:line="240" w:lineRule="auto"/>
                    <w:rPr>
                      <w:noProof/>
                    </w:rPr>
                  </w:pPr>
                  <w:r>
                    <w:rPr>
                      <w:noProof/>
                    </w:rPr>
                    <w:t>—</w:t>
                  </w:r>
                </w:p>
              </w:tc>
              <w:tc>
                <w:tcPr>
                  <w:tcW w:w="4908" w:type="dxa"/>
                </w:tcPr>
                <w:p w14:paraId="3C11AB5B" w14:textId="77777777" w:rsidR="00192871" w:rsidRPr="00395A3B" w:rsidRDefault="00192871" w:rsidP="0048470A">
                  <w:pPr>
                    <w:pStyle w:val="Paragraph"/>
                    <w:spacing w:after="0" w:line="240" w:lineRule="auto"/>
                    <w:rPr>
                      <w:noProof/>
                      <w:lang w:val="de-DE"/>
                    </w:rPr>
                  </w:pPr>
                  <w:r w:rsidRPr="00395A3B">
                    <w:rPr>
                      <w:noProof/>
                      <w:lang w:val="de-DE"/>
                    </w:rPr>
                    <w:t>einer Länge von 50 mm oder mehr, jedoch nicht mehr als 120 mm,</w:t>
                  </w:r>
                </w:p>
              </w:tc>
            </w:tr>
            <w:tr w:rsidR="00192871" w14:paraId="2B94F56F" w14:textId="77777777" w:rsidTr="00C0645F">
              <w:tc>
                <w:tcPr>
                  <w:tcW w:w="220" w:type="dxa"/>
                </w:tcPr>
                <w:p w14:paraId="2A776DB2" w14:textId="77777777" w:rsidR="00192871" w:rsidRDefault="00192871" w:rsidP="0048470A">
                  <w:pPr>
                    <w:pStyle w:val="Paragraph"/>
                    <w:spacing w:after="0" w:line="240" w:lineRule="auto"/>
                    <w:rPr>
                      <w:noProof/>
                    </w:rPr>
                  </w:pPr>
                  <w:r>
                    <w:rPr>
                      <w:noProof/>
                    </w:rPr>
                    <w:t>—</w:t>
                  </w:r>
                </w:p>
              </w:tc>
              <w:tc>
                <w:tcPr>
                  <w:tcW w:w="4908" w:type="dxa"/>
                </w:tcPr>
                <w:p w14:paraId="42B8189C" w14:textId="77777777" w:rsidR="00192871" w:rsidRPr="00395A3B" w:rsidRDefault="00192871" w:rsidP="0048470A">
                  <w:pPr>
                    <w:pStyle w:val="Paragraph"/>
                    <w:spacing w:after="0" w:line="240" w:lineRule="auto"/>
                    <w:rPr>
                      <w:noProof/>
                      <w:lang w:val="de-DE"/>
                    </w:rPr>
                  </w:pPr>
                  <w:r w:rsidRPr="00395A3B">
                    <w:rPr>
                      <w:noProof/>
                      <w:lang w:val="de-DE"/>
                    </w:rPr>
                    <w:t>einer Breite von 35 mm oder mehr, jedoch nicht mehr als 80 mm,</w:t>
                  </w:r>
                </w:p>
              </w:tc>
            </w:tr>
            <w:tr w:rsidR="00192871" w14:paraId="14258812" w14:textId="77777777" w:rsidTr="00C0645F">
              <w:tc>
                <w:tcPr>
                  <w:tcW w:w="220" w:type="dxa"/>
                </w:tcPr>
                <w:p w14:paraId="0C987839" w14:textId="77777777" w:rsidR="00192871" w:rsidRDefault="00192871" w:rsidP="0048470A">
                  <w:pPr>
                    <w:pStyle w:val="Paragraph"/>
                    <w:spacing w:after="0" w:line="240" w:lineRule="auto"/>
                    <w:rPr>
                      <w:noProof/>
                    </w:rPr>
                  </w:pPr>
                  <w:r>
                    <w:rPr>
                      <w:noProof/>
                    </w:rPr>
                    <w:t>—</w:t>
                  </w:r>
                </w:p>
              </w:tc>
              <w:tc>
                <w:tcPr>
                  <w:tcW w:w="4908" w:type="dxa"/>
                </w:tcPr>
                <w:p w14:paraId="5048CE77" w14:textId="77777777" w:rsidR="00192871" w:rsidRPr="00395A3B" w:rsidRDefault="00192871" w:rsidP="0048470A">
                  <w:pPr>
                    <w:pStyle w:val="Paragraph"/>
                    <w:spacing w:after="0" w:line="240" w:lineRule="auto"/>
                    <w:rPr>
                      <w:noProof/>
                      <w:lang w:val="de-DE"/>
                    </w:rPr>
                  </w:pPr>
                  <w:r w:rsidRPr="00395A3B">
                    <w:rPr>
                      <w:noProof/>
                      <w:lang w:val="de-DE"/>
                    </w:rPr>
                    <w:t>einer Höhe von 15 mm oder mehr, jedoch nicht mehr als 45 mm,</w:t>
                  </w:r>
                </w:p>
              </w:tc>
            </w:tr>
            <w:tr w:rsidR="00192871" w14:paraId="14A16D24" w14:textId="77777777" w:rsidTr="00C0645F">
              <w:tc>
                <w:tcPr>
                  <w:tcW w:w="220" w:type="dxa"/>
                </w:tcPr>
                <w:p w14:paraId="7EE1D009" w14:textId="77777777" w:rsidR="00192871" w:rsidRDefault="00192871" w:rsidP="0048470A">
                  <w:pPr>
                    <w:pStyle w:val="Paragraph"/>
                    <w:spacing w:after="0" w:line="240" w:lineRule="auto"/>
                    <w:rPr>
                      <w:noProof/>
                    </w:rPr>
                  </w:pPr>
                  <w:r>
                    <w:rPr>
                      <w:noProof/>
                    </w:rPr>
                    <w:t>—</w:t>
                  </w:r>
                </w:p>
              </w:tc>
              <w:tc>
                <w:tcPr>
                  <w:tcW w:w="4908" w:type="dxa"/>
                </w:tcPr>
                <w:p w14:paraId="37F6DDA2" w14:textId="77777777" w:rsidR="00192871" w:rsidRPr="00395A3B" w:rsidRDefault="00192871" w:rsidP="0048470A">
                  <w:pPr>
                    <w:pStyle w:val="Paragraph"/>
                    <w:spacing w:after="0" w:line="240" w:lineRule="auto"/>
                    <w:rPr>
                      <w:noProof/>
                      <w:lang w:val="de-DE"/>
                    </w:rPr>
                  </w:pPr>
                  <w:r w:rsidRPr="00395A3B">
                    <w:rPr>
                      <w:noProof/>
                      <w:lang w:val="de-DE"/>
                    </w:rPr>
                    <w:t>einem Gewicht von 0,040 kg oder mehr, jedoch nicht mehr als 0,085 kg und</w:t>
                  </w:r>
                </w:p>
              </w:tc>
            </w:tr>
            <w:tr w:rsidR="00192871" w14:paraId="587FFD62" w14:textId="77777777" w:rsidTr="00C0645F">
              <w:tc>
                <w:tcPr>
                  <w:tcW w:w="220" w:type="dxa"/>
                </w:tcPr>
                <w:p w14:paraId="0FE4B707" w14:textId="77777777" w:rsidR="00192871" w:rsidRDefault="00192871" w:rsidP="0048470A">
                  <w:pPr>
                    <w:pStyle w:val="Paragraph"/>
                    <w:spacing w:after="0" w:line="240" w:lineRule="auto"/>
                    <w:rPr>
                      <w:noProof/>
                    </w:rPr>
                  </w:pPr>
                  <w:r>
                    <w:rPr>
                      <w:noProof/>
                    </w:rPr>
                    <w:t>—</w:t>
                  </w:r>
                </w:p>
              </w:tc>
              <w:tc>
                <w:tcPr>
                  <w:tcW w:w="4908" w:type="dxa"/>
                </w:tcPr>
                <w:p w14:paraId="544E3CD1" w14:textId="77777777" w:rsidR="00192871" w:rsidRPr="00395A3B" w:rsidRDefault="00192871" w:rsidP="0048470A">
                  <w:pPr>
                    <w:pStyle w:val="Paragraph"/>
                    <w:spacing w:after="0" w:line="240" w:lineRule="auto"/>
                    <w:rPr>
                      <w:noProof/>
                      <w:lang w:val="de-DE"/>
                    </w:rPr>
                  </w:pPr>
                  <w:r w:rsidRPr="00395A3B">
                    <w:rPr>
                      <w:noProof/>
                      <w:lang w:val="de-DE"/>
                    </w:rPr>
                    <w:t>einer Kapazität von nicht mehr als 2 200 mAh</w:t>
                  </w:r>
                </w:p>
              </w:tc>
            </w:tr>
          </w:tbl>
          <w:p w14:paraId="4128822D"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16CF90"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25B1A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1C8A6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35574C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89C5F8" w14:textId="77777777" w:rsidR="00192871" w:rsidRPr="00192871" w:rsidRDefault="00192871" w:rsidP="0048470A">
            <w:pPr>
              <w:pStyle w:val="Paragraph"/>
              <w:spacing w:after="0" w:line="240" w:lineRule="auto"/>
              <w:rPr>
                <w:noProof/>
                <w:szCs w:val="16"/>
              </w:rPr>
            </w:pPr>
            <w:r w:rsidRPr="00192871">
              <w:rPr>
                <w:noProof/>
                <w:szCs w:val="16"/>
              </w:rPr>
              <w:t>0.2907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7CA5B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EE498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879708" w14:textId="77777777" w:rsidR="00192871" w:rsidRPr="00395A3B" w:rsidRDefault="00192871" w:rsidP="0048470A">
            <w:pPr>
              <w:pStyle w:val="Paragraph"/>
              <w:spacing w:after="0" w:line="240" w:lineRule="auto"/>
              <w:rPr>
                <w:noProof/>
                <w:szCs w:val="16"/>
                <w:lang w:val="de-DE"/>
              </w:rPr>
            </w:pPr>
            <w:r w:rsidRPr="00395A3B">
              <w:rPr>
                <w:noProof/>
                <w:szCs w:val="16"/>
                <w:lang w:val="de-DE"/>
              </w:rPr>
              <w:t>Lithium-Ionen-Akkumulator oder -Modul, in zylindrischer Form, mit einer Länge von 63 mm oder mehr und einem Durchmesser von 17,2 mm oder mehr, mit einer Nennkapazität von 1 200 mAh oder mehr, zum Herstellen von wiederaufladbaren Batterien</w:t>
            </w:r>
          </w:p>
          <w:p w14:paraId="55BA09B0"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128179"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FDE55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2E63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67214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6E2972" w14:textId="77777777" w:rsidR="00192871" w:rsidRPr="00192871" w:rsidRDefault="00192871" w:rsidP="0048470A">
            <w:pPr>
              <w:pStyle w:val="Paragraph"/>
              <w:spacing w:after="0" w:line="240" w:lineRule="auto"/>
              <w:rPr>
                <w:noProof/>
                <w:szCs w:val="16"/>
              </w:rPr>
            </w:pPr>
            <w:r w:rsidRPr="00192871">
              <w:rPr>
                <w:noProof/>
                <w:szCs w:val="16"/>
              </w:rPr>
              <w:t>0.6703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38DFD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F11F3E"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84E0A" w14:textId="77777777" w:rsidR="00192871" w:rsidRPr="00395A3B" w:rsidRDefault="00192871" w:rsidP="0048470A">
            <w:pPr>
              <w:pStyle w:val="Paragraph"/>
              <w:spacing w:after="0" w:line="240" w:lineRule="auto"/>
              <w:rPr>
                <w:noProof/>
                <w:szCs w:val="16"/>
                <w:lang w:val="de-DE"/>
              </w:rPr>
            </w:pPr>
            <w:r w:rsidRPr="00395A3B">
              <w:rPr>
                <w:noProof/>
                <w:szCs w:val="16"/>
                <w:lang w:val="de-DE"/>
              </w:rPr>
              <w:t>Lithium-Ionen-Batteriemodul oder -Akkumulator mit:</w:t>
            </w:r>
          </w:p>
          <w:tbl>
            <w:tblPr>
              <w:tblStyle w:val="Listdash"/>
              <w:tblW w:w="0" w:type="auto"/>
              <w:tblLook w:val="0000" w:firstRow="0" w:lastRow="0" w:firstColumn="0" w:lastColumn="0" w:noHBand="0" w:noVBand="0"/>
            </w:tblPr>
            <w:tblGrid>
              <w:gridCol w:w="220"/>
              <w:gridCol w:w="4908"/>
            </w:tblGrid>
            <w:tr w:rsidR="00192871" w14:paraId="253D1AE3" w14:textId="77777777" w:rsidTr="00C0645F">
              <w:tc>
                <w:tcPr>
                  <w:tcW w:w="220" w:type="dxa"/>
                </w:tcPr>
                <w:p w14:paraId="2AE6982C" w14:textId="77777777" w:rsidR="00192871" w:rsidRDefault="00192871" w:rsidP="0048470A">
                  <w:pPr>
                    <w:pStyle w:val="Paragraph"/>
                    <w:spacing w:after="0" w:line="240" w:lineRule="auto"/>
                    <w:rPr>
                      <w:noProof/>
                    </w:rPr>
                  </w:pPr>
                  <w:r>
                    <w:rPr>
                      <w:noProof/>
                    </w:rPr>
                    <w:t>—</w:t>
                  </w:r>
                </w:p>
              </w:tc>
              <w:tc>
                <w:tcPr>
                  <w:tcW w:w="4908" w:type="dxa"/>
                </w:tcPr>
                <w:p w14:paraId="6B688ED9" w14:textId="77777777" w:rsidR="00192871" w:rsidRPr="00395A3B" w:rsidRDefault="00192871" w:rsidP="0048470A">
                  <w:pPr>
                    <w:pStyle w:val="Paragraph"/>
                    <w:spacing w:after="0" w:line="240" w:lineRule="auto"/>
                    <w:rPr>
                      <w:noProof/>
                      <w:lang w:val="de-DE"/>
                    </w:rPr>
                  </w:pPr>
                  <w:r w:rsidRPr="00395A3B">
                    <w:rPr>
                      <w:noProof/>
                      <w:lang w:val="de-DE"/>
                    </w:rPr>
                    <w:t>einer Länge von 150 mm oder mehr, jedoch nicht mehr als 1 310 mm,</w:t>
                  </w:r>
                </w:p>
              </w:tc>
            </w:tr>
            <w:tr w:rsidR="00192871" w14:paraId="69969442" w14:textId="77777777" w:rsidTr="00C0645F">
              <w:tc>
                <w:tcPr>
                  <w:tcW w:w="220" w:type="dxa"/>
                </w:tcPr>
                <w:p w14:paraId="343D3A47" w14:textId="77777777" w:rsidR="00192871" w:rsidRDefault="00192871" w:rsidP="0048470A">
                  <w:pPr>
                    <w:pStyle w:val="Paragraph"/>
                    <w:spacing w:after="0" w:line="240" w:lineRule="auto"/>
                    <w:rPr>
                      <w:noProof/>
                    </w:rPr>
                  </w:pPr>
                  <w:r>
                    <w:rPr>
                      <w:noProof/>
                    </w:rPr>
                    <w:t>—</w:t>
                  </w:r>
                </w:p>
              </w:tc>
              <w:tc>
                <w:tcPr>
                  <w:tcW w:w="4908" w:type="dxa"/>
                </w:tcPr>
                <w:p w14:paraId="2BF17808" w14:textId="77777777" w:rsidR="00192871" w:rsidRPr="00395A3B" w:rsidRDefault="00192871" w:rsidP="0048470A">
                  <w:pPr>
                    <w:pStyle w:val="Paragraph"/>
                    <w:spacing w:after="0" w:line="240" w:lineRule="auto"/>
                    <w:rPr>
                      <w:noProof/>
                      <w:lang w:val="de-DE"/>
                    </w:rPr>
                  </w:pPr>
                  <w:r w:rsidRPr="00395A3B">
                    <w:rPr>
                      <w:noProof/>
                      <w:lang w:val="de-DE"/>
                    </w:rPr>
                    <w:t>einer Breite von 100 mm oder mehr, jedoch nicht mehr als 1 000 mm,</w:t>
                  </w:r>
                </w:p>
              </w:tc>
            </w:tr>
            <w:tr w:rsidR="00192871" w14:paraId="7EABBEB8" w14:textId="77777777" w:rsidTr="00C0645F">
              <w:tc>
                <w:tcPr>
                  <w:tcW w:w="220" w:type="dxa"/>
                </w:tcPr>
                <w:p w14:paraId="50C2A182" w14:textId="77777777" w:rsidR="00192871" w:rsidRDefault="00192871" w:rsidP="0048470A">
                  <w:pPr>
                    <w:pStyle w:val="Paragraph"/>
                    <w:spacing w:after="0" w:line="240" w:lineRule="auto"/>
                    <w:rPr>
                      <w:noProof/>
                    </w:rPr>
                  </w:pPr>
                  <w:r>
                    <w:rPr>
                      <w:noProof/>
                    </w:rPr>
                    <w:t>—</w:t>
                  </w:r>
                </w:p>
              </w:tc>
              <w:tc>
                <w:tcPr>
                  <w:tcW w:w="4908" w:type="dxa"/>
                </w:tcPr>
                <w:p w14:paraId="55BAE9E4" w14:textId="77777777" w:rsidR="00192871" w:rsidRPr="00395A3B" w:rsidRDefault="00192871" w:rsidP="0048470A">
                  <w:pPr>
                    <w:pStyle w:val="Paragraph"/>
                    <w:spacing w:after="0" w:line="240" w:lineRule="auto"/>
                    <w:rPr>
                      <w:noProof/>
                      <w:lang w:val="de-DE"/>
                    </w:rPr>
                  </w:pPr>
                  <w:r w:rsidRPr="00395A3B">
                    <w:rPr>
                      <w:noProof/>
                      <w:lang w:val="de-DE"/>
                    </w:rPr>
                    <w:t>einer Höhe von 200 mm oder mehr, jedoch nicht mehr als 1 500 mm,</w:t>
                  </w:r>
                </w:p>
              </w:tc>
            </w:tr>
            <w:tr w:rsidR="00192871" w14:paraId="66CD0CC9" w14:textId="77777777" w:rsidTr="00C0645F">
              <w:tc>
                <w:tcPr>
                  <w:tcW w:w="220" w:type="dxa"/>
                </w:tcPr>
                <w:p w14:paraId="1DC09274" w14:textId="77777777" w:rsidR="00192871" w:rsidRDefault="00192871" w:rsidP="0048470A">
                  <w:pPr>
                    <w:pStyle w:val="Paragraph"/>
                    <w:spacing w:after="0" w:line="240" w:lineRule="auto"/>
                    <w:rPr>
                      <w:noProof/>
                    </w:rPr>
                  </w:pPr>
                  <w:r>
                    <w:rPr>
                      <w:noProof/>
                    </w:rPr>
                    <w:t>—</w:t>
                  </w:r>
                </w:p>
              </w:tc>
              <w:tc>
                <w:tcPr>
                  <w:tcW w:w="4908" w:type="dxa"/>
                </w:tcPr>
                <w:p w14:paraId="7FBF3E7C" w14:textId="77777777" w:rsidR="00192871" w:rsidRPr="00395A3B" w:rsidRDefault="00192871" w:rsidP="0048470A">
                  <w:pPr>
                    <w:pStyle w:val="Paragraph"/>
                    <w:spacing w:after="0" w:line="240" w:lineRule="auto"/>
                    <w:rPr>
                      <w:noProof/>
                      <w:lang w:val="de-DE"/>
                    </w:rPr>
                  </w:pPr>
                  <w:r w:rsidRPr="00395A3B">
                    <w:rPr>
                      <w:noProof/>
                      <w:lang w:val="de-DE"/>
                    </w:rPr>
                    <w:t>einem Gewicht von 50 kg oder mehr, jedoch nicht mehr als 200 kg,</w:t>
                  </w:r>
                </w:p>
              </w:tc>
            </w:tr>
            <w:tr w:rsidR="00192871" w14:paraId="6B3D207F" w14:textId="77777777" w:rsidTr="00C0645F">
              <w:tc>
                <w:tcPr>
                  <w:tcW w:w="220" w:type="dxa"/>
                </w:tcPr>
                <w:p w14:paraId="63707108" w14:textId="77777777" w:rsidR="00192871" w:rsidRDefault="00192871" w:rsidP="0048470A">
                  <w:pPr>
                    <w:pStyle w:val="Paragraph"/>
                    <w:spacing w:after="0" w:line="240" w:lineRule="auto"/>
                    <w:rPr>
                      <w:noProof/>
                    </w:rPr>
                  </w:pPr>
                  <w:r>
                    <w:rPr>
                      <w:noProof/>
                    </w:rPr>
                    <w:t>—</w:t>
                  </w:r>
                </w:p>
              </w:tc>
              <w:tc>
                <w:tcPr>
                  <w:tcW w:w="4908" w:type="dxa"/>
                </w:tcPr>
                <w:p w14:paraId="6BAD1CF7" w14:textId="77777777" w:rsidR="00192871" w:rsidRPr="00395A3B" w:rsidRDefault="00192871" w:rsidP="0048470A">
                  <w:pPr>
                    <w:pStyle w:val="Paragraph"/>
                    <w:spacing w:after="0" w:line="240" w:lineRule="auto"/>
                    <w:rPr>
                      <w:noProof/>
                      <w:lang w:val="de-DE"/>
                    </w:rPr>
                  </w:pPr>
                  <w:r w:rsidRPr="00395A3B">
                    <w:rPr>
                      <w:noProof/>
                      <w:lang w:val="de-DE"/>
                    </w:rPr>
                    <w:t>Zellen mit einer Nennkapazität von 58 Ah oder mehr, jedoch nicht mehr als 500 Ah,</w:t>
                  </w:r>
                </w:p>
              </w:tc>
            </w:tr>
            <w:tr w:rsidR="00192871" w14:paraId="38AFA343" w14:textId="77777777" w:rsidTr="00C0645F">
              <w:tc>
                <w:tcPr>
                  <w:tcW w:w="220" w:type="dxa"/>
                </w:tcPr>
                <w:p w14:paraId="23149037" w14:textId="77777777" w:rsidR="00192871" w:rsidRDefault="00192871" w:rsidP="0048470A">
                  <w:pPr>
                    <w:pStyle w:val="Paragraph"/>
                    <w:spacing w:after="0" w:line="240" w:lineRule="auto"/>
                    <w:rPr>
                      <w:noProof/>
                    </w:rPr>
                  </w:pPr>
                  <w:r>
                    <w:rPr>
                      <w:noProof/>
                    </w:rPr>
                    <w:t>—</w:t>
                  </w:r>
                </w:p>
              </w:tc>
              <w:tc>
                <w:tcPr>
                  <w:tcW w:w="4908" w:type="dxa"/>
                </w:tcPr>
                <w:p w14:paraId="66ED4CFE" w14:textId="77777777" w:rsidR="00192871" w:rsidRPr="00395A3B" w:rsidRDefault="00192871" w:rsidP="0048470A">
                  <w:pPr>
                    <w:pStyle w:val="Paragraph"/>
                    <w:spacing w:after="0" w:line="240" w:lineRule="auto"/>
                    <w:rPr>
                      <w:noProof/>
                      <w:lang w:val="de-DE"/>
                    </w:rPr>
                  </w:pPr>
                  <w:r w:rsidRPr="00395A3B">
                    <w:rPr>
                      <w:noProof/>
                      <w:lang w:val="de-DE"/>
                    </w:rPr>
                    <w:t>einer Ausgangsnennspannung von 230 V (Wechselstrom) oder mehr, jedoch nicht mehr als 980 V (Gleichstrom)</w:t>
                  </w:r>
                </w:p>
              </w:tc>
            </w:tr>
          </w:tbl>
          <w:p w14:paraId="451705E6"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4A2A1D"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3E610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1DB9EA"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521952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87AD2A" w14:textId="77777777" w:rsidR="00192871" w:rsidRPr="00192871" w:rsidRDefault="00192871" w:rsidP="0048470A">
            <w:pPr>
              <w:pStyle w:val="Paragraph"/>
              <w:spacing w:after="0" w:line="240" w:lineRule="auto"/>
              <w:rPr>
                <w:noProof/>
                <w:szCs w:val="16"/>
              </w:rPr>
            </w:pPr>
            <w:r w:rsidRPr="00192871">
              <w:rPr>
                <w:noProof/>
                <w:szCs w:val="16"/>
              </w:rPr>
              <w:t>0.8654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0AE3D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D4C404" w14:textId="77777777" w:rsidR="00192871" w:rsidRPr="00192871" w:rsidRDefault="00192871" w:rsidP="0048470A">
            <w:pPr>
              <w:pStyle w:val="Paragraph"/>
              <w:spacing w:after="0" w:line="240" w:lineRule="auto"/>
              <w:jc w:val="center"/>
              <w:rPr>
                <w:noProof/>
                <w:szCs w:val="16"/>
              </w:rPr>
            </w:pPr>
            <w:r w:rsidRPr="00192871">
              <w:rPr>
                <w:noProof/>
                <w:szCs w:val="16"/>
              </w:rPr>
              <w:t>36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70BDC5" w14:textId="77777777" w:rsidR="00192871" w:rsidRPr="00192871" w:rsidRDefault="00192871" w:rsidP="0048470A">
            <w:pPr>
              <w:pStyle w:val="Paragraph"/>
              <w:spacing w:after="0" w:line="240" w:lineRule="auto"/>
              <w:rPr>
                <w:noProof/>
                <w:szCs w:val="16"/>
              </w:rPr>
            </w:pPr>
            <w:r w:rsidRPr="00192871">
              <w:rPr>
                <w:noProof/>
                <w:szCs w:val="16"/>
              </w:rPr>
              <w:t>Lithium-Ionen-Akkumulator mit</w:t>
            </w:r>
          </w:p>
          <w:tbl>
            <w:tblPr>
              <w:tblStyle w:val="Listdash"/>
              <w:tblW w:w="0" w:type="auto"/>
              <w:tblLook w:val="0000" w:firstRow="0" w:lastRow="0" w:firstColumn="0" w:lastColumn="0" w:noHBand="0" w:noVBand="0"/>
            </w:tblPr>
            <w:tblGrid>
              <w:gridCol w:w="220"/>
              <w:gridCol w:w="4908"/>
            </w:tblGrid>
            <w:tr w:rsidR="00192871" w14:paraId="755214E4" w14:textId="77777777" w:rsidTr="00C0645F">
              <w:tc>
                <w:tcPr>
                  <w:tcW w:w="220" w:type="dxa"/>
                </w:tcPr>
                <w:p w14:paraId="262D131F" w14:textId="77777777" w:rsidR="00192871" w:rsidRDefault="00192871" w:rsidP="0048470A">
                  <w:pPr>
                    <w:pStyle w:val="Paragraph"/>
                    <w:spacing w:after="0" w:line="240" w:lineRule="auto"/>
                    <w:rPr>
                      <w:noProof/>
                    </w:rPr>
                  </w:pPr>
                  <w:r>
                    <w:rPr>
                      <w:noProof/>
                    </w:rPr>
                    <w:t>—</w:t>
                  </w:r>
                </w:p>
              </w:tc>
              <w:tc>
                <w:tcPr>
                  <w:tcW w:w="4908" w:type="dxa"/>
                </w:tcPr>
                <w:p w14:paraId="2A435CF6" w14:textId="77777777" w:rsidR="00192871" w:rsidRPr="00395A3B" w:rsidRDefault="00192871" w:rsidP="0048470A">
                  <w:pPr>
                    <w:pStyle w:val="Paragraph"/>
                    <w:spacing w:after="0" w:line="240" w:lineRule="auto"/>
                    <w:rPr>
                      <w:noProof/>
                      <w:lang w:val="de-DE"/>
                    </w:rPr>
                  </w:pPr>
                  <w:r w:rsidRPr="00395A3B">
                    <w:rPr>
                      <w:noProof/>
                      <w:lang w:val="de-DE"/>
                    </w:rPr>
                    <w:t>mehreren verbundenen Lithium-Ionen-Akkumulatorzellen,</w:t>
                  </w:r>
                </w:p>
              </w:tc>
            </w:tr>
            <w:tr w:rsidR="00192871" w14:paraId="570B5CC7" w14:textId="77777777" w:rsidTr="00C0645F">
              <w:tc>
                <w:tcPr>
                  <w:tcW w:w="220" w:type="dxa"/>
                </w:tcPr>
                <w:p w14:paraId="68F872A0" w14:textId="77777777" w:rsidR="00192871" w:rsidRDefault="00192871" w:rsidP="0048470A">
                  <w:pPr>
                    <w:pStyle w:val="Paragraph"/>
                    <w:spacing w:after="0" w:line="240" w:lineRule="auto"/>
                    <w:rPr>
                      <w:noProof/>
                    </w:rPr>
                  </w:pPr>
                  <w:r>
                    <w:rPr>
                      <w:noProof/>
                    </w:rPr>
                    <w:t>—</w:t>
                  </w:r>
                </w:p>
              </w:tc>
              <w:tc>
                <w:tcPr>
                  <w:tcW w:w="4908" w:type="dxa"/>
                </w:tcPr>
                <w:p w14:paraId="1E525173" w14:textId="77777777" w:rsidR="00192871" w:rsidRDefault="00192871" w:rsidP="0048470A">
                  <w:pPr>
                    <w:pStyle w:val="Paragraph"/>
                    <w:spacing w:after="0" w:line="240" w:lineRule="auto"/>
                    <w:rPr>
                      <w:noProof/>
                    </w:rPr>
                  </w:pPr>
                  <w:r>
                    <w:rPr>
                      <w:noProof/>
                    </w:rPr>
                    <w:t>Lade- und Überwachungselektronik,</w:t>
                  </w:r>
                </w:p>
              </w:tc>
            </w:tr>
            <w:tr w:rsidR="00192871" w14:paraId="1622024B" w14:textId="77777777" w:rsidTr="00C0645F">
              <w:tc>
                <w:tcPr>
                  <w:tcW w:w="220" w:type="dxa"/>
                </w:tcPr>
                <w:p w14:paraId="69F31A61" w14:textId="77777777" w:rsidR="00192871" w:rsidRDefault="00192871" w:rsidP="0048470A">
                  <w:pPr>
                    <w:pStyle w:val="Paragraph"/>
                    <w:spacing w:after="0" w:line="240" w:lineRule="auto"/>
                    <w:rPr>
                      <w:noProof/>
                    </w:rPr>
                  </w:pPr>
                  <w:r>
                    <w:rPr>
                      <w:noProof/>
                    </w:rPr>
                    <w:t>—</w:t>
                  </w:r>
                </w:p>
              </w:tc>
              <w:tc>
                <w:tcPr>
                  <w:tcW w:w="4908" w:type="dxa"/>
                </w:tcPr>
                <w:p w14:paraId="2E47DE25" w14:textId="77777777" w:rsidR="00192871" w:rsidRPr="00395A3B" w:rsidRDefault="00192871" w:rsidP="0048470A">
                  <w:pPr>
                    <w:pStyle w:val="Paragraph"/>
                    <w:spacing w:after="0" w:line="240" w:lineRule="auto"/>
                    <w:rPr>
                      <w:noProof/>
                      <w:lang w:val="de-DE"/>
                    </w:rPr>
                  </w:pPr>
                  <w:r w:rsidRPr="00395A3B">
                    <w:rPr>
                      <w:noProof/>
                      <w:lang w:val="de-DE"/>
                    </w:rPr>
                    <w:t>einer Leistung von 74 Wh oder mehr, jedoch nicht mehr als 75 Wh,</w:t>
                  </w:r>
                </w:p>
              </w:tc>
            </w:tr>
            <w:tr w:rsidR="00192871" w14:paraId="7E3A1BAC" w14:textId="77777777" w:rsidTr="00C0645F">
              <w:tc>
                <w:tcPr>
                  <w:tcW w:w="220" w:type="dxa"/>
                </w:tcPr>
                <w:p w14:paraId="31BEAA59" w14:textId="77777777" w:rsidR="00192871" w:rsidRDefault="00192871" w:rsidP="0048470A">
                  <w:pPr>
                    <w:pStyle w:val="Paragraph"/>
                    <w:spacing w:after="0" w:line="240" w:lineRule="auto"/>
                    <w:rPr>
                      <w:noProof/>
                    </w:rPr>
                  </w:pPr>
                  <w:r>
                    <w:rPr>
                      <w:noProof/>
                    </w:rPr>
                    <w:t>—</w:t>
                  </w:r>
                </w:p>
              </w:tc>
              <w:tc>
                <w:tcPr>
                  <w:tcW w:w="4908" w:type="dxa"/>
                </w:tcPr>
                <w:p w14:paraId="7A99ED86" w14:textId="77777777" w:rsidR="00192871" w:rsidRPr="00395A3B" w:rsidRDefault="00192871" w:rsidP="0048470A">
                  <w:pPr>
                    <w:pStyle w:val="Paragraph"/>
                    <w:spacing w:after="0" w:line="240" w:lineRule="auto"/>
                    <w:rPr>
                      <w:noProof/>
                      <w:lang w:val="de-DE"/>
                    </w:rPr>
                  </w:pPr>
                  <w:r w:rsidRPr="00395A3B">
                    <w:rPr>
                      <w:noProof/>
                      <w:lang w:val="de-DE"/>
                    </w:rPr>
                    <w:t>in einem Kunststoffgehäuse mit elektrischem Anschlusskontakt und LCD-Anzeige</w:t>
                  </w:r>
                </w:p>
              </w:tc>
            </w:tr>
          </w:tbl>
          <w:p w14:paraId="16448834"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schnurlosen Staubsaugern oder wiederaufladbaren Energiequellen hierfür</w:t>
            </w:r>
          </w:p>
          <w:p w14:paraId="5E29E9F6"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016F9E"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23AD6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C1352B"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C027A2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63CD89" w14:textId="77777777" w:rsidR="00192871" w:rsidRPr="00192871" w:rsidRDefault="00192871" w:rsidP="0048470A">
            <w:pPr>
              <w:pStyle w:val="Paragraph"/>
              <w:spacing w:after="0" w:line="240" w:lineRule="auto"/>
              <w:rPr>
                <w:noProof/>
                <w:szCs w:val="16"/>
              </w:rPr>
            </w:pPr>
            <w:r w:rsidRPr="00192871">
              <w:rPr>
                <w:noProof/>
                <w:szCs w:val="16"/>
              </w:rPr>
              <w:t>0.5548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D0EED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67816D"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DD0BD7" w14:textId="77777777" w:rsidR="00192871" w:rsidRPr="00395A3B" w:rsidRDefault="00192871" w:rsidP="0048470A">
            <w:pPr>
              <w:pStyle w:val="Paragraph"/>
              <w:spacing w:after="0" w:line="240" w:lineRule="auto"/>
              <w:rPr>
                <w:noProof/>
                <w:szCs w:val="16"/>
                <w:lang w:val="de-DE"/>
              </w:rPr>
            </w:pPr>
            <w:r w:rsidRPr="00395A3B">
              <w:rPr>
                <w:noProof/>
                <w:szCs w:val="16"/>
                <w:lang w:val="de-DE"/>
              </w:rPr>
              <w:t>Module für die Montage von Lithium-Ionen- Batteriepacks mit:</w:t>
            </w:r>
          </w:p>
          <w:tbl>
            <w:tblPr>
              <w:tblStyle w:val="Listdash"/>
              <w:tblW w:w="0" w:type="auto"/>
              <w:tblLook w:val="0000" w:firstRow="0" w:lastRow="0" w:firstColumn="0" w:lastColumn="0" w:noHBand="0" w:noVBand="0"/>
            </w:tblPr>
            <w:tblGrid>
              <w:gridCol w:w="220"/>
              <w:gridCol w:w="4908"/>
            </w:tblGrid>
            <w:tr w:rsidR="00192871" w14:paraId="2423782B" w14:textId="77777777" w:rsidTr="00C0645F">
              <w:tc>
                <w:tcPr>
                  <w:tcW w:w="220" w:type="dxa"/>
                </w:tcPr>
                <w:p w14:paraId="5D1BF764" w14:textId="77777777" w:rsidR="00192871" w:rsidRDefault="00192871" w:rsidP="0048470A">
                  <w:pPr>
                    <w:pStyle w:val="Paragraph"/>
                    <w:spacing w:after="0" w:line="240" w:lineRule="auto"/>
                    <w:rPr>
                      <w:noProof/>
                    </w:rPr>
                  </w:pPr>
                  <w:r>
                    <w:rPr>
                      <w:noProof/>
                    </w:rPr>
                    <w:t>—</w:t>
                  </w:r>
                </w:p>
              </w:tc>
              <w:tc>
                <w:tcPr>
                  <w:tcW w:w="4908" w:type="dxa"/>
                </w:tcPr>
                <w:p w14:paraId="14EEB1B0" w14:textId="77777777" w:rsidR="00192871" w:rsidRPr="00395A3B" w:rsidRDefault="00192871" w:rsidP="0048470A">
                  <w:pPr>
                    <w:pStyle w:val="Paragraph"/>
                    <w:spacing w:after="0" w:line="240" w:lineRule="auto"/>
                    <w:rPr>
                      <w:noProof/>
                      <w:lang w:val="de-DE"/>
                    </w:rPr>
                  </w:pPr>
                  <w:r w:rsidRPr="00395A3B">
                    <w:rPr>
                      <w:noProof/>
                      <w:lang w:val="de-DE"/>
                    </w:rPr>
                    <w:t>einer Länge von 298 mm oder mehr, jedoch nicht mehr als 500 mm,</w:t>
                  </w:r>
                </w:p>
              </w:tc>
            </w:tr>
            <w:tr w:rsidR="00192871" w14:paraId="330E3E19" w14:textId="77777777" w:rsidTr="00C0645F">
              <w:tc>
                <w:tcPr>
                  <w:tcW w:w="220" w:type="dxa"/>
                </w:tcPr>
                <w:p w14:paraId="7FC5CB2E" w14:textId="77777777" w:rsidR="00192871" w:rsidRDefault="00192871" w:rsidP="0048470A">
                  <w:pPr>
                    <w:pStyle w:val="Paragraph"/>
                    <w:spacing w:after="0" w:line="240" w:lineRule="auto"/>
                    <w:rPr>
                      <w:noProof/>
                    </w:rPr>
                  </w:pPr>
                  <w:r>
                    <w:rPr>
                      <w:noProof/>
                    </w:rPr>
                    <w:t>—</w:t>
                  </w:r>
                </w:p>
              </w:tc>
              <w:tc>
                <w:tcPr>
                  <w:tcW w:w="4908" w:type="dxa"/>
                </w:tcPr>
                <w:p w14:paraId="6210A170" w14:textId="77777777" w:rsidR="00192871" w:rsidRPr="00395A3B" w:rsidRDefault="00192871" w:rsidP="0048470A">
                  <w:pPr>
                    <w:pStyle w:val="Paragraph"/>
                    <w:spacing w:after="0" w:line="240" w:lineRule="auto"/>
                    <w:rPr>
                      <w:noProof/>
                      <w:lang w:val="de-DE"/>
                    </w:rPr>
                  </w:pPr>
                  <w:r w:rsidRPr="00395A3B">
                    <w:rPr>
                      <w:noProof/>
                      <w:lang w:val="de-DE"/>
                    </w:rPr>
                    <w:t>einer Breite von 33,5 mm oder mehr, jedoch nicht mehr als 209 mm,</w:t>
                  </w:r>
                </w:p>
              </w:tc>
            </w:tr>
            <w:tr w:rsidR="00192871" w14:paraId="6FFA23F7" w14:textId="77777777" w:rsidTr="00C0645F">
              <w:tc>
                <w:tcPr>
                  <w:tcW w:w="220" w:type="dxa"/>
                </w:tcPr>
                <w:p w14:paraId="44711AF3" w14:textId="77777777" w:rsidR="00192871" w:rsidRDefault="00192871" w:rsidP="0048470A">
                  <w:pPr>
                    <w:pStyle w:val="Paragraph"/>
                    <w:spacing w:after="0" w:line="240" w:lineRule="auto"/>
                    <w:rPr>
                      <w:noProof/>
                    </w:rPr>
                  </w:pPr>
                  <w:r>
                    <w:rPr>
                      <w:noProof/>
                    </w:rPr>
                    <w:t>—</w:t>
                  </w:r>
                </w:p>
              </w:tc>
              <w:tc>
                <w:tcPr>
                  <w:tcW w:w="4908" w:type="dxa"/>
                </w:tcPr>
                <w:p w14:paraId="4223BC43" w14:textId="77777777" w:rsidR="00192871" w:rsidRPr="00395A3B" w:rsidRDefault="00192871" w:rsidP="0048470A">
                  <w:pPr>
                    <w:pStyle w:val="Paragraph"/>
                    <w:spacing w:after="0" w:line="240" w:lineRule="auto"/>
                    <w:rPr>
                      <w:noProof/>
                      <w:lang w:val="de-DE"/>
                    </w:rPr>
                  </w:pPr>
                  <w:r w:rsidRPr="00395A3B">
                    <w:rPr>
                      <w:noProof/>
                      <w:lang w:val="de-DE"/>
                    </w:rPr>
                    <w:t>einer Höhe von 75 mm oder mehr, jedoch nicht mehr als 228 mm,</w:t>
                  </w:r>
                </w:p>
              </w:tc>
            </w:tr>
            <w:tr w:rsidR="00192871" w14:paraId="4009EB52" w14:textId="77777777" w:rsidTr="00C0645F">
              <w:tc>
                <w:tcPr>
                  <w:tcW w:w="220" w:type="dxa"/>
                </w:tcPr>
                <w:p w14:paraId="6A429B76" w14:textId="77777777" w:rsidR="00192871" w:rsidRDefault="00192871" w:rsidP="0048470A">
                  <w:pPr>
                    <w:pStyle w:val="Paragraph"/>
                    <w:spacing w:after="0" w:line="240" w:lineRule="auto"/>
                    <w:rPr>
                      <w:noProof/>
                    </w:rPr>
                  </w:pPr>
                  <w:r>
                    <w:rPr>
                      <w:noProof/>
                    </w:rPr>
                    <w:t>—</w:t>
                  </w:r>
                </w:p>
              </w:tc>
              <w:tc>
                <w:tcPr>
                  <w:tcW w:w="4908" w:type="dxa"/>
                </w:tcPr>
                <w:p w14:paraId="1852EAE4" w14:textId="77777777" w:rsidR="00192871" w:rsidRPr="00395A3B" w:rsidRDefault="00192871" w:rsidP="0048470A">
                  <w:pPr>
                    <w:pStyle w:val="Paragraph"/>
                    <w:spacing w:after="0" w:line="240" w:lineRule="auto"/>
                    <w:rPr>
                      <w:noProof/>
                      <w:lang w:val="de-DE"/>
                    </w:rPr>
                  </w:pPr>
                  <w:r w:rsidRPr="00395A3B">
                    <w:rPr>
                      <w:noProof/>
                      <w:lang w:val="de-DE"/>
                    </w:rPr>
                    <w:t>einem Gewicht von 3,6 kg oder mehr, jedoch nicht mehr als 17 kg,</w:t>
                  </w:r>
                </w:p>
              </w:tc>
            </w:tr>
            <w:tr w:rsidR="00192871" w14:paraId="3AB79AEE" w14:textId="77777777" w:rsidTr="00C0645F">
              <w:tc>
                <w:tcPr>
                  <w:tcW w:w="220" w:type="dxa"/>
                </w:tcPr>
                <w:p w14:paraId="57956EFF" w14:textId="77777777" w:rsidR="00192871" w:rsidRDefault="00192871" w:rsidP="0048470A">
                  <w:pPr>
                    <w:pStyle w:val="Paragraph"/>
                    <w:spacing w:after="0" w:line="240" w:lineRule="auto"/>
                    <w:rPr>
                      <w:noProof/>
                    </w:rPr>
                  </w:pPr>
                  <w:r>
                    <w:rPr>
                      <w:noProof/>
                    </w:rPr>
                    <w:t>—</w:t>
                  </w:r>
                </w:p>
              </w:tc>
              <w:tc>
                <w:tcPr>
                  <w:tcW w:w="4908" w:type="dxa"/>
                </w:tcPr>
                <w:p w14:paraId="1AD00E0C" w14:textId="77777777" w:rsidR="00192871" w:rsidRPr="00395A3B" w:rsidRDefault="00192871" w:rsidP="0048470A">
                  <w:pPr>
                    <w:pStyle w:val="Paragraph"/>
                    <w:spacing w:after="0" w:line="240" w:lineRule="auto"/>
                    <w:rPr>
                      <w:noProof/>
                      <w:lang w:val="de-DE"/>
                    </w:rPr>
                  </w:pPr>
                  <w:r w:rsidRPr="00395A3B">
                    <w:rPr>
                      <w:noProof/>
                      <w:lang w:val="de-DE"/>
                    </w:rPr>
                    <w:t>einer Leistung von 458 Wh oder mehr, jedoch nicht mehr als 3 510 Wh und</w:t>
                  </w:r>
                </w:p>
              </w:tc>
            </w:tr>
            <w:tr w:rsidR="00192871" w14:paraId="5079A691" w14:textId="77777777" w:rsidTr="00C0645F">
              <w:tc>
                <w:tcPr>
                  <w:tcW w:w="220" w:type="dxa"/>
                </w:tcPr>
                <w:p w14:paraId="30BF7B9F" w14:textId="77777777" w:rsidR="00192871" w:rsidRDefault="00192871" w:rsidP="0048470A">
                  <w:pPr>
                    <w:pStyle w:val="Paragraph"/>
                    <w:spacing w:after="0" w:line="240" w:lineRule="auto"/>
                    <w:rPr>
                      <w:noProof/>
                    </w:rPr>
                  </w:pPr>
                  <w:r>
                    <w:rPr>
                      <w:noProof/>
                    </w:rPr>
                    <w:t>—</w:t>
                  </w:r>
                </w:p>
              </w:tc>
              <w:tc>
                <w:tcPr>
                  <w:tcW w:w="4908" w:type="dxa"/>
                </w:tcPr>
                <w:p w14:paraId="3CF65076" w14:textId="77777777" w:rsidR="00192871" w:rsidRPr="00395A3B" w:rsidRDefault="00192871" w:rsidP="0048470A">
                  <w:pPr>
                    <w:pStyle w:val="Paragraph"/>
                    <w:spacing w:after="0" w:line="240" w:lineRule="auto"/>
                    <w:rPr>
                      <w:noProof/>
                      <w:lang w:val="de-DE"/>
                    </w:rPr>
                  </w:pPr>
                  <w:r w:rsidRPr="00395A3B">
                    <w:rPr>
                      <w:noProof/>
                      <w:lang w:val="de-DE"/>
                    </w:rPr>
                    <w:t>einer Spannung von weniger als 45 V oder mehr als 70 V</w:t>
                  </w:r>
                </w:p>
              </w:tc>
            </w:tr>
          </w:tbl>
          <w:p w14:paraId="65F7F180"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F899C2"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2F94A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6670C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61664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144863" w14:textId="77777777" w:rsidR="00192871" w:rsidRPr="00192871" w:rsidRDefault="00192871" w:rsidP="0048470A">
            <w:pPr>
              <w:pStyle w:val="Paragraph"/>
              <w:spacing w:after="0" w:line="240" w:lineRule="auto"/>
              <w:rPr>
                <w:noProof/>
                <w:szCs w:val="16"/>
              </w:rPr>
            </w:pPr>
            <w:r w:rsidRPr="00192871">
              <w:rPr>
                <w:noProof/>
                <w:szCs w:val="16"/>
              </w:rPr>
              <w:t>0.8115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29D63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0C6E39"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D63EA" w14:textId="77777777" w:rsidR="00192871" w:rsidRPr="00395A3B" w:rsidRDefault="00192871" w:rsidP="0048470A">
            <w:pPr>
              <w:pStyle w:val="Paragraph"/>
              <w:spacing w:after="0" w:line="240" w:lineRule="auto"/>
              <w:rPr>
                <w:noProof/>
                <w:szCs w:val="16"/>
                <w:lang w:val="de-DE"/>
              </w:rPr>
            </w:pPr>
            <w:r w:rsidRPr="00395A3B">
              <w:rPr>
                <w:noProof/>
                <w:szCs w:val="16"/>
                <w:lang w:val="de-DE"/>
              </w:rPr>
              <w:t>Integriertes Batteriesystem in einem Metallgehäuse mit Halterungen, bestehend aus</w:t>
            </w:r>
          </w:p>
          <w:tbl>
            <w:tblPr>
              <w:tblStyle w:val="Listdash"/>
              <w:tblW w:w="0" w:type="auto"/>
              <w:tblLook w:val="0000" w:firstRow="0" w:lastRow="0" w:firstColumn="0" w:lastColumn="0" w:noHBand="0" w:noVBand="0"/>
            </w:tblPr>
            <w:tblGrid>
              <w:gridCol w:w="220"/>
              <w:gridCol w:w="4908"/>
            </w:tblGrid>
            <w:tr w:rsidR="00192871" w14:paraId="613489AE" w14:textId="77777777" w:rsidTr="00C0645F">
              <w:tc>
                <w:tcPr>
                  <w:tcW w:w="220" w:type="dxa"/>
                </w:tcPr>
                <w:p w14:paraId="281ECE5E" w14:textId="77777777" w:rsidR="00192871" w:rsidRDefault="00192871" w:rsidP="0048470A">
                  <w:pPr>
                    <w:pStyle w:val="Paragraph"/>
                    <w:spacing w:after="0" w:line="240" w:lineRule="auto"/>
                    <w:rPr>
                      <w:noProof/>
                    </w:rPr>
                  </w:pPr>
                  <w:r>
                    <w:rPr>
                      <w:noProof/>
                    </w:rPr>
                    <w:t>—</w:t>
                  </w:r>
                </w:p>
              </w:tc>
              <w:tc>
                <w:tcPr>
                  <w:tcW w:w="4908" w:type="dxa"/>
                </w:tcPr>
                <w:p w14:paraId="40DFB521" w14:textId="77777777" w:rsidR="00192871" w:rsidRPr="00395A3B" w:rsidRDefault="00192871" w:rsidP="0048470A">
                  <w:pPr>
                    <w:pStyle w:val="Paragraph"/>
                    <w:spacing w:after="0" w:line="240" w:lineRule="auto"/>
                    <w:rPr>
                      <w:noProof/>
                      <w:lang w:val="de-DE"/>
                    </w:rPr>
                  </w:pPr>
                  <w:r w:rsidRPr="00395A3B">
                    <w:rPr>
                      <w:noProof/>
                      <w:lang w:val="de-DE"/>
                    </w:rPr>
                    <w:t>einem Lithium-Ionen-Akkumulator mit einer Spannung von 36 V oder mehr, jedoch nicht mehr als 50,4 V, und einer Nennleistung von 0,6 kWh,</w:t>
                  </w:r>
                </w:p>
              </w:tc>
            </w:tr>
            <w:tr w:rsidR="00192871" w14:paraId="4270733A" w14:textId="77777777" w:rsidTr="00C0645F">
              <w:tc>
                <w:tcPr>
                  <w:tcW w:w="220" w:type="dxa"/>
                </w:tcPr>
                <w:p w14:paraId="3792B81F"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12AE43EC" w14:textId="77777777" w:rsidR="00192871" w:rsidRPr="00395A3B" w:rsidRDefault="00192871" w:rsidP="0048470A">
                  <w:pPr>
                    <w:pStyle w:val="Paragraph"/>
                    <w:spacing w:after="0" w:line="240" w:lineRule="auto"/>
                    <w:rPr>
                      <w:noProof/>
                      <w:lang w:val="de-DE"/>
                    </w:rPr>
                  </w:pPr>
                  <w:r w:rsidRPr="00395A3B">
                    <w:rPr>
                      <w:noProof/>
                      <w:lang w:val="de-DE"/>
                    </w:rPr>
                    <w:t>einem Batteriemanagementsystem,</w:t>
                  </w:r>
                </w:p>
              </w:tc>
            </w:tr>
            <w:tr w:rsidR="00192871" w14:paraId="451D8276" w14:textId="77777777" w:rsidTr="00C0645F">
              <w:tc>
                <w:tcPr>
                  <w:tcW w:w="220" w:type="dxa"/>
                </w:tcPr>
                <w:p w14:paraId="6F013E47"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1DBF0B34" w14:textId="77777777" w:rsidR="00192871" w:rsidRPr="00395A3B" w:rsidRDefault="00192871" w:rsidP="0048470A">
                  <w:pPr>
                    <w:pStyle w:val="Paragraph"/>
                    <w:spacing w:after="0" w:line="240" w:lineRule="auto"/>
                    <w:rPr>
                      <w:noProof/>
                      <w:lang w:val="de-DE"/>
                    </w:rPr>
                  </w:pPr>
                  <w:r w:rsidRPr="00395A3B">
                    <w:rPr>
                      <w:noProof/>
                      <w:lang w:val="de-DE"/>
                    </w:rPr>
                    <w:t>einem Leistungsrelais,</w:t>
                  </w:r>
                </w:p>
              </w:tc>
            </w:tr>
            <w:tr w:rsidR="00192871" w14:paraId="56716C39" w14:textId="77777777" w:rsidTr="00C0645F">
              <w:tc>
                <w:tcPr>
                  <w:tcW w:w="220" w:type="dxa"/>
                </w:tcPr>
                <w:p w14:paraId="1822C807"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0960823F" w14:textId="77777777" w:rsidR="00192871" w:rsidRPr="00395A3B" w:rsidRDefault="00192871" w:rsidP="0048470A">
                  <w:pPr>
                    <w:pStyle w:val="Paragraph"/>
                    <w:spacing w:after="0" w:line="240" w:lineRule="auto"/>
                    <w:rPr>
                      <w:noProof/>
                      <w:lang w:val="de-DE"/>
                    </w:rPr>
                  </w:pPr>
                  <w:r w:rsidRPr="00395A3B">
                    <w:rPr>
                      <w:noProof/>
                      <w:lang w:val="de-DE"/>
                    </w:rPr>
                    <w:t>einem Kühlsystem,</w:t>
                  </w:r>
                </w:p>
              </w:tc>
            </w:tr>
            <w:tr w:rsidR="00192871" w14:paraId="1CE9B0EE" w14:textId="77777777" w:rsidTr="00C0645F">
              <w:tc>
                <w:tcPr>
                  <w:tcW w:w="220" w:type="dxa"/>
                </w:tcPr>
                <w:p w14:paraId="5851AF88"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50C7D2AA" w14:textId="77777777" w:rsidR="00192871" w:rsidRPr="00395A3B" w:rsidRDefault="00192871" w:rsidP="0048470A">
                  <w:pPr>
                    <w:pStyle w:val="Paragraph"/>
                    <w:spacing w:after="0" w:line="240" w:lineRule="auto"/>
                    <w:rPr>
                      <w:noProof/>
                      <w:lang w:val="de-DE"/>
                    </w:rPr>
                  </w:pPr>
                  <w:r w:rsidRPr="00395A3B">
                    <w:rPr>
                      <w:noProof/>
                      <w:lang w:val="de-DE"/>
                    </w:rPr>
                    <w:t>vier Anschlüssen,</w:t>
                  </w:r>
                </w:p>
              </w:tc>
            </w:tr>
          </w:tbl>
          <w:p w14:paraId="4C3566E3"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Mild-Hybrid-Kraftfahrzeugen (Mild Hybrid Electric Vehicles – mHEV)</w:t>
            </w:r>
          </w:p>
          <w:p w14:paraId="37B8F6CB"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E0ABE7"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2F94C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6CA58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530BC7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08981E" w14:textId="77777777" w:rsidR="00192871" w:rsidRPr="00192871" w:rsidRDefault="00192871" w:rsidP="0048470A">
            <w:pPr>
              <w:pStyle w:val="Paragraph"/>
              <w:spacing w:after="0" w:line="240" w:lineRule="auto"/>
              <w:rPr>
                <w:noProof/>
                <w:szCs w:val="16"/>
              </w:rPr>
            </w:pPr>
            <w:r w:rsidRPr="00192871">
              <w:rPr>
                <w:noProof/>
                <w:szCs w:val="16"/>
              </w:rPr>
              <w:t>0.7641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C0917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9A330A" w14:textId="77777777" w:rsidR="00192871" w:rsidRPr="00192871" w:rsidRDefault="00192871" w:rsidP="0048470A">
            <w:pPr>
              <w:pStyle w:val="Paragraph"/>
              <w:spacing w:after="0" w:line="240" w:lineRule="auto"/>
              <w:jc w:val="center"/>
              <w:rPr>
                <w:noProof/>
                <w:szCs w:val="16"/>
              </w:rPr>
            </w:pPr>
            <w:r w:rsidRPr="00192871">
              <w:rPr>
                <w:noProof/>
                <w:szCs w:val="16"/>
              </w:rPr>
              <w:t>58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A4DD2C" w14:textId="77777777" w:rsidR="00192871" w:rsidRPr="00395A3B" w:rsidRDefault="00192871" w:rsidP="0048470A">
            <w:pPr>
              <w:pStyle w:val="Paragraph"/>
              <w:spacing w:after="0" w:line="240" w:lineRule="auto"/>
              <w:rPr>
                <w:noProof/>
                <w:szCs w:val="16"/>
                <w:lang w:val="de-DE"/>
              </w:rPr>
            </w:pPr>
            <w:r w:rsidRPr="00395A3B">
              <w:rPr>
                <w:noProof/>
                <w:szCs w:val="16"/>
                <w:lang w:val="de-DE"/>
              </w:rPr>
              <w:t>Prismatischer elektrischer Lithium-Ionen-Akkumulator mit:</w:t>
            </w:r>
          </w:p>
          <w:tbl>
            <w:tblPr>
              <w:tblStyle w:val="Listdash"/>
              <w:tblW w:w="0" w:type="auto"/>
              <w:tblLook w:val="0000" w:firstRow="0" w:lastRow="0" w:firstColumn="0" w:lastColumn="0" w:noHBand="0" w:noVBand="0"/>
            </w:tblPr>
            <w:tblGrid>
              <w:gridCol w:w="220"/>
              <w:gridCol w:w="4801"/>
            </w:tblGrid>
            <w:tr w:rsidR="00192871" w14:paraId="63671CC8" w14:textId="77777777" w:rsidTr="00C0645F">
              <w:tc>
                <w:tcPr>
                  <w:tcW w:w="220" w:type="dxa"/>
                </w:tcPr>
                <w:p w14:paraId="0BC5D953" w14:textId="77777777" w:rsidR="00192871" w:rsidRDefault="00192871" w:rsidP="0048470A">
                  <w:pPr>
                    <w:pStyle w:val="Paragraph"/>
                    <w:spacing w:after="0" w:line="240" w:lineRule="auto"/>
                    <w:rPr>
                      <w:noProof/>
                    </w:rPr>
                  </w:pPr>
                  <w:r>
                    <w:rPr>
                      <w:noProof/>
                    </w:rPr>
                    <w:t>—</w:t>
                  </w:r>
                </w:p>
              </w:tc>
              <w:tc>
                <w:tcPr>
                  <w:tcW w:w="4801" w:type="dxa"/>
                </w:tcPr>
                <w:p w14:paraId="402EEDD7" w14:textId="77777777" w:rsidR="00192871" w:rsidRPr="00395A3B" w:rsidRDefault="00192871" w:rsidP="0048470A">
                  <w:pPr>
                    <w:pStyle w:val="Paragraph"/>
                    <w:spacing w:after="0" w:line="240" w:lineRule="auto"/>
                    <w:rPr>
                      <w:noProof/>
                      <w:lang w:val="de-DE"/>
                    </w:rPr>
                  </w:pPr>
                  <w:r w:rsidRPr="00395A3B">
                    <w:rPr>
                      <w:noProof/>
                      <w:lang w:val="de-DE"/>
                    </w:rPr>
                    <w:t>einer Breite von 120,0 mm oder mehr, jedoch nicht mehr als 305,0 mm,</w:t>
                  </w:r>
                </w:p>
              </w:tc>
            </w:tr>
            <w:tr w:rsidR="00192871" w14:paraId="2EDCEC01" w14:textId="77777777" w:rsidTr="00C0645F">
              <w:tc>
                <w:tcPr>
                  <w:tcW w:w="220" w:type="dxa"/>
                </w:tcPr>
                <w:p w14:paraId="05C81008" w14:textId="77777777" w:rsidR="00192871" w:rsidRDefault="00192871" w:rsidP="0048470A">
                  <w:pPr>
                    <w:pStyle w:val="Paragraph"/>
                    <w:spacing w:after="0" w:line="240" w:lineRule="auto"/>
                    <w:rPr>
                      <w:noProof/>
                    </w:rPr>
                  </w:pPr>
                  <w:r>
                    <w:rPr>
                      <w:noProof/>
                    </w:rPr>
                    <w:t>—</w:t>
                  </w:r>
                </w:p>
              </w:tc>
              <w:tc>
                <w:tcPr>
                  <w:tcW w:w="4801" w:type="dxa"/>
                </w:tcPr>
                <w:p w14:paraId="671BC18B" w14:textId="77777777" w:rsidR="00192871" w:rsidRPr="00395A3B" w:rsidRDefault="00192871" w:rsidP="0048470A">
                  <w:pPr>
                    <w:pStyle w:val="Paragraph"/>
                    <w:spacing w:after="0" w:line="240" w:lineRule="auto"/>
                    <w:rPr>
                      <w:noProof/>
                      <w:lang w:val="de-DE"/>
                    </w:rPr>
                  </w:pPr>
                  <w:r w:rsidRPr="00395A3B">
                    <w:rPr>
                      <w:noProof/>
                      <w:lang w:val="de-DE"/>
                    </w:rPr>
                    <w:t>einer Dicke von 12,0 mm oder mehr, jedoch nicht mehr als 67,0 mm,</w:t>
                  </w:r>
                </w:p>
              </w:tc>
            </w:tr>
            <w:tr w:rsidR="00192871" w14:paraId="7D32FCC2" w14:textId="77777777" w:rsidTr="00C0645F">
              <w:tc>
                <w:tcPr>
                  <w:tcW w:w="220" w:type="dxa"/>
                </w:tcPr>
                <w:p w14:paraId="6C56BB87" w14:textId="77777777" w:rsidR="00192871" w:rsidRDefault="00192871" w:rsidP="0048470A">
                  <w:pPr>
                    <w:pStyle w:val="Paragraph"/>
                    <w:spacing w:after="0" w:line="240" w:lineRule="auto"/>
                    <w:rPr>
                      <w:noProof/>
                    </w:rPr>
                  </w:pPr>
                  <w:r>
                    <w:rPr>
                      <w:noProof/>
                    </w:rPr>
                    <w:t>—</w:t>
                  </w:r>
                </w:p>
              </w:tc>
              <w:tc>
                <w:tcPr>
                  <w:tcW w:w="4801" w:type="dxa"/>
                </w:tcPr>
                <w:p w14:paraId="566509BA" w14:textId="77777777" w:rsidR="00192871" w:rsidRPr="00395A3B" w:rsidRDefault="00192871" w:rsidP="0048470A">
                  <w:pPr>
                    <w:pStyle w:val="Paragraph"/>
                    <w:spacing w:after="0" w:line="240" w:lineRule="auto"/>
                    <w:rPr>
                      <w:noProof/>
                      <w:lang w:val="de-DE"/>
                    </w:rPr>
                  </w:pPr>
                  <w:r w:rsidRPr="00395A3B">
                    <w:rPr>
                      <w:noProof/>
                      <w:lang w:val="de-DE"/>
                    </w:rPr>
                    <w:t>einer Höhe von 72,0 mm oder mehr, jedoch nicht mehr als 126,0 mm,</w:t>
                  </w:r>
                </w:p>
              </w:tc>
            </w:tr>
            <w:tr w:rsidR="00192871" w14:paraId="72EA5730" w14:textId="77777777" w:rsidTr="00C0645F">
              <w:tc>
                <w:tcPr>
                  <w:tcW w:w="220" w:type="dxa"/>
                </w:tcPr>
                <w:p w14:paraId="281796AA" w14:textId="77777777" w:rsidR="00192871" w:rsidRDefault="00192871" w:rsidP="0048470A">
                  <w:pPr>
                    <w:pStyle w:val="Paragraph"/>
                    <w:spacing w:after="0" w:line="240" w:lineRule="auto"/>
                    <w:rPr>
                      <w:noProof/>
                    </w:rPr>
                  </w:pPr>
                  <w:r>
                    <w:rPr>
                      <w:noProof/>
                    </w:rPr>
                    <w:t>—</w:t>
                  </w:r>
                </w:p>
              </w:tc>
              <w:tc>
                <w:tcPr>
                  <w:tcW w:w="4801" w:type="dxa"/>
                </w:tcPr>
                <w:p w14:paraId="2BFBB8B9" w14:textId="77777777" w:rsidR="00192871" w:rsidRPr="00395A3B" w:rsidRDefault="00192871" w:rsidP="0048470A">
                  <w:pPr>
                    <w:pStyle w:val="Paragraph"/>
                    <w:spacing w:after="0" w:line="240" w:lineRule="auto"/>
                    <w:rPr>
                      <w:noProof/>
                      <w:lang w:val="de-DE"/>
                    </w:rPr>
                  </w:pPr>
                  <w:r w:rsidRPr="00395A3B">
                    <w:rPr>
                      <w:noProof/>
                      <w:lang w:val="de-DE"/>
                    </w:rPr>
                    <w:t>einer Nennspannung von 3,6 V oder mehr, jedoch nicht mehr als 3,75 V,</w:t>
                  </w:r>
                </w:p>
              </w:tc>
            </w:tr>
            <w:tr w:rsidR="00192871" w14:paraId="194A8CFA" w14:textId="77777777" w:rsidTr="00C0645F">
              <w:tc>
                <w:tcPr>
                  <w:tcW w:w="220" w:type="dxa"/>
                </w:tcPr>
                <w:p w14:paraId="231FBF4E" w14:textId="77777777" w:rsidR="00192871" w:rsidRDefault="00192871" w:rsidP="0048470A">
                  <w:pPr>
                    <w:pStyle w:val="Paragraph"/>
                    <w:spacing w:after="0" w:line="240" w:lineRule="auto"/>
                    <w:rPr>
                      <w:noProof/>
                    </w:rPr>
                  </w:pPr>
                  <w:r>
                    <w:rPr>
                      <w:noProof/>
                    </w:rPr>
                    <w:t>—</w:t>
                  </w:r>
                </w:p>
              </w:tc>
              <w:tc>
                <w:tcPr>
                  <w:tcW w:w="4801" w:type="dxa"/>
                </w:tcPr>
                <w:p w14:paraId="13FAD859" w14:textId="77777777" w:rsidR="00192871" w:rsidRPr="00395A3B" w:rsidRDefault="00192871" w:rsidP="0048470A">
                  <w:pPr>
                    <w:pStyle w:val="Paragraph"/>
                    <w:spacing w:after="0" w:line="240" w:lineRule="auto"/>
                    <w:rPr>
                      <w:noProof/>
                      <w:lang w:val="de-DE"/>
                    </w:rPr>
                  </w:pPr>
                  <w:r w:rsidRPr="00395A3B">
                    <w:rPr>
                      <w:noProof/>
                      <w:lang w:val="de-DE"/>
                    </w:rPr>
                    <w:t>einer Nennkapazität von 6,9 Ah oder mehr, jedoch nicht mehr als 265 Ah,</w:t>
                  </w:r>
                </w:p>
              </w:tc>
            </w:tr>
          </w:tbl>
          <w:p w14:paraId="5C0F009A"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wiederaufladbaren Elektrofahrzeugbatterien</w:t>
            </w:r>
          </w:p>
          <w:p w14:paraId="4696ED1C"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132ADB"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5FEBA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E116B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060231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BB5A15" w14:textId="77777777" w:rsidR="00192871" w:rsidRPr="00192871" w:rsidRDefault="00192871" w:rsidP="0048470A">
            <w:pPr>
              <w:pStyle w:val="Paragraph"/>
              <w:spacing w:after="0" w:line="240" w:lineRule="auto"/>
              <w:rPr>
                <w:noProof/>
                <w:szCs w:val="16"/>
              </w:rPr>
            </w:pPr>
            <w:r w:rsidRPr="00192871">
              <w:rPr>
                <w:noProof/>
                <w:szCs w:val="16"/>
              </w:rPr>
              <w:t>0.7888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7B8F3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32755F" w14:textId="77777777" w:rsidR="00192871" w:rsidRPr="00192871" w:rsidRDefault="00192871" w:rsidP="0048470A">
            <w:pPr>
              <w:pStyle w:val="Paragraph"/>
              <w:spacing w:after="0" w:line="240" w:lineRule="auto"/>
              <w:jc w:val="center"/>
              <w:rPr>
                <w:noProof/>
                <w:szCs w:val="16"/>
              </w:rPr>
            </w:pPr>
            <w:r w:rsidRPr="00192871">
              <w:rPr>
                <w:noProof/>
                <w:szCs w:val="16"/>
              </w:rPr>
              <w:t>68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CD740F" w14:textId="77777777" w:rsidR="00192871" w:rsidRPr="00395A3B" w:rsidRDefault="00192871" w:rsidP="0048470A">
            <w:pPr>
              <w:pStyle w:val="Paragraph"/>
              <w:spacing w:after="0" w:line="240" w:lineRule="auto"/>
              <w:rPr>
                <w:noProof/>
                <w:szCs w:val="16"/>
                <w:lang w:val="de-DE"/>
              </w:rPr>
            </w:pPr>
            <w:r w:rsidRPr="00395A3B">
              <w:rPr>
                <w:noProof/>
                <w:szCs w:val="16"/>
                <w:lang w:val="de-DE"/>
              </w:rPr>
              <w:t>Lithium-Ionen-Akkumulator in einem Metallgehäuse, mit</w:t>
            </w:r>
          </w:p>
          <w:tbl>
            <w:tblPr>
              <w:tblStyle w:val="Listdash"/>
              <w:tblW w:w="0" w:type="auto"/>
              <w:tblLook w:val="0000" w:firstRow="0" w:lastRow="0" w:firstColumn="0" w:lastColumn="0" w:noHBand="0" w:noVBand="0"/>
            </w:tblPr>
            <w:tblGrid>
              <w:gridCol w:w="220"/>
              <w:gridCol w:w="4761"/>
            </w:tblGrid>
            <w:tr w:rsidR="00192871" w14:paraId="1635F0DC" w14:textId="77777777" w:rsidTr="00C0645F">
              <w:tc>
                <w:tcPr>
                  <w:tcW w:w="220" w:type="dxa"/>
                </w:tcPr>
                <w:p w14:paraId="5CEA4647" w14:textId="77777777" w:rsidR="00192871" w:rsidRDefault="00192871" w:rsidP="0048470A">
                  <w:pPr>
                    <w:pStyle w:val="Paragraph"/>
                    <w:spacing w:after="0" w:line="240" w:lineRule="auto"/>
                    <w:rPr>
                      <w:noProof/>
                    </w:rPr>
                  </w:pPr>
                  <w:r>
                    <w:rPr>
                      <w:noProof/>
                    </w:rPr>
                    <w:t>—</w:t>
                  </w:r>
                </w:p>
              </w:tc>
              <w:tc>
                <w:tcPr>
                  <w:tcW w:w="4761" w:type="dxa"/>
                </w:tcPr>
                <w:p w14:paraId="2297020A" w14:textId="77777777" w:rsidR="00192871" w:rsidRPr="00395A3B" w:rsidRDefault="00192871" w:rsidP="0048470A">
                  <w:pPr>
                    <w:pStyle w:val="Paragraph"/>
                    <w:spacing w:after="0" w:line="240" w:lineRule="auto"/>
                    <w:rPr>
                      <w:noProof/>
                      <w:lang w:val="de-DE"/>
                    </w:rPr>
                  </w:pPr>
                  <w:r w:rsidRPr="00395A3B">
                    <w:rPr>
                      <w:noProof/>
                      <w:lang w:val="de-DE"/>
                    </w:rPr>
                    <w:t>einer Länge von 65 mm oder mehr, jedoch nicht mehr als 225 mm,</w:t>
                  </w:r>
                </w:p>
              </w:tc>
            </w:tr>
            <w:tr w:rsidR="00192871" w14:paraId="49746749" w14:textId="77777777" w:rsidTr="00C0645F">
              <w:tc>
                <w:tcPr>
                  <w:tcW w:w="220" w:type="dxa"/>
                </w:tcPr>
                <w:p w14:paraId="2E65D661" w14:textId="77777777" w:rsidR="00192871" w:rsidRDefault="00192871" w:rsidP="0048470A">
                  <w:pPr>
                    <w:pStyle w:val="Paragraph"/>
                    <w:spacing w:after="0" w:line="240" w:lineRule="auto"/>
                    <w:rPr>
                      <w:noProof/>
                    </w:rPr>
                  </w:pPr>
                  <w:r>
                    <w:rPr>
                      <w:noProof/>
                    </w:rPr>
                    <w:t>—</w:t>
                  </w:r>
                </w:p>
              </w:tc>
              <w:tc>
                <w:tcPr>
                  <w:tcW w:w="4761" w:type="dxa"/>
                </w:tcPr>
                <w:p w14:paraId="13DE1265" w14:textId="77777777" w:rsidR="00192871" w:rsidRPr="00395A3B" w:rsidRDefault="00192871" w:rsidP="0048470A">
                  <w:pPr>
                    <w:pStyle w:val="Paragraph"/>
                    <w:spacing w:after="0" w:line="240" w:lineRule="auto"/>
                    <w:rPr>
                      <w:noProof/>
                      <w:lang w:val="de-DE"/>
                    </w:rPr>
                  </w:pPr>
                  <w:r w:rsidRPr="00395A3B">
                    <w:rPr>
                      <w:noProof/>
                      <w:lang w:val="de-DE"/>
                    </w:rPr>
                    <w:t>einer Breite von 10 mm oder mehr, jedoch nicht mehr als 75 mm,</w:t>
                  </w:r>
                </w:p>
              </w:tc>
            </w:tr>
            <w:tr w:rsidR="00192871" w14:paraId="315777B4" w14:textId="77777777" w:rsidTr="00C0645F">
              <w:tc>
                <w:tcPr>
                  <w:tcW w:w="220" w:type="dxa"/>
                </w:tcPr>
                <w:p w14:paraId="11AB3703" w14:textId="77777777" w:rsidR="00192871" w:rsidRDefault="00192871" w:rsidP="0048470A">
                  <w:pPr>
                    <w:pStyle w:val="Paragraph"/>
                    <w:spacing w:after="0" w:line="240" w:lineRule="auto"/>
                    <w:rPr>
                      <w:noProof/>
                    </w:rPr>
                  </w:pPr>
                  <w:r>
                    <w:rPr>
                      <w:noProof/>
                    </w:rPr>
                    <w:t>—</w:t>
                  </w:r>
                </w:p>
              </w:tc>
              <w:tc>
                <w:tcPr>
                  <w:tcW w:w="4761" w:type="dxa"/>
                </w:tcPr>
                <w:p w14:paraId="706A193F" w14:textId="77777777" w:rsidR="00192871" w:rsidRPr="00395A3B" w:rsidRDefault="00192871" w:rsidP="0048470A">
                  <w:pPr>
                    <w:pStyle w:val="Paragraph"/>
                    <w:spacing w:after="0" w:line="240" w:lineRule="auto"/>
                    <w:rPr>
                      <w:noProof/>
                      <w:lang w:val="de-DE"/>
                    </w:rPr>
                  </w:pPr>
                  <w:r w:rsidRPr="00395A3B">
                    <w:rPr>
                      <w:noProof/>
                      <w:lang w:val="de-DE"/>
                    </w:rPr>
                    <w:t>einer Höhe von 60 mm oder mehr, jedoch nicht mehr als 285 mm,</w:t>
                  </w:r>
                </w:p>
              </w:tc>
            </w:tr>
            <w:tr w:rsidR="00192871" w14:paraId="3BA41502" w14:textId="77777777" w:rsidTr="00C0645F">
              <w:tc>
                <w:tcPr>
                  <w:tcW w:w="220" w:type="dxa"/>
                </w:tcPr>
                <w:p w14:paraId="03980AF0" w14:textId="77777777" w:rsidR="00192871" w:rsidRDefault="00192871" w:rsidP="0048470A">
                  <w:pPr>
                    <w:pStyle w:val="Paragraph"/>
                    <w:spacing w:after="0" w:line="240" w:lineRule="auto"/>
                    <w:rPr>
                      <w:noProof/>
                    </w:rPr>
                  </w:pPr>
                  <w:r>
                    <w:rPr>
                      <w:noProof/>
                    </w:rPr>
                    <w:t>—</w:t>
                  </w:r>
                </w:p>
              </w:tc>
              <w:tc>
                <w:tcPr>
                  <w:tcW w:w="4761" w:type="dxa"/>
                </w:tcPr>
                <w:p w14:paraId="7AE844CB" w14:textId="77777777" w:rsidR="00192871" w:rsidRPr="00395A3B" w:rsidRDefault="00192871" w:rsidP="0048470A">
                  <w:pPr>
                    <w:pStyle w:val="Paragraph"/>
                    <w:spacing w:after="0" w:line="240" w:lineRule="auto"/>
                    <w:rPr>
                      <w:noProof/>
                      <w:lang w:val="de-DE"/>
                    </w:rPr>
                  </w:pPr>
                  <w:r w:rsidRPr="00395A3B">
                    <w:rPr>
                      <w:noProof/>
                      <w:lang w:val="de-DE"/>
                    </w:rPr>
                    <w:t>einer Nennspannung von 2,1 V oder mehr, jedoch nicht mehr als 3,8 V,</w:t>
                  </w:r>
                </w:p>
              </w:tc>
            </w:tr>
            <w:tr w:rsidR="00192871" w14:paraId="7F615FA1" w14:textId="77777777" w:rsidTr="00C0645F">
              <w:tc>
                <w:tcPr>
                  <w:tcW w:w="220" w:type="dxa"/>
                </w:tcPr>
                <w:p w14:paraId="20C6D1E8" w14:textId="77777777" w:rsidR="00192871" w:rsidRDefault="00192871" w:rsidP="0048470A">
                  <w:pPr>
                    <w:pStyle w:val="Paragraph"/>
                    <w:spacing w:after="0" w:line="240" w:lineRule="auto"/>
                    <w:rPr>
                      <w:noProof/>
                    </w:rPr>
                  </w:pPr>
                  <w:r>
                    <w:rPr>
                      <w:noProof/>
                    </w:rPr>
                    <w:t>—</w:t>
                  </w:r>
                </w:p>
              </w:tc>
              <w:tc>
                <w:tcPr>
                  <w:tcW w:w="4761" w:type="dxa"/>
                </w:tcPr>
                <w:p w14:paraId="066F8581" w14:textId="77777777" w:rsidR="00192871" w:rsidRPr="00395A3B" w:rsidRDefault="00192871" w:rsidP="0048470A">
                  <w:pPr>
                    <w:pStyle w:val="Paragraph"/>
                    <w:spacing w:after="0" w:line="240" w:lineRule="auto"/>
                    <w:rPr>
                      <w:noProof/>
                      <w:lang w:val="de-DE"/>
                    </w:rPr>
                  </w:pPr>
                  <w:r w:rsidRPr="00395A3B">
                    <w:rPr>
                      <w:noProof/>
                      <w:lang w:val="de-DE"/>
                    </w:rPr>
                    <w:t>einer Nennkapazität von 2,5 Ah oder mehr, jedoch nicht mehr als 325 Ah</w:t>
                  </w:r>
                </w:p>
              </w:tc>
            </w:tr>
          </w:tbl>
          <w:p w14:paraId="559EA56A"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3CAC26"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A5031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73BE8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7DDCE1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F2D74" w14:textId="77777777" w:rsidR="00192871" w:rsidRPr="00192871" w:rsidRDefault="00192871" w:rsidP="0048470A">
            <w:pPr>
              <w:pStyle w:val="Paragraph"/>
              <w:spacing w:after="0" w:line="240" w:lineRule="auto"/>
              <w:rPr>
                <w:noProof/>
                <w:szCs w:val="16"/>
              </w:rPr>
            </w:pPr>
            <w:r w:rsidRPr="00192871">
              <w:rPr>
                <w:noProof/>
                <w:szCs w:val="16"/>
              </w:rPr>
              <w:t>0.6753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EF9DE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894377" w14:textId="77777777" w:rsidR="00192871" w:rsidRPr="00192871" w:rsidRDefault="00192871" w:rsidP="0048470A">
            <w:pPr>
              <w:pStyle w:val="Paragraph"/>
              <w:spacing w:after="0" w:line="240" w:lineRule="auto"/>
              <w:jc w:val="center"/>
              <w:rPr>
                <w:noProof/>
                <w:szCs w:val="16"/>
              </w:rPr>
            </w:pPr>
            <w:r w:rsidRPr="00192871">
              <w:rPr>
                <w:noProof/>
                <w:szCs w:val="16"/>
              </w:rPr>
              <w:t>77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EE0DF0" w14:textId="77777777" w:rsidR="00192871" w:rsidRPr="00192871" w:rsidRDefault="00192871" w:rsidP="0048470A">
            <w:pPr>
              <w:pStyle w:val="Paragraph"/>
              <w:spacing w:after="0" w:line="240" w:lineRule="auto"/>
              <w:rPr>
                <w:noProof/>
                <w:szCs w:val="16"/>
              </w:rPr>
            </w:pPr>
            <w:r w:rsidRPr="00192871">
              <w:rPr>
                <w:noProof/>
                <w:szCs w:val="16"/>
              </w:rPr>
              <w:t>Lithium-Ionen-Akkumulatoren mit</w:t>
            </w:r>
          </w:p>
          <w:tbl>
            <w:tblPr>
              <w:tblStyle w:val="Listdash"/>
              <w:tblW w:w="0" w:type="auto"/>
              <w:tblLook w:val="0000" w:firstRow="0" w:lastRow="0" w:firstColumn="0" w:lastColumn="0" w:noHBand="0" w:noVBand="0"/>
            </w:tblPr>
            <w:tblGrid>
              <w:gridCol w:w="220"/>
              <w:gridCol w:w="4677"/>
            </w:tblGrid>
            <w:tr w:rsidR="00192871" w14:paraId="38B44F3E" w14:textId="77777777" w:rsidTr="00C0645F">
              <w:tc>
                <w:tcPr>
                  <w:tcW w:w="220" w:type="dxa"/>
                </w:tcPr>
                <w:p w14:paraId="4D9984A2" w14:textId="77777777" w:rsidR="00192871" w:rsidRDefault="00192871" w:rsidP="0048470A">
                  <w:pPr>
                    <w:pStyle w:val="Paragraph"/>
                    <w:spacing w:after="0" w:line="240" w:lineRule="auto"/>
                    <w:rPr>
                      <w:noProof/>
                    </w:rPr>
                  </w:pPr>
                  <w:r>
                    <w:rPr>
                      <w:noProof/>
                    </w:rPr>
                    <w:t>—</w:t>
                  </w:r>
                </w:p>
              </w:tc>
              <w:tc>
                <w:tcPr>
                  <w:tcW w:w="4677" w:type="dxa"/>
                </w:tcPr>
                <w:p w14:paraId="15820987" w14:textId="77777777" w:rsidR="00192871" w:rsidRPr="00395A3B" w:rsidRDefault="00192871" w:rsidP="0048470A">
                  <w:pPr>
                    <w:pStyle w:val="Paragraph"/>
                    <w:spacing w:after="0" w:line="240" w:lineRule="auto"/>
                    <w:rPr>
                      <w:noProof/>
                      <w:lang w:val="de-DE"/>
                    </w:rPr>
                  </w:pPr>
                  <w:r w:rsidRPr="00395A3B">
                    <w:rPr>
                      <w:noProof/>
                      <w:lang w:val="de-DE"/>
                    </w:rPr>
                    <w:t>einer Länge von 700 mm oder mehr, jedoch nicht mehr als 2 820 mm,</w:t>
                  </w:r>
                </w:p>
              </w:tc>
            </w:tr>
            <w:tr w:rsidR="00192871" w14:paraId="30DD104C" w14:textId="77777777" w:rsidTr="00C0645F">
              <w:tc>
                <w:tcPr>
                  <w:tcW w:w="220" w:type="dxa"/>
                </w:tcPr>
                <w:p w14:paraId="7850D722" w14:textId="77777777" w:rsidR="00192871" w:rsidRDefault="00192871" w:rsidP="0048470A">
                  <w:pPr>
                    <w:pStyle w:val="Paragraph"/>
                    <w:spacing w:after="0" w:line="240" w:lineRule="auto"/>
                    <w:rPr>
                      <w:noProof/>
                    </w:rPr>
                  </w:pPr>
                  <w:r>
                    <w:rPr>
                      <w:noProof/>
                    </w:rPr>
                    <w:t>—</w:t>
                  </w:r>
                </w:p>
              </w:tc>
              <w:tc>
                <w:tcPr>
                  <w:tcW w:w="4677" w:type="dxa"/>
                </w:tcPr>
                <w:p w14:paraId="505A3CD8" w14:textId="77777777" w:rsidR="00192871" w:rsidRPr="00395A3B" w:rsidRDefault="00192871" w:rsidP="0048470A">
                  <w:pPr>
                    <w:pStyle w:val="Paragraph"/>
                    <w:spacing w:after="0" w:line="240" w:lineRule="auto"/>
                    <w:rPr>
                      <w:noProof/>
                      <w:lang w:val="de-DE"/>
                    </w:rPr>
                  </w:pPr>
                  <w:r w:rsidRPr="00395A3B">
                    <w:rPr>
                      <w:noProof/>
                      <w:lang w:val="de-DE"/>
                    </w:rPr>
                    <w:t>einer Breite von 935 mm oder mehr, jedoch nicht mehr als 1 660 mm,</w:t>
                  </w:r>
                </w:p>
              </w:tc>
            </w:tr>
            <w:tr w:rsidR="00192871" w14:paraId="46AB2996" w14:textId="77777777" w:rsidTr="00C0645F">
              <w:tc>
                <w:tcPr>
                  <w:tcW w:w="220" w:type="dxa"/>
                </w:tcPr>
                <w:p w14:paraId="2BC707AE" w14:textId="77777777" w:rsidR="00192871" w:rsidRDefault="00192871" w:rsidP="0048470A">
                  <w:pPr>
                    <w:pStyle w:val="Paragraph"/>
                    <w:spacing w:after="0" w:line="240" w:lineRule="auto"/>
                    <w:rPr>
                      <w:noProof/>
                    </w:rPr>
                  </w:pPr>
                  <w:r>
                    <w:rPr>
                      <w:noProof/>
                    </w:rPr>
                    <w:t>—</w:t>
                  </w:r>
                </w:p>
              </w:tc>
              <w:tc>
                <w:tcPr>
                  <w:tcW w:w="4677" w:type="dxa"/>
                </w:tcPr>
                <w:p w14:paraId="0D7E7069" w14:textId="77777777" w:rsidR="00192871" w:rsidRPr="00395A3B" w:rsidRDefault="00192871" w:rsidP="0048470A">
                  <w:pPr>
                    <w:pStyle w:val="Paragraph"/>
                    <w:spacing w:after="0" w:line="240" w:lineRule="auto"/>
                    <w:rPr>
                      <w:noProof/>
                      <w:lang w:val="de-DE"/>
                    </w:rPr>
                  </w:pPr>
                  <w:r w:rsidRPr="00395A3B">
                    <w:rPr>
                      <w:noProof/>
                      <w:lang w:val="de-DE"/>
                    </w:rPr>
                    <w:t>einer Höhe von 85 mm oder mehr, jedoch nicht mehr als 700 mm,</w:t>
                  </w:r>
                </w:p>
              </w:tc>
            </w:tr>
            <w:tr w:rsidR="00192871" w14:paraId="22EBBCAD" w14:textId="77777777" w:rsidTr="00C0645F">
              <w:tc>
                <w:tcPr>
                  <w:tcW w:w="220" w:type="dxa"/>
                </w:tcPr>
                <w:p w14:paraId="2F67373C" w14:textId="77777777" w:rsidR="00192871" w:rsidRDefault="00192871" w:rsidP="0048470A">
                  <w:pPr>
                    <w:pStyle w:val="Paragraph"/>
                    <w:spacing w:after="0" w:line="240" w:lineRule="auto"/>
                    <w:rPr>
                      <w:noProof/>
                    </w:rPr>
                  </w:pPr>
                  <w:r>
                    <w:rPr>
                      <w:noProof/>
                    </w:rPr>
                    <w:t>—</w:t>
                  </w:r>
                </w:p>
              </w:tc>
              <w:tc>
                <w:tcPr>
                  <w:tcW w:w="4677" w:type="dxa"/>
                </w:tcPr>
                <w:p w14:paraId="25BEC72C" w14:textId="77777777" w:rsidR="00192871" w:rsidRPr="00395A3B" w:rsidRDefault="00192871" w:rsidP="0048470A">
                  <w:pPr>
                    <w:pStyle w:val="Paragraph"/>
                    <w:spacing w:after="0" w:line="240" w:lineRule="auto"/>
                    <w:rPr>
                      <w:noProof/>
                      <w:lang w:val="de-DE"/>
                    </w:rPr>
                  </w:pPr>
                  <w:r w:rsidRPr="00395A3B">
                    <w:rPr>
                      <w:noProof/>
                      <w:lang w:val="de-DE"/>
                    </w:rPr>
                    <w:t>einem Gewicht von 250 kg oder mehr, jedoch nicht mehr als 700 kg,</w:t>
                  </w:r>
                </w:p>
              </w:tc>
            </w:tr>
            <w:tr w:rsidR="00192871" w14:paraId="2F9D2351" w14:textId="77777777" w:rsidTr="00C0645F">
              <w:tc>
                <w:tcPr>
                  <w:tcW w:w="220" w:type="dxa"/>
                </w:tcPr>
                <w:p w14:paraId="48B1FC95" w14:textId="77777777" w:rsidR="00192871" w:rsidRDefault="00192871" w:rsidP="0048470A">
                  <w:pPr>
                    <w:pStyle w:val="Paragraph"/>
                    <w:spacing w:after="0" w:line="240" w:lineRule="auto"/>
                    <w:rPr>
                      <w:noProof/>
                    </w:rPr>
                  </w:pPr>
                  <w:r>
                    <w:rPr>
                      <w:noProof/>
                    </w:rPr>
                    <w:t>—</w:t>
                  </w:r>
                </w:p>
              </w:tc>
              <w:tc>
                <w:tcPr>
                  <w:tcW w:w="4677" w:type="dxa"/>
                </w:tcPr>
                <w:p w14:paraId="6F33C1C2" w14:textId="77777777" w:rsidR="00192871" w:rsidRPr="00395A3B" w:rsidRDefault="00192871" w:rsidP="0048470A">
                  <w:pPr>
                    <w:pStyle w:val="Paragraph"/>
                    <w:spacing w:after="0" w:line="240" w:lineRule="auto"/>
                    <w:rPr>
                      <w:noProof/>
                      <w:lang w:val="de-DE"/>
                    </w:rPr>
                  </w:pPr>
                  <w:r w:rsidRPr="00395A3B">
                    <w:rPr>
                      <w:noProof/>
                      <w:lang w:val="de-DE"/>
                    </w:rPr>
                    <w:t>einer Leistung von nicht mehr als 175 kWh,</w:t>
                  </w:r>
                </w:p>
              </w:tc>
            </w:tr>
            <w:tr w:rsidR="00192871" w14:paraId="42463C53" w14:textId="77777777" w:rsidTr="00C0645F">
              <w:tc>
                <w:tcPr>
                  <w:tcW w:w="220" w:type="dxa"/>
                </w:tcPr>
                <w:p w14:paraId="3A60AD5F" w14:textId="77777777" w:rsidR="00192871" w:rsidRDefault="00192871" w:rsidP="0048470A">
                  <w:pPr>
                    <w:pStyle w:val="Paragraph"/>
                    <w:spacing w:after="0" w:line="240" w:lineRule="auto"/>
                    <w:rPr>
                      <w:noProof/>
                    </w:rPr>
                  </w:pPr>
                  <w:r>
                    <w:rPr>
                      <w:noProof/>
                    </w:rPr>
                    <w:t>—</w:t>
                  </w:r>
                </w:p>
              </w:tc>
              <w:tc>
                <w:tcPr>
                  <w:tcW w:w="4677" w:type="dxa"/>
                </w:tcPr>
                <w:p w14:paraId="29E7F246" w14:textId="77777777" w:rsidR="00192871" w:rsidRPr="00395A3B" w:rsidRDefault="00192871" w:rsidP="0048470A">
                  <w:pPr>
                    <w:pStyle w:val="Paragraph"/>
                    <w:spacing w:after="0" w:line="240" w:lineRule="auto"/>
                    <w:rPr>
                      <w:noProof/>
                      <w:lang w:val="de-DE"/>
                    </w:rPr>
                  </w:pPr>
                  <w:r w:rsidRPr="00395A3B">
                    <w:rPr>
                      <w:noProof/>
                      <w:lang w:val="de-DE"/>
                    </w:rPr>
                    <w:t>einer Nennspannung von 320 V oder mehr, jedoch nicht mehr als 430 V</w:t>
                  </w:r>
                </w:p>
              </w:tc>
            </w:tr>
          </w:tbl>
          <w:p w14:paraId="1B850E47"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817044"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BCBC9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9AD4A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506031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36EDCA" w14:textId="77777777" w:rsidR="00192871" w:rsidRPr="00192871" w:rsidRDefault="00192871" w:rsidP="0048470A">
            <w:pPr>
              <w:pStyle w:val="Paragraph"/>
              <w:spacing w:after="0" w:line="240" w:lineRule="auto"/>
              <w:rPr>
                <w:noProof/>
                <w:szCs w:val="16"/>
              </w:rPr>
            </w:pPr>
            <w:r w:rsidRPr="00192871">
              <w:rPr>
                <w:noProof/>
                <w:szCs w:val="16"/>
              </w:rPr>
              <w:t>0.8275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4D3E2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60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55CA2A" w14:textId="77777777" w:rsidR="00192871" w:rsidRPr="00192871" w:rsidRDefault="00192871" w:rsidP="0048470A">
            <w:pPr>
              <w:pStyle w:val="Paragraph"/>
              <w:spacing w:after="0" w:line="240" w:lineRule="auto"/>
              <w:jc w:val="center"/>
              <w:rPr>
                <w:noProof/>
                <w:szCs w:val="16"/>
              </w:rPr>
            </w:pPr>
            <w:r w:rsidRPr="00192871">
              <w:rPr>
                <w:noProof/>
                <w:szCs w:val="16"/>
              </w:rPr>
              <w:t>83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3973FE" w14:textId="77777777" w:rsidR="00192871" w:rsidRPr="00395A3B" w:rsidRDefault="00192871" w:rsidP="0048470A">
            <w:pPr>
              <w:pStyle w:val="Paragraph"/>
              <w:spacing w:after="0" w:line="240" w:lineRule="auto"/>
              <w:rPr>
                <w:noProof/>
                <w:szCs w:val="16"/>
                <w:lang w:val="de-DE"/>
              </w:rPr>
            </w:pPr>
            <w:r w:rsidRPr="00395A3B">
              <w:rPr>
                <w:noProof/>
                <w:szCs w:val="16"/>
                <w:lang w:val="de-DE"/>
              </w:rPr>
              <w:t>Module für die Montage von elektrischen Lithium-Ionen-Akkumulatoren mit:</w:t>
            </w:r>
          </w:p>
          <w:tbl>
            <w:tblPr>
              <w:tblStyle w:val="Listdash"/>
              <w:tblW w:w="0" w:type="auto"/>
              <w:tblLook w:val="0000" w:firstRow="0" w:lastRow="0" w:firstColumn="0" w:lastColumn="0" w:noHBand="0" w:noVBand="0"/>
            </w:tblPr>
            <w:tblGrid>
              <w:gridCol w:w="220"/>
              <w:gridCol w:w="4908"/>
            </w:tblGrid>
            <w:tr w:rsidR="00192871" w14:paraId="2A6F8362" w14:textId="77777777" w:rsidTr="00C0645F">
              <w:tc>
                <w:tcPr>
                  <w:tcW w:w="220" w:type="dxa"/>
                </w:tcPr>
                <w:p w14:paraId="34239CBC" w14:textId="77777777" w:rsidR="00192871" w:rsidRDefault="00192871" w:rsidP="0048470A">
                  <w:pPr>
                    <w:pStyle w:val="Paragraph"/>
                    <w:spacing w:after="0" w:line="240" w:lineRule="auto"/>
                    <w:rPr>
                      <w:noProof/>
                    </w:rPr>
                  </w:pPr>
                  <w:r>
                    <w:rPr>
                      <w:noProof/>
                    </w:rPr>
                    <w:t>—</w:t>
                  </w:r>
                </w:p>
              </w:tc>
              <w:tc>
                <w:tcPr>
                  <w:tcW w:w="4908" w:type="dxa"/>
                </w:tcPr>
                <w:p w14:paraId="55409A62" w14:textId="77777777" w:rsidR="00192871" w:rsidRPr="00395A3B" w:rsidRDefault="00192871" w:rsidP="0048470A">
                  <w:pPr>
                    <w:pStyle w:val="Paragraph"/>
                    <w:spacing w:after="0" w:line="240" w:lineRule="auto"/>
                    <w:rPr>
                      <w:noProof/>
                      <w:lang w:val="de-DE"/>
                    </w:rPr>
                  </w:pPr>
                  <w:r w:rsidRPr="00395A3B">
                    <w:rPr>
                      <w:noProof/>
                      <w:lang w:val="de-DE"/>
                    </w:rPr>
                    <w:t>einer Länge von 570 mm oder mehr, jedoch nicht mehr als 610 mm,</w:t>
                  </w:r>
                </w:p>
              </w:tc>
            </w:tr>
            <w:tr w:rsidR="00192871" w14:paraId="2A87224D" w14:textId="77777777" w:rsidTr="00C0645F">
              <w:tc>
                <w:tcPr>
                  <w:tcW w:w="220" w:type="dxa"/>
                </w:tcPr>
                <w:p w14:paraId="13102204" w14:textId="77777777" w:rsidR="00192871" w:rsidRDefault="00192871" w:rsidP="0048470A">
                  <w:pPr>
                    <w:pStyle w:val="Paragraph"/>
                    <w:spacing w:after="0" w:line="240" w:lineRule="auto"/>
                    <w:rPr>
                      <w:noProof/>
                    </w:rPr>
                  </w:pPr>
                  <w:r>
                    <w:rPr>
                      <w:noProof/>
                    </w:rPr>
                    <w:t>—</w:t>
                  </w:r>
                </w:p>
              </w:tc>
              <w:tc>
                <w:tcPr>
                  <w:tcW w:w="4908" w:type="dxa"/>
                </w:tcPr>
                <w:p w14:paraId="6CF5BE01" w14:textId="77777777" w:rsidR="00192871" w:rsidRPr="00395A3B" w:rsidRDefault="00192871" w:rsidP="0048470A">
                  <w:pPr>
                    <w:pStyle w:val="Paragraph"/>
                    <w:spacing w:after="0" w:line="240" w:lineRule="auto"/>
                    <w:rPr>
                      <w:noProof/>
                      <w:lang w:val="de-DE"/>
                    </w:rPr>
                  </w:pPr>
                  <w:r w:rsidRPr="00395A3B">
                    <w:rPr>
                      <w:noProof/>
                      <w:lang w:val="de-DE"/>
                    </w:rPr>
                    <w:t>einer Breite von 210 mm oder mehr, jedoch nicht mehr als 240 mm,</w:t>
                  </w:r>
                </w:p>
              </w:tc>
            </w:tr>
            <w:tr w:rsidR="00192871" w14:paraId="65DB4A6F" w14:textId="77777777" w:rsidTr="00C0645F">
              <w:tc>
                <w:tcPr>
                  <w:tcW w:w="220" w:type="dxa"/>
                </w:tcPr>
                <w:p w14:paraId="1D3BBA38" w14:textId="77777777" w:rsidR="00192871" w:rsidRDefault="00192871" w:rsidP="0048470A">
                  <w:pPr>
                    <w:pStyle w:val="Paragraph"/>
                    <w:spacing w:after="0" w:line="240" w:lineRule="auto"/>
                    <w:rPr>
                      <w:noProof/>
                    </w:rPr>
                  </w:pPr>
                  <w:r>
                    <w:rPr>
                      <w:noProof/>
                    </w:rPr>
                    <w:t>—</w:t>
                  </w:r>
                </w:p>
              </w:tc>
              <w:tc>
                <w:tcPr>
                  <w:tcW w:w="4908" w:type="dxa"/>
                </w:tcPr>
                <w:p w14:paraId="1763AC72" w14:textId="77777777" w:rsidR="00192871" w:rsidRPr="00395A3B" w:rsidRDefault="00192871" w:rsidP="0048470A">
                  <w:pPr>
                    <w:pStyle w:val="Paragraph"/>
                    <w:spacing w:after="0" w:line="240" w:lineRule="auto"/>
                    <w:rPr>
                      <w:noProof/>
                      <w:lang w:val="de-DE"/>
                    </w:rPr>
                  </w:pPr>
                  <w:r w:rsidRPr="00395A3B">
                    <w:rPr>
                      <w:noProof/>
                      <w:lang w:val="de-DE"/>
                    </w:rPr>
                    <w:t>einer Höhe von 100 mm oder mehr, jedoch nicht mehr als 125 mm,</w:t>
                  </w:r>
                </w:p>
              </w:tc>
            </w:tr>
            <w:tr w:rsidR="00192871" w14:paraId="0D42E310" w14:textId="77777777" w:rsidTr="00C0645F">
              <w:tc>
                <w:tcPr>
                  <w:tcW w:w="220" w:type="dxa"/>
                </w:tcPr>
                <w:p w14:paraId="28C366EE" w14:textId="77777777" w:rsidR="00192871" w:rsidRDefault="00192871" w:rsidP="0048470A">
                  <w:pPr>
                    <w:pStyle w:val="Paragraph"/>
                    <w:spacing w:after="0" w:line="240" w:lineRule="auto"/>
                    <w:rPr>
                      <w:noProof/>
                    </w:rPr>
                  </w:pPr>
                  <w:r>
                    <w:rPr>
                      <w:noProof/>
                    </w:rPr>
                    <w:t>—</w:t>
                  </w:r>
                </w:p>
              </w:tc>
              <w:tc>
                <w:tcPr>
                  <w:tcW w:w="4908" w:type="dxa"/>
                </w:tcPr>
                <w:p w14:paraId="6B5093CC" w14:textId="77777777" w:rsidR="00192871" w:rsidRPr="00395A3B" w:rsidRDefault="00192871" w:rsidP="0048470A">
                  <w:pPr>
                    <w:pStyle w:val="Paragraph"/>
                    <w:spacing w:after="0" w:line="240" w:lineRule="auto"/>
                    <w:rPr>
                      <w:noProof/>
                      <w:lang w:val="de-DE"/>
                    </w:rPr>
                  </w:pPr>
                  <w:r w:rsidRPr="00395A3B">
                    <w:rPr>
                      <w:noProof/>
                      <w:lang w:val="de-DE"/>
                    </w:rPr>
                    <w:t>einem Gewicht von 28 kg oder mehr, jedoch nicht mehr als 35 kg und</w:t>
                  </w:r>
                </w:p>
              </w:tc>
            </w:tr>
            <w:tr w:rsidR="00192871" w14:paraId="313661B9" w14:textId="77777777" w:rsidTr="00C0645F">
              <w:tc>
                <w:tcPr>
                  <w:tcW w:w="220" w:type="dxa"/>
                </w:tcPr>
                <w:p w14:paraId="5A0D8A4B" w14:textId="77777777" w:rsidR="00192871" w:rsidRDefault="00192871" w:rsidP="0048470A">
                  <w:pPr>
                    <w:pStyle w:val="Paragraph"/>
                    <w:spacing w:after="0" w:line="240" w:lineRule="auto"/>
                    <w:rPr>
                      <w:noProof/>
                    </w:rPr>
                  </w:pPr>
                  <w:r>
                    <w:rPr>
                      <w:noProof/>
                    </w:rPr>
                    <w:t>—</w:t>
                  </w:r>
                </w:p>
              </w:tc>
              <w:tc>
                <w:tcPr>
                  <w:tcW w:w="4908" w:type="dxa"/>
                </w:tcPr>
                <w:p w14:paraId="547F42E6" w14:textId="77777777" w:rsidR="00192871" w:rsidRPr="00395A3B" w:rsidRDefault="00192871" w:rsidP="0048470A">
                  <w:pPr>
                    <w:pStyle w:val="Paragraph"/>
                    <w:spacing w:after="0" w:line="240" w:lineRule="auto"/>
                    <w:rPr>
                      <w:noProof/>
                      <w:lang w:val="de-DE"/>
                    </w:rPr>
                  </w:pPr>
                  <w:r w:rsidRPr="00395A3B">
                    <w:rPr>
                      <w:noProof/>
                      <w:lang w:val="de-DE"/>
                    </w:rPr>
                    <w:t>einer Kapazität von nicht mehr als 2 500 Ah und einer Nennenergie von weniger als 8,4 kWh;</w:t>
                  </w:r>
                </w:p>
              </w:tc>
            </w:tr>
          </w:tbl>
          <w:p w14:paraId="0E4FCCD4"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Fahrzeugen der Unterpositionen 8703 60, 8703 70, 8703 80 und 8704 60</w:t>
            </w:r>
          </w:p>
          <w:p w14:paraId="26719398"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37F8FF"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58331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ADCFB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F7C245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B11C9C" w14:textId="77777777" w:rsidR="00192871" w:rsidRPr="00192871" w:rsidRDefault="00192871" w:rsidP="0048470A">
            <w:pPr>
              <w:pStyle w:val="Paragraph"/>
              <w:spacing w:after="0" w:line="240" w:lineRule="auto"/>
              <w:rPr>
                <w:noProof/>
                <w:szCs w:val="16"/>
              </w:rPr>
            </w:pPr>
            <w:r w:rsidRPr="00192871">
              <w:rPr>
                <w:noProof/>
                <w:szCs w:val="16"/>
              </w:rPr>
              <w:t>0.8419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A380A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8507 90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8BB420"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8A1CA6" w14:textId="77777777" w:rsidR="00192871" w:rsidRPr="00395A3B" w:rsidRDefault="00192871" w:rsidP="0048470A">
            <w:pPr>
              <w:pStyle w:val="Paragraph"/>
              <w:spacing w:after="0" w:line="240" w:lineRule="auto"/>
              <w:rPr>
                <w:noProof/>
                <w:szCs w:val="16"/>
                <w:lang w:val="de-DE"/>
              </w:rPr>
            </w:pPr>
            <w:r w:rsidRPr="00395A3B">
              <w:rPr>
                <w:noProof/>
                <w:szCs w:val="16"/>
                <w:lang w:val="de-DE"/>
              </w:rPr>
              <w:t>Obere Kappe oder Gehäuse aus einer Aluminium- oder Eisenlegierung oder aus nichtrostendem Stahl: </w:t>
            </w:r>
          </w:p>
          <w:tbl>
            <w:tblPr>
              <w:tblStyle w:val="Listdash"/>
              <w:tblW w:w="0" w:type="auto"/>
              <w:tblLook w:val="0000" w:firstRow="0" w:lastRow="0" w:firstColumn="0" w:lastColumn="0" w:noHBand="0" w:noVBand="0"/>
            </w:tblPr>
            <w:tblGrid>
              <w:gridCol w:w="220"/>
              <w:gridCol w:w="4908"/>
            </w:tblGrid>
            <w:tr w:rsidR="00192871" w14:paraId="4BF00C30" w14:textId="77777777" w:rsidTr="00C0645F">
              <w:tc>
                <w:tcPr>
                  <w:tcW w:w="220" w:type="dxa"/>
                </w:tcPr>
                <w:p w14:paraId="4D79CADF" w14:textId="77777777" w:rsidR="00192871" w:rsidRDefault="00192871" w:rsidP="0048470A">
                  <w:pPr>
                    <w:pStyle w:val="Paragraph"/>
                    <w:spacing w:after="0" w:line="240" w:lineRule="auto"/>
                    <w:rPr>
                      <w:noProof/>
                    </w:rPr>
                  </w:pPr>
                  <w:r>
                    <w:rPr>
                      <w:noProof/>
                    </w:rPr>
                    <w:t>—</w:t>
                  </w:r>
                </w:p>
              </w:tc>
              <w:tc>
                <w:tcPr>
                  <w:tcW w:w="4908" w:type="dxa"/>
                </w:tcPr>
                <w:p w14:paraId="54689A30" w14:textId="77777777" w:rsidR="00192871" w:rsidRPr="00395A3B" w:rsidRDefault="00192871" w:rsidP="0048470A">
                  <w:pPr>
                    <w:pStyle w:val="Paragraph"/>
                    <w:spacing w:after="0" w:line="240" w:lineRule="auto"/>
                    <w:rPr>
                      <w:noProof/>
                      <w:lang w:val="de-DE"/>
                    </w:rPr>
                  </w:pPr>
                  <w:r w:rsidRPr="00395A3B">
                    <w:rPr>
                      <w:noProof/>
                      <w:lang w:val="de-DE"/>
                    </w:rPr>
                    <w:t>auch Teile aus Aluminium und Aluminiumlegierungen enthaltend,</w:t>
                  </w:r>
                </w:p>
              </w:tc>
            </w:tr>
            <w:tr w:rsidR="00192871" w14:paraId="7593FE56" w14:textId="77777777" w:rsidTr="00C0645F">
              <w:tc>
                <w:tcPr>
                  <w:tcW w:w="220" w:type="dxa"/>
                </w:tcPr>
                <w:p w14:paraId="531064BA" w14:textId="77777777" w:rsidR="00192871" w:rsidRDefault="00192871" w:rsidP="0048470A">
                  <w:pPr>
                    <w:pStyle w:val="Paragraph"/>
                    <w:spacing w:after="0" w:line="240" w:lineRule="auto"/>
                    <w:rPr>
                      <w:noProof/>
                    </w:rPr>
                  </w:pPr>
                  <w:r>
                    <w:rPr>
                      <w:noProof/>
                    </w:rPr>
                    <w:t>—</w:t>
                  </w:r>
                </w:p>
              </w:tc>
              <w:tc>
                <w:tcPr>
                  <w:tcW w:w="4908" w:type="dxa"/>
                </w:tcPr>
                <w:p w14:paraId="36F524DD" w14:textId="77777777" w:rsidR="00192871" w:rsidRPr="00395A3B" w:rsidRDefault="00192871" w:rsidP="0048470A">
                  <w:pPr>
                    <w:pStyle w:val="Paragraph"/>
                    <w:spacing w:after="0" w:line="240" w:lineRule="auto"/>
                    <w:rPr>
                      <w:noProof/>
                      <w:lang w:val="de-DE"/>
                    </w:rPr>
                  </w:pPr>
                  <w:r w:rsidRPr="00395A3B">
                    <w:rPr>
                      <w:noProof/>
                      <w:lang w:val="de-DE"/>
                    </w:rPr>
                    <w:t>auch mit Dichtungselementen oder anderen Elementen aus Polymermaterial,</w:t>
                  </w:r>
                </w:p>
              </w:tc>
            </w:tr>
            <w:tr w:rsidR="00192871" w14:paraId="6B1692A8" w14:textId="77777777" w:rsidTr="00C0645F">
              <w:tc>
                <w:tcPr>
                  <w:tcW w:w="220" w:type="dxa"/>
                </w:tcPr>
                <w:p w14:paraId="49911118" w14:textId="77777777" w:rsidR="00192871" w:rsidRDefault="00192871" w:rsidP="0048470A">
                  <w:pPr>
                    <w:pStyle w:val="Paragraph"/>
                    <w:spacing w:after="0" w:line="240" w:lineRule="auto"/>
                    <w:rPr>
                      <w:noProof/>
                    </w:rPr>
                  </w:pPr>
                  <w:r>
                    <w:rPr>
                      <w:noProof/>
                    </w:rPr>
                    <w:t>—</w:t>
                  </w:r>
                </w:p>
              </w:tc>
              <w:tc>
                <w:tcPr>
                  <w:tcW w:w="4908" w:type="dxa"/>
                </w:tcPr>
                <w:p w14:paraId="5D499644" w14:textId="77777777" w:rsidR="00192871" w:rsidRPr="00395A3B" w:rsidRDefault="00192871" w:rsidP="0048470A">
                  <w:pPr>
                    <w:pStyle w:val="Paragraph"/>
                    <w:spacing w:after="0" w:line="240" w:lineRule="auto"/>
                    <w:rPr>
                      <w:noProof/>
                      <w:lang w:val="de-DE"/>
                    </w:rPr>
                  </w:pPr>
                  <w:r w:rsidRPr="00395A3B">
                    <w:rPr>
                      <w:noProof/>
                      <w:lang w:val="de-DE"/>
                    </w:rPr>
                    <w:t>auch mit einer „Stromunterbrechungsvorrichtung“ und einem „Entlüftungsventil“,</w:t>
                  </w:r>
                </w:p>
              </w:tc>
            </w:tr>
            <w:tr w:rsidR="00192871" w14:paraId="541CA98F" w14:textId="77777777" w:rsidTr="00C0645F">
              <w:tc>
                <w:tcPr>
                  <w:tcW w:w="220" w:type="dxa"/>
                </w:tcPr>
                <w:p w14:paraId="5C051CB5" w14:textId="77777777" w:rsidR="00192871" w:rsidRDefault="00192871" w:rsidP="0048470A">
                  <w:pPr>
                    <w:pStyle w:val="Paragraph"/>
                    <w:spacing w:after="0" w:line="240" w:lineRule="auto"/>
                    <w:rPr>
                      <w:noProof/>
                    </w:rPr>
                  </w:pPr>
                  <w:r>
                    <w:rPr>
                      <w:noProof/>
                    </w:rPr>
                    <w:t>—</w:t>
                  </w:r>
                </w:p>
              </w:tc>
              <w:tc>
                <w:tcPr>
                  <w:tcW w:w="4908" w:type="dxa"/>
                </w:tcPr>
                <w:p w14:paraId="4B2B3853" w14:textId="77777777" w:rsidR="00192871" w:rsidRDefault="00192871" w:rsidP="0048470A">
                  <w:pPr>
                    <w:pStyle w:val="Paragraph"/>
                    <w:spacing w:after="0" w:line="240" w:lineRule="auto"/>
                    <w:rPr>
                      <w:noProof/>
                    </w:rPr>
                  </w:pPr>
                  <w:r>
                    <w:rPr>
                      <w:noProof/>
                    </w:rPr>
                    <w:t>auch mit Kunststoffsteckvorrichtungen,</w:t>
                  </w:r>
                </w:p>
              </w:tc>
            </w:tr>
            <w:tr w:rsidR="00192871" w14:paraId="12C07A0B" w14:textId="77777777" w:rsidTr="00C0645F">
              <w:tc>
                <w:tcPr>
                  <w:tcW w:w="220" w:type="dxa"/>
                </w:tcPr>
                <w:p w14:paraId="6AA1B1E2" w14:textId="77777777" w:rsidR="00192871" w:rsidRDefault="00192871" w:rsidP="0048470A">
                  <w:pPr>
                    <w:pStyle w:val="Paragraph"/>
                    <w:spacing w:after="0" w:line="240" w:lineRule="auto"/>
                    <w:rPr>
                      <w:noProof/>
                    </w:rPr>
                  </w:pPr>
                  <w:r>
                    <w:rPr>
                      <w:noProof/>
                    </w:rPr>
                    <w:t>—</w:t>
                  </w:r>
                </w:p>
              </w:tc>
              <w:tc>
                <w:tcPr>
                  <w:tcW w:w="4908" w:type="dxa"/>
                </w:tcPr>
                <w:p w14:paraId="58320A42" w14:textId="77777777" w:rsidR="00192871" w:rsidRPr="00395A3B" w:rsidRDefault="00192871" w:rsidP="0048470A">
                  <w:pPr>
                    <w:pStyle w:val="Paragraph"/>
                    <w:spacing w:after="0" w:line="240" w:lineRule="auto"/>
                    <w:rPr>
                      <w:noProof/>
                      <w:lang w:val="de-DE"/>
                    </w:rPr>
                  </w:pPr>
                  <w:r w:rsidRPr="00395A3B">
                    <w:rPr>
                      <w:noProof/>
                      <w:lang w:val="de-DE"/>
                    </w:rPr>
                    <w:t>mit einem Außendurchmesser von 17 mm oder mehr, nicht jedoch mehr als 18 mm</w:t>
                  </w:r>
                </w:p>
              </w:tc>
            </w:tr>
          </w:tbl>
          <w:p w14:paraId="7D16B955" w14:textId="77777777" w:rsidR="00192871" w:rsidRPr="00192871" w:rsidRDefault="00192871" w:rsidP="0048470A">
            <w:pPr>
              <w:pStyle w:val="Paragraph"/>
              <w:spacing w:after="0" w:line="240" w:lineRule="auto"/>
              <w:rPr>
                <w:noProof/>
                <w:szCs w:val="16"/>
              </w:rPr>
            </w:pPr>
            <w:r w:rsidRPr="00192871">
              <w:rPr>
                <w:noProof/>
                <w:szCs w:val="16"/>
              </w:rPr>
              <w:t>oder rechteckig mit:</w:t>
            </w:r>
          </w:p>
          <w:tbl>
            <w:tblPr>
              <w:tblStyle w:val="Listdash"/>
              <w:tblW w:w="0" w:type="auto"/>
              <w:tblLook w:val="0000" w:firstRow="0" w:lastRow="0" w:firstColumn="0" w:lastColumn="0" w:noHBand="0" w:noVBand="0"/>
            </w:tblPr>
            <w:tblGrid>
              <w:gridCol w:w="220"/>
              <w:gridCol w:w="2887"/>
            </w:tblGrid>
            <w:tr w:rsidR="00192871" w14:paraId="6078F26B" w14:textId="77777777" w:rsidTr="00C0645F">
              <w:tc>
                <w:tcPr>
                  <w:tcW w:w="220" w:type="dxa"/>
                </w:tcPr>
                <w:p w14:paraId="6BD0DAB4" w14:textId="77777777" w:rsidR="00192871" w:rsidRDefault="00192871" w:rsidP="0048470A">
                  <w:pPr>
                    <w:pStyle w:val="Paragraph"/>
                    <w:spacing w:after="0" w:line="240" w:lineRule="auto"/>
                    <w:rPr>
                      <w:noProof/>
                    </w:rPr>
                  </w:pPr>
                  <w:r>
                    <w:rPr>
                      <w:noProof/>
                    </w:rPr>
                    <w:t>—</w:t>
                  </w:r>
                </w:p>
              </w:tc>
              <w:tc>
                <w:tcPr>
                  <w:tcW w:w="2887" w:type="dxa"/>
                </w:tcPr>
                <w:p w14:paraId="466309BA" w14:textId="77777777" w:rsidR="00192871" w:rsidRPr="00395A3B" w:rsidRDefault="00192871" w:rsidP="0048470A">
                  <w:pPr>
                    <w:pStyle w:val="Paragraph"/>
                    <w:spacing w:after="0" w:line="240" w:lineRule="auto"/>
                    <w:rPr>
                      <w:noProof/>
                      <w:lang w:val="de-DE"/>
                    </w:rPr>
                  </w:pPr>
                  <w:r w:rsidRPr="00395A3B">
                    <w:rPr>
                      <w:noProof/>
                      <w:lang w:val="de-DE"/>
                    </w:rPr>
                    <w:t>einer Länge von nicht mehr als 450 mm,</w:t>
                  </w:r>
                </w:p>
              </w:tc>
            </w:tr>
            <w:tr w:rsidR="00192871" w14:paraId="4C251B35" w14:textId="77777777" w:rsidTr="00C0645F">
              <w:tc>
                <w:tcPr>
                  <w:tcW w:w="220" w:type="dxa"/>
                </w:tcPr>
                <w:p w14:paraId="1AF8E883" w14:textId="77777777" w:rsidR="00192871" w:rsidRDefault="00192871" w:rsidP="0048470A">
                  <w:pPr>
                    <w:pStyle w:val="Paragraph"/>
                    <w:spacing w:after="0" w:line="240" w:lineRule="auto"/>
                    <w:rPr>
                      <w:noProof/>
                    </w:rPr>
                  </w:pPr>
                  <w:r>
                    <w:rPr>
                      <w:noProof/>
                    </w:rPr>
                    <w:t>—</w:t>
                  </w:r>
                </w:p>
              </w:tc>
              <w:tc>
                <w:tcPr>
                  <w:tcW w:w="2887" w:type="dxa"/>
                </w:tcPr>
                <w:p w14:paraId="59FCA3CF" w14:textId="77777777" w:rsidR="00192871" w:rsidRPr="00395A3B" w:rsidRDefault="00192871" w:rsidP="0048470A">
                  <w:pPr>
                    <w:pStyle w:val="Paragraph"/>
                    <w:spacing w:after="0" w:line="240" w:lineRule="auto"/>
                    <w:rPr>
                      <w:noProof/>
                      <w:lang w:val="de-DE"/>
                    </w:rPr>
                  </w:pPr>
                  <w:r w:rsidRPr="00395A3B">
                    <w:rPr>
                      <w:noProof/>
                      <w:lang w:val="de-DE"/>
                    </w:rPr>
                    <w:t>einer Breite von nicht mehr als 200 mm und</w:t>
                  </w:r>
                </w:p>
              </w:tc>
            </w:tr>
            <w:tr w:rsidR="00192871" w14:paraId="51EE17C9" w14:textId="77777777" w:rsidTr="00C0645F">
              <w:tc>
                <w:tcPr>
                  <w:tcW w:w="220" w:type="dxa"/>
                </w:tcPr>
                <w:p w14:paraId="4691A662" w14:textId="77777777" w:rsidR="00192871" w:rsidRDefault="00192871" w:rsidP="0048470A">
                  <w:pPr>
                    <w:pStyle w:val="Paragraph"/>
                    <w:spacing w:after="0" w:line="240" w:lineRule="auto"/>
                    <w:rPr>
                      <w:noProof/>
                    </w:rPr>
                  </w:pPr>
                  <w:r>
                    <w:rPr>
                      <w:noProof/>
                    </w:rPr>
                    <w:t>—</w:t>
                  </w:r>
                </w:p>
              </w:tc>
              <w:tc>
                <w:tcPr>
                  <w:tcW w:w="2887" w:type="dxa"/>
                </w:tcPr>
                <w:p w14:paraId="5CA8C72E" w14:textId="77777777" w:rsidR="00192871" w:rsidRPr="00395A3B" w:rsidRDefault="00192871" w:rsidP="0048470A">
                  <w:pPr>
                    <w:pStyle w:val="Paragraph"/>
                    <w:spacing w:after="0" w:line="240" w:lineRule="auto"/>
                    <w:rPr>
                      <w:noProof/>
                      <w:lang w:val="de-DE"/>
                    </w:rPr>
                  </w:pPr>
                  <w:r w:rsidRPr="00395A3B">
                    <w:rPr>
                      <w:noProof/>
                      <w:lang w:val="de-DE"/>
                    </w:rPr>
                    <w:t>einer Höhe von nicht mehr als 150 mm</w:t>
                  </w:r>
                </w:p>
              </w:tc>
            </w:tr>
          </w:tbl>
          <w:p w14:paraId="36135F53"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Lithium-Ionen-Batterien</w:t>
            </w:r>
          </w:p>
          <w:p w14:paraId="203CBCCF"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2419E1" w14:textId="77777777" w:rsidR="00192871" w:rsidRPr="00192871" w:rsidRDefault="00192871" w:rsidP="0048470A">
            <w:pPr>
              <w:pStyle w:val="Paragraph"/>
              <w:spacing w:after="0" w:line="240" w:lineRule="auto"/>
              <w:rPr>
                <w:noProof/>
                <w:szCs w:val="16"/>
              </w:rPr>
            </w:pPr>
            <w:r w:rsidRPr="00192871">
              <w:rPr>
                <w:noProof/>
                <w:szCs w:val="16"/>
              </w:rPr>
              <w:t>1.3 %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01ADE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A00C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05DD77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8BD05D" w14:textId="77777777" w:rsidR="00192871" w:rsidRPr="00192871" w:rsidRDefault="00192871" w:rsidP="0048470A">
            <w:pPr>
              <w:pStyle w:val="Paragraph"/>
              <w:spacing w:after="0" w:line="240" w:lineRule="auto"/>
              <w:rPr>
                <w:noProof/>
                <w:szCs w:val="16"/>
              </w:rPr>
            </w:pPr>
            <w:r w:rsidRPr="00192871">
              <w:rPr>
                <w:noProof/>
                <w:szCs w:val="16"/>
              </w:rPr>
              <w:t>0.5014</w:t>
            </w:r>
          </w:p>
          <w:p w14:paraId="46C54BB0"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F578DB" w14:textId="77777777" w:rsidR="00192871" w:rsidRPr="00192871" w:rsidRDefault="00192871" w:rsidP="0048470A">
            <w:pPr>
              <w:pStyle w:val="Paragraph"/>
              <w:spacing w:after="0" w:line="240" w:lineRule="auto"/>
              <w:jc w:val="right"/>
              <w:rPr>
                <w:noProof/>
                <w:szCs w:val="16"/>
              </w:rPr>
            </w:pPr>
            <w:r w:rsidRPr="00192871">
              <w:rPr>
                <w:noProof/>
                <w:szCs w:val="16"/>
              </w:rPr>
              <w:t>ex 8508 70 00</w:t>
            </w:r>
          </w:p>
          <w:p w14:paraId="792A1BD5"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7AB602"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01A55FD8" w14:textId="77777777" w:rsidR="00192871" w:rsidRPr="00192871" w:rsidRDefault="00192871" w:rsidP="0048470A">
            <w:pPr>
              <w:pStyle w:val="Paragraph"/>
              <w:spacing w:after="0" w:line="240" w:lineRule="auto"/>
              <w:jc w:val="center"/>
              <w:rPr>
                <w:noProof/>
                <w:szCs w:val="16"/>
              </w:rPr>
            </w:pPr>
            <w:r w:rsidRPr="00192871">
              <w:rPr>
                <w:noProof/>
                <w:szCs w:val="16"/>
              </w:rPr>
              <w:t>98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5A9146" w14:textId="77777777" w:rsidR="00192871" w:rsidRPr="00192871" w:rsidRDefault="00192871" w:rsidP="0048470A">
            <w:pPr>
              <w:pStyle w:val="Paragraph"/>
              <w:spacing w:after="0" w:line="240" w:lineRule="auto"/>
              <w:rPr>
                <w:noProof/>
                <w:szCs w:val="16"/>
              </w:rPr>
            </w:pPr>
            <w:r w:rsidRPr="00192871">
              <w:rPr>
                <w:noProof/>
                <w:szCs w:val="16"/>
              </w:rPr>
              <w:t>Elektronische Schaltungen</w:t>
            </w:r>
          </w:p>
          <w:tbl>
            <w:tblPr>
              <w:tblStyle w:val="Listdash"/>
              <w:tblW w:w="0" w:type="auto"/>
              <w:tblLook w:val="0000" w:firstRow="0" w:lastRow="0" w:firstColumn="0" w:lastColumn="0" w:noHBand="0" w:noVBand="0"/>
            </w:tblPr>
            <w:tblGrid>
              <w:gridCol w:w="220"/>
              <w:gridCol w:w="4908"/>
            </w:tblGrid>
            <w:tr w:rsidR="00192871" w14:paraId="57E1A6AE" w14:textId="77777777" w:rsidTr="00C0645F">
              <w:tc>
                <w:tcPr>
                  <w:tcW w:w="220" w:type="dxa"/>
                </w:tcPr>
                <w:p w14:paraId="6D83FFEC" w14:textId="77777777" w:rsidR="00192871" w:rsidRDefault="00192871" w:rsidP="0048470A">
                  <w:pPr>
                    <w:pStyle w:val="Paragraph"/>
                    <w:spacing w:after="0" w:line="240" w:lineRule="auto"/>
                    <w:rPr>
                      <w:noProof/>
                    </w:rPr>
                  </w:pPr>
                  <w:r>
                    <w:rPr>
                      <w:noProof/>
                    </w:rPr>
                    <w:t>—</w:t>
                  </w:r>
                </w:p>
              </w:tc>
              <w:tc>
                <w:tcPr>
                  <w:tcW w:w="4908" w:type="dxa"/>
                </w:tcPr>
                <w:p w14:paraId="7BFDEFB3" w14:textId="77777777" w:rsidR="00192871" w:rsidRPr="00395A3B" w:rsidRDefault="00192871" w:rsidP="0048470A">
                  <w:pPr>
                    <w:pStyle w:val="Paragraph"/>
                    <w:spacing w:after="0" w:line="240" w:lineRule="auto"/>
                    <w:rPr>
                      <w:noProof/>
                      <w:lang w:val="de-DE"/>
                    </w:rPr>
                  </w:pPr>
                  <w:r w:rsidRPr="00395A3B">
                    <w:rPr>
                      <w:noProof/>
                      <w:lang w:val="de-DE"/>
                    </w:rPr>
                    <w:t>die über Kabel oder Funkfrequenz miteinander und mit der Motorkontrollschaltung verbunden sind, und</w:t>
                  </w:r>
                </w:p>
              </w:tc>
            </w:tr>
            <w:tr w:rsidR="00192871" w14:paraId="2024DDDD" w14:textId="77777777" w:rsidTr="00C0645F">
              <w:tc>
                <w:tcPr>
                  <w:tcW w:w="220" w:type="dxa"/>
                </w:tcPr>
                <w:p w14:paraId="06C43669" w14:textId="77777777" w:rsidR="00192871" w:rsidRDefault="00192871" w:rsidP="0048470A">
                  <w:pPr>
                    <w:pStyle w:val="Paragraph"/>
                    <w:spacing w:after="0" w:line="240" w:lineRule="auto"/>
                    <w:rPr>
                      <w:noProof/>
                    </w:rPr>
                  </w:pPr>
                  <w:r>
                    <w:rPr>
                      <w:noProof/>
                    </w:rPr>
                    <w:t>—</w:t>
                  </w:r>
                </w:p>
              </w:tc>
              <w:tc>
                <w:tcPr>
                  <w:tcW w:w="4908" w:type="dxa"/>
                </w:tcPr>
                <w:p w14:paraId="3067FB6A" w14:textId="77777777" w:rsidR="00192871" w:rsidRPr="00395A3B" w:rsidRDefault="00192871" w:rsidP="0048470A">
                  <w:pPr>
                    <w:pStyle w:val="Paragraph"/>
                    <w:spacing w:after="0" w:line="240" w:lineRule="auto"/>
                    <w:rPr>
                      <w:noProof/>
                      <w:lang w:val="de-DE"/>
                    </w:rPr>
                  </w:pPr>
                  <w:r w:rsidRPr="00395A3B">
                    <w:rPr>
                      <w:noProof/>
                      <w:lang w:val="de-DE"/>
                    </w:rPr>
                    <w:t>die den Betrieb von Staubsaugern (An- und Abschalten und Saugkraft) gemäß einem gespeicherten Programm steuern</w:t>
                  </w:r>
                </w:p>
              </w:tc>
            </w:tr>
            <w:tr w:rsidR="00192871" w14:paraId="2375F7D8" w14:textId="77777777" w:rsidTr="00C0645F">
              <w:tc>
                <w:tcPr>
                  <w:tcW w:w="220" w:type="dxa"/>
                </w:tcPr>
                <w:p w14:paraId="41601E48" w14:textId="77777777" w:rsidR="00192871" w:rsidRDefault="00192871" w:rsidP="0048470A">
                  <w:pPr>
                    <w:pStyle w:val="Paragraph"/>
                    <w:spacing w:after="0" w:line="240" w:lineRule="auto"/>
                    <w:rPr>
                      <w:noProof/>
                    </w:rPr>
                  </w:pPr>
                  <w:r>
                    <w:rPr>
                      <w:noProof/>
                    </w:rPr>
                    <w:t>—</w:t>
                  </w:r>
                </w:p>
              </w:tc>
              <w:tc>
                <w:tcPr>
                  <w:tcW w:w="4908" w:type="dxa"/>
                </w:tcPr>
                <w:p w14:paraId="1F769670" w14:textId="77777777" w:rsidR="00192871" w:rsidRPr="00395A3B" w:rsidRDefault="00192871" w:rsidP="0048470A">
                  <w:pPr>
                    <w:pStyle w:val="Paragraph"/>
                    <w:spacing w:after="0" w:line="240" w:lineRule="auto"/>
                    <w:rPr>
                      <w:noProof/>
                      <w:lang w:val="de-DE"/>
                    </w:rPr>
                  </w:pPr>
                  <w:r w:rsidRPr="00395A3B">
                    <w:rPr>
                      <w:noProof/>
                      <w:lang w:val="de-DE"/>
                    </w:rPr>
                    <w:t>auch mit Anzeigen zum Betriebszustand des Staubsaugers (Saugkraft und/oder Staubbehälterwechsel und/oder Filterwechsel)</w:t>
                  </w:r>
                </w:p>
              </w:tc>
            </w:tr>
          </w:tbl>
          <w:p w14:paraId="7FB1D2EF" w14:textId="77777777" w:rsidR="00192871" w:rsidRPr="00395A3B" w:rsidRDefault="00192871" w:rsidP="0048470A">
            <w:pPr>
              <w:pStyle w:val="Paragraph"/>
              <w:spacing w:after="0" w:line="240" w:lineRule="auto"/>
              <w:rPr>
                <w:noProof/>
                <w:szCs w:val="16"/>
                <w:lang w:val="de-DE"/>
              </w:rPr>
            </w:pPr>
          </w:p>
          <w:p w14:paraId="63F6273D"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4C3848" w14:textId="77777777" w:rsidR="00192871" w:rsidRPr="00192871" w:rsidRDefault="00192871" w:rsidP="0048470A">
            <w:pPr>
              <w:pStyle w:val="Paragraph"/>
              <w:spacing w:after="0" w:line="240" w:lineRule="auto"/>
              <w:rPr>
                <w:noProof/>
                <w:szCs w:val="16"/>
              </w:rPr>
            </w:pPr>
            <w:r w:rsidRPr="00192871">
              <w:rPr>
                <w:noProof/>
                <w:szCs w:val="16"/>
              </w:rPr>
              <w:t>0 %</w:t>
            </w:r>
          </w:p>
          <w:p w14:paraId="08181C4B"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021FB9" w14:textId="77777777" w:rsidR="00192871" w:rsidRPr="00192871" w:rsidRDefault="00192871" w:rsidP="0048470A">
            <w:pPr>
              <w:pStyle w:val="Paragraph"/>
              <w:spacing w:after="0" w:line="240" w:lineRule="auto"/>
              <w:rPr>
                <w:noProof/>
                <w:szCs w:val="16"/>
              </w:rPr>
            </w:pPr>
            <w:r w:rsidRPr="00192871">
              <w:rPr>
                <w:noProof/>
                <w:szCs w:val="16"/>
              </w:rPr>
              <w:t>p/st</w:t>
            </w:r>
          </w:p>
          <w:p w14:paraId="0C87B1B6"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B93AC1" w14:textId="77777777" w:rsidR="00192871" w:rsidRPr="00192871" w:rsidRDefault="00192871" w:rsidP="0048470A">
            <w:pPr>
              <w:pStyle w:val="Paragraph"/>
              <w:spacing w:after="0" w:line="240" w:lineRule="auto"/>
              <w:rPr>
                <w:noProof/>
                <w:szCs w:val="16"/>
              </w:rPr>
            </w:pPr>
            <w:r w:rsidRPr="00192871">
              <w:rPr>
                <w:noProof/>
                <w:szCs w:val="16"/>
              </w:rPr>
              <w:t>31.12.2025</w:t>
            </w:r>
          </w:p>
          <w:p w14:paraId="790FDB52" w14:textId="77777777" w:rsidR="00192871" w:rsidRPr="00192871" w:rsidRDefault="00192871" w:rsidP="0048470A">
            <w:pPr>
              <w:pStyle w:val="Paragraph"/>
              <w:spacing w:after="0" w:line="240" w:lineRule="auto"/>
              <w:rPr>
                <w:noProof/>
                <w:szCs w:val="16"/>
              </w:rPr>
            </w:pPr>
          </w:p>
        </w:tc>
      </w:tr>
      <w:tr w:rsidR="00192871" w14:paraId="0BCAF28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20DC9B" w14:textId="77777777" w:rsidR="00192871" w:rsidRPr="00192871" w:rsidRDefault="00192871" w:rsidP="0048470A">
            <w:pPr>
              <w:pStyle w:val="Paragraph"/>
              <w:spacing w:after="0" w:line="240" w:lineRule="auto"/>
              <w:rPr>
                <w:noProof/>
                <w:szCs w:val="16"/>
              </w:rPr>
            </w:pPr>
            <w:r w:rsidRPr="00192871">
              <w:rPr>
                <w:noProof/>
                <w:szCs w:val="16"/>
              </w:rPr>
              <w:t>0.6304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C0C7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8511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35EE44"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28EC6" w14:textId="77777777" w:rsidR="00192871" w:rsidRPr="00395A3B" w:rsidRDefault="00192871" w:rsidP="0048470A">
            <w:pPr>
              <w:pStyle w:val="Paragraph"/>
              <w:spacing w:after="0" w:line="240" w:lineRule="auto"/>
              <w:rPr>
                <w:noProof/>
                <w:szCs w:val="16"/>
                <w:lang w:val="de-DE"/>
              </w:rPr>
            </w:pPr>
            <w:r w:rsidRPr="00395A3B">
              <w:rPr>
                <w:noProof/>
                <w:szCs w:val="16"/>
                <w:lang w:val="de-DE"/>
              </w:rPr>
              <w:t>In die Zündeinheit integrierter Spulenbausatz mit</w:t>
            </w:r>
          </w:p>
          <w:tbl>
            <w:tblPr>
              <w:tblStyle w:val="Listdash"/>
              <w:tblW w:w="0" w:type="auto"/>
              <w:tblLook w:val="0000" w:firstRow="0" w:lastRow="0" w:firstColumn="0" w:lastColumn="0" w:noHBand="0" w:noVBand="0"/>
            </w:tblPr>
            <w:tblGrid>
              <w:gridCol w:w="220"/>
              <w:gridCol w:w="4908"/>
            </w:tblGrid>
            <w:tr w:rsidR="00192871" w14:paraId="1ADADCD8" w14:textId="77777777" w:rsidTr="00C0645F">
              <w:tc>
                <w:tcPr>
                  <w:tcW w:w="220" w:type="dxa"/>
                </w:tcPr>
                <w:p w14:paraId="2C2C4D99" w14:textId="77777777" w:rsidR="00192871" w:rsidRDefault="00192871" w:rsidP="0048470A">
                  <w:pPr>
                    <w:pStyle w:val="Paragraph"/>
                    <w:spacing w:after="0" w:line="240" w:lineRule="auto"/>
                    <w:rPr>
                      <w:noProof/>
                    </w:rPr>
                  </w:pPr>
                  <w:r>
                    <w:rPr>
                      <w:noProof/>
                    </w:rPr>
                    <w:t>—</w:t>
                  </w:r>
                </w:p>
              </w:tc>
              <w:tc>
                <w:tcPr>
                  <w:tcW w:w="4908" w:type="dxa"/>
                </w:tcPr>
                <w:p w14:paraId="3AA9B03D" w14:textId="77777777" w:rsidR="00192871" w:rsidRDefault="00192871" w:rsidP="0048470A">
                  <w:pPr>
                    <w:pStyle w:val="Paragraph"/>
                    <w:spacing w:after="0" w:line="240" w:lineRule="auto"/>
                    <w:rPr>
                      <w:noProof/>
                    </w:rPr>
                  </w:pPr>
                  <w:r>
                    <w:rPr>
                      <w:noProof/>
                    </w:rPr>
                    <w:t>einer Zündeinheit</w:t>
                  </w:r>
                </w:p>
              </w:tc>
            </w:tr>
            <w:tr w:rsidR="00192871" w14:paraId="1D20232B" w14:textId="77777777" w:rsidTr="00C0645F">
              <w:tc>
                <w:tcPr>
                  <w:tcW w:w="220" w:type="dxa"/>
                </w:tcPr>
                <w:p w14:paraId="59570549" w14:textId="77777777" w:rsidR="00192871" w:rsidRDefault="00192871" w:rsidP="0048470A">
                  <w:pPr>
                    <w:pStyle w:val="Paragraph"/>
                    <w:spacing w:after="0" w:line="240" w:lineRule="auto"/>
                    <w:rPr>
                      <w:noProof/>
                    </w:rPr>
                  </w:pPr>
                  <w:r>
                    <w:rPr>
                      <w:noProof/>
                    </w:rPr>
                    <w:t>—</w:t>
                  </w:r>
                </w:p>
              </w:tc>
              <w:tc>
                <w:tcPr>
                  <w:tcW w:w="4908" w:type="dxa"/>
                </w:tcPr>
                <w:p w14:paraId="7A72B1E9" w14:textId="77777777" w:rsidR="00192871" w:rsidRPr="00395A3B" w:rsidRDefault="00192871" w:rsidP="0048470A">
                  <w:pPr>
                    <w:pStyle w:val="Paragraph"/>
                    <w:spacing w:after="0" w:line="240" w:lineRule="auto"/>
                    <w:rPr>
                      <w:noProof/>
                      <w:lang w:val="de-DE"/>
                    </w:rPr>
                  </w:pPr>
                  <w:r w:rsidRPr="00395A3B">
                    <w:rPr>
                      <w:noProof/>
                      <w:lang w:val="de-DE"/>
                    </w:rPr>
                    <w:t>einer Coil-on-Plug-Baugruppe mit integrierter Montagehalterung</w:t>
                  </w:r>
                </w:p>
              </w:tc>
            </w:tr>
            <w:tr w:rsidR="00192871" w14:paraId="274ACCEB" w14:textId="77777777" w:rsidTr="00C0645F">
              <w:tc>
                <w:tcPr>
                  <w:tcW w:w="220" w:type="dxa"/>
                </w:tcPr>
                <w:p w14:paraId="74F1F545" w14:textId="77777777" w:rsidR="00192871" w:rsidRDefault="00192871" w:rsidP="0048470A">
                  <w:pPr>
                    <w:pStyle w:val="Paragraph"/>
                    <w:spacing w:after="0" w:line="240" w:lineRule="auto"/>
                    <w:rPr>
                      <w:noProof/>
                    </w:rPr>
                  </w:pPr>
                  <w:r>
                    <w:rPr>
                      <w:noProof/>
                    </w:rPr>
                    <w:t>—</w:t>
                  </w:r>
                </w:p>
              </w:tc>
              <w:tc>
                <w:tcPr>
                  <w:tcW w:w="4908" w:type="dxa"/>
                </w:tcPr>
                <w:p w14:paraId="015B514E" w14:textId="77777777" w:rsidR="00192871" w:rsidRDefault="00192871" w:rsidP="0048470A">
                  <w:pPr>
                    <w:pStyle w:val="Paragraph"/>
                    <w:spacing w:after="0" w:line="240" w:lineRule="auto"/>
                    <w:rPr>
                      <w:noProof/>
                    </w:rPr>
                  </w:pPr>
                  <w:r>
                    <w:rPr>
                      <w:noProof/>
                    </w:rPr>
                    <w:t>einem Gehäuse</w:t>
                  </w:r>
                </w:p>
              </w:tc>
            </w:tr>
            <w:tr w:rsidR="00192871" w14:paraId="3F6EC161" w14:textId="77777777" w:rsidTr="00C0645F">
              <w:tc>
                <w:tcPr>
                  <w:tcW w:w="220" w:type="dxa"/>
                </w:tcPr>
                <w:p w14:paraId="7BA413F5" w14:textId="77777777" w:rsidR="00192871" w:rsidRDefault="00192871" w:rsidP="0048470A">
                  <w:pPr>
                    <w:pStyle w:val="Paragraph"/>
                    <w:spacing w:after="0" w:line="240" w:lineRule="auto"/>
                    <w:rPr>
                      <w:noProof/>
                    </w:rPr>
                  </w:pPr>
                  <w:r>
                    <w:rPr>
                      <w:noProof/>
                    </w:rPr>
                    <w:t>—</w:t>
                  </w:r>
                </w:p>
              </w:tc>
              <w:tc>
                <w:tcPr>
                  <w:tcW w:w="4908" w:type="dxa"/>
                </w:tcPr>
                <w:p w14:paraId="609E995F" w14:textId="77777777" w:rsidR="00192871" w:rsidRPr="00395A3B" w:rsidRDefault="00192871" w:rsidP="0048470A">
                  <w:pPr>
                    <w:pStyle w:val="Paragraph"/>
                    <w:spacing w:after="0" w:line="240" w:lineRule="auto"/>
                    <w:rPr>
                      <w:noProof/>
                      <w:lang w:val="de-DE"/>
                    </w:rPr>
                  </w:pPr>
                  <w:r w:rsidRPr="00395A3B">
                    <w:rPr>
                      <w:noProof/>
                      <w:lang w:val="de-DE"/>
                    </w:rPr>
                    <w:t>einer Länge von 90 mm oder mehr, jedoch nicht mehr als 200 mm (± 5 mm)</w:t>
                  </w:r>
                </w:p>
              </w:tc>
            </w:tr>
            <w:tr w:rsidR="00192871" w14:paraId="4606FFF9" w14:textId="77777777" w:rsidTr="00C0645F">
              <w:tc>
                <w:tcPr>
                  <w:tcW w:w="220" w:type="dxa"/>
                </w:tcPr>
                <w:p w14:paraId="16FD8759" w14:textId="77777777" w:rsidR="00192871" w:rsidRDefault="00192871" w:rsidP="0048470A">
                  <w:pPr>
                    <w:pStyle w:val="Paragraph"/>
                    <w:spacing w:after="0" w:line="240" w:lineRule="auto"/>
                    <w:rPr>
                      <w:noProof/>
                    </w:rPr>
                  </w:pPr>
                  <w:r>
                    <w:rPr>
                      <w:noProof/>
                    </w:rPr>
                    <w:t>—</w:t>
                  </w:r>
                </w:p>
              </w:tc>
              <w:tc>
                <w:tcPr>
                  <w:tcW w:w="4908" w:type="dxa"/>
                </w:tcPr>
                <w:p w14:paraId="173E2465" w14:textId="77777777" w:rsidR="00192871" w:rsidRPr="00395A3B" w:rsidRDefault="00192871" w:rsidP="0048470A">
                  <w:pPr>
                    <w:pStyle w:val="Paragraph"/>
                    <w:spacing w:after="0" w:line="240" w:lineRule="auto"/>
                    <w:rPr>
                      <w:noProof/>
                      <w:lang w:val="de-DE"/>
                    </w:rPr>
                  </w:pPr>
                  <w:r w:rsidRPr="00395A3B">
                    <w:rPr>
                      <w:noProof/>
                      <w:lang w:val="de-DE"/>
                    </w:rPr>
                    <w:t>einer Betriebstemperatur von -40 °C oder mehr, jedoch nicht mehr als 130 °C</w:t>
                  </w:r>
                </w:p>
              </w:tc>
            </w:tr>
            <w:tr w:rsidR="00192871" w14:paraId="60719171" w14:textId="77777777" w:rsidTr="00C0645F">
              <w:tc>
                <w:tcPr>
                  <w:tcW w:w="220" w:type="dxa"/>
                </w:tcPr>
                <w:p w14:paraId="1596BFA9" w14:textId="77777777" w:rsidR="00192871" w:rsidRDefault="00192871" w:rsidP="0048470A">
                  <w:pPr>
                    <w:pStyle w:val="Paragraph"/>
                    <w:spacing w:after="0" w:line="240" w:lineRule="auto"/>
                    <w:rPr>
                      <w:noProof/>
                    </w:rPr>
                  </w:pPr>
                  <w:r>
                    <w:rPr>
                      <w:noProof/>
                    </w:rPr>
                    <w:t>—</w:t>
                  </w:r>
                </w:p>
              </w:tc>
              <w:tc>
                <w:tcPr>
                  <w:tcW w:w="4908" w:type="dxa"/>
                </w:tcPr>
                <w:p w14:paraId="534385D1" w14:textId="77777777" w:rsidR="00192871" w:rsidRPr="00395A3B" w:rsidRDefault="00192871" w:rsidP="0048470A">
                  <w:pPr>
                    <w:pStyle w:val="Paragraph"/>
                    <w:spacing w:after="0" w:line="240" w:lineRule="auto"/>
                    <w:rPr>
                      <w:noProof/>
                      <w:lang w:val="de-DE"/>
                    </w:rPr>
                  </w:pPr>
                  <w:r w:rsidRPr="00395A3B">
                    <w:rPr>
                      <w:noProof/>
                      <w:lang w:val="de-DE"/>
                    </w:rPr>
                    <w:t>einer Spannung von 10,5 V oder mehr, jedoch nicht mehr als 16 V</w:t>
                  </w:r>
                </w:p>
              </w:tc>
            </w:tr>
          </w:tbl>
          <w:p w14:paraId="7FE5992D"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32609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B04377"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19186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48BF65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C6F239" w14:textId="77777777" w:rsidR="00192871" w:rsidRPr="00192871" w:rsidRDefault="00192871" w:rsidP="0048470A">
            <w:pPr>
              <w:pStyle w:val="Paragraph"/>
              <w:spacing w:after="0" w:line="240" w:lineRule="auto"/>
              <w:rPr>
                <w:noProof/>
                <w:szCs w:val="16"/>
              </w:rPr>
            </w:pPr>
            <w:r w:rsidRPr="00192871">
              <w:rPr>
                <w:noProof/>
                <w:szCs w:val="16"/>
              </w:rPr>
              <w:t>0.7024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72BA2" w14:textId="77777777" w:rsidR="00192871" w:rsidRPr="00192871" w:rsidRDefault="00192871" w:rsidP="0048470A">
            <w:pPr>
              <w:pStyle w:val="Paragraph"/>
              <w:spacing w:after="0" w:line="240" w:lineRule="auto"/>
              <w:jc w:val="right"/>
              <w:rPr>
                <w:noProof/>
                <w:szCs w:val="16"/>
              </w:rPr>
            </w:pPr>
            <w:r w:rsidRPr="00192871">
              <w:rPr>
                <w:noProof/>
                <w:szCs w:val="16"/>
              </w:rPr>
              <w:t>ex 8511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619ECB"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15D3BF" w14:textId="77777777" w:rsidR="00192871" w:rsidRPr="00192871" w:rsidRDefault="00192871" w:rsidP="0048470A">
            <w:pPr>
              <w:pStyle w:val="Paragraph"/>
              <w:spacing w:after="0" w:line="240" w:lineRule="auto"/>
              <w:rPr>
                <w:noProof/>
                <w:szCs w:val="16"/>
              </w:rPr>
            </w:pPr>
            <w:r w:rsidRPr="00192871">
              <w:rPr>
                <w:noProof/>
                <w:szCs w:val="16"/>
              </w:rPr>
              <w:t>Zündspule:</w:t>
            </w:r>
          </w:p>
          <w:tbl>
            <w:tblPr>
              <w:tblStyle w:val="Listdash"/>
              <w:tblW w:w="0" w:type="auto"/>
              <w:tblLook w:val="0000" w:firstRow="0" w:lastRow="0" w:firstColumn="0" w:lastColumn="0" w:noHBand="0" w:noVBand="0"/>
            </w:tblPr>
            <w:tblGrid>
              <w:gridCol w:w="220"/>
              <w:gridCol w:w="4908"/>
            </w:tblGrid>
            <w:tr w:rsidR="00192871" w14:paraId="3A81AEA6" w14:textId="77777777" w:rsidTr="00C0645F">
              <w:tc>
                <w:tcPr>
                  <w:tcW w:w="220" w:type="dxa"/>
                </w:tcPr>
                <w:p w14:paraId="63693CD9" w14:textId="77777777" w:rsidR="00192871" w:rsidRDefault="00192871" w:rsidP="0048470A">
                  <w:pPr>
                    <w:pStyle w:val="Paragraph"/>
                    <w:spacing w:after="0" w:line="240" w:lineRule="auto"/>
                    <w:rPr>
                      <w:noProof/>
                    </w:rPr>
                  </w:pPr>
                  <w:r>
                    <w:rPr>
                      <w:noProof/>
                    </w:rPr>
                    <w:t>—</w:t>
                  </w:r>
                </w:p>
              </w:tc>
              <w:tc>
                <w:tcPr>
                  <w:tcW w:w="4908" w:type="dxa"/>
                </w:tcPr>
                <w:p w14:paraId="57503157" w14:textId="77777777" w:rsidR="00192871" w:rsidRPr="00395A3B" w:rsidRDefault="00192871" w:rsidP="0048470A">
                  <w:pPr>
                    <w:pStyle w:val="Paragraph"/>
                    <w:spacing w:after="0" w:line="240" w:lineRule="auto"/>
                    <w:rPr>
                      <w:noProof/>
                      <w:lang w:val="de-DE"/>
                    </w:rPr>
                  </w:pPr>
                  <w:r w:rsidRPr="00395A3B">
                    <w:rPr>
                      <w:noProof/>
                      <w:lang w:val="de-DE"/>
                    </w:rPr>
                    <w:t>mit einer Länge von 50 mm oder mehr, jedoch nicht mehr als 200 mm,</w:t>
                  </w:r>
                </w:p>
              </w:tc>
            </w:tr>
            <w:tr w:rsidR="00192871" w14:paraId="435D38F6" w14:textId="77777777" w:rsidTr="00C0645F">
              <w:tc>
                <w:tcPr>
                  <w:tcW w:w="220" w:type="dxa"/>
                </w:tcPr>
                <w:p w14:paraId="1C15DA31" w14:textId="77777777" w:rsidR="00192871" w:rsidRDefault="00192871" w:rsidP="0048470A">
                  <w:pPr>
                    <w:pStyle w:val="Paragraph"/>
                    <w:spacing w:after="0" w:line="240" w:lineRule="auto"/>
                    <w:rPr>
                      <w:noProof/>
                    </w:rPr>
                  </w:pPr>
                  <w:r>
                    <w:rPr>
                      <w:noProof/>
                    </w:rPr>
                    <w:t>—</w:t>
                  </w:r>
                </w:p>
              </w:tc>
              <w:tc>
                <w:tcPr>
                  <w:tcW w:w="4908" w:type="dxa"/>
                </w:tcPr>
                <w:p w14:paraId="0D605302" w14:textId="77777777" w:rsidR="00192871" w:rsidRPr="00395A3B" w:rsidRDefault="00192871" w:rsidP="0048470A">
                  <w:pPr>
                    <w:pStyle w:val="Paragraph"/>
                    <w:spacing w:after="0" w:line="240" w:lineRule="auto"/>
                    <w:rPr>
                      <w:noProof/>
                      <w:lang w:val="de-DE"/>
                    </w:rPr>
                  </w:pPr>
                  <w:r w:rsidRPr="00395A3B">
                    <w:rPr>
                      <w:noProof/>
                      <w:lang w:val="de-DE"/>
                    </w:rPr>
                    <w:t>mit einer Betriebstemperatur von -40 °C oder mehr, jedoch nicht mehr als 140 °C und</w:t>
                  </w:r>
                </w:p>
              </w:tc>
            </w:tr>
            <w:tr w:rsidR="00192871" w14:paraId="3B21DFAC" w14:textId="77777777" w:rsidTr="00C0645F">
              <w:tc>
                <w:tcPr>
                  <w:tcW w:w="220" w:type="dxa"/>
                </w:tcPr>
                <w:p w14:paraId="6A5F08E9" w14:textId="77777777" w:rsidR="00192871" w:rsidRDefault="00192871" w:rsidP="0048470A">
                  <w:pPr>
                    <w:pStyle w:val="Paragraph"/>
                    <w:spacing w:after="0" w:line="240" w:lineRule="auto"/>
                    <w:rPr>
                      <w:noProof/>
                    </w:rPr>
                  </w:pPr>
                  <w:r>
                    <w:rPr>
                      <w:noProof/>
                    </w:rPr>
                    <w:t>—</w:t>
                  </w:r>
                </w:p>
              </w:tc>
              <w:tc>
                <w:tcPr>
                  <w:tcW w:w="4908" w:type="dxa"/>
                </w:tcPr>
                <w:p w14:paraId="5AE5C0CA" w14:textId="77777777" w:rsidR="00192871" w:rsidRPr="00395A3B" w:rsidRDefault="00192871" w:rsidP="0048470A">
                  <w:pPr>
                    <w:pStyle w:val="Paragraph"/>
                    <w:spacing w:after="0" w:line="240" w:lineRule="auto"/>
                    <w:rPr>
                      <w:noProof/>
                      <w:lang w:val="de-DE"/>
                    </w:rPr>
                  </w:pPr>
                  <w:r w:rsidRPr="00395A3B">
                    <w:rPr>
                      <w:noProof/>
                      <w:lang w:val="de-DE"/>
                    </w:rPr>
                    <w:t>mit einer Spannung von 9 V oder mehr, jedoch nicht mehr als 16 V,</w:t>
                  </w:r>
                </w:p>
              </w:tc>
            </w:tr>
            <w:tr w:rsidR="00192871" w14:paraId="300000EE" w14:textId="77777777" w:rsidTr="00C0645F">
              <w:tc>
                <w:tcPr>
                  <w:tcW w:w="220" w:type="dxa"/>
                </w:tcPr>
                <w:p w14:paraId="1D8E9E9B"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036760FA" w14:textId="77777777" w:rsidR="00192871" w:rsidRPr="00395A3B" w:rsidRDefault="00192871" w:rsidP="0048470A">
                  <w:pPr>
                    <w:pStyle w:val="Paragraph"/>
                    <w:spacing w:after="0" w:line="240" w:lineRule="auto"/>
                    <w:rPr>
                      <w:noProof/>
                      <w:lang w:val="de-DE"/>
                    </w:rPr>
                  </w:pPr>
                  <w:r w:rsidRPr="00395A3B">
                    <w:rPr>
                      <w:noProof/>
                      <w:lang w:val="de-DE"/>
                    </w:rPr>
                    <w:t>mit oder ohne Verbindungskabel,</w:t>
                  </w:r>
                </w:p>
              </w:tc>
            </w:tr>
          </w:tbl>
          <w:p w14:paraId="0B308773"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Verbrennungsmotoren für Kraftfahrzeuge</w:t>
            </w:r>
          </w:p>
          <w:p w14:paraId="5FC90A36"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99A5B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78219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AEA20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5C3A991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770A40" w14:textId="77777777" w:rsidR="00192871" w:rsidRPr="00192871" w:rsidRDefault="00192871" w:rsidP="0048470A">
            <w:pPr>
              <w:pStyle w:val="Paragraph"/>
              <w:spacing w:after="0" w:line="240" w:lineRule="auto"/>
              <w:rPr>
                <w:noProof/>
                <w:szCs w:val="16"/>
              </w:rPr>
            </w:pPr>
            <w:r w:rsidRPr="00192871">
              <w:rPr>
                <w:noProof/>
                <w:szCs w:val="16"/>
              </w:rPr>
              <w:t>0.8628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D1297F" w14:textId="77777777" w:rsidR="00192871" w:rsidRPr="00192871" w:rsidRDefault="00192871" w:rsidP="0048470A">
            <w:pPr>
              <w:pStyle w:val="Paragraph"/>
              <w:spacing w:after="0" w:line="240" w:lineRule="auto"/>
              <w:jc w:val="right"/>
              <w:rPr>
                <w:noProof/>
                <w:szCs w:val="16"/>
              </w:rPr>
            </w:pPr>
            <w:r w:rsidRPr="00192871">
              <w:rPr>
                <w:noProof/>
                <w:szCs w:val="16"/>
              </w:rPr>
              <w:t>ex 8511 80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31A48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80F1FB" w14:textId="77777777" w:rsidR="00192871" w:rsidRPr="00192871" w:rsidRDefault="00192871" w:rsidP="0048470A">
            <w:pPr>
              <w:pStyle w:val="Paragraph"/>
              <w:spacing w:after="0" w:line="240" w:lineRule="auto"/>
              <w:rPr>
                <w:noProof/>
                <w:szCs w:val="16"/>
              </w:rPr>
            </w:pPr>
            <w:r w:rsidRPr="00192871">
              <w:rPr>
                <w:noProof/>
                <w:szCs w:val="16"/>
              </w:rPr>
              <w:t>Zündmodul:</w:t>
            </w:r>
          </w:p>
          <w:tbl>
            <w:tblPr>
              <w:tblStyle w:val="Listdash"/>
              <w:tblW w:w="0" w:type="auto"/>
              <w:tblLook w:val="0000" w:firstRow="0" w:lastRow="0" w:firstColumn="0" w:lastColumn="0" w:noHBand="0" w:noVBand="0"/>
            </w:tblPr>
            <w:tblGrid>
              <w:gridCol w:w="220"/>
              <w:gridCol w:w="4908"/>
            </w:tblGrid>
            <w:tr w:rsidR="00192871" w14:paraId="6B43590F" w14:textId="77777777" w:rsidTr="00C0645F">
              <w:tc>
                <w:tcPr>
                  <w:tcW w:w="220" w:type="dxa"/>
                </w:tcPr>
                <w:p w14:paraId="64D01375" w14:textId="77777777" w:rsidR="00192871" w:rsidRDefault="00192871" w:rsidP="0048470A">
                  <w:pPr>
                    <w:pStyle w:val="Paragraph"/>
                    <w:spacing w:after="0" w:line="240" w:lineRule="auto"/>
                    <w:rPr>
                      <w:noProof/>
                    </w:rPr>
                  </w:pPr>
                  <w:r>
                    <w:rPr>
                      <w:noProof/>
                    </w:rPr>
                    <w:t>—</w:t>
                  </w:r>
                </w:p>
              </w:tc>
              <w:tc>
                <w:tcPr>
                  <w:tcW w:w="4908" w:type="dxa"/>
                </w:tcPr>
                <w:p w14:paraId="1D875136" w14:textId="77777777" w:rsidR="00192871" w:rsidRDefault="00192871" w:rsidP="0048470A">
                  <w:pPr>
                    <w:pStyle w:val="Paragraph"/>
                    <w:spacing w:after="0" w:line="240" w:lineRule="auto"/>
                    <w:rPr>
                      <w:noProof/>
                    </w:rPr>
                  </w:pPr>
                  <w:r>
                    <w:rPr>
                      <w:noProof/>
                    </w:rPr>
                    <w:t>aus Kunststoffen und Nichteisenmetallen,</w:t>
                  </w:r>
                </w:p>
              </w:tc>
            </w:tr>
            <w:tr w:rsidR="00192871" w14:paraId="7947AD06" w14:textId="77777777" w:rsidTr="00C0645F">
              <w:tc>
                <w:tcPr>
                  <w:tcW w:w="220" w:type="dxa"/>
                </w:tcPr>
                <w:p w14:paraId="11BC897E" w14:textId="77777777" w:rsidR="00192871" w:rsidRDefault="00192871" w:rsidP="0048470A">
                  <w:pPr>
                    <w:pStyle w:val="Paragraph"/>
                    <w:spacing w:after="0" w:line="240" w:lineRule="auto"/>
                    <w:rPr>
                      <w:noProof/>
                    </w:rPr>
                  </w:pPr>
                  <w:r>
                    <w:rPr>
                      <w:noProof/>
                    </w:rPr>
                    <w:t>—</w:t>
                  </w:r>
                </w:p>
              </w:tc>
              <w:tc>
                <w:tcPr>
                  <w:tcW w:w="4908" w:type="dxa"/>
                </w:tcPr>
                <w:p w14:paraId="08F34FC3" w14:textId="77777777" w:rsidR="00192871" w:rsidRPr="00395A3B" w:rsidRDefault="00192871" w:rsidP="0048470A">
                  <w:pPr>
                    <w:pStyle w:val="Paragraph"/>
                    <w:spacing w:after="0" w:line="240" w:lineRule="auto"/>
                    <w:rPr>
                      <w:noProof/>
                      <w:lang w:val="de-DE"/>
                    </w:rPr>
                  </w:pPr>
                  <w:r w:rsidRPr="00395A3B">
                    <w:rPr>
                      <w:noProof/>
                      <w:lang w:val="de-DE"/>
                    </w:rPr>
                    <w:t>mit in Epoxidharz gegossenen elektrischen Komponenten,</w:t>
                  </w:r>
                </w:p>
              </w:tc>
            </w:tr>
            <w:tr w:rsidR="00192871" w14:paraId="205DD529" w14:textId="77777777" w:rsidTr="00C0645F">
              <w:tc>
                <w:tcPr>
                  <w:tcW w:w="220" w:type="dxa"/>
                </w:tcPr>
                <w:p w14:paraId="4DC5C06E" w14:textId="77777777" w:rsidR="00192871" w:rsidRDefault="00192871" w:rsidP="0048470A">
                  <w:pPr>
                    <w:pStyle w:val="Paragraph"/>
                    <w:spacing w:after="0" w:line="240" w:lineRule="auto"/>
                    <w:rPr>
                      <w:noProof/>
                    </w:rPr>
                  </w:pPr>
                  <w:r>
                    <w:rPr>
                      <w:noProof/>
                    </w:rPr>
                    <w:t>—</w:t>
                  </w:r>
                </w:p>
              </w:tc>
              <w:tc>
                <w:tcPr>
                  <w:tcW w:w="4908" w:type="dxa"/>
                </w:tcPr>
                <w:p w14:paraId="3674228A" w14:textId="77777777" w:rsidR="00192871" w:rsidRPr="00395A3B" w:rsidRDefault="00192871" w:rsidP="0048470A">
                  <w:pPr>
                    <w:pStyle w:val="Paragraph"/>
                    <w:spacing w:after="0" w:line="240" w:lineRule="auto"/>
                    <w:rPr>
                      <w:noProof/>
                      <w:lang w:val="de-DE"/>
                    </w:rPr>
                  </w:pPr>
                  <w:r w:rsidRPr="00395A3B">
                    <w:rPr>
                      <w:noProof/>
                      <w:lang w:val="de-DE"/>
                    </w:rPr>
                    <w:t>zur Erzeugung der Zündenergie und zur elektronischen Steuerung des Zündzeitpunkts,</w:t>
                  </w:r>
                </w:p>
              </w:tc>
            </w:tr>
            <w:tr w:rsidR="00192871" w14:paraId="08CE9ACB" w14:textId="77777777" w:rsidTr="00C0645F">
              <w:tc>
                <w:tcPr>
                  <w:tcW w:w="220" w:type="dxa"/>
                </w:tcPr>
                <w:p w14:paraId="4AC7553E" w14:textId="77777777" w:rsidR="00192871" w:rsidRDefault="00192871" w:rsidP="0048470A">
                  <w:pPr>
                    <w:pStyle w:val="Paragraph"/>
                    <w:spacing w:after="0" w:line="240" w:lineRule="auto"/>
                    <w:rPr>
                      <w:noProof/>
                    </w:rPr>
                  </w:pPr>
                  <w:r>
                    <w:rPr>
                      <w:noProof/>
                    </w:rPr>
                    <w:t>—</w:t>
                  </w:r>
                </w:p>
              </w:tc>
              <w:tc>
                <w:tcPr>
                  <w:tcW w:w="4908" w:type="dxa"/>
                </w:tcPr>
                <w:p w14:paraId="5C1E1313" w14:textId="77777777" w:rsidR="00192871" w:rsidRPr="00395A3B" w:rsidRDefault="00192871" w:rsidP="0048470A">
                  <w:pPr>
                    <w:pStyle w:val="Paragraph"/>
                    <w:spacing w:after="0" w:line="240" w:lineRule="auto"/>
                    <w:rPr>
                      <w:noProof/>
                      <w:lang w:val="de-DE"/>
                    </w:rPr>
                  </w:pPr>
                  <w:r w:rsidRPr="00395A3B">
                    <w:rPr>
                      <w:noProof/>
                      <w:lang w:val="de-DE"/>
                    </w:rPr>
                    <w:t>zum Anschließen von Zündkerze und Leistungsschalter</w:t>
                  </w:r>
                </w:p>
              </w:tc>
            </w:tr>
            <w:tr w:rsidR="00192871" w14:paraId="38190F3A" w14:textId="77777777" w:rsidTr="00C0645F">
              <w:tc>
                <w:tcPr>
                  <w:tcW w:w="220" w:type="dxa"/>
                </w:tcPr>
                <w:p w14:paraId="79151DE2" w14:textId="77777777" w:rsidR="00192871" w:rsidRDefault="00192871" w:rsidP="0048470A">
                  <w:pPr>
                    <w:pStyle w:val="Paragraph"/>
                    <w:spacing w:after="0" w:line="240" w:lineRule="auto"/>
                    <w:rPr>
                      <w:noProof/>
                    </w:rPr>
                  </w:pPr>
                  <w:r>
                    <w:rPr>
                      <w:noProof/>
                    </w:rPr>
                    <w:t>—</w:t>
                  </w:r>
                </w:p>
              </w:tc>
              <w:tc>
                <w:tcPr>
                  <w:tcW w:w="4908" w:type="dxa"/>
                </w:tcPr>
                <w:p w14:paraId="3A285386" w14:textId="77777777" w:rsidR="00192871" w:rsidRPr="00395A3B" w:rsidRDefault="00192871" w:rsidP="0048470A">
                  <w:pPr>
                    <w:pStyle w:val="Paragraph"/>
                    <w:spacing w:after="0" w:line="240" w:lineRule="auto"/>
                    <w:rPr>
                      <w:noProof/>
                      <w:lang w:val="de-DE"/>
                    </w:rPr>
                  </w:pPr>
                  <w:r w:rsidRPr="00395A3B">
                    <w:rPr>
                      <w:noProof/>
                      <w:lang w:val="de-DE"/>
                    </w:rPr>
                    <w:t>zur Verwendung bei der Herstellung von Zweitaktmotoren</w:t>
                  </w:r>
                </w:p>
              </w:tc>
            </w:tr>
          </w:tbl>
          <w:p w14:paraId="3469EBDA"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89E47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0F3E2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D0B849"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807CB4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0F0521" w14:textId="77777777" w:rsidR="00192871" w:rsidRPr="00192871" w:rsidRDefault="00192871" w:rsidP="0048470A">
            <w:pPr>
              <w:pStyle w:val="Paragraph"/>
              <w:spacing w:after="0" w:line="240" w:lineRule="auto"/>
              <w:rPr>
                <w:noProof/>
                <w:szCs w:val="16"/>
              </w:rPr>
            </w:pPr>
            <w:r w:rsidRPr="00192871">
              <w:rPr>
                <w:noProof/>
                <w:szCs w:val="16"/>
              </w:rPr>
              <w:t>0.8633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44A8A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8512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076E40"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1D8E0D"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Elektrisches Bauteil mit integrierter LED, in einem ABS-Gehäuse, mit:</w:t>
            </w:r>
          </w:p>
          <w:tbl>
            <w:tblPr>
              <w:tblStyle w:val="Listdash"/>
              <w:tblW w:w="0" w:type="auto"/>
              <w:tblLook w:val="0000" w:firstRow="0" w:lastRow="0" w:firstColumn="0" w:lastColumn="0" w:noHBand="0" w:noVBand="0"/>
            </w:tblPr>
            <w:tblGrid>
              <w:gridCol w:w="220"/>
              <w:gridCol w:w="4908"/>
            </w:tblGrid>
            <w:tr w:rsidR="00192871" w14:paraId="7F888A86" w14:textId="77777777" w:rsidTr="00C0645F">
              <w:tc>
                <w:tcPr>
                  <w:tcW w:w="220" w:type="dxa"/>
                </w:tcPr>
                <w:p w14:paraId="73DF6BDA" w14:textId="77777777" w:rsidR="00192871" w:rsidRDefault="00192871" w:rsidP="0048470A">
                  <w:pPr>
                    <w:pStyle w:val="Paragraph"/>
                    <w:spacing w:after="0" w:line="240" w:lineRule="auto"/>
                    <w:rPr>
                      <w:noProof/>
                    </w:rPr>
                  </w:pPr>
                  <w:r>
                    <w:rPr>
                      <w:noProof/>
                    </w:rPr>
                    <w:t>—</w:t>
                  </w:r>
                </w:p>
              </w:tc>
              <w:tc>
                <w:tcPr>
                  <w:tcW w:w="4908" w:type="dxa"/>
                </w:tcPr>
                <w:p w14:paraId="5D396FF2" w14:textId="77777777" w:rsidR="00192871" w:rsidRPr="00395A3B" w:rsidRDefault="00192871" w:rsidP="0048470A">
                  <w:pPr>
                    <w:pStyle w:val="Paragraph"/>
                    <w:spacing w:after="0" w:line="240" w:lineRule="auto"/>
                    <w:rPr>
                      <w:noProof/>
                      <w:lang w:val="de-DE"/>
                    </w:rPr>
                  </w:pPr>
                  <w:r w:rsidRPr="00395A3B">
                    <w:rPr>
                      <w:noProof/>
                      <w:lang w:val="de-DE"/>
                    </w:rPr>
                    <w:t>einer Spannung von 11 V oder mehr, jedoch nicht mehr als 15 V,</w:t>
                  </w:r>
                </w:p>
              </w:tc>
            </w:tr>
            <w:tr w:rsidR="00192871" w14:paraId="5592BCDD" w14:textId="77777777" w:rsidTr="00C0645F">
              <w:tc>
                <w:tcPr>
                  <w:tcW w:w="220" w:type="dxa"/>
                </w:tcPr>
                <w:p w14:paraId="3437414C" w14:textId="77777777" w:rsidR="00192871" w:rsidRDefault="00192871" w:rsidP="0048470A">
                  <w:pPr>
                    <w:pStyle w:val="Paragraph"/>
                    <w:spacing w:after="0" w:line="240" w:lineRule="auto"/>
                    <w:rPr>
                      <w:noProof/>
                    </w:rPr>
                  </w:pPr>
                  <w:r>
                    <w:rPr>
                      <w:noProof/>
                    </w:rPr>
                    <w:t>—</w:t>
                  </w:r>
                </w:p>
              </w:tc>
              <w:tc>
                <w:tcPr>
                  <w:tcW w:w="4908" w:type="dxa"/>
                </w:tcPr>
                <w:p w14:paraId="46D0DBF2" w14:textId="77777777" w:rsidR="00192871" w:rsidRDefault="00192871" w:rsidP="0048470A">
                  <w:pPr>
                    <w:pStyle w:val="Paragraph"/>
                    <w:spacing w:after="0" w:line="240" w:lineRule="auto"/>
                    <w:rPr>
                      <w:noProof/>
                    </w:rPr>
                  </w:pPr>
                  <w:r>
                    <w:rPr>
                      <w:noProof/>
                    </w:rPr>
                    <w:t>einer runden Form,</w:t>
                  </w:r>
                </w:p>
              </w:tc>
            </w:tr>
            <w:tr w:rsidR="00192871" w14:paraId="4D2BBEF7" w14:textId="77777777" w:rsidTr="00C0645F">
              <w:tc>
                <w:tcPr>
                  <w:tcW w:w="220" w:type="dxa"/>
                </w:tcPr>
                <w:p w14:paraId="79643DFA" w14:textId="77777777" w:rsidR="00192871" w:rsidRDefault="00192871" w:rsidP="0048470A">
                  <w:pPr>
                    <w:pStyle w:val="Paragraph"/>
                    <w:spacing w:after="0" w:line="240" w:lineRule="auto"/>
                    <w:rPr>
                      <w:noProof/>
                    </w:rPr>
                  </w:pPr>
                  <w:r>
                    <w:rPr>
                      <w:noProof/>
                    </w:rPr>
                    <w:t>—</w:t>
                  </w:r>
                </w:p>
              </w:tc>
              <w:tc>
                <w:tcPr>
                  <w:tcW w:w="4908" w:type="dxa"/>
                </w:tcPr>
                <w:p w14:paraId="15AA9BE8" w14:textId="77777777" w:rsidR="00192871" w:rsidRDefault="00192871" w:rsidP="0048470A">
                  <w:pPr>
                    <w:pStyle w:val="Paragraph"/>
                    <w:spacing w:after="0" w:line="240" w:lineRule="auto"/>
                    <w:rPr>
                      <w:noProof/>
                    </w:rPr>
                  </w:pPr>
                  <w:r>
                    <w:rPr>
                      <w:noProof/>
                    </w:rPr>
                    <w:t>2 Anschlussklemmen,</w:t>
                  </w:r>
                </w:p>
              </w:tc>
            </w:tr>
            <w:tr w:rsidR="00192871" w14:paraId="1E35184E" w14:textId="77777777" w:rsidTr="00C0645F">
              <w:tc>
                <w:tcPr>
                  <w:tcW w:w="220" w:type="dxa"/>
                </w:tcPr>
                <w:p w14:paraId="2249DF9A" w14:textId="77777777" w:rsidR="00192871" w:rsidRDefault="00192871" w:rsidP="0048470A">
                  <w:pPr>
                    <w:pStyle w:val="Paragraph"/>
                    <w:spacing w:after="0" w:line="240" w:lineRule="auto"/>
                    <w:rPr>
                      <w:noProof/>
                    </w:rPr>
                  </w:pPr>
                  <w:r>
                    <w:rPr>
                      <w:noProof/>
                    </w:rPr>
                    <w:t>—</w:t>
                  </w:r>
                </w:p>
              </w:tc>
              <w:tc>
                <w:tcPr>
                  <w:tcW w:w="4908" w:type="dxa"/>
                </w:tcPr>
                <w:p w14:paraId="0713D092" w14:textId="77777777" w:rsidR="00192871" w:rsidRPr="00395A3B" w:rsidRDefault="00192871" w:rsidP="0048470A">
                  <w:pPr>
                    <w:pStyle w:val="Paragraph"/>
                    <w:spacing w:after="0" w:line="240" w:lineRule="auto"/>
                    <w:rPr>
                      <w:noProof/>
                      <w:lang w:val="de-DE"/>
                    </w:rPr>
                  </w:pPr>
                  <w:r w:rsidRPr="00395A3B">
                    <w:rPr>
                      <w:noProof/>
                      <w:lang w:val="de-DE"/>
                    </w:rPr>
                    <w:t>einem Außendurchmesser des Gehäuses von 36 mm oder mehr, jedoch nicht mehr als 42,5 mm,</w:t>
                  </w:r>
                </w:p>
              </w:tc>
            </w:tr>
            <w:tr w:rsidR="00192871" w14:paraId="20F30148" w14:textId="77777777" w:rsidTr="00C0645F">
              <w:tc>
                <w:tcPr>
                  <w:tcW w:w="220" w:type="dxa"/>
                </w:tcPr>
                <w:p w14:paraId="75F222B4" w14:textId="77777777" w:rsidR="00192871" w:rsidRDefault="00192871" w:rsidP="0048470A">
                  <w:pPr>
                    <w:pStyle w:val="Paragraph"/>
                    <w:spacing w:after="0" w:line="240" w:lineRule="auto"/>
                    <w:rPr>
                      <w:noProof/>
                    </w:rPr>
                  </w:pPr>
                  <w:r>
                    <w:rPr>
                      <w:noProof/>
                    </w:rPr>
                    <w:t>—</w:t>
                  </w:r>
                </w:p>
              </w:tc>
              <w:tc>
                <w:tcPr>
                  <w:tcW w:w="4908" w:type="dxa"/>
                </w:tcPr>
                <w:p w14:paraId="652A4056" w14:textId="77777777" w:rsidR="00192871" w:rsidRPr="00395A3B" w:rsidRDefault="00192871" w:rsidP="0048470A">
                  <w:pPr>
                    <w:pStyle w:val="Paragraph"/>
                    <w:spacing w:after="0" w:line="240" w:lineRule="auto"/>
                    <w:rPr>
                      <w:noProof/>
                      <w:lang w:val="de-DE"/>
                    </w:rPr>
                  </w:pPr>
                  <w:r w:rsidRPr="00395A3B">
                    <w:rPr>
                      <w:noProof/>
                      <w:lang w:val="de-DE"/>
                    </w:rPr>
                    <w:t>einer Diodenspannung von 42 V oder mehr, jedoch nicht mehr als 48 V und </w:t>
                  </w:r>
                </w:p>
              </w:tc>
            </w:tr>
            <w:tr w:rsidR="00192871" w14:paraId="1DA5205E" w14:textId="77777777" w:rsidTr="00C0645F">
              <w:tc>
                <w:tcPr>
                  <w:tcW w:w="220" w:type="dxa"/>
                </w:tcPr>
                <w:p w14:paraId="2584D90F" w14:textId="77777777" w:rsidR="00192871" w:rsidRDefault="00192871" w:rsidP="0048470A">
                  <w:pPr>
                    <w:pStyle w:val="Paragraph"/>
                    <w:spacing w:after="0" w:line="240" w:lineRule="auto"/>
                    <w:rPr>
                      <w:noProof/>
                    </w:rPr>
                  </w:pPr>
                  <w:r>
                    <w:rPr>
                      <w:noProof/>
                    </w:rPr>
                    <w:t>—</w:t>
                  </w:r>
                </w:p>
              </w:tc>
              <w:tc>
                <w:tcPr>
                  <w:tcW w:w="4908" w:type="dxa"/>
                </w:tcPr>
                <w:p w14:paraId="7487ED3D" w14:textId="77777777" w:rsidR="00192871" w:rsidRPr="00395A3B" w:rsidRDefault="00192871" w:rsidP="0048470A">
                  <w:pPr>
                    <w:pStyle w:val="Paragraph"/>
                    <w:spacing w:after="0" w:line="240" w:lineRule="auto"/>
                    <w:rPr>
                      <w:noProof/>
                      <w:lang w:val="de-DE"/>
                    </w:rPr>
                  </w:pPr>
                  <w:r w:rsidRPr="00395A3B">
                    <w:rPr>
                      <w:noProof/>
                      <w:lang w:val="de-DE"/>
                    </w:rPr>
                    <w:t>einer Stromstärke von 55 mA oder mehr, jedoch nicht mehr als 65 mA</w:t>
                  </w:r>
                </w:p>
              </w:tc>
            </w:tr>
          </w:tbl>
          <w:p w14:paraId="62D77C81"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D0503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A1D7F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63EE5"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2510175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0D6451" w14:textId="77777777" w:rsidR="00192871" w:rsidRPr="00192871" w:rsidRDefault="00192871" w:rsidP="0048470A">
            <w:pPr>
              <w:pStyle w:val="Paragraph"/>
              <w:spacing w:after="0" w:line="240" w:lineRule="auto"/>
              <w:rPr>
                <w:noProof/>
                <w:szCs w:val="16"/>
              </w:rPr>
            </w:pPr>
            <w:r w:rsidRPr="00192871">
              <w:rPr>
                <w:noProof/>
                <w:szCs w:val="16"/>
              </w:rPr>
              <w:t>0.6856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CE39E3" w14:textId="77777777" w:rsidR="00192871" w:rsidRPr="00192871" w:rsidRDefault="00192871" w:rsidP="0048470A">
            <w:pPr>
              <w:pStyle w:val="Paragraph"/>
              <w:spacing w:after="0" w:line="240" w:lineRule="auto"/>
              <w:jc w:val="right"/>
              <w:rPr>
                <w:noProof/>
                <w:szCs w:val="16"/>
              </w:rPr>
            </w:pPr>
            <w:r w:rsidRPr="00192871">
              <w:rPr>
                <w:noProof/>
                <w:szCs w:val="16"/>
              </w:rPr>
              <w:t>ex 8512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8F97B9"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BC8161" w14:textId="77777777" w:rsidR="00192871" w:rsidRPr="00192871" w:rsidRDefault="00192871" w:rsidP="0048470A">
            <w:pPr>
              <w:pStyle w:val="Paragraph"/>
              <w:spacing w:after="0" w:line="240" w:lineRule="auto"/>
              <w:rPr>
                <w:noProof/>
                <w:szCs w:val="16"/>
              </w:rPr>
            </w:pPr>
            <w:r w:rsidRPr="00192871">
              <w:rPr>
                <w:noProof/>
                <w:szCs w:val="16"/>
              </w:rPr>
              <w:t>Beleuchtungsmodul, mindestens enthaltend</w:t>
            </w:r>
          </w:p>
          <w:tbl>
            <w:tblPr>
              <w:tblStyle w:val="Listdash"/>
              <w:tblW w:w="0" w:type="auto"/>
              <w:tblLook w:val="0000" w:firstRow="0" w:lastRow="0" w:firstColumn="0" w:lastColumn="0" w:noHBand="0" w:noVBand="0"/>
            </w:tblPr>
            <w:tblGrid>
              <w:gridCol w:w="220"/>
              <w:gridCol w:w="4908"/>
            </w:tblGrid>
            <w:tr w:rsidR="00192871" w14:paraId="4DA19626" w14:textId="77777777" w:rsidTr="00C0645F">
              <w:tc>
                <w:tcPr>
                  <w:tcW w:w="220" w:type="dxa"/>
                </w:tcPr>
                <w:p w14:paraId="49BC32AA" w14:textId="77777777" w:rsidR="00192871" w:rsidRDefault="00192871" w:rsidP="0048470A">
                  <w:pPr>
                    <w:pStyle w:val="Paragraph"/>
                    <w:spacing w:after="0" w:line="240" w:lineRule="auto"/>
                    <w:rPr>
                      <w:noProof/>
                    </w:rPr>
                  </w:pPr>
                  <w:r>
                    <w:rPr>
                      <w:noProof/>
                    </w:rPr>
                    <w:t>—</w:t>
                  </w:r>
                </w:p>
              </w:tc>
              <w:tc>
                <w:tcPr>
                  <w:tcW w:w="4908" w:type="dxa"/>
                </w:tcPr>
                <w:p w14:paraId="53F08816" w14:textId="77777777" w:rsidR="00192871" w:rsidRDefault="00192871" w:rsidP="0048470A">
                  <w:pPr>
                    <w:pStyle w:val="Paragraph"/>
                    <w:spacing w:after="0" w:line="240" w:lineRule="auto"/>
                    <w:rPr>
                      <w:noProof/>
                    </w:rPr>
                  </w:pPr>
                  <w:r>
                    <w:rPr>
                      <w:noProof/>
                    </w:rPr>
                    <w:t>zwei Leuchtdioden (LED)</w:t>
                  </w:r>
                </w:p>
              </w:tc>
            </w:tr>
            <w:tr w:rsidR="00192871" w14:paraId="61C92F44" w14:textId="77777777" w:rsidTr="00C0645F">
              <w:tc>
                <w:tcPr>
                  <w:tcW w:w="220" w:type="dxa"/>
                </w:tcPr>
                <w:p w14:paraId="4B0A07B2" w14:textId="77777777" w:rsidR="00192871" w:rsidRDefault="00192871" w:rsidP="0048470A">
                  <w:pPr>
                    <w:pStyle w:val="Paragraph"/>
                    <w:spacing w:after="0" w:line="240" w:lineRule="auto"/>
                    <w:rPr>
                      <w:noProof/>
                    </w:rPr>
                  </w:pPr>
                  <w:r>
                    <w:rPr>
                      <w:noProof/>
                    </w:rPr>
                    <w:t>—</w:t>
                  </w:r>
                </w:p>
              </w:tc>
              <w:tc>
                <w:tcPr>
                  <w:tcW w:w="4908" w:type="dxa"/>
                </w:tcPr>
                <w:p w14:paraId="5AD613F9" w14:textId="77777777" w:rsidR="00192871" w:rsidRPr="00395A3B" w:rsidRDefault="00192871" w:rsidP="0048470A">
                  <w:pPr>
                    <w:pStyle w:val="Paragraph"/>
                    <w:spacing w:after="0" w:line="240" w:lineRule="auto"/>
                    <w:rPr>
                      <w:noProof/>
                      <w:lang w:val="de-DE"/>
                    </w:rPr>
                  </w:pPr>
                  <w:r w:rsidRPr="00395A3B">
                    <w:rPr>
                      <w:noProof/>
                      <w:lang w:val="de-DE"/>
                    </w:rPr>
                    <w:t>Linsen aus Glas oder Kunststoff, die das Licht der LED bündeln bzw. streuen</w:t>
                  </w:r>
                </w:p>
              </w:tc>
            </w:tr>
            <w:tr w:rsidR="00192871" w14:paraId="4D7F4344" w14:textId="77777777" w:rsidTr="00C0645F">
              <w:tc>
                <w:tcPr>
                  <w:tcW w:w="220" w:type="dxa"/>
                </w:tcPr>
                <w:p w14:paraId="7E272E8C" w14:textId="77777777" w:rsidR="00192871" w:rsidRDefault="00192871" w:rsidP="0048470A">
                  <w:pPr>
                    <w:pStyle w:val="Paragraph"/>
                    <w:spacing w:after="0" w:line="240" w:lineRule="auto"/>
                    <w:rPr>
                      <w:noProof/>
                    </w:rPr>
                  </w:pPr>
                  <w:r>
                    <w:rPr>
                      <w:noProof/>
                    </w:rPr>
                    <w:t>—</w:t>
                  </w:r>
                </w:p>
              </w:tc>
              <w:tc>
                <w:tcPr>
                  <w:tcW w:w="4908" w:type="dxa"/>
                </w:tcPr>
                <w:p w14:paraId="4031B1D0" w14:textId="77777777" w:rsidR="00192871" w:rsidRPr="00395A3B" w:rsidRDefault="00192871" w:rsidP="0048470A">
                  <w:pPr>
                    <w:pStyle w:val="Paragraph"/>
                    <w:spacing w:after="0" w:line="240" w:lineRule="auto"/>
                    <w:rPr>
                      <w:noProof/>
                      <w:lang w:val="de-DE"/>
                    </w:rPr>
                  </w:pPr>
                  <w:r w:rsidRPr="00395A3B">
                    <w:rPr>
                      <w:noProof/>
                      <w:lang w:val="de-DE"/>
                    </w:rPr>
                    <w:t>Reflektoren, die das Licht der LED umlenken</w:t>
                  </w:r>
                </w:p>
              </w:tc>
            </w:tr>
          </w:tbl>
          <w:p w14:paraId="26446537" w14:textId="77777777" w:rsidR="00192871" w:rsidRPr="00395A3B" w:rsidRDefault="00192871" w:rsidP="0048470A">
            <w:pPr>
              <w:pStyle w:val="Paragraph"/>
              <w:spacing w:after="0" w:line="240" w:lineRule="auto"/>
              <w:rPr>
                <w:noProof/>
                <w:szCs w:val="16"/>
                <w:lang w:val="de-DE"/>
              </w:rPr>
            </w:pPr>
            <w:r w:rsidRPr="00395A3B">
              <w:rPr>
                <w:noProof/>
                <w:szCs w:val="16"/>
                <w:lang w:val="de-DE"/>
              </w:rPr>
              <w:t>in einem Aluminiumgehäuse mit Kühlkörper, das an einer Halterung mit Stellmotor befestigt ist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EBBCD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B806A6"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E41541"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8B0946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5C04F9" w14:textId="77777777" w:rsidR="00192871" w:rsidRPr="00192871" w:rsidRDefault="00192871" w:rsidP="0048470A">
            <w:pPr>
              <w:pStyle w:val="Paragraph"/>
              <w:spacing w:after="0" w:line="240" w:lineRule="auto"/>
              <w:rPr>
                <w:noProof/>
                <w:szCs w:val="16"/>
              </w:rPr>
            </w:pPr>
            <w:r w:rsidRPr="00192871">
              <w:rPr>
                <w:noProof/>
                <w:szCs w:val="16"/>
              </w:rPr>
              <w:t>0.6562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7B04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8512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727C52"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18182E" w14:textId="77777777" w:rsidR="00192871" w:rsidRPr="00192871" w:rsidRDefault="00192871" w:rsidP="0048470A">
            <w:pPr>
              <w:pStyle w:val="Paragraph"/>
              <w:spacing w:after="0" w:line="240" w:lineRule="auto"/>
              <w:rPr>
                <w:noProof/>
                <w:szCs w:val="16"/>
              </w:rPr>
            </w:pPr>
            <w:r w:rsidRPr="00192871">
              <w:rPr>
                <w:noProof/>
                <w:szCs w:val="16"/>
              </w:rPr>
              <w:t>Informationsanzeige mit</w:t>
            </w:r>
          </w:p>
          <w:tbl>
            <w:tblPr>
              <w:tblStyle w:val="Listdash"/>
              <w:tblW w:w="0" w:type="auto"/>
              <w:tblLook w:val="0000" w:firstRow="0" w:lastRow="0" w:firstColumn="0" w:lastColumn="0" w:noHBand="0" w:noVBand="0"/>
            </w:tblPr>
            <w:tblGrid>
              <w:gridCol w:w="220"/>
              <w:gridCol w:w="4908"/>
            </w:tblGrid>
            <w:tr w:rsidR="00192871" w14:paraId="22FA1E64" w14:textId="77777777" w:rsidTr="00C0645F">
              <w:tc>
                <w:tcPr>
                  <w:tcW w:w="220" w:type="dxa"/>
                </w:tcPr>
                <w:p w14:paraId="57644DA4" w14:textId="77777777" w:rsidR="00192871" w:rsidRDefault="00192871" w:rsidP="0048470A">
                  <w:pPr>
                    <w:pStyle w:val="Paragraph"/>
                    <w:spacing w:after="0" w:line="240" w:lineRule="auto"/>
                    <w:rPr>
                      <w:noProof/>
                    </w:rPr>
                  </w:pPr>
                  <w:r>
                    <w:rPr>
                      <w:noProof/>
                    </w:rPr>
                    <w:t>—</w:t>
                  </w:r>
                </w:p>
              </w:tc>
              <w:tc>
                <w:tcPr>
                  <w:tcW w:w="4908" w:type="dxa"/>
                </w:tcPr>
                <w:p w14:paraId="3E036302" w14:textId="77777777" w:rsidR="00192871" w:rsidRPr="00395A3B" w:rsidRDefault="00192871" w:rsidP="0048470A">
                  <w:pPr>
                    <w:pStyle w:val="Paragraph"/>
                    <w:spacing w:after="0" w:line="240" w:lineRule="auto"/>
                    <w:rPr>
                      <w:noProof/>
                      <w:lang w:val="de-DE"/>
                    </w:rPr>
                  </w:pPr>
                  <w:r w:rsidRPr="00395A3B">
                    <w:rPr>
                      <w:noProof/>
                      <w:lang w:val="de-DE"/>
                    </w:rPr>
                    <w:t>mindestens Uhrzeit, Datum und Status der Sicherheitseinrichtungen eines Fahrzeugs oder</w:t>
                  </w:r>
                </w:p>
              </w:tc>
            </w:tr>
            <w:tr w:rsidR="00192871" w14:paraId="3AF389AA" w14:textId="77777777" w:rsidTr="00C0645F">
              <w:tc>
                <w:tcPr>
                  <w:tcW w:w="220" w:type="dxa"/>
                </w:tcPr>
                <w:p w14:paraId="706CB3EC" w14:textId="77777777" w:rsidR="00192871" w:rsidRDefault="00192871" w:rsidP="0048470A">
                  <w:pPr>
                    <w:pStyle w:val="Paragraph"/>
                    <w:spacing w:after="0" w:line="240" w:lineRule="auto"/>
                    <w:rPr>
                      <w:noProof/>
                    </w:rPr>
                  </w:pPr>
                  <w:r>
                    <w:rPr>
                      <w:noProof/>
                    </w:rPr>
                    <w:t>—</w:t>
                  </w:r>
                </w:p>
              </w:tc>
              <w:tc>
                <w:tcPr>
                  <w:tcW w:w="4908" w:type="dxa"/>
                </w:tcPr>
                <w:p w14:paraId="153F5D86" w14:textId="77777777" w:rsidR="00192871" w:rsidRPr="00395A3B" w:rsidRDefault="00192871" w:rsidP="0048470A">
                  <w:pPr>
                    <w:pStyle w:val="Paragraph"/>
                    <w:spacing w:after="0" w:line="240" w:lineRule="auto"/>
                    <w:rPr>
                      <w:noProof/>
                      <w:lang w:val="de-DE"/>
                    </w:rPr>
                  </w:pPr>
                  <w:r w:rsidRPr="00395A3B">
                    <w:rPr>
                      <w:noProof/>
                      <w:lang w:val="de-DE"/>
                    </w:rPr>
                    <w:t>Sicherheitshinweisen zum Einhalten der Fahrspur, zum toten Winkel, zum Abstand zum vorausfahrenden Fahrzeug, zur gefahrenen Geschwindigkeit und zum Tempolimit, </w:t>
                  </w:r>
                </w:p>
              </w:tc>
            </w:tr>
          </w:tbl>
          <w:p w14:paraId="2BF50A23" w14:textId="77777777" w:rsidR="00192871" w:rsidRPr="00395A3B" w:rsidRDefault="00192871" w:rsidP="0048470A">
            <w:pPr>
              <w:pStyle w:val="Paragraph"/>
              <w:spacing w:after="0" w:line="240" w:lineRule="auto"/>
              <w:rPr>
                <w:noProof/>
                <w:szCs w:val="16"/>
                <w:lang w:val="de-DE"/>
              </w:rPr>
            </w:pPr>
            <w:r w:rsidRPr="00395A3B">
              <w:rPr>
                <w:noProof/>
                <w:szCs w:val="16"/>
                <w:lang w:val="de-DE"/>
              </w:rPr>
              <w:t>mit einer Betriebsspannung von 12 V oder mehr, jedoch nicht mehr als 14,4 V, von der bei der Herstellung von Waren des Kapitels 87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2B03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7EFD1C"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C0C77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3DE72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39B136" w14:textId="77777777" w:rsidR="00192871" w:rsidRPr="00192871" w:rsidRDefault="00192871" w:rsidP="0048470A">
            <w:pPr>
              <w:pStyle w:val="Paragraph"/>
              <w:spacing w:after="0" w:line="240" w:lineRule="auto"/>
              <w:rPr>
                <w:noProof/>
                <w:szCs w:val="16"/>
              </w:rPr>
            </w:pPr>
            <w:r w:rsidRPr="00192871">
              <w:rPr>
                <w:noProof/>
                <w:szCs w:val="16"/>
              </w:rPr>
              <w:t>0.8409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501D91" w14:textId="77777777" w:rsidR="00192871" w:rsidRPr="00192871" w:rsidRDefault="00192871" w:rsidP="0048470A">
            <w:pPr>
              <w:pStyle w:val="Paragraph"/>
              <w:spacing w:after="0" w:line="240" w:lineRule="auto"/>
              <w:jc w:val="right"/>
              <w:rPr>
                <w:noProof/>
                <w:szCs w:val="16"/>
              </w:rPr>
            </w:pPr>
            <w:r w:rsidRPr="00192871">
              <w:rPr>
                <w:noProof/>
                <w:szCs w:val="16"/>
              </w:rPr>
              <w:t>ex 8512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8AF8F3"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7D61BD"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Elektrisches Bauteil mit integriertem Lichtleiter mit LED, für Fahrzeuge, mit:</w:t>
            </w:r>
          </w:p>
          <w:tbl>
            <w:tblPr>
              <w:tblStyle w:val="Listdash"/>
              <w:tblW w:w="0" w:type="auto"/>
              <w:tblLook w:val="0000" w:firstRow="0" w:lastRow="0" w:firstColumn="0" w:lastColumn="0" w:noHBand="0" w:noVBand="0"/>
            </w:tblPr>
            <w:tblGrid>
              <w:gridCol w:w="220"/>
              <w:gridCol w:w="4908"/>
            </w:tblGrid>
            <w:tr w:rsidR="00192871" w14:paraId="1439CB54" w14:textId="77777777" w:rsidTr="00C0645F">
              <w:tc>
                <w:tcPr>
                  <w:tcW w:w="220" w:type="dxa"/>
                </w:tcPr>
                <w:p w14:paraId="701B5305" w14:textId="77777777" w:rsidR="00192871" w:rsidRDefault="00192871" w:rsidP="0048470A">
                  <w:pPr>
                    <w:pStyle w:val="Paragraph"/>
                    <w:spacing w:after="0" w:line="240" w:lineRule="auto"/>
                    <w:rPr>
                      <w:noProof/>
                    </w:rPr>
                  </w:pPr>
                  <w:r>
                    <w:rPr>
                      <w:noProof/>
                    </w:rPr>
                    <w:t>—</w:t>
                  </w:r>
                </w:p>
              </w:tc>
              <w:tc>
                <w:tcPr>
                  <w:tcW w:w="4908" w:type="dxa"/>
                </w:tcPr>
                <w:p w14:paraId="634CCBF8" w14:textId="77777777" w:rsidR="00192871" w:rsidRPr="00395A3B" w:rsidRDefault="00192871" w:rsidP="0048470A">
                  <w:pPr>
                    <w:pStyle w:val="Paragraph"/>
                    <w:spacing w:after="0" w:line="240" w:lineRule="auto"/>
                    <w:rPr>
                      <w:noProof/>
                      <w:lang w:val="de-DE"/>
                    </w:rPr>
                  </w:pPr>
                  <w:r w:rsidRPr="00395A3B">
                    <w:rPr>
                      <w:noProof/>
                      <w:lang w:val="de-DE"/>
                    </w:rPr>
                    <w:t>zwei parallelen Rippen im vorderen Bereich mit einem Abstand von 1,4 mm oder mehr, jedoch nicht mehr als 1,8 mm, </w:t>
                  </w:r>
                </w:p>
              </w:tc>
            </w:tr>
            <w:tr w:rsidR="00192871" w14:paraId="2BF8D8FB" w14:textId="77777777" w:rsidTr="00C0645F">
              <w:tc>
                <w:tcPr>
                  <w:tcW w:w="220" w:type="dxa"/>
                </w:tcPr>
                <w:p w14:paraId="083A0E04" w14:textId="77777777" w:rsidR="00192871" w:rsidRDefault="00192871" w:rsidP="0048470A">
                  <w:pPr>
                    <w:pStyle w:val="Paragraph"/>
                    <w:spacing w:after="0" w:line="240" w:lineRule="auto"/>
                    <w:rPr>
                      <w:noProof/>
                    </w:rPr>
                  </w:pPr>
                  <w:r>
                    <w:rPr>
                      <w:noProof/>
                    </w:rPr>
                    <w:t>—</w:t>
                  </w:r>
                </w:p>
              </w:tc>
              <w:tc>
                <w:tcPr>
                  <w:tcW w:w="4908" w:type="dxa"/>
                </w:tcPr>
                <w:p w14:paraId="36386148" w14:textId="77777777" w:rsidR="00192871" w:rsidRPr="00395A3B" w:rsidRDefault="00192871" w:rsidP="0048470A">
                  <w:pPr>
                    <w:pStyle w:val="Paragraph"/>
                    <w:spacing w:after="0" w:line="240" w:lineRule="auto"/>
                    <w:rPr>
                      <w:noProof/>
                      <w:lang w:val="de-DE"/>
                    </w:rPr>
                  </w:pPr>
                  <w:r w:rsidRPr="00395A3B">
                    <w:rPr>
                      <w:noProof/>
                      <w:lang w:val="de-DE"/>
                    </w:rPr>
                    <w:t>vier Löchern mit einer Abmessung von 7,3 mm oder mehr, jedoch nicht mehr als 7,9 mm in der kurzen Richtung des Leiters und</w:t>
                  </w:r>
                </w:p>
              </w:tc>
            </w:tr>
            <w:tr w:rsidR="00192871" w14:paraId="271852E3" w14:textId="77777777" w:rsidTr="00C0645F">
              <w:tc>
                <w:tcPr>
                  <w:tcW w:w="220" w:type="dxa"/>
                </w:tcPr>
                <w:p w14:paraId="04A8D626"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5C2C35C9" w14:textId="77777777" w:rsidR="00192871" w:rsidRPr="00395A3B" w:rsidRDefault="00192871" w:rsidP="0048470A">
                  <w:pPr>
                    <w:pStyle w:val="Paragraph"/>
                    <w:spacing w:after="0" w:line="240" w:lineRule="auto"/>
                    <w:rPr>
                      <w:noProof/>
                      <w:lang w:val="de-DE"/>
                    </w:rPr>
                  </w:pPr>
                  <w:r w:rsidRPr="00395A3B">
                    <w:rPr>
                      <w:noProof/>
                      <w:lang w:val="de-DE"/>
                    </w:rPr>
                    <w:t>einem 3-poligen Anschluss,</w:t>
                  </w:r>
                </w:p>
              </w:tc>
            </w:tr>
          </w:tbl>
          <w:p w14:paraId="6B309366"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Kraftfahrzeugteilen</w:t>
            </w:r>
          </w:p>
          <w:p w14:paraId="41938E17"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EE0B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BEEC6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80CA5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E4EC8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C4424" w14:textId="77777777" w:rsidR="00192871" w:rsidRPr="00192871" w:rsidRDefault="00192871" w:rsidP="0048470A">
            <w:pPr>
              <w:pStyle w:val="Paragraph"/>
              <w:spacing w:after="0" w:line="240" w:lineRule="auto"/>
              <w:rPr>
                <w:noProof/>
                <w:szCs w:val="16"/>
              </w:rPr>
            </w:pPr>
            <w:r w:rsidRPr="00192871">
              <w:rPr>
                <w:noProof/>
                <w:szCs w:val="16"/>
              </w:rPr>
              <w:t>0.8410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2EDB2A" w14:textId="77777777" w:rsidR="00192871" w:rsidRPr="00192871" w:rsidRDefault="00192871" w:rsidP="0048470A">
            <w:pPr>
              <w:pStyle w:val="Paragraph"/>
              <w:spacing w:after="0" w:line="240" w:lineRule="auto"/>
              <w:jc w:val="right"/>
              <w:rPr>
                <w:noProof/>
                <w:szCs w:val="16"/>
              </w:rPr>
            </w:pPr>
            <w:r w:rsidRPr="00192871">
              <w:rPr>
                <w:noProof/>
                <w:szCs w:val="16"/>
              </w:rPr>
              <w:t>ex 8512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9ABC0A"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2CA70B" w14:textId="77777777" w:rsidR="00192871" w:rsidRPr="00395A3B" w:rsidRDefault="00192871" w:rsidP="0048470A">
            <w:pPr>
              <w:pStyle w:val="Paragraph"/>
              <w:spacing w:after="0" w:line="240" w:lineRule="auto"/>
              <w:rPr>
                <w:noProof/>
                <w:szCs w:val="16"/>
                <w:lang w:val="de-DE"/>
              </w:rPr>
            </w:pPr>
            <w:r w:rsidRPr="00395A3B">
              <w:rPr>
                <w:noProof/>
                <w:szCs w:val="16"/>
                <w:lang w:val="de-DE"/>
              </w:rPr>
              <w:t>Griffbeleuchtung mit integrierter LED, für Kraftfahrzeuge, mit: </w:t>
            </w:r>
          </w:p>
          <w:tbl>
            <w:tblPr>
              <w:tblStyle w:val="Listdash"/>
              <w:tblW w:w="0" w:type="auto"/>
              <w:tblLook w:val="0000" w:firstRow="0" w:lastRow="0" w:firstColumn="0" w:lastColumn="0" w:noHBand="0" w:noVBand="0"/>
            </w:tblPr>
            <w:tblGrid>
              <w:gridCol w:w="220"/>
              <w:gridCol w:w="4908"/>
            </w:tblGrid>
            <w:tr w:rsidR="00192871" w14:paraId="4B537318" w14:textId="77777777" w:rsidTr="00C0645F">
              <w:tc>
                <w:tcPr>
                  <w:tcW w:w="220" w:type="dxa"/>
                </w:tcPr>
                <w:p w14:paraId="131141EB" w14:textId="77777777" w:rsidR="00192871" w:rsidRDefault="00192871" w:rsidP="0048470A">
                  <w:pPr>
                    <w:pStyle w:val="Paragraph"/>
                    <w:spacing w:after="0" w:line="240" w:lineRule="auto"/>
                    <w:rPr>
                      <w:noProof/>
                    </w:rPr>
                  </w:pPr>
                  <w:r>
                    <w:rPr>
                      <w:noProof/>
                    </w:rPr>
                    <w:t>—</w:t>
                  </w:r>
                </w:p>
              </w:tc>
              <w:tc>
                <w:tcPr>
                  <w:tcW w:w="4908" w:type="dxa"/>
                </w:tcPr>
                <w:p w14:paraId="181A7DA9" w14:textId="77777777" w:rsidR="00192871" w:rsidRPr="00395A3B" w:rsidRDefault="00192871" w:rsidP="0048470A">
                  <w:pPr>
                    <w:pStyle w:val="Paragraph"/>
                    <w:spacing w:after="0" w:line="240" w:lineRule="auto"/>
                    <w:rPr>
                      <w:noProof/>
                      <w:lang w:val="de-DE"/>
                    </w:rPr>
                  </w:pPr>
                  <w:r w:rsidRPr="00395A3B">
                    <w:rPr>
                      <w:noProof/>
                      <w:lang w:val="de-DE"/>
                    </w:rPr>
                    <w:t>einem Abstand zwischen integrierter Federklammer und Oberfläche von 0,85 mm oder mehr, jedoch nicht mehr als 1,85 mm, </w:t>
                  </w:r>
                </w:p>
              </w:tc>
            </w:tr>
            <w:tr w:rsidR="00192871" w14:paraId="34D31BAD" w14:textId="77777777" w:rsidTr="00C0645F">
              <w:tc>
                <w:tcPr>
                  <w:tcW w:w="220" w:type="dxa"/>
                </w:tcPr>
                <w:p w14:paraId="5B732A1F" w14:textId="77777777" w:rsidR="00192871" w:rsidRDefault="00192871" w:rsidP="0048470A">
                  <w:pPr>
                    <w:pStyle w:val="Paragraph"/>
                    <w:spacing w:after="0" w:line="240" w:lineRule="auto"/>
                    <w:rPr>
                      <w:noProof/>
                    </w:rPr>
                  </w:pPr>
                  <w:r>
                    <w:rPr>
                      <w:noProof/>
                    </w:rPr>
                    <w:t>—</w:t>
                  </w:r>
                </w:p>
              </w:tc>
              <w:tc>
                <w:tcPr>
                  <w:tcW w:w="4908" w:type="dxa"/>
                </w:tcPr>
                <w:p w14:paraId="6C23CF43" w14:textId="77777777" w:rsidR="00192871" w:rsidRPr="00395A3B" w:rsidRDefault="00192871" w:rsidP="0048470A">
                  <w:pPr>
                    <w:pStyle w:val="Paragraph"/>
                    <w:spacing w:after="0" w:line="240" w:lineRule="auto"/>
                    <w:rPr>
                      <w:noProof/>
                      <w:lang w:val="de-DE"/>
                    </w:rPr>
                  </w:pPr>
                  <w:r w:rsidRPr="00395A3B">
                    <w:rPr>
                      <w:noProof/>
                      <w:lang w:val="de-DE"/>
                    </w:rPr>
                    <w:t>einer Länge des Gehäuses zu zwei vorderen vertikalen Rippen von 26,45 mm oder mehr, jedoch nicht mehr als 26,75 mm und</w:t>
                  </w:r>
                </w:p>
              </w:tc>
            </w:tr>
            <w:tr w:rsidR="00192871" w14:paraId="3F7BD58E" w14:textId="77777777" w:rsidTr="00C0645F">
              <w:tc>
                <w:tcPr>
                  <w:tcW w:w="220" w:type="dxa"/>
                </w:tcPr>
                <w:p w14:paraId="21D989B3" w14:textId="77777777" w:rsidR="00192871" w:rsidRDefault="00192871" w:rsidP="0048470A">
                  <w:pPr>
                    <w:pStyle w:val="Paragraph"/>
                    <w:spacing w:after="0" w:line="240" w:lineRule="auto"/>
                    <w:rPr>
                      <w:noProof/>
                    </w:rPr>
                  </w:pPr>
                  <w:r>
                    <w:rPr>
                      <w:noProof/>
                    </w:rPr>
                    <w:t>—</w:t>
                  </w:r>
                </w:p>
              </w:tc>
              <w:tc>
                <w:tcPr>
                  <w:tcW w:w="4908" w:type="dxa"/>
                </w:tcPr>
                <w:p w14:paraId="3184674D" w14:textId="77777777" w:rsidR="00192871" w:rsidRPr="00395A3B" w:rsidRDefault="00192871" w:rsidP="0048470A">
                  <w:pPr>
                    <w:pStyle w:val="Paragraph"/>
                    <w:spacing w:after="0" w:line="240" w:lineRule="auto"/>
                    <w:rPr>
                      <w:noProof/>
                      <w:lang w:val="de-DE"/>
                    </w:rPr>
                  </w:pPr>
                  <w:r w:rsidRPr="00395A3B">
                    <w:rPr>
                      <w:noProof/>
                      <w:lang w:val="de-DE"/>
                    </w:rPr>
                    <w:t>vier horizontalen Rippen, bei denen der Abstand auf der unteren Fläche über dem Bodenradius zwischen den beiden 18,5 mm oder mehr, jedoch nicht mehr als 18,7 mm beträgt, </w:t>
                  </w:r>
                </w:p>
              </w:tc>
            </w:tr>
          </w:tbl>
          <w:p w14:paraId="0CBC8799"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Kraftfahrzeugteilen</w:t>
            </w:r>
          </w:p>
          <w:p w14:paraId="37AAB859"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6EF7E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298DB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2EB125"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8FCFB3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6D1F8C" w14:textId="77777777" w:rsidR="00192871" w:rsidRPr="00192871" w:rsidRDefault="00192871" w:rsidP="0048470A">
            <w:pPr>
              <w:pStyle w:val="Paragraph"/>
              <w:spacing w:after="0" w:line="240" w:lineRule="auto"/>
              <w:rPr>
                <w:noProof/>
                <w:szCs w:val="16"/>
              </w:rPr>
            </w:pPr>
            <w:r w:rsidRPr="00192871">
              <w:rPr>
                <w:noProof/>
                <w:szCs w:val="16"/>
              </w:rPr>
              <w:t>0.6863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601F3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8512 30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9972C5"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D4ACA3" w14:textId="77777777" w:rsidR="00192871" w:rsidRPr="00395A3B" w:rsidRDefault="00192871" w:rsidP="0048470A">
            <w:pPr>
              <w:pStyle w:val="Paragraph"/>
              <w:spacing w:after="0" w:line="240" w:lineRule="auto"/>
              <w:rPr>
                <w:noProof/>
                <w:szCs w:val="16"/>
                <w:lang w:val="de-DE"/>
              </w:rPr>
            </w:pPr>
            <w:r w:rsidRPr="00395A3B">
              <w:rPr>
                <w:noProof/>
                <w:szCs w:val="16"/>
                <w:lang w:val="de-DE"/>
              </w:rPr>
              <w:t>Warntongeber für Parksensorsysteme, nach dem piezomechanischen Funktionsprinzip, in einem Gehäuse aus Kunststoff, mit:</w:t>
            </w:r>
          </w:p>
          <w:tbl>
            <w:tblPr>
              <w:tblStyle w:val="Listdash"/>
              <w:tblW w:w="0" w:type="auto"/>
              <w:tblLook w:val="0000" w:firstRow="0" w:lastRow="0" w:firstColumn="0" w:lastColumn="0" w:noHBand="0" w:noVBand="0"/>
            </w:tblPr>
            <w:tblGrid>
              <w:gridCol w:w="220"/>
              <w:gridCol w:w="1949"/>
            </w:tblGrid>
            <w:tr w:rsidR="00192871" w14:paraId="3CEE1CD8" w14:textId="77777777" w:rsidTr="00C0645F">
              <w:tc>
                <w:tcPr>
                  <w:tcW w:w="220" w:type="dxa"/>
                </w:tcPr>
                <w:p w14:paraId="78EF9E1C"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1949" w:type="dxa"/>
                </w:tcPr>
                <w:p w14:paraId="1B91A185" w14:textId="77777777" w:rsidR="00192871" w:rsidRPr="00395A3B" w:rsidRDefault="00192871" w:rsidP="0048470A">
                  <w:pPr>
                    <w:pStyle w:val="Paragraph"/>
                    <w:spacing w:after="0" w:line="240" w:lineRule="auto"/>
                    <w:rPr>
                      <w:noProof/>
                      <w:lang w:val="de-DE"/>
                    </w:rPr>
                  </w:pPr>
                  <w:r w:rsidRPr="00395A3B">
                    <w:rPr>
                      <w:noProof/>
                      <w:lang w:val="de-DE"/>
                    </w:rPr>
                    <w:t>einer gedruckten Schaltung,</w:t>
                  </w:r>
                </w:p>
              </w:tc>
            </w:tr>
            <w:tr w:rsidR="00192871" w14:paraId="1E73484C" w14:textId="77777777" w:rsidTr="00C0645F">
              <w:tc>
                <w:tcPr>
                  <w:tcW w:w="220" w:type="dxa"/>
                </w:tcPr>
                <w:p w14:paraId="15D566C9"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1949" w:type="dxa"/>
                </w:tcPr>
                <w:p w14:paraId="36D4D81B" w14:textId="77777777" w:rsidR="00192871" w:rsidRPr="00395A3B" w:rsidRDefault="00192871" w:rsidP="0048470A">
                  <w:pPr>
                    <w:pStyle w:val="Paragraph"/>
                    <w:spacing w:after="0" w:line="240" w:lineRule="auto"/>
                    <w:rPr>
                      <w:noProof/>
                      <w:lang w:val="de-DE"/>
                    </w:rPr>
                  </w:pPr>
                  <w:r w:rsidRPr="00395A3B">
                    <w:rPr>
                      <w:noProof/>
                      <w:lang w:val="de-DE"/>
                    </w:rPr>
                    <w:t>einem Steckverbinder,</w:t>
                  </w:r>
                </w:p>
              </w:tc>
            </w:tr>
            <w:tr w:rsidR="00192871" w14:paraId="5B74760D" w14:textId="77777777" w:rsidTr="00C0645F">
              <w:tc>
                <w:tcPr>
                  <w:tcW w:w="220" w:type="dxa"/>
                </w:tcPr>
                <w:p w14:paraId="47A93FD6"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1949" w:type="dxa"/>
                </w:tcPr>
                <w:p w14:paraId="4302BF5F" w14:textId="77777777" w:rsidR="00192871" w:rsidRPr="00395A3B" w:rsidRDefault="00192871" w:rsidP="0048470A">
                  <w:pPr>
                    <w:pStyle w:val="Paragraph"/>
                    <w:spacing w:after="0" w:line="240" w:lineRule="auto"/>
                    <w:rPr>
                      <w:noProof/>
                      <w:lang w:val="de-DE"/>
                    </w:rPr>
                  </w:pPr>
                  <w:r w:rsidRPr="00395A3B">
                    <w:rPr>
                      <w:noProof/>
                      <w:lang w:val="de-DE"/>
                    </w:rPr>
                    <w:t>auch in einer Metallhalterung</w:t>
                  </w:r>
                </w:p>
              </w:tc>
            </w:tr>
          </w:tbl>
          <w:p w14:paraId="1DE1C90F"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79EB1358"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52217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D992F0"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E6E57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65E70B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3F2F3E" w14:textId="77777777" w:rsidR="00192871" w:rsidRPr="00192871" w:rsidRDefault="00192871" w:rsidP="0048470A">
            <w:pPr>
              <w:pStyle w:val="Paragraph"/>
              <w:spacing w:after="0" w:line="240" w:lineRule="auto"/>
              <w:rPr>
                <w:noProof/>
                <w:szCs w:val="16"/>
              </w:rPr>
            </w:pPr>
            <w:r w:rsidRPr="00192871">
              <w:rPr>
                <w:noProof/>
                <w:szCs w:val="16"/>
              </w:rPr>
              <w:t>0.5983</w:t>
            </w:r>
          </w:p>
          <w:p w14:paraId="1F0466CB"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E84A9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8512 40 00</w:t>
            </w:r>
          </w:p>
          <w:p w14:paraId="188282B0" w14:textId="77777777" w:rsidR="00192871" w:rsidRPr="00192871" w:rsidRDefault="00192871" w:rsidP="0048470A">
            <w:pPr>
              <w:pStyle w:val="Paragraph"/>
              <w:spacing w:after="0" w:line="240" w:lineRule="auto"/>
              <w:jc w:val="right"/>
              <w:rPr>
                <w:noProof/>
                <w:szCs w:val="16"/>
              </w:rPr>
            </w:pPr>
            <w:r w:rsidRPr="00192871">
              <w:rPr>
                <w:noProof/>
                <w:szCs w:val="16"/>
              </w:rPr>
              <w:t>ex 8516 80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DC48C4"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5AE07532"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FCF1E0" w14:textId="77777777" w:rsidR="00192871" w:rsidRPr="00395A3B" w:rsidRDefault="00192871" w:rsidP="0048470A">
            <w:pPr>
              <w:pStyle w:val="Paragraph"/>
              <w:spacing w:after="0" w:line="240" w:lineRule="auto"/>
              <w:rPr>
                <w:noProof/>
                <w:szCs w:val="16"/>
                <w:lang w:val="de-DE"/>
              </w:rPr>
            </w:pPr>
            <w:r w:rsidRPr="00395A3B">
              <w:rPr>
                <w:noProof/>
                <w:szCs w:val="16"/>
                <w:lang w:val="de-DE"/>
              </w:rPr>
              <w:t>Heizfolie für die Beheizung von Kfz-Außenspiegeln: </w:t>
            </w:r>
          </w:p>
          <w:tbl>
            <w:tblPr>
              <w:tblStyle w:val="Listdash"/>
              <w:tblW w:w="0" w:type="auto"/>
              <w:tblLook w:val="0000" w:firstRow="0" w:lastRow="0" w:firstColumn="0" w:lastColumn="0" w:noHBand="0" w:noVBand="0"/>
            </w:tblPr>
            <w:tblGrid>
              <w:gridCol w:w="220"/>
              <w:gridCol w:w="4908"/>
            </w:tblGrid>
            <w:tr w:rsidR="00192871" w14:paraId="3E7703AE" w14:textId="77777777" w:rsidTr="00C0645F">
              <w:tc>
                <w:tcPr>
                  <w:tcW w:w="220" w:type="dxa"/>
                </w:tcPr>
                <w:p w14:paraId="55D82219" w14:textId="77777777" w:rsidR="00192871" w:rsidRDefault="00192871" w:rsidP="0048470A">
                  <w:pPr>
                    <w:pStyle w:val="Paragraph"/>
                    <w:spacing w:after="0" w:line="240" w:lineRule="auto"/>
                    <w:rPr>
                      <w:noProof/>
                    </w:rPr>
                  </w:pPr>
                  <w:r>
                    <w:rPr>
                      <w:noProof/>
                    </w:rPr>
                    <w:t>—</w:t>
                  </w:r>
                </w:p>
              </w:tc>
              <w:tc>
                <w:tcPr>
                  <w:tcW w:w="4908" w:type="dxa"/>
                </w:tcPr>
                <w:p w14:paraId="5FA0FF82" w14:textId="77777777" w:rsidR="00192871" w:rsidRDefault="00192871" w:rsidP="0048470A">
                  <w:pPr>
                    <w:pStyle w:val="Paragraph"/>
                    <w:spacing w:after="0" w:line="240" w:lineRule="auto"/>
                    <w:rPr>
                      <w:noProof/>
                    </w:rPr>
                  </w:pPr>
                  <w:r>
                    <w:rPr>
                      <w:noProof/>
                    </w:rPr>
                    <w:t>mit zwei elektrischen Kontakten, </w:t>
                  </w:r>
                </w:p>
              </w:tc>
            </w:tr>
            <w:tr w:rsidR="00192871" w14:paraId="4184EB5C" w14:textId="77777777" w:rsidTr="00C0645F">
              <w:tc>
                <w:tcPr>
                  <w:tcW w:w="220" w:type="dxa"/>
                </w:tcPr>
                <w:p w14:paraId="76D501CD" w14:textId="77777777" w:rsidR="00192871" w:rsidRDefault="00192871" w:rsidP="0048470A">
                  <w:pPr>
                    <w:pStyle w:val="Paragraph"/>
                    <w:spacing w:after="0" w:line="240" w:lineRule="auto"/>
                    <w:rPr>
                      <w:noProof/>
                    </w:rPr>
                  </w:pPr>
                  <w:r>
                    <w:rPr>
                      <w:noProof/>
                    </w:rPr>
                    <w:t>—</w:t>
                  </w:r>
                </w:p>
              </w:tc>
              <w:tc>
                <w:tcPr>
                  <w:tcW w:w="4908" w:type="dxa"/>
                </w:tcPr>
                <w:p w14:paraId="64B2FC46" w14:textId="77777777" w:rsidR="00192871" w:rsidRPr="00395A3B" w:rsidRDefault="00192871" w:rsidP="0048470A">
                  <w:pPr>
                    <w:pStyle w:val="Paragraph"/>
                    <w:spacing w:after="0" w:line="240" w:lineRule="auto"/>
                    <w:rPr>
                      <w:noProof/>
                      <w:lang w:val="de-DE"/>
                    </w:rPr>
                  </w:pPr>
                  <w:r w:rsidRPr="00395A3B">
                    <w:rPr>
                      <w:noProof/>
                      <w:lang w:val="de-DE"/>
                    </w:rPr>
                    <w:t>mit doppelseitiger Klebeschicht (auf der Seite der Kunststoffhalterung des Spiegels und auf der Seite des Spiegelglases), </w:t>
                  </w:r>
                </w:p>
              </w:tc>
            </w:tr>
            <w:tr w:rsidR="00192871" w14:paraId="616469D8" w14:textId="77777777" w:rsidTr="00C0645F">
              <w:tc>
                <w:tcPr>
                  <w:tcW w:w="220" w:type="dxa"/>
                </w:tcPr>
                <w:p w14:paraId="234611C6" w14:textId="77777777" w:rsidR="00192871" w:rsidRDefault="00192871" w:rsidP="0048470A">
                  <w:pPr>
                    <w:pStyle w:val="Paragraph"/>
                    <w:spacing w:after="0" w:line="240" w:lineRule="auto"/>
                    <w:rPr>
                      <w:noProof/>
                    </w:rPr>
                  </w:pPr>
                  <w:r>
                    <w:rPr>
                      <w:noProof/>
                    </w:rPr>
                    <w:t>—</w:t>
                  </w:r>
                </w:p>
              </w:tc>
              <w:tc>
                <w:tcPr>
                  <w:tcW w:w="4908" w:type="dxa"/>
                </w:tcPr>
                <w:p w14:paraId="52249B3E" w14:textId="77777777" w:rsidR="00192871" w:rsidRPr="00395A3B" w:rsidRDefault="00192871" w:rsidP="0048470A">
                  <w:pPr>
                    <w:pStyle w:val="Paragraph"/>
                    <w:spacing w:after="0" w:line="240" w:lineRule="auto"/>
                    <w:rPr>
                      <w:noProof/>
                      <w:lang w:val="de-DE"/>
                    </w:rPr>
                  </w:pPr>
                  <w:r w:rsidRPr="00395A3B">
                    <w:rPr>
                      <w:noProof/>
                      <w:lang w:val="de-DE"/>
                    </w:rPr>
                    <w:t>mit Schutzpapierstreifen auf beiden Seiten</w:t>
                  </w:r>
                </w:p>
              </w:tc>
            </w:tr>
          </w:tbl>
          <w:p w14:paraId="643D78E1" w14:textId="77777777" w:rsidR="00192871" w:rsidRPr="00395A3B" w:rsidRDefault="00192871" w:rsidP="0048470A">
            <w:pPr>
              <w:pStyle w:val="Paragraph"/>
              <w:spacing w:after="0" w:line="240" w:lineRule="auto"/>
              <w:rPr>
                <w:noProof/>
                <w:szCs w:val="16"/>
                <w:lang w:val="de-DE"/>
              </w:rPr>
            </w:pPr>
          </w:p>
          <w:p w14:paraId="255341C8"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0F5AAB" w14:textId="77777777" w:rsidR="00192871" w:rsidRPr="00192871" w:rsidRDefault="00192871" w:rsidP="0048470A">
            <w:pPr>
              <w:pStyle w:val="Paragraph"/>
              <w:spacing w:after="0" w:line="240" w:lineRule="auto"/>
              <w:rPr>
                <w:noProof/>
                <w:szCs w:val="16"/>
              </w:rPr>
            </w:pPr>
            <w:r w:rsidRPr="00192871">
              <w:rPr>
                <w:noProof/>
                <w:szCs w:val="16"/>
              </w:rPr>
              <w:t>0 %</w:t>
            </w:r>
          </w:p>
          <w:p w14:paraId="161610C4"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8DDCFB" w14:textId="77777777" w:rsidR="00192871" w:rsidRPr="00192871" w:rsidRDefault="00192871" w:rsidP="0048470A">
            <w:pPr>
              <w:pStyle w:val="Paragraph"/>
              <w:spacing w:after="0" w:line="240" w:lineRule="auto"/>
              <w:rPr>
                <w:noProof/>
                <w:szCs w:val="16"/>
              </w:rPr>
            </w:pPr>
            <w:r w:rsidRPr="00192871">
              <w:rPr>
                <w:noProof/>
                <w:szCs w:val="16"/>
              </w:rPr>
              <w:t>-</w:t>
            </w:r>
          </w:p>
          <w:p w14:paraId="486388B6"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808DCD" w14:textId="77777777" w:rsidR="00192871" w:rsidRPr="00192871" w:rsidRDefault="00192871" w:rsidP="0048470A">
            <w:pPr>
              <w:pStyle w:val="Paragraph"/>
              <w:spacing w:after="0" w:line="240" w:lineRule="auto"/>
              <w:rPr>
                <w:noProof/>
                <w:szCs w:val="16"/>
              </w:rPr>
            </w:pPr>
            <w:r w:rsidRPr="00192871">
              <w:rPr>
                <w:noProof/>
                <w:szCs w:val="16"/>
              </w:rPr>
              <w:t>31.12.2029</w:t>
            </w:r>
          </w:p>
          <w:p w14:paraId="37CCC997" w14:textId="77777777" w:rsidR="00192871" w:rsidRPr="00192871" w:rsidRDefault="00192871" w:rsidP="0048470A">
            <w:pPr>
              <w:pStyle w:val="Paragraph"/>
              <w:spacing w:after="0" w:line="240" w:lineRule="auto"/>
              <w:rPr>
                <w:noProof/>
                <w:szCs w:val="16"/>
              </w:rPr>
            </w:pPr>
          </w:p>
        </w:tc>
      </w:tr>
      <w:tr w:rsidR="00192871" w14:paraId="76C961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16BB34" w14:textId="77777777" w:rsidR="00192871" w:rsidRPr="00192871" w:rsidRDefault="00192871" w:rsidP="0048470A">
            <w:pPr>
              <w:pStyle w:val="Paragraph"/>
              <w:spacing w:after="0" w:line="240" w:lineRule="auto"/>
              <w:rPr>
                <w:noProof/>
                <w:szCs w:val="16"/>
              </w:rPr>
            </w:pPr>
            <w:r w:rsidRPr="00192871">
              <w:rPr>
                <w:noProof/>
                <w:szCs w:val="16"/>
              </w:rPr>
              <w:t>0.8391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87F7F" w14:textId="77777777" w:rsidR="00192871" w:rsidRPr="00192871" w:rsidRDefault="00192871" w:rsidP="0048470A">
            <w:pPr>
              <w:pStyle w:val="Paragraph"/>
              <w:spacing w:after="0" w:line="240" w:lineRule="auto"/>
              <w:jc w:val="right"/>
              <w:rPr>
                <w:noProof/>
                <w:szCs w:val="16"/>
              </w:rPr>
            </w:pPr>
            <w:r w:rsidRPr="00192871">
              <w:rPr>
                <w:noProof/>
                <w:szCs w:val="16"/>
              </w:rPr>
              <w:t>ex 8516 10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E0218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72EB37" w14:textId="77777777" w:rsidR="00192871" w:rsidRPr="00395A3B" w:rsidRDefault="00192871" w:rsidP="0048470A">
            <w:pPr>
              <w:pStyle w:val="Paragraph"/>
              <w:spacing w:after="0" w:line="240" w:lineRule="auto"/>
              <w:rPr>
                <w:noProof/>
                <w:szCs w:val="16"/>
                <w:lang w:val="de-DE"/>
              </w:rPr>
            </w:pPr>
            <w:r w:rsidRPr="00395A3B">
              <w:rPr>
                <w:noProof/>
                <w:szCs w:val="16"/>
                <w:lang w:val="de-DE"/>
              </w:rPr>
              <w:t>Waschmaschinenheizelement aus einem Heizrohr mit Montageflansch, mit:</w:t>
            </w:r>
          </w:p>
          <w:tbl>
            <w:tblPr>
              <w:tblStyle w:val="Listdash"/>
              <w:tblW w:w="0" w:type="auto"/>
              <w:tblLook w:val="0000" w:firstRow="0" w:lastRow="0" w:firstColumn="0" w:lastColumn="0" w:noHBand="0" w:noVBand="0"/>
            </w:tblPr>
            <w:tblGrid>
              <w:gridCol w:w="220"/>
              <w:gridCol w:w="4908"/>
            </w:tblGrid>
            <w:tr w:rsidR="00192871" w14:paraId="7FD97C62" w14:textId="77777777" w:rsidTr="00C0645F">
              <w:tc>
                <w:tcPr>
                  <w:tcW w:w="220" w:type="dxa"/>
                </w:tcPr>
                <w:p w14:paraId="55B69F81" w14:textId="77777777" w:rsidR="00192871" w:rsidRDefault="00192871" w:rsidP="0048470A">
                  <w:pPr>
                    <w:pStyle w:val="Paragraph"/>
                    <w:spacing w:after="0" w:line="240" w:lineRule="auto"/>
                    <w:rPr>
                      <w:noProof/>
                    </w:rPr>
                  </w:pPr>
                  <w:r>
                    <w:rPr>
                      <w:noProof/>
                    </w:rPr>
                    <w:t>—</w:t>
                  </w:r>
                </w:p>
              </w:tc>
              <w:tc>
                <w:tcPr>
                  <w:tcW w:w="4908" w:type="dxa"/>
                </w:tcPr>
                <w:p w14:paraId="5A1201BC" w14:textId="77777777" w:rsidR="00192871" w:rsidRPr="00395A3B" w:rsidRDefault="00192871" w:rsidP="0048470A">
                  <w:pPr>
                    <w:pStyle w:val="Paragraph"/>
                    <w:spacing w:after="0" w:line="240" w:lineRule="auto"/>
                    <w:rPr>
                      <w:noProof/>
                      <w:lang w:val="de-DE"/>
                    </w:rPr>
                  </w:pPr>
                  <w:r w:rsidRPr="00395A3B">
                    <w:rPr>
                      <w:noProof/>
                      <w:lang w:val="de-DE"/>
                    </w:rPr>
                    <w:t>einer Nennausgangsleistung von 1700 W bei einer Versorgungsspannung von 230 V AC, </w:t>
                  </w:r>
                </w:p>
              </w:tc>
            </w:tr>
            <w:tr w:rsidR="00192871" w14:paraId="5C30F77C" w14:textId="77777777" w:rsidTr="00C0645F">
              <w:tc>
                <w:tcPr>
                  <w:tcW w:w="220" w:type="dxa"/>
                </w:tcPr>
                <w:p w14:paraId="5585BBCE" w14:textId="77777777" w:rsidR="00192871" w:rsidRDefault="00192871" w:rsidP="0048470A">
                  <w:pPr>
                    <w:pStyle w:val="Paragraph"/>
                    <w:spacing w:after="0" w:line="240" w:lineRule="auto"/>
                    <w:rPr>
                      <w:noProof/>
                    </w:rPr>
                  </w:pPr>
                  <w:r>
                    <w:rPr>
                      <w:noProof/>
                    </w:rPr>
                    <w:t>—</w:t>
                  </w:r>
                </w:p>
              </w:tc>
              <w:tc>
                <w:tcPr>
                  <w:tcW w:w="4908" w:type="dxa"/>
                </w:tcPr>
                <w:p w14:paraId="06829F96" w14:textId="77777777" w:rsidR="00192871" w:rsidRPr="00395A3B" w:rsidRDefault="00192871" w:rsidP="0048470A">
                  <w:pPr>
                    <w:pStyle w:val="Paragraph"/>
                    <w:spacing w:after="0" w:line="240" w:lineRule="auto"/>
                    <w:rPr>
                      <w:noProof/>
                      <w:lang w:val="de-DE"/>
                    </w:rPr>
                  </w:pPr>
                  <w:r w:rsidRPr="00395A3B">
                    <w:rPr>
                      <w:noProof/>
                      <w:lang w:val="de-DE"/>
                    </w:rPr>
                    <w:t>einem Gewicht von 230 g oder mehr, jedoch nicht mehr als 250 g, </w:t>
                  </w:r>
                </w:p>
              </w:tc>
            </w:tr>
            <w:tr w:rsidR="00192871" w14:paraId="3ABAF216" w14:textId="77777777" w:rsidTr="00C0645F">
              <w:tc>
                <w:tcPr>
                  <w:tcW w:w="220" w:type="dxa"/>
                </w:tcPr>
                <w:p w14:paraId="5D934083" w14:textId="77777777" w:rsidR="00192871" w:rsidRDefault="00192871" w:rsidP="0048470A">
                  <w:pPr>
                    <w:pStyle w:val="Paragraph"/>
                    <w:spacing w:after="0" w:line="240" w:lineRule="auto"/>
                    <w:rPr>
                      <w:noProof/>
                    </w:rPr>
                  </w:pPr>
                  <w:r>
                    <w:rPr>
                      <w:noProof/>
                    </w:rPr>
                    <w:t>—</w:t>
                  </w:r>
                </w:p>
              </w:tc>
              <w:tc>
                <w:tcPr>
                  <w:tcW w:w="4908" w:type="dxa"/>
                </w:tcPr>
                <w:p w14:paraId="751ED414" w14:textId="77777777" w:rsidR="00192871" w:rsidRPr="00395A3B" w:rsidRDefault="00192871" w:rsidP="0048470A">
                  <w:pPr>
                    <w:pStyle w:val="Paragraph"/>
                    <w:spacing w:after="0" w:line="240" w:lineRule="auto"/>
                    <w:rPr>
                      <w:noProof/>
                      <w:lang w:val="de-DE"/>
                    </w:rPr>
                  </w:pPr>
                  <w:r w:rsidRPr="00395A3B">
                    <w:rPr>
                      <w:noProof/>
                      <w:lang w:val="de-DE"/>
                    </w:rPr>
                    <w:t>einer Dicke des äußeren Flansches von 2 mm oder mehr, </w:t>
                  </w:r>
                </w:p>
              </w:tc>
            </w:tr>
            <w:tr w:rsidR="00192871" w14:paraId="038FC7CC" w14:textId="77777777" w:rsidTr="00C0645F">
              <w:tc>
                <w:tcPr>
                  <w:tcW w:w="220" w:type="dxa"/>
                </w:tcPr>
                <w:p w14:paraId="30E60258" w14:textId="77777777" w:rsidR="00192871" w:rsidRDefault="00192871" w:rsidP="0048470A">
                  <w:pPr>
                    <w:pStyle w:val="Paragraph"/>
                    <w:spacing w:after="0" w:line="240" w:lineRule="auto"/>
                    <w:rPr>
                      <w:noProof/>
                    </w:rPr>
                  </w:pPr>
                  <w:r>
                    <w:rPr>
                      <w:noProof/>
                    </w:rPr>
                    <w:t>—</w:t>
                  </w:r>
                </w:p>
              </w:tc>
              <w:tc>
                <w:tcPr>
                  <w:tcW w:w="4908" w:type="dxa"/>
                </w:tcPr>
                <w:p w14:paraId="02F4C755" w14:textId="77777777" w:rsidR="00192871" w:rsidRPr="00395A3B" w:rsidRDefault="00192871" w:rsidP="0048470A">
                  <w:pPr>
                    <w:pStyle w:val="Paragraph"/>
                    <w:spacing w:after="0" w:line="240" w:lineRule="auto"/>
                    <w:rPr>
                      <w:noProof/>
                      <w:lang w:val="de-DE"/>
                    </w:rPr>
                  </w:pPr>
                  <w:r w:rsidRPr="00395A3B">
                    <w:rPr>
                      <w:noProof/>
                      <w:lang w:val="de-DE"/>
                    </w:rPr>
                    <w:t>Isolierbuchsen aus Steatit oder Keramik, und</w:t>
                  </w:r>
                </w:p>
              </w:tc>
            </w:tr>
            <w:tr w:rsidR="00192871" w14:paraId="094A1A53" w14:textId="77777777" w:rsidTr="00C0645F">
              <w:tc>
                <w:tcPr>
                  <w:tcW w:w="220" w:type="dxa"/>
                </w:tcPr>
                <w:p w14:paraId="3DF08E44" w14:textId="77777777" w:rsidR="00192871" w:rsidRDefault="00192871" w:rsidP="0048470A">
                  <w:pPr>
                    <w:pStyle w:val="Paragraph"/>
                    <w:spacing w:after="0" w:line="240" w:lineRule="auto"/>
                    <w:rPr>
                      <w:noProof/>
                    </w:rPr>
                  </w:pPr>
                  <w:r>
                    <w:rPr>
                      <w:noProof/>
                    </w:rPr>
                    <w:t>—</w:t>
                  </w:r>
                </w:p>
              </w:tc>
              <w:tc>
                <w:tcPr>
                  <w:tcW w:w="4908" w:type="dxa"/>
                </w:tcPr>
                <w:p w14:paraId="508E972B" w14:textId="77777777" w:rsidR="00192871" w:rsidRPr="00395A3B" w:rsidRDefault="00192871" w:rsidP="0048470A">
                  <w:pPr>
                    <w:pStyle w:val="Paragraph"/>
                    <w:spacing w:after="0" w:line="240" w:lineRule="auto"/>
                    <w:rPr>
                      <w:noProof/>
                      <w:lang w:val="de-DE"/>
                    </w:rPr>
                  </w:pPr>
                  <w:r w:rsidRPr="00395A3B">
                    <w:rPr>
                      <w:noProof/>
                      <w:lang w:val="de-DE"/>
                    </w:rPr>
                    <w:t>keinen flachen Bereichen in der Konstruktion,</w:t>
                  </w:r>
                </w:p>
              </w:tc>
            </w:tr>
          </w:tbl>
          <w:p w14:paraId="7AE0A37D"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Haushaltsgeräten und deren Bauteilen</w:t>
            </w:r>
          </w:p>
          <w:p w14:paraId="16ECDB3D"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A36B2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51C520"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044B4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01EF39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9C08C9" w14:textId="77777777" w:rsidR="00192871" w:rsidRPr="00192871" w:rsidRDefault="00192871" w:rsidP="0048470A">
            <w:pPr>
              <w:pStyle w:val="Paragraph"/>
              <w:spacing w:after="0" w:line="240" w:lineRule="auto"/>
              <w:rPr>
                <w:noProof/>
                <w:szCs w:val="16"/>
              </w:rPr>
            </w:pPr>
            <w:r w:rsidRPr="00192871">
              <w:rPr>
                <w:noProof/>
                <w:szCs w:val="16"/>
              </w:rPr>
              <w:t>0.5845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09C62F" w14:textId="77777777" w:rsidR="00192871" w:rsidRPr="00192871" w:rsidRDefault="00192871" w:rsidP="0048470A">
            <w:pPr>
              <w:pStyle w:val="Paragraph"/>
              <w:spacing w:after="0" w:line="240" w:lineRule="auto"/>
              <w:jc w:val="right"/>
              <w:rPr>
                <w:noProof/>
                <w:szCs w:val="16"/>
              </w:rPr>
            </w:pPr>
            <w:r w:rsidRPr="00192871">
              <w:rPr>
                <w:noProof/>
                <w:szCs w:val="16"/>
              </w:rPr>
              <w:t>ex 8516 90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04D7A2"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14488" w14:textId="77777777" w:rsidR="00192871" w:rsidRPr="00192871" w:rsidRDefault="00192871" w:rsidP="0048470A">
            <w:pPr>
              <w:pStyle w:val="Paragraph"/>
              <w:spacing w:after="0" w:line="240" w:lineRule="auto"/>
              <w:rPr>
                <w:noProof/>
                <w:szCs w:val="16"/>
              </w:rPr>
            </w:pPr>
            <w:r w:rsidRPr="00192871">
              <w:rPr>
                <w:noProof/>
                <w:szCs w:val="16"/>
              </w:rPr>
              <w:t>Innenbehälter</w:t>
            </w:r>
          </w:p>
          <w:tbl>
            <w:tblPr>
              <w:tblStyle w:val="Listdash"/>
              <w:tblW w:w="0" w:type="auto"/>
              <w:tblLook w:val="0000" w:firstRow="0" w:lastRow="0" w:firstColumn="0" w:lastColumn="0" w:noHBand="0" w:noVBand="0"/>
            </w:tblPr>
            <w:tblGrid>
              <w:gridCol w:w="220"/>
              <w:gridCol w:w="4908"/>
            </w:tblGrid>
            <w:tr w:rsidR="00192871" w14:paraId="19F5A5FC" w14:textId="77777777" w:rsidTr="00C0645F">
              <w:tc>
                <w:tcPr>
                  <w:tcW w:w="220" w:type="dxa"/>
                </w:tcPr>
                <w:p w14:paraId="143EF7B7" w14:textId="77777777" w:rsidR="00192871" w:rsidRDefault="00192871" w:rsidP="0048470A">
                  <w:pPr>
                    <w:pStyle w:val="Paragraph"/>
                    <w:spacing w:after="0" w:line="240" w:lineRule="auto"/>
                    <w:rPr>
                      <w:noProof/>
                    </w:rPr>
                  </w:pPr>
                  <w:r>
                    <w:rPr>
                      <w:noProof/>
                    </w:rPr>
                    <w:t>—</w:t>
                  </w:r>
                </w:p>
              </w:tc>
              <w:tc>
                <w:tcPr>
                  <w:tcW w:w="4908" w:type="dxa"/>
                </w:tcPr>
                <w:p w14:paraId="4EB1E6F2" w14:textId="77777777" w:rsidR="00192871" w:rsidRPr="00395A3B" w:rsidRDefault="00192871" w:rsidP="0048470A">
                  <w:pPr>
                    <w:pStyle w:val="Paragraph"/>
                    <w:spacing w:after="0" w:line="240" w:lineRule="auto"/>
                    <w:rPr>
                      <w:noProof/>
                      <w:lang w:val="de-DE"/>
                    </w:rPr>
                  </w:pPr>
                  <w:r w:rsidRPr="00395A3B">
                    <w:rPr>
                      <w:noProof/>
                      <w:lang w:val="de-DE"/>
                    </w:rPr>
                    <w:t>mit Öffnungen an den Seiten und in der Mitte,</w:t>
                  </w:r>
                </w:p>
              </w:tc>
            </w:tr>
            <w:tr w:rsidR="00192871" w14:paraId="64473EC1" w14:textId="77777777" w:rsidTr="00C0645F">
              <w:tc>
                <w:tcPr>
                  <w:tcW w:w="220" w:type="dxa"/>
                </w:tcPr>
                <w:p w14:paraId="7FED86BD" w14:textId="77777777" w:rsidR="00192871" w:rsidRDefault="00192871" w:rsidP="0048470A">
                  <w:pPr>
                    <w:pStyle w:val="Paragraph"/>
                    <w:spacing w:after="0" w:line="240" w:lineRule="auto"/>
                    <w:rPr>
                      <w:noProof/>
                    </w:rPr>
                  </w:pPr>
                  <w:r>
                    <w:rPr>
                      <w:noProof/>
                    </w:rPr>
                    <w:t>—</w:t>
                  </w:r>
                </w:p>
              </w:tc>
              <w:tc>
                <w:tcPr>
                  <w:tcW w:w="4908" w:type="dxa"/>
                </w:tcPr>
                <w:p w14:paraId="56570AD4" w14:textId="77777777" w:rsidR="00192871" w:rsidRDefault="00192871" w:rsidP="0048470A">
                  <w:pPr>
                    <w:pStyle w:val="Paragraph"/>
                    <w:spacing w:after="0" w:line="240" w:lineRule="auto"/>
                    <w:rPr>
                      <w:noProof/>
                    </w:rPr>
                  </w:pPr>
                  <w:r>
                    <w:rPr>
                      <w:noProof/>
                    </w:rPr>
                    <w:t>aus geglühtem Aluminium,</w:t>
                  </w:r>
                </w:p>
              </w:tc>
            </w:tr>
            <w:tr w:rsidR="00192871" w14:paraId="5264D233" w14:textId="77777777" w:rsidTr="00C0645F">
              <w:tc>
                <w:tcPr>
                  <w:tcW w:w="220" w:type="dxa"/>
                </w:tcPr>
                <w:p w14:paraId="1C3F66DB" w14:textId="77777777" w:rsidR="00192871" w:rsidRDefault="00192871" w:rsidP="0048470A">
                  <w:pPr>
                    <w:pStyle w:val="Paragraph"/>
                    <w:spacing w:after="0" w:line="240" w:lineRule="auto"/>
                    <w:rPr>
                      <w:noProof/>
                    </w:rPr>
                  </w:pPr>
                  <w:r>
                    <w:rPr>
                      <w:noProof/>
                    </w:rPr>
                    <w:t>—</w:t>
                  </w:r>
                </w:p>
              </w:tc>
              <w:tc>
                <w:tcPr>
                  <w:tcW w:w="4908" w:type="dxa"/>
                </w:tcPr>
                <w:p w14:paraId="475992E2" w14:textId="77777777" w:rsidR="00192871" w:rsidRPr="00395A3B" w:rsidRDefault="00192871" w:rsidP="0048470A">
                  <w:pPr>
                    <w:pStyle w:val="Paragraph"/>
                    <w:spacing w:after="0" w:line="240" w:lineRule="auto"/>
                    <w:rPr>
                      <w:noProof/>
                      <w:lang w:val="de-DE"/>
                    </w:rPr>
                  </w:pPr>
                  <w:r w:rsidRPr="00395A3B">
                    <w:rPr>
                      <w:noProof/>
                      <w:lang w:val="de-DE"/>
                    </w:rPr>
                    <w:t>mit einer keramischen Beschichtung mit einer Hitzebeständigkeit bis mehr als 200 °C</w:t>
                  </w:r>
                </w:p>
              </w:tc>
            </w:tr>
          </w:tbl>
          <w:p w14:paraId="00E0D02A"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elektrischen Fritteusen</w:t>
            </w:r>
          </w:p>
          <w:p w14:paraId="4B9E825F"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FC495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535FD"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45000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4DE952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72F883" w14:textId="77777777" w:rsidR="00192871" w:rsidRPr="00192871" w:rsidRDefault="00192871" w:rsidP="0048470A">
            <w:pPr>
              <w:pStyle w:val="Paragraph"/>
              <w:spacing w:after="0" w:line="240" w:lineRule="auto"/>
              <w:rPr>
                <w:noProof/>
                <w:szCs w:val="16"/>
              </w:rPr>
            </w:pPr>
            <w:r w:rsidRPr="00192871">
              <w:rPr>
                <w:noProof/>
                <w:szCs w:val="16"/>
              </w:rPr>
              <w:t>0.6316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B4969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8528 59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016F33"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13E3A7" w14:textId="77777777" w:rsidR="00192871" w:rsidRPr="00395A3B" w:rsidRDefault="00192871" w:rsidP="0048470A">
            <w:pPr>
              <w:pStyle w:val="Paragraph"/>
              <w:spacing w:after="0" w:line="240" w:lineRule="auto"/>
              <w:rPr>
                <w:noProof/>
                <w:szCs w:val="16"/>
                <w:lang w:val="de-DE"/>
              </w:rPr>
            </w:pPr>
            <w:r w:rsidRPr="00395A3B">
              <w:rPr>
                <w:noProof/>
                <w:szCs w:val="16"/>
                <w:lang w:val="de-DE"/>
              </w:rPr>
              <w:t>Farb-Videomonitorbaugruppe mit Flüssigkristallanzeige, auf einem Rahmen montiert</w:t>
            </w:r>
          </w:p>
          <w:tbl>
            <w:tblPr>
              <w:tblStyle w:val="Listdash"/>
              <w:tblW w:w="0" w:type="auto"/>
              <w:tblLook w:val="0000" w:firstRow="0" w:lastRow="0" w:firstColumn="0" w:lastColumn="0" w:noHBand="0" w:noVBand="0"/>
            </w:tblPr>
            <w:tblGrid>
              <w:gridCol w:w="220"/>
              <w:gridCol w:w="4908"/>
            </w:tblGrid>
            <w:tr w:rsidR="00192871" w14:paraId="035833EA" w14:textId="77777777" w:rsidTr="00C0645F">
              <w:tc>
                <w:tcPr>
                  <w:tcW w:w="220" w:type="dxa"/>
                </w:tcPr>
                <w:p w14:paraId="0A113545" w14:textId="77777777" w:rsidR="00192871" w:rsidRDefault="00192871" w:rsidP="0048470A">
                  <w:pPr>
                    <w:pStyle w:val="Paragraph"/>
                    <w:spacing w:after="0" w:line="240" w:lineRule="auto"/>
                    <w:rPr>
                      <w:noProof/>
                    </w:rPr>
                  </w:pPr>
                  <w:r>
                    <w:rPr>
                      <w:noProof/>
                    </w:rPr>
                    <w:t>—</w:t>
                  </w:r>
                </w:p>
              </w:tc>
              <w:tc>
                <w:tcPr>
                  <w:tcW w:w="4908" w:type="dxa"/>
                </w:tcPr>
                <w:p w14:paraId="51354300" w14:textId="77777777" w:rsidR="00192871" w:rsidRPr="00395A3B" w:rsidRDefault="00192871" w:rsidP="0048470A">
                  <w:pPr>
                    <w:pStyle w:val="Paragraph"/>
                    <w:spacing w:after="0" w:line="240" w:lineRule="auto"/>
                    <w:rPr>
                      <w:noProof/>
                      <w:lang w:val="de-DE"/>
                    </w:rPr>
                  </w:pPr>
                  <w:r w:rsidRPr="00395A3B">
                    <w:rPr>
                      <w:noProof/>
                      <w:lang w:val="de-DE"/>
                    </w:rPr>
                    <w:t>ausgenommen mit anderen Geräten kombinierte Monitore</w:t>
                  </w:r>
                </w:p>
              </w:tc>
            </w:tr>
            <w:tr w:rsidR="00192871" w14:paraId="297C001D" w14:textId="77777777" w:rsidTr="00C0645F">
              <w:tc>
                <w:tcPr>
                  <w:tcW w:w="220" w:type="dxa"/>
                </w:tcPr>
                <w:p w14:paraId="69CC5479" w14:textId="77777777" w:rsidR="00192871" w:rsidRDefault="00192871" w:rsidP="0048470A">
                  <w:pPr>
                    <w:pStyle w:val="Paragraph"/>
                    <w:spacing w:after="0" w:line="240" w:lineRule="auto"/>
                    <w:rPr>
                      <w:noProof/>
                    </w:rPr>
                  </w:pPr>
                  <w:r>
                    <w:rPr>
                      <w:noProof/>
                    </w:rPr>
                    <w:t>—</w:t>
                  </w:r>
                </w:p>
              </w:tc>
              <w:tc>
                <w:tcPr>
                  <w:tcW w:w="4908" w:type="dxa"/>
                </w:tcPr>
                <w:p w14:paraId="5ED19633" w14:textId="77777777" w:rsidR="00192871" w:rsidRPr="00395A3B" w:rsidRDefault="00192871" w:rsidP="0048470A">
                  <w:pPr>
                    <w:pStyle w:val="Paragraph"/>
                    <w:spacing w:after="0" w:line="240" w:lineRule="auto"/>
                    <w:rPr>
                      <w:noProof/>
                      <w:lang w:val="de-DE"/>
                    </w:rPr>
                  </w:pPr>
                  <w:r w:rsidRPr="00395A3B">
                    <w:rPr>
                      <w:noProof/>
                      <w:lang w:val="de-DE"/>
                    </w:rPr>
                    <w:t>mit Touch-Screen-Vorrichtungen, einer Leiterplatte mit Steuerkreis und Stromversorgung</w:t>
                  </w:r>
                </w:p>
              </w:tc>
            </w:tr>
          </w:tbl>
          <w:p w14:paraId="151D2D5B" w14:textId="77777777" w:rsidR="00192871" w:rsidRPr="00395A3B" w:rsidRDefault="00192871" w:rsidP="0048470A">
            <w:pPr>
              <w:pStyle w:val="Paragraph"/>
              <w:spacing w:after="0" w:line="240" w:lineRule="auto"/>
              <w:rPr>
                <w:noProof/>
                <w:szCs w:val="16"/>
                <w:lang w:val="de-DE"/>
              </w:rPr>
            </w:pPr>
            <w:r w:rsidRPr="00395A3B">
              <w:rPr>
                <w:noProof/>
                <w:szCs w:val="16"/>
                <w:lang w:val="de-DE"/>
              </w:rPr>
              <w:t>für den dauerhaften Einbau oder die dauerhafte Befestigung in Unterhaltungssystemen für Kraftfahrzeuge</w:t>
            </w:r>
          </w:p>
          <w:p w14:paraId="1B61C737"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24439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4139E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56B15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88421A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0CA945" w14:textId="77777777" w:rsidR="00192871" w:rsidRPr="00192871" w:rsidRDefault="00192871" w:rsidP="0048470A">
            <w:pPr>
              <w:pStyle w:val="Paragraph"/>
              <w:spacing w:after="0" w:line="240" w:lineRule="auto"/>
              <w:rPr>
                <w:noProof/>
                <w:szCs w:val="16"/>
              </w:rPr>
            </w:pPr>
            <w:r w:rsidRPr="00192871">
              <w:rPr>
                <w:noProof/>
                <w:szCs w:val="16"/>
              </w:rPr>
              <w:t>0.7048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C6AD70" w14:textId="77777777" w:rsidR="00192871" w:rsidRPr="00192871" w:rsidRDefault="00192871" w:rsidP="0048470A">
            <w:pPr>
              <w:pStyle w:val="Paragraph"/>
              <w:spacing w:after="0" w:line="240" w:lineRule="auto"/>
              <w:jc w:val="right"/>
              <w:rPr>
                <w:noProof/>
                <w:szCs w:val="16"/>
              </w:rPr>
            </w:pPr>
            <w:r w:rsidRPr="00192871">
              <w:rPr>
                <w:noProof/>
                <w:szCs w:val="16"/>
              </w:rPr>
              <w:t>ex 8536 41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F84E59"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269B3" w14:textId="77777777" w:rsidR="00192871" w:rsidRPr="00395A3B" w:rsidRDefault="00192871" w:rsidP="0048470A">
            <w:pPr>
              <w:pStyle w:val="Paragraph"/>
              <w:spacing w:after="0" w:line="240" w:lineRule="auto"/>
              <w:rPr>
                <w:noProof/>
                <w:szCs w:val="16"/>
                <w:lang w:val="de-DE"/>
              </w:rPr>
            </w:pPr>
            <w:r w:rsidRPr="00395A3B">
              <w:rPr>
                <w:noProof/>
                <w:szCs w:val="16"/>
                <w:lang w:val="de-DE"/>
              </w:rPr>
              <w:t>Photoelektrisches Relais (sog. Photovoltaik Relais) bestehend aus einer GaAIAs-Leuchtdiode, einem galvanisch getrennten Empfängerschaltkreis mit photovoltaischem Generator und einem Leistungs-MOSFET (als Ausgangsschalter) in einem Gehäuse mit Anschlüssen, für eine Spannung von 60 Volt oder weniger und für eine Stromstärke von 2 Ampere oder weniger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FDDFC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7FAB4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DA29D9"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F5997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0BE9E0" w14:textId="77777777" w:rsidR="00192871" w:rsidRPr="00192871" w:rsidRDefault="00192871" w:rsidP="0048470A">
            <w:pPr>
              <w:pStyle w:val="Paragraph"/>
              <w:spacing w:after="0" w:line="240" w:lineRule="auto"/>
              <w:rPr>
                <w:noProof/>
                <w:szCs w:val="16"/>
              </w:rPr>
            </w:pPr>
            <w:r w:rsidRPr="00192871">
              <w:rPr>
                <w:noProof/>
                <w:szCs w:val="16"/>
              </w:rPr>
              <w:t>0.6180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17E08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8536 41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0EB1E9"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CBDE3B" w14:textId="77777777" w:rsidR="00192871" w:rsidRPr="00192871" w:rsidRDefault="00192871" w:rsidP="0048470A">
            <w:pPr>
              <w:pStyle w:val="Paragraph"/>
              <w:spacing w:after="0" w:line="240" w:lineRule="auto"/>
              <w:rPr>
                <w:noProof/>
                <w:szCs w:val="16"/>
              </w:rPr>
            </w:pPr>
            <w:r w:rsidRPr="00192871">
              <w:rPr>
                <w:noProof/>
                <w:szCs w:val="16"/>
              </w:rPr>
              <w:t>Leistungsrelais mit</w:t>
            </w:r>
          </w:p>
          <w:tbl>
            <w:tblPr>
              <w:tblStyle w:val="Listdash"/>
              <w:tblW w:w="0" w:type="auto"/>
              <w:tblLook w:val="0000" w:firstRow="0" w:lastRow="0" w:firstColumn="0" w:lastColumn="0" w:noHBand="0" w:noVBand="0"/>
            </w:tblPr>
            <w:tblGrid>
              <w:gridCol w:w="220"/>
              <w:gridCol w:w="4908"/>
            </w:tblGrid>
            <w:tr w:rsidR="00192871" w14:paraId="2D92A0A1" w14:textId="77777777" w:rsidTr="00C0645F">
              <w:tc>
                <w:tcPr>
                  <w:tcW w:w="220" w:type="dxa"/>
                </w:tcPr>
                <w:p w14:paraId="59196C2E" w14:textId="77777777" w:rsidR="00192871" w:rsidRDefault="00192871" w:rsidP="0048470A">
                  <w:pPr>
                    <w:pStyle w:val="Paragraph"/>
                    <w:spacing w:after="0" w:line="240" w:lineRule="auto"/>
                    <w:rPr>
                      <w:noProof/>
                    </w:rPr>
                  </w:pPr>
                  <w:r>
                    <w:rPr>
                      <w:noProof/>
                    </w:rPr>
                    <w:t>—</w:t>
                  </w:r>
                </w:p>
              </w:tc>
              <w:tc>
                <w:tcPr>
                  <w:tcW w:w="4908" w:type="dxa"/>
                </w:tcPr>
                <w:p w14:paraId="3F57FD06" w14:textId="77777777" w:rsidR="00192871" w:rsidRPr="00395A3B" w:rsidRDefault="00192871" w:rsidP="0048470A">
                  <w:pPr>
                    <w:pStyle w:val="Paragraph"/>
                    <w:spacing w:after="0" w:line="240" w:lineRule="auto"/>
                    <w:rPr>
                      <w:noProof/>
                      <w:lang w:val="de-DE"/>
                    </w:rPr>
                  </w:pPr>
                  <w:r w:rsidRPr="00395A3B">
                    <w:rPr>
                      <w:noProof/>
                      <w:lang w:val="de-DE"/>
                    </w:rPr>
                    <w:t>einer elektromechanischen und/oder elektromagnetischen Schaltfunktion,</w:t>
                  </w:r>
                </w:p>
              </w:tc>
            </w:tr>
            <w:tr w:rsidR="00192871" w14:paraId="67D25A10" w14:textId="77777777" w:rsidTr="00C0645F">
              <w:tc>
                <w:tcPr>
                  <w:tcW w:w="220" w:type="dxa"/>
                </w:tcPr>
                <w:p w14:paraId="6D2904F8" w14:textId="77777777" w:rsidR="00192871" w:rsidRDefault="00192871" w:rsidP="0048470A">
                  <w:pPr>
                    <w:pStyle w:val="Paragraph"/>
                    <w:spacing w:after="0" w:line="240" w:lineRule="auto"/>
                    <w:rPr>
                      <w:noProof/>
                    </w:rPr>
                  </w:pPr>
                  <w:r>
                    <w:rPr>
                      <w:noProof/>
                    </w:rPr>
                    <w:t>—</w:t>
                  </w:r>
                </w:p>
              </w:tc>
              <w:tc>
                <w:tcPr>
                  <w:tcW w:w="4908" w:type="dxa"/>
                </w:tcPr>
                <w:p w14:paraId="59B09F0B" w14:textId="77777777" w:rsidR="00192871" w:rsidRPr="00395A3B" w:rsidRDefault="00192871" w:rsidP="0048470A">
                  <w:pPr>
                    <w:pStyle w:val="Paragraph"/>
                    <w:spacing w:after="0" w:line="240" w:lineRule="auto"/>
                    <w:rPr>
                      <w:noProof/>
                      <w:lang w:val="de-DE"/>
                    </w:rPr>
                  </w:pPr>
                  <w:r w:rsidRPr="00395A3B">
                    <w:rPr>
                      <w:noProof/>
                      <w:lang w:val="de-DE"/>
                    </w:rPr>
                    <w:t>einem Laststrom von 3 A oder mehr, jedoch nicht mehr als 16 A,</w:t>
                  </w:r>
                </w:p>
              </w:tc>
            </w:tr>
            <w:tr w:rsidR="00192871" w14:paraId="3E4AD8A3" w14:textId="77777777" w:rsidTr="00C0645F">
              <w:tc>
                <w:tcPr>
                  <w:tcW w:w="220" w:type="dxa"/>
                </w:tcPr>
                <w:p w14:paraId="0BD5F554" w14:textId="77777777" w:rsidR="00192871" w:rsidRDefault="00192871" w:rsidP="0048470A">
                  <w:pPr>
                    <w:pStyle w:val="Paragraph"/>
                    <w:spacing w:after="0" w:line="240" w:lineRule="auto"/>
                    <w:rPr>
                      <w:noProof/>
                    </w:rPr>
                  </w:pPr>
                  <w:r>
                    <w:rPr>
                      <w:noProof/>
                    </w:rPr>
                    <w:t>—</w:t>
                  </w:r>
                </w:p>
              </w:tc>
              <w:tc>
                <w:tcPr>
                  <w:tcW w:w="4908" w:type="dxa"/>
                </w:tcPr>
                <w:p w14:paraId="2A313F01" w14:textId="77777777" w:rsidR="00192871" w:rsidRPr="00395A3B" w:rsidRDefault="00192871" w:rsidP="0048470A">
                  <w:pPr>
                    <w:pStyle w:val="Paragraph"/>
                    <w:spacing w:after="0" w:line="240" w:lineRule="auto"/>
                    <w:rPr>
                      <w:noProof/>
                      <w:lang w:val="de-DE"/>
                    </w:rPr>
                  </w:pPr>
                  <w:r w:rsidRPr="00395A3B">
                    <w:rPr>
                      <w:noProof/>
                      <w:lang w:val="de-DE"/>
                    </w:rPr>
                    <w:t>einer Spulenspannung von 5 Volt oder mehr, jedoch nicht mehr als 24 Volt,</w:t>
                  </w:r>
                </w:p>
              </w:tc>
            </w:tr>
            <w:tr w:rsidR="00192871" w14:paraId="71F81F06" w14:textId="77777777" w:rsidTr="00C0645F">
              <w:tc>
                <w:tcPr>
                  <w:tcW w:w="220" w:type="dxa"/>
                </w:tcPr>
                <w:p w14:paraId="5865C5CC" w14:textId="77777777" w:rsidR="00192871" w:rsidRDefault="00192871" w:rsidP="0048470A">
                  <w:pPr>
                    <w:pStyle w:val="Paragraph"/>
                    <w:spacing w:after="0" w:line="240" w:lineRule="auto"/>
                    <w:rPr>
                      <w:noProof/>
                    </w:rPr>
                  </w:pPr>
                  <w:r>
                    <w:rPr>
                      <w:noProof/>
                    </w:rPr>
                    <w:t>—</w:t>
                  </w:r>
                </w:p>
              </w:tc>
              <w:tc>
                <w:tcPr>
                  <w:tcW w:w="4908" w:type="dxa"/>
                </w:tcPr>
                <w:p w14:paraId="5362021E" w14:textId="77777777" w:rsidR="00192871" w:rsidRPr="00395A3B" w:rsidRDefault="00192871" w:rsidP="0048470A">
                  <w:pPr>
                    <w:pStyle w:val="Paragraph"/>
                    <w:spacing w:after="0" w:line="240" w:lineRule="auto"/>
                    <w:rPr>
                      <w:noProof/>
                      <w:lang w:val="de-DE"/>
                    </w:rPr>
                  </w:pPr>
                  <w:r w:rsidRPr="00395A3B">
                    <w:rPr>
                      <w:noProof/>
                      <w:lang w:val="de-DE"/>
                    </w:rPr>
                    <w:t xml:space="preserve">einem Abstand zwischen den Anschlusspins des Lastkreises von nicht mehr als 15,6 mm </w:t>
                  </w:r>
                </w:p>
              </w:tc>
            </w:tr>
          </w:tbl>
          <w:p w14:paraId="56CB191F"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8FA27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596249"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1C724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95D27A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0434C6" w14:textId="77777777" w:rsidR="00192871" w:rsidRPr="00192871" w:rsidRDefault="00192871" w:rsidP="0048470A">
            <w:pPr>
              <w:pStyle w:val="Paragraph"/>
              <w:spacing w:after="0" w:line="240" w:lineRule="auto"/>
              <w:rPr>
                <w:noProof/>
                <w:szCs w:val="16"/>
              </w:rPr>
            </w:pPr>
            <w:r w:rsidRPr="00192871">
              <w:rPr>
                <w:noProof/>
                <w:szCs w:val="16"/>
              </w:rPr>
              <w:t>0.8735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69571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8536 41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3FBC70"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2D0AC7" w14:textId="77777777" w:rsidR="00192871" w:rsidRPr="00395A3B" w:rsidRDefault="00192871" w:rsidP="0048470A">
            <w:pPr>
              <w:pStyle w:val="Paragraph"/>
              <w:spacing w:after="0" w:line="240" w:lineRule="auto"/>
              <w:rPr>
                <w:noProof/>
                <w:szCs w:val="16"/>
                <w:lang w:val="de-DE"/>
              </w:rPr>
            </w:pPr>
            <w:r w:rsidRPr="00395A3B">
              <w:rPr>
                <w:noProof/>
                <w:szCs w:val="16"/>
                <w:lang w:val="de-DE"/>
              </w:rPr>
              <w:t>Leistungsrelais zur sicheren Verbindung oder Trennung des Lade- und/oder Leistungskreislaufs von 48-V-Batterien in einem Kunststoffgehäuse, das Folgendes umfasst: </w:t>
            </w:r>
          </w:p>
          <w:tbl>
            <w:tblPr>
              <w:tblStyle w:val="Listdash"/>
              <w:tblW w:w="0" w:type="auto"/>
              <w:tblLook w:val="0000" w:firstRow="0" w:lastRow="0" w:firstColumn="0" w:lastColumn="0" w:noHBand="0" w:noVBand="0"/>
            </w:tblPr>
            <w:tblGrid>
              <w:gridCol w:w="220"/>
              <w:gridCol w:w="2989"/>
            </w:tblGrid>
            <w:tr w:rsidR="00192871" w14:paraId="550E78AE" w14:textId="77777777" w:rsidTr="00C0645F">
              <w:tc>
                <w:tcPr>
                  <w:tcW w:w="220" w:type="dxa"/>
                </w:tcPr>
                <w:p w14:paraId="1E0331F6" w14:textId="77777777" w:rsidR="00192871" w:rsidRDefault="00192871" w:rsidP="0048470A">
                  <w:pPr>
                    <w:pStyle w:val="Paragraph"/>
                    <w:spacing w:after="0" w:line="240" w:lineRule="auto"/>
                    <w:rPr>
                      <w:noProof/>
                    </w:rPr>
                  </w:pPr>
                  <w:r>
                    <w:rPr>
                      <w:noProof/>
                    </w:rPr>
                    <w:t>—</w:t>
                  </w:r>
                </w:p>
              </w:tc>
              <w:tc>
                <w:tcPr>
                  <w:tcW w:w="2989" w:type="dxa"/>
                </w:tcPr>
                <w:p w14:paraId="7BA070A6" w14:textId="77777777" w:rsidR="00192871" w:rsidRDefault="00192871" w:rsidP="0048470A">
                  <w:pPr>
                    <w:pStyle w:val="Paragraph"/>
                    <w:spacing w:after="0" w:line="240" w:lineRule="auto"/>
                    <w:rPr>
                      <w:noProof/>
                    </w:rPr>
                  </w:pPr>
                  <w:r>
                    <w:rPr>
                      <w:noProof/>
                    </w:rPr>
                    <w:t>Stromsensor 50 A/400 V,</w:t>
                  </w:r>
                </w:p>
              </w:tc>
            </w:tr>
            <w:tr w:rsidR="00192871" w14:paraId="68FC678C" w14:textId="77777777" w:rsidTr="00C0645F">
              <w:tc>
                <w:tcPr>
                  <w:tcW w:w="220" w:type="dxa"/>
                </w:tcPr>
                <w:p w14:paraId="2738861A" w14:textId="77777777" w:rsidR="00192871" w:rsidRDefault="00192871" w:rsidP="0048470A">
                  <w:pPr>
                    <w:pStyle w:val="Paragraph"/>
                    <w:spacing w:after="0" w:line="240" w:lineRule="auto"/>
                    <w:rPr>
                      <w:noProof/>
                    </w:rPr>
                  </w:pPr>
                  <w:r>
                    <w:rPr>
                      <w:noProof/>
                    </w:rPr>
                    <w:t>—</w:t>
                  </w:r>
                </w:p>
              </w:tc>
              <w:tc>
                <w:tcPr>
                  <w:tcW w:w="2989" w:type="dxa"/>
                </w:tcPr>
                <w:p w14:paraId="3E7D5396" w14:textId="77777777" w:rsidR="00192871" w:rsidRDefault="00192871" w:rsidP="0048470A">
                  <w:pPr>
                    <w:pStyle w:val="Paragraph"/>
                    <w:spacing w:after="0" w:line="240" w:lineRule="auto"/>
                    <w:rPr>
                      <w:noProof/>
                    </w:rPr>
                  </w:pPr>
                  <w:r>
                    <w:rPr>
                      <w:noProof/>
                    </w:rPr>
                    <w:t>Hochspannungssicherung MILD 70 V/300 A,</w:t>
                  </w:r>
                </w:p>
              </w:tc>
            </w:tr>
            <w:tr w:rsidR="00192871" w14:paraId="5FD256BA" w14:textId="77777777" w:rsidTr="00C0645F">
              <w:tc>
                <w:tcPr>
                  <w:tcW w:w="220" w:type="dxa"/>
                </w:tcPr>
                <w:p w14:paraId="361D5FB2" w14:textId="77777777" w:rsidR="00192871" w:rsidRDefault="00192871" w:rsidP="0048470A">
                  <w:pPr>
                    <w:pStyle w:val="Paragraph"/>
                    <w:spacing w:after="0" w:line="240" w:lineRule="auto"/>
                    <w:rPr>
                      <w:noProof/>
                    </w:rPr>
                  </w:pPr>
                  <w:r>
                    <w:rPr>
                      <w:noProof/>
                    </w:rPr>
                    <w:t>—</w:t>
                  </w:r>
                </w:p>
              </w:tc>
              <w:tc>
                <w:tcPr>
                  <w:tcW w:w="2989" w:type="dxa"/>
                </w:tcPr>
                <w:p w14:paraId="1FECF07B" w14:textId="77777777" w:rsidR="00192871" w:rsidRPr="00395A3B" w:rsidRDefault="00192871" w:rsidP="0048470A">
                  <w:pPr>
                    <w:pStyle w:val="Paragraph"/>
                    <w:spacing w:after="0" w:line="240" w:lineRule="auto"/>
                    <w:rPr>
                      <w:noProof/>
                      <w:lang w:val="de-DE"/>
                    </w:rPr>
                  </w:pPr>
                  <w:r w:rsidRPr="00395A3B">
                    <w:rPr>
                      <w:noProof/>
                      <w:lang w:val="de-DE"/>
                    </w:rPr>
                    <w:t>auch mit Kabel mit Anschluss,</w:t>
                  </w:r>
                </w:p>
              </w:tc>
            </w:tr>
          </w:tbl>
          <w:p w14:paraId="235618AE"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wiederaufladbaren Akkumulatoren für Hybrid- und Elektrofahrzeuge</w:t>
            </w:r>
          </w:p>
          <w:p w14:paraId="38FD8F65"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72FAC4" w14:textId="77777777" w:rsidR="00192871" w:rsidRPr="00192871" w:rsidRDefault="00192871" w:rsidP="0048470A">
            <w:pPr>
              <w:pStyle w:val="Paragraph"/>
              <w:spacing w:after="0" w:line="240" w:lineRule="auto"/>
              <w:rPr>
                <w:noProof/>
                <w:szCs w:val="16"/>
              </w:rPr>
            </w:pPr>
            <w:r w:rsidRPr="00192871">
              <w:rPr>
                <w:noProof/>
                <w:szCs w:val="16"/>
              </w:rPr>
              <w:t>1.1 %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0B32A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A4124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FEA06F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C7C615" w14:textId="77777777" w:rsidR="00192871" w:rsidRPr="00192871" w:rsidRDefault="00192871" w:rsidP="0048470A">
            <w:pPr>
              <w:pStyle w:val="Paragraph"/>
              <w:spacing w:after="0" w:line="240" w:lineRule="auto"/>
              <w:rPr>
                <w:noProof/>
                <w:szCs w:val="16"/>
              </w:rPr>
            </w:pPr>
            <w:r w:rsidRPr="00192871">
              <w:rPr>
                <w:noProof/>
                <w:szCs w:val="16"/>
              </w:rPr>
              <w:t>0.7052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06C9E0" w14:textId="77777777" w:rsidR="00192871" w:rsidRPr="00192871" w:rsidRDefault="00192871" w:rsidP="0048470A">
            <w:pPr>
              <w:pStyle w:val="Paragraph"/>
              <w:spacing w:after="0" w:line="240" w:lineRule="auto"/>
              <w:jc w:val="right"/>
              <w:rPr>
                <w:noProof/>
                <w:szCs w:val="16"/>
              </w:rPr>
            </w:pPr>
            <w:r w:rsidRPr="00192871">
              <w:rPr>
                <w:noProof/>
                <w:szCs w:val="16"/>
              </w:rPr>
              <w:t>ex 8536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7B83B2"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781E1A" w14:textId="77777777" w:rsidR="00192871" w:rsidRPr="00395A3B" w:rsidRDefault="00192871" w:rsidP="0048470A">
            <w:pPr>
              <w:pStyle w:val="Paragraph"/>
              <w:spacing w:after="0" w:line="240" w:lineRule="auto"/>
              <w:rPr>
                <w:noProof/>
                <w:szCs w:val="16"/>
                <w:lang w:val="de-DE"/>
              </w:rPr>
            </w:pPr>
            <w:r w:rsidRPr="00395A3B">
              <w:rPr>
                <w:noProof/>
                <w:szCs w:val="16"/>
                <w:lang w:val="de-DE"/>
              </w:rPr>
              <w:t>Photoelektrisches Relais (sog. Photovoltaik Relais) bestehend aus zwei GaAIAs-Leuchtdioden, zwei galvanisch getrennten Empfängerschaltkreisen mit photovoltaischen Generator(en) und vier Leistungs-MOSFETs (als Ausgangsschalter), in einem Gehäuse mit Anschlüssen, für eine Spannung von mehr als 60 Volt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27AE8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5E434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4818B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EF3201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1A18AF" w14:textId="77777777" w:rsidR="00192871" w:rsidRPr="00192871" w:rsidRDefault="00192871" w:rsidP="0048470A">
            <w:pPr>
              <w:pStyle w:val="Paragraph"/>
              <w:spacing w:after="0" w:line="240" w:lineRule="auto"/>
              <w:rPr>
                <w:noProof/>
                <w:szCs w:val="16"/>
              </w:rPr>
            </w:pPr>
            <w:r w:rsidRPr="00192871">
              <w:rPr>
                <w:noProof/>
                <w:szCs w:val="16"/>
              </w:rPr>
              <w:t>0.7796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31BB1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8536 49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E2CF60"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3A58EF" w14:textId="77777777" w:rsidR="00192871" w:rsidRPr="00395A3B" w:rsidRDefault="00192871" w:rsidP="0048470A">
            <w:pPr>
              <w:pStyle w:val="Paragraph"/>
              <w:spacing w:after="0" w:line="240" w:lineRule="auto"/>
              <w:rPr>
                <w:noProof/>
                <w:szCs w:val="16"/>
                <w:lang w:val="de-DE"/>
              </w:rPr>
            </w:pPr>
            <w:r w:rsidRPr="00395A3B">
              <w:rPr>
                <w:noProof/>
                <w:szCs w:val="16"/>
                <w:lang w:val="de-DE"/>
              </w:rPr>
              <w:t>Relais in Form eines Würfels mit:</w:t>
            </w:r>
          </w:p>
          <w:tbl>
            <w:tblPr>
              <w:tblStyle w:val="Listdash"/>
              <w:tblW w:w="0" w:type="auto"/>
              <w:tblLook w:val="0000" w:firstRow="0" w:lastRow="0" w:firstColumn="0" w:lastColumn="0" w:noHBand="0" w:noVBand="0"/>
            </w:tblPr>
            <w:tblGrid>
              <w:gridCol w:w="220"/>
              <w:gridCol w:w="4908"/>
            </w:tblGrid>
            <w:tr w:rsidR="00192871" w14:paraId="75D3E446" w14:textId="77777777" w:rsidTr="00C0645F">
              <w:tc>
                <w:tcPr>
                  <w:tcW w:w="220" w:type="dxa"/>
                </w:tcPr>
                <w:p w14:paraId="4372B878" w14:textId="77777777" w:rsidR="00192871" w:rsidRDefault="00192871" w:rsidP="0048470A">
                  <w:pPr>
                    <w:pStyle w:val="Paragraph"/>
                    <w:spacing w:after="0" w:line="240" w:lineRule="auto"/>
                    <w:rPr>
                      <w:noProof/>
                    </w:rPr>
                  </w:pPr>
                  <w:r>
                    <w:rPr>
                      <w:noProof/>
                    </w:rPr>
                    <w:t>—</w:t>
                  </w:r>
                </w:p>
              </w:tc>
              <w:tc>
                <w:tcPr>
                  <w:tcW w:w="4908" w:type="dxa"/>
                </w:tcPr>
                <w:p w14:paraId="231B9FF3" w14:textId="77777777" w:rsidR="00192871" w:rsidRPr="00395A3B" w:rsidRDefault="00192871" w:rsidP="0048470A">
                  <w:pPr>
                    <w:pStyle w:val="Paragraph"/>
                    <w:spacing w:after="0" w:line="240" w:lineRule="auto"/>
                    <w:rPr>
                      <w:noProof/>
                      <w:lang w:val="de-DE"/>
                    </w:rPr>
                  </w:pPr>
                  <w:r w:rsidRPr="00395A3B">
                    <w:rPr>
                      <w:noProof/>
                      <w:lang w:val="de-DE"/>
                    </w:rPr>
                    <w:t>einer Betriebsspannung von 12 V (Gleichspannung) oder mehr, jedoch nicht mehr als 24 V (Gleichspannung),</w:t>
                  </w:r>
                </w:p>
              </w:tc>
            </w:tr>
            <w:tr w:rsidR="00192871" w14:paraId="110000C6" w14:textId="77777777" w:rsidTr="00C0645F">
              <w:tc>
                <w:tcPr>
                  <w:tcW w:w="220" w:type="dxa"/>
                </w:tcPr>
                <w:p w14:paraId="5CE937B5" w14:textId="77777777" w:rsidR="00192871" w:rsidRDefault="00192871" w:rsidP="0048470A">
                  <w:pPr>
                    <w:pStyle w:val="Paragraph"/>
                    <w:spacing w:after="0" w:line="240" w:lineRule="auto"/>
                    <w:rPr>
                      <w:noProof/>
                    </w:rPr>
                  </w:pPr>
                  <w:r>
                    <w:rPr>
                      <w:noProof/>
                    </w:rPr>
                    <w:t>—</w:t>
                  </w:r>
                </w:p>
              </w:tc>
              <w:tc>
                <w:tcPr>
                  <w:tcW w:w="4908" w:type="dxa"/>
                </w:tcPr>
                <w:p w14:paraId="7A0AF258" w14:textId="77777777" w:rsidR="00192871" w:rsidRPr="00395A3B" w:rsidRDefault="00192871" w:rsidP="0048470A">
                  <w:pPr>
                    <w:pStyle w:val="Paragraph"/>
                    <w:spacing w:after="0" w:line="240" w:lineRule="auto"/>
                    <w:rPr>
                      <w:noProof/>
                      <w:lang w:val="de-DE"/>
                    </w:rPr>
                  </w:pPr>
                  <w:r w:rsidRPr="00395A3B">
                    <w:rPr>
                      <w:noProof/>
                      <w:lang w:val="de-DE"/>
                    </w:rPr>
                    <w:t>einer Kontaktbelastbarkeit von 5 A oder mehr, jedoch nicht mehr als 15 A,</w:t>
                  </w:r>
                </w:p>
              </w:tc>
            </w:tr>
            <w:tr w:rsidR="00192871" w14:paraId="03D5E9BA" w14:textId="77777777" w:rsidTr="00C0645F">
              <w:tc>
                <w:tcPr>
                  <w:tcW w:w="220" w:type="dxa"/>
                </w:tcPr>
                <w:p w14:paraId="482A677F" w14:textId="77777777" w:rsidR="00192871" w:rsidRDefault="00192871" w:rsidP="0048470A">
                  <w:pPr>
                    <w:pStyle w:val="Paragraph"/>
                    <w:spacing w:after="0" w:line="240" w:lineRule="auto"/>
                    <w:rPr>
                      <w:noProof/>
                    </w:rPr>
                  </w:pPr>
                  <w:r>
                    <w:rPr>
                      <w:noProof/>
                    </w:rPr>
                    <w:t>—</w:t>
                  </w:r>
                </w:p>
              </w:tc>
              <w:tc>
                <w:tcPr>
                  <w:tcW w:w="4908" w:type="dxa"/>
                </w:tcPr>
                <w:p w14:paraId="1DD15C7D" w14:textId="77777777" w:rsidR="00192871" w:rsidRPr="00395A3B" w:rsidRDefault="00192871" w:rsidP="0048470A">
                  <w:pPr>
                    <w:pStyle w:val="Paragraph"/>
                    <w:spacing w:after="0" w:line="240" w:lineRule="auto"/>
                    <w:rPr>
                      <w:noProof/>
                      <w:lang w:val="de-DE"/>
                    </w:rPr>
                  </w:pPr>
                  <w:r w:rsidRPr="00395A3B">
                    <w:rPr>
                      <w:noProof/>
                      <w:lang w:val="de-DE"/>
                    </w:rPr>
                    <w:t>einer Berührungsspannung von 80 VA (Wechselspannung) oder mehr, jedoch nicht mehr als 270 VA (Wechselspannung),</w:t>
                  </w:r>
                </w:p>
              </w:tc>
            </w:tr>
            <w:tr w:rsidR="00192871" w14:paraId="167AE22F" w14:textId="77777777" w:rsidTr="00C0645F">
              <w:tc>
                <w:tcPr>
                  <w:tcW w:w="220" w:type="dxa"/>
                </w:tcPr>
                <w:p w14:paraId="40742E88" w14:textId="77777777" w:rsidR="00192871" w:rsidRDefault="00192871" w:rsidP="0048470A">
                  <w:pPr>
                    <w:pStyle w:val="Paragraph"/>
                    <w:spacing w:after="0" w:line="240" w:lineRule="auto"/>
                    <w:rPr>
                      <w:noProof/>
                    </w:rPr>
                  </w:pPr>
                  <w:r>
                    <w:rPr>
                      <w:noProof/>
                    </w:rPr>
                    <w:t>—</w:t>
                  </w:r>
                </w:p>
              </w:tc>
              <w:tc>
                <w:tcPr>
                  <w:tcW w:w="4908" w:type="dxa"/>
                </w:tcPr>
                <w:p w14:paraId="4429E675" w14:textId="77777777" w:rsidR="00192871" w:rsidRPr="00395A3B" w:rsidRDefault="00192871" w:rsidP="0048470A">
                  <w:pPr>
                    <w:pStyle w:val="Paragraph"/>
                    <w:spacing w:after="0" w:line="240" w:lineRule="auto"/>
                    <w:rPr>
                      <w:noProof/>
                      <w:lang w:val="de-DE"/>
                    </w:rPr>
                  </w:pPr>
                  <w:r w:rsidRPr="00395A3B">
                    <w:rPr>
                      <w:noProof/>
                      <w:lang w:val="de-DE"/>
                    </w:rPr>
                    <w:t>äußeren Abmessungen von 19 mm (± 0,4 mm) x 15,2 mm (± 0,4 mm) x 15,5 mm (± 0,4 mm),</w:t>
                  </w:r>
                </w:p>
              </w:tc>
            </w:tr>
          </w:tbl>
          <w:p w14:paraId="0343EA16"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Schalttafeln für Haushaltsgeräte</w:t>
            </w:r>
          </w:p>
          <w:p w14:paraId="5F780CA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8977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A704CF"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702974"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444618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29068" w14:textId="77777777" w:rsidR="00192871" w:rsidRPr="00192871" w:rsidRDefault="00192871" w:rsidP="0048470A">
            <w:pPr>
              <w:pStyle w:val="Paragraph"/>
              <w:spacing w:after="0" w:line="240" w:lineRule="auto"/>
              <w:rPr>
                <w:noProof/>
                <w:szCs w:val="16"/>
              </w:rPr>
            </w:pPr>
            <w:r w:rsidRPr="00192871">
              <w:rPr>
                <w:noProof/>
                <w:szCs w:val="16"/>
              </w:rPr>
              <w:t>0.4614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0ACA4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8536 69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FE3625" w14:textId="77777777" w:rsidR="00192871" w:rsidRPr="00192871" w:rsidRDefault="00192871" w:rsidP="0048470A">
            <w:pPr>
              <w:pStyle w:val="Paragraph"/>
              <w:spacing w:after="0" w:line="240" w:lineRule="auto"/>
              <w:jc w:val="center"/>
              <w:rPr>
                <w:noProof/>
                <w:szCs w:val="16"/>
              </w:rPr>
            </w:pPr>
            <w:r w:rsidRPr="00192871">
              <w:rPr>
                <w:noProof/>
                <w:szCs w:val="16"/>
              </w:rPr>
              <w:t>82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700023" w14:textId="77777777" w:rsidR="00192871" w:rsidRPr="00395A3B" w:rsidRDefault="00192871" w:rsidP="0048470A">
            <w:pPr>
              <w:pStyle w:val="Paragraph"/>
              <w:spacing w:after="0" w:line="240" w:lineRule="auto"/>
              <w:rPr>
                <w:noProof/>
                <w:szCs w:val="16"/>
                <w:lang w:val="de-DE"/>
              </w:rPr>
            </w:pPr>
            <w:r w:rsidRPr="00395A3B">
              <w:rPr>
                <w:noProof/>
                <w:szCs w:val="16"/>
                <w:lang w:val="de-DE"/>
              </w:rPr>
              <w:t>Modulare Steckvorrichtungen für lokale Netzwerke (LAN), auch in Verbindung mit anderen Steckvorrichtungen, mit mindestens:</w:t>
            </w:r>
          </w:p>
          <w:tbl>
            <w:tblPr>
              <w:tblStyle w:val="Listdash"/>
              <w:tblW w:w="0" w:type="auto"/>
              <w:tblLook w:val="0000" w:firstRow="0" w:lastRow="0" w:firstColumn="0" w:lastColumn="0" w:noHBand="0" w:noVBand="0"/>
            </w:tblPr>
            <w:tblGrid>
              <w:gridCol w:w="220"/>
              <w:gridCol w:w="3464"/>
            </w:tblGrid>
            <w:tr w:rsidR="00192871" w14:paraId="20C0637E" w14:textId="77777777" w:rsidTr="00C0645F">
              <w:tc>
                <w:tcPr>
                  <w:tcW w:w="220" w:type="dxa"/>
                </w:tcPr>
                <w:p w14:paraId="3FC1F843" w14:textId="77777777" w:rsidR="00192871" w:rsidRDefault="00192871" w:rsidP="0048470A">
                  <w:pPr>
                    <w:pStyle w:val="Paragraph"/>
                    <w:spacing w:after="0" w:line="240" w:lineRule="auto"/>
                    <w:rPr>
                      <w:noProof/>
                    </w:rPr>
                  </w:pPr>
                  <w:r>
                    <w:rPr>
                      <w:noProof/>
                    </w:rPr>
                    <w:t>—</w:t>
                  </w:r>
                </w:p>
              </w:tc>
              <w:tc>
                <w:tcPr>
                  <w:tcW w:w="3464" w:type="dxa"/>
                </w:tcPr>
                <w:p w14:paraId="0F5DE900" w14:textId="77777777" w:rsidR="00192871" w:rsidRPr="00395A3B" w:rsidRDefault="00192871" w:rsidP="0048470A">
                  <w:pPr>
                    <w:pStyle w:val="Paragraph"/>
                    <w:spacing w:after="0" w:line="240" w:lineRule="auto"/>
                    <w:rPr>
                      <w:noProof/>
                      <w:lang w:val="de-DE"/>
                    </w:rPr>
                  </w:pPr>
                  <w:r w:rsidRPr="00395A3B">
                    <w:rPr>
                      <w:noProof/>
                      <w:lang w:val="de-DE"/>
                    </w:rPr>
                    <w:t>einem Impulstransformator mit Breitband-Ferritkern,</w:t>
                  </w:r>
                </w:p>
              </w:tc>
            </w:tr>
            <w:tr w:rsidR="00192871" w14:paraId="486E53CA" w14:textId="77777777" w:rsidTr="00C0645F">
              <w:tc>
                <w:tcPr>
                  <w:tcW w:w="220" w:type="dxa"/>
                </w:tcPr>
                <w:p w14:paraId="0FB59EFC"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464" w:type="dxa"/>
                </w:tcPr>
                <w:p w14:paraId="45A0E497" w14:textId="77777777" w:rsidR="00192871" w:rsidRPr="00395A3B" w:rsidRDefault="00192871" w:rsidP="0048470A">
                  <w:pPr>
                    <w:pStyle w:val="Paragraph"/>
                    <w:spacing w:after="0" w:line="240" w:lineRule="auto"/>
                    <w:rPr>
                      <w:noProof/>
                      <w:lang w:val="de-DE"/>
                    </w:rPr>
                  </w:pPr>
                  <w:r w:rsidRPr="00395A3B">
                    <w:rPr>
                      <w:noProof/>
                      <w:lang w:val="de-DE"/>
                    </w:rPr>
                    <w:t>einer Gleichtaktspule,</w:t>
                  </w:r>
                </w:p>
              </w:tc>
            </w:tr>
            <w:tr w:rsidR="00192871" w14:paraId="02CB22DE" w14:textId="77777777" w:rsidTr="00C0645F">
              <w:tc>
                <w:tcPr>
                  <w:tcW w:w="220" w:type="dxa"/>
                </w:tcPr>
                <w:p w14:paraId="4B914B8B"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464" w:type="dxa"/>
                </w:tcPr>
                <w:p w14:paraId="200BE133" w14:textId="77777777" w:rsidR="00192871" w:rsidRPr="00395A3B" w:rsidRDefault="00192871" w:rsidP="0048470A">
                  <w:pPr>
                    <w:pStyle w:val="Paragraph"/>
                    <w:spacing w:after="0" w:line="240" w:lineRule="auto"/>
                    <w:rPr>
                      <w:noProof/>
                      <w:lang w:val="de-DE"/>
                    </w:rPr>
                  </w:pPr>
                  <w:r w:rsidRPr="00395A3B">
                    <w:rPr>
                      <w:noProof/>
                      <w:lang w:val="de-DE"/>
                    </w:rPr>
                    <w:t>einen Widerstand,</w:t>
                  </w:r>
                </w:p>
              </w:tc>
            </w:tr>
            <w:tr w:rsidR="00192871" w14:paraId="4A867922" w14:textId="77777777" w:rsidTr="00C0645F">
              <w:tc>
                <w:tcPr>
                  <w:tcW w:w="220" w:type="dxa"/>
                </w:tcPr>
                <w:p w14:paraId="4605611C"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464" w:type="dxa"/>
                </w:tcPr>
                <w:p w14:paraId="576B4D6F" w14:textId="77777777" w:rsidR="00192871" w:rsidRPr="00395A3B" w:rsidRDefault="00192871" w:rsidP="0048470A">
                  <w:pPr>
                    <w:pStyle w:val="Paragraph"/>
                    <w:spacing w:after="0" w:line="240" w:lineRule="auto"/>
                    <w:rPr>
                      <w:noProof/>
                      <w:lang w:val="de-DE"/>
                    </w:rPr>
                  </w:pPr>
                  <w:r w:rsidRPr="00395A3B">
                    <w:rPr>
                      <w:noProof/>
                      <w:lang w:val="de-DE"/>
                    </w:rPr>
                    <w:t>einen Kondensator,</w:t>
                  </w:r>
                </w:p>
              </w:tc>
            </w:tr>
          </w:tbl>
          <w:p w14:paraId="23E1F714"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der Positionen 8521 oder 8528</w:t>
            </w:r>
          </w:p>
          <w:p w14:paraId="2ED0790F"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C0F02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CA728C"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991EE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A6E235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5E8CC6" w14:textId="77777777" w:rsidR="00192871" w:rsidRPr="00192871" w:rsidRDefault="00192871" w:rsidP="0048470A">
            <w:pPr>
              <w:pStyle w:val="Paragraph"/>
              <w:spacing w:after="0" w:line="240" w:lineRule="auto"/>
              <w:rPr>
                <w:noProof/>
                <w:szCs w:val="16"/>
              </w:rPr>
            </w:pPr>
            <w:r w:rsidRPr="00192871">
              <w:rPr>
                <w:noProof/>
                <w:szCs w:val="16"/>
              </w:rPr>
              <w:t>0.4616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4B7720"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8536 69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25CF62" w14:textId="77777777" w:rsidR="00192871" w:rsidRPr="00192871" w:rsidRDefault="00192871" w:rsidP="0048470A">
            <w:pPr>
              <w:pStyle w:val="Paragraph"/>
              <w:spacing w:after="0" w:line="240" w:lineRule="auto"/>
              <w:jc w:val="center"/>
              <w:rPr>
                <w:noProof/>
                <w:szCs w:val="16"/>
              </w:rPr>
            </w:pPr>
            <w:r w:rsidRPr="00192871">
              <w:rPr>
                <w:noProof/>
                <w:szCs w:val="16"/>
              </w:rPr>
              <w:t>83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91A464" w14:textId="77777777" w:rsidR="00192871" w:rsidRPr="00395A3B" w:rsidRDefault="00192871" w:rsidP="0048470A">
            <w:pPr>
              <w:pStyle w:val="Paragraph"/>
              <w:spacing w:after="0" w:line="240" w:lineRule="auto"/>
              <w:rPr>
                <w:noProof/>
                <w:szCs w:val="16"/>
                <w:lang w:val="de-DE"/>
              </w:rPr>
            </w:pPr>
            <w:r w:rsidRPr="00395A3B">
              <w:rPr>
                <w:noProof/>
                <w:szCs w:val="16"/>
                <w:lang w:val="de-DE"/>
              </w:rPr>
              <w:t>Wechselstrombuchse mit Störschutzfilter, bestehend aus:</w:t>
            </w:r>
          </w:p>
          <w:tbl>
            <w:tblPr>
              <w:tblStyle w:val="Listdash"/>
              <w:tblW w:w="0" w:type="auto"/>
              <w:tblLook w:val="0000" w:firstRow="0" w:lastRow="0" w:firstColumn="0" w:lastColumn="0" w:noHBand="0" w:noVBand="0"/>
            </w:tblPr>
            <w:tblGrid>
              <w:gridCol w:w="220"/>
              <w:gridCol w:w="4908"/>
            </w:tblGrid>
            <w:tr w:rsidR="00192871" w14:paraId="7DB0A0B7" w14:textId="77777777" w:rsidTr="00C0645F">
              <w:tc>
                <w:tcPr>
                  <w:tcW w:w="220" w:type="dxa"/>
                </w:tcPr>
                <w:p w14:paraId="455C563C" w14:textId="77777777" w:rsidR="00192871" w:rsidRDefault="00192871" w:rsidP="0048470A">
                  <w:pPr>
                    <w:pStyle w:val="Paragraph"/>
                    <w:spacing w:after="0" w:line="240" w:lineRule="auto"/>
                    <w:rPr>
                      <w:noProof/>
                    </w:rPr>
                  </w:pPr>
                  <w:r>
                    <w:rPr>
                      <w:noProof/>
                    </w:rPr>
                    <w:t>—</w:t>
                  </w:r>
                </w:p>
              </w:tc>
              <w:tc>
                <w:tcPr>
                  <w:tcW w:w="4908" w:type="dxa"/>
                </w:tcPr>
                <w:p w14:paraId="026527B3" w14:textId="77777777" w:rsidR="00192871" w:rsidRPr="00395A3B" w:rsidRDefault="00192871" w:rsidP="0048470A">
                  <w:pPr>
                    <w:pStyle w:val="Paragraph"/>
                    <w:spacing w:after="0" w:line="240" w:lineRule="auto"/>
                    <w:rPr>
                      <w:noProof/>
                      <w:lang w:val="de-DE"/>
                    </w:rPr>
                  </w:pPr>
                  <w:r w:rsidRPr="00395A3B">
                    <w:rPr>
                      <w:noProof/>
                      <w:lang w:val="de-DE"/>
                    </w:rPr>
                    <w:t>Wechselstrombuchse (für Netzkabelanschluss) von 230 V,</w:t>
                  </w:r>
                </w:p>
              </w:tc>
            </w:tr>
            <w:tr w:rsidR="00192871" w14:paraId="4F4FA5F1" w14:textId="77777777" w:rsidTr="00C0645F">
              <w:tc>
                <w:tcPr>
                  <w:tcW w:w="220" w:type="dxa"/>
                </w:tcPr>
                <w:p w14:paraId="7C129081" w14:textId="77777777" w:rsidR="00192871" w:rsidRDefault="00192871" w:rsidP="0048470A">
                  <w:pPr>
                    <w:pStyle w:val="Paragraph"/>
                    <w:spacing w:after="0" w:line="240" w:lineRule="auto"/>
                    <w:rPr>
                      <w:noProof/>
                    </w:rPr>
                  </w:pPr>
                  <w:r>
                    <w:rPr>
                      <w:noProof/>
                    </w:rPr>
                    <w:t>—</w:t>
                  </w:r>
                </w:p>
              </w:tc>
              <w:tc>
                <w:tcPr>
                  <w:tcW w:w="4908" w:type="dxa"/>
                </w:tcPr>
                <w:p w14:paraId="6F3E97BA" w14:textId="77777777" w:rsidR="00192871" w:rsidRPr="00395A3B" w:rsidRDefault="00192871" w:rsidP="0048470A">
                  <w:pPr>
                    <w:pStyle w:val="Paragraph"/>
                    <w:spacing w:after="0" w:line="240" w:lineRule="auto"/>
                    <w:rPr>
                      <w:noProof/>
                      <w:lang w:val="de-DE"/>
                    </w:rPr>
                  </w:pPr>
                  <w:r w:rsidRPr="00395A3B">
                    <w:rPr>
                      <w:noProof/>
                      <w:lang w:val="de-DE"/>
                    </w:rPr>
                    <w:t>integriertem Störschutzfilter, bestehend aus Kondensatoren und Induktoren,</w:t>
                  </w:r>
                </w:p>
              </w:tc>
            </w:tr>
            <w:tr w:rsidR="00192871" w14:paraId="3F3FE2FD" w14:textId="77777777" w:rsidTr="00C0645F">
              <w:tc>
                <w:tcPr>
                  <w:tcW w:w="220" w:type="dxa"/>
                </w:tcPr>
                <w:p w14:paraId="3D9DF3A1" w14:textId="77777777" w:rsidR="00192871" w:rsidRDefault="00192871" w:rsidP="0048470A">
                  <w:pPr>
                    <w:pStyle w:val="Paragraph"/>
                    <w:spacing w:after="0" w:line="240" w:lineRule="auto"/>
                    <w:rPr>
                      <w:noProof/>
                    </w:rPr>
                  </w:pPr>
                  <w:r>
                    <w:rPr>
                      <w:noProof/>
                    </w:rPr>
                    <w:t>—</w:t>
                  </w:r>
                </w:p>
              </w:tc>
              <w:tc>
                <w:tcPr>
                  <w:tcW w:w="4908" w:type="dxa"/>
                </w:tcPr>
                <w:p w14:paraId="6F984299" w14:textId="77777777" w:rsidR="00192871" w:rsidRPr="00395A3B" w:rsidRDefault="00192871" w:rsidP="0048470A">
                  <w:pPr>
                    <w:pStyle w:val="Paragraph"/>
                    <w:spacing w:after="0" w:line="240" w:lineRule="auto"/>
                    <w:rPr>
                      <w:noProof/>
                      <w:lang w:val="de-DE"/>
                    </w:rPr>
                  </w:pPr>
                  <w:r w:rsidRPr="00395A3B">
                    <w:rPr>
                      <w:noProof/>
                      <w:lang w:val="de-DE"/>
                    </w:rPr>
                    <w:t>Kabelanschluss für die Verbindung der Wechselstrombuchse mit der Stromversorgungseinheit des Plasmabildschirm-Geräts,</w:t>
                  </w:r>
                </w:p>
              </w:tc>
            </w:tr>
          </w:tbl>
          <w:p w14:paraId="10F3E40C" w14:textId="77777777" w:rsidR="00192871" w:rsidRPr="00395A3B" w:rsidRDefault="00192871" w:rsidP="0048470A">
            <w:pPr>
              <w:pStyle w:val="Paragraph"/>
              <w:spacing w:after="0" w:line="240" w:lineRule="auto"/>
              <w:rPr>
                <w:noProof/>
                <w:szCs w:val="16"/>
                <w:lang w:val="de-DE"/>
              </w:rPr>
            </w:pPr>
            <w:r w:rsidRPr="00395A3B">
              <w:rPr>
                <w:noProof/>
                <w:szCs w:val="16"/>
                <w:lang w:val="de-DE"/>
              </w:rPr>
              <w:t>auch mit einem Metallträger zur Montage der Wechselstrombuchse an das Plasmabildschirm-Fernsehgerät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0558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5F2771"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78E17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B15880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4D9DC9" w14:textId="77777777" w:rsidR="00192871" w:rsidRPr="00192871" w:rsidRDefault="00192871" w:rsidP="0048470A">
            <w:pPr>
              <w:pStyle w:val="Paragraph"/>
              <w:spacing w:after="0" w:line="240" w:lineRule="auto"/>
              <w:rPr>
                <w:noProof/>
                <w:szCs w:val="16"/>
              </w:rPr>
            </w:pPr>
            <w:r w:rsidRPr="00192871">
              <w:rPr>
                <w:noProof/>
                <w:szCs w:val="16"/>
              </w:rPr>
              <w:t>0.5028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AB0D2D" w14:textId="77777777" w:rsidR="00192871" w:rsidRPr="00192871" w:rsidRDefault="00192871" w:rsidP="0048470A">
            <w:pPr>
              <w:pStyle w:val="Paragraph"/>
              <w:spacing w:after="0" w:line="240" w:lineRule="auto"/>
              <w:jc w:val="right"/>
              <w:rPr>
                <w:noProof/>
                <w:szCs w:val="16"/>
              </w:rPr>
            </w:pPr>
            <w:r w:rsidRPr="00192871">
              <w:rPr>
                <w:noProof/>
                <w:szCs w:val="16"/>
              </w:rPr>
              <w:t>ex 8536 69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253311" w14:textId="77777777" w:rsidR="00192871" w:rsidRPr="00192871" w:rsidRDefault="00192871" w:rsidP="0048470A">
            <w:pPr>
              <w:pStyle w:val="Paragraph"/>
              <w:spacing w:after="0" w:line="240" w:lineRule="auto"/>
              <w:jc w:val="center"/>
              <w:rPr>
                <w:noProof/>
                <w:szCs w:val="16"/>
              </w:rPr>
            </w:pPr>
            <w:r w:rsidRPr="00192871">
              <w:rPr>
                <w:noProof/>
                <w:szCs w:val="16"/>
              </w:rPr>
              <w:t>84</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24E418" w14:textId="77777777" w:rsidR="00192871" w:rsidRPr="00395A3B" w:rsidRDefault="00192871" w:rsidP="0048470A">
            <w:pPr>
              <w:pStyle w:val="Paragraph"/>
              <w:spacing w:after="0" w:line="240" w:lineRule="auto"/>
              <w:rPr>
                <w:noProof/>
                <w:szCs w:val="16"/>
                <w:lang w:val="de-DE"/>
              </w:rPr>
            </w:pPr>
            <w:r w:rsidRPr="00395A3B">
              <w:rPr>
                <w:noProof/>
                <w:szCs w:val="16"/>
                <w:lang w:val="de-DE"/>
              </w:rPr>
              <w:t>USB-Steckvorrichtungen in einfacher oder mehrfacher Ausführung, zum Anschließen anderer USB-Geräte, zur Verwendung bei der Herstellung von Waren der Positionen 8521 oder 8528</w:t>
            </w:r>
          </w:p>
          <w:p w14:paraId="174F7384"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0F601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E6946C"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D8B7F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17F064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10F2A0" w14:textId="77777777" w:rsidR="00192871" w:rsidRPr="00192871" w:rsidRDefault="00192871" w:rsidP="0048470A">
            <w:pPr>
              <w:pStyle w:val="Paragraph"/>
              <w:spacing w:after="0" w:line="240" w:lineRule="auto"/>
              <w:rPr>
                <w:noProof/>
                <w:szCs w:val="16"/>
              </w:rPr>
            </w:pPr>
            <w:r w:rsidRPr="00192871">
              <w:rPr>
                <w:noProof/>
                <w:szCs w:val="16"/>
              </w:rPr>
              <w:t>0.5318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8BBCB" w14:textId="77777777" w:rsidR="00192871" w:rsidRPr="00192871" w:rsidRDefault="00192871" w:rsidP="0048470A">
            <w:pPr>
              <w:pStyle w:val="Paragraph"/>
              <w:spacing w:after="0" w:line="240" w:lineRule="auto"/>
              <w:jc w:val="right"/>
              <w:rPr>
                <w:noProof/>
                <w:szCs w:val="16"/>
              </w:rPr>
            </w:pPr>
            <w:r w:rsidRPr="00192871">
              <w:rPr>
                <w:noProof/>
                <w:szCs w:val="16"/>
              </w:rPr>
              <w:t>ex 8536 69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892227"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F00FFB" w14:textId="77777777" w:rsidR="00192871" w:rsidRPr="00395A3B" w:rsidRDefault="00192871" w:rsidP="0048470A">
            <w:pPr>
              <w:pStyle w:val="Paragraph"/>
              <w:spacing w:after="0" w:line="240" w:lineRule="auto"/>
              <w:rPr>
                <w:noProof/>
                <w:szCs w:val="16"/>
                <w:lang w:val="de-DE"/>
              </w:rPr>
            </w:pPr>
            <w:r w:rsidRPr="00395A3B">
              <w:rPr>
                <w:noProof/>
                <w:szCs w:val="16"/>
                <w:lang w:val="de-DE"/>
              </w:rPr>
              <w:t>Steckvorrichtungen in einem Kunststoff- oder Metallgehäuse, mit nicht mehr als 96 Polen, zur Verwendung bei der Herstellung von Erzeugnissen der Positionen 8521 oder 8528</w:t>
            </w:r>
          </w:p>
          <w:p w14:paraId="0FA1D38C"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3D60A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B1A263"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AF80E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1B5B0F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5B9CB3" w14:textId="77777777" w:rsidR="00192871" w:rsidRPr="00192871" w:rsidRDefault="00192871" w:rsidP="0048470A">
            <w:pPr>
              <w:pStyle w:val="Paragraph"/>
              <w:spacing w:after="0" w:line="240" w:lineRule="auto"/>
              <w:rPr>
                <w:noProof/>
                <w:szCs w:val="16"/>
              </w:rPr>
            </w:pPr>
            <w:r w:rsidRPr="00192871">
              <w:rPr>
                <w:noProof/>
                <w:szCs w:val="16"/>
              </w:rPr>
              <w:t>0.5316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7745D" w14:textId="77777777" w:rsidR="00192871" w:rsidRPr="00192871" w:rsidRDefault="00192871" w:rsidP="0048470A">
            <w:pPr>
              <w:pStyle w:val="Paragraph"/>
              <w:spacing w:after="0" w:line="240" w:lineRule="auto"/>
              <w:jc w:val="right"/>
              <w:rPr>
                <w:noProof/>
                <w:szCs w:val="16"/>
              </w:rPr>
            </w:pPr>
            <w:r w:rsidRPr="00192871">
              <w:rPr>
                <w:noProof/>
                <w:szCs w:val="16"/>
              </w:rPr>
              <w:t>ex 8536 69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57FF03" w14:textId="77777777" w:rsidR="00192871" w:rsidRPr="00192871" w:rsidRDefault="00192871" w:rsidP="0048470A">
            <w:pPr>
              <w:pStyle w:val="Paragraph"/>
              <w:spacing w:after="0" w:line="240" w:lineRule="auto"/>
              <w:jc w:val="center"/>
              <w:rPr>
                <w:noProof/>
                <w:szCs w:val="16"/>
              </w:rPr>
            </w:pPr>
            <w:r w:rsidRPr="00192871">
              <w:rPr>
                <w:noProof/>
                <w:szCs w:val="16"/>
              </w:rPr>
              <w:t>86</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DEC6CA" w14:textId="77777777" w:rsidR="00192871" w:rsidRPr="00395A3B" w:rsidRDefault="00192871" w:rsidP="0048470A">
            <w:pPr>
              <w:pStyle w:val="Paragraph"/>
              <w:spacing w:after="0" w:line="240" w:lineRule="auto"/>
              <w:rPr>
                <w:noProof/>
                <w:szCs w:val="16"/>
                <w:lang w:val="de-DE"/>
              </w:rPr>
            </w:pPr>
            <w:r w:rsidRPr="00395A3B">
              <w:rPr>
                <w:noProof/>
                <w:szCs w:val="16"/>
                <w:lang w:val="de-DE"/>
              </w:rPr>
              <w:t>HDMI-Steckvorrichtung (High-Definition Multimedia Interface) mit 19 oder 20 Polen in zwei Reihen in einem Kunststoff- oder Metallgehäuse zur Verwendung bei der Herstellung von Erzeugnissen der Positionen 8521 oder 8528</w:t>
            </w:r>
          </w:p>
          <w:p w14:paraId="397D3622"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928ED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7EBBCC"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F77E5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63DFE0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5378EE" w14:textId="77777777" w:rsidR="00192871" w:rsidRPr="00192871" w:rsidRDefault="00192871" w:rsidP="0048470A">
            <w:pPr>
              <w:pStyle w:val="Paragraph"/>
              <w:spacing w:after="0" w:line="240" w:lineRule="auto"/>
              <w:rPr>
                <w:noProof/>
                <w:szCs w:val="16"/>
              </w:rPr>
            </w:pPr>
            <w:r w:rsidRPr="00192871">
              <w:rPr>
                <w:noProof/>
                <w:szCs w:val="16"/>
              </w:rPr>
              <w:t>0.5181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5323F1" w14:textId="77777777" w:rsidR="00192871" w:rsidRPr="00192871" w:rsidRDefault="00192871" w:rsidP="0048470A">
            <w:pPr>
              <w:pStyle w:val="Paragraph"/>
              <w:spacing w:after="0" w:line="240" w:lineRule="auto"/>
              <w:jc w:val="right"/>
              <w:rPr>
                <w:noProof/>
                <w:szCs w:val="16"/>
              </w:rPr>
            </w:pPr>
            <w:r w:rsidRPr="00192871">
              <w:rPr>
                <w:noProof/>
                <w:szCs w:val="16"/>
              </w:rPr>
              <w:t>ex 8536 70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6BA73"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7BCF2D" w14:textId="77777777" w:rsidR="00192871" w:rsidRPr="00395A3B" w:rsidRDefault="00192871" w:rsidP="0048470A">
            <w:pPr>
              <w:pStyle w:val="Paragraph"/>
              <w:spacing w:after="0" w:line="240" w:lineRule="auto"/>
              <w:rPr>
                <w:noProof/>
                <w:szCs w:val="16"/>
                <w:lang w:val="de-DE"/>
              </w:rPr>
            </w:pPr>
            <w:r w:rsidRPr="00395A3B">
              <w:rPr>
                <w:noProof/>
                <w:szCs w:val="16"/>
                <w:lang w:val="de-DE"/>
              </w:rPr>
              <w:t>Optische Steckvorrichtungen oder Verbinder zur Verwendung bei der Herstellung von Erzeugnissen der Position 8521 oder 8528</w:t>
            </w:r>
          </w:p>
          <w:p w14:paraId="08C7E5DD"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CA141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70C6A4"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813BC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35358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A5C507" w14:textId="77777777" w:rsidR="00192871" w:rsidRPr="00192871" w:rsidRDefault="00192871" w:rsidP="0048470A">
            <w:pPr>
              <w:pStyle w:val="Paragraph"/>
              <w:spacing w:after="0" w:line="240" w:lineRule="auto"/>
              <w:rPr>
                <w:noProof/>
                <w:szCs w:val="16"/>
              </w:rPr>
            </w:pPr>
            <w:r w:rsidRPr="00192871">
              <w:rPr>
                <w:noProof/>
                <w:szCs w:val="16"/>
              </w:rPr>
              <w:t>0.8405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84671F" w14:textId="77777777" w:rsidR="00192871" w:rsidRPr="00192871" w:rsidRDefault="00192871" w:rsidP="0048470A">
            <w:pPr>
              <w:pStyle w:val="Paragraph"/>
              <w:spacing w:after="0" w:line="240" w:lineRule="auto"/>
              <w:jc w:val="right"/>
              <w:rPr>
                <w:noProof/>
                <w:szCs w:val="16"/>
              </w:rPr>
            </w:pPr>
            <w:r w:rsidRPr="00192871">
              <w:rPr>
                <w:noProof/>
                <w:szCs w:val="16"/>
              </w:rPr>
              <w:t>ex 8537 10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74F856"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67E08C" w14:textId="77777777" w:rsidR="00192871" w:rsidRPr="00395A3B" w:rsidRDefault="00192871" w:rsidP="0048470A">
            <w:pPr>
              <w:pStyle w:val="Paragraph"/>
              <w:spacing w:after="0" w:line="240" w:lineRule="auto"/>
              <w:rPr>
                <w:noProof/>
                <w:szCs w:val="16"/>
                <w:lang w:val="de-DE"/>
              </w:rPr>
            </w:pPr>
            <w:r w:rsidRPr="00395A3B">
              <w:rPr>
                <w:noProof/>
                <w:szCs w:val="16"/>
                <w:lang w:val="de-DE"/>
              </w:rPr>
              <w:t>Eine Steuereinheit, bestehend aus einer Leiterplatte mit mindestens:</w:t>
            </w:r>
          </w:p>
          <w:tbl>
            <w:tblPr>
              <w:tblStyle w:val="Listdash"/>
              <w:tblW w:w="0" w:type="auto"/>
              <w:tblLook w:val="0000" w:firstRow="0" w:lastRow="0" w:firstColumn="0" w:lastColumn="0" w:noHBand="0" w:noVBand="0"/>
            </w:tblPr>
            <w:tblGrid>
              <w:gridCol w:w="220"/>
              <w:gridCol w:w="4908"/>
            </w:tblGrid>
            <w:tr w:rsidR="00192871" w14:paraId="3F97BC09" w14:textId="77777777" w:rsidTr="00C0645F">
              <w:tc>
                <w:tcPr>
                  <w:tcW w:w="220" w:type="dxa"/>
                </w:tcPr>
                <w:p w14:paraId="401E2484" w14:textId="77777777" w:rsidR="00192871" w:rsidRDefault="00192871" w:rsidP="0048470A">
                  <w:pPr>
                    <w:pStyle w:val="Paragraph"/>
                    <w:spacing w:after="0" w:line="240" w:lineRule="auto"/>
                    <w:rPr>
                      <w:noProof/>
                    </w:rPr>
                  </w:pPr>
                  <w:r>
                    <w:rPr>
                      <w:noProof/>
                    </w:rPr>
                    <w:t>—</w:t>
                  </w:r>
                </w:p>
              </w:tc>
              <w:tc>
                <w:tcPr>
                  <w:tcW w:w="4908" w:type="dxa"/>
                </w:tcPr>
                <w:p w14:paraId="5F6BA4A2" w14:textId="77777777" w:rsidR="00192871" w:rsidRDefault="00192871" w:rsidP="0048470A">
                  <w:pPr>
                    <w:pStyle w:val="Paragraph"/>
                    <w:spacing w:after="0" w:line="240" w:lineRule="auto"/>
                    <w:rPr>
                      <w:noProof/>
                    </w:rPr>
                  </w:pPr>
                  <w:r>
                    <w:rPr>
                      <w:noProof/>
                    </w:rPr>
                    <w:t>einem Mikroprozessor,</w:t>
                  </w:r>
                </w:p>
              </w:tc>
            </w:tr>
            <w:tr w:rsidR="00192871" w14:paraId="1667BEEE" w14:textId="77777777" w:rsidTr="00C0645F">
              <w:tc>
                <w:tcPr>
                  <w:tcW w:w="220" w:type="dxa"/>
                </w:tcPr>
                <w:p w14:paraId="3B156F4D" w14:textId="77777777" w:rsidR="00192871" w:rsidRDefault="00192871" w:rsidP="0048470A">
                  <w:pPr>
                    <w:pStyle w:val="Paragraph"/>
                    <w:spacing w:after="0" w:line="240" w:lineRule="auto"/>
                    <w:rPr>
                      <w:noProof/>
                    </w:rPr>
                  </w:pPr>
                  <w:r>
                    <w:rPr>
                      <w:noProof/>
                    </w:rPr>
                    <w:t>—</w:t>
                  </w:r>
                </w:p>
              </w:tc>
              <w:tc>
                <w:tcPr>
                  <w:tcW w:w="4908" w:type="dxa"/>
                </w:tcPr>
                <w:p w14:paraId="405BA222" w14:textId="77777777" w:rsidR="00192871" w:rsidRDefault="00192871" w:rsidP="0048470A">
                  <w:pPr>
                    <w:pStyle w:val="Paragraph"/>
                    <w:spacing w:after="0" w:line="240" w:lineRule="auto"/>
                    <w:rPr>
                      <w:noProof/>
                    </w:rPr>
                  </w:pPr>
                  <w:r>
                    <w:rPr>
                      <w:noProof/>
                    </w:rPr>
                    <w:t>einem programmierbaren Speicher,</w:t>
                  </w:r>
                </w:p>
              </w:tc>
            </w:tr>
            <w:tr w:rsidR="00192871" w14:paraId="2E5A0CAB" w14:textId="77777777" w:rsidTr="00C0645F">
              <w:tc>
                <w:tcPr>
                  <w:tcW w:w="220" w:type="dxa"/>
                </w:tcPr>
                <w:p w14:paraId="25147C5E" w14:textId="77777777" w:rsidR="00192871" w:rsidRDefault="00192871" w:rsidP="0048470A">
                  <w:pPr>
                    <w:pStyle w:val="Paragraph"/>
                    <w:spacing w:after="0" w:line="240" w:lineRule="auto"/>
                    <w:rPr>
                      <w:noProof/>
                    </w:rPr>
                  </w:pPr>
                  <w:r>
                    <w:rPr>
                      <w:noProof/>
                    </w:rPr>
                    <w:t>—</w:t>
                  </w:r>
                </w:p>
              </w:tc>
              <w:tc>
                <w:tcPr>
                  <w:tcW w:w="4908" w:type="dxa"/>
                </w:tcPr>
                <w:p w14:paraId="1DF3D5B4" w14:textId="77777777" w:rsidR="00192871" w:rsidRDefault="00192871" w:rsidP="0048470A">
                  <w:pPr>
                    <w:pStyle w:val="Paragraph"/>
                    <w:spacing w:after="0" w:line="240" w:lineRule="auto"/>
                    <w:rPr>
                      <w:noProof/>
                    </w:rPr>
                  </w:pPr>
                  <w:r>
                    <w:rPr>
                      <w:noProof/>
                    </w:rPr>
                    <w:t>einem Einzelstecker,</w:t>
                  </w:r>
                </w:p>
              </w:tc>
            </w:tr>
            <w:tr w:rsidR="00192871" w14:paraId="39F9EDB1" w14:textId="77777777" w:rsidTr="00C0645F">
              <w:tc>
                <w:tcPr>
                  <w:tcW w:w="220" w:type="dxa"/>
                </w:tcPr>
                <w:p w14:paraId="4FA4D164" w14:textId="77777777" w:rsidR="00192871" w:rsidRDefault="00192871" w:rsidP="0048470A">
                  <w:pPr>
                    <w:pStyle w:val="Paragraph"/>
                    <w:spacing w:after="0" w:line="240" w:lineRule="auto"/>
                    <w:rPr>
                      <w:noProof/>
                    </w:rPr>
                  </w:pPr>
                  <w:r>
                    <w:rPr>
                      <w:noProof/>
                    </w:rPr>
                    <w:t>—</w:t>
                  </w:r>
                </w:p>
              </w:tc>
              <w:tc>
                <w:tcPr>
                  <w:tcW w:w="4908" w:type="dxa"/>
                </w:tcPr>
                <w:p w14:paraId="0101B7EF" w14:textId="77777777" w:rsidR="00192871" w:rsidRDefault="00192871" w:rsidP="0048470A">
                  <w:pPr>
                    <w:pStyle w:val="Paragraph"/>
                    <w:spacing w:after="0" w:line="240" w:lineRule="auto"/>
                    <w:rPr>
                      <w:noProof/>
                    </w:rPr>
                  </w:pPr>
                  <w:r>
                    <w:rPr>
                      <w:noProof/>
                    </w:rPr>
                    <w:t>einem PPE-Gehäuse,</w:t>
                  </w:r>
                </w:p>
              </w:tc>
            </w:tr>
            <w:tr w:rsidR="00192871" w14:paraId="4AA48CAB" w14:textId="77777777" w:rsidTr="00C0645F">
              <w:tc>
                <w:tcPr>
                  <w:tcW w:w="220" w:type="dxa"/>
                </w:tcPr>
                <w:p w14:paraId="44207D0A" w14:textId="77777777" w:rsidR="00192871" w:rsidRDefault="00192871" w:rsidP="0048470A">
                  <w:pPr>
                    <w:pStyle w:val="Paragraph"/>
                    <w:spacing w:after="0" w:line="240" w:lineRule="auto"/>
                    <w:rPr>
                      <w:noProof/>
                    </w:rPr>
                  </w:pPr>
                  <w:r>
                    <w:rPr>
                      <w:noProof/>
                    </w:rPr>
                    <w:t>—</w:t>
                  </w:r>
                </w:p>
              </w:tc>
              <w:tc>
                <w:tcPr>
                  <w:tcW w:w="4908" w:type="dxa"/>
                </w:tcPr>
                <w:p w14:paraId="2D69B07E" w14:textId="77777777" w:rsidR="00192871" w:rsidRPr="00395A3B" w:rsidRDefault="00192871" w:rsidP="0048470A">
                  <w:pPr>
                    <w:pStyle w:val="Paragraph"/>
                    <w:spacing w:after="0" w:line="240" w:lineRule="auto"/>
                    <w:rPr>
                      <w:noProof/>
                      <w:lang w:val="de-DE"/>
                    </w:rPr>
                  </w:pPr>
                  <w:r w:rsidRPr="00395A3B">
                    <w:rPr>
                      <w:noProof/>
                      <w:lang w:val="de-DE"/>
                    </w:rPr>
                    <w:t>einer Versorgungsspannung von 220 V oder mehr, jedoch nicht mehr als 240 V,</w:t>
                  </w:r>
                </w:p>
              </w:tc>
            </w:tr>
            <w:tr w:rsidR="00192871" w14:paraId="6DC0D9EC" w14:textId="77777777" w:rsidTr="00C0645F">
              <w:tc>
                <w:tcPr>
                  <w:tcW w:w="220" w:type="dxa"/>
                </w:tcPr>
                <w:p w14:paraId="25B54D1F" w14:textId="77777777" w:rsidR="00192871" w:rsidRDefault="00192871" w:rsidP="0048470A">
                  <w:pPr>
                    <w:pStyle w:val="Paragraph"/>
                    <w:spacing w:after="0" w:line="240" w:lineRule="auto"/>
                    <w:rPr>
                      <w:noProof/>
                    </w:rPr>
                  </w:pPr>
                  <w:r>
                    <w:rPr>
                      <w:noProof/>
                    </w:rPr>
                    <w:t>—</w:t>
                  </w:r>
                </w:p>
              </w:tc>
              <w:tc>
                <w:tcPr>
                  <w:tcW w:w="4908" w:type="dxa"/>
                </w:tcPr>
                <w:p w14:paraId="375C5F4D" w14:textId="77777777" w:rsidR="00192871" w:rsidRPr="00395A3B" w:rsidRDefault="00192871" w:rsidP="0048470A">
                  <w:pPr>
                    <w:pStyle w:val="Paragraph"/>
                    <w:spacing w:after="0" w:line="240" w:lineRule="auto"/>
                    <w:rPr>
                      <w:noProof/>
                      <w:lang w:val="de-DE"/>
                    </w:rPr>
                  </w:pPr>
                  <w:r w:rsidRPr="00395A3B">
                    <w:rPr>
                      <w:noProof/>
                      <w:lang w:val="de-DE"/>
                    </w:rPr>
                    <w:t>einer Länge von 200 mm oder mehr, jedoch nicht mehr als 210 mm,</w:t>
                  </w:r>
                </w:p>
              </w:tc>
            </w:tr>
            <w:tr w:rsidR="00192871" w14:paraId="75741A86" w14:textId="77777777" w:rsidTr="00C0645F">
              <w:tc>
                <w:tcPr>
                  <w:tcW w:w="220" w:type="dxa"/>
                </w:tcPr>
                <w:p w14:paraId="1A75217B" w14:textId="77777777" w:rsidR="00192871" w:rsidRDefault="00192871" w:rsidP="0048470A">
                  <w:pPr>
                    <w:pStyle w:val="Paragraph"/>
                    <w:spacing w:after="0" w:line="240" w:lineRule="auto"/>
                    <w:rPr>
                      <w:noProof/>
                    </w:rPr>
                  </w:pPr>
                  <w:r>
                    <w:rPr>
                      <w:noProof/>
                    </w:rPr>
                    <w:t>—</w:t>
                  </w:r>
                </w:p>
              </w:tc>
              <w:tc>
                <w:tcPr>
                  <w:tcW w:w="4908" w:type="dxa"/>
                </w:tcPr>
                <w:p w14:paraId="1A923125" w14:textId="77777777" w:rsidR="00192871" w:rsidRPr="00395A3B" w:rsidRDefault="00192871" w:rsidP="0048470A">
                  <w:pPr>
                    <w:pStyle w:val="Paragraph"/>
                    <w:spacing w:after="0" w:line="240" w:lineRule="auto"/>
                    <w:rPr>
                      <w:noProof/>
                      <w:lang w:val="de-DE"/>
                    </w:rPr>
                  </w:pPr>
                  <w:r w:rsidRPr="00395A3B">
                    <w:rPr>
                      <w:noProof/>
                      <w:lang w:val="de-DE"/>
                    </w:rPr>
                    <w:t>einer Breite von 70 mm oder mehr, jedoch nicht mehr als 100 mm und</w:t>
                  </w:r>
                </w:p>
              </w:tc>
            </w:tr>
            <w:tr w:rsidR="00192871" w14:paraId="2496069B" w14:textId="77777777" w:rsidTr="00C0645F">
              <w:tc>
                <w:tcPr>
                  <w:tcW w:w="220" w:type="dxa"/>
                </w:tcPr>
                <w:p w14:paraId="022A8ED4" w14:textId="77777777" w:rsidR="00192871" w:rsidRDefault="00192871" w:rsidP="0048470A">
                  <w:pPr>
                    <w:pStyle w:val="Paragraph"/>
                    <w:spacing w:after="0" w:line="240" w:lineRule="auto"/>
                    <w:rPr>
                      <w:noProof/>
                    </w:rPr>
                  </w:pPr>
                  <w:r>
                    <w:rPr>
                      <w:noProof/>
                    </w:rPr>
                    <w:t>—</w:t>
                  </w:r>
                </w:p>
              </w:tc>
              <w:tc>
                <w:tcPr>
                  <w:tcW w:w="4908" w:type="dxa"/>
                </w:tcPr>
                <w:p w14:paraId="35B61024" w14:textId="77777777" w:rsidR="00192871" w:rsidRPr="00395A3B" w:rsidRDefault="00192871" w:rsidP="0048470A">
                  <w:pPr>
                    <w:pStyle w:val="Paragraph"/>
                    <w:spacing w:after="0" w:line="240" w:lineRule="auto"/>
                    <w:rPr>
                      <w:noProof/>
                      <w:lang w:val="de-DE"/>
                    </w:rPr>
                  </w:pPr>
                  <w:r w:rsidRPr="00395A3B">
                    <w:rPr>
                      <w:noProof/>
                      <w:lang w:val="de-DE"/>
                    </w:rPr>
                    <w:t>einer Höhe von 20 mm oder mehr, jedoch nicht mehr als 30 mm,</w:t>
                  </w:r>
                </w:p>
              </w:tc>
            </w:tr>
          </w:tbl>
          <w:p w14:paraId="2A882467"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Spülmaschinen</w:t>
            </w:r>
          </w:p>
          <w:p w14:paraId="43E950D2"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CE541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7DD5D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819C3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E24C63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7060A3" w14:textId="77777777" w:rsidR="00192871" w:rsidRPr="00192871" w:rsidRDefault="00192871" w:rsidP="0048470A">
            <w:pPr>
              <w:pStyle w:val="Paragraph"/>
              <w:spacing w:after="0" w:line="240" w:lineRule="auto"/>
              <w:rPr>
                <w:noProof/>
                <w:szCs w:val="16"/>
              </w:rPr>
            </w:pPr>
            <w:r w:rsidRPr="00192871">
              <w:rPr>
                <w:noProof/>
                <w:szCs w:val="16"/>
              </w:rPr>
              <w:t>0.8392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382A0E" w14:textId="77777777" w:rsidR="00192871" w:rsidRPr="00192871" w:rsidRDefault="00192871" w:rsidP="0048470A">
            <w:pPr>
              <w:pStyle w:val="Paragraph"/>
              <w:spacing w:after="0" w:line="240" w:lineRule="auto"/>
              <w:jc w:val="right"/>
              <w:rPr>
                <w:noProof/>
                <w:szCs w:val="16"/>
              </w:rPr>
            </w:pPr>
            <w:r w:rsidRPr="00192871">
              <w:rPr>
                <w:noProof/>
                <w:szCs w:val="16"/>
              </w:rPr>
              <w:t>ex 8537 10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B21095"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33187F" w14:textId="77777777" w:rsidR="00192871" w:rsidRPr="00395A3B" w:rsidRDefault="00192871" w:rsidP="0048470A">
            <w:pPr>
              <w:pStyle w:val="Paragraph"/>
              <w:spacing w:after="0" w:line="240" w:lineRule="auto"/>
              <w:rPr>
                <w:noProof/>
                <w:szCs w:val="16"/>
                <w:lang w:val="de-DE"/>
              </w:rPr>
            </w:pPr>
            <w:r w:rsidRPr="00395A3B">
              <w:rPr>
                <w:noProof/>
                <w:szCs w:val="16"/>
                <w:lang w:val="de-DE"/>
              </w:rPr>
              <w:t>Eine Steuereinheit, bestehend aus einer Leiterplatte mit mindestens:</w:t>
            </w:r>
          </w:p>
          <w:tbl>
            <w:tblPr>
              <w:tblStyle w:val="Listdash"/>
              <w:tblW w:w="0" w:type="auto"/>
              <w:tblLook w:val="0000" w:firstRow="0" w:lastRow="0" w:firstColumn="0" w:lastColumn="0" w:noHBand="0" w:noVBand="0"/>
            </w:tblPr>
            <w:tblGrid>
              <w:gridCol w:w="220"/>
              <w:gridCol w:w="3802"/>
            </w:tblGrid>
            <w:tr w:rsidR="00192871" w14:paraId="66CB431D" w14:textId="77777777" w:rsidTr="00C0645F">
              <w:tc>
                <w:tcPr>
                  <w:tcW w:w="220" w:type="dxa"/>
                </w:tcPr>
                <w:p w14:paraId="4B3F770F" w14:textId="77777777" w:rsidR="00192871" w:rsidRDefault="00192871" w:rsidP="0048470A">
                  <w:pPr>
                    <w:pStyle w:val="Paragraph"/>
                    <w:spacing w:after="0" w:line="240" w:lineRule="auto"/>
                    <w:rPr>
                      <w:noProof/>
                    </w:rPr>
                  </w:pPr>
                  <w:r>
                    <w:rPr>
                      <w:noProof/>
                    </w:rPr>
                    <w:t>—</w:t>
                  </w:r>
                </w:p>
              </w:tc>
              <w:tc>
                <w:tcPr>
                  <w:tcW w:w="3802" w:type="dxa"/>
                </w:tcPr>
                <w:p w14:paraId="5CC759C2" w14:textId="77777777" w:rsidR="00192871" w:rsidRDefault="00192871" w:rsidP="0048470A">
                  <w:pPr>
                    <w:pStyle w:val="Paragraph"/>
                    <w:spacing w:after="0" w:line="240" w:lineRule="auto"/>
                    <w:rPr>
                      <w:noProof/>
                    </w:rPr>
                  </w:pPr>
                  <w:r>
                    <w:rPr>
                      <w:noProof/>
                    </w:rPr>
                    <w:t>einem Mikroprozessor,</w:t>
                  </w:r>
                </w:p>
              </w:tc>
            </w:tr>
            <w:tr w:rsidR="00192871" w14:paraId="14174F0D" w14:textId="77777777" w:rsidTr="00C0645F">
              <w:tc>
                <w:tcPr>
                  <w:tcW w:w="220" w:type="dxa"/>
                </w:tcPr>
                <w:p w14:paraId="1EDA8EFF" w14:textId="77777777" w:rsidR="00192871" w:rsidRDefault="00192871" w:rsidP="0048470A">
                  <w:pPr>
                    <w:pStyle w:val="Paragraph"/>
                    <w:spacing w:after="0" w:line="240" w:lineRule="auto"/>
                    <w:rPr>
                      <w:noProof/>
                    </w:rPr>
                  </w:pPr>
                  <w:r>
                    <w:rPr>
                      <w:noProof/>
                    </w:rPr>
                    <w:t>—</w:t>
                  </w:r>
                </w:p>
              </w:tc>
              <w:tc>
                <w:tcPr>
                  <w:tcW w:w="3802" w:type="dxa"/>
                </w:tcPr>
                <w:p w14:paraId="41AC8FD9" w14:textId="77777777" w:rsidR="00192871" w:rsidRDefault="00192871" w:rsidP="0048470A">
                  <w:pPr>
                    <w:pStyle w:val="Paragraph"/>
                    <w:spacing w:after="0" w:line="240" w:lineRule="auto"/>
                    <w:rPr>
                      <w:noProof/>
                    </w:rPr>
                  </w:pPr>
                  <w:r>
                    <w:rPr>
                      <w:noProof/>
                    </w:rPr>
                    <w:t>einem programmierbaren Speicher,</w:t>
                  </w:r>
                </w:p>
              </w:tc>
            </w:tr>
            <w:tr w:rsidR="00192871" w14:paraId="5FC53CDC" w14:textId="77777777" w:rsidTr="00C0645F">
              <w:tc>
                <w:tcPr>
                  <w:tcW w:w="220" w:type="dxa"/>
                </w:tcPr>
                <w:p w14:paraId="5D4069AE" w14:textId="77777777" w:rsidR="00192871" w:rsidRDefault="00192871" w:rsidP="0048470A">
                  <w:pPr>
                    <w:pStyle w:val="Paragraph"/>
                    <w:spacing w:after="0" w:line="240" w:lineRule="auto"/>
                    <w:rPr>
                      <w:noProof/>
                    </w:rPr>
                  </w:pPr>
                  <w:r>
                    <w:rPr>
                      <w:noProof/>
                    </w:rPr>
                    <w:t>—</w:t>
                  </w:r>
                </w:p>
              </w:tc>
              <w:tc>
                <w:tcPr>
                  <w:tcW w:w="3802" w:type="dxa"/>
                </w:tcPr>
                <w:p w14:paraId="0B232EC0" w14:textId="77777777" w:rsidR="00192871" w:rsidRPr="00395A3B" w:rsidRDefault="00192871" w:rsidP="0048470A">
                  <w:pPr>
                    <w:pStyle w:val="Paragraph"/>
                    <w:spacing w:after="0" w:line="240" w:lineRule="auto"/>
                    <w:rPr>
                      <w:noProof/>
                      <w:lang w:val="de-DE"/>
                    </w:rPr>
                  </w:pPr>
                  <w:r w:rsidRPr="00395A3B">
                    <w:rPr>
                      <w:noProof/>
                      <w:lang w:val="de-DE"/>
                    </w:rPr>
                    <w:t>zwei oder mehr, jedoch nicht mehr als zwölf Anschlüssen,</w:t>
                  </w:r>
                </w:p>
              </w:tc>
            </w:tr>
            <w:tr w:rsidR="00192871" w14:paraId="3EFB7CA3" w14:textId="77777777" w:rsidTr="00C0645F">
              <w:tc>
                <w:tcPr>
                  <w:tcW w:w="220" w:type="dxa"/>
                </w:tcPr>
                <w:p w14:paraId="2CBCBE35"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802" w:type="dxa"/>
                </w:tcPr>
                <w:p w14:paraId="5FD9BB83" w14:textId="77777777" w:rsidR="00192871" w:rsidRPr="00395A3B" w:rsidRDefault="00192871" w:rsidP="0048470A">
                  <w:pPr>
                    <w:pStyle w:val="Paragraph"/>
                    <w:spacing w:after="0" w:line="240" w:lineRule="auto"/>
                    <w:rPr>
                      <w:noProof/>
                      <w:lang w:val="de-DE"/>
                    </w:rPr>
                  </w:pPr>
                  <w:r w:rsidRPr="00395A3B">
                    <w:rPr>
                      <w:noProof/>
                      <w:lang w:val="de-DE"/>
                    </w:rPr>
                    <w:t>auch mit LCD-Anzeige,</w:t>
                  </w:r>
                </w:p>
              </w:tc>
            </w:tr>
            <w:tr w:rsidR="00192871" w14:paraId="7E566104" w14:textId="77777777" w:rsidTr="00C0645F">
              <w:tc>
                <w:tcPr>
                  <w:tcW w:w="220" w:type="dxa"/>
                </w:tcPr>
                <w:p w14:paraId="50E95035"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802" w:type="dxa"/>
                </w:tcPr>
                <w:p w14:paraId="21B6D6AD" w14:textId="77777777" w:rsidR="00192871" w:rsidRPr="00395A3B" w:rsidRDefault="00192871" w:rsidP="0048470A">
                  <w:pPr>
                    <w:pStyle w:val="Paragraph"/>
                    <w:spacing w:after="0" w:line="240" w:lineRule="auto"/>
                    <w:rPr>
                      <w:noProof/>
                      <w:lang w:val="de-DE"/>
                    </w:rPr>
                  </w:pPr>
                  <w:r w:rsidRPr="00395A3B">
                    <w:rPr>
                      <w:noProof/>
                      <w:lang w:val="de-DE"/>
                    </w:rPr>
                    <w:t>auch mit WLAN-Modul,</w:t>
                  </w:r>
                </w:p>
              </w:tc>
            </w:tr>
            <w:tr w:rsidR="00192871" w14:paraId="60B7F243" w14:textId="77777777" w:rsidTr="00C0645F">
              <w:tc>
                <w:tcPr>
                  <w:tcW w:w="220" w:type="dxa"/>
                </w:tcPr>
                <w:p w14:paraId="52D4E32B"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802" w:type="dxa"/>
                </w:tcPr>
                <w:p w14:paraId="4C1BC741" w14:textId="77777777" w:rsidR="00192871" w:rsidRPr="00395A3B" w:rsidRDefault="00192871" w:rsidP="0048470A">
                  <w:pPr>
                    <w:pStyle w:val="Paragraph"/>
                    <w:spacing w:after="0" w:line="240" w:lineRule="auto"/>
                    <w:rPr>
                      <w:noProof/>
                      <w:lang w:val="de-DE"/>
                    </w:rPr>
                  </w:pPr>
                  <w:r w:rsidRPr="00395A3B">
                    <w:rPr>
                      <w:noProof/>
                      <w:lang w:val="de-DE"/>
                    </w:rPr>
                    <w:t>auch mit integriertem Lautsprecher,</w:t>
                  </w:r>
                </w:p>
              </w:tc>
            </w:tr>
          </w:tbl>
          <w:p w14:paraId="0BD5D287"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Einbaubacköfen</w:t>
            </w:r>
          </w:p>
          <w:p w14:paraId="24FA44E2"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3162A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A25E4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06EFA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A49F09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D5F3A5" w14:textId="77777777" w:rsidR="00192871" w:rsidRPr="00192871" w:rsidRDefault="00192871" w:rsidP="0048470A">
            <w:pPr>
              <w:pStyle w:val="Paragraph"/>
              <w:spacing w:after="0" w:line="240" w:lineRule="auto"/>
              <w:rPr>
                <w:noProof/>
                <w:szCs w:val="16"/>
              </w:rPr>
            </w:pPr>
            <w:r w:rsidRPr="00192871">
              <w:rPr>
                <w:noProof/>
                <w:szCs w:val="16"/>
              </w:rPr>
              <w:t>0.8460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F0C07B" w14:textId="77777777" w:rsidR="00192871" w:rsidRPr="00192871" w:rsidRDefault="00192871" w:rsidP="0048470A">
            <w:pPr>
              <w:pStyle w:val="Paragraph"/>
              <w:spacing w:after="0" w:line="240" w:lineRule="auto"/>
              <w:jc w:val="right"/>
              <w:rPr>
                <w:noProof/>
                <w:szCs w:val="16"/>
              </w:rPr>
            </w:pPr>
            <w:r w:rsidRPr="00192871">
              <w:rPr>
                <w:noProof/>
                <w:szCs w:val="16"/>
              </w:rPr>
              <w:t>ex 8537 10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1509B8"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22CC48" w14:textId="77777777" w:rsidR="00192871" w:rsidRPr="00192871" w:rsidRDefault="00192871" w:rsidP="0048470A">
            <w:pPr>
              <w:pStyle w:val="Paragraph"/>
              <w:spacing w:after="0" w:line="240" w:lineRule="auto"/>
              <w:rPr>
                <w:noProof/>
                <w:szCs w:val="16"/>
              </w:rPr>
            </w:pPr>
            <w:r w:rsidRPr="00192871">
              <w:rPr>
                <w:noProof/>
                <w:szCs w:val="16"/>
              </w:rPr>
              <w:t xml:space="preserve">Elektronische Fahrwerkssteuerung </w:t>
            </w:r>
          </w:p>
          <w:tbl>
            <w:tblPr>
              <w:tblStyle w:val="Listdash"/>
              <w:tblW w:w="0" w:type="auto"/>
              <w:tblLook w:val="0000" w:firstRow="0" w:lastRow="0" w:firstColumn="0" w:lastColumn="0" w:noHBand="0" w:noVBand="0"/>
            </w:tblPr>
            <w:tblGrid>
              <w:gridCol w:w="220"/>
              <w:gridCol w:w="4908"/>
            </w:tblGrid>
            <w:tr w:rsidR="00192871" w14:paraId="0E4877C9" w14:textId="77777777" w:rsidTr="00C0645F">
              <w:tc>
                <w:tcPr>
                  <w:tcW w:w="220" w:type="dxa"/>
                </w:tcPr>
                <w:p w14:paraId="2803CA7D" w14:textId="77777777" w:rsidR="00192871" w:rsidRDefault="00192871" w:rsidP="0048470A">
                  <w:pPr>
                    <w:pStyle w:val="Paragraph"/>
                    <w:spacing w:after="0" w:line="240" w:lineRule="auto"/>
                    <w:rPr>
                      <w:noProof/>
                    </w:rPr>
                  </w:pPr>
                  <w:r>
                    <w:rPr>
                      <w:noProof/>
                    </w:rPr>
                    <w:t>—</w:t>
                  </w:r>
                </w:p>
              </w:tc>
              <w:tc>
                <w:tcPr>
                  <w:tcW w:w="4908" w:type="dxa"/>
                </w:tcPr>
                <w:p w14:paraId="347BD934" w14:textId="77777777" w:rsidR="00192871" w:rsidRPr="00395A3B" w:rsidRDefault="00192871" w:rsidP="0048470A">
                  <w:pPr>
                    <w:pStyle w:val="Paragraph"/>
                    <w:spacing w:after="0" w:line="240" w:lineRule="auto"/>
                    <w:rPr>
                      <w:noProof/>
                      <w:lang w:val="de-DE"/>
                    </w:rPr>
                  </w:pPr>
                  <w:r w:rsidRPr="00395A3B">
                    <w:rPr>
                      <w:noProof/>
                      <w:lang w:val="de-DE"/>
                    </w:rPr>
                    <w:t>mit einer Leiterplatte in einem Gehäuse aus Kunststoff,</w:t>
                  </w:r>
                </w:p>
              </w:tc>
            </w:tr>
            <w:tr w:rsidR="00192871" w14:paraId="00128EFC" w14:textId="77777777" w:rsidTr="00C0645F">
              <w:tc>
                <w:tcPr>
                  <w:tcW w:w="220" w:type="dxa"/>
                </w:tcPr>
                <w:p w14:paraId="0D280FF9" w14:textId="77777777" w:rsidR="00192871" w:rsidRDefault="00192871" w:rsidP="0048470A">
                  <w:pPr>
                    <w:pStyle w:val="Paragraph"/>
                    <w:spacing w:after="0" w:line="240" w:lineRule="auto"/>
                    <w:rPr>
                      <w:noProof/>
                    </w:rPr>
                  </w:pPr>
                  <w:r>
                    <w:rPr>
                      <w:noProof/>
                    </w:rPr>
                    <w:t>—</w:t>
                  </w:r>
                </w:p>
              </w:tc>
              <w:tc>
                <w:tcPr>
                  <w:tcW w:w="4908" w:type="dxa"/>
                </w:tcPr>
                <w:p w14:paraId="54F96E8A" w14:textId="77777777" w:rsidR="00192871" w:rsidRDefault="00192871" w:rsidP="0048470A">
                  <w:pPr>
                    <w:pStyle w:val="Paragraph"/>
                    <w:spacing w:after="0" w:line="240" w:lineRule="auto"/>
                    <w:rPr>
                      <w:noProof/>
                    </w:rPr>
                  </w:pPr>
                  <w:r>
                    <w:rPr>
                      <w:noProof/>
                    </w:rPr>
                    <w:t>mit LIN- und CAN-Bus,</w:t>
                  </w:r>
                </w:p>
              </w:tc>
            </w:tr>
            <w:tr w:rsidR="00192871" w14:paraId="35DA6521" w14:textId="77777777" w:rsidTr="00C0645F">
              <w:tc>
                <w:tcPr>
                  <w:tcW w:w="220" w:type="dxa"/>
                </w:tcPr>
                <w:p w14:paraId="63040DC5" w14:textId="77777777" w:rsidR="00192871" w:rsidRDefault="00192871" w:rsidP="0048470A">
                  <w:pPr>
                    <w:pStyle w:val="Paragraph"/>
                    <w:spacing w:after="0" w:line="240" w:lineRule="auto"/>
                    <w:rPr>
                      <w:noProof/>
                    </w:rPr>
                  </w:pPr>
                  <w:r>
                    <w:rPr>
                      <w:noProof/>
                    </w:rPr>
                    <w:t>—</w:t>
                  </w:r>
                </w:p>
              </w:tc>
              <w:tc>
                <w:tcPr>
                  <w:tcW w:w="4908" w:type="dxa"/>
                </w:tcPr>
                <w:p w14:paraId="2D912F90" w14:textId="77777777" w:rsidR="00192871" w:rsidRDefault="00192871" w:rsidP="0048470A">
                  <w:pPr>
                    <w:pStyle w:val="Paragraph"/>
                    <w:spacing w:after="0" w:line="240" w:lineRule="auto"/>
                    <w:rPr>
                      <w:noProof/>
                    </w:rPr>
                  </w:pPr>
                  <w:r>
                    <w:rPr>
                      <w:noProof/>
                    </w:rPr>
                    <w:t>mit einem programmierbaren Speicher,</w:t>
                  </w:r>
                </w:p>
              </w:tc>
            </w:tr>
            <w:tr w:rsidR="00192871" w14:paraId="0E000D88" w14:textId="77777777" w:rsidTr="00C0645F">
              <w:tc>
                <w:tcPr>
                  <w:tcW w:w="220" w:type="dxa"/>
                </w:tcPr>
                <w:p w14:paraId="16667736" w14:textId="77777777" w:rsidR="00192871" w:rsidRDefault="00192871" w:rsidP="0048470A">
                  <w:pPr>
                    <w:pStyle w:val="Paragraph"/>
                    <w:spacing w:after="0" w:line="240" w:lineRule="auto"/>
                    <w:rPr>
                      <w:noProof/>
                    </w:rPr>
                  </w:pPr>
                  <w:r>
                    <w:rPr>
                      <w:noProof/>
                    </w:rPr>
                    <w:t>—</w:t>
                  </w:r>
                </w:p>
              </w:tc>
              <w:tc>
                <w:tcPr>
                  <w:tcW w:w="4908" w:type="dxa"/>
                </w:tcPr>
                <w:p w14:paraId="73F80C62" w14:textId="77777777" w:rsidR="00192871" w:rsidRDefault="00192871" w:rsidP="0048470A">
                  <w:pPr>
                    <w:pStyle w:val="Paragraph"/>
                    <w:spacing w:after="0" w:line="240" w:lineRule="auto"/>
                    <w:rPr>
                      <w:noProof/>
                    </w:rPr>
                  </w:pPr>
                  <w:r>
                    <w:rPr>
                      <w:noProof/>
                    </w:rPr>
                    <w:t>mit einem Signalprozessor,</w:t>
                  </w:r>
                </w:p>
              </w:tc>
            </w:tr>
            <w:tr w:rsidR="00192871" w14:paraId="30986F12" w14:textId="77777777" w:rsidTr="00C0645F">
              <w:tc>
                <w:tcPr>
                  <w:tcW w:w="220" w:type="dxa"/>
                </w:tcPr>
                <w:p w14:paraId="3313CCAF" w14:textId="77777777" w:rsidR="00192871" w:rsidRDefault="00192871" w:rsidP="0048470A">
                  <w:pPr>
                    <w:pStyle w:val="Paragraph"/>
                    <w:spacing w:after="0" w:line="240" w:lineRule="auto"/>
                    <w:rPr>
                      <w:noProof/>
                    </w:rPr>
                  </w:pPr>
                  <w:r>
                    <w:rPr>
                      <w:noProof/>
                    </w:rPr>
                    <w:t>—</w:t>
                  </w:r>
                </w:p>
              </w:tc>
              <w:tc>
                <w:tcPr>
                  <w:tcW w:w="4908" w:type="dxa"/>
                </w:tcPr>
                <w:p w14:paraId="19A02AD8" w14:textId="77777777" w:rsidR="00192871" w:rsidRPr="00395A3B" w:rsidRDefault="00192871" w:rsidP="0048470A">
                  <w:pPr>
                    <w:pStyle w:val="Paragraph"/>
                    <w:spacing w:after="0" w:line="240" w:lineRule="auto"/>
                    <w:rPr>
                      <w:noProof/>
                      <w:lang w:val="de-DE"/>
                    </w:rPr>
                  </w:pPr>
                  <w:r w:rsidRPr="00395A3B">
                    <w:rPr>
                      <w:noProof/>
                      <w:lang w:val="de-DE"/>
                    </w:rPr>
                    <w:t>mit einer Betriebsspannung von 9 V (Gleichstrom) oder mehr, jedoch nicht mehr als 16 V (Gleichstrom),</w:t>
                  </w:r>
                </w:p>
              </w:tc>
            </w:tr>
            <w:tr w:rsidR="00192871" w14:paraId="7D1B58BA" w14:textId="77777777" w:rsidTr="00C0645F">
              <w:tc>
                <w:tcPr>
                  <w:tcW w:w="220" w:type="dxa"/>
                </w:tcPr>
                <w:p w14:paraId="62E9CDC5"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3E87DC4D" w14:textId="77777777" w:rsidR="00192871" w:rsidRPr="00395A3B" w:rsidRDefault="00192871" w:rsidP="0048470A">
                  <w:pPr>
                    <w:pStyle w:val="Paragraph"/>
                    <w:spacing w:after="0" w:line="240" w:lineRule="auto"/>
                    <w:rPr>
                      <w:noProof/>
                      <w:lang w:val="de-DE"/>
                    </w:rPr>
                  </w:pPr>
                  <w:r w:rsidRPr="00395A3B">
                    <w:rPr>
                      <w:noProof/>
                      <w:lang w:val="de-DE"/>
                    </w:rPr>
                    <w:t>mit mindestens einem Stecker,</w:t>
                  </w:r>
                </w:p>
              </w:tc>
            </w:tr>
            <w:tr w:rsidR="00192871" w14:paraId="2EFC72AA" w14:textId="77777777" w:rsidTr="00C0645F">
              <w:tc>
                <w:tcPr>
                  <w:tcW w:w="220" w:type="dxa"/>
                </w:tcPr>
                <w:p w14:paraId="1D27C0D9"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191E0041" w14:textId="77777777" w:rsidR="00192871" w:rsidRPr="00395A3B" w:rsidRDefault="00192871" w:rsidP="0048470A">
                  <w:pPr>
                    <w:pStyle w:val="Paragraph"/>
                    <w:spacing w:after="0" w:line="240" w:lineRule="auto"/>
                    <w:rPr>
                      <w:noProof/>
                      <w:lang w:val="de-DE"/>
                    </w:rPr>
                  </w:pPr>
                  <w:r w:rsidRPr="00395A3B">
                    <w:rPr>
                      <w:noProof/>
                      <w:lang w:val="de-DE"/>
                    </w:rPr>
                    <w:t>auch mit Metallhalterung,</w:t>
                  </w:r>
                </w:p>
              </w:tc>
            </w:tr>
          </w:tbl>
          <w:p w14:paraId="25C7AE50"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787702A2"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ACFD5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7E8E4C"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25E83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7A7A0E0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A10CE2" w14:textId="77777777" w:rsidR="00192871" w:rsidRPr="00192871" w:rsidRDefault="00192871" w:rsidP="0048470A">
            <w:pPr>
              <w:pStyle w:val="Paragraph"/>
              <w:spacing w:after="0" w:line="240" w:lineRule="auto"/>
              <w:rPr>
                <w:noProof/>
                <w:szCs w:val="16"/>
              </w:rPr>
            </w:pPr>
            <w:r w:rsidRPr="00192871">
              <w:rPr>
                <w:noProof/>
                <w:szCs w:val="16"/>
              </w:rPr>
              <w:t>0.8085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77FD2A" w14:textId="77777777" w:rsidR="00192871" w:rsidRPr="00192871" w:rsidRDefault="00192871" w:rsidP="0048470A">
            <w:pPr>
              <w:pStyle w:val="Paragraph"/>
              <w:spacing w:after="0" w:line="240" w:lineRule="auto"/>
              <w:jc w:val="right"/>
              <w:rPr>
                <w:noProof/>
                <w:szCs w:val="16"/>
              </w:rPr>
            </w:pPr>
            <w:r w:rsidRPr="00192871">
              <w:rPr>
                <w:noProof/>
                <w:szCs w:val="16"/>
              </w:rPr>
              <w:t>ex 8537 10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37FD8B"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066ED6" w14:textId="77777777" w:rsidR="00192871" w:rsidRPr="00395A3B" w:rsidRDefault="00192871" w:rsidP="0048470A">
            <w:pPr>
              <w:pStyle w:val="Paragraph"/>
              <w:spacing w:after="0" w:line="240" w:lineRule="auto"/>
              <w:rPr>
                <w:noProof/>
                <w:szCs w:val="16"/>
                <w:lang w:val="de-DE"/>
              </w:rPr>
            </w:pPr>
            <w:r w:rsidRPr="00395A3B">
              <w:rPr>
                <w:noProof/>
                <w:szCs w:val="16"/>
                <w:lang w:val="de-DE"/>
              </w:rPr>
              <w:t>Haupt-Hybridsystemsteuerung zur Diagnose und Steuerung der Elemente des Hybridantriebssystems, mit:</w:t>
            </w:r>
          </w:p>
          <w:tbl>
            <w:tblPr>
              <w:tblStyle w:val="Listdash"/>
              <w:tblW w:w="0" w:type="auto"/>
              <w:tblLook w:val="0000" w:firstRow="0" w:lastRow="0" w:firstColumn="0" w:lastColumn="0" w:noHBand="0" w:noVBand="0"/>
            </w:tblPr>
            <w:tblGrid>
              <w:gridCol w:w="220"/>
              <w:gridCol w:w="4424"/>
            </w:tblGrid>
            <w:tr w:rsidR="00192871" w14:paraId="0CCA9AC1" w14:textId="77777777" w:rsidTr="00C0645F">
              <w:tc>
                <w:tcPr>
                  <w:tcW w:w="220" w:type="dxa"/>
                </w:tcPr>
                <w:p w14:paraId="7CD6E5D0" w14:textId="77777777" w:rsidR="00192871" w:rsidRDefault="00192871" w:rsidP="0048470A">
                  <w:pPr>
                    <w:pStyle w:val="Paragraph"/>
                    <w:spacing w:after="0" w:line="240" w:lineRule="auto"/>
                    <w:rPr>
                      <w:noProof/>
                    </w:rPr>
                  </w:pPr>
                  <w:r>
                    <w:rPr>
                      <w:noProof/>
                    </w:rPr>
                    <w:t>—</w:t>
                  </w:r>
                </w:p>
              </w:tc>
              <w:tc>
                <w:tcPr>
                  <w:tcW w:w="4424" w:type="dxa"/>
                </w:tcPr>
                <w:p w14:paraId="5B3B4B74" w14:textId="77777777" w:rsidR="00192871" w:rsidRDefault="00192871" w:rsidP="0048470A">
                  <w:pPr>
                    <w:pStyle w:val="Paragraph"/>
                    <w:spacing w:after="0" w:line="240" w:lineRule="auto"/>
                    <w:rPr>
                      <w:noProof/>
                    </w:rPr>
                  </w:pPr>
                  <w:r>
                    <w:rPr>
                      <w:noProof/>
                    </w:rPr>
                    <w:t>einem programmierbaren Speicher,</w:t>
                  </w:r>
                </w:p>
              </w:tc>
            </w:tr>
            <w:tr w:rsidR="00192871" w14:paraId="5D7B9079" w14:textId="77777777" w:rsidTr="00C0645F">
              <w:tc>
                <w:tcPr>
                  <w:tcW w:w="220" w:type="dxa"/>
                </w:tcPr>
                <w:p w14:paraId="539F8A05" w14:textId="77777777" w:rsidR="00192871" w:rsidRDefault="00192871" w:rsidP="0048470A">
                  <w:pPr>
                    <w:pStyle w:val="Paragraph"/>
                    <w:spacing w:after="0" w:line="240" w:lineRule="auto"/>
                    <w:rPr>
                      <w:noProof/>
                    </w:rPr>
                  </w:pPr>
                  <w:r>
                    <w:rPr>
                      <w:noProof/>
                    </w:rPr>
                    <w:t>—</w:t>
                  </w:r>
                </w:p>
              </w:tc>
              <w:tc>
                <w:tcPr>
                  <w:tcW w:w="4424" w:type="dxa"/>
                </w:tcPr>
                <w:p w14:paraId="2A7ECC97" w14:textId="77777777" w:rsidR="00192871" w:rsidRDefault="00192871" w:rsidP="0048470A">
                  <w:pPr>
                    <w:pStyle w:val="Paragraph"/>
                    <w:spacing w:after="0" w:line="240" w:lineRule="auto"/>
                    <w:rPr>
                      <w:noProof/>
                    </w:rPr>
                  </w:pPr>
                  <w:r>
                    <w:rPr>
                      <w:noProof/>
                    </w:rPr>
                    <w:t>einem Mikroprozessor,</w:t>
                  </w:r>
                </w:p>
              </w:tc>
            </w:tr>
            <w:tr w:rsidR="00192871" w14:paraId="324A3C40" w14:textId="77777777" w:rsidTr="00C0645F">
              <w:tc>
                <w:tcPr>
                  <w:tcW w:w="220" w:type="dxa"/>
                </w:tcPr>
                <w:p w14:paraId="68626711" w14:textId="77777777" w:rsidR="00192871" w:rsidRDefault="00192871" w:rsidP="0048470A">
                  <w:pPr>
                    <w:pStyle w:val="Paragraph"/>
                    <w:spacing w:after="0" w:line="240" w:lineRule="auto"/>
                    <w:rPr>
                      <w:noProof/>
                    </w:rPr>
                  </w:pPr>
                  <w:r>
                    <w:rPr>
                      <w:noProof/>
                    </w:rPr>
                    <w:t>—</w:t>
                  </w:r>
                </w:p>
              </w:tc>
              <w:tc>
                <w:tcPr>
                  <w:tcW w:w="4424" w:type="dxa"/>
                </w:tcPr>
                <w:p w14:paraId="2218F3B5" w14:textId="77777777" w:rsidR="00192871" w:rsidRDefault="00192871" w:rsidP="0048470A">
                  <w:pPr>
                    <w:pStyle w:val="Paragraph"/>
                    <w:spacing w:after="0" w:line="240" w:lineRule="auto"/>
                    <w:rPr>
                      <w:noProof/>
                    </w:rPr>
                  </w:pPr>
                  <w:r>
                    <w:rPr>
                      <w:noProof/>
                    </w:rPr>
                    <w:t>mindestens einem Mehrfach-Anschluss,</w:t>
                  </w:r>
                </w:p>
              </w:tc>
            </w:tr>
            <w:tr w:rsidR="00192871" w14:paraId="721512CE" w14:textId="77777777" w:rsidTr="00C0645F">
              <w:tc>
                <w:tcPr>
                  <w:tcW w:w="220" w:type="dxa"/>
                </w:tcPr>
                <w:p w14:paraId="64F62064" w14:textId="77777777" w:rsidR="00192871" w:rsidRDefault="00192871" w:rsidP="0048470A">
                  <w:pPr>
                    <w:pStyle w:val="Paragraph"/>
                    <w:spacing w:after="0" w:line="240" w:lineRule="auto"/>
                    <w:rPr>
                      <w:noProof/>
                    </w:rPr>
                  </w:pPr>
                  <w:r>
                    <w:rPr>
                      <w:noProof/>
                    </w:rPr>
                    <w:t>—</w:t>
                  </w:r>
                </w:p>
              </w:tc>
              <w:tc>
                <w:tcPr>
                  <w:tcW w:w="4424" w:type="dxa"/>
                </w:tcPr>
                <w:p w14:paraId="51457E8F" w14:textId="77777777" w:rsidR="00192871" w:rsidRDefault="00192871" w:rsidP="0048470A">
                  <w:pPr>
                    <w:pStyle w:val="Paragraph"/>
                    <w:spacing w:after="0" w:line="240" w:lineRule="auto"/>
                    <w:rPr>
                      <w:noProof/>
                    </w:rPr>
                  </w:pPr>
                  <w:r>
                    <w:rPr>
                      <w:noProof/>
                    </w:rPr>
                    <w:t>einer Spannung von 24 V,</w:t>
                  </w:r>
                </w:p>
              </w:tc>
            </w:tr>
            <w:tr w:rsidR="00192871" w14:paraId="35D62E01" w14:textId="77777777" w:rsidTr="00C0645F">
              <w:tc>
                <w:tcPr>
                  <w:tcW w:w="220" w:type="dxa"/>
                </w:tcPr>
                <w:p w14:paraId="2D7F6764" w14:textId="77777777" w:rsidR="00192871" w:rsidRDefault="00192871" w:rsidP="0048470A">
                  <w:pPr>
                    <w:pStyle w:val="Paragraph"/>
                    <w:spacing w:after="0" w:line="240" w:lineRule="auto"/>
                    <w:rPr>
                      <w:noProof/>
                    </w:rPr>
                  </w:pPr>
                  <w:r>
                    <w:rPr>
                      <w:noProof/>
                    </w:rPr>
                    <w:t>—</w:t>
                  </w:r>
                </w:p>
              </w:tc>
              <w:tc>
                <w:tcPr>
                  <w:tcW w:w="4424" w:type="dxa"/>
                </w:tcPr>
                <w:p w14:paraId="0BAE393A" w14:textId="77777777" w:rsidR="00192871" w:rsidRPr="00395A3B" w:rsidRDefault="00192871" w:rsidP="0048470A">
                  <w:pPr>
                    <w:pStyle w:val="Paragraph"/>
                    <w:spacing w:after="0" w:line="240" w:lineRule="auto"/>
                    <w:rPr>
                      <w:noProof/>
                      <w:lang w:val="de-DE"/>
                    </w:rPr>
                  </w:pPr>
                  <w:r w:rsidRPr="00395A3B">
                    <w:rPr>
                      <w:noProof/>
                      <w:lang w:val="de-DE"/>
                    </w:rPr>
                    <w:t>einer Länge von 350 mm oder mehr, jedoch nicht mehr als 400 mm,</w:t>
                  </w:r>
                </w:p>
              </w:tc>
            </w:tr>
            <w:tr w:rsidR="00192871" w14:paraId="4A16A2D7" w14:textId="77777777" w:rsidTr="00C0645F">
              <w:tc>
                <w:tcPr>
                  <w:tcW w:w="220" w:type="dxa"/>
                </w:tcPr>
                <w:p w14:paraId="74AF9E39" w14:textId="77777777" w:rsidR="00192871" w:rsidRDefault="00192871" w:rsidP="0048470A">
                  <w:pPr>
                    <w:pStyle w:val="Paragraph"/>
                    <w:spacing w:after="0" w:line="240" w:lineRule="auto"/>
                    <w:rPr>
                      <w:noProof/>
                    </w:rPr>
                  </w:pPr>
                  <w:r>
                    <w:rPr>
                      <w:noProof/>
                    </w:rPr>
                    <w:t>—</w:t>
                  </w:r>
                </w:p>
              </w:tc>
              <w:tc>
                <w:tcPr>
                  <w:tcW w:w="4424" w:type="dxa"/>
                </w:tcPr>
                <w:p w14:paraId="1055E3F3" w14:textId="77777777" w:rsidR="00192871" w:rsidRPr="00395A3B" w:rsidRDefault="00192871" w:rsidP="0048470A">
                  <w:pPr>
                    <w:pStyle w:val="Paragraph"/>
                    <w:spacing w:after="0" w:line="240" w:lineRule="auto"/>
                    <w:rPr>
                      <w:noProof/>
                      <w:lang w:val="de-DE"/>
                    </w:rPr>
                  </w:pPr>
                  <w:r w:rsidRPr="00395A3B">
                    <w:rPr>
                      <w:noProof/>
                      <w:lang w:val="de-DE"/>
                    </w:rPr>
                    <w:t>einer Breite von 200 mm oder mehr, jedoch nicht mehr als 250 mm,</w:t>
                  </w:r>
                </w:p>
              </w:tc>
            </w:tr>
            <w:tr w:rsidR="00192871" w14:paraId="7FF2D17C" w14:textId="77777777" w:rsidTr="00C0645F">
              <w:tc>
                <w:tcPr>
                  <w:tcW w:w="220" w:type="dxa"/>
                </w:tcPr>
                <w:p w14:paraId="6171E978" w14:textId="77777777" w:rsidR="00192871" w:rsidRDefault="00192871" w:rsidP="0048470A">
                  <w:pPr>
                    <w:pStyle w:val="Paragraph"/>
                    <w:spacing w:after="0" w:line="240" w:lineRule="auto"/>
                    <w:rPr>
                      <w:noProof/>
                    </w:rPr>
                  </w:pPr>
                  <w:r>
                    <w:rPr>
                      <w:noProof/>
                    </w:rPr>
                    <w:t>—</w:t>
                  </w:r>
                </w:p>
              </w:tc>
              <w:tc>
                <w:tcPr>
                  <w:tcW w:w="4424" w:type="dxa"/>
                </w:tcPr>
                <w:p w14:paraId="6A1698DA" w14:textId="77777777" w:rsidR="00192871" w:rsidRPr="00395A3B" w:rsidRDefault="00192871" w:rsidP="0048470A">
                  <w:pPr>
                    <w:pStyle w:val="Paragraph"/>
                    <w:spacing w:after="0" w:line="240" w:lineRule="auto"/>
                    <w:rPr>
                      <w:noProof/>
                      <w:lang w:val="de-DE"/>
                    </w:rPr>
                  </w:pPr>
                  <w:r w:rsidRPr="00395A3B">
                    <w:rPr>
                      <w:noProof/>
                      <w:lang w:val="de-DE"/>
                    </w:rPr>
                    <w:t>einer Höhe von 80 mm oder mehr, jedoch nicht mehr als 120 mm,</w:t>
                  </w:r>
                </w:p>
              </w:tc>
            </w:tr>
            <w:tr w:rsidR="00192871" w14:paraId="38695C01" w14:textId="77777777" w:rsidTr="00C0645F">
              <w:tc>
                <w:tcPr>
                  <w:tcW w:w="220" w:type="dxa"/>
                </w:tcPr>
                <w:p w14:paraId="215B90A3" w14:textId="77777777" w:rsidR="00192871" w:rsidRDefault="00192871" w:rsidP="0048470A">
                  <w:pPr>
                    <w:pStyle w:val="Paragraph"/>
                    <w:spacing w:after="0" w:line="240" w:lineRule="auto"/>
                    <w:rPr>
                      <w:noProof/>
                    </w:rPr>
                  </w:pPr>
                  <w:r>
                    <w:rPr>
                      <w:noProof/>
                    </w:rPr>
                    <w:t>—</w:t>
                  </w:r>
                </w:p>
              </w:tc>
              <w:tc>
                <w:tcPr>
                  <w:tcW w:w="4424" w:type="dxa"/>
                </w:tcPr>
                <w:p w14:paraId="50C88A2A" w14:textId="77777777" w:rsidR="00192871" w:rsidRDefault="00192871" w:rsidP="0048470A">
                  <w:pPr>
                    <w:pStyle w:val="Paragraph"/>
                    <w:spacing w:after="0" w:line="240" w:lineRule="auto"/>
                    <w:rPr>
                      <w:noProof/>
                    </w:rPr>
                  </w:pPr>
                  <w:r>
                    <w:rPr>
                      <w:noProof/>
                    </w:rPr>
                    <w:t>in einem Metallgehäuse</w:t>
                  </w:r>
                </w:p>
              </w:tc>
            </w:tr>
          </w:tbl>
          <w:p w14:paraId="3CFB57AC"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5F3C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D8FA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CD211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37F9B28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79B4C8" w14:textId="77777777" w:rsidR="00192871" w:rsidRPr="00192871" w:rsidRDefault="00192871" w:rsidP="0048470A">
            <w:pPr>
              <w:pStyle w:val="Paragraph"/>
              <w:spacing w:after="0" w:line="240" w:lineRule="auto"/>
              <w:rPr>
                <w:noProof/>
                <w:szCs w:val="16"/>
              </w:rPr>
            </w:pPr>
            <w:r w:rsidRPr="00192871">
              <w:rPr>
                <w:noProof/>
                <w:szCs w:val="16"/>
              </w:rPr>
              <w:t>0.6864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92F00" w14:textId="77777777" w:rsidR="00192871" w:rsidRPr="00192871" w:rsidRDefault="00192871" w:rsidP="0048470A">
            <w:pPr>
              <w:pStyle w:val="Paragraph"/>
              <w:spacing w:after="0" w:line="240" w:lineRule="auto"/>
              <w:jc w:val="right"/>
              <w:rPr>
                <w:noProof/>
                <w:szCs w:val="16"/>
              </w:rPr>
            </w:pPr>
            <w:r w:rsidRPr="00192871">
              <w:rPr>
                <w:noProof/>
                <w:szCs w:val="16"/>
              </w:rPr>
              <w:t>ex 8537 10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2D04BF"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1BBC86" w14:textId="77777777" w:rsidR="00192871" w:rsidRPr="00395A3B" w:rsidRDefault="00192871" w:rsidP="0048470A">
            <w:pPr>
              <w:pStyle w:val="Paragraph"/>
              <w:spacing w:after="0" w:line="240" w:lineRule="auto"/>
              <w:rPr>
                <w:noProof/>
                <w:szCs w:val="16"/>
                <w:lang w:val="de-DE"/>
              </w:rPr>
            </w:pPr>
            <w:r w:rsidRPr="00395A3B">
              <w:rPr>
                <w:noProof/>
                <w:szCs w:val="16"/>
                <w:lang w:val="de-DE"/>
              </w:rPr>
              <w:t>Sicherungs-Steuerungsmodul in einem Gehäuse aus Kunststoff mit Befestigungsbügeln, mit:</w:t>
            </w:r>
          </w:p>
          <w:tbl>
            <w:tblPr>
              <w:tblStyle w:val="Listdash"/>
              <w:tblW w:w="0" w:type="auto"/>
              <w:tblLook w:val="0000" w:firstRow="0" w:lastRow="0" w:firstColumn="0" w:lastColumn="0" w:noHBand="0" w:noVBand="0"/>
            </w:tblPr>
            <w:tblGrid>
              <w:gridCol w:w="220"/>
              <w:gridCol w:w="4815"/>
            </w:tblGrid>
            <w:tr w:rsidR="00192871" w14:paraId="511889EF" w14:textId="77777777" w:rsidTr="00C0645F">
              <w:tc>
                <w:tcPr>
                  <w:tcW w:w="220" w:type="dxa"/>
                </w:tcPr>
                <w:p w14:paraId="3D1C2FCE" w14:textId="77777777" w:rsidR="00192871" w:rsidRDefault="00192871" w:rsidP="0048470A">
                  <w:pPr>
                    <w:pStyle w:val="Paragraph"/>
                    <w:spacing w:after="0" w:line="240" w:lineRule="auto"/>
                    <w:rPr>
                      <w:noProof/>
                    </w:rPr>
                  </w:pPr>
                  <w:r>
                    <w:rPr>
                      <w:noProof/>
                    </w:rPr>
                    <w:t>—</w:t>
                  </w:r>
                </w:p>
              </w:tc>
              <w:tc>
                <w:tcPr>
                  <w:tcW w:w="4815" w:type="dxa"/>
                </w:tcPr>
                <w:p w14:paraId="7D62C47A" w14:textId="77777777" w:rsidR="00192871" w:rsidRDefault="00192871" w:rsidP="0048470A">
                  <w:pPr>
                    <w:pStyle w:val="Paragraph"/>
                    <w:spacing w:after="0" w:line="240" w:lineRule="auto"/>
                    <w:rPr>
                      <w:noProof/>
                    </w:rPr>
                  </w:pPr>
                  <w:r>
                    <w:rPr>
                      <w:noProof/>
                    </w:rPr>
                    <w:t>Steckplätzen auch mit Sicherungen,</w:t>
                  </w:r>
                </w:p>
              </w:tc>
            </w:tr>
            <w:tr w:rsidR="00192871" w14:paraId="224B424C" w14:textId="77777777" w:rsidTr="00C0645F">
              <w:tc>
                <w:tcPr>
                  <w:tcW w:w="220" w:type="dxa"/>
                </w:tcPr>
                <w:p w14:paraId="35707B5A" w14:textId="77777777" w:rsidR="00192871" w:rsidRDefault="00192871" w:rsidP="0048470A">
                  <w:pPr>
                    <w:pStyle w:val="Paragraph"/>
                    <w:spacing w:after="0" w:line="240" w:lineRule="auto"/>
                    <w:rPr>
                      <w:noProof/>
                    </w:rPr>
                  </w:pPr>
                  <w:r>
                    <w:rPr>
                      <w:noProof/>
                    </w:rPr>
                    <w:t>—</w:t>
                  </w:r>
                </w:p>
              </w:tc>
              <w:tc>
                <w:tcPr>
                  <w:tcW w:w="4815" w:type="dxa"/>
                </w:tcPr>
                <w:p w14:paraId="37390A41" w14:textId="77777777" w:rsidR="00192871" w:rsidRDefault="00192871" w:rsidP="0048470A">
                  <w:pPr>
                    <w:pStyle w:val="Paragraph"/>
                    <w:spacing w:after="0" w:line="240" w:lineRule="auto"/>
                    <w:rPr>
                      <w:noProof/>
                    </w:rPr>
                  </w:pPr>
                  <w:r>
                    <w:rPr>
                      <w:noProof/>
                    </w:rPr>
                    <w:t>Anschlüssen,</w:t>
                  </w:r>
                </w:p>
              </w:tc>
            </w:tr>
            <w:tr w:rsidR="00192871" w14:paraId="1650F2CC" w14:textId="77777777" w:rsidTr="00C0645F">
              <w:tc>
                <w:tcPr>
                  <w:tcW w:w="220" w:type="dxa"/>
                </w:tcPr>
                <w:p w14:paraId="3C3B198D" w14:textId="77777777" w:rsidR="00192871" w:rsidRDefault="00192871" w:rsidP="0048470A">
                  <w:pPr>
                    <w:pStyle w:val="Paragraph"/>
                    <w:spacing w:after="0" w:line="240" w:lineRule="auto"/>
                    <w:rPr>
                      <w:noProof/>
                    </w:rPr>
                  </w:pPr>
                  <w:r>
                    <w:rPr>
                      <w:noProof/>
                    </w:rPr>
                    <w:t>—</w:t>
                  </w:r>
                </w:p>
              </w:tc>
              <w:tc>
                <w:tcPr>
                  <w:tcW w:w="4815" w:type="dxa"/>
                </w:tcPr>
                <w:p w14:paraId="42501C0D" w14:textId="77777777" w:rsidR="00192871" w:rsidRPr="00395A3B" w:rsidRDefault="00192871" w:rsidP="0048470A">
                  <w:pPr>
                    <w:pStyle w:val="Paragraph"/>
                    <w:spacing w:after="0" w:line="240" w:lineRule="auto"/>
                    <w:rPr>
                      <w:noProof/>
                      <w:lang w:val="de-DE"/>
                    </w:rPr>
                  </w:pPr>
                  <w:r w:rsidRPr="00395A3B">
                    <w:rPr>
                      <w:noProof/>
                      <w:lang w:val="de-DE"/>
                    </w:rPr>
                    <w:t>einer gedruckten Schaltung mit Mikroprozessor, Mikroschalter und Relais</w:t>
                  </w:r>
                </w:p>
              </w:tc>
            </w:tr>
          </w:tbl>
          <w:p w14:paraId="3A7F27F1"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zur Herstellung von Waren des Kapitels 87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2C2C5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AE76CD"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1064D9"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731DF4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42826B" w14:textId="77777777" w:rsidR="00192871" w:rsidRPr="00192871" w:rsidRDefault="00192871" w:rsidP="0048470A">
            <w:pPr>
              <w:pStyle w:val="Paragraph"/>
              <w:spacing w:after="0" w:line="240" w:lineRule="auto"/>
              <w:rPr>
                <w:noProof/>
                <w:szCs w:val="16"/>
              </w:rPr>
            </w:pPr>
            <w:r w:rsidRPr="00192871">
              <w:rPr>
                <w:noProof/>
                <w:szCs w:val="16"/>
              </w:rPr>
              <w:t>0.7627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F91FE2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8537 10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CF788E" w14:textId="77777777" w:rsidR="00192871" w:rsidRPr="00192871" w:rsidRDefault="00192871" w:rsidP="0048470A">
            <w:pPr>
              <w:pStyle w:val="Paragraph"/>
              <w:spacing w:after="0" w:line="240" w:lineRule="auto"/>
              <w:jc w:val="center"/>
              <w:rPr>
                <w:noProof/>
                <w:szCs w:val="16"/>
              </w:rPr>
            </w:pPr>
            <w:r w:rsidRPr="00192871">
              <w:rPr>
                <w:noProof/>
                <w:szCs w:val="16"/>
              </w:rPr>
              <w:t>57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50BDED" w14:textId="77777777" w:rsidR="00192871" w:rsidRPr="00395A3B" w:rsidRDefault="00192871" w:rsidP="0048470A">
            <w:pPr>
              <w:pStyle w:val="Paragraph"/>
              <w:spacing w:after="0" w:line="240" w:lineRule="auto"/>
              <w:rPr>
                <w:noProof/>
                <w:szCs w:val="16"/>
                <w:lang w:val="de-DE"/>
              </w:rPr>
            </w:pPr>
            <w:r w:rsidRPr="00395A3B">
              <w:rPr>
                <w:noProof/>
                <w:szCs w:val="16"/>
                <w:lang w:val="de-DE"/>
              </w:rPr>
              <w:t>Gedruckte Schaltung einer speicherprogrammierbarer Steuerung, mit:</w:t>
            </w:r>
          </w:p>
          <w:tbl>
            <w:tblPr>
              <w:tblStyle w:val="Listdash"/>
              <w:tblW w:w="0" w:type="auto"/>
              <w:tblLook w:val="0000" w:firstRow="0" w:lastRow="0" w:firstColumn="0" w:lastColumn="0" w:noHBand="0" w:noVBand="0"/>
            </w:tblPr>
            <w:tblGrid>
              <w:gridCol w:w="220"/>
              <w:gridCol w:w="4411"/>
            </w:tblGrid>
            <w:tr w:rsidR="00192871" w14:paraId="4757CEE5" w14:textId="77777777" w:rsidTr="00C0645F">
              <w:tc>
                <w:tcPr>
                  <w:tcW w:w="220" w:type="dxa"/>
                </w:tcPr>
                <w:p w14:paraId="1C92D483" w14:textId="77777777" w:rsidR="00192871" w:rsidRDefault="00192871" w:rsidP="0048470A">
                  <w:pPr>
                    <w:pStyle w:val="Paragraph"/>
                    <w:spacing w:after="0" w:line="240" w:lineRule="auto"/>
                    <w:rPr>
                      <w:noProof/>
                    </w:rPr>
                  </w:pPr>
                  <w:r>
                    <w:rPr>
                      <w:noProof/>
                    </w:rPr>
                    <w:t>—</w:t>
                  </w:r>
                </w:p>
              </w:tc>
              <w:tc>
                <w:tcPr>
                  <w:tcW w:w="4411" w:type="dxa"/>
                </w:tcPr>
                <w:p w14:paraId="47EF6DE5" w14:textId="77777777" w:rsidR="00192871" w:rsidRDefault="00192871" w:rsidP="0048470A">
                  <w:pPr>
                    <w:pStyle w:val="Paragraph"/>
                    <w:spacing w:after="0" w:line="240" w:lineRule="auto"/>
                    <w:rPr>
                      <w:noProof/>
                    </w:rPr>
                  </w:pPr>
                  <w:r>
                    <w:rPr>
                      <w:noProof/>
                    </w:rPr>
                    <w:t>4 oder mehr Schrittmotortreibern,</w:t>
                  </w:r>
                </w:p>
              </w:tc>
            </w:tr>
            <w:tr w:rsidR="00192871" w14:paraId="1CDBBD29" w14:textId="77777777" w:rsidTr="00C0645F">
              <w:tc>
                <w:tcPr>
                  <w:tcW w:w="220" w:type="dxa"/>
                </w:tcPr>
                <w:p w14:paraId="0EA905D4" w14:textId="77777777" w:rsidR="00192871" w:rsidRDefault="00192871" w:rsidP="0048470A">
                  <w:pPr>
                    <w:pStyle w:val="Paragraph"/>
                    <w:spacing w:after="0" w:line="240" w:lineRule="auto"/>
                    <w:rPr>
                      <w:noProof/>
                    </w:rPr>
                  </w:pPr>
                  <w:r>
                    <w:rPr>
                      <w:noProof/>
                    </w:rPr>
                    <w:t>—</w:t>
                  </w:r>
                </w:p>
              </w:tc>
              <w:tc>
                <w:tcPr>
                  <w:tcW w:w="4411" w:type="dxa"/>
                </w:tcPr>
                <w:p w14:paraId="0551594E" w14:textId="77777777" w:rsidR="00192871" w:rsidRPr="00395A3B" w:rsidRDefault="00192871" w:rsidP="0048470A">
                  <w:pPr>
                    <w:pStyle w:val="Paragraph"/>
                    <w:spacing w:after="0" w:line="240" w:lineRule="auto"/>
                    <w:rPr>
                      <w:noProof/>
                      <w:lang w:val="de-DE"/>
                    </w:rPr>
                  </w:pPr>
                  <w:r w:rsidRPr="00395A3B">
                    <w:rPr>
                      <w:noProof/>
                      <w:lang w:val="de-DE"/>
                    </w:rPr>
                    <w:t>4 oder mehr Ausgängen mit MOSFET-Transistoren,</w:t>
                  </w:r>
                </w:p>
              </w:tc>
            </w:tr>
            <w:tr w:rsidR="00192871" w14:paraId="6194836C" w14:textId="77777777" w:rsidTr="00C0645F">
              <w:tc>
                <w:tcPr>
                  <w:tcW w:w="220" w:type="dxa"/>
                </w:tcPr>
                <w:p w14:paraId="34F48DBC" w14:textId="77777777" w:rsidR="00192871" w:rsidRDefault="00192871" w:rsidP="0048470A">
                  <w:pPr>
                    <w:pStyle w:val="Paragraph"/>
                    <w:spacing w:after="0" w:line="240" w:lineRule="auto"/>
                    <w:rPr>
                      <w:noProof/>
                    </w:rPr>
                  </w:pPr>
                  <w:r>
                    <w:rPr>
                      <w:noProof/>
                    </w:rPr>
                    <w:t>—</w:t>
                  </w:r>
                </w:p>
              </w:tc>
              <w:tc>
                <w:tcPr>
                  <w:tcW w:w="4411" w:type="dxa"/>
                </w:tcPr>
                <w:p w14:paraId="24EE35D9" w14:textId="77777777" w:rsidR="00192871" w:rsidRDefault="00192871" w:rsidP="0048470A">
                  <w:pPr>
                    <w:pStyle w:val="Paragraph"/>
                    <w:spacing w:after="0" w:line="240" w:lineRule="auto"/>
                    <w:rPr>
                      <w:noProof/>
                    </w:rPr>
                  </w:pPr>
                  <w:r>
                    <w:rPr>
                      <w:noProof/>
                    </w:rPr>
                    <w:t>einem Hauptprozessor,</w:t>
                  </w:r>
                </w:p>
              </w:tc>
            </w:tr>
            <w:tr w:rsidR="00192871" w14:paraId="2A349D85" w14:textId="77777777" w:rsidTr="00C0645F">
              <w:tc>
                <w:tcPr>
                  <w:tcW w:w="220" w:type="dxa"/>
                </w:tcPr>
                <w:p w14:paraId="1982ABEA" w14:textId="77777777" w:rsidR="00192871" w:rsidRDefault="00192871" w:rsidP="0048470A">
                  <w:pPr>
                    <w:pStyle w:val="Paragraph"/>
                    <w:spacing w:after="0" w:line="240" w:lineRule="auto"/>
                    <w:rPr>
                      <w:noProof/>
                    </w:rPr>
                  </w:pPr>
                  <w:r>
                    <w:rPr>
                      <w:noProof/>
                    </w:rPr>
                    <w:t>—</w:t>
                  </w:r>
                </w:p>
              </w:tc>
              <w:tc>
                <w:tcPr>
                  <w:tcW w:w="4411" w:type="dxa"/>
                </w:tcPr>
                <w:p w14:paraId="4509F624" w14:textId="77777777" w:rsidR="00192871" w:rsidRPr="00395A3B" w:rsidRDefault="00192871" w:rsidP="0048470A">
                  <w:pPr>
                    <w:pStyle w:val="Paragraph"/>
                    <w:spacing w:after="0" w:line="240" w:lineRule="auto"/>
                    <w:rPr>
                      <w:noProof/>
                      <w:lang w:val="de-DE"/>
                    </w:rPr>
                  </w:pPr>
                  <w:r w:rsidRPr="00395A3B">
                    <w:rPr>
                      <w:noProof/>
                      <w:lang w:val="de-DE"/>
                    </w:rPr>
                    <w:t>3 oder mehr Eingängen für Temperaturfühler,</w:t>
                  </w:r>
                </w:p>
              </w:tc>
            </w:tr>
            <w:tr w:rsidR="00192871" w14:paraId="37DF65D0" w14:textId="77777777" w:rsidTr="00C0645F">
              <w:tc>
                <w:tcPr>
                  <w:tcW w:w="220" w:type="dxa"/>
                </w:tcPr>
                <w:p w14:paraId="3F8BB402" w14:textId="77777777" w:rsidR="00192871" w:rsidRDefault="00192871" w:rsidP="0048470A">
                  <w:pPr>
                    <w:pStyle w:val="Paragraph"/>
                    <w:spacing w:after="0" w:line="240" w:lineRule="auto"/>
                    <w:rPr>
                      <w:noProof/>
                    </w:rPr>
                  </w:pPr>
                  <w:r>
                    <w:rPr>
                      <w:noProof/>
                    </w:rPr>
                    <w:t>—</w:t>
                  </w:r>
                </w:p>
              </w:tc>
              <w:tc>
                <w:tcPr>
                  <w:tcW w:w="4411" w:type="dxa"/>
                </w:tcPr>
                <w:p w14:paraId="6D858F82" w14:textId="77777777" w:rsidR="00192871" w:rsidRPr="00395A3B" w:rsidRDefault="00192871" w:rsidP="0048470A">
                  <w:pPr>
                    <w:pStyle w:val="Paragraph"/>
                    <w:spacing w:after="0" w:line="240" w:lineRule="auto"/>
                    <w:rPr>
                      <w:noProof/>
                      <w:lang w:val="de-DE"/>
                    </w:rPr>
                  </w:pPr>
                  <w:r w:rsidRPr="00395A3B">
                    <w:rPr>
                      <w:noProof/>
                      <w:lang w:val="de-DE"/>
                    </w:rPr>
                    <w:t>für eine Spannung von 10 V oder mehr, jedoch nicht mehr als 30 V,</w:t>
                  </w:r>
                </w:p>
              </w:tc>
            </w:tr>
          </w:tbl>
          <w:p w14:paraId="1051B282"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3D-Druckern</w:t>
            </w:r>
          </w:p>
          <w:p w14:paraId="2939E5D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324C6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AAF91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21EA9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4CF081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506024" w14:textId="77777777" w:rsidR="00192871" w:rsidRPr="00192871" w:rsidRDefault="00192871" w:rsidP="0048470A">
            <w:pPr>
              <w:pStyle w:val="Paragraph"/>
              <w:spacing w:after="0" w:line="240" w:lineRule="auto"/>
              <w:rPr>
                <w:noProof/>
                <w:szCs w:val="16"/>
              </w:rPr>
            </w:pPr>
            <w:r w:rsidRPr="00192871">
              <w:rPr>
                <w:noProof/>
                <w:szCs w:val="16"/>
              </w:rPr>
              <w:t>0.6163</w:t>
            </w:r>
          </w:p>
          <w:p w14:paraId="498536BE"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205FF"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8537 10 91</w:t>
            </w:r>
          </w:p>
          <w:p w14:paraId="7AFCBB7C"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B1788F" w14:textId="77777777" w:rsidR="00192871" w:rsidRPr="00192871" w:rsidRDefault="00192871" w:rsidP="0048470A">
            <w:pPr>
              <w:pStyle w:val="Paragraph"/>
              <w:spacing w:after="0" w:line="240" w:lineRule="auto"/>
              <w:jc w:val="center"/>
              <w:rPr>
                <w:noProof/>
                <w:szCs w:val="16"/>
              </w:rPr>
            </w:pPr>
            <w:r w:rsidRPr="00192871">
              <w:rPr>
                <w:noProof/>
                <w:szCs w:val="16"/>
              </w:rPr>
              <w:t>60</w:t>
            </w:r>
          </w:p>
          <w:p w14:paraId="4F6AF12C"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B2FC0D"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Elektronische Steuereinheiten, hergestellt nach Klasse 2 der IPC-A-610E-Norm, mindestens ausgestattet mit</w:t>
            </w:r>
          </w:p>
          <w:tbl>
            <w:tblPr>
              <w:tblStyle w:val="Listdash"/>
              <w:tblW w:w="0" w:type="auto"/>
              <w:tblLook w:val="0000" w:firstRow="0" w:lastRow="0" w:firstColumn="0" w:lastColumn="0" w:noHBand="0" w:noVBand="0"/>
            </w:tblPr>
            <w:tblGrid>
              <w:gridCol w:w="220"/>
              <w:gridCol w:w="4908"/>
            </w:tblGrid>
            <w:tr w:rsidR="00192871" w14:paraId="46A27638" w14:textId="77777777" w:rsidTr="00C0645F">
              <w:tc>
                <w:tcPr>
                  <w:tcW w:w="220" w:type="dxa"/>
                </w:tcPr>
                <w:p w14:paraId="717C5B1B" w14:textId="77777777" w:rsidR="00192871" w:rsidRDefault="00192871" w:rsidP="0048470A">
                  <w:pPr>
                    <w:pStyle w:val="Paragraph"/>
                    <w:spacing w:after="0" w:line="240" w:lineRule="auto"/>
                    <w:rPr>
                      <w:noProof/>
                    </w:rPr>
                  </w:pPr>
                  <w:r>
                    <w:rPr>
                      <w:noProof/>
                    </w:rPr>
                    <w:t>—</w:t>
                  </w:r>
                </w:p>
              </w:tc>
              <w:tc>
                <w:tcPr>
                  <w:tcW w:w="4908" w:type="dxa"/>
                </w:tcPr>
                <w:p w14:paraId="4AC01996" w14:textId="77777777" w:rsidR="00192871" w:rsidRPr="00395A3B" w:rsidRDefault="00192871" w:rsidP="0048470A">
                  <w:pPr>
                    <w:pStyle w:val="Paragraph"/>
                    <w:spacing w:after="0" w:line="240" w:lineRule="auto"/>
                    <w:rPr>
                      <w:noProof/>
                      <w:lang w:val="de-DE"/>
                    </w:rPr>
                  </w:pPr>
                  <w:r w:rsidRPr="00395A3B">
                    <w:rPr>
                      <w:noProof/>
                      <w:lang w:val="de-DE"/>
                    </w:rPr>
                    <w:t>einem Spannungseingang von 208 V Wechselstrom oder mehr, jedoch nicht mehr als 400 V Wechselstrom</w:t>
                  </w:r>
                </w:p>
              </w:tc>
            </w:tr>
            <w:tr w:rsidR="00192871" w14:paraId="1DF89523" w14:textId="77777777" w:rsidTr="00C0645F">
              <w:tc>
                <w:tcPr>
                  <w:tcW w:w="220" w:type="dxa"/>
                </w:tcPr>
                <w:p w14:paraId="619E1D4E" w14:textId="77777777" w:rsidR="00192871" w:rsidRDefault="00192871" w:rsidP="0048470A">
                  <w:pPr>
                    <w:pStyle w:val="Paragraph"/>
                    <w:spacing w:after="0" w:line="240" w:lineRule="auto"/>
                    <w:rPr>
                      <w:noProof/>
                    </w:rPr>
                  </w:pPr>
                  <w:r>
                    <w:rPr>
                      <w:noProof/>
                    </w:rPr>
                    <w:t>—</w:t>
                  </w:r>
                </w:p>
              </w:tc>
              <w:tc>
                <w:tcPr>
                  <w:tcW w:w="4908" w:type="dxa"/>
                </w:tcPr>
                <w:p w14:paraId="09D726CF" w14:textId="77777777" w:rsidR="00192871" w:rsidRPr="00395A3B" w:rsidRDefault="00192871" w:rsidP="0048470A">
                  <w:pPr>
                    <w:pStyle w:val="Paragraph"/>
                    <w:spacing w:after="0" w:line="240" w:lineRule="auto"/>
                    <w:rPr>
                      <w:noProof/>
                      <w:lang w:val="de-DE"/>
                    </w:rPr>
                  </w:pPr>
                  <w:r w:rsidRPr="00395A3B">
                    <w:rPr>
                      <w:noProof/>
                      <w:lang w:val="de-DE"/>
                    </w:rPr>
                    <w:t>einem Logik-Spannungseingang von 24 V Gleichstrom</w:t>
                  </w:r>
                </w:p>
              </w:tc>
            </w:tr>
            <w:tr w:rsidR="00192871" w14:paraId="2E5E7C1D" w14:textId="77777777" w:rsidTr="00C0645F">
              <w:tc>
                <w:tcPr>
                  <w:tcW w:w="220" w:type="dxa"/>
                </w:tcPr>
                <w:p w14:paraId="647E338F" w14:textId="77777777" w:rsidR="00192871" w:rsidRDefault="00192871" w:rsidP="0048470A">
                  <w:pPr>
                    <w:pStyle w:val="Paragraph"/>
                    <w:spacing w:after="0" w:line="240" w:lineRule="auto"/>
                    <w:rPr>
                      <w:noProof/>
                    </w:rPr>
                  </w:pPr>
                  <w:r>
                    <w:rPr>
                      <w:noProof/>
                    </w:rPr>
                    <w:t>—</w:t>
                  </w:r>
                </w:p>
              </w:tc>
              <w:tc>
                <w:tcPr>
                  <w:tcW w:w="4908" w:type="dxa"/>
                </w:tcPr>
                <w:p w14:paraId="588CD89A" w14:textId="77777777" w:rsidR="00192871" w:rsidRDefault="00192871" w:rsidP="0048470A">
                  <w:pPr>
                    <w:pStyle w:val="Paragraph"/>
                    <w:spacing w:after="0" w:line="240" w:lineRule="auto"/>
                    <w:rPr>
                      <w:noProof/>
                    </w:rPr>
                  </w:pPr>
                  <w:r>
                    <w:rPr>
                      <w:noProof/>
                    </w:rPr>
                    <w:t>einem Sicherungsautomaten</w:t>
                  </w:r>
                </w:p>
              </w:tc>
            </w:tr>
            <w:tr w:rsidR="00192871" w14:paraId="250A9D07" w14:textId="77777777" w:rsidTr="00C0645F">
              <w:tc>
                <w:tcPr>
                  <w:tcW w:w="220" w:type="dxa"/>
                </w:tcPr>
                <w:p w14:paraId="79CC3B26" w14:textId="77777777" w:rsidR="00192871" w:rsidRDefault="00192871" w:rsidP="0048470A">
                  <w:pPr>
                    <w:pStyle w:val="Paragraph"/>
                    <w:spacing w:after="0" w:line="240" w:lineRule="auto"/>
                    <w:rPr>
                      <w:noProof/>
                    </w:rPr>
                  </w:pPr>
                  <w:r>
                    <w:rPr>
                      <w:noProof/>
                    </w:rPr>
                    <w:t>—</w:t>
                  </w:r>
                </w:p>
              </w:tc>
              <w:tc>
                <w:tcPr>
                  <w:tcW w:w="4908" w:type="dxa"/>
                </w:tcPr>
                <w:p w14:paraId="2B06201C" w14:textId="77777777" w:rsidR="00192871" w:rsidRDefault="00192871" w:rsidP="0048470A">
                  <w:pPr>
                    <w:pStyle w:val="Paragraph"/>
                    <w:spacing w:after="0" w:line="240" w:lineRule="auto"/>
                    <w:rPr>
                      <w:noProof/>
                    </w:rPr>
                  </w:pPr>
                  <w:r>
                    <w:rPr>
                      <w:noProof/>
                    </w:rPr>
                    <w:t>einem Hauptschalter</w:t>
                  </w:r>
                </w:p>
              </w:tc>
            </w:tr>
            <w:tr w:rsidR="00192871" w14:paraId="3C9F471B" w14:textId="77777777" w:rsidTr="00C0645F">
              <w:tc>
                <w:tcPr>
                  <w:tcW w:w="220" w:type="dxa"/>
                </w:tcPr>
                <w:p w14:paraId="2336DAA1" w14:textId="77777777" w:rsidR="00192871" w:rsidRDefault="00192871" w:rsidP="0048470A">
                  <w:pPr>
                    <w:pStyle w:val="Paragraph"/>
                    <w:spacing w:after="0" w:line="240" w:lineRule="auto"/>
                    <w:rPr>
                      <w:noProof/>
                    </w:rPr>
                  </w:pPr>
                  <w:r>
                    <w:rPr>
                      <w:noProof/>
                    </w:rPr>
                    <w:t>—</w:t>
                  </w:r>
                </w:p>
              </w:tc>
              <w:tc>
                <w:tcPr>
                  <w:tcW w:w="4908" w:type="dxa"/>
                </w:tcPr>
                <w:p w14:paraId="0A6E181A" w14:textId="77777777" w:rsidR="00192871" w:rsidRPr="00395A3B" w:rsidRDefault="00192871" w:rsidP="0048470A">
                  <w:pPr>
                    <w:pStyle w:val="Paragraph"/>
                    <w:spacing w:after="0" w:line="240" w:lineRule="auto"/>
                    <w:rPr>
                      <w:noProof/>
                      <w:lang w:val="de-DE"/>
                    </w:rPr>
                  </w:pPr>
                  <w:r w:rsidRPr="00395A3B">
                    <w:rPr>
                      <w:noProof/>
                      <w:lang w:val="de-DE"/>
                    </w:rPr>
                    <w:t>internen und externen elektrischen Anschlüssen und Kabeln</w:t>
                  </w:r>
                </w:p>
              </w:tc>
            </w:tr>
            <w:tr w:rsidR="00192871" w14:paraId="0EF925A7" w14:textId="77777777" w:rsidTr="00C0645F">
              <w:tc>
                <w:tcPr>
                  <w:tcW w:w="220" w:type="dxa"/>
                </w:tcPr>
                <w:p w14:paraId="4577B059" w14:textId="77777777" w:rsidR="00192871" w:rsidRDefault="00192871" w:rsidP="0048470A">
                  <w:pPr>
                    <w:pStyle w:val="Paragraph"/>
                    <w:spacing w:after="0" w:line="240" w:lineRule="auto"/>
                    <w:rPr>
                      <w:noProof/>
                    </w:rPr>
                  </w:pPr>
                  <w:r>
                    <w:rPr>
                      <w:noProof/>
                    </w:rPr>
                    <w:t>—</w:t>
                  </w:r>
                </w:p>
              </w:tc>
              <w:tc>
                <w:tcPr>
                  <w:tcW w:w="4908" w:type="dxa"/>
                </w:tcPr>
                <w:p w14:paraId="1BB5227F" w14:textId="77777777" w:rsidR="00192871" w:rsidRPr="00395A3B" w:rsidRDefault="00192871" w:rsidP="0048470A">
                  <w:pPr>
                    <w:pStyle w:val="Paragraph"/>
                    <w:spacing w:after="0" w:line="240" w:lineRule="auto"/>
                    <w:rPr>
                      <w:noProof/>
                      <w:lang w:val="de-DE"/>
                    </w:rPr>
                  </w:pPr>
                  <w:r w:rsidRPr="00395A3B">
                    <w:rPr>
                      <w:noProof/>
                      <w:lang w:val="de-DE"/>
                    </w:rPr>
                    <w:t>in einem Gehäuse mit Abmessungen von 281 x 180 x 75 mm oder mehr, jedoch nicht mehr als 630 x 420 x 230 mm</w:t>
                  </w:r>
                </w:p>
              </w:tc>
            </w:tr>
          </w:tbl>
          <w:p w14:paraId="07261E09"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für Recycling- oder Sortieranlagen verwendeten Art</w:t>
            </w:r>
          </w:p>
          <w:p w14:paraId="5C5AF2BE"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1F5B0F" w14:textId="77777777" w:rsidR="00192871" w:rsidRPr="00192871" w:rsidRDefault="00192871" w:rsidP="0048470A">
            <w:pPr>
              <w:pStyle w:val="Paragraph"/>
              <w:spacing w:after="0" w:line="240" w:lineRule="auto"/>
              <w:rPr>
                <w:noProof/>
                <w:szCs w:val="16"/>
              </w:rPr>
            </w:pPr>
            <w:r w:rsidRPr="00192871">
              <w:rPr>
                <w:noProof/>
                <w:szCs w:val="16"/>
              </w:rPr>
              <w:t>0 %</w:t>
            </w:r>
          </w:p>
          <w:p w14:paraId="55F527D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063155" w14:textId="77777777" w:rsidR="00192871" w:rsidRPr="00192871" w:rsidRDefault="00192871" w:rsidP="0048470A">
            <w:pPr>
              <w:pStyle w:val="Paragraph"/>
              <w:spacing w:after="0" w:line="240" w:lineRule="auto"/>
              <w:rPr>
                <w:noProof/>
                <w:szCs w:val="16"/>
              </w:rPr>
            </w:pPr>
            <w:r w:rsidRPr="00192871">
              <w:rPr>
                <w:noProof/>
                <w:szCs w:val="16"/>
              </w:rPr>
              <w:t>p/st</w:t>
            </w:r>
          </w:p>
          <w:p w14:paraId="3D9F55A2"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A4F3D5" w14:textId="77777777" w:rsidR="00192871" w:rsidRPr="00192871" w:rsidRDefault="00192871" w:rsidP="0048470A">
            <w:pPr>
              <w:pStyle w:val="Paragraph"/>
              <w:spacing w:after="0" w:line="240" w:lineRule="auto"/>
              <w:rPr>
                <w:noProof/>
                <w:szCs w:val="16"/>
              </w:rPr>
            </w:pPr>
            <w:r w:rsidRPr="00192871">
              <w:rPr>
                <w:noProof/>
                <w:szCs w:val="16"/>
              </w:rPr>
              <w:t>31.12.2029</w:t>
            </w:r>
          </w:p>
          <w:p w14:paraId="672AECE5" w14:textId="77777777" w:rsidR="00192871" w:rsidRPr="00192871" w:rsidRDefault="00192871" w:rsidP="0048470A">
            <w:pPr>
              <w:pStyle w:val="Paragraph"/>
              <w:spacing w:after="0" w:line="240" w:lineRule="auto"/>
              <w:rPr>
                <w:noProof/>
                <w:szCs w:val="16"/>
              </w:rPr>
            </w:pPr>
          </w:p>
        </w:tc>
      </w:tr>
      <w:tr w:rsidR="00192871" w14:paraId="301AFC2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75968C" w14:textId="77777777" w:rsidR="00192871" w:rsidRPr="00192871" w:rsidRDefault="00192871" w:rsidP="0048470A">
            <w:pPr>
              <w:pStyle w:val="Paragraph"/>
              <w:spacing w:after="0" w:line="240" w:lineRule="auto"/>
              <w:rPr>
                <w:noProof/>
                <w:szCs w:val="16"/>
              </w:rPr>
            </w:pPr>
            <w:r w:rsidRPr="00192871">
              <w:rPr>
                <w:noProof/>
                <w:szCs w:val="16"/>
              </w:rPr>
              <w:t>0.7251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1D4403" w14:textId="77777777" w:rsidR="00192871" w:rsidRPr="00192871" w:rsidRDefault="00192871" w:rsidP="0048470A">
            <w:pPr>
              <w:pStyle w:val="Paragraph"/>
              <w:spacing w:after="0" w:line="240" w:lineRule="auto"/>
              <w:jc w:val="right"/>
              <w:rPr>
                <w:noProof/>
                <w:szCs w:val="16"/>
              </w:rPr>
            </w:pPr>
            <w:r w:rsidRPr="00192871">
              <w:rPr>
                <w:noProof/>
                <w:szCs w:val="16"/>
              </w:rPr>
              <w:t>ex 8537 10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C7080C"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8C8FD9" w14:textId="77777777" w:rsidR="00192871" w:rsidRPr="00395A3B" w:rsidRDefault="00192871" w:rsidP="0048470A">
            <w:pPr>
              <w:pStyle w:val="Paragraph"/>
              <w:spacing w:after="0" w:line="240" w:lineRule="auto"/>
              <w:rPr>
                <w:noProof/>
                <w:szCs w:val="16"/>
                <w:lang w:val="de-DE"/>
              </w:rPr>
            </w:pPr>
            <w:r w:rsidRPr="00395A3B">
              <w:rPr>
                <w:noProof/>
                <w:szCs w:val="16"/>
                <w:lang w:val="de-DE"/>
              </w:rPr>
              <w:t>Speicherprogrammierbare Motorsteuerung für eine Spannung von 1000 V oder weniger, mit mindestens:</w:t>
            </w:r>
          </w:p>
          <w:tbl>
            <w:tblPr>
              <w:tblStyle w:val="Listdash"/>
              <w:tblW w:w="0" w:type="auto"/>
              <w:tblLook w:val="0000" w:firstRow="0" w:lastRow="0" w:firstColumn="0" w:lastColumn="0" w:noHBand="0" w:noVBand="0"/>
            </w:tblPr>
            <w:tblGrid>
              <w:gridCol w:w="220"/>
              <w:gridCol w:w="3788"/>
            </w:tblGrid>
            <w:tr w:rsidR="00192871" w14:paraId="2A9BBF0F" w14:textId="77777777" w:rsidTr="00C0645F">
              <w:tc>
                <w:tcPr>
                  <w:tcW w:w="220" w:type="dxa"/>
                </w:tcPr>
                <w:p w14:paraId="3D77495B" w14:textId="77777777" w:rsidR="00192871" w:rsidRDefault="00192871" w:rsidP="0048470A">
                  <w:pPr>
                    <w:pStyle w:val="Paragraph"/>
                    <w:spacing w:after="0" w:line="240" w:lineRule="auto"/>
                    <w:rPr>
                      <w:noProof/>
                    </w:rPr>
                  </w:pPr>
                  <w:r>
                    <w:rPr>
                      <w:noProof/>
                    </w:rPr>
                    <w:t>—</w:t>
                  </w:r>
                </w:p>
              </w:tc>
              <w:tc>
                <w:tcPr>
                  <w:tcW w:w="3788" w:type="dxa"/>
                </w:tcPr>
                <w:p w14:paraId="2445F383" w14:textId="77777777" w:rsidR="00192871" w:rsidRPr="00395A3B" w:rsidRDefault="00192871" w:rsidP="0048470A">
                  <w:pPr>
                    <w:pStyle w:val="Paragraph"/>
                    <w:spacing w:after="0" w:line="240" w:lineRule="auto"/>
                    <w:rPr>
                      <w:noProof/>
                      <w:lang w:val="de-DE"/>
                    </w:rPr>
                  </w:pPr>
                  <w:r w:rsidRPr="00395A3B">
                    <w:rPr>
                      <w:noProof/>
                      <w:lang w:val="de-DE"/>
                    </w:rPr>
                    <w:t>einer Leiterplatte mit aktiven und passiven Bauelementen,</w:t>
                  </w:r>
                </w:p>
              </w:tc>
            </w:tr>
            <w:tr w:rsidR="00192871" w14:paraId="2F5DDEA0" w14:textId="77777777" w:rsidTr="00C0645F">
              <w:tc>
                <w:tcPr>
                  <w:tcW w:w="220" w:type="dxa"/>
                </w:tcPr>
                <w:p w14:paraId="33FD6D74" w14:textId="77777777" w:rsidR="00192871" w:rsidRDefault="00192871" w:rsidP="0048470A">
                  <w:pPr>
                    <w:pStyle w:val="Paragraph"/>
                    <w:spacing w:after="0" w:line="240" w:lineRule="auto"/>
                    <w:rPr>
                      <w:noProof/>
                    </w:rPr>
                  </w:pPr>
                  <w:r>
                    <w:rPr>
                      <w:noProof/>
                    </w:rPr>
                    <w:t>—</w:t>
                  </w:r>
                </w:p>
              </w:tc>
              <w:tc>
                <w:tcPr>
                  <w:tcW w:w="3788" w:type="dxa"/>
                </w:tcPr>
                <w:p w14:paraId="1C5CCE2A" w14:textId="77777777" w:rsidR="00192871" w:rsidRPr="00395A3B" w:rsidRDefault="00192871" w:rsidP="0048470A">
                  <w:pPr>
                    <w:pStyle w:val="Paragraph"/>
                    <w:spacing w:after="0" w:line="240" w:lineRule="auto"/>
                    <w:rPr>
                      <w:noProof/>
                      <w:lang w:val="de-DE"/>
                    </w:rPr>
                  </w:pPr>
                  <w:r w:rsidRPr="00395A3B">
                    <w:rPr>
                      <w:noProof/>
                      <w:lang w:val="de-DE"/>
                    </w:rPr>
                    <w:t>einem Gehäuse aus Aluminium und</w:t>
                  </w:r>
                </w:p>
              </w:tc>
            </w:tr>
            <w:tr w:rsidR="00192871" w14:paraId="6B829E09" w14:textId="77777777" w:rsidTr="00C0645F">
              <w:tc>
                <w:tcPr>
                  <w:tcW w:w="220" w:type="dxa"/>
                </w:tcPr>
                <w:p w14:paraId="3F3270E6" w14:textId="77777777" w:rsidR="00192871" w:rsidRDefault="00192871" w:rsidP="0048470A">
                  <w:pPr>
                    <w:pStyle w:val="Paragraph"/>
                    <w:spacing w:after="0" w:line="240" w:lineRule="auto"/>
                    <w:rPr>
                      <w:noProof/>
                    </w:rPr>
                  </w:pPr>
                  <w:r>
                    <w:rPr>
                      <w:noProof/>
                    </w:rPr>
                    <w:t>—</w:t>
                  </w:r>
                </w:p>
              </w:tc>
              <w:tc>
                <w:tcPr>
                  <w:tcW w:w="3788" w:type="dxa"/>
                </w:tcPr>
                <w:p w14:paraId="0D21FA0E" w14:textId="77777777" w:rsidR="00192871" w:rsidRDefault="00192871" w:rsidP="0048470A">
                  <w:pPr>
                    <w:pStyle w:val="Paragraph"/>
                    <w:spacing w:after="0" w:line="240" w:lineRule="auto"/>
                    <w:rPr>
                      <w:noProof/>
                    </w:rPr>
                  </w:pPr>
                  <w:r>
                    <w:rPr>
                      <w:noProof/>
                    </w:rPr>
                    <w:t>Mehrfach-Verbindungssteckern</w:t>
                  </w:r>
                </w:p>
              </w:tc>
            </w:tr>
          </w:tbl>
          <w:p w14:paraId="0CF5ACE5"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F676C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3782DD"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A43891"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7678F4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491A99" w14:textId="77777777" w:rsidR="00192871" w:rsidRPr="00192871" w:rsidRDefault="00192871" w:rsidP="0048470A">
            <w:pPr>
              <w:pStyle w:val="Paragraph"/>
              <w:spacing w:after="0" w:line="240" w:lineRule="auto"/>
              <w:rPr>
                <w:noProof/>
                <w:szCs w:val="16"/>
              </w:rPr>
            </w:pPr>
            <w:r w:rsidRPr="00192871">
              <w:rPr>
                <w:noProof/>
                <w:szCs w:val="16"/>
              </w:rPr>
              <w:t>0.6140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8E27A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94748F"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485695" w14:textId="77777777" w:rsidR="00192871" w:rsidRPr="00395A3B" w:rsidRDefault="00192871" w:rsidP="0048470A">
            <w:pPr>
              <w:pStyle w:val="Paragraph"/>
              <w:spacing w:after="0" w:line="240" w:lineRule="auto"/>
              <w:rPr>
                <w:noProof/>
                <w:szCs w:val="16"/>
                <w:lang w:val="de-DE"/>
              </w:rPr>
            </w:pPr>
            <w:r w:rsidRPr="00395A3B">
              <w:rPr>
                <w:noProof/>
                <w:szCs w:val="16"/>
                <w:lang w:val="de-DE"/>
              </w:rPr>
              <w:t>Nicht speicherprogrammierbare Motorbrücken ICs, bestehend aus</w:t>
            </w:r>
          </w:p>
          <w:tbl>
            <w:tblPr>
              <w:tblStyle w:val="Listdash"/>
              <w:tblW w:w="0" w:type="auto"/>
              <w:tblLook w:val="0000" w:firstRow="0" w:lastRow="0" w:firstColumn="0" w:lastColumn="0" w:noHBand="0" w:noVBand="0"/>
            </w:tblPr>
            <w:tblGrid>
              <w:gridCol w:w="220"/>
              <w:gridCol w:w="4908"/>
            </w:tblGrid>
            <w:tr w:rsidR="00192871" w14:paraId="48EE7D2A" w14:textId="77777777" w:rsidTr="00C0645F">
              <w:tc>
                <w:tcPr>
                  <w:tcW w:w="220" w:type="dxa"/>
                </w:tcPr>
                <w:p w14:paraId="0D2E7AA8" w14:textId="77777777" w:rsidR="00192871" w:rsidRDefault="00192871" w:rsidP="0048470A">
                  <w:pPr>
                    <w:pStyle w:val="Paragraph"/>
                    <w:spacing w:after="0" w:line="240" w:lineRule="auto"/>
                    <w:rPr>
                      <w:noProof/>
                    </w:rPr>
                  </w:pPr>
                  <w:r>
                    <w:rPr>
                      <w:noProof/>
                    </w:rPr>
                    <w:t>—</w:t>
                  </w:r>
                </w:p>
              </w:tc>
              <w:tc>
                <w:tcPr>
                  <w:tcW w:w="4908" w:type="dxa"/>
                </w:tcPr>
                <w:p w14:paraId="4B24416B" w14:textId="77777777" w:rsidR="00192871" w:rsidRPr="00395A3B" w:rsidRDefault="00192871" w:rsidP="0048470A">
                  <w:pPr>
                    <w:pStyle w:val="Paragraph"/>
                    <w:spacing w:after="0" w:line="240" w:lineRule="auto"/>
                    <w:rPr>
                      <w:noProof/>
                      <w:lang w:val="de-DE"/>
                    </w:rPr>
                  </w:pPr>
                  <w:r w:rsidRPr="00395A3B">
                    <w:rPr>
                      <w:noProof/>
                      <w:lang w:val="de-DE"/>
                    </w:rPr>
                    <w:t>einer oder mehreren nicht miteinander verbundenen integrierten Schaltungen auf getrennten Lead Frames,</w:t>
                  </w:r>
                </w:p>
              </w:tc>
            </w:tr>
            <w:tr w:rsidR="00192871" w14:paraId="717B4342" w14:textId="77777777" w:rsidTr="00C0645F">
              <w:tc>
                <w:tcPr>
                  <w:tcW w:w="220" w:type="dxa"/>
                </w:tcPr>
                <w:p w14:paraId="00447F31" w14:textId="77777777" w:rsidR="00192871" w:rsidRDefault="00192871" w:rsidP="0048470A">
                  <w:pPr>
                    <w:pStyle w:val="Paragraph"/>
                    <w:spacing w:after="0" w:line="240" w:lineRule="auto"/>
                    <w:rPr>
                      <w:noProof/>
                    </w:rPr>
                  </w:pPr>
                  <w:r>
                    <w:rPr>
                      <w:noProof/>
                    </w:rPr>
                    <w:t>—</w:t>
                  </w:r>
                </w:p>
              </w:tc>
              <w:tc>
                <w:tcPr>
                  <w:tcW w:w="4908" w:type="dxa"/>
                </w:tcPr>
                <w:p w14:paraId="5ED0207D" w14:textId="77777777" w:rsidR="00192871" w:rsidRPr="00395A3B" w:rsidRDefault="00192871" w:rsidP="0048470A">
                  <w:pPr>
                    <w:pStyle w:val="Paragraph"/>
                    <w:spacing w:after="0" w:line="240" w:lineRule="auto"/>
                    <w:rPr>
                      <w:noProof/>
                      <w:lang w:val="de-DE"/>
                    </w:rPr>
                  </w:pPr>
                  <w:r w:rsidRPr="00395A3B">
                    <w:rPr>
                      <w:noProof/>
                      <w:lang w:val="de-DE"/>
                    </w:rPr>
                    <w:t> auch  mit diskreten MOSFET-Transistoren  kombiniert zum Steuern von Gleichstrommotoren in Automobilen,</w:t>
                  </w:r>
                </w:p>
              </w:tc>
            </w:tr>
            <w:tr w:rsidR="00192871" w14:paraId="508026A5" w14:textId="77777777" w:rsidTr="00C0645F">
              <w:tc>
                <w:tcPr>
                  <w:tcW w:w="220" w:type="dxa"/>
                </w:tcPr>
                <w:p w14:paraId="20D04020" w14:textId="77777777" w:rsidR="00192871" w:rsidRDefault="00192871" w:rsidP="0048470A">
                  <w:pPr>
                    <w:pStyle w:val="Paragraph"/>
                    <w:spacing w:after="0" w:line="240" w:lineRule="auto"/>
                    <w:rPr>
                      <w:noProof/>
                    </w:rPr>
                  </w:pPr>
                  <w:r>
                    <w:rPr>
                      <w:noProof/>
                    </w:rPr>
                    <w:t>—</w:t>
                  </w:r>
                </w:p>
              </w:tc>
              <w:tc>
                <w:tcPr>
                  <w:tcW w:w="4908" w:type="dxa"/>
                </w:tcPr>
                <w:p w14:paraId="7038DCEB" w14:textId="77777777" w:rsidR="00192871" w:rsidRPr="00395A3B" w:rsidRDefault="00192871" w:rsidP="0048470A">
                  <w:pPr>
                    <w:pStyle w:val="Paragraph"/>
                    <w:spacing w:after="0" w:line="240" w:lineRule="auto"/>
                    <w:rPr>
                      <w:noProof/>
                      <w:lang w:val="de-DE"/>
                    </w:rPr>
                  </w:pPr>
                  <w:r w:rsidRPr="00395A3B">
                    <w:rPr>
                      <w:noProof/>
                      <w:lang w:val="de-DE"/>
                    </w:rPr>
                    <w:t>verbaut in einem Kunststoff-Gehäuse</w:t>
                  </w:r>
                </w:p>
              </w:tc>
            </w:tr>
          </w:tbl>
          <w:p w14:paraId="5F576AC5"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A7F7C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DA9DC9"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E3FCD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3AEAE10"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EFB801" w14:textId="77777777" w:rsidR="00192871" w:rsidRPr="00192871" w:rsidRDefault="00192871" w:rsidP="0048470A">
            <w:pPr>
              <w:pStyle w:val="Paragraph"/>
              <w:spacing w:after="0" w:line="240" w:lineRule="auto"/>
              <w:rPr>
                <w:noProof/>
                <w:szCs w:val="16"/>
              </w:rPr>
            </w:pPr>
            <w:r w:rsidRPr="00192871">
              <w:rPr>
                <w:noProof/>
                <w:szCs w:val="16"/>
              </w:rPr>
              <w:t>0.7194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73072E"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E763A0"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5CAE4" w14:textId="77777777" w:rsidR="00192871" w:rsidRPr="00395A3B" w:rsidRDefault="00192871" w:rsidP="0048470A">
            <w:pPr>
              <w:pStyle w:val="Paragraph"/>
              <w:spacing w:after="0" w:line="240" w:lineRule="auto"/>
              <w:rPr>
                <w:noProof/>
                <w:szCs w:val="16"/>
                <w:lang w:val="de-DE"/>
              </w:rPr>
            </w:pPr>
            <w:r w:rsidRPr="00395A3B">
              <w:rPr>
                <w:noProof/>
                <w:szCs w:val="16"/>
                <w:lang w:val="de-DE"/>
              </w:rPr>
              <w:t>Hebel für Schaltmodul unter dem Lenkrad</w:t>
            </w:r>
          </w:p>
          <w:tbl>
            <w:tblPr>
              <w:tblStyle w:val="Listdash"/>
              <w:tblW w:w="0" w:type="auto"/>
              <w:tblLook w:val="0000" w:firstRow="0" w:lastRow="0" w:firstColumn="0" w:lastColumn="0" w:noHBand="0" w:noVBand="0"/>
            </w:tblPr>
            <w:tblGrid>
              <w:gridCol w:w="220"/>
              <w:gridCol w:w="4908"/>
            </w:tblGrid>
            <w:tr w:rsidR="00192871" w14:paraId="0A83DA3A" w14:textId="77777777" w:rsidTr="00C0645F">
              <w:tc>
                <w:tcPr>
                  <w:tcW w:w="220" w:type="dxa"/>
                </w:tcPr>
                <w:p w14:paraId="61A55788" w14:textId="77777777" w:rsidR="00192871" w:rsidRDefault="00192871" w:rsidP="0048470A">
                  <w:pPr>
                    <w:pStyle w:val="Paragraph"/>
                    <w:spacing w:after="0" w:line="240" w:lineRule="auto"/>
                    <w:rPr>
                      <w:noProof/>
                    </w:rPr>
                  </w:pPr>
                  <w:r>
                    <w:rPr>
                      <w:noProof/>
                    </w:rPr>
                    <w:t>—</w:t>
                  </w:r>
                </w:p>
              </w:tc>
              <w:tc>
                <w:tcPr>
                  <w:tcW w:w="4908" w:type="dxa"/>
                </w:tcPr>
                <w:p w14:paraId="1F1BD9EB" w14:textId="77777777" w:rsidR="00192871" w:rsidRPr="00395A3B" w:rsidRDefault="00192871" w:rsidP="0048470A">
                  <w:pPr>
                    <w:pStyle w:val="Paragraph"/>
                    <w:spacing w:after="0" w:line="240" w:lineRule="auto"/>
                    <w:rPr>
                      <w:noProof/>
                      <w:lang w:val="de-DE"/>
                    </w:rPr>
                  </w:pPr>
                  <w:r w:rsidRPr="00395A3B">
                    <w:rPr>
                      <w:noProof/>
                      <w:lang w:val="de-DE"/>
                    </w:rPr>
                    <w:t>mit mehreren ein- oder mehrpositionalen elektrischen Schaltern (Drucktaste, Drehknopf oder Anderes),</w:t>
                  </w:r>
                </w:p>
              </w:tc>
            </w:tr>
            <w:tr w:rsidR="00192871" w14:paraId="4D6ACA49" w14:textId="77777777" w:rsidTr="00C0645F">
              <w:tc>
                <w:tcPr>
                  <w:tcW w:w="220" w:type="dxa"/>
                </w:tcPr>
                <w:p w14:paraId="7F578BFA" w14:textId="77777777" w:rsidR="00192871" w:rsidRDefault="00192871" w:rsidP="0048470A">
                  <w:pPr>
                    <w:pStyle w:val="Paragraph"/>
                    <w:spacing w:after="0" w:line="240" w:lineRule="auto"/>
                    <w:rPr>
                      <w:noProof/>
                    </w:rPr>
                  </w:pPr>
                  <w:r>
                    <w:rPr>
                      <w:noProof/>
                    </w:rPr>
                    <w:t>—</w:t>
                  </w:r>
                </w:p>
              </w:tc>
              <w:tc>
                <w:tcPr>
                  <w:tcW w:w="4908" w:type="dxa"/>
                </w:tcPr>
                <w:p w14:paraId="5CA1FCC4" w14:textId="77777777" w:rsidR="00192871" w:rsidRPr="00395A3B" w:rsidRDefault="00192871" w:rsidP="0048470A">
                  <w:pPr>
                    <w:pStyle w:val="Paragraph"/>
                    <w:spacing w:after="0" w:line="240" w:lineRule="auto"/>
                    <w:rPr>
                      <w:noProof/>
                      <w:lang w:val="de-DE"/>
                    </w:rPr>
                  </w:pPr>
                  <w:r w:rsidRPr="00395A3B">
                    <w:rPr>
                      <w:noProof/>
                      <w:lang w:val="de-DE"/>
                    </w:rPr>
                    <w:t>mit Leiterplatten und/oder Stromkabeln ausgestattet,</w:t>
                  </w:r>
                </w:p>
              </w:tc>
            </w:tr>
            <w:tr w:rsidR="00192871" w14:paraId="16229B03" w14:textId="77777777" w:rsidTr="00C0645F">
              <w:tc>
                <w:tcPr>
                  <w:tcW w:w="220" w:type="dxa"/>
                </w:tcPr>
                <w:p w14:paraId="14DF3F9E" w14:textId="77777777" w:rsidR="00192871" w:rsidRDefault="00192871" w:rsidP="0048470A">
                  <w:pPr>
                    <w:pStyle w:val="Paragraph"/>
                    <w:spacing w:after="0" w:line="240" w:lineRule="auto"/>
                    <w:rPr>
                      <w:noProof/>
                    </w:rPr>
                  </w:pPr>
                  <w:r>
                    <w:rPr>
                      <w:noProof/>
                    </w:rPr>
                    <w:t>—</w:t>
                  </w:r>
                </w:p>
              </w:tc>
              <w:tc>
                <w:tcPr>
                  <w:tcW w:w="4908" w:type="dxa"/>
                </w:tcPr>
                <w:p w14:paraId="539855DB" w14:textId="77777777" w:rsidR="00192871" w:rsidRPr="00395A3B" w:rsidRDefault="00192871" w:rsidP="0048470A">
                  <w:pPr>
                    <w:pStyle w:val="Paragraph"/>
                    <w:spacing w:after="0" w:line="240" w:lineRule="auto"/>
                    <w:rPr>
                      <w:noProof/>
                      <w:lang w:val="de-DE"/>
                    </w:rPr>
                  </w:pPr>
                  <w:r w:rsidRPr="00395A3B">
                    <w:rPr>
                      <w:noProof/>
                      <w:lang w:val="de-DE"/>
                    </w:rPr>
                    <w:t>für eine Spannung von 9 V oder mehr, jedoch nicht mehr als 16 V,</w:t>
                  </w:r>
                </w:p>
              </w:tc>
            </w:tr>
          </w:tbl>
          <w:p w14:paraId="48A17D82"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bei der Herstellung von Fahrzeugen des Kapitels 87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58BFA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BCC122"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4A04FF"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4A7A05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58665E" w14:textId="77777777" w:rsidR="00192871" w:rsidRPr="00192871" w:rsidRDefault="00192871" w:rsidP="0048470A">
            <w:pPr>
              <w:pStyle w:val="Paragraph"/>
              <w:spacing w:after="0" w:line="240" w:lineRule="auto"/>
              <w:rPr>
                <w:noProof/>
                <w:szCs w:val="16"/>
              </w:rPr>
            </w:pPr>
            <w:r w:rsidRPr="00192871">
              <w:rPr>
                <w:noProof/>
                <w:szCs w:val="16"/>
              </w:rPr>
              <w:t>0.6889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5BF3BA"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A1D64D"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A71680"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Elektronische Steuereinheit ohne Speicher, für eine Spannung von 12 V, für Informationsaustauschsysteme in Fahrzeugen (zum Anschluss von Audio-, Telefonie-, Navigations-, Kamera- und drahtlosen Fahrzeugservicesystemen) mit:</w:t>
            </w:r>
          </w:p>
          <w:tbl>
            <w:tblPr>
              <w:tblStyle w:val="Listdash"/>
              <w:tblW w:w="0" w:type="auto"/>
              <w:tblLook w:val="0000" w:firstRow="0" w:lastRow="0" w:firstColumn="0" w:lastColumn="0" w:noHBand="0" w:noVBand="0"/>
            </w:tblPr>
            <w:tblGrid>
              <w:gridCol w:w="220"/>
              <w:gridCol w:w="4908"/>
            </w:tblGrid>
            <w:tr w:rsidR="00192871" w14:paraId="6A48160B" w14:textId="77777777" w:rsidTr="00C0645F">
              <w:tc>
                <w:tcPr>
                  <w:tcW w:w="220" w:type="dxa"/>
                </w:tcPr>
                <w:p w14:paraId="6716EDC3" w14:textId="77777777" w:rsidR="00192871" w:rsidRDefault="00192871" w:rsidP="0048470A">
                  <w:pPr>
                    <w:pStyle w:val="Paragraph"/>
                    <w:spacing w:after="0" w:line="240" w:lineRule="auto"/>
                    <w:rPr>
                      <w:noProof/>
                    </w:rPr>
                  </w:pPr>
                  <w:r>
                    <w:rPr>
                      <w:noProof/>
                    </w:rPr>
                    <w:t>—</w:t>
                  </w:r>
                </w:p>
              </w:tc>
              <w:tc>
                <w:tcPr>
                  <w:tcW w:w="4908" w:type="dxa"/>
                </w:tcPr>
                <w:p w14:paraId="75AC33B1" w14:textId="77777777" w:rsidR="00192871" w:rsidRDefault="00192871" w:rsidP="0048470A">
                  <w:pPr>
                    <w:pStyle w:val="Paragraph"/>
                    <w:spacing w:after="0" w:line="240" w:lineRule="auto"/>
                    <w:rPr>
                      <w:noProof/>
                    </w:rPr>
                  </w:pPr>
                  <w:r>
                    <w:rPr>
                      <w:noProof/>
                    </w:rPr>
                    <w:t>zwei Drehknöpfen</w:t>
                  </w:r>
                </w:p>
              </w:tc>
            </w:tr>
            <w:tr w:rsidR="00192871" w14:paraId="47B76820" w14:textId="77777777" w:rsidTr="00C0645F">
              <w:tc>
                <w:tcPr>
                  <w:tcW w:w="220" w:type="dxa"/>
                </w:tcPr>
                <w:p w14:paraId="6A8290DD" w14:textId="77777777" w:rsidR="00192871" w:rsidRDefault="00192871" w:rsidP="0048470A">
                  <w:pPr>
                    <w:pStyle w:val="Paragraph"/>
                    <w:spacing w:after="0" w:line="240" w:lineRule="auto"/>
                    <w:rPr>
                      <w:noProof/>
                    </w:rPr>
                  </w:pPr>
                  <w:r>
                    <w:rPr>
                      <w:noProof/>
                    </w:rPr>
                    <w:t>—</w:t>
                  </w:r>
                </w:p>
              </w:tc>
              <w:tc>
                <w:tcPr>
                  <w:tcW w:w="4908" w:type="dxa"/>
                </w:tcPr>
                <w:p w14:paraId="2DFC6B91" w14:textId="77777777" w:rsidR="00192871" w:rsidRDefault="00192871" w:rsidP="0048470A">
                  <w:pPr>
                    <w:pStyle w:val="Paragraph"/>
                    <w:spacing w:after="0" w:line="240" w:lineRule="auto"/>
                    <w:rPr>
                      <w:noProof/>
                    </w:rPr>
                  </w:pPr>
                  <w:r>
                    <w:rPr>
                      <w:noProof/>
                    </w:rPr>
                    <w:t>mindestens 27 Drucktasten</w:t>
                  </w:r>
                </w:p>
              </w:tc>
            </w:tr>
            <w:tr w:rsidR="00192871" w14:paraId="7F7DFE5B" w14:textId="77777777" w:rsidTr="00C0645F">
              <w:tc>
                <w:tcPr>
                  <w:tcW w:w="220" w:type="dxa"/>
                </w:tcPr>
                <w:p w14:paraId="62227448" w14:textId="77777777" w:rsidR="00192871" w:rsidRDefault="00192871" w:rsidP="0048470A">
                  <w:pPr>
                    <w:pStyle w:val="Paragraph"/>
                    <w:spacing w:after="0" w:line="240" w:lineRule="auto"/>
                    <w:rPr>
                      <w:noProof/>
                    </w:rPr>
                  </w:pPr>
                  <w:r>
                    <w:rPr>
                      <w:noProof/>
                    </w:rPr>
                    <w:t>—</w:t>
                  </w:r>
                </w:p>
              </w:tc>
              <w:tc>
                <w:tcPr>
                  <w:tcW w:w="4908" w:type="dxa"/>
                </w:tcPr>
                <w:p w14:paraId="5ED3D422" w14:textId="77777777" w:rsidR="00192871" w:rsidRDefault="00192871" w:rsidP="0048470A">
                  <w:pPr>
                    <w:pStyle w:val="Paragraph"/>
                    <w:spacing w:after="0" w:line="240" w:lineRule="auto"/>
                    <w:rPr>
                      <w:noProof/>
                    </w:rPr>
                  </w:pPr>
                  <w:r>
                    <w:rPr>
                      <w:noProof/>
                    </w:rPr>
                    <w:t>LED-Beleuchtung</w:t>
                  </w:r>
                </w:p>
              </w:tc>
            </w:tr>
            <w:tr w:rsidR="00192871" w14:paraId="59DD5887" w14:textId="77777777" w:rsidTr="00C0645F">
              <w:tc>
                <w:tcPr>
                  <w:tcW w:w="220" w:type="dxa"/>
                </w:tcPr>
                <w:p w14:paraId="1F93D961" w14:textId="77777777" w:rsidR="00192871" w:rsidRDefault="00192871" w:rsidP="0048470A">
                  <w:pPr>
                    <w:pStyle w:val="Paragraph"/>
                    <w:spacing w:after="0" w:line="240" w:lineRule="auto"/>
                    <w:rPr>
                      <w:noProof/>
                    </w:rPr>
                  </w:pPr>
                  <w:r>
                    <w:rPr>
                      <w:noProof/>
                    </w:rPr>
                    <w:t>—</w:t>
                  </w:r>
                </w:p>
              </w:tc>
              <w:tc>
                <w:tcPr>
                  <w:tcW w:w="4908" w:type="dxa"/>
                </w:tcPr>
                <w:p w14:paraId="06071C82" w14:textId="77777777" w:rsidR="00192871" w:rsidRPr="00395A3B" w:rsidRDefault="00192871" w:rsidP="0048470A">
                  <w:pPr>
                    <w:pStyle w:val="Paragraph"/>
                    <w:spacing w:after="0" w:line="240" w:lineRule="auto"/>
                    <w:rPr>
                      <w:noProof/>
                      <w:lang w:val="de-DE"/>
                    </w:rPr>
                  </w:pPr>
                  <w:r w:rsidRPr="00395A3B">
                    <w:rPr>
                      <w:noProof/>
                      <w:lang w:val="de-DE"/>
                    </w:rPr>
                    <w:t>zwei integrierten Schaltkreisen für das Empfangen und Senden von Steuersignalen über den LIN-Bus</w:t>
                  </w:r>
                </w:p>
              </w:tc>
            </w:tr>
          </w:tbl>
          <w:p w14:paraId="1B9A20D1"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E9A96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138B3C"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D161F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0643C3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BFD7A4" w14:textId="77777777" w:rsidR="00192871" w:rsidRPr="00192871" w:rsidRDefault="00192871" w:rsidP="0048470A">
            <w:pPr>
              <w:pStyle w:val="Paragraph"/>
              <w:spacing w:after="0" w:line="240" w:lineRule="auto"/>
              <w:rPr>
                <w:noProof/>
                <w:szCs w:val="16"/>
              </w:rPr>
            </w:pPr>
            <w:r w:rsidRPr="00192871">
              <w:rPr>
                <w:noProof/>
                <w:szCs w:val="16"/>
              </w:rPr>
              <w:t>0.8401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C08FD5"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5AD5E4"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CC5AE0" w14:textId="77777777" w:rsidR="00192871" w:rsidRPr="00395A3B" w:rsidRDefault="00192871" w:rsidP="0048470A">
            <w:pPr>
              <w:pStyle w:val="Paragraph"/>
              <w:spacing w:after="0" w:line="240" w:lineRule="auto"/>
              <w:rPr>
                <w:noProof/>
                <w:szCs w:val="16"/>
                <w:lang w:val="de-DE"/>
              </w:rPr>
            </w:pPr>
            <w:r w:rsidRPr="00395A3B">
              <w:rPr>
                <w:noProof/>
                <w:szCs w:val="16"/>
                <w:lang w:val="de-DE"/>
              </w:rPr>
              <w:t>Bedienfeld mit Schaltern für Spiegel, Fenster und andere Funktionen in Fahrzeugen, mit:</w:t>
            </w:r>
          </w:p>
          <w:tbl>
            <w:tblPr>
              <w:tblStyle w:val="Listdash"/>
              <w:tblW w:w="0" w:type="auto"/>
              <w:tblLook w:val="0000" w:firstRow="0" w:lastRow="0" w:firstColumn="0" w:lastColumn="0" w:noHBand="0" w:noVBand="0"/>
            </w:tblPr>
            <w:tblGrid>
              <w:gridCol w:w="220"/>
              <w:gridCol w:w="4908"/>
            </w:tblGrid>
            <w:tr w:rsidR="00192871" w14:paraId="5E9CB2BD" w14:textId="77777777" w:rsidTr="00C0645F">
              <w:tc>
                <w:tcPr>
                  <w:tcW w:w="220" w:type="dxa"/>
                </w:tcPr>
                <w:p w14:paraId="1AC7356B" w14:textId="77777777" w:rsidR="00192871" w:rsidRDefault="00192871" w:rsidP="0048470A">
                  <w:pPr>
                    <w:pStyle w:val="Paragraph"/>
                    <w:spacing w:after="0" w:line="240" w:lineRule="auto"/>
                    <w:rPr>
                      <w:noProof/>
                    </w:rPr>
                  </w:pPr>
                  <w:r>
                    <w:rPr>
                      <w:noProof/>
                    </w:rPr>
                    <w:t>—</w:t>
                  </w:r>
                </w:p>
              </w:tc>
              <w:tc>
                <w:tcPr>
                  <w:tcW w:w="4908" w:type="dxa"/>
                </w:tcPr>
                <w:p w14:paraId="67590EE1" w14:textId="77777777" w:rsidR="00192871" w:rsidRPr="00395A3B" w:rsidRDefault="00192871" w:rsidP="0048470A">
                  <w:pPr>
                    <w:pStyle w:val="Paragraph"/>
                    <w:spacing w:after="0" w:line="240" w:lineRule="auto"/>
                    <w:rPr>
                      <w:noProof/>
                      <w:lang w:val="de-DE"/>
                    </w:rPr>
                  </w:pPr>
                  <w:r w:rsidRPr="00395A3B">
                    <w:rPr>
                      <w:noProof/>
                      <w:lang w:val="de-DE"/>
                    </w:rPr>
                    <w:t>einer Gesamtlänge von 144 mm oder mehr, jedoch nicht mehr als 150 mm,</w:t>
                  </w:r>
                </w:p>
              </w:tc>
            </w:tr>
            <w:tr w:rsidR="00192871" w14:paraId="0C8ECFB5" w14:textId="77777777" w:rsidTr="00C0645F">
              <w:tc>
                <w:tcPr>
                  <w:tcW w:w="220" w:type="dxa"/>
                </w:tcPr>
                <w:p w14:paraId="3C81F72B" w14:textId="77777777" w:rsidR="00192871" w:rsidRDefault="00192871" w:rsidP="0048470A">
                  <w:pPr>
                    <w:pStyle w:val="Paragraph"/>
                    <w:spacing w:after="0" w:line="240" w:lineRule="auto"/>
                    <w:rPr>
                      <w:noProof/>
                    </w:rPr>
                  </w:pPr>
                  <w:r>
                    <w:rPr>
                      <w:noProof/>
                    </w:rPr>
                    <w:t>—</w:t>
                  </w:r>
                </w:p>
              </w:tc>
              <w:tc>
                <w:tcPr>
                  <w:tcW w:w="4908" w:type="dxa"/>
                </w:tcPr>
                <w:p w14:paraId="60F405C9" w14:textId="77777777" w:rsidR="00192871" w:rsidRPr="00395A3B" w:rsidRDefault="00192871" w:rsidP="0048470A">
                  <w:pPr>
                    <w:pStyle w:val="Paragraph"/>
                    <w:spacing w:after="0" w:line="240" w:lineRule="auto"/>
                    <w:rPr>
                      <w:noProof/>
                      <w:lang w:val="de-DE"/>
                    </w:rPr>
                  </w:pPr>
                  <w:r w:rsidRPr="00395A3B">
                    <w:rPr>
                      <w:noProof/>
                      <w:lang w:val="de-DE"/>
                    </w:rPr>
                    <w:t>einem Abstand zwischen den Mittelpunkten der vorgesehenen Anschraubflächen von 31 mm oder mehr, jedoch nicht mehr als 31,50 mm und</w:t>
                  </w:r>
                </w:p>
              </w:tc>
            </w:tr>
            <w:tr w:rsidR="00192871" w14:paraId="543F7CB6" w14:textId="77777777" w:rsidTr="00C0645F">
              <w:tc>
                <w:tcPr>
                  <w:tcW w:w="220" w:type="dxa"/>
                </w:tcPr>
                <w:p w14:paraId="5DC30481" w14:textId="77777777" w:rsidR="00192871" w:rsidRDefault="00192871" w:rsidP="0048470A">
                  <w:pPr>
                    <w:pStyle w:val="Paragraph"/>
                    <w:spacing w:after="0" w:line="240" w:lineRule="auto"/>
                    <w:rPr>
                      <w:noProof/>
                    </w:rPr>
                  </w:pPr>
                  <w:r>
                    <w:rPr>
                      <w:noProof/>
                    </w:rPr>
                    <w:t>—</w:t>
                  </w:r>
                </w:p>
              </w:tc>
              <w:tc>
                <w:tcPr>
                  <w:tcW w:w="4908" w:type="dxa"/>
                </w:tcPr>
                <w:p w14:paraId="1D90BA15" w14:textId="77777777" w:rsidR="00192871" w:rsidRPr="00395A3B" w:rsidRDefault="00192871" w:rsidP="0048470A">
                  <w:pPr>
                    <w:pStyle w:val="Paragraph"/>
                    <w:spacing w:after="0" w:line="240" w:lineRule="auto"/>
                    <w:rPr>
                      <w:noProof/>
                      <w:lang w:val="de-DE"/>
                    </w:rPr>
                  </w:pPr>
                  <w:r w:rsidRPr="00395A3B">
                    <w:rPr>
                      <w:noProof/>
                      <w:lang w:val="de-DE"/>
                    </w:rPr>
                    <w:t>elektrischen Bauteilen innerhalb des Bedienfelds mit integrierten LED,</w:t>
                  </w:r>
                </w:p>
              </w:tc>
            </w:tr>
          </w:tbl>
          <w:p w14:paraId="22A03E17"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Kraftfahrzeugteilen</w:t>
            </w:r>
          </w:p>
          <w:p w14:paraId="787AC860"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9660AC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B8508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F63BE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7D1945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67187F" w14:textId="77777777" w:rsidR="00192871" w:rsidRPr="00192871" w:rsidRDefault="00192871" w:rsidP="0048470A">
            <w:pPr>
              <w:pStyle w:val="Paragraph"/>
              <w:spacing w:after="0" w:line="240" w:lineRule="auto"/>
              <w:rPr>
                <w:noProof/>
                <w:szCs w:val="16"/>
              </w:rPr>
            </w:pPr>
            <w:r w:rsidRPr="00192871">
              <w:rPr>
                <w:noProof/>
                <w:szCs w:val="16"/>
              </w:rPr>
              <w:t>0.8408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23860C"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DA4E48"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F9E46B" w14:textId="77777777" w:rsidR="00192871" w:rsidRPr="00395A3B" w:rsidRDefault="00192871" w:rsidP="0048470A">
            <w:pPr>
              <w:pStyle w:val="Paragraph"/>
              <w:spacing w:after="0" w:line="240" w:lineRule="auto"/>
              <w:rPr>
                <w:noProof/>
                <w:szCs w:val="16"/>
                <w:lang w:val="de-DE"/>
              </w:rPr>
            </w:pPr>
            <w:r w:rsidRPr="00395A3B">
              <w:rPr>
                <w:noProof/>
                <w:szCs w:val="16"/>
                <w:lang w:val="de-DE"/>
              </w:rPr>
              <w:t>Schalter für die Fahrzeugsitzeinstellung, mit einer Speicherfunktion, mit:</w:t>
            </w:r>
          </w:p>
          <w:tbl>
            <w:tblPr>
              <w:tblStyle w:val="Listdash"/>
              <w:tblW w:w="0" w:type="auto"/>
              <w:tblLook w:val="0000" w:firstRow="0" w:lastRow="0" w:firstColumn="0" w:lastColumn="0" w:noHBand="0" w:noVBand="0"/>
            </w:tblPr>
            <w:tblGrid>
              <w:gridCol w:w="220"/>
              <w:gridCol w:w="4908"/>
            </w:tblGrid>
            <w:tr w:rsidR="00192871" w14:paraId="19B11B43" w14:textId="77777777" w:rsidTr="00C0645F">
              <w:tc>
                <w:tcPr>
                  <w:tcW w:w="220" w:type="dxa"/>
                </w:tcPr>
                <w:p w14:paraId="75BCA28D" w14:textId="77777777" w:rsidR="00192871" w:rsidRDefault="00192871" w:rsidP="0048470A">
                  <w:pPr>
                    <w:pStyle w:val="Paragraph"/>
                    <w:spacing w:after="0" w:line="240" w:lineRule="auto"/>
                    <w:rPr>
                      <w:noProof/>
                    </w:rPr>
                  </w:pPr>
                  <w:r>
                    <w:rPr>
                      <w:noProof/>
                    </w:rPr>
                    <w:t>—</w:t>
                  </w:r>
                </w:p>
              </w:tc>
              <w:tc>
                <w:tcPr>
                  <w:tcW w:w="4908" w:type="dxa"/>
                </w:tcPr>
                <w:p w14:paraId="60B4F893" w14:textId="77777777" w:rsidR="00192871" w:rsidRDefault="00192871" w:rsidP="0048470A">
                  <w:pPr>
                    <w:pStyle w:val="Paragraph"/>
                    <w:spacing w:after="0" w:line="240" w:lineRule="auto"/>
                    <w:rPr>
                      <w:noProof/>
                    </w:rPr>
                  </w:pPr>
                  <w:r>
                    <w:rPr>
                      <w:noProof/>
                    </w:rPr>
                    <w:t>drei einzelnen Schaltern,</w:t>
                  </w:r>
                </w:p>
              </w:tc>
            </w:tr>
            <w:tr w:rsidR="00192871" w14:paraId="48CAC5DE" w14:textId="77777777" w:rsidTr="00C0645F">
              <w:tc>
                <w:tcPr>
                  <w:tcW w:w="220" w:type="dxa"/>
                </w:tcPr>
                <w:p w14:paraId="3A6F967B" w14:textId="77777777" w:rsidR="00192871" w:rsidRDefault="00192871" w:rsidP="0048470A">
                  <w:pPr>
                    <w:pStyle w:val="Paragraph"/>
                    <w:spacing w:after="0" w:line="240" w:lineRule="auto"/>
                    <w:rPr>
                      <w:noProof/>
                    </w:rPr>
                  </w:pPr>
                  <w:r>
                    <w:rPr>
                      <w:noProof/>
                    </w:rPr>
                    <w:t>—</w:t>
                  </w:r>
                </w:p>
              </w:tc>
              <w:tc>
                <w:tcPr>
                  <w:tcW w:w="4908" w:type="dxa"/>
                </w:tcPr>
                <w:p w14:paraId="65ECCEEA" w14:textId="77777777" w:rsidR="00192871" w:rsidRDefault="00192871" w:rsidP="0048470A">
                  <w:pPr>
                    <w:pStyle w:val="Paragraph"/>
                    <w:spacing w:after="0" w:line="240" w:lineRule="auto"/>
                    <w:rPr>
                      <w:noProof/>
                    </w:rPr>
                  </w:pPr>
                  <w:r>
                    <w:rPr>
                      <w:noProof/>
                    </w:rPr>
                    <w:t>einem fünfpoligen Anschluss,</w:t>
                  </w:r>
                </w:p>
              </w:tc>
            </w:tr>
            <w:tr w:rsidR="00192871" w14:paraId="24A0856D" w14:textId="77777777" w:rsidTr="00C0645F">
              <w:tc>
                <w:tcPr>
                  <w:tcW w:w="220" w:type="dxa"/>
                </w:tcPr>
                <w:p w14:paraId="2615ADD7" w14:textId="77777777" w:rsidR="00192871" w:rsidRDefault="00192871" w:rsidP="0048470A">
                  <w:pPr>
                    <w:pStyle w:val="Paragraph"/>
                    <w:spacing w:after="0" w:line="240" w:lineRule="auto"/>
                    <w:rPr>
                      <w:noProof/>
                    </w:rPr>
                  </w:pPr>
                  <w:r>
                    <w:rPr>
                      <w:noProof/>
                    </w:rPr>
                    <w:t>—</w:t>
                  </w:r>
                </w:p>
              </w:tc>
              <w:tc>
                <w:tcPr>
                  <w:tcW w:w="4908" w:type="dxa"/>
                </w:tcPr>
                <w:p w14:paraId="28BAE2EE" w14:textId="77777777" w:rsidR="00192871" w:rsidRPr="00395A3B" w:rsidRDefault="00192871" w:rsidP="0048470A">
                  <w:pPr>
                    <w:pStyle w:val="Paragraph"/>
                    <w:spacing w:after="0" w:line="240" w:lineRule="auto"/>
                    <w:rPr>
                      <w:noProof/>
                      <w:lang w:val="de-DE"/>
                    </w:rPr>
                  </w:pPr>
                  <w:r w:rsidRPr="00395A3B">
                    <w:rPr>
                      <w:noProof/>
                      <w:lang w:val="de-DE"/>
                    </w:rPr>
                    <w:t>für eine Spannung von 9 V DC oder mehr, jedoch nicht mehr als 16 V DC und</w:t>
                  </w:r>
                </w:p>
              </w:tc>
            </w:tr>
            <w:tr w:rsidR="00192871" w14:paraId="577B77C9" w14:textId="77777777" w:rsidTr="00C0645F">
              <w:tc>
                <w:tcPr>
                  <w:tcW w:w="220" w:type="dxa"/>
                </w:tcPr>
                <w:p w14:paraId="3D2B6C95" w14:textId="77777777" w:rsidR="00192871" w:rsidRDefault="00192871" w:rsidP="0048470A">
                  <w:pPr>
                    <w:pStyle w:val="Paragraph"/>
                    <w:spacing w:after="0" w:line="240" w:lineRule="auto"/>
                    <w:rPr>
                      <w:noProof/>
                    </w:rPr>
                  </w:pPr>
                  <w:r>
                    <w:rPr>
                      <w:noProof/>
                    </w:rPr>
                    <w:t>—</w:t>
                  </w:r>
                </w:p>
              </w:tc>
              <w:tc>
                <w:tcPr>
                  <w:tcW w:w="4908" w:type="dxa"/>
                </w:tcPr>
                <w:p w14:paraId="45F15CA1" w14:textId="77777777" w:rsidR="00192871" w:rsidRPr="00395A3B" w:rsidRDefault="00192871" w:rsidP="0048470A">
                  <w:pPr>
                    <w:pStyle w:val="Paragraph"/>
                    <w:spacing w:after="0" w:line="240" w:lineRule="auto"/>
                    <w:rPr>
                      <w:noProof/>
                      <w:lang w:val="de-DE"/>
                    </w:rPr>
                  </w:pPr>
                  <w:r w:rsidRPr="00395A3B">
                    <w:rPr>
                      <w:noProof/>
                      <w:lang w:val="de-DE"/>
                    </w:rPr>
                    <w:t>elektrischen Bauteilen innerhalb des Bedienfelds mit integrierten LED,</w:t>
                  </w:r>
                </w:p>
              </w:tc>
            </w:tr>
          </w:tbl>
          <w:p w14:paraId="36AF380E"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Kraftfahrzeugteilen</w:t>
            </w:r>
          </w:p>
          <w:p w14:paraId="7B064959"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38DA7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22AA5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ED25D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729E8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343196" w14:textId="77777777" w:rsidR="00192871" w:rsidRPr="00192871" w:rsidRDefault="00192871" w:rsidP="0048470A">
            <w:pPr>
              <w:pStyle w:val="Paragraph"/>
              <w:spacing w:after="0" w:line="240" w:lineRule="auto"/>
              <w:rPr>
                <w:noProof/>
                <w:szCs w:val="16"/>
              </w:rPr>
            </w:pPr>
            <w:r w:rsidRPr="00192871">
              <w:rPr>
                <w:noProof/>
                <w:szCs w:val="16"/>
              </w:rPr>
              <w:t>0.8400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5EFD85"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30895E"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12C1E0" w14:textId="77777777" w:rsidR="00192871" w:rsidRPr="00395A3B" w:rsidRDefault="00192871" w:rsidP="0048470A">
            <w:pPr>
              <w:pStyle w:val="Paragraph"/>
              <w:spacing w:after="0" w:line="240" w:lineRule="auto"/>
              <w:rPr>
                <w:noProof/>
                <w:szCs w:val="16"/>
                <w:lang w:val="de-DE"/>
              </w:rPr>
            </w:pPr>
            <w:r w:rsidRPr="00395A3B">
              <w:rPr>
                <w:noProof/>
                <w:szCs w:val="16"/>
                <w:lang w:val="de-DE"/>
              </w:rPr>
              <w:t>Bedienfeld mit Schaltern für die Speicherung von Sitzeinstellungen und mit Verriegelungsschaltern für Fahrzeuge, mit:</w:t>
            </w:r>
          </w:p>
          <w:tbl>
            <w:tblPr>
              <w:tblStyle w:val="Listdash"/>
              <w:tblW w:w="0" w:type="auto"/>
              <w:tblLook w:val="0000" w:firstRow="0" w:lastRow="0" w:firstColumn="0" w:lastColumn="0" w:noHBand="0" w:noVBand="0"/>
            </w:tblPr>
            <w:tblGrid>
              <w:gridCol w:w="220"/>
              <w:gridCol w:w="4908"/>
            </w:tblGrid>
            <w:tr w:rsidR="00192871" w14:paraId="5503B94F" w14:textId="77777777" w:rsidTr="00C0645F">
              <w:tc>
                <w:tcPr>
                  <w:tcW w:w="220" w:type="dxa"/>
                </w:tcPr>
                <w:p w14:paraId="05A4896B" w14:textId="77777777" w:rsidR="00192871" w:rsidRDefault="00192871" w:rsidP="0048470A">
                  <w:pPr>
                    <w:pStyle w:val="Paragraph"/>
                    <w:spacing w:after="0" w:line="240" w:lineRule="auto"/>
                    <w:rPr>
                      <w:noProof/>
                    </w:rPr>
                  </w:pPr>
                  <w:r>
                    <w:rPr>
                      <w:noProof/>
                    </w:rPr>
                    <w:t>—</w:t>
                  </w:r>
                </w:p>
              </w:tc>
              <w:tc>
                <w:tcPr>
                  <w:tcW w:w="4908" w:type="dxa"/>
                </w:tcPr>
                <w:p w14:paraId="14387596" w14:textId="77777777" w:rsidR="00192871" w:rsidRPr="00395A3B" w:rsidRDefault="00192871" w:rsidP="0048470A">
                  <w:pPr>
                    <w:pStyle w:val="Paragraph"/>
                    <w:spacing w:after="0" w:line="240" w:lineRule="auto"/>
                    <w:rPr>
                      <w:noProof/>
                      <w:lang w:val="de-DE"/>
                    </w:rPr>
                  </w:pPr>
                  <w:r w:rsidRPr="00395A3B">
                    <w:rPr>
                      <w:noProof/>
                      <w:lang w:val="de-DE"/>
                    </w:rPr>
                    <w:t>einer Breite von 70,2 mm oder mehr, jedoch nicht mehr als 70,5 mm,  </w:t>
                  </w:r>
                </w:p>
              </w:tc>
            </w:tr>
            <w:tr w:rsidR="00192871" w14:paraId="7D7CA26C" w14:textId="77777777" w:rsidTr="00C0645F">
              <w:tc>
                <w:tcPr>
                  <w:tcW w:w="220" w:type="dxa"/>
                </w:tcPr>
                <w:p w14:paraId="0AE8DFEC" w14:textId="77777777" w:rsidR="00192871" w:rsidRDefault="00192871" w:rsidP="0048470A">
                  <w:pPr>
                    <w:pStyle w:val="Paragraph"/>
                    <w:spacing w:after="0" w:line="240" w:lineRule="auto"/>
                    <w:rPr>
                      <w:noProof/>
                    </w:rPr>
                  </w:pPr>
                  <w:r>
                    <w:rPr>
                      <w:noProof/>
                    </w:rPr>
                    <w:t>—</w:t>
                  </w:r>
                </w:p>
              </w:tc>
              <w:tc>
                <w:tcPr>
                  <w:tcW w:w="4908" w:type="dxa"/>
                </w:tcPr>
                <w:p w14:paraId="22E31A82" w14:textId="77777777" w:rsidR="00192871" w:rsidRPr="00395A3B" w:rsidRDefault="00192871" w:rsidP="0048470A">
                  <w:pPr>
                    <w:pStyle w:val="Paragraph"/>
                    <w:spacing w:after="0" w:line="240" w:lineRule="auto"/>
                    <w:rPr>
                      <w:noProof/>
                      <w:lang w:val="de-DE"/>
                    </w:rPr>
                  </w:pPr>
                  <w:r w:rsidRPr="00395A3B">
                    <w:rPr>
                      <w:noProof/>
                      <w:lang w:val="de-DE"/>
                    </w:rPr>
                    <w:t>parallelen Rippen mit einem Abstand von 2,6 mm oder mehr, jedoch nicht mehr als 2,8 mm an der Rückseite,</w:t>
                  </w:r>
                </w:p>
              </w:tc>
            </w:tr>
            <w:tr w:rsidR="00192871" w14:paraId="576313A6" w14:textId="77777777" w:rsidTr="00C0645F">
              <w:tc>
                <w:tcPr>
                  <w:tcW w:w="220" w:type="dxa"/>
                </w:tcPr>
                <w:p w14:paraId="31700817" w14:textId="77777777" w:rsidR="00192871" w:rsidRDefault="00192871" w:rsidP="0048470A">
                  <w:pPr>
                    <w:pStyle w:val="Paragraph"/>
                    <w:spacing w:after="0" w:line="240" w:lineRule="auto"/>
                    <w:rPr>
                      <w:noProof/>
                    </w:rPr>
                  </w:pPr>
                  <w:r>
                    <w:rPr>
                      <w:noProof/>
                    </w:rPr>
                    <w:t>—</w:t>
                  </w:r>
                </w:p>
              </w:tc>
              <w:tc>
                <w:tcPr>
                  <w:tcW w:w="4908" w:type="dxa"/>
                </w:tcPr>
                <w:p w14:paraId="31F321C3" w14:textId="77777777" w:rsidR="00192871" w:rsidRDefault="00192871" w:rsidP="0048470A">
                  <w:pPr>
                    <w:pStyle w:val="Paragraph"/>
                    <w:spacing w:after="0" w:line="240" w:lineRule="auto"/>
                    <w:rPr>
                      <w:noProof/>
                    </w:rPr>
                  </w:pPr>
                  <w:r>
                    <w:rPr>
                      <w:noProof/>
                    </w:rPr>
                    <w:t>einem 5-poligen Anschluss und</w:t>
                  </w:r>
                </w:p>
              </w:tc>
            </w:tr>
            <w:tr w:rsidR="00192871" w14:paraId="329314BF" w14:textId="77777777" w:rsidTr="00C0645F">
              <w:tc>
                <w:tcPr>
                  <w:tcW w:w="220" w:type="dxa"/>
                </w:tcPr>
                <w:p w14:paraId="0EF5B108" w14:textId="77777777" w:rsidR="00192871" w:rsidRDefault="00192871" w:rsidP="0048470A">
                  <w:pPr>
                    <w:pStyle w:val="Paragraph"/>
                    <w:spacing w:after="0" w:line="240" w:lineRule="auto"/>
                    <w:rPr>
                      <w:noProof/>
                    </w:rPr>
                  </w:pPr>
                  <w:r>
                    <w:rPr>
                      <w:noProof/>
                    </w:rPr>
                    <w:t>—</w:t>
                  </w:r>
                </w:p>
              </w:tc>
              <w:tc>
                <w:tcPr>
                  <w:tcW w:w="4908" w:type="dxa"/>
                </w:tcPr>
                <w:p w14:paraId="02953EB3" w14:textId="77777777" w:rsidR="00192871" w:rsidRPr="00395A3B" w:rsidRDefault="00192871" w:rsidP="0048470A">
                  <w:pPr>
                    <w:pStyle w:val="Paragraph"/>
                    <w:spacing w:after="0" w:line="240" w:lineRule="auto"/>
                    <w:rPr>
                      <w:noProof/>
                      <w:lang w:val="de-DE"/>
                    </w:rPr>
                  </w:pPr>
                  <w:r w:rsidRPr="00395A3B">
                    <w:rPr>
                      <w:noProof/>
                      <w:lang w:val="de-DE"/>
                    </w:rPr>
                    <w:t>elektrischen Bauteilen innerhalb des Bedienfelds mit integrierten LED,</w:t>
                  </w:r>
                </w:p>
              </w:tc>
            </w:tr>
          </w:tbl>
          <w:p w14:paraId="4F8FB450"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Kraftfahrzeugteilen</w:t>
            </w:r>
          </w:p>
          <w:p w14:paraId="57053222"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6130B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96F20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D0326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35B014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BA8CF4" w14:textId="77777777" w:rsidR="00192871" w:rsidRPr="00192871" w:rsidRDefault="00192871" w:rsidP="0048470A">
            <w:pPr>
              <w:pStyle w:val="Paragraph"/>
              <w:spacing w:after="0" w:line="240" w:lineRule="auto"/>
              <w:rPr>
                <w:noProof/>
                <w:szCs w:val="16"/>
              </w:rPr>
            </w:pPr>
            <w:r w:rsidRPr="00192871">
              <w:rPr>
                <w:noProof/>
                <w:szCs w:val="16"/>
              </w:rPr>
              <w:t>0.6507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BE667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6E1723"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7A51C2"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Elektronische BCM-Steuereinheit (Body Control Module) oder IBM-Steuereinheit (Integrated Body Control Module) oder vergleichbare Geräte:</w:t>
            </w:r>
          </w:p>
          <w:tbl>
            <w:tblPr>
              <w:tblStyle w:val="Listdash"/>
              <w:tblW w:w="0" w:type="auto"/>
              <w:tblLook w:val="0000" w:firstRow="0" w:lastRow="0" w:firstColumn="0" w:lastColumn="0" w:noHBand="0" w:noVBand="0"/>
            </w:tblPr>
            <w:tblGrid>
              <w:gridCol w:w="220"/>
              <w:gridCol w:w="4908"/>
            </w:tblGrid>
            <w:tr w:rsidR="00192871" w14:paraId="267121EE" w14:textId="77777777" w:rsidTr="00C0645F">
              <w:tc>
                <w:tcPr>
                  <w:tcW w:w="220" w:type="dxa"/>
                </w:tcPr>
                <w:p w14:paraId="149F7A96" w14:textId="77777777" w:rsidR="00192871" w:rsidRDefault="00192871" w:rsidP="0048470A">
                  <w:pPr>
                    <w:pStyle w:val="Paragraph"/>
                    <w:spacing w:after="0" w:line="240" w:lineRule="auto"/>
                    <w:rPr>
                      <w:noProof/>
                    </w:rPr>
                  </w:pPr>
                  <w:r>
                    <w:rPr>
                      <w:noProof/>
                    </w:rPr>
                    <w:t>—</w:t>
                  </w:r>
                </w:p>
              </w:tc>
              <w:tc>
                <w:tcPr>
                  <w:tcW w:w="4908" w:type="dxa"/>
                </w:tcPr>
                <w:p w14:paraId="452E90AD" w14:textId="77777777" w:rsidR="00192871" w:rsidRPr="00395A3B" w:rsidRDefault="00192871" w:rsidP="0048470A">
                  <w:pPr>
                    <w:pStyle w:val="Paragraph"/>
                    <w:spacing w:after="0" w:line="240" w:lineRule="auto"/>
                    <w:rPr>
                      <w:noProof/>
                      <w:lang w:val="de-DE"/>
                    </w:rPr>
                  </w:pPr>
                  <w:r w:rsidRPr="00395A3B">
                    <w:rPr>
                      <w:noProof/>
                      <w:lang w:val="de-DE"/>
                    </w:rPr>
                    <w:t xml:space="preserve">mit mindestens einem Kunststoffgehäuse mit einer Leiterplatte, mit einer Gleichspannung von 9 V oder mehr, jedoch nicht mehr als 16 V </w:t>
                  </w:r>
                </w:p>
              </w:tc>
            </w:tr>
            <w:tr w:rsidR="00192871" w14:paraId="51E32B74" w14:textId="77777777" w:rsidTr="00C0645F">
              <w:tc>
                <w:tcPr>
                  <w:tcW w:w="220" w:type="dxa"/>
                </w:tcPr>
                <w:p w14:paraId="5D2F5C36" w14:textId="77777777" w:rsidR="00192871" w:rsidRDefault="00192871" w:rsidP="0048470A">
                  <w:pPr>
                    <w:pStyle w:val="Paragraph"/>
                    <w:spacing w:after="0" w:line="240" w:lineRule="auto"/>
                    <w:rPr>
                      <w:noProof/>
                    </w:rPr>
                  </w:pPr>
                  <w:r>
                    <w:rPr>
                      <w:noProof/>
                    </w:rPr>
                    <w:t>—</w:t>
                  </w:r>
                </w:p>
              </w:tc>
              <w:tc>
                <w:tcPr>
                  <w:tcW w:w="4908" w:type="dxa"/>
                </w:tcPr>
                <w:p w14:paraId="7CF158A8" w14:textId="77777777" w:rsidR="00192871" w:rsidRDefault="00192871" w:rsidP="0048470A">
                  <w:pPr>
                    <w:pStyle w:val="Paragraph"/>
                    <w:spacing w:after="0" w:line="240" w:lineRule="auto"/>
                    <w:rPr>
                      <w:noProof/>
                    </w:rPr>
                  </w:pPr>
                  <w:r>
                    <w:rPr>
                      <w:noProof/>
                    </w:rPr>
                    <w:t>auch mit Metallhalterung, </w:t>
                  </w:r>
                </w:p>
              </w:tc>
            </w:tr>
            <w:tr w:rsidR="00192871" w14:paraId="5372AA62" w14:textId="77777777" w:rsidTr="00C0645F">
              <w:tc>
                <w:tcPr>
                  <w:tcW w:w="220" w:type="dxa"/>
                </w:tcPr>
                <w:p w14:paraId="1306D5E3" w14:textId="77777777" w:rsidR="00192871" w:rsidRDefault="00192871" w:rsidP="0048470A">
                  <w:pPr>
                    <w:pStyle w:val="Paragraph"/>
                    <w:spacing w:after="0" w:line="240" w:lineRule="auto"/>
                    <w:rPr>
                      <w:noProof/>
                    </w:rPr>
                  </w:pPr>
                  <w:r>
                    <w:rPr>
                      <w:noProof/>
                    </w:rPr>
                    <w:t>—</w:t>
                  </w:r>
                </w:p>
              </w:tc>
              <w:tc>
                <w:tcPr>
                  <w:tcW w:w="4908" w:type="dxa"/>
                </w:tcPr>
                <w:p w14:paraId="084829A7" w14:textId="77777777" w:rsidR="00192871" w:rsidRPr="00395A3B" w:rsidRDefault="00192871" w:rsidP="0048470A">
                  <w:pPr>
                    <w:pStyle w:val="Paragraph"/>
                    <w:spacing w:after="0" w:line="240" w:lineRule="auto"/>
                    <w:rPr>
                      <w:noProof/>
                      <w:lang w:val="de-DE"/>
                    </w:rPr>
                  </w:pPr>
                  <w:r w:rsidRPr="00395A3B">
                    <w:rPr>
                      <w:noProof/>
                      <w:lang w:val="de-DE"/>
                    </w:rPr>
                    <w:t>zum Steuern, Auswerten und Verwalten der Funktionen der Assistenzsysteme in einem Kraftfahrzeug, mindestens jedoch für Scheibenwischerintervall, Scheibenheizung, Innenbeleuchtung, Gurtkontrolle,</w:t>
                  </w:r>
                </w:p>
              </w:tc>
            </w:tr>
          </w:tbl>
          <w:p w14:paraId="70FF4CB6"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zur Herstellung von Waren des Kapitels 87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2EDD8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F53DD0"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51302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FFCC16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008A3B" w14:textId="77777777" w:rsidR="00192871" w:rsidRPr="00192871" w:rsidRDefault="00192871" w:rsidP="0048470A">
            <w:pPr>
              <w:pStyle w:val="Paragraph"/>
              <w:spacing w:after="0" w:line="240" w:lineRule="auto"/>
              <w:rPr>
                <w:noProof/>
                <w:szCs w:val="16"/>
              </w:rPr>
            </w:pPr>
            <w:r w:rsidRPr="00192871">
              <w:rPr>
                <w:noProof/>
                <w:szCs w:val="16"/>
              </w:rPr>
              <w:t>0.8407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C3D047"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19FB45" w14:textId="77777777" w:rsidR="00192871" w:rsidRPr="00192871" w:rsidRDefault="00192871" w:rsidP="0048470A">
            <w:pPr>
              <w:pStyle w:val="Paragraph"/>
              <w:spacing w:after="0" w:line="240" w:lineRule="auto"/>
              <w:jc w:val="center"/>
              <w:rPr>
                <w:noProof/>
                <w:szCs w:val="16"/>
              </w:rPr>
            </w:pPr>
            <w:r w:rsidRPr="00192871">
              <w:rPr>
                <w:noProof/>
                <w:szCs w:val="16"/>
              </w:rPr>
              <w:t>53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C99135" w14:textId="77777777" w:rsidR="00192871" w:rsidRPr="00395A3B" w:rsidRDefault="00192871" w:rsidP="0048470A">
            <w:pPr>
              <w:pStyle w:val="Paragraph"/>
              <w:spacing w:after="0" w:line="240" w:lineRule="auto"/>
              <w:rPr>
                <w:noProof/>
                <w:szCs w:val="16"/>
                <w:lang w:val="de-DE"/>
              </w:rPr>
            </w:pPr>
            <w:r w:rsidRPr="00395A3B">
              <w:rPr>
                <w:noProof/>
                <w:szCs w:val="16"/>
                <w:lang w:val="de-DE"/>
              </w:rPr>
              <w:t>Eine Steuereinheit, bestehend aus einer Leiterplatte mit mindestens:</w:t>
            </w:r>
          </w:p>
          <w:tbl>
            <w:tblPr>
              <w:tblStyle w:val="Listdash"/>
              <w:tblW w:w="0" w:type="auto"/>
              <w:tblLook w:val="0000" w:firstRow="0" w:lastRow="0" w:firstColumn="0" w:lastColumn="0" w:noHBand="0" w:noVBand="0"/>
            </w:tblPr>
            <w:tblGrid>
              <w:gridCol w:w="220"/>
              <w:gridCol w:w="4424"/>
            </w:tblGrid>
            <w:tr w:rsidR="00192871" w14:paraId="09ADEA72" w14:textId="77777777" w:rsidTr="00C0645F">
              <w:tc>
                <w:tcPr>
                  <w:tcW w:w="220" w:type="dxa"/>
                </w:tcPr>
                <w:p w14:paraId="17D483EF" w14:textId="77777777" w:rsidR="00192871" w:rsidRDefault="00192871" w:rsidP="0048470A">
                  <w:pPr>
                    <w:pStyle w:val="Paragraph"/>
                    <w:spacing w:after="0" w:line="240" w:lineRule="auto"/>
                    <w:rPr>
                      <w:noProof/>
                    </w:rPr>
                  </w:pPr>
                  <w:r>
                    <w:rPr>
                      <w:noProof/>
                    </w:rPr>
                    <w:t>—</w:t>
                  </w:r>
                </w:p>
              </w:tc>
              <w:tc>
                <w:tcPr>
                  <w:tcW w:w="4424" w:type="dxa"/>
                </w:tcPr>
                <w:p w14:paraId="4ED62DF5" w14:textId="77777777" w:rsidR="00192871" w:rsidRDefault="00192871" w:rsidP="0048470A">
                  <w:pPr>
                    <w:pStyle w:val="Paragraph"/>
                    <w:spacing w:after="0" w:line="240" w:lineRule="auto"/>
                    <w:rPr>
                      <w:noProof/>
                    </w:rPr>
                  </w:pPr>
                  <w:r>
                    <w:rPr>
                      <w:noProof/>
                    </w:rPr>
                    <w:t>einem Mikroprozessor,</w:t>
                  </w:r>
                </w:p>
              </w:tc>
            </w:tr>
            <w:tr w:rsidR="00192871" w14:paraId="5CAE0E84" w14:textId="77777777" w:rsidTr="00C0645F">
              <w:tc>
                <w:tcPr>
                  <w:tcW w:w="220" w:type="dxa"/>
                </w:tcPr>
                <w:p w14:paraId="7007D41A" w14:textId="77777777" w:rsidR="00192871" w:rsidRDefault="00192871" w:rsidP="0048470A">
                  <w:pPr>
                    <w:pStyle w:val="Paragraph"/>
                    <w:spacing w:after="0" w:line="240" w:lineRule="auto"/>
                    <w:rPr>
                      <w:noProof/>
                    </w:rPr>
                  </w:pPr>
                  <w:r>
                    <w:rPr>
                      <w:noProof/>
                    </w:rPr>
                    <w:t>—</w:t>
                  </w:r>
                </w:p>
              </w:tc>
              <w:tc>
                <w:tcPr>
                  <w:tcW w:w="4424" w:type="dxa"/>
                </w:tcPr>
                <w:p w14:paraId="7760EE97" w14:textId="77777777" w:rsidR="00192871" w:rsidRPr="00395A3B" w:rsidRDefault="00192871" w:rsidP="0048470A">
                  <w:pPr>
                    <w:pStyle w:val="Paragraph"/>
                    <w:spacing w:after="0" w:line="240" w:lineRule="auto"/>
                    <w:rPr>
                      <w:noProof/>
                      <w:lang w:val="de-DE"/>
                    </w:rPr>
                  </w:pPr>
                  <w:r w:rsidRPr="00395A3B">
                    <w:rPr>
                      <w:noProof/>
                      <w:lang w:val="de-DE"/>
                    </w:rPr>
                    <w:t>zwei oder mehr, jedoch nicht mehr als vier Anschlüssen,</w:t>
                  </w:r>
                </w:p>
              </w:tc>
            </w:tr>
            <w:tr w:rsidR="00192871" w14:paraId="533F19AB" w14:textId="77777777" w:rsidTr="00C0645F">
              <w:tc>
                <w:tcPr>
                  <w:tcW w:w="220" w:type="dxa"/>
                </w:tcPr>
                <w:p w14:paraId="1C6FBAF1" w14:textId="77777777" w:rsidR="00192871" w:rsidRDefault="00192871" w:rsidP="0048470A">
                  <w:pPr>
                    <w:pStyle w:val="Paragraph"/>
                    <w:spacing w:after="0" w:line="240" w:lineRule="auto"/>
                    <w:rPr>
                      <w:noProof/>
                    </w:rPr>
                  </w:pPr>
                  <w:r>
                    <w:rPr>
                      <w:noProof/>
                    </w:rPr>
                    <w:t>—</w:t>
                  </w:r>
                </w:p>
              </w:tc>
              <w:tc>
                <w:tcPr>
                  <w:tcW w:w="4424" w:type="dxa"/>
                </w:tcPr>
                <w:p w14:paraId="056372FD" w14:textId="77777777" w:rsidR="00192871" w:rsidRDefault="00192871" w:rsidP="0048470A">
                  <w:pPr>
                    <w:pStyle w:val="Paragraph"/>
                    <w:spacing w:after="0" w:line="240" w:lineRule="auto"/>
                    <w:rPr>
                      <w:noProof/>
                    </w:rPr>
                  </w:pPr>
                  <w:r>
                    <w:rPr>
                      <w:noProof/>
                    </w:rPr>
                    <w:t>modifizierten Harzen,</w:t>
                  </w:r>
                </w:p>
              </w:tc>
            </w:tr>
            <w:tr w:rsidR="00192871" w14:paraId="13832A03" w14:textId="77777777" w:rsidTr="00C0645F">
              <w:tc>
                <w:tcPr>
                  <w:tcW w:w="220" w:type="dxa"/>
                </w:tcPr>
                <w:p w14:paraId="36C89315" w14:textId="77777777" w:rsidR="00192871" w:rsidRDefault="00192871" w:rsidP="0048470A">
                  <w:pPr>
                    <w:pStyle w:val="Paragraph"/>
                    <w:spacing w:after="0" w:line="240" w:lineRule="auto"/>
                    <w:rPr>
                      <w:noProof/>
                    </w:rPr>
                  </w:pPr>
                  <w:r>
                    <w:rPr>
                      <w:noProof/>
                    </w:rPr>
                    <w:t>—</w:t>
                  </w:r>
                </w:p>
              </w:tc>
              <w:tc>
                <w:tcPr>
                  <w:tcW w:w="4424" w:type="dxa"/>
                </w:tcPr>
                <w:p w14:paraId="47BF5DED" w14:textId="77777777" w:rsidR="00192871" w:rsidRPr="00395A3B" w:rsidRDefault="00192871" w:rsidP="0048470A">
                  <w:pPr>
                    <w:pStyle w:val="Paragraph"/>
                    <w:spacing w:after="0" w:line="240" w:lineRule="auto"/>
                    <w:rPr>
                      <w:noProof/>
                      <w:lang w:val="de-DE"/>
                    </w:rPr>
                  </w:pPr>
                  <w:r w:rsidRPr="00395A3B">
                    <w:rPr>
                      <w:noProof/>
                      <w:lang w:val="de-DE"/>
                    </w:rPr>
                    <w:t>einer Länge von 180 mm oder mehr, jedoch nicht mehr als 250 mm,</w:t>
                  </w:r>
                </w:p>
              </w:tc>
            </w:tr>
            <w:tr w:rsidR="00192871" w14:paraId="0D31569B" w14:textId="77777777" w:rsidTr="00C0645F">
              <w:tc>
                <w:tcPr>
                  <w:tcW w:w="220" w:type="dxa"/>
                </w:tcPr>
                <w:p w14:paraId="29EF718F" w14:textId="77777777" w:rsidR="00192871" w:rsidRDefault="00192871" w:rsidP="0048470A">
                  <w:pPr>
                    <w:pStyle w:val="Paragraph"/>
                    <w:spacing w:after="0" w:line="240" w:lineRule="auto"/>
                    <w:rPr>
                      <w:noProof/>
                    </w:rPr>
                  </w:pPr>
                  <w:r>
                    <w:rPr>
                      <w:noProof/>
                    </w:rPr>
                    <w:t>—</w:t>
                  </w:r>
                </w:p>
              </w:tc>
              <w:tc>
                <w:tcPr>
                  <w:tcW w:w="4424" w:type="dxa"/>
                </w:tcPr>
                <w:p w14:paraId="61E444D4" w14:textId="77777777" w:rsidR="00192871" w:rsidRPr="00395A3B" w:rsidRDefault="00192871" w:rsidP="0048470A">
                  <w:pPr>
                    <w:pStyle w:val="Paragraph"/>
                    <w:spacing w:after="0" w:line="240" w:lineRule="auto"/>
                    <w:rPr>
                      <w:noProof/>
                      <w:lang w:val="de-DE"/>
                    </w:rPr>
                  </w:pPr>
                  <w:r w:rsidRPr="00395A3B">
                    <w:rPr>
                      <w:noProof/>
                      <w:lang w:val="de-DE"/>
                    </w:rPr>
                    <w:t>einer Breite von 130 mm oder mehr, jedoch nicht mehr als 200 mm,</w:t>
                  </w:r>
                </w:p>
              </w:tc>
            </w:tr>
            <w:tr w:rsidR="00192871" w14:paraId="54479C04" w14:textId="77777777" w:rsidTr="00C0645F">
              <w:tc>
                <w:tcPr>
                  <w:tcW w:w="220" w:type="dxa"/>
                </w:tcPr>
                <w:p w14:paraId="38D426C4" w14:textId="77777777" w:rsidR="00192871" w:rsidRDefault="00192871" w:rsidP="0048470A">
                  <w:pPr>
                    <w:pStyle w:val="Paragraph"/>
                    <w:spacing w:after="0" w:line="240" w:lineRule="auto"/>
                    <w:rPr>
                      <w:noProof/>
                    </w:rPr>
                  </w:pPr>
                  <w:r>
                    <w:rPr>
                      <w:noProof/>
                    </w:rPr>
                    <w:t>—</w:t>
                  </w:r>
                </w:p>
              </w:tc>
              <w:tc>
                <w:tcPr>
                  <w:tcW w:w="4424" w:type="dxa"/>
                </w:tcPr>
                <w:p w14:paraId="3DDFF85B" w14:textId="77777777" w:rsidR="00192871" w:rsidRPr="00395A3B" w:rsidRDefault="00192871" w:rsidP="0048470A">
                  <w:pPr>
                    <w:pStyle w:val="Paragraph"/>
                    <w:spacing w:after="0" w:line="240" w:lineRule="auto"/>
                    <w:rPr>
                      <w:noProof/>
                      <w:lang w:val="de-DE"/>
                    </w:rPr>
                  </w:pPr>
                  <w:r w:rsidRPr="00395A3B">
                    <w:rPr>
                      <w:noProof/>
                      <w:lang w:val="de-DE"/>
                    </w:rPr>
                    <w:t>einer Höhe von 40 mm oder mehr, jedoch nicht mehr als 60 mm,</w:t>
                  </w:r>
                </w:p>
              </w:tc>
            </w:tr>
          </w:tbl>
          <w:p w14:paraId="5A3920F0"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Waschmaschinen</w:t>
            </w:r>
          </w:p>
          <w:p w14:paraId="5CB18F12"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CA975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1D548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408A0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402C9A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9389F7" w14:textId="77777777" w:rsidR="00192871" w:rsidRPr="00192871" w:rsidRDefault="00192871" w:rsidP="0048470A">
            <w:pPr>
              <w:pStyle w:val="Paragraph"/>
              <w:spacing w:after="0" w:line="240" w:lineRule="auto"/>
              <w:rPr>
                <w:noProof/>
                <w:szCs w:val="16"/>
              </w:rPr>
            </w:pPr>
            <w:r w:rsidRPr="00192871">
              <w:rPr>
                <w:noProof/>
                <w:szCs w:val="16"/>
              </w:rPr>
              <w:t>0.8393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20BFDD"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6D7A4B" w14:textId="77777777" w:rsidR="00192871" w:rsidRPr="00192871" w:rsidRDefault="00192871" w:rsidP="0048470A">
            <w:pPr>
              <w:pStyle w:val="Paragraph"/>
              <w:spacing w:after="0" w:line="240" w:lineRule="auto"/>
              <w:jc w:val="center"/>
              <w:rPr>
                <w:noProof/>
                <w:szCs w:val="16"/>
              </w:rPr>
            </w:pPr>
            <w:r w:rsidRPr="00192871">
              <w:rPr>
                <w:noProof/>
                <w:szCs w:val="16"/>
              </w:rPr>
              <w:t>57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F97693" w14:textId="77777777" w:rsidR="00192871" w:rsidRPr="00395A3B" w:rsidRDefault="00192871" w:rsidP="0048470A">
            <w:pPr>
              <w:pStyle w:val="Paragraph"/>
              <w:spacing w:after="0" w:line="240" w:lineRule="auto"/>
              <w:rPr>
                <w:noProof/>
                <w:szCs w:val="16"/>
                <w:lang w:val="de-DE"/>
              </w:rPr>
            </w:pPr>
            <w:r w:rsidRPr="00395A3B">
              <w:rPr>
                <w:noProof/>
                <w:szCs w:val="16"/>
                <w:lang w:val="de-DE"/>
              </w:rPr>
              <w:t>Eine Steuereinheit, bestehend aus einer Leiterplatte mit mindestens: </w:t>
            </w:r>
          </w:p>
          <w:tbl>
            <w:tblPr>
              <w:tblStyle w:val="Listdash"/>
              <w:tblW w:w="0" w:type="auto"/>
              <w:tblLook w:val="0000" w:firstRow="0" w:lastRow="0" w:firstColumn="0" w:lastColumn="0" w:noHBand="0" w:noVBand="0"/>
            </w:tblPr>
            <w:tblGrid>
              <w:gridCol w:w="220"/>
              <w:gridCol w:w="4908"/>
            </w:tblGrid>
            <w:tr w:rsidR="00192871" w14:paraId="5036476C" w14:textId="77777777" w:rsidTr="00C0645F">
              <w:tc>
                <w:tcPr>
                  <w:tcW w:w="220" w:type="dxa"/>
                </w:tcPr>
                <w:p w14:paraId="0346AB77" w14:textId="77777777" w:rsidR="00192871" w:rsidRDefault="00192871" w:rsidP="0048470A">
                  <w:pPr>
                    <w:pStyle w:val="Paragraph"/>
                    <w:spacing w:after="0" w:line="240" w:lineRule="auto"/>
                    <w:rPr>
                      <w:noProof/>
                    </w:rPr>
                  </w:pPr>
                  <w:r>
                    <w:rPr>
                      <w:noProof/>
                    </w:rPr>
                    <w:t>—</w:t>
                  </w:r>
                </w:p>
              </w:tc>
              <w:tc>
                <w:tcPr>
                  <w:tcW w:w="4908" w:type="dxa"/>
                </w:tcPr>
                <w:p w14:paraId="492CA156" w14:textId="77777777" w:rsidR="00192871" w:rsidRDefault="00192871" w:rsidP="0048470A">
                  <w:pPr>
                    <w:pStyle w:val="Paragraph"/>
                    <w:spacing w:after="0" w:line="240" w:lineRule="auto"/>
                    <w:rPr>
                      <w:noProof/>
                    </w:rPr>
                  </w:pPr>
                  <w:r>
                    <w:rPr>
                      <w:noProof/>
                    </w:rPr>
                    <w:t>einem Mikroprozessor,</w:t>
                  </w:r>
                </w:p>
              </w:tc>
            </w:tr>
            <w:tr w:rsidR="00192871" w14:paraId="296C868A" w14:textId="77777777" w:rsidTr="00C0645F">
              <w:tc>
                <w:tcPr>
                  <w:tcW w:w="220" w:type="dxa"/>
                </w:tcPr>
                <w:p w14:paraId="4D5EC949" w14:textId="77777777" w:rsidR="00192871" w:rsidRDefault="00192871" w:rsidP="0048470A">
                  <w:pPr>
                    <w:pStyle w:val="Paragraph"/>
                    <w:spacing w:after="0" w:line="240" w:lineRule="auto"/>
                    <w:rPr>
                      <w:noProof/>
                    </w:rPr>
                  </w:pPr>
                  <w:r>
                    <w:rPr>
                      <w:noProof/>
                    </w:rPr>
                    <w:t>—</w:t>
                  </w:r>
                </w:p>
              </w:tc>
              <w:tc>
                <w:tcPr>
                  <w:tcW w:w="4908" w:type="dxa"/>
                </w:tcPr>
                <w:p w14:paraId="485CC132" w14:textId="77777777" w:rsidR="00192871" w:rsidRPr="00395A3B" w:rsidRDefault="00192871" w:rsidP="0048470A">
                  <w:pPr>
                    <w:pStyle w:val="Paragraph"/>
                    <w:spacing w:after="0" w:line="240" w:lineRule="auto"/>
                    <w:rPr>
                      <w:noProof/>
                      <w:lang w:val="de-DE"/>
                    </w:rPr>
                  </w:pPr>
                  <w:r w:rsidRPr="00395A3B">
                    <w:rPr>
                      <w:noProof/>
                      <w:lang w:val="de-DE"/>
                    </w:rPr>
                    <w:t>acht oder mehr, jedoch nicht mehr als elf Anschlüssen ,</w:t>
                  </w:r>
                </w:p>
              </w:tc>
            </w:tr>
            <w:tr w:rsidR="00192871" w14:paraId="60489C11" w14:textId="77777777" w:rsidTr="00C0645F">
              <w:tc>
                <w:tcPr>
                  <w:tcW w:w="220" w:type="dxa"/>
                </w:tcPr>
                <w:p w14:paraId="43721AC6" w14:textId="77777777" w:rsidR="00192871" w:rsidRDefault="00192871" w:rsidP="0048470A">
                  <w:pPr>
                    <w:pStyle w:val="Paragraph"/>
                    <w:spacing w:after="0" w:line="240" w:lineRule="auto"/>
                    <w:rPr>
                      <w:noProof/>
                    </w:rPr>
                  </w:pPr>
                  <w:r>
                    <w:rPr>
                      <w:noProof/>
                    </w:rPr>
                    <w:t>—</w:t>
                  </w:r>
                </w:p>
              </w:tc>
              <w:tc>
                <w:tcPr>
                  <w:tcW w:w="4908" w:type="dxa"/>
                </w:tcPr>
                <w:p w14:paraId="0B79F214" w14:textId="77777777" w:rsidR="00192871" w:rsidRPr="00395A3B" w:rsidRDefault="00192871" w:rsidP="0048470A">
                  <w:pPr>
                    <w:pStyle w:val="Paragraph"/>
                    <w:spacing w:after="0" w:line="240" w:lineRule="auto"/>
                    <w:rPr>
                      <w:noProof/>
                      <w:lang w:val="de-DE"/>
                    </w:rPr>
                  </w:pPr>
                  <w:r w:rsidRPr="00395A3B">
                    <w:rPr>
                      <w:noProof/>
                      <w:lang w:val="de-DE"/>
                    </w:rPr>
                    <w:t>einer Versorgungsspannung von 215 V oder mehr, jedoch nicht mehr als 245 V,</w:t>
                  </w:r>
                </w:p>
              </w:tc>
            </w:tr>
            <w:tr w:rsidR="00192871" w14:paraId="6CF7E97C" w14:textId="77777777" w:rsidTr="00C0645F">
              <w:tc>
                <w:tcPr>
                  <w:tcW w:w="220" w:type="dxa"/>
                </w:tcPr>
                <w:p w14:paraId="5C9817DC" w14:textId="77777777" w:rsidR="00192871" w:rsidRDefault="00192871" w:rsidP="0048470A">
                  <w:pPr>
                    <w:pStyle w:val="Paragraph"/>
                    <w:spacing w:after="0" w:line="240" w:lineRule="auto"/>
                    <w:rPr>
                      <w:noProof/>
                    </w:rPr>
                  </w:pPr>
                  <w:r>
                    <w:rPr>
                      <w:noProof/>
                    </w:rPr>
                    <w:t>—</w:t>
                  </w:r>
                </w:p>
              </w:tc>
              <w:tc>
                <w:tcPr>
                  <w:tcW w:w="4908" w:type="dxa"/>
                </w:tcPr>
                <w:p w14:paraId="51D82B09" w14:textId="77777777" w:rsidR="00192871" w:rsidRPr="00395A3B" w:rsidRDefault="00192871" w:rsidP="0048470A">
                  <w:pPr>
                    <w:pStyle w:val="Paragraph"/>
                    <w:spacing w:after="0" w:line="240" w:lineRule="auto"/>
                    <w:rPr>
                      <w:noProof/>
                      <w:lang w:val="de-DE"/>
                    </w:rPr>
                  </w:pPr>
                  <w:r w:rsidRPr="00395A3B">
                    <w:rPr>
                      <w:noProof/>
                      <w:lang w:val="de-DE"/>
                    </w:rPr>
                    <w:t>einem Gehäuse aus PA6-MR30,</w:t>
                  </w:r>
                </w:p>
              </w:tc>
            </w:tr>
            <w:tr w:rsidR="00192871" w14:paraId="1545B53B" w14:textId="77777777" w:rsidTr="00C0645F">
              <w:tc>
                <w:tcPr>
                  <w:tcW w:w="220" w:type="dxa"/>
                </w:tcPr>
                <w:p w14:paraId="7DC5257E" w14:textId="77777777" w:rsidR="00192871" w:rsidRDefault="00192871" w:rsidP="0048470A">
                  <w:pPr>
                    <w:pStyle w:val="Paragraph"/>
                    <w:spacing w:after="0" w:line="240" w:lineRule="auto"/>
                    <w:rPr>
                      <w:noProof/>
                    </w:rPr>
                  </w:pPr>
                  <w:r>
                    <w:rPr>
                      <w:noProof/>
                    </w:rPr>
                    <w:t>—</w:t>
                  </w:r>
                </w:p>
              </w:tc>
              <w:tc>
                <w:tcPr>
                  <w:tcW w:w="4908" w:type="dxa"/>
                </w:tcPr>
                <w:p w14:paraId="0F3C3EE6" w14:textId="77777777" w:rsidR="00192871" w:rsidRDefault="00192871" w:rsidP="0048470A">
                  <w:pPr>
                    <w:pStyle w:val="Paragraph"/>
                    <w:spacing w:after="0" w:line="240" w:lineRule="auto"/>
                    <w:rPr>
                      <w:noProof/>
                    </w:rPr>
                  </w:pPr>
                  <w:r>
                    <w:rPr>
                      <w:noProof/>
                    </w:rPr>
                    <w:t>auch mit Transformator,</w:t>
                  </w:r>
                </w:p>
              </w:tc>
            </w:tr>
            <w:tr w:rsidR="00192871" w14:paraId="35217C1D" w14:textId="77777777" w:rsidTr="00C0645F">
              <w:tc>
                <w:tcPr>
                  <w:tcW w:w="220" w:type="dxa"/>
                </w:tcPr>
                <w:p w14:paraId="2E464A56" w14:textId="77777777" w:rsidR="00192871" w:rsidRDefault="00192871" w:rsidP="0048470A">
                  <w:pPr>
                    <w:pStyle w:val="Paragraph"/>
                    <w:spacing w:after="0" w:line="240" w:lineRule="auto"/>
                    <w:rPr>
                      <w:noProof/>
                    </w:rPr>
                  </w:pPr>
                  <w:r>
                    <w:rPr>
                      <w:noProof/>
                    </w:rPr>
                    <w:t>—</w:t>
                  </w:r>
                </w:p>
              </w:tc>
              <w:tc>
                <w:tcPr>
                  <w:tcW w:w="4908" w:type="dxa"/>
                </w:tcPr>
                <w:p w14:paraId="599E9E08" w14:textId="77777777" w:rsidR="00192871" w:rsidRDefault="00192871" w:rsidP="0048470A">
                  <w:pPr>
                    <w:pStyle w:val="Paragraph"/>
                    <w:spacing w:after="0" w:line="240" w:lineRule="auto"/>
                    <w:rPr>
                      <w:noProof/>
                    </w:rPr>
                  </w:pPr>
                  <w:r>
                    <w:rPr>
                      <w:noProof/>
                    </w:rPr>
                    <w:t>auch mit Hochleistungsrelais,</w:t>
                  </w:r>
                </w:p>
              </w:tc>
            </w:tr>
            <w:tr w:rsidR="00192871" w14:paraId="2529DAAE" w14:textId="77777777" w:rsidTr="00C0645F">
              <w:tc>
                <w:tcPr>
                  <w:tcW w:w="220" w:type="dxa"/>
                </w:tcPr>
                <w:p w14:paraId="60A32AE4" w14:textId="77777777" w:rsidR="00192871" w:rsidRDefault="00192871" w:rsidP="0048470A">
                  <w:pPr>
                    <w:pStyle w:val="Paragraph"/>
                    <w:spacing w:after="0" w:line="240" w:lineRule="auto"/>
                    <w:rPr>
                      <w:noProof/>
                    </w:rPr>
                  </w:pPr>
                  <w:r>
                    <w:rPr>
                      <w:noProof/>
                    </w:rPr>
                    <w:t>—</w:t>
                  </w:r>
                </w:p>
              </w:tc>
              <w:tc>
                <w:tcPr>
                  <w:tcW w:w="4908" w:type="dxa"/>
                </w:tcPr>
                <w:p w14:paraId="6EB15C2B" w14:textId="77777777" w:rsidR="00192871" w:rsidRPr="00395A3B" w:rsidRDefault="00192871" w:rsidP="0048470A">
                  <w:pPr>
                    <w:pStyle w:val="Paragraph"/>
                    <w:spacing w:after="0" w:line="240" w:lineRule="auto"/>
                    <w:rPr>
                      <w:noProof/>
                      <w:lang w:val="de-DE"/>
                    </w:rPr>
                  </w:pPr>
                  <w:r w:rsidRPr="00395A3B">
                    <w:rPr>
                      <w:noProof/>
                      <w:lang w:val="de-DE"/>
                    </w:rPr>
                    <w:t>auch mit Bipolartransistor mit isolierter Gate-Elektrode (IGBT),</w:t>
                  </w:r>
                </w:p>
              </w:tc>
            </w:tr>
            <w:tr w:rsidR="00192871" w14:paraId="61F5AA18" w14:textId="77777777" w:rsidTr="00C0645F">
              <w:tc>
                <w:tcPr>
                  <w:tcW w:w="220" w:type="dxa"/>
                </w:tcPr>
                <w:p w14:paraId="51B6FED4" w14:textId="77777777" w:rsidR="00192871" w:rsidRDefault="00192871" w:rsidP="0048470A">
                  <w:pPr>
                    <w:pStyle w:val="Paragraph"/>
                    <w:spacing w:after="0" w:line="240" w:lineRule="auto"/>
                    <w:rPr>
                      <w:noProof/>
                    </w:rPr>
                  </w:pPr>
                  <w:r>
                    <w:rPr>
                      <w:noProof/>
                    </w:rPr>
                    <w:t>—</w:t>
                  </w:r>
                </w:p>
              </w:tc>
              <w:tc>
                <w:tcPr>
                  <w:tcW w:w="4908" w:type="dxa"/>
                </w:tcPr>
                <w:p w14:paraId="745AFF00" w14:textId="77777777" w:rsidR="00192871" w:rsidRPr="00395A3B" w:rsidRDefault="00192871" w:rsidP="0048470A">
                  <w:pPr>
                    <w:pStyle w:val="Paragraph"/>
                    <w:spacing w:after="0" w:line="240" w:lineRule="auto"/>
                    <w:rPr>
                      <w:noProof/>
                      <w:lang w:val="de-DE"/>
                    </w:rPr>
                  </w:pPr>
                  <w:r w:rsidRPr="00395A3B">
                    <w:rPr>
                      <w:noProof/>
                      <w:lang w:val="de-DE"/>
                    </w:rPr>
                    <w:t>mit einer Länge von 280 mm oder mehr, jedoch nicht mehr als 345 mm,</w:t>
                  </w:r>
                </w:p>
              </w:tc>
            </w:tr>
            <w:tr w:rsidR="00192871" w14:paraId="39094829" w14:textId="77777777" w:rsidTr="00C0645F">
              <w:tc>
                <w:tcPr>
                  <w:tcW w:w="220" w:type="dxa"/>
                </w:tcPr>
                <w:p w14:paraId="288B47BE" w14:textId="77777777" w:rsidR="00192871" w:rsidRDefault="00192871" w:rsidP="0048470A">
                  <w:pPr>
                    <w:pStyle w:val="Paragraph"/>
                    <w:spacing w:after="0" w:line="240" w:lineRule="auto"/>
                    <w:rPr>
                      <w:noProof/>
                    </w:rPr>
                  </w:pPr>
                  <w:r>
                    <w:rPr>
                      <w:noProof/>
                    </w:rPr>
                    <w:t>—</w:t>
                  </w:r>
                </w:p>
              </w:tc>
              <w:tc>
                <w:tcPr>
                  <w:tcW w:w="4908" w:type="dxa"/>
                </w:tcPr>
                <w:p w14:paraId="024C0285" w14:textId="77777777" w:rsidR="00192871" w:rsidRPr="00395A3B" w:rsidRDefault="00192871" w:rsidP="0048470A">
                  <w:pPr>
                    <w:pStyle w:val="Paragraph"/>
                    <w:spacing w:after="0" w:line="240" w:lineRule="auto"/>
                    <w:rPr>
                      <w:noProof/>
                      <w:lang w:val="de-DE"/>
                    </w:rPr>
                  </w:pPr>
                  <w:r w:rsidRPr="00395A3B">
                    <w:rPr>
                      <w:noProof/>
                      <w:lang w:val="de-DE"/>
                    </w:rPr>
                    <w:t>einer Breite von 400 mm oder mehr, jedoch nicht mehr als 470 mm,</w:t>
                  </w:r>
                </w:p>
              </w:tc>
            </w:tr>
            <w:tr w:rsidR="00192871" w14:paraId="12BC01BD" w14:textId="77777777" w:rsidTr="00C0645F">
              <w:tc>
                <w:tcPr>
                  <w:tcW w:w="220" w:type="dxa"/>
                </w:tcPr>
                <w:p w14:paraId="34222E4E" w14:textId="77777777" w:rsidR="00192871" w:rsidRDefault="00192871" w:rsidP="0048470A">
                  <w:pPr>
                    <w:pStyle w:val="Paragraph"/>
                    <w:spacing w:after="0" w:line="240" w:lineRule="auto"/>
                    <w:rPr>
                      <w:noProof/>
                    </w:rPr>
                  </w:pPr>
                  <w:r>
                    <w:rPr>
                      <w:noProof/>
                    </w:rPr>
                    <w:t>—</w:t>
                  </w:r>
                </w:p>
              </w:tc>
              <w:tc>
                <w:tcPr>
                  <w:tcW w:w="4908" w:type="dxa"/>
                </w:tcPr>
                <w:p w14:paraId="1E5735EA" w14:textId="77777777" w:rsidR="00192871" w:rsidRPr="00395A3B" w:rsidRDefault="00192871" w:rsidP="0048470A">
                  <w:pPr>
                    <w:pStyle w:val="Paragraph"/>
                    <w:spacing w:after="0" w:line="240" w:lineRule="auto"/>
                    <w:rPr>
                      <w:noProof/>
                      <w:lang w:val="de-DE"/>
                    </w:rPr>
                  </w:pPr>
                  <w:r w:rsidRPr="00395A3B">
                    <w:rPr>
                      <w:noProof/>
                      <w:lang w:val="de-DE"/>
                    </w:rPr>
                    <w:t>einer Höhe von 28 mm oder mehr, jedoch nicht mehr als 45 mm,</w:t>
                  </w:r>
                </w:p>
              </w:tc>
            </w:tr>
          </w:tbl>
          <w:p w14:paraId="519B7E2F"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Induktionsöfen</w:t>
            </w:r>
          </w:p>
          <w:p w14:paraId="5544B8B3"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6E8CE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1F9C7B"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C3077A"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76C8C3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FE1E6C" w14:textId="77777777" w:rsidR="00192871" w:rsidRPr="00192871" w:rsidRDefault="00192871" w:rsidP="0048470A">
            <w:pPr>
              <w:pStyle w:val="Paragraph"/>
              <w:spacing w:after="0" w:line="240" w:lineRule="auto"/>
              <w:rPr>
                <w:noProof/>
                <w:szCs w:val="16"/>
              </w:rPr>
            </w:pPr>
            <w:r w:rsidRPr="00192871">
              <w:rPr>
                <w:noProof/>
                <w:szCs w:val="16"/>
              </w:rPr>
              <w:t>0.8406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E1F585"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94B273" w14:textId="77777777" w:rsidR="00192871" w:rsidRPr="00192871" w:rsidRDefault="00192871" w:rsidP="0048470A">
            <w:pPr>
              <w:pStyle w:val="Paragraph"/>
              <w:spacing w:after="0" w:line="240" w:lineRule="auto"/>
              <w:jc w:val="center"/>
              <w:rPr>
                <w:noProof/>
                <w:szCs w:val="16"/>
              </w:rPr>
            </w:pPr>
            <w:r w:rsidRPr="00192871">
              <w:rPr>
                <w:noProof/>
                <w:szCs w:val="16"/>
              </w:rPr>
              <w:t>63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8EDC64" w14:textId="77777777" w:rsidR="00192871" w:rsidRPr="00395A3B" w:rsidRDefault="00192871" w:rsidP="0048470A">
            <w:pPr>
              <w:pStyle w:val="Paragraph"/>
              <w:spacing w:after="0" w:line="240" w:lineRule="auto"/>
              <w:rPr>
                <w:noProof/>
                <w:szCs w:val="16"/>
                <w:lang w:val="de-DE"/>
              </w:rPr>
            </w:pPr>
            <w:r w:rsidRPr="00395A3B">
              <w:rPr>
                <w:noProof/>
                <w:szCs w:val="16"/>
                <w:lang w:val="de-DE"/>
              </w:rPr>
              <w:t>Eine Steuereinheit, bestehend aus einer Leiterplatte mit mindestens:</w:t>
            </w:r>
          </w:p>
          <w:tbl>
            <w:tblPr>
              <w:tblStyle w:val="Listdash"/>
              <w:tblW w:w="0" w:type="auto"/>
              <w:tblLook w:val="0000" w:firstRow="0" w:lastRow="0" w:firstColumn="0" w:lastColumn="0" w:noHBand="0" w:noVBand="0"/>
            </w:tblPr>
            <w:tblGrid>
              <w:gridCol w:w="220"/>
              <w:gridCol w:w="4908"/>
            </w:tblGrid>
            <w:tr w:rsidR="00192871" w14:paraId="60A32196" w14:textId="77777777" w:rsidTr="00C0645F">
              <w:tc>
                <w:tcPr>
                  <w:tcW w:w="220" w:type="dxa"/>
                </w:tcPr>
                <w:p w14:paraId="7DA9B07B" w14:textId="77777777" w:rsidR="00192871" w:rsidRDefault="00192871" w:rsidP="0048470A">
                  <w:pPr>
                    <w:pStyle w:val="Paragraph"/>
                    <w:spacing w:after="0" w:line="240" w:lineRule="auto"/>
                    <w:rPr>
                      <w:noProof/>
                    </w:rPr>
                  </w:pPr>
                  <w:r>
                    <w:rPr>
                      <w:noProof/>
                    </w:rPr>
                    <w:t>—</w:t>
                  </w:r>
                </w:p>
              </w:tc>
              <w:tc>
                <w:tcPr>
                  <w:tcW w:w="4908" w:type="dxa"/>
                </w:tcPr>
                <w:p w14:paraId="71E45BD0" w14:textId="77777777" w:rsidR="00192871" w:rsidRDefault="00192871" w:rsidP="0048470A">
                  <w:pPr>
                    <w:pStyle w:val="Paragraph"/>
                    <w:spacing w:after="0" w:line="240" w:lineRule="auto"/>
                    <w:rPr>
                      <w:noProof/>
                    </w:rPr>
                  </w:pPr>
                  <w:r>
                    <w:rPr>
                      <w:noProof/>
                    </w:rPr>
                    <w:t>einem Mikroprozessor,</w:t>
                  </w:r>
                </w:p>
              </w:tc>
            </w:tr>
            <w:tr w:rsidR="00192871" w14:paraId="78EFA756" w14:textId="77777777" w:rsidTr="00C0645F">
              <w:tc>
                <w:tcPr>
                  <w:tcW w:w="220" w:type="dxa"/>
                </w:tcPr>
                <w:p w14:paraId="6D4C6E67" w14:textId="77777777" w:rsidR="00192871" w:rsidRDefault="00192871" w:rsidP="0048470A">
                  <w:pPr>
                    <w:pStyle w:val="Paragraph"/>
                    <w:spacing w:after="0" w:line="240" w:lineRule="auto"/>
                    <w:rPr>
                      <w:noProof/>
                    </w:rPr>
                  </w:pPr>
                  <w:r>
                    <w:rPr>
                      <w:noProof/>
                    </w:rPr>
                    <w:t>—</w:t>
                  </w:r>
                </w:p>
              </w:tc>
              <w:tc>
                <w:tcPr>
                  <w:tcW w:w="4908" w:type="dxa"/>
                </w:tcPr>
                <w:p w14:paraId="28344960" w14:textId="77777777" w:rsidR="00192871" w:rsidRDefault="00192871" w:rsidP="0048470A">
                  <w:pPr>
                    <w:pStyle w:val="Paragraph"/>
                    <w:spacing w:after="0" w:line="240" w:lineRule="auto"/>
                    <w:rPr>
                      <w:noProof/>
                    </w:rPr>
                  </w:pPr>
                  <w:r>
                    <w:rPr>
                      <w:noProof/>
                    </w:rPr>
                    <w:t>zwei Anschlüssen,</w:t>
                  </w:r>
                </w:p>
              </w:tc>
            </w:tr>
            <w:tr w:rsidR="00192871" w14:paraId="371F748B" w14:textId="77777777" w:rsidTr="00C0645F">
              <w:tc>
                <w:tcPr>
                  <w:tcW w:w="220" w:type="dxa"/>
                </w:tcPr>
                <w:p w14:paraId="1CF388AD" w14:textId="77777777" w:rsidR="00192871" w:rsidRDefault="00192871" w:rsidP="0048470A">
                  <w:pPr>
                    <w:pStyle w:val="Paragraph"/>
                    <w:spacing w:after="0" w:line="240" w:lineRule="auto"/>
                    <w:rPr>
                      <w:noProof/>
                    </w:rPr>
                  </w:pPr>
                  <w:r>
                    <w:rPr>
                      <w:noProof/>
                    </w:rPr>
                    <w:t>—</w:t>
                  </w:r>
                </w:p>
              </w:tc>
              <w:tc>
                <w:tcPr>
                  <w:tcW w:w="4908" w:type="dxa"/>
                </w:tcPr>
                <w:p w14:paraId="45CF2732" w14:textId="77777777" w:rsidR="00192871" w:rsidRPr="00395A3B" w:rsidRDefault="00192871" w:rsidP="0048470A">
                  <w:pPr>
                    <w:pStyle w:val="Paragraph"/>
                    <w:spacing w:after="0" w:line="240" w:lineRule="auto"/>
                    <w:rPr>
                      <w:noProof/>
                      <w:lang w:val="de-DE"/>
                    </w:rPr>
                  </w:pPr>
                  <w:r w:rsidRPr="00395A3B">
                    <w:rPr>
                      <w:noProof/>
                      <w:lang w:val="de-DE"/>
                    </w:rPr>
                    <w:t>einer Versorgungsspannung von 215 V oder mehr, jedoch nicht mehr als 245 V,</w:t>
                  </w:r>
                </w:p>
              </w:tc>
            </w:tr>
            <w:tr w:rsidR="00192871" w14:paraId="116E1B7D" w14:textId="77777777" w:rsidTr="00C0645F">
              <w:tc>
                <w:tcPr>
                  <w:tcW w:w="220" w:type="dxa"/>
                </w:tcPr>
                <w:p w14:paraId="4CC6C7FF" w14:textId="77777777" w:rsidR="00192871" w:rsidRDefault="00192871" w:rsidP="0048470A">
                  <w:pPr>
                    <w:pStyle w:val="Paragraph"/>
                    <w:spacing w:after="0" w:line="240" w:lineRule="auto"/>
                    <w:rPr>
                      <w:noProof/>
                    </w:rPr>
                  </w:pPr>
                  <w:r>
                    <w:rPr>
                      <w:noProof/>
                    </w:rPr>
                    <w:t>—</w:t>
                  </w:r>
                </w:p>
              </w:tc>
              <w:tc>
                <w:tcPr>
                  <w:tcW w:w="4908" w:type="dxa"/>
                </w:tcPr>
                <w:p w14:paraId="00F350C4" w14:textId="77777777" w:rsidR="00192871" w:rsidRDefault="00192871" w:rsidP="0048470A">
                  <w:pPr>
                    <w:pStyle w:val="Paragraph"/>
                    <w:spacing w:after="0" w:line="240" w:lineRule="auto"/>
                    <w:rPr>
                      <w:noProof/>
                    </w:rPr>
                  </w:pPr>
                  <w:r>
                    <w:rPr>
                      <w:noProof/>
                    </w:rPr>
                    <w:t>ohne Gehäuse,</w:t>
                  </w:r>
                </w:p>
              </w:tc>
            </w:tr>
            <w:tr w:rsidR="00192871" w14:paraId="3AF101B8" w14:textId="77777777" w:rsidTr="00C0645F">
              <w:tc>
                <w:tcPr>
                  <w:tcW w:w="220" w:type="dxa"/>
                </w:tcPr>
                <w:p w14:paraId="48214B4D" w14:textId="77777777" w:rsidR="00192871" w:rsidRDefault="00192871" w:rsidP="0048470A">
                  <w:pPr>
                    <w:pStyle w:val="Paragraph"/>
                    <w:spacing w:after="0" w:line="240" w:lineRule="auto"/>
                    <w:rPr>
                      <w:noProof/>
                    </w:rPr>
                  </w:pPr>
                  <w:r>
                    <w:rPr>
                      <w:noProof/>
                    </w:rPr>
                    <w:t>—</w:t>
                  </w:r>
                </w:p>
              </w:tc>
              <w:tc>
                <w:tcPr>
                  <w:tcW w:w="4908" w:type="dxa"/>
                </w:tcPr>
                <w:p w14:paraId="4052937D" w14:textId="77777777" w:rsidR="00192871" w:rsidRPr="00395A3B" w:rsidRDefault="00192871" w:rsidP="0048470A">
                  <w:pPr>
                    <w:pStyle w:val="Paragraph"/>
                    <w:spacing w:after="0" w:line="240" w:lineRule="auto"/>
                    <w:rPr>
                      <w:noProof/>
                      <w:lang w:val="de-DE"/>
                    </w:rPr>
                  </w:pPr>
                  <w:r w:rsidRPr="00395A3B">
                    <w:rPr>
                      <w:noProof/>
                      <w:lang w:val="de-DE"/>
                    </w:rPr>
                    <w:t>einer Länge von 100 mm oder mehr, jedoch nicht mehr als 120 mm,</w:t>
                  </w:r>
                </w:p>
              </w:tc>
            </w:tr>
            <w:tr w:rsidR="00192871" w14:paraId="1B7707A8" w14:textId="77777777" w:rsidTr="00C0645F">
              <w:tc>
                <w:tcPr>
                  <w:tcW w:w="220" w:type="dxa"/>
                </w:tcPr>
                <w:p w14:paraId="4ADBCB7B" w14:textId="77777777" w:rsidR="00192871" w:rsidRDefault="00192871" w:rsidP="0048470A">
                  <w:pPr>
                    <w:pStyle w:val="Paragraph"/>
                    <w:spacing w:after="0" w:line="240" w:lineRule="auto"/>
                    <w:rPr>
                      <w:noProof/>
                    </w:rPr>
                  </w:pPr>
                  <w:r>
                    <w:rPr>
                      <w:noProof/>
                    </w:rPr>
                    <w:t>—</w:t>
                  </w:r>
                </w:p>
              </w:tc>
              <w:tc>
                <w:tcPr>
                  <w:tcW w:w="4908" w:type="dxa"/>
                </w:tcPr>
                <w:p w14:paraId="6D1A0D24" w14:textId="77777777" w:rsidR="00192871" w:rsidRPr="00395A3B" w:rsidRDefault="00192871" w:rsidP="0048470A">
                  <w:pPr>
                    <w:pStyle w:val="Paragraph"/>
                    <w:spacing w:after="0" w:line="240" w:lineRule="auto"/>
                    <w:rPr>
                      <w:noProof/>
                      <w:lang w:val="de-DE"/>
                    </w:rPr>
                  </w:pPr>
                  <w:r w:rsidRPr="00395A3B">
                    <w:rPr>
                      <w:noProof/>
                      <w:lang w:val="de-DE"/>
                    </w:rPr>
                    <w:t>einer Breite von 40 mm oder mehr, jedoch nicht mehr als 50 mm,</w:t>
                  </w:r>
                </w:p>
              </w:tc>
            </w:tr>
            <w:tr w:rsidR="00192871" w14:paraId="4EC0DFA9" w14:textId="77777777" w:rsidTr="00C0645F">
              <w:tc>
                <w:tcPr>
                  <w:tcW w:w="220" w:type="dxa"/>
                </w:tcPr>
                <w:p w14:paraId="406D68F6" w14:textId="77777777" w:rsidR="00192871" w:rsidRDefault="00192871" w:rsidP="0048470A">
                  <w:pPr>
                    <w:pStyle w:val="Paragraph"/>
                    <w:spacing w:after="0" w:line="240" w:lineRule="auto"/>
                    <w:rPr>
                      <w:noProof/>
                    </w:rPr>
                  </w:pPr>
                  <w:r>
                    <w:rPr>
                      <w:noProof/>
                    </w:rPr>
                    <w:t>—</w:t>
                  </w:r>
                </w:p>
              </w:tc>
              <w:tc>
                <w:tcPr>
                  <w:tcW w:w="4908" w:type="dxa"/>
                </w:tcPr>
                <w:p w14:paraId="4060704C" w14:textId="77777777" w:rsidR="00192871" w:rsidRPr="00395A3B" w:rsidRDefault="00192871" w:rsidP="0048470A">
                  <w:pPr>
                    <w:pStyle w:val="Paragraph"/>
                    <w:spacing w:after="0" w:line="240" w:lineRule="auto"/>
                    <w:rPr>
                      <w:noProof/>
                      <w:lang w:val="de-DE"/>
                    </w:rPr>
                  </w:pPr>
                  <w:r w:rsidRPr="00395A3B">
                    <w:rPr>
                      <w:noProof/>
                      <w:lang w:val="de-DE"/>
                    </w:rPr>
                    <w:t>einer Höhe von 20 mm oder mehr, jedoch nicht mehr als 30 mm,</w:t>
                  </w:r>
                </w:p>
              </w:tc>
            </w:tr>
          </w:tbl>
          <w:p w14:paraId="58513E3E"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Kühlschränken</w:t>
            </w:r>
          </w:p>
          <w:p w14:paraId="3FCDC749"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63118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A4A2B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0225B0"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22CA94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B9ABC" w14:textId="77777777" w:rsidR="00192871" w:rsidRPr="00192871" w:rsidRDefault="00192871" w:rsidP="0048470A">
            <w:pPr>
              <w:pStyle w:val="Paragraph"/>
              <w:spacing w:after="0" w:line="240" w:lineRule="auto"/>
              <w:rPr>
                <w:noProof/>
                <w:szCs w:val="16"/>
              </w:rPr>
            </w:pPr>
            <w:r w:rsidRPr="00192871">
              <w:rPr>
                <w:noProof/>
                <w:szCs w:val="16"/>
              </w:rPr>
              <w:t>0.8132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7BE1BC"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8FAF0E"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3B8A0C" w14:textId="77777777" w:rsidR="00192871" w:rsidRPr="00395A3B" w:rsidRDefault="00192871" w:rsidP="0048470A">
            <w:pPr>
              <w:pStyle w:val="Paragraph"/>
              <w:spacing w:after="0" w:line="240" w:lineRule="auto"/>
              <w:rPr>
                <w:noProof/>
                <w:szCs w:val="16"/>
                <w:lang w:val="de-DE"/>
              </w:rPr>
            </w:pPr>
            <w:r w:rsidRPr="00395A3B">
              <w:rPr>
                <w:noProof/>
                <w:szCs w:val="16"/>
                <w:lang w:val="de-DE"/>
              </w:rPr>
              <w:t>System zur Antriebssteuerung („Propulsion Control System“) mit mindestens:</w:t>
            </w:r>
          </w:p>
          <w:tbl>
            <w:tblPr>
              <w:tblStyle w:val="Listdash"/>
              <w:tblW w:w="0" w:type="auto"/>
              <w:tblLook w:val="0000" w:firstRow="0" w:lastRow="0" w:firstColumn="0" w:lastColumn="0" w:noHBand="0" w:noVBand="0"/>
            </w:tblPr>
            <w:tblGrid>
              <w:gridCol w:w="220"/>
              <w:gridCol w:w="4908"/>
            </w:tblGrid>
            <w:tr w:rsidR="00192871" w14:paraId="12B43C62" w14:textId="77777777" w:rsidTr="00C0645F">
              <w:tc>
                <w:tcPr>
                  <w:tcW w:w="220" w:type="dxa"/>
                </w:tcPr>
                <w:p w14:paraId="562BBFA8" w14:textId="77777777" w:rsidR="00192871" w:rsidRDefault="00192871" w:rsidP="0048470A">
                  <w:pPr>
                    <w:pStyle w:val="Paragraph"/>
                    <w:spacing w:after="0" w:line="240" w:lineRule="auto"/>
                    <w:rPr>
                      <w:noProof/>
                    </w:rPr>
                  </w:pPr>
                  <w:r>
                    <w:rPr>
                      <w:noProof/>
                    </w:rPr>
                    <w:t>—</w:t>
                  </w:r>
                </w:p>
              </w:tc>
              <w:tc>
                <w:tcPr>
                  <w:tcW w:w="4908" w:type="dxa"/>
                </w:tcPr>
                <w:p w14:paraId="67646CF1" w14:textId="77777777" w:rsidR="00192871" w:rsidRDefault="00192871" w:rsidP="0048470A">
                  <w:pPr>
                    <w:pStyle w:val="Paragraph"/>
                    <w:spacing w:after="0" w:line="240" w:lineRule="auto"/>
                    <w:rPr>
                      <w:noProof/>
                    </w:rPr>
                  </w:pPr>
                  <w:r>
                    <w:rPr>
                      <w:noProof/>
                    </w:rPr>
                    <w:t>einem Wechselrichter,</w:t>
                  </w:r>
                </w:p>
              </w:tc>
            </w:tr>
            <w:tr w:rsidR="00192871" w14:paraId="1309F4E3" w14:textId="77777777" w:rsidTr="00C0645F">
              <w:tc>
                <w:tcPr>
                  <w:tcW w:w="220" w:type="dxa"/>
                </w:tcPr>
                <w:p w14:paraId="277D457C" w14:textId="77777777" w:rsidR="00192871" w:rsidRDefault="00192871" w:rsidP="0048470A">
                  <w:pPr>
                    <w:pStyle w:val="Paragraph"/>
                    <w:spacing w:after="0" w:line="240" w:lineRule="auto"/>
                    <w:rPr>
                      <w:noProof/>
                    </w:rPr>
                  </w:pPr>
                  <w:r>
                    <w:rPr>
                      <w:noProof/>
                    </w:rPr>
                    <w:t>—</w:t>
                  </w:r>
                </w:p>
              </w:tc>
              <w:tc>
                <w:tcPr>
                  <w:tcW w:w="4908" w:type="dxa"/>
                </w:tcPr>
                <w:p w14:paraId="0BDF5D46" w14:textId="77777777" w:rsidR="00192871" w:rsidRPr="00395A3B" w:rsidRDefault="00192871" w:rsidP="0048470A">
                  <w:pPr>
                    <w:pStyle w:val="Paragraph"/>
                    <w:spacing w:after="0" w:line="240" w:lineRule="auto"/>
                    <w:rPr>
                      <w:noProof/>
                      <w:lang w:val="de-DE"/>
                    </w:rPr>
                  </w:pPr>
                  <w:r w:rsidRPr="00395A3B">
                    <w:rPr>
                      <w:noProof/>
                      <w:lang w:val="de-DE"/>
                    </w:rPr>
                    <w:t>einer Leistung von 190 kW oder mehr, jedoch nicht mehr als 220 kW,</w:t>
                  </w:r>
                </w:p>
              </w:tc>
            </w:tr>
            <w:tr w:rsidR="00192871" w14:paraId="7DDB5F8B" w14:textId="77777777" w:rsidTr="00C0645F">
              <w:tc>
                <w:tcPr>
                  <w:tcW w:w="220" w:type="dxa"/>
                </w:tcPr>
                <w:p w14:paraId="0004739F" w14:textId="77777777" w:rsidR="00192871" w:rsidRDefault="00192871" w:rsidP="0048470A">
                  <w:pPr>
                    <w:pStyle w:val="Paragraph"/>
                    <w:spacing w:after="0" w:line="240" w:lineRule="auto"/>
                    <w:rPr>
                      <w:noProof/>
                    </w:rPr>
                  </w:pPr>
                  <w:r>
                    <w:rPr>
                      <w:noProof/>
                    </w:rPr>
                    <w:t>—</w:t>
                  </w:r>
                </w:p>
              </w:tc>
              <w:tc>
                <w:tcPr>
                  <w:tcW w:w="4908" w:type="dxa"/>
                </w:tcPr>
                <w:p w14:paraId="45D4555B" w14:textId="77777777" w:rsidR="00192871" w:rsidRPr="00395A3B" w:rsidRDefault="00192871" w:rsidP="0048470A">
                  <w:pPr>
                    <w:pStyle w:val="Paragraph"/>
                    <w:spacing w:after="0" w:line="240" w:lineRule="auto"/>
                    <w:rPr>
                      <w:noProof/>
                      <w:lang w:val="de-DE"/>
                    </w:rPr>
                  </w:pPr>
                  <w:r w:rsidRPr="00395A3B">
                    <w:rPr>
                      <w:noProof/>
                      <w:lang w:val="de-DE"/>
                    </w:rPr>
                    <w:t>Hochspannungskreisen mit Wechselstrom- und Gleichstromschnittstellen für den Anschluss eines Fahrmotors, eines Generators und eines Energiespeichersystems,</w:t>
                  </w:r>
                </w:p>
              </w:tc>
            </w:tr>
            <w:tr w:rsidR="00192871" w14:paraId="52D80B32" w14:textId="77777777" w:rsidTr="00C0645F">
              <w:tc>
                <w:tcPr>
                  <w:tcW w:w="220" w:type="dxa"/>
                </w:tcPr>
                <w:p w14:paraId="63ED5D3E" w14:textId="77777777" w:rsidR="00192871" w:rsidRDefault="00192871" w:rsidP="0048470A">
                  <w:pPr>
                    <w:pStyle w:val="Paragraph"/>
                    <w:spacing w:after="0" w:line="240" w:lineRule="auto"/>
                    <w:rPr>
                      <w:noProof/>
                    </w:rPr>
                  </w:pPr>
                  <w:r>
                    <w:rPr>
                      <w:noProof/>
                    </w:rPr>
                    <w:t>—</w:t>
                  </w:r>
                </w:p>
              </w:tc>
              <w:tc>
                <w:tcPr>
                  <w:tcW w:w="4908" w:type="dxa"/>
                </w:tcPr>
                <w:p w14:paraId="241EF635" w14:textId="77777777" w:rsidR="00192871" w:rsidRPr="00395A3B" w:rsidRDefault="00192871" w:rsidP="0048470A">
                  <w:pPr>
                    <w:pStyle w:val="Paragraph"/>
                    <w:spacing w:after="0" w:line="240" w:lineRule="auto"/>
                    <w:rPr>
                      <w:noProof/>
                      <w:lang w:val="de-DE"/>
                    </w:rPr>
                  </w:pPr>
                  <w:r w:rsidRPr="00395A3B">
                    <w:rPr>
                      <w:noProof/>
                      <w:lang w:val="de-DE"/>
                    </w:rPr>
                    <w:t>einer integrierten Steuerung aller Funktionen des Fahrmotors und des Generator-Antriebssystems,</w:t>
                  </w:r>
                </w:p>
              </w:tc>
            </w:tr>
            <w:tr w:rsidR="00192871" w14:paraId="2F57C82B" w14:textId="77777777" w:rsidTr="00C0645F">
              <w:tc>
                <w:tcPr>
                  <w:tcW w:w="220" w:type="dxa"/>
                </w:tcPr>
                <w:p w14:paraId="453262FE" w14:textId="77777777" w:rsidR="00192871" w:rsidRDefault="00192871" w:rsidP="0048470A">
                  <w:pPr>
                    <w:pStyle w:val="Paragraph"/>
                    <w:spacing w:after="0" w:line="240" w:lineRule="auto"/>
                    <w:rPr>
                      <w:noProof/>
                    </w:rPr>
                  </w:pPr>
                  <w:r>
                    <w:rPr>
                      <w:noProof/>
                    </w:rPr>
                    <w:t>—</w:t>
                  </w:r>
                </w:p>
              </w:tc>
              <w:tc>
                <w:tcPr>
                  <w:tcW w:w="4908" w:type="dxa"/>
                </w:tcPr>
                <w:p w14:paraId="390C7E58" w14:textId="77777777" w:rsidR="00192871" w:rsidRPr="00395A3B" w:rsidRDefault="00192871" w:rsidP="0048470A">
                  <w:pPr>
                    <w:pStyle w:val="Paragraph"/>
                    <w:spacing w:after="0" w:line="240" w:lineRule="auto"/>
                    <w:rPr>
                      <w:noProof/>
                      <w:lang w:val="de-DE"/>
                    </w:rPr>
                  </w:pPr>
                  <w:r w:rsidRPr="00395A3B">
                    <w:rPr>
                      <w:noProof/>
                      <w:lang w:val="de-DE"/>
                    </w:rPr>
                    <w:t>einer CAN-Kommunikationsschnittstelle mit Systemkontrolleinheit,</w:t>
                  </w:r>
                </w:p>
              </w:tc>
            </w:tr>
            <w:tr w:rsidR="00192871" w14:paraId="08730DF7" w14:textId="77777777" w:rsidTr="00C0645F">
              <w:tc>
                <w:tcPr>
                  <w:tcW w:w="220" w:type="dxa"/>
                </w:tcPr>
                <w:p w14:paraId="55A6D710" w14:textId="77777777" w:rsidR="00192871" w:rsidRDefault="00192871" w:rsidP="0048470A">
                  <w:pPr>
                    <w:pStyle w:val="Paragraph"/>
                    <w:spacing w:after="0" w:line="240" w:lineRule="auto"/>
                    <w:rPr>
                      <w:noProof/>
                    </w:rPr>
                  </w:pPr>
                  <w:r>
                    <w:rPr>
                      <w:noProof/>
                    </w:rPr>
                    <w:t>—</w:t>
                  </w:r>
                </w:p>
              </w:tc>
              <w:tc>
                <w:tcPr>
                  <w:tcW w:w="4908" w:type="dxa"/>
                </w:tcPr>
                <w:p w14:paraId="7C95588D" w14:textId="77777777" w:rsidR="00192871" w:rsidRDefault="00192871" w:rsidP="0048470A">
                  <w:pPr>
                    <w:pStyle w:val="Paragraph"/>
                    <w:spacing w:after="0" w:line="240" w:lineRule="auto"/>
                    <w:rPr>
                      <w:noProof/>
                    </w:rPr>
                  </w:pPr>
                  <w:r>
                    <w:rPr>
                      <w:noProof/>
                    </w:rPr>
                    <w:t>einem Flüssig-Kühlsystem,</w:t>
                  </w:r>
                </w:p>
              </w:tc>
            </w:tr>
            <w:tr w:rsidR="00192871" w14:paraId="6111C77C" w14:textId="77777777" w:rsidTr="00C0645F">
              <w:tc>
                <w:tcPr>
                  <w:tcW w:w="220" w:type="dxa"/>
                </w:tcPr>
                <w:p w14:paraId="40EB7035" w14:textId="77777777" w:rsidR="00192871" w:rsidRDefault="00192871" w:rsidP="0048470A">
                  <w:pPr>
                    <w:pStyle w:val="Paragraph"/>
                    <w:spacing w:after="0" w:line="240" w:lineRule="auto"/>
                    <w:rPr>
                      <w:noProof/>
                    </w:rPr>
                  </w:pPr>
                  <w:r>
                    <w:rPr>
                      <w:noProof/>
                    </w:rPr>
                    <w:t>—</w:t>
                  </w:r>
                </w:p>
              </w:tc>
              <w:tc>
                <w:tcPr>
                  <w:tcW w:w="4908" w:type="dxa"/>
                </w:tcPr>
                <w:p w14:paraId="233C72EE" w14:textId="77777777" w:rsidR="00192871" w:rsidRPr="00395A3B" w:rsidRDefault="00192871" w:rsidP="0048470A">
                  <w:pPr>
                    <w:pStyle w:val="Paragraph"/>
                    <w:spacing w:after="0" w:line="240" w:lineRule="auto"/>
                    <w:rPr>
                      <w:noProof/>
                      <w:lang w:val="de-DE"/>
                    </w:rPr>
                  </w:pPr>
                  <w:r w:rsidRPr="00395A3B">
                    <w:rPr>
                      <w:noProof/>
                      <w:lang w:val="de-DE"/>
                    </w:rPr>
                    <w:t>einer Länge von 300 mm oder mehr, jedoch nicht mehr als 950 mm,</w:t>
                  </w:r>
                </w:p>
              </w:tc>
            </w:tr>
            <w:tr w:rsidR="00192871" w14:paraId="16BFC214" w14:textId="77777777" w:rsidTr="00C0645F">
              <w:tc>
                <w:tcPr>
                  <w:tcW w:w="220" w:type="dxa"/>
                </w:tcPr>
                <w:p w14:paraId="021ED4A4" w14:textId="77777777" w:rsidR="00192871" w:rsidRDefault="00192871" w:rsidP="0048470A">
                  <w:pPr>
                    <w:pStyle w:val="Paragraph"/>
                    <w:spacing w:after="0" w:line="240" w:lineRule="auto"/>
                    <w:rPr>
                      <w:noProof/>
                    </w:rPr>
                  </w:pPr>
                  <w:r>
                    <w:rPr>
                      <w:noProof/>
                    </w:rPr>
                    <w:t>—</w:t>
                  </w:r>
                </w:p>
              </w:tc>
              <w:tc>
                <w:tcPr>
                  <w:tcW w:w="4908" w:type="dxa"/>
                </w:tcPr>
                <w:p w14:paraId="73D03CF7" w14:textId="77777777" w:rsidR="00192871" w:rsidRPr="00395A3B" w:rsidRDefault="00192871" w:rsidP="0048470A">
                  <w:pPr>
                    <w:pStyle w:val="Paragraph"/>
                    <w:spacing w:after="0" w:line="240" w:lineRule="auto"/>
                    <w:rPr>
                      <w:noProof/>
                      <w:lang w:val="de-DE"/>
                    </w:rPr>
                  </w:pPr>
                  <w:r w:rsidRPr="00395A3B">
                    <w:rPr>
                      <w:noProof/>
                      <w:lang w:val="de-DE"/>
                    </w:rPr>
                    <w:t>einer Breite von 350 mm oder mehr, jedoch nicht mehr als 600 mm,</w:t>
                  </w:r>
                </w:p>
              </w:tc>
            </w:tr>
            <w:tr w:rsidR="00192871" w14:paraId="02ED7416" w14:textId="77777777" w:rsidTr="00C0645F">
              <w:tc>
                <w:tcPr>
                  <w:tcW w:w="220" w:type="dxa"/>
                </w:tcPr>
                <w:p w14:paraId="55852480" w14:textId="77777777" w:rsidR="00192871" w:rsidRDefault="00192871" w:rsidP="0048470A">
                  <w:pPr>
                    <w:pStyle w:val="Paragraph"/>
                    <w:spacing w:after="0" w:line="240" w:lineRule="auto"/>
                    <w:rPr>
                      <w:noProof/>
                    </w:rPr>
                  </w:pPr>
                  <w:r>
                    <w:rPr>
                      <w:noProof/>
                    </w:rPr>
                    <w:t>—</w:t>
                  </w:r>
                </w:p>
              </w:tc>
              <w:tc>
                <w:tcPr>
                  <w:tcW w:w="4908" w:type="dxa"/>
                </w:tcPr>
                <w:p w14:paraId="6FD614EB" w14:textId="77777777" w:rsidR="00192871" w:rsidRPr="00395A3B" w:rsidRDefault="00192871" w:rsidP="0048470A">
                  <w:pPr>
                    <w:pStyle w:val="Paragraph"/>
                    <w:spacing w:after="0" w:line="240" w:lineRule="auto"/>
                    <w:rPr>
                      <w:noProof/>
                      <w:lang w:val="de-DE"/>
                    </w:rPr>
                  </w:pPr>
                  <w:r w:rsidRPr="00395A3B">
                    <w:rPr>
                      <w:noProof/>
                      <w:lang w:val="de-DE"/>
                    </w:rPr>
                    <w:t>einer Höhe von 200 mm oder mehr, jedoch nicht mehr als 350 mm,</w:t>
                  </w:r>
                </w:p>
              </w:tc>
            </w:tr>
            <w:tr w:rsidR="00192871" w14:paraId="4FFBAA16" w14:textId="77777777" w:rsidTr="00C0645F">
              <w:tc>
                <w:tcPr>
                  <w:tcW w:w="220" w:type="dxa"/>
                </w:tcPr>
                <w:p w14:paraId="6A8B1514" w14:textId="77777777" w:rsidR="00192871" w:rsidRDefault="00192871" w:rsidP="0048470A">
                  <w:pPr>
                    <w:pStyle w:val="Paragraph"/>
                    <w:spacing w:after="0" w:line="240" w:lineRule="auto"/>
                    <w:rPr>
                      <w:noProof/>
                    </w:rPr>
                  </w:pPr>
                  <w:r>
                    <w:rPr>
                      <w:noProof/>
                    </w:rPr>
                    <w:t>—</w:t>
                  </w:r>
                </w:p>
              </w:tc>
              <w:tc>
                <w:tcPr>
                  <w:tcW w:w="4908" w:type="dxa"/>
                </w:tcPr>
                <w:p w14:paraId="74B49D18" w14:textId="77777777" w:rsidR="00192871" w:rsidRPr="00395A3B" w:rsidRDefault="00192871" w:rsidP="0048470A">
                  <w:pPr>
                    <w:pStyle w:val="Paragraph"/>
                    <w:spacing w:after="0" w:line="240" w:lineRule="auto"/>
                    <w:rPr>
                      <w:noProof/>
                      <w:lang w:val="de-DE"/>
                    </w:rPr>
                  </w:pPr>
                  <w:r w:rsidRPr="00395A3B">
                    <w:rPr>
                      <w:noProof/>
                      <w:lang w:val="de-DE"/>
                    </w:rPr>
                    <w:t>einem Gewicht von 40 kg oder mehr, jedoch nicht mehr als 90 kg</w:t>
                  </w:r>
                </w:p>
              </w:tc>
            </w:tr>
          </w:tbl>
          <w:p w14:paraId="04B8FE50"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01014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99EB4F"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E52797"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A0966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676922" w14:textId="77777777" w:rsidR="00192871" w:rsidRPr="00192871" w:rsidRDefault="00192871" w:rsidP="0048470A">
            <w:pPr>
              <w:pStyle w:val="Paragraph"/>
              <w:spacing w:after="0" w:line="240" w:lineRule="auto"/>
              <w:rPr>
                <w:noProof/>
                <w:szCs w:val="16"/>
              </w:rPr>
            </w:pPr>
            <w:r w:rsidRPr="00192871">
              <w:rPr>
                <w:noProof/>
                <w:szCs w:val="16"/>
              </w:rPr>
              <w:t>0.8124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38EA63" w14:textId="77777777" w:rsidR="00192871" w:rsidRPr="00192871" w:rsidRDefault="00192871" w:rsidP="0048470A">
            <w:pPr>
              <w:pStyle w:val="Paragraph"/>
              <w:spacing w:after="0" w:line="240" w:lineRule="auto"/>
              <w:jc w:val="right"/>
              <w:rPr>
                <w:noProof/>
                <w:szCs w:val="16"/>
              </w:rPr>
            </w:pP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84A8CE" w14:textId="77777777" w:rsidR="00192871" w:rsidRPr="00192871" w:rsidRDefault="00192871" w:rsidP="0048470A">
            <w:pPr>
              <w:pStyle w:val="Paragraph"/>
              <w:spacing w:after="0" w:line="240" w:lineRule="auto"/>
              <w:jc w:val="center"/>
              <w:rPr>
                <w:noProof/>
                <w:szCs w:val="16"/>
              </w:rPr>
            </w:pPr>
            <w:r w:rsidRPr="00192871">
              <w:rPr>
                <w:noProof/>
                <w:szCs w:val="16"/>
              </w:rPr>
              <w:t>88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4CB103" w14:textId="77777777" w:rsidR="00192871" w:rsidRPr="00395A3B" w:rsidRDefault="00192871" w:rsidP="0048470A">
            <w:pPr>
              <w:pStyle w:val="Paragraph"/>
              <w:spacing w:after="0" w:line="240" w:lineRule="auto"/>
              <w:rPr>
                <w:noProof/>
                <w:szCs w:val="16"/>
                <w:lang w:val="de-DE"/>
              </w:rPr>
            </w:pPr>
            <w:r w:rsidRPr="00395A3B">
              <w:rPr>
                <w:noProof/>
                <w:szCs w:val="16"/>
                <w:lang w:val="de-DE"/>
              </w:rPr>
              <w:t>Bedienfeld für Autoradio und/oder Navigationssteuerung und/oder Klimagerät- und Heizungssteuerung mit::</w:t>
            </w:r>
          </w:p>
          <w:tbl>
            <w:tblPr>
              <w:tblStyle w:val="Listdash"/>
              <w:tblW w:w="0" w:type="auto"/>
              <w:tblLook w:val="0000" w:firstRow="0" w:lastRow="0" w:firstColumn="0" w:lastColumn="0" w:noHBand="0" w:noVBand="0"/>
            </w:tblPr>
            <w:tblGrid>
              <w:gridCol w:w="220"/>
              <w:gridCol w:w="3255"/>
            </w:tblGrid>
            <w:tr w:rsidR="00192871" w14:paraId="5D7DAC99" w14:textId="77777777" w:rsidTr="00C0645F">
              <w:tc>
                <w:tcPr>
                  <w:tcW w:w="220" w:type="dxa"/>
                </w:tcPr>
                <w:p w14:paraId="3F2FB98D" w14:textId="77777777" w:rsidR="00192871" w:rsidRDefault="00192871" w:rsidP="0048470A">
                  <w:pPr>
                    <w:pStyle w:val="Paragraph"/>
                    <w:spacing w:after="0" w:line="240" w:lineRule="auto"/>
                    <w:rPr>
                      <w:noProof/>
                    </w:rPr>
                  </w:pPr>
                  <w:r>
                    <w:rPr>
                      <w:noProof/>
                    </w:rPr>
                    <w:t>—</w:t>
                  </w:r>
                </w:p>
              </w:tc>
              <w:tc>
                <w:tcPr>
                  <w:tcW w:w="3255" w:type="dxa"/>
                </w:tcPr>
                <w:p w14:paraId="24EE1A8F" w14:textId="77777777" w:rsidR="00192871" w:rsidRDefault="00192871" w:rsidP="0048470A">
                  <w:pPr>
                    <w:pStyle w:val="Paragraph"/>
                    <w:spacing w:after="0" w:line="240" w:lineRule="auto"/>
                    <w:rPr>
                      <w:noProof/>
                    </w:rPr>
                  </w:pPr>
                  <w:r>
                    <w:rPr>
                      <w:noProof/>
                    </w:rPr>
                    <w:t>passiven elektronischen Bauteilen,</w:t>
                  </w:r>
                </w:p>
              </w:tc>
            </w:tr>
            <w:tr w:rsidR="00192871" w14:paraId="37CE88DC" w14:textId="77777777" w:rsidTr="00C0645F">
              <w:tc>
                <w:tcPr>
                  <w:tcW w:w="220" w:type="dxa"/>
                </w:tcPr>
                <w:p w14:paraId="395362D1" w14:textId="77777777" w:rsidR="00192871" w:rsidRDefault="00192871" w:rsidP="0048470A">
                  <w:pPr>
                    <w:pStyle w:val="Paragraph"/>
                    <w:spacing w:after="0" w:line="240" w:lineRule="auto"/>
                    <w:rPr>
                      <w:noProof/>
                    </w:rPr>
                  </w:pPr>
                  <w:r>
                    <w:rPr>
                      <w:noProof/>
                    </w:rPr>
                    <w:t>—</w:t>
                  </w:r>
                </w:p>
              </w:tc>
              <w:tc>
                <w:tcPr>
                  <w:tcW w:w="3255" w:type="dxa"/>
                </w:tcPr>
                <w:p w14:paraId="4F02C1B8" w14:textId="77777777" w:rsidR="00192871" w:rsidRDefault="00192871" w:rsidP="0048470A">
                  <w:pPr>
                    <w:pStyle w:val="Paragraph"/>
                    <w:spacing w:after="0" w:line="240" w:lineRule="auto"/>
                    <w:rPr>
                      <w:noProof/>
                    </w:rPr>
                  </w:pPr>
                  <w:r>
                    <w:rPr>
                      <w:noProof/>
                    </w:rPr>
                    <w:t>mindestens zwei Schaltern,</w:t>
                  </w:r>
                </w:p>
              </w:tc>
            </w:tr>
            <w:tr w:rsidR="00192871" w14:paraId="53BC31C9" w14:textId="77777777" w:rsidTr="00C0645F">
              <w:tc>
                <w:tcPr>
                  <w:tcW w:w="220" w:type="dxa"/>
                </w:tcPr>
                <w:p w14:paraId="096531AC" w14:textId="77777777" w:rsidR="00192871" w:rsidRDefault="00192871" w:rsidP="0048470A">
                  <w:pPr>
                    <w:pStyle w:val="Paragraph"/>
                    <w:spacing w:after="0" w:line="240" w:lineRule="auto"/>
                    <w:rPr>
                      <w:noProof/>
                    </w:rPr>
                  </w:pPr>
                  <w:r>
                    <w:rPr>
                      <w:noProof/>
                    </w:rPr>
                    <w:t>—</w:t>
                  </w:r>
                </w:p>
              </w:tc>
              <w:tc>
                <w:tcPr>
                  <w:tcW w:w="3255" w:type="dxa"/>
                </w:tcPr>
                <w:p w14:paraId="0A2F4D7C" w14:textId="77777777" w:rsidR="00192871" w:rsidRDefault="00192871" w:rsidP="0048470A">
                  <w:pPr>
                    <w:pStyle w:val="Paragraph"/>
                    <w:spacing w:after="0" w:line="240" w:lineRule="auto"/>
                    <w:rPr>
                      <w:noProof/>
                    </w:rPr>
                  </w:pPr>
                  <w:r>
                    <w:rPr>
                      <w:noProof/>
                    </w:rPr>
                    <w:t>LEDs,</w:t>
                  </w:r>
                </w:p>
              </w:tc>
            </w:tr>
            <w:tr w:rsidR="00192871" w14:paraId="20E368B7" w14:textId="77777777" w:rsidTr="00C0645F">
              <w:tc>
                <w:tcPr>
                  <w:tcW w:w="220" w:type="dxa"/>
                </w:tcPr>
                <w:p w14:paraId="75CEDE82" w14:textId="77777777" w:rsidR="00192871" w:rsidRDefault="00192871" w:rsidP="0048470A">
                  <w:pPr>
                    <w:pStyle w:val="Paragraph"/>
                    <w:spacing w:after="0" w:line="240" w:lineRule="auto"/>
                    <w:rPr>
                      <w:noProof/>
                    </w:rPr>
                  </w:pPr>
                  <w:r>
                    <w:rPr>
                      <w:noProof/>
                    </w:rPr>
                    <w:t>—</w:t>
                  </w:r>
                </w:p>
              </w:tc>
              <w:tc>
                <w:tcPr>
                  <w:tcW w:w="3255" w:type="dxa"/>
                </w:tcPr>
                <w:p w14:paraId="1C3B100C" w14:textId="77777777" w:rsidR="00192871" w:rsidRDefault="00192871" w:rsidP="0048470A">
                  <w:pPr>
                    <w:pStyle w:val="Paragraph"/>
                    <w:spacing w:after="0" w:line="240" w:lineRule="auto"/>
                    <w:rPr>
                      <w:noProof/>
                    </w:rPr>
                  </w:pPr>
                  <w:r>
                    <w:rPr>
                      <w:noProof/>
                    </w:rPr>
                    <w:t>mindestens einem Anschluss,</w:t>
                  </w:r>
                </w:p>
              </w:tc>
            </w:tr>
            <w:tr w:rsidR="00192871" w14:paraId="2D56FE1A" w14:textId="77777777" w:rsidTr="00C0645F">
              <w:tc>
                <w:tcPr>
                  <w:tcW w:w="220" w:type="dxa"/>
                </w:tcPr>
                <w:p w14:paraId="4F34EB7A" w14:textId="77777777" w:rsidR="00192871" w:rsidRDefault="00192871" w:rsidP="0048470A">
                  <w:pPr>
                    <w:pStyle w:val="Paragraph"/>
                    <w:spacing w:after="0" w:line="240" w:lineRule="auto"/>
                    <w:rPr>
                      <w:noProof/>
                    </w:rPr>
                  </w:pPr>
                  <w:r>
                    <w:rPr>
                      <w:noProof/>
                    </w:rPr>
                    <w:t>—</w:t>
                  </w:r>
                </w:p>
              </w:tc>
              <w:tc>
                <w:tcPr>
                  <w:tcW w:w="3255" w:type="dxa"/>
                </w:tcPr>
                <w:p w14:paraId="3C3A8D99" w14:textId="77777777" w:rsidR="00192871" w:rsidRPr="00395A3B" w:rsidRDefault="00192871" w:rsidP="0048470A">
                  <w:pPr>
                    <w:pStyle w:val="Paragraph"/>
                    <w:spacing w:after="0" w:line="240" w:lineRule="auto"/>
                    <w:rPr>
                      <w:noProof/>
                      <w:lang w:val="de-DE"/>
                    </w:rPr>
                  </w:pPr>
                  <w:r w:rsidRPr="00395A3B">
                    <w:rPr>
                      <w:noProof/>
                      <w:lang w:val="de-DE"/>
                    </w:rPr>
                    <w:t>auch mit einem Schalter für die Warnblinkanlage,</w:t>
                  </w:r>
                </w:p>
              </w:tc>
            </w:tr>
            <w:tr w:rsidR="00192871" w14:paraId="33FAE793" w14:textId="77777777" w:rsidTr="00C0645F">
              <w:tc>
                <w:tcPr>
                  <w:tcW w:w="220" w:type="dxa"/>
                </w:tcPr>
                <w:p w14:paraId="7D5EE4E9" w14:textId="77777777" w:rsidR="00192871" w:rsidRDefault="00192871" w:rsidP="0048470A">
                  <w:pPr>
                    <w:pStyle w:val="Paragraph"/>
                    <w:spacing w:after="0" w:line="240" w:lineRule="auto"/>
                    <w:rPr>
                      <w:noProof/>
                    </w:rPr>
                  </w:pPr>
                  <w:r>
                    <w:rPr>
                      <w:noProof/>
                    </w:rPr>
                    <w:t>—</w:t>
                  </w:r>
                </w:p>
              </w:tc>
              <w:tc>
                <w:tcPr>
                  <w:tcW w:w="3255" w:type="dxa"/>
                </w:tcPr>
                <w:p w14:paraId="3C80CB10" w14:textId="77777777" w:rsidR="00192871" w:rsidRPr="00395A3B" w:rsidRDefault="00192871" w:rsidP="0048470A">
                  <w:pPr>
                    <w:pStyle w:val="Paragraph"/>
                    <w:spacing w:after="0" w:line="240" w:lineRule="auto"/>
                    <w:rPr>
                      <w:noProof/>
                      <w:lang w:val="de-DE"/>
                    </w:rPr>
                  </w:pPr>
                  <w:r w:rsidRPr="00395A3B">
                    <w:rPr>
                      <w:noProof/>
                      <w:lang w:val="de-DE"/>
                    </w:rPr>
                    <w:t>für eine Spannung von 16 V oder weniger</w:t>
                  </w:r>
                </w:p>
              </w:tc>
            </w:tr>
          </w:tbl>
          <w:p w14:paraId="3B92C62C"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08C962AD"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DB2E6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90486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35DA6D"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7E6838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C08DCA" w14:textId="77777777" w:rsidR="00192871" w:rsidRPr="00192871" w:rsidRDefault="00192871" w:rsidP="0048470A">
            <w:pPr>
              <w:pStyle w:val="Paragraph"/>
              <w:spacing w:after="0" w:line="240" w:lineRule="auto"/>
              <w:rPr>
                <w:noProof/>
                <w:szCs w:val="16"/>
              </w:rPr>
            </w:pPr>
            <w:r w:rsidRPr="00192871">
              <w:rPr>
                <w:noProof/>
                <w:szCs w:val="16"/>
              </w:rPr>
              <w:t>0.3663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0C59B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8537 10 98</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DAD1CC" w14:textId="77777777" w:rsidR="00192871" w:rsidRPr="00192871" w:rsidRDefault="00192871" w:rsidP="0048470A">
            <w:pPr>
              <w:pStyle w:val="Paragraph"/>
              <w:spacing w:after="0" w:line="240" w:lineRule="auto"/>
              <w:jc w:val="center"/>
              <w:rPr>
                <w:noProof/>
                <w:szCs w:val="16"/>
              </w:rPr>
            </w:pPr>
            <w:r w:rsidRPr="00192871">
              <w:rPr>
                <w:noProof/>
                <w:szCs w:val="16"/>
              </w:rPr>
              <w:t>93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AF2C71"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Elektronische Steuerungseinheit für eine Spannung von 12 V, zur Verwendung beim Herstellen von in Fahrzeugen eingebauten Temperaturkontrollsystemen</w:t>
            </w:r>
          </w:p>
          <w:p w14:paraId="5348C0C5"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18179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4EB7E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F1F8E7"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929B57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514C3B" w14:textId="77777777" w:rsidR="00192871" w:rsidRPr="00192871" w:rsidRDefault="00192871" w:rsidP="0048470A">
            <w:pPr>
              <w:pStyle w:val="Paragraph"/>
              <w:spacing w:after="0" w:line="240" w:lineRule="auto"/>
              <w:rPr>
                <w:noProof/>
                <w:szCs w:val="16"/>
              </w:rPr>
            </w:pPr>
            <w:r w:rsidRPr="00192871">
              <w:rPr>
                <w:noProof/>
                <w:szCs w:val="16"/>
              </w:rPr>
              <w:t>0.6866</w:t>
            </w:r>
          </w:p>
          <w:p w14:paraId="76E63A03"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4C8956" w14:textId="77777777" w:rsidR="00192871" w:rsidRPr="00192871" w:rsidRDefault="00192871" w:rsidP="0048470A">
            <w:pPr>
              <w:pStyle w:val="Paragraph"/>
              <w:spacing w:after="0" w:line="240" w:lineRule="auto"/>
              <w:jc w:val="right"/>
              <w:rPr>
                <w:noProof/>
                <w:szCs w:val="16"/>
              </w:rPr>
            </w:pPr>
            <w:r w:rsidRPr="00192871">
              <w:rPr>
                <w:noProof/>
                <w:szCs w:val="16"/>
              </w:rPr>
              <w:t>ex 8538 90 91</w:t>
            </w:r>
          </w:p>
          <w:p w14:paraId="083D9903" w14:textId="77777777" w:rsidR="00192871" w:rsidRPr="00192871" w:rsidRDefault="00192871" w:rsidP="0048470A">
            <w:pPr>
              <w:pStyle w:val="Paragraph"/>
              <w:spacing w:after="0" w:line="240" w:lineRule="auto"/>
              <w:jc w:val="right"/>
              <w:rPr>
                <w:noProof/>
                <w:szCs w:val="16"/>
              </w:rPr>
            </w:pPr>
            <w:r w:rsidRPr="00192871">
              <w:rPr>
                <w:noProof/>
                <w:szCs w:val="16"/>
              </w:rPr>
              <w:t>ex 8538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23C9CD"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7E01A2C6"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CE75F3" w14:textId="77777777" w:rsidR="00192871" w:rsidRPr="00192871" w:rsidRDefault="00192871" w:rsidP="0048470A">
            <w:pPr>
              <w:pStyle w:val="Paragraph"/>
              <w:spacing w:after="0" w:line="240" w:lineRule="auto"/>
              <w:rPr>
                <w:noProof/>
                <w:szCs w:val="16"/>
              </w:rPr>
            </w:pPr>
            <w:r w:rsidRPr="00192871">
              <w:rPr>
                <w:noProof/>
                <w:szCs w:val="16"/>
              </w:rPr>
              <w:t>Innenantenne für Autotürverriegelungssystem </w:t>
            </w:r>
          </w:p>
          <w:tbl>
            <w:tblPr>
              <w:tblStyle w:val="Listdash"/>
              <w:tblW w:w="0" w:type="auto"/>
              <w:tblLook w:val="0000" w:firstRow="0" w:lastRow="0" w:firstColumn="0" w:lastColumn="0" w:noHBand="0" w:noVBand="0"/>
            </w:tblPr>
            <w:tblGrid>
              <w:gridCol w:w="220"/>
              <w:gridCol w:w="4908"/>
            </w:tblGrid>
            <w:tr w:rsidR="00192871" w14:paraId="19E9285C" w14:textId="77777777" w:rsidTr="00C0645F">
              <w:tc>
                <w:tcPr>
                  <w:tcW w:w="220" w:type="dxa"/>
                </w:tcPr>
                <w:p w14:paraId="4E8FB408" w14:textId="77777777" w:rsidR="00192871" w:rsidRDefault="00192871" w:rsidP="0048470A">
                  <w:pPr>
                    <w:pStyle w:val="Paragraph"/>
                    <w:spacing w:after="0" w:line="240" w:lineRule="auto"/>
                    <w:rPr>
                      <w:noProof/>
                    </w:rPr>
                  </w:pPr>
                  <w:r>
                    <w:rPr>
                      <w:noProof/>
                    </w:rPr>
                    <w:t>—</w:t>
                  </w:r>
                </w:p>
              </w:tc>
              <w:tc>
                <w:tcPr>
                  <w:tcW w:w="4908" w:type="dxa"/>
                </w:tcPr>
                <w:p w14:paraId="79FA7F0E" w14:textId="77777777" w:rsidR="00192871" w:rsidRPr="00395A3B" w:rsidRDefault="00192871" w:rsidP="0048470A">
                  <w:pPr>
                    <w:pStyle w:val="Paragraph"/>
                    <w:spacing w:after="0" w:line="240" w:lineRule="auto"/>
                    <w:rPr>
                      <w:noProof/>
                      <w:lang w:val="de-DE"/>
                    </w:rPr>
                  </w:pPr>
                  <w:r w:rsidRPr="00395A3B">
                    <w:rPr>
                      <w:noProof/>
                      <w:lang w:val="de-DE"/>
                    </w:rPr>
                    <w:t>mit einem Antennenmodul in einem Kunststoffgehäuse,</w:t>
                  </w:r>
                </w:p>
              </w:tc>
            </w:tr>
            <w:tr w:rsidR="00192871" w14:paraId="38CE4D00" w14:textId="77777777" w:rsidTr="00C0645F">
              <w:tc>
                <w:tcPr>
                  <w:tcW w:w="220" w:type="dxa"/>
                </w:tcPr>
                <w:p w14:paraId="20BE1708" w14:textId="77777777" w:rsidR="00192871" w:rsidRDefault="00192871" w:rsidP="0048470A">
                  <w:pPr>
                    <w:pStyle w:val="Paragraph"/>
                    <w:spacing w:after="0" w:line="240" w:lineRule="auto"/>
                    <w:rPr>
                      <w:noProof/>
                    </w:rPr>
                  </w:pPr>
                  <w:r>
                    <w:rPr>
                      <w:noProof/>
                    </w:rPr>
                    <w:t>—</w:t>
                  </w:r>
                </w:p>
              </w:tc>
              <w:tc>
                <w:tcPr>
                  <w:tcW w:w="4908" w:type="dxa"/>
                </w:tcPr>
                <w:p w14:paraId="37865DEE" w14:textId="77777777" w:rsidR="00192871" w:rsidRPr="00395A3B" w:rsidRDefault="00192871" w:rsidP="0048470A">
                  <w:pPr>
                    <w:pStyle w:val="Paragraph"/>
                    <w:spacing w:after="0" w:line="240" w:lineRule="auto"/>
                    <w:rPr>
                      <w:noProof/>
                      <w:lang w:val="de-DE"/>
                    </w:rPr>
                  </w:pPr>
                  <w:r w:rsidRPr="00395A3B">
                    <w:rPr>
                      <w:noProof/>
                      <w:lang w:val="de-DE"/>
                    </w:rPr>
                    <w:t>auch mit einem Anschlusskabel mit Stecker,</w:t>
                  </w:r>
                </w:p>
              </w:tc>
            </w:tr>
            <w:tr w:rsidR="00192871" w14:paraId="63DEA54B" w14:textId="77777777" w:rsidTr="00C0645F">
              <w:tc>
                <w:tcPr>
                  <w:tcW w:w="220" w:type="dxa"/>
                </w:tcPr>
                <w:p w14:paraId="5D6CD529" w14:textId="77777777" w:rsidR="00192871" w:rsidRDefault="00192871" w:rsidP="0048470A">
                  <w:pPr>
                    <w:pStyle w:val="Paragraph"/>
                    <w:spacing w:after="0" w:line="240" w:lineRule="auto"/>
                    <w:rPr>
                      <w:noProof/>
                    </w:rPr>
                  </w:pPr>
                  <w:r>
                    <w:rPr>
                      <w:noProof/>
                    </w:rPr>
                    <w:t>—</w:t>
                  </w:r>
                </w:p>
              </w:tc>
              <w:tc>
                <w:tcPr>
                  <w:tcW w:w="4908" w:type="dxa"/>
                </w:tcPr>
                <w:p w14:paraId="333A6FC5" w14:textId="77777777" w:rsidR="00192871" w:rsidRDefault="00192871" w:rsidP="0048470A">
                  <w:pPr>
                    <w:pStyle w:val="Paragraph"/>
                    <w:spacing w:after="0" w:line="240" w:lineRule="auto"/>
                    <w:rPr>
                      <w:noProof/>
                    </w:rPr>
                  </w:pPr>
                  <w:r>
                    <w:rPr>
                      <w:noProof/>
                    </w:rPr>
                    <w:t>auch mit einem Anschlussstück,</w:t>
                  </w:r>
                </w:p>
              </w:tc>
            </w:tr>
            <w:tr w:rsidR="00192871" w14:paraId="6F75244B" w14:textId="77777777" w:rsidTr="00C0645F">
              <w:tc>
                <w:tcPr>
                  <w:tcW w:w="220" w:type="dxa"/>
                </w:tcPr>
                <w:p w14:paraId="6F780815" w14:textId="77777777" w:rsidR="00192871" w:rsidRDefault="00192871" w:rsidP="0048470A">
                  <w:pPr>
                    <w:pStyle w:val="Paragraph"/>
                    <w:spacing w:after="0" w:line="240" w:lineRule="auto"/>
                    <w:rPr>
                      <w:noProof/>
                    </w:rPr>
                  </w:pPr>
                  <w:r>
                    <w:rPr>
                      <w:noProof/>
                    </w:rPr>
                    <w:t>—</w:t>
                  </w:r>
                </w:p>
              </w:tc>
              <w:tc>
                <w:tcPr>
                  <w:tcW w:w="4908" w:type="dxa"/>
                </w:tcPr>
                <w:p w14:paraId="6ADB05A9" w14:textId="77777777" w:rsidR="00192871" w:rsidRDefault="00192871" w:rsidP="0048470A">
                  <w:pPr>
                    <w:pStyle w:val="Paragraph"/>
                    <w:spacing w:after="0" w:line="240" w:lineRule="auto"/>
                    <w:rPr>
                      <w:noProof/>
                    </w:rPr>
                  </w:pPr>
                  <w:r>
                    <w:rPr>
                      <w:noProof/>
                    </w:rPr>
                    <w:t>mit mindestens einer Montagehalterung,</w:t>
                  </w:r>
                </w:p>
              </w:tc>
            </w:tr>
            <w:tr w:rsidR="00192871" w14:paraId="3F41839D" w14:textId="77777777" w:rsidTr="00C0645F">
              <w:tc>
                <w:tcPr>
                  <w:tcW w:w="220" w:type="dxa"/>
                </w:tcPr>
                <w:p w14:paraId="7BFE53D8" w14:textId="77777777" w:rsidR="00192871" w:rsidRDefault="00192871" w:rsidP="0048470A">
                  <w:pPr>
                    <w:pStyle w:val="Paragraph"/>
                    <w:spacing w:after="0" w:line="240" w:lineRule="auto"/>
                    <w:rPr>
                      <w:noProof/>
                    </w:rPr>
                  </w:pPr>
                  <w:r>
                    <w:rPr>
                      <w:noProof/>
                    </w:rPr>
                    <w:t>—</w:t>
                  </w:r>
                </w:p>
              </w:tc>
              <w:tc>
                <w:tcPr>
                  <w:tcW w:w="4908" w:type="dxa"/>
                </w:tcPr>
                <w:p w14:paraId="66E37662" w14:textId="77777777" w:rsidR="00192871" w:rsidRPr="00395A3B" w:rsidRDefault="00192871" w:rsidP="0048470A">
                  <w:pPr>
                    <w:pStyle w:val="Paragraph"/>
                    <w:spacing w:after="0" w:line="240" w:lineRule="auto"/>
                    <w:rPr>
                      <w:noProof/>
                      <w:lang w:val="de-DE"/>
                    </w:rPr>
                  </w:pPr>
                  <w:r w:rsidRPr="00395A3B">
                    <w:rPr>
                      <w:noProof/>
                      <w:lang w:val="de-DE"/>
                    </w:rPr>
                    <w:t>auch mit Leiterplatte mit integrierten Schaltungen, Dioden und Transistoren </w:t>
                  </w:r>
                </w:p>
              </w:tc>
            </w:tr>
          </w:tbl>
          <w:p w14:paraId="4F62FB18"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2347B87D"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117D550D"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348BB3" w14:textId="77777777" w:rsidR="00192871" w:rsidRPr="00192871" w:rsidRDefault="00192871" w:rsidP="0048470A">
            <w:pPr>
              <w:pStyle w:val="Paragraph"/>
              <w:spacing w:after="0" w:line="240" w:lineRule="auto"/>
              <w:rPr>
                <w:noProof/>
                <w:szCs w:val="16"/>
              </w:rPr>
            </w:pPr>
            <w:r w:rsidRPr="00192871">
              <w:rPr>
                <w:noProof/>
                <w:szCs w:val="16"/>
              </w:rPr>
              <w:t>0 %</w:t>
            </w:r>
          </w:p>
          <w:p w14:paraId="4ADFF970"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712C5C" w14:textId="77777777" w:rsidR="00192871" w:rsidRPr="00192871" w:rsidRDefault="00192871" w:rsidP="0048470A">
            <w:pPr>
              <w:pStyle w:val="Paragraph"/>
              <w:spacing w:after="0" w:line="240" w:lineRule="auto"/>
              <w:rPr>
                <w:noProof/>
                <w:szCs w:val="16"/>
              </w:rPr>
            </w:pPr>
            <w:r w:rsidRPr="00192871">
              <w:rPr>
                <w:noProof/>
                <w:szCs w:val="16"/>
              </w:rPr>
              <w:t>p/st</w:t>
            </w:r>
          </w:p>
          <w:p w14:paraId="49BF83C3"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2EAE79" w14:textId="77777777" w:rsidR="00192871" w:rsidRPr="00192871" w:rsidRDefault="00192871" w:rsidP="0048470A">
            <w:pPr>
              <w:pStyle w:val="Paragraph"/>
              <w:spacing w:after="0" w:line="240" w:lineRule="auto"/>
              <w:rPr>
                <w:noProof/>
                <w:szCs w:val="16"/>
              </w:rPr>
            </w:pPr>
            <w:r w:rsidRPr="00192871">
              <w:rPr>
                <w:noProof/>
                <w:szCs w:val="16"/>
              </w:rPr>
              <w:t>31.12.2025</w:t>
            </w:r>
          </w:p>
          <w:p w14:paraId="40E8419B" w14:textId="77777777" w:rsidR="00192871" w:rsidRPr="00192871" w:rsidRDefault="00192871" w:rsidP="0048470A">
            <w:pPr>
              <w:pStyle w:val="Paragraph"/>
              <w:spacing w:after="0" w:line="240" w:lineRule="auto"/>
              <w:rPr>
                <w:noProof/>
                <w:szCs w:val="16"/>
              </w:rPr>
            </w:pPr>
          </w:p>
        </w:tc>
      </w:tr>
      <w:tr w:rsidR="00192871" w14:paraId="33FD4D9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2488FA" w14:textId="77777777" w:rsidR="00192871" w:rsidRPr="00192871" w:rsidRDefault="00192871" w:rsidP="0048470A">
            <w:pPr>
              <w:pStyle w:val="Paragraph"/>
              <w:spacing w:after="0" w:line="240" w:lineRule="auto"/>
              <w:rPr>
                <w:noProof/>
                <w:szCs w:val="16"/>
              </w:rPr>
            </w:pPr>
            <w:r w:rsidRPr="00192871">
              <w:rPr>
                <w:noProof/>
                <w:szCs w:val="16"/>
              </w:rPr>
              <w:t>0.7195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A7AF5E" w14:textId="77777777" w:rsidR="00192871" w:rsidRPr="00192871" w:rsidRDefault="00192871" w:rsidP="0048470A">
            <w:pPr>
              <w:pStyle w:val="Paragraph"/>
              <w:spacing w:after="0" w:line="240" w:lineRule="auto"/>
              <w:jc w:val="right"/>
              <w:rPr>
                <w:noProof/>
                <w:szCs w:val="16"/>
              </w:rPr>
            </w:pPr>
            <w:r w:rsidRPr="00192871">
              <w:rPr>
                <w:noProof/>
                <w:szCs w:val="16"/>
              </w:rPr>
              <w:t>ex 8538 90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FF8D1A"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D5041F" w14:textId="77777777" w:rsidR="00192871" w:rsidRPr="00395A3B" w:rsidRDefault="00192871" w:rsidP="0048470A">
            <w:pPr>
              <w:pStyle w:val="Paragraph"/>
              <w:spacing w:after="0" w:line="240" w:lineRule="auto"/>
              <w:rPr>
                <w:noProof/>
                <w:szCs w:val="16"/>
                <w:lang w:val="de-DE"/>
              </w:rPr>
            </w:pPr>
            <w:r w:rsidRPr="00395A3B">
              <w:rPr>
                <w:noProof/>
                <w:szCs w:val="16"/>
                <w:lang w:val="de-DE"/>
              </w:rPr>
              <w:t>Frontbedientafel, in Form einer Kunststoffblende, mit Lichtleitern, Drehschaltern, Druckschaltern und Drucktasten oder anderen Schaltertypen, ohne elektrische Bauelemente, von der in Instrumententafeln von Fahrzeugen des Kapitels 87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0C05C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45BDEA"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939D1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18A77BF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6B7CF" w14:textId="77777777" w:rsidR="00192871" w:rsidRPr="00192871" w:rsidRDefault="00192871" w:rsidP="0048470A">
            <w:pPr>
              <w:pStyle w:val="Paragraph"/>
              <w:spacing w:after="0" w:line="240" w:lineRule="auto"/>
              <w:rPr>
                <w:noProof/>
                <w:szCs w:val="16"/>
              </w:rPr>
            </w:pPr>
            <w:r w:rsidRPr="00192871">
              <w:rPr>
                <w:noProof/>
                <w:szCs w:val="16"/>
              </w:rPr>
              <w:t>0.2580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162FC8" w14:textId="77777777" w:rsidR="00192871" w:rsidRPr="00192871" w:rsidRDefault="00192871" w:rsidP="0048470A">
            <w:pPr>
              <w:pStyle w:val="Paragraph"/>
              <w:spacing w:after="0" w:line="240" w:lineRule="auto"/>
              <w:jc w:val="right"/>
              <w:rPr>
                <w:noProof/>
                <w:szCs w:val="16"/>
              </w:rPr>
            </w:pPr>
            <w:r w:rsidRPr="00192871">
              <w:rPr>
                <w:noProof/>
                <w:szCs w:val="16"/>
              </w:rPr>
              <w:t>ex 8540 20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33CC3F" w14:textId="77777777" w:rsidR="00192871" w:rsidRPr="00192871" w:rsidRDefault="00192871" w:rsidP="0048470A">
            <w:pPr>
              <w:pStyle w:val="Paragraph"/>
              <w:spacing w:after="0" w:line="240" w:lineRule="auto"/>
              <w:jc w:val="center"/>
              <w:rPr>
                <w:noProof/>
                <w:szCs w:val="16"/>
              </w:rPr>
            </w:pPr>
            <w:r w:rsidRPr="00192871">
              <w:rPr>
                <w:noProof/>
                <w:szCs w:val="16"/>
              </w:rPr>
              <w:t>91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2F5664" w14:textId="77777777" w:rsidR="00192871" w:rsidRPr="00192871" w:rsidRDefault="00192871" w:rsidP="0048470A">
            <w:pPr>
              <w:pStyle w:val="Paragraph"/>
              <w:spacing w:after="0" w:line="240" w:lineRule="auto"/>
              <w:rPr>
                <w:noProof/>
                <w:szCs w:val="16"/>
              </w:rPr>
            </w:pPr>
            <w:r w:rsidRPr="00192871">
              <w:rPr>
                <w:noProof/>
                <w:szCs w:val="16"/>
              </w:rPr>
              <w:t>Photovervielfacher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121B6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B35AC0"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AD411B"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24408F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4C177C" w14:textId="77777777" w:rsidR="00192871" w:rsidRPr="00192871" w:rsidRDefault="00192871" w:rsidP="0048470A">
            <w:pPr>
              <w:pStyle w:val="Paragraph"/>
              <w:spacing w:after="0" w:line="240" w:lineRule="auto"/>
              <w:rPr>
                <w:noProof/>
                <w:szCs w:val="16"/>
              </w:rPr>
            </w:pPr>
            <w:r w:rsidRPr="00192871">
              <w:rPr>
                <w:noProof/>
                <w:szCs w:val="16"/>
              </w:rPr>
              <w:t>0.3445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2DDEF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8540 89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CE96CD" w14:textId="77777777" w:rsidR="00192871" w:rsidRPr="00192871" w:rsidRDefault="00192871" w:rsidP="0048470A">
            <w:pPr>
              <w:pStyle w:val="Paragraph"/>
              <w:spacing w:after="0" w:line="240" w:lineRule="auto"/>
              <w:jc w:val="center"/>
              <w:rPr>
                <w:noProof/>
                <w:szCs w:val="16"/>
              </w:rPr>
            </w:pPr>
            <w:r w:rsidRPr="00192871">
              <w:rPr>
                <w:noProof/>
                <w:szCs w:val="16"/>
              </w:rPr>
              <w:t>91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7BE262" w14:textId="77777777" w:rsidR="00192871" w:rsidRPr="00395A3B" w:rsidRDefault="00192871" w:rsidP="0048470A">
            <w:pPr>
              <w:pStyle w:val="Paragraph"/>
              <w:spacing w:after="0" w:line="240" w:lineRule="auto"/>
              <w:rPr>
                <w:noProof/>
                <w:szCs w:val="16"/>
                <w:lang w:val="de-DE"/>
              </w:rPr>
            </w:pPr>
            <w:r w:rsidRPr="00395A3B">
              <w:rPr>
                <w:noProof/>
                <w:szCs w:val="16"/>
                <w:lang w:val="de-DE"/>
              </w:rPr>
              <w:t>Anzeigen in Form einer Röhre, bestehend aus einem Glasgehäuse, aufgebracht auf einer Platte mit einer Größe - ohne Berücksichtigung der Leitungen - von nicht mehr als 300 mm × 350 mm. Die Röhre enthält eine oder mehrere Reihen von Zeichen oder Strichen. Jedes Zeichen oder jeder Strich enthält fluoreszierende oder phosphoreszierende Elemente, die auf einer von fluoreszierenden Substanzen oder von Phosphorsalzen überzogenen metallisierten Unterlage aufgebracht sind und leuchten, wenn sie von Elektronen getroffen werden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A88E0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5CE83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453D0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3FB7BD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18E57D" w14:textId="77777777" w:rsidR="00192871" w:rsidRPr="00192871" w:rsidRDefault="00192871" w:rsidP="0048470A">
            <w:pPr>
              <w:pStyle w:val="Paragraph"/>
              <w:spacing w:after="0" w:line="240" w:lineRule="auto"/>
              <w:rPr>
                <w:noProof/>
                <w:szCs w:val="16"/>
              </w:rPr>
            </w:pPr>
            <w:r w:rsidRPr="00192871">
              <w:rPr>
                <w:noProof/>
                <w:szCs w:val="16"/>
              </w:rPr>
              <w:t>0.7409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8CCB1" w14:textId="77777777" w:rsidR="00192871" w:rsidRPr="00192871" w:rsidRDefault="00192871" w:rsidP="0048470A">
            <w:pPr>
              <w:pStyle w:val="Paragraph"/>
              <w:spacing w:after="0" w:line="240" w:lineRule="auto"/>
              <w:jc w:val="right"/>
              <w:rPr>
                <w:noProof/>
                <w:szCs w:val="16"/>
              </w:rPr>
            </w:pPr>
            <w:r w:rsidRPr="00192871">
              <w:rPr>
                <w:noProof/>
                <w:szCs w:val="16"/>
              </w:rPr>
              <w:t>ex 8540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418BCD"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9D07B8" w14:textId="77777777" w:rsidR="00192871" w:rsidRPr="00395A3B" w:rsidRDefault="00192871" w:rsidP="0048470A">
            <w:pPr>
              <w:pStyle w:val="Paragraph"/>
              <w:spacing w:after="0" w:line="240" w:lineRule="auto"/>
              <w:rPr>
                <w:noProof/>
                <w:szCs w:val="16"/>
                <w:lang w:val="de-DE"/>
              </w:rPr>
            </w:pPr>
            <w:r w:rsidRPr="00395A3B">
              <w:rPr>
                <w:noProof/>
                <w:szCs w:val="16"/>
                <w:lang w:val="de-DE"/>
              </w:rPr>
              <w:t>Thermoionische Elektronenquelle (Emitterspitze) aus Lanthanhexaborid (CAS RN 12008-21-8) oder Cerhexaborid (CAS RN 12008-02-5), mit elektrischen Anschlüssen</w:t>
            </w:r>
          </w:p>
          <w:tbl>
            <w:tblPr>
              <w:tblStyle w:val="Listdash"/>
              <w:tblW w:w="0" w:type="auto"/>
              <w:tblLook w:val="0000" w:firstRow="0" w:lastRow="0" w:firstColumn="0" w:lastColumn="0" w:noHBand="0" w:noVBand="0"/>
            </w:tblPr>
            <w:tblGrid>
              <w:gridCol w:w="220"/>
              <w:gridCol w:w="4908"/>
            </w:tblGrid>
            <w:tr w:rsidR="00192871" w14:paraId="438CF835" w14:textId="77777777" w:rsidTr="00C0645F">
              <w:tc>
                <w:tcPr>
                  <w:tcW w:w="220" w:type="dxa"/>
                </w:tcPr>
                <w:p w14:paraId="493E0C4A" w14:textId="77777777" w:rsidR="00192871" w:rsidRDefault="00192871" w:rsidP="0048470A">
                  <w:pPr>
                    <w:pStyle w:val="Paragraph"/>
                    <w:spacing w:after="0" w:line="240" w:lineRule="auto"/>
                    <w:rPr>
                      <w:noProof/>
                    </w:rPr>
                  </w:pPr>
                  <w:r>
                    <w:rPr>
                      <w:noProof/>
                    </w:rPr>
                    <w:t>—</w:t>
                  </w:r>
                </w:p>
              </w:tc>
              <w:tc>
                <w:tcPr>
                  <w:tcW w:w="4908" w:type="dxa"/>
                </w:tcPr>
                <w:p w14:paraId="6C6A42AE" w14:textId="77777777" w:rsidR="00192871" w:rsidRDefault="00192871" w:rsidP="0048470A">
                  <w:pPr>
                    <w:pStyle w:val="Paragraph"/>
                    <w:spacing w:after="0" w:line="240" w:lineRule="auto"/>
                    <w:rPr>
                      <w:noProof/>
                    </w:rPr>
                  </w:pPr>
                  <w:r>
                    <w:rPr>
                      <w:noProof/>
                    </w:rPr>
                    <w:t>auch mit einem Metallgehäuse,</w:t>
                  </w:r>
                </w:p>
              </w:tc>
            </w:tr>
            <w:tr w:rsidR="00192871" w14:paraId="3B6AA54A" w14:textId="77777777" w:rsidTr="00C0645F">
              <w:tc>
                <w:tcPr>
                  <w:tcW w:w="220" w:type="dxa"/>
                </w:tcPr>
                <w:p w14:paraId="121AF1C8" w14:textId="77777777" w:rsidR="00192871" w:rsidRDefault="00192871" w:rsidP="0048470A">
                  <w:pPr>
                    <w:pStyle w:val="Paragraph"/>
                    <w:spacing w:after="0" w:line="240" w:lineRule="auto"/>
                    <w:rPr>
                      <w:noProof/>
                    </w:rPr>
                  </w:pPr>
                  <w:r>
                    <w:rPr>
                      <w:noProof/>
                    </w:rPr>
                    <w:t>—</w:t>
                  </w:r>
                </w:p>
              </w:tc>
              <w:tc>
                <w:tcPr>
                  <w:tcW w:w="4908" w:type="dxa"/>
                </w:tcPr>
                <w:p w14:paraId="2EBA480B" w14:textId="77777777" w:rsidR="00192871" w:rsidRPr="00395A3B" w:rsidRDefault="00192871" w:rsidP="0048470A">
                  <w:pPr>
                    <w:pStyle w:val="Paragraph"/>
                    <w:spacing w:after="0" w:line="240" w:lineRule="auto"/>
                    <w:rPr>
                      <w:noProof/>
                      <w:lang w:val="de-DE"/>
                    </w:rPr>
                  </w:pPr>
                  <w:r w:rsidRPr="00395A3B">
                    <w:rPr>
                      <w:noProof/>
                      <w:lang w:val="de-DE"/>
                    </w:rPr>
                    <w:t>auch mit einem auf einem Mini-Vogel-System montierten Grafit-Kohlenstoffschild,</w:t>
                  </w:r>
                </w:p>
              </w:tc>
            </w:tr>
            <w:tr w:rsidR="00192871" w14:paraId="3FA10BE3" w14:textId="77777777" w:rsidTr="00C0645F">
              <w:tc>
                <w:tcPr>
                  <w:tcW w:w="220" w:type="dxa"/>
                </w:tcPr>
                <w:p w14:paraId="0553D2D1" w14:textId="77777777" w:rsidR="00192871" w:rsidRDefault="00192871" w:rsidP="0048470A">
                  <w:pPr>
                    <w:pStyle w:val="Paragraph"/>
                    <w:spacing w:after="0" w:line="240" w:lineRule="auto"/>
                    <w:rPr>
                      <w:noProof/>
                    </w:rPr>
                  </w:pPr>
                  <w:r>
                    <w:rPr>
                      <w:noProof/>
                    </w:rPr>
                    <w:t>—</w:t>
                  </w:r>
                </w:p>
              </w:tc>
              <w:tc>
                <w:tcPr>
                  <w:tcW w:w="4908" w:type="dxa"/>
                </w:tcPr>
                <w:p w14:paraId="7BCB419D" w14:textId="77777777" w:rsidR="00192871" w:rsidRPr="00395A3B" w:rsidRDefault="00192871" w:rsidP="0048470A">
                  <w:pPr>
                    <w:pStyle w:val="Paragraph"/>
                    <w:spacing w:after="0" w:line="240" w:lineRule="auto"/>
                    <w:rPr>
                      <w:noProof/>
                      <w:lang w:val="de-DE"/>
                    </w:rPr>
                  </w:pPr>
                  <w:r w:rsidRPr="00395A3B">
                    <w:rPr>
                      <w:noProof/>
                      <w:lang w:val="de-DE"/>
                    </w:rPr>
                    <w:t>auch mit Heizelementen aus separaten pyrolytischen Kohlenstoffblöcken und </w:t>
                  </w:r>
                </w:p>
              </w:tc>
            </w:tr>
            <w:tr w:rsidR="00192871" w14:paraId="5F949AAC" w14:textId="77777777" w:rsidTr="00C0645F">
              <w:tc>
                <w:tcPr>
                  <w:tcW w:w="220" w:type="dxa"/>
                </w:tcPr>
                <w:p w14:paraId="2051D404" w14:textId="77777777" w:rsidR="00192871" w:rsidRDefault="00192871" w:rsidP="0048470A">
                  <w:pPr>
                    <w:pStyle w:val="Paragraph"/>
                    <w:spacing w:after="0" w:line="240" w:lineRule="auto"/>
                    <w:rPr>
                      <w:noProof/>
                    </w:rPr>
                  </w:pPr>
                  <w:r>
                    <w:rPr>
                      <w:noProof/>
                    </w:rPr>
                    <w:t>—</w:t>
                  </w:r>
                </w:p>
              </w:tc>
              <w:tc>
                <w:tcPr>
                  <w:tcW w:w="4908" w:type="dxa"/>
                </w:tcPr>
                <w:p w14:paraId="7E3F5B0A" w14:textId="77777777" w:rsidR="00192871" w:rsidRPr="00395A3B" w:rsidRDefault="00192871" w:rsidP="0048470A">
                  <w:pPr>
                    <w:pStyle w:val="Paragraph"/>
                    <w:spacing w:after="0" w:line="240" w:lineRule="auto"/>
                    <w:rPr>
                      <w:noProof/>
                      <w:lang w:val="de-DE"/>
                    </w:rPr>
                  </w:pPr>
                  <w:r w:rsidRPr="00395A3B">
                    <w:rPr>
                      <w:noProof/>
                      <w:lang w:val="de-DE"/>
                    </w:rPr>
                    <w:t>mit einer Kathodentemperatur von weniger als 1800 K bei einem Heizstrom von 1,26 A</w:t>
                  </w:r>
                </w:p>
              </w:tc>
            </w:tr>
          </w:tbl>
          <w:p w14:paraId="62FEA50E"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0EEB7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6D1FB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6641E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06F05E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CB7632" w14:textId="77777777" w:rsidR="00192871" w:rsidRPr="00192871" w:rsidRDefault="00192871" w:rsidP="0048470A">
            <w:pPr>
              <w:pStyle w:val="Paragraph"/>
              <w:spacing w:after="0" w:line="240" w:lineRule="auto"/>
              <w:rPr>
                <w:noProof/>
                <w:szCs w:val="16"/>
              </w:rPr>
            </w:pPr>
            <w:r w:rsidRPr="00192871">
              <w:rPr>
                <w:noProof/>
                <w:szCs w:val="16"/>
              </w:rPr>
              <w:t>0.7130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823CBF" w14:textId="77777777" w:rsidR="00192871" w:rsidRPr="00192871" w:rsidRDefault="00192871" w:rsidP="0048470A">
            <w:pPr>
              <w:pStyle w:val="Paragraph"/>
              <w:spacing w:after="0" w:line="240" w:lineRule="auto"/>
              <w:jc w:val="right"/>
              <w:rPr>
                <w:noProof/>
                <w:szCs w:val="16"/>
              </w:rPr>
            </w:pPr>
            <w:r w:rsidRPr="00192871">
              <w:rPr>
                <w:noProof/>
                <w:szCs w:val="16"/>
              </w:rPr>
              <w:t>ex 8543 70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614A65" w14:textId="77777777" w:rsidR="00192871" w:rsidRPr="00192871" w:rsidRDefault="00192871" w:rsidP="0048470A">
            <w:pPr>
              <w:pStyle w:val="Paragraph"/>
              <w:spacing w:after="0" w:line="240" w:lineRule="auto"/>
              <w:jc w:val="center"/>
              <w:rPr>
                <w:noProof/>
                <w:szCs w:val="16"/>
              </w:rPr>
            </w:pPr>
            <w:r w:rsidRPr="00192871">
              <w:rPr>
                <w:noProof/>
                <w:szCs w:val="16"/>
              </w:rPr>
              <w:t>15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6FEAD2" w14:textId="77777777" w:rsidR="00192871" w:rsidRPr="00192871" w:rsidRDefault="00192871" w:rsidP="0048470A">
            <w:pPr>
              <w:pStyle w:val="Paragraph"/>
              <w:spacing w:after="0" w:line="240" w:lineRule="auto"/>
              <w:rPr>
                <w:noProof/>
                <w:szCs w:val="16"/>
              </w:rPr>
            </w:pPr>
            <w:r w:rsidRPr="00192871">
              <w:rPr>
                <w:noProof/>
                <w:szCs w:val="16"/>
              </w:rPr>
              <w:t>Laminierte elektrochrome Folie, bestehend aus</w:t>
            </w:r>
          </w:p>
          <w:tbl>
            <w:tblPr>
              <w:tblStyle w:val="Listdash"/>
              <w:tblW w:w="0" w:type="auto"/>
              <w:tblLook w:val="0000" w:firstRow="0" w:lastRow="0" w:firstColumn="0" w:lastColumn="0" w:noHBand="0" w:noVBand="0"/>
            </w:tblPr>
            <w:tblGrid>
              <w:gridCol w:w="220"/>
              <w:gridCol w:w="3749"/>
            </w:tblGrid>
            <w:tr w:rsidR="00192871" w14:paraId="60323582" w14:textId="77777777" w:rsidTr="00C0645F">
              <w:tc>
                <w:tcPr>
                  <w:tcW w:w="220" w:type="dxa"/>
                </w:tcPr>
                <w:p w14:paraId="439043DE" w14:textId="77777777" w:rsidR="00192871" w:rsidRDefault="00192871" w:rsidP="0048470A">
                  <w:pPr>
                    <w:pStyle w:val="Paragraph"/>
                    <w:spacing w:after="0" w:line="240" w:lineRule="auto"/>
                    <w:rPr>
                      <w:noProof/>
                    </w:rPr>
                  </w:pPr>
                  <w:r>
                    <w:rPr>
                      <w:noProof/>
                    </w:rPr>
                    <w:t>—</w:t>
                  </w:r>
                </w:p>
              </w:tc>
              <w:tc>
                <w:tcPr>
                  <w:tcW w:w="3749" w:type="dxa"/>
                </w:tcPr>
                <w:p w14:paraId="108883BA" w14:textId="77777777" w:rsidR="00192871" w:rsidRPr="00395A3B" w:rsidRDefault="00192871" w:rsidP="0048470A">
                  <w:pPr>
                    <w:pStyle w:val="Paragraph"/>
                    <w:spacing w:after="0" w:line="240" w:lineRule="auto"/>
                    <w:rPr>
                      <w:noProof/>
                      <w:lang w:val="de-DE"/>
                    </w:rPr>
                  </w:pPr>
                  <w:r w:rsidRPr="00395A3B">
                    <w:rPr>
                      <w:noProof/>
                      <w:lang w:val="de-DE"/>
                    </w:rPr>
                    <w:t>zwei äußeren Schichten aus Polyester,</w:t>
                  </w:r>
                </w:p>
              </w:tc>
            </w:tr>
            <w:tr w:rsidR="00192871" w14:paraId="18815CDD" w14:textId="77777777" w:rsidTr="00C0645F">
              <w:tc>
                <w:tcPr>
                  <w:tcW w:w="220" w:type="dxa"/>
                </w:tcPr>
                <w:p w14:paraId="013BAC40" w14:textId="77777777" w:rsidR="00192871" w:rsidRDefault="00192871" w:rsidP="0048470A">
                  <w:pPr>
                    <w:pStyle w:val="Paragraph"/>
                    <w:spacing w:after="0" w:line="240" w:lineRule="auto"/>
                    <w:rPr>
                      <w:noProof/>
                    </w:rPr>
                  </w:pPr>
                  <w:r>
                    <w:rPr>
                      <w:noProof/>
                    </w:rPr>
                    <w:t>—</w:t>
                  </w:r>
                </w:p>
              </w:tc>
              <w:tc>
                <w:tcPr>
                  <w:tcW w:w="3749" w:type="dxa"/>
                </w:tcPr>
                <w:p w14:paraId="694BB591" w14:textId="77777777" w:rsidR="00192871" w:rsidRPr="00395A3B" w:rsidRDefault="00192871" w:rsidP="0048470A">
                  <w:pPr>
                    <w:pStyle w:val="Paragraph"/>
                    <w:spacing w:after="0" w:line="240" w:lineRule="auto"/>
                    <w:rPr>
                      <w:noProof/>
                      <w:lang w:val="de-DE"/>
                    </w:rPr>
                  </w:pPr>
                  <w:r w:rsidRPr="00395A3B">
                    <w:rPr>
                      <w:noProof/>
                      <w:lang w:val="de-DE"/>
                    </w:rPr>
                    <w:t>einer Zwischenschicht aus Acrylpolymer und Silikon und</w:t>
                  </w:r>
                </w:p>
              </w:tc>
            </w:tr>
            <w:tr w:rsidR="00192871" w14:paraId="329B0452" w14:textId="77777777" w:rsidTr="00C0645F">
              <w:tc>
                <w:tcPr>
                  <w:tcW w:w="220" w:type="dxa"/>
                </w:tcPr>
                <w:p w14:paraId="35D4396A" w14:textId="77777777" w:rsidR="00192871" w:rsidRDefault="00192871" w:rsidP="0048470A">
                  <w:pPr>
                    <w:pStyle w:val="Paragraph"/>
                    <w:spacing w:after="0" w:line="240" w:lineRule="auto"/>
                    <w:rPr>
                      <w:noProof/>
                    </w:rPr>
                  </w:pPr>
                  <w:r>
                    <w:rPr>
                      <w:noProof/>
                    </w:rPr>
                    <w:t>—</w:t>
                  </w:r>
                </w:p>
              </w:tc>
              <w:tc>
                <w:tcPr>
                  <w:tcW w:w="3749" w:type="dxa"/>
                </w:tcPr>
                <w:p w14:paraId="29AB7B04" w14:textId="77777777" w:rsidR="00192871" w:rsidRDefault="00192871" w:rsidP="0048470A">
                  <w:pPr>
                    <w:pStyle w:val="Paragraph"/>
                    <w:spacing w:after="0" w:line="240" w:lineRule="auto"/>
                    <w:rPr>
                      <w:noProof/>
                    </w:rPr>
                  </w:pPr>
                  <w:r>
                    <w:rPr>
                      <w:noProof/>
                    </w:rPr>
                    <w:t>zwei elektrischen Anschlussklemmen</w:t>
                  </w:r>
                </w:p>
              </w:tc>
            </w:tr>
          </w:tbl>
          <w:p w14:paraId="00019CA7"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E3647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932DF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70530"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0D76DF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4399A3" w14:textId="77777777" w:rsidR="00192871" w:rsidRPr="00192871" w:rsidRDefault="00192871" w:rsidP="0048470A">
            <w:pPr>
              <w:pStyle w:val="Paragraph"/>
              <w:spacing w:after="0" w:line="240" w:lineRule="auto"/>
              <w:rPr>
                <w:noProof/>
                <w:szCs w:val="16"/>
              </w:rPr>
            </w:pPr>
            <w:r w:rsidRPr="00192871">
              <w:rPr>
                <w:noProof/>
                <w:szCs w:val="16"/>
              </w:rPr>
              <w:t>0.8333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69C6B4" w14:textId="77777777" w:rsidR="00192871" w:rsidRPr="00192871" w:rsidRDefault="00192871" w:rsidP="0048470A">
            <w:pPr>
              <w:pStyle w:val="Paragraph"/>
              <w:spacing w:after="0" w:line="240" w:lineRule="auto"/>
              <w:jc w:val="right"/>
              <w:rPr>
                <w:noProof/>
                <w:szCs w:val="16"/>
              </w:rPr>
            </w:pPr>
            <w:r w:rsidRPr="00192871">
              <w:rPr>
                <w:noProof/>
                <w:szCs w:val="16"/>
              </w:rPr>
              <w:t>ex 8543 70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F89B9D" w14:textId="77777777" w:rsidR="00192871" w:rsidRPr="00192871" w:rsidRDefault="00192871" w:rsidP="0048470A">
            <w:pPr>
              <w:pStyle w:val="Paragraph"/>
              <w:spacing w:after="0" w:line="240" w:lineRule="auto"/>
              <w:jc w:val="center"/>
              <w:rPr>
                <w:noProof/>
                <w:szCs w:val="16"/>
              </w:rPr>
            </w:pPr>
            <w:r w:rsidRPr="00192871">
              <w:rPr>
                <w:noProof/>
                <w:szCs w:val="16"/>
              </w:rPr>
              <w:t>27</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76C707"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Elektronisches Steuergerät eines 360-Grad- Anzeigesystems für das Fahrzeugumfeld, mit:</w:t>
            </w:r>
          </w:p>
          <w:tbl>
            <w:tblPr>
              <w:tblStyle w:val="Listdash"/>
              <w:tblW w:w="0" w:type="auto"/>
              <w:tblLook w:val="0000" w:firstRow="0" w:lastRow="0" w:firstColumn="0" w:lastColumn="0" w:noHBand="0" w:noVBand="0"/>
            </w:tblPr>
            <w:tblGrid>
              <w:gridCol w:w="220"/>
              <w:gridCol w:w="4495"/>
            </w:tblGrid>
            <w:tr w:rsidR="00192871" w14:paraId="7CA279A0" w14:textId="77777777" w:rsidTr="00C0645F">
              <w:tc>
                <w:tcPr>
                  <w:tcW w:w="220" w:type="dxa"/>
                </w:tcPr>
                <w:p w14:paraId="11BE2E17" w14:textId="77777777" w:rsidR="00192871" w:rsidRDefault="00192871" w:rsidP="0048470A">
                  <w:pPr>
                    <w:pStyle w:val="Paragraph"/>
                    <w:spacing w:after="0" w:line="240" w:lineRule="auto"/>
                    <w:rPr>
                      <w:noProof/>
                    </w:rPr>
                  </w:pPr>
                  <w:r>
                    <w:rPr>
                      <w:noProof/>
                    </w:rPr>
                    <w:t>—</w:t>
                  </w:r>
                </w:p>
              </w:tc>
              <w:tc>
                <w:tcPr>
                  <w:tcW w:w="4495" w:type="dxa"/>
                </w:tcPr>
                <w:p w14:paraId="47FAD3F7" w14:textId="77777777" w:rsidR="00192871" w:rsidRPr="00395A3B" w:rsidRDefault="00192871" w:rsidP="0048470A">
                  <w:pPr>
                    <w:pStyle w:val="Paragraph"/>
                    <w:spacing w:after="0" w:line="240" w:lineRule="auto"/>
                    <w:rPr>
                      <w:noProof/>
                      <w:lang w:val="de-DE"/>
                    </w:rPr>
                  </w:pPr>
                  <w:r w:rsidRPr="00395A3B">
                    <w:rPr>
                      <w:noProof/>
                      <w:lang w:val="de-DE"/>
                    </w:rPr>
                    <w:t>einer Betriebsspannung von 9 V DC, jedoch nicht mehr als 16 V DC,</w:t>
                  </w:r>
                </w:p>
              </w:tc>
            </w:tr>
            <w:tr w:rsidR="00192871" w14:paraId="77BC24D9" w14:textId="77777777" w:rsidTr="00C0645F">
              <w:tc>
                <w:tcPr>
                  <w:tcW w:w="220" w:type="dxa"/>
                </w:tcPr>
                <w:p w14:paraId="0020F999"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495" w:type="dxa"/>
                </w:tcPr>
                <w:p w14:paraId="0C140979" w14:textId="77777777" w:rsidR="00192871" w:rsidRPr="00395A3B" w:rsidRDefault="00192871" w:rsidP="0048470A">
                  <w:pPr>
                    <w:pStyle w:val="Paragraph"/>
                    <w:spacing w:after="0" w:line="240" w:lineRule="auto"/>
                    <w:rPr>
                      <w:noProof/>
                      <w:lang w:val="de-DE"/>
                    </w:rPr>
                  </w:pPr>
                  <w:r w:rsidRPr="00395A3B">
                    <w:rPr>
                      <w:noProof/>
                      <w:lang w:val="de-DE"/>
                    </w:rPr>
                    <w:t>einem Videoprozessor,</w:t>
                  </w:r>
                </w:p>
              </w:tc>
            </w:tr>
            <w:tr w:rsidR="00192871" w14:paraId="10756DA5" w14:textId="77777777" w:rsidTr="00C0645F">
              <w:tc>
                <w:tcPr>
                  <w:tcW w:w="220" w:type="dxa"/>
                </w:tcPr>
                <w:p w14:paraId="07DE8266"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495" w:type="dxa"/>
                </w:tcPr>
                <w:p w14:paraId="7E3D4B0F" w14:textId="77777777" w:rsidR="00192871" w:rsidRPr="00395A3B" w:rsidRDefault="00192871" w:rsidP="0048470A">
                  <w:pPr>
                    <w:pStyle w:val="Paragraph"/>
                    <w:spacing w:after="0" w:line="240" w:lineRule="auto"/>
                    <w:rPr>
                      <w:noProof/>
                      <w:lang w:val="de-DE"/>
                    </w:rPr>
                  </w:pPr>
                  <w:r w:rsidRPr="00395A3B">
                    <w:rPr>
                      <w:noProof/>
                      <w:lang w:val="de-DE"/>
                    </w:rPr>
                    <w:t>einem Signalprozessor,</w:t>
                  </w:r>
                </w:p>
              </w:tc>
            </w:tr>
            <w:tr w:rsidR="00192871" w14:paraId="3E650ED6" w14:textId="77777777" w:rsidTr="00C0645F">
              <w:tc>
                <w:tcPr>
                  <w:tcW w:w="220" w:type="dxa"/>
                </w:tcPr>
                <w:p w14:paraId="03FC1BB3"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495" w:type="dxa"/>
                </w:tcPr>
                <w:p w14:paraId="79BF63D0" w14:textId="77777777" w:rsidR="00192871" w:rsidRPr="00395A3B" w:rsidRDefault="00192871" w:rsidP="0048470A">
                  <w:pPr>
                    <w:pStyle w:val="Paragraph"/>
                    <w:spacing w:after="0" w:line="240" w:lineRule="auto"/>
                    <w:rPr>
                      <w:noProof/>
                      <w:lang w:val="de-DE"/>
                    </w:rPr>
                  </w:pPr>
                  <w:r w:rsidRPr="00395A3B">
                    <w:rPr>
                      <w:noProof/>
                      <w:lang w:val="de-DE"/>
                    </w:rPr>
                    <w:t>mindestens einem Anschluss und</w:t>
                  </w:r>
                </w:p>
              </w:tc>
            </w:tr>
            <w:tr w:rsidR="00192871" w14:paraId="69D71D61" w14:textId="77777777" w:rsidTr="00C0645F">
              <w:tc>
                <w:tcPr>
                  <w:tcW w:w="220" w:type="dxa"/>
                </w:tcPr>
                <w:p w14:paraId="45F6ED5A"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495" w:type="dxa"/>
                </w:tcPr>
                <w:p w14:paraId="2CFC65B8" w14:textId="77777777" w:rsidR="00192871" w:rsidRPr="00395A3B" w:rsidRDefault="00192871" w:rsidP="0048470A">
                  <w:pPr>
                    <w:pStyle w:val="Paragraph"/>
                    <w:spacing w:after="0" w:line="240" w:lineRule="auto"/>
                    <w:rPr>
                      <w:noProof/>
                      <w:lang w:val="de-DE"/>
                    </w:rPr>
                  </w:pPr>
                  <w:r w:rsidRPr="00395A3B">
                    <w:rPr>
                      <w:noProof/>
                      <w:lang w:val="de-DE"/>
                    </w:rPr>
                    <w:t>auch mit Metallhalterung </w:t>
                  </w:r>
                </w:p>
              </w:tc>
            </w:tr>
          </w:tbl>
          <w:p w14:paraId="7C8F14C3"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181C66B7"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9D474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C475F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EE5248"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8FD19C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A3A150" w14:textId="77777777" w:rsidR="00192871" w:rsidRPr="00192871" w:rsidRDefault="00192871" w:rsidP="0048470A">
            <w:pPr>
              <w:pStyle w:val="Paragraph"/>
              <w:spacing w:after="0" w:line="240" w:lineRule="auto"/>
              <w:rPr>
                <w:noProof/>
                <w:szCs w:val="16"/>
              </w:rPr>
            </w:pPr>
            <w:r w:rsidRPr="00192871">
              <w:rPr>
                <w:noProof/>
                <w:szCs w:val="16"/>
              </w:rPr>
              <w:t>0.2826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702D16"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8543 70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7E9996"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D6B4E1" w14:textId="77777777" w:rsidR="00192871" w:rsidRPr="00395A3B" w:rsidRDefault="00192871" w:rsidP="0048470A">
            <w:pPr>
              <w:pStyle w:val="Paragraph"/>
              <w:spacing w:after="0" w:line="240" w:lineRule="auto"/>
              <w:rPr>
                <w:noProof/>
                <w:szCs w:val="16"/>
                <w:lang w:val="de-DE"/>
              </w:rPr>
            </w:pPr>
            <w:r w:rsidRPr="00395A3B">
              <w:rPr>
                <w:noProof/>
                <w:szCs w:val="16"/>
                <w:lang w:val="de-DE"/>
              </w:rPr>
              <w:t>Verstärker, bestehend aus einer mit aktiven und passiven Bauelementen bestückten gedruckten Schaltung, in einem Gehäuse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E60E1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B6F625"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0DE452"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ADDA3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D37243" w14:textId="77777777" w:rsidR="00192871" w:rsidRPr="00192871" w:rsidRDefault="00192871" w:rsidP="0048470A">
            <w:pPr>
              <w:pStyle w:val="Paragraph"/>
              <w:spacing w:after="0" w:line="240" w:lineRule="auto"/>
              <w:rPr>
                <w:noProof/>
                <w:szCs w:val="16"/>
              </w:rPr>
            </w:pPr>
            <w:r w:rsidRPr="00192871">
              <w:rPr>
                <w:noProof/>
                <w:szCs w:val="16"/>
              </w:rPr>
              <w:t>0.7055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D3554D" w14:textId="77777777" w:rsidR="00192871" w:rsidRPr="00192871" w:rsidRDefault="00192871" w:rsidP="0048470A">
            <w:pPr>
              <w:pStyle w:val="Paragraph"/>
              <w:spacing w:after="0" w:line="240" w:lineRule="auto"/>
              <w:jc w:val="right"/>
              <w:rPr>
                <w:noProof/>
                <w:szCs w:val="16"/>
              </w:rPr>
            </w:pPr>
            <w:r w:rsidRPr="00192871">
              <w:rPr>
                <w:noProof/>
                <w:szCs w:val="16"/>
              </w:rPr>
              <w:t>ex 8543 70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7C2018" w14:textId="77777777" w:rsidR="00192871" w:rsidRPr="00192871" w:rsidRDefault="00192871" w:rsidP="0048470A">
            <w:pPr>
              <w:pStyle w:val="Paragraph"/>
              <w:spacing w:after="0" w:line="240" w:lineRule="auto"/>
              <w:jc w:val="center"/>
              <w:rPr>
                <w:noProof/>
                <w:szCs w:val="16"/>
              </w:rPr>
            </w:pPr>
            <w:r w:rsidRPr="00192871">
              <w:rPr>
                <w:noProof/>
                <w:szCs w:val="16"/>
              </w:rPr>
              <w:t>33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E8309A" w14:textId="77777777" w:rsidR="00192871" w:rsidRPr="00395A3B" w:rsidRDefault="00192871" w:rsidP="0048470A">
            <w:pPr>
              <w:pStyle w:val="Paragraph"/>
              <w:spacing w:after="0" w:line="240" w:lineRule="auto"/>
              <w:rPr>
                <w:noProof/>
                <w:szCs w:val="16"/>
                <w:lang w:val="de-DE"/>
              </w:rPr>
            </w:pPr>
            <w:r w:rsidRPr="00395A3B">
              <w:rPr>
                <w:noProof/>
                <w:szCs w:val="16"/>
                <w:lang w:val="de-DE"/>
              </w:rPr>
              <w:t>Hochfrequenzverstärker, bestehend aus einer oder mehreren integrierten Schaltungen und einem oder mehreren diskreten Kondensatorchips, auch mit sog. IPD (integrated passive devices) auf einem Metallflansch in einem Gehäuse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9D75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BB906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9ED1A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0262D12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C9AEF8" w14:textId="77777777" w:rsidR="00192871" w:rsidRPr="00192871" w:rsidRDefault="00192871" w:rsidP="0048470A">
            <w:pPr>
              <w:pStyle w:val="Paragraph"/>
              <w:spacing w:after="0" w:line="240" w:lineRule="auto"/>
              <w:rPr>
                <w:noProof/>
                <w:szCs w:val="16"/>
              </w:rPr>
            </w:pPr>
            <w:r w:rsidRPr="00192871">
              <w:rPr>
                <w:noProof/>
                <w:szCs w:val="16"/>
              </w:rPr>
              <w:t>0.2590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4A2DB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8543 70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C8CC93"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5D1058" w14:textId="77777777" w:rsidR="00192871" w:rsidRPr="00395A3B" w:rsidRDefault="00192871" w:rsidP="0048470A">
            <w:pPr>
              <w:pStyle w:val="Paragraph"/>
              <w:spacing w:after="0" w:line="240" w:lineRule="auto"/>
              <w:rPr>
                <w:noProof/>
                <w:szCs w:val="16"/>
                <w:lang w:val="de-DE"/>
              </w:rPr>
            </w:pPr>
            <w:r w:rsidRPr="00395A3B">
              <w:rPr>
                <w:noProof/>
                <w:szCs w:val="16"/>
                <w:lang w:val="de-DE"/>
              </w:rPr>
              <w:t>Piezoelektrischer Kristalloszillator mit einer festen Frequenz in einem Frequenzbereich von 1,8 MHz oder mehr, jedoch nicht mehr als 67 MHz, in einem Gehäuse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49043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33A2BF"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F76176"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160768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FF4EA4" w14:textId="77777777" w:rsidR="00192871" w:rsidRPr="00192871" w:rsidRDefault="00192871" w:rsidP="0048470A">
            <w:pPr>
              <w:pStyle w:val="Paragraph"/>
              <w:spacing w:after="0" w:line="240" w:lineRule="auto"/>
              <w:rPr>
                <w:noProof/>
                <w:szCs w:val="16"/>
              </w:rPr>
            </w:pPr>
            <w:r w:rsidRPr="00192871">
              <w:rPr>
                <w:noProof/>
                <w:szCs w:val="16"/>
              </w:rPr>
              <w:t>0.3131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78B244"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8543 70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5B8629"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6BA38" w14:textId="77777777" w:rsidR="00192871" w:rsidRPr="00395A3B" w:rsidRDefault="00192871" w:rsidP="0048470A">
            <w:pPr>
              <w:pStyle w:val="Paragraph"/>
              <w:spacing w:after="0" w:line="240" w:lineRule="auto"/>
              <w:rPr>
                <w:noProof/>
                <w:szCs w:val="16"/>
                <w:lang w:val="de-DE"/>
              </w:rPr>
            </w:pPr>
            <w:r w:rsidRPr="00395A3B">
              <w:rPr>
                <w:noProof/>
                <w:szCs w:val="16"/>
                <w:lang w:val="de-DE"/>
              </w:rPr>
              <w:t>Optoelektronische Schaltung, bestehend aus einer oder mehreren Leuchtdioden, auch mit integrierter Ansteuerungsschaltung, und einer Photodiode mit Verstärkerschaltung, auch mit integrierter Logikgatterschaltung oder aus einer oder mehreren Leuchtdioden und mehreren Photodioden mit Verstärkerschaltkreis, auch mit Logikgatterschaltung oder anderen integrierten Schaltungen, in einem Gehäuse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92E2C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124CAD"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1449D0"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F2DD6C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B0A55C" w14:textId="77777777" w:rsidR="00192871" w:rsidRPr="00192871" w:rsidRDefault="00192871" w:rsidP="0048470A">
            <w:pPr>
              <w:pStyle w:val="Paragraph"/>
              <w:spacing w:after="0" w:line="240" w:lineRule="auto"/>
              <w:rPr>
                <w:noProof/>
                <w:szCs w:val="16"/>
              </w:rPr>
            </w:pPr>
            <w:r w:rsidRPr="00192871">
              <w:rPr>
                <w:noProof/>
                <w:szCs w:val="16"/>
              </w:rPr>
              <w:t>0.2816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C4A5B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8543 70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1661E1"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B5CD01" w14:textId="77777777" w:rsidR="00192871" w:rsidRPr="00395A3B" w:rsidRDefault="00192871" w:rsidP="0048470A">
            <w:pPr>
              <w:pStyle w:val="Paragraph"/>
              <w:spacing w:after="0" w:line="240" w:lineRule="auto"/>
              <w:rPr>
                <w:noProof/>
                <w:szCs w:val="16"/>
                <w:lang w:val="de-DE"/>
              </w:rPr>
            </w:pPr>
            <w:r w:rsidRPr="00395A3B">
              <w:rPr>
                <w:noProof/>
                <w:szCs w:val="16"/>
                <w:lang w:val="de-DE"/>
              </w:rPr>
              <w:t>Spannungsgeregelte Oszillatoren, ausgenommen temperaturkompensierte Oszillatoren, bestehend aus einer mit aktiven und passiven Bauelementen bestückten gedruckten Schaltung, in einem Gehäuse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86782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BC5360"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D7503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37900E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9566FC" w14:textId="77777777" w:rsidR="00192871" w:rsidRPr="00192871" w:rsidRDefault="00192871" w:rsidP="0048470A">
            <w:pPr>
              <w:pStyle w:val="Paragraph"/>
              <w:spacing w:after="0" w:line="240" w:lineRule="auto"/>
              <w:rPr>
                <w:noProof/>
                <w:szCs w:val="16"/>
              </w:rPr>
            </w:pPr>
            <w:r w:rsidRPr="00192871">
              <w:rPr>
                <w:noProof/>
                <w:szCs w:val="16"/>
              </w:rPr>
              <w:t>0.6709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9CB188" w14:textId="77777777" w:rsidR="00192871" w:rsidRPr="00192871" w:rsidRDefault="00192871" w:rsidP="0048470A">
            <w:pPr>
              <w:pStyle w:val="Paragraph"/>
              <w:spacing w:after="0" w:line="240" w:lineRule="auto"/>
              <w:jc w:val="right"/>
              <w:rPr>
                <w:noProof/>
                <w:szCs w:val="16"/>
              </w:rPr>
            </w:pPr>
            <w:r w:rsidRPr="00192871">
              <w:rPr>
                <w:noProof/>
                <w:szCs w:val="16"/>
              </w:rPr>
              <w:t>ex 8544 20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537C09"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CA1FA4" w14:textId="77777777" w:rsidR="00192871" w:rsidRPr="00395A3B" w:rsidRDefault="00192871" w:rsidP="0048470A">
            <w:pPr>
              <w:pStyle w:val="Paragraph"/>
              <w:spacing w:after="0" w:line="240" w:lineRule="auto"/>
              <w:rPr>
                <w:noProof/>
                <w:szCs w:val="16"/>
                <w:lang w:val="de-DE"/>
              </w:rPr>
            </w:pPr>
            <w:r w:rsidRPr="00395A3B">
              <w:rPr>
                <w:noProof/>
                <w:szCs w:val="16"/>
                <w:lang w:val="de-DE"/>
              </w:rPr>
              <w:t>Antennenanschlusskabel zur Übertragung von Rundfunk-Signalen (AM/FM) , auch zur Übertragung von GPS-Signalen mit</w:t>
            </w:r>
          </w:p>
          <w:tbl>
            <w:tblPr>
              <w:tblStyle w:val="Listdash"/>
              <w:tblW w:w="0" w:type="auto"/>
              <w:tblLook w:val="0000" w:firstRow="0" w:lastRow="0" w:firstColumn="0" w:lastColumn="0" w:noHBand="0" w:noVBand="0"/>
            </w:tblPr>
            <w:tblGrid>
              <w:gridCol w:w="220"/>
              <w:gridCol w:w="4686"/>
            </w:tblGrid>
            <w:tr w:rsidR="00192871" w14:paraId="5F4EC1FC" w14:textId="77777777" w:rsidTr="00C0645F">
              <w:tc>
                <w:tcPr>
                  <w:tcW w:w="220" w:type="dxa"/>
                </w:tcPr>
                <w:p w14:paraId="362C9D29" w14:textId="77777777" w:rsidR="00192871" w:rsidRDefault="00192871" w:rsidP="0048470A">
                  <w:pPr>
                    <w:pStyle w:val="Paragraph"/>
                    <w:spacing w:after="0" w:line="240" w:lineRule="auto"/>
                    <w:rPr>
                      <w:noProof/>
                    </w:rPr>
                  </w:pPr>
                  <w:r>
                    <w:rPr>
                      <w:noProof/>
                    </w:rPr>
                    <w:t>—</w:t>
                  </w:r>
                </w:p>
              </w:tc>
              <w:tc>
                <w:tcPr>
                  <w:tcW w:w="4686" w:type="dxa"/>
                </w:tcPr>
                <w:p w14:paraId="68960BC7" w14:textId="77777777" w:rsidR="00192871" w:rsidRDefault="00192871" w:rsidP="0048470A">
                  <w:pPr>
                    <w:pStyle w:val="Paragraph"/>
                    <w:spacing w:after="0" w:line="240" w:lineRule="auto"/>
                    <w:rPr>
                      <w:noProof/>
                    </w:rPr>
                  </w:pPr>
                  <w:r>
                    <w:rPr>
                      <w:noProof/>
                    </w:rPr>
                    <w:t>einem Koaxialkabel,</w:t>
                  </w:r>
                </w:p>
              </w:tc>
            </w:tr>
            <w:tr w:rsidR="00192871" w14:paraId="3B5AB142" w14:textId="77777777" w:rsidTr="00C0645F">
              <w:tc>
                <w:tcPr>
                  <w:tcW w:w="220" w:type="dxa"/>
                </w:tcPr>
                <w:p w14:paraId="6B74C194" w14:textId="77777777" w:rsidR="00192871" w:rsidRDefault="00192871" w:rsidP="0048470A">
                  <w:pPr>
                    <w:pStyle w:val="Paragraph"/>
                    <w:spacing w:after="0" w:line="240" w:lineRule="auto"/>
                    <w:rPr>
                      <w:noProof/>
                    </w:rPr>
                  </w:pPr>
                  <w:r>
                    <w:rPr>
                      <w:noProof/>
                    </w:rPr>
                    <w:t>—</w:t>
                  </w:r>
                </w:p>
              </w:tc>
              <w:tc>
                <w:tcPr>
                  <w:tcW w:w="4686" w:type="dxa"/>
                </w:tcPr>
                <w:p w14:paraId="79332D38" w14:textId="77777777" w:rsidR="00192871" w:rsidRPr="00395A3B" w:rsidRDefault="00192871" w:rsidP="0048470A">
                  <w:pPr>
                    <w:pStyle w:val="Paragraph"/>
                    <w:spacing w:after="0" w:line="240" w:lineRule="auto"/>
                    <w:rPr>
                      <w:noProof/>
                      <w:lang w:val="de-DE"/>
                    </w:rPr>
                  </w:pPr>
                  <w:r w:rsidRPr="00395A3B">
                    <w:rPr>
                      <w:noProof/>
                      <w:lang w:val="de-DE"/>
                    </w:rPr>
                    <w:t>zwei oder mehr Verbindungsstücken und</w:t>
                  </w:r>
                </w:p>
              </w:tc>
            </w:tr>
            <w:tr w:rsidR="00192871" w14:paraId="7ECF57F8" w14:textId="77777777" w:rsidTr="00C0645F">
              <w:tc>
                <w:tcPr>
                  <w:tcW w:w="220" w:type="dxa"/>
                </w:tcPr>
                <w:p w14:paraId="214F0AD1" w14:textId="77777777" w:rsidR="00192871" w:rsidRDefault="00192871" w:rsidP="0048470A">
                  <w:pPr>
                    <w:pStyle w:val="Paragraph"/>
                    <w:spacing w:after="0" w:line="240" w:lineRule="auto"/>
                    <w:rPr>
                      <w:noProof/>
                    </w:rPr>
                  </w:pPr>
                  <w:r>
                    <w:rPr>
                      <w:noProof/>
                    </w:rPr>
                    <w:t>—</w:t>
                  </w:r>
                </w:p>
              </w:tc>
              <w:tc>
                <w:tcPr>
                  <w:tcW w:w="4686" w:type="dxa"/>
                </w:tcPr>
                <w:p w14:paraId="705EC598" w14:textId="77777777" w:rsidR="00192871" w:rsidRPr="00395A3B" w:rsidRDefault="00192871" w:rsidP="0048470A">
                  <w:pPr>
                    <w:pStyle w:val="Paragraph"/>
                    <w:spacing w:after="0" w:line="240" w:lineRule="auto"/>
                    <w:rPr>
                      <w:noProof/>
                      <w:lang w:val="de-DE"/>
                    </w:rPr>
                  </w:pPr>
                  <w:r w:rsidRPr="00395A3B">
                    <w:rPr>
                      <w:noProof/>
                      <w:lang w:val="de-DE"/>
                    </w:rPr>
                    <w:t>drei oder mehr Kunststoffklammern zur Befestigung am Armaturenbrett</w:t>
                  </w:r>
                </w:p>
              </w:tc>
            </w:tr>
          </w:tbl>
          <w:p w14:paraId="736EB9C1"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zur Herstellung von Waren des Kapitels 87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D91A4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D1BE5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7F80B2"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F6C872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23BE3C" w14:textId="77777777" w:rsidR="00192871" w:rsidRPr="00192871" w:rsidRDefault="00192871" w:rsidP="0048470A">
            <w:pPr>
              <w:pStyle w:val="Paragraph"/>
              <w:spacing w:after="0" w:line="240" w:lineRule="auto"/>
              <w:rPr>
                <w:noProof/>
                <w:szCs w:val="16"/>
              </w:rPr>
            </w:pPr>
            <w:r w:rsidRPr="00192871">
              <w:rPr>
                <w:noProof/>
                <w:szCs w:val="16"/>
              </w:rPr>
              <w:t>0.6377</w:t>
            </w:r>
          </w:p>
          <w:p w14:paraId="4A45DF5C"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96A4E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8544 30 00</w:t>
            </w:r>
          </w:p>
          <w:p w14:paraId="2F416C57" w14:textId="77777777" w:rsidR="00192871" w:rsidRPr="00192871" w:rsidRDefault="00192871" w:rsidP="0048470A">
            <w:pPr>
              <w:pStyle w:val="Paragraph"/>
              <w:spacing w:after="0" w:line="240" w:lineRule="auto"/>
              <w:jc w:val="right"/>
              <w:rPr>
                <w:noProof/>
                <w:szCs w:val="16"/>
              </w:rPr>
            </w:pPr>
            <w:r w:rsidRPr="00192871">
              <w:rPr>
                <w:noProof/>
                <w:szCs w:val="16"/>
              </w:rPr>
              <w:t>ex 8544 42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E61C72" w14:textId="77777777" w:rsidR="00192871" w:rsidRPr="00192871" w:rsidRDefault="00192871" w:rsidP="0048470A">
            <w:pPr>
              <w:pStyle w:val="Paragraph"/>
              <w:spacing w:after="0" w:line="240" w:lineRule="auto"/>
              <w:jc w:val="center"/>
              <w:rPr>
                <w:noProof/>
                <w:szCs w:val="16"/>
              </w:rPr>
            </w:pPr>
            <w:r w:rsidRPr="00192871">
              <w:rPr>
                <w:noProof/>
                <w:szCs w:val="16"/>
              </w:rPr>
              <w:t>40</w:t>
            </w:r>
          </w:p>
          <w:p w14:paraId="45DE2F42"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C7DBE7" w14:textId="77777777" w:rsidR="00192871" w:rsidRPr="00395A3B" w:rsidRDefault="00192871" w:rsidP="0048470A">
            <w:pPr>
              <w:pStyle w:val="Paragraph"/>
              <w:spacing w:after="0" w:line="240" w:lineRule="auto"/>
              <w:rPr>
                <w:noProof/>
                <w:szCs w:val="16"/>
                <w:lang w:val="de-DE"/>
              </w:rPr>
            </w:pPr>
            <w:r w:rsidRPr="00395A3B">
              <w:rPr>
                <w:noProof/>
                <w:szCs w:val="16"/>
                <w:lang w:val="de-DE"/>
              </w:rPr>
              <w:t>Kabelbaum oder Kabel für ein Lenksystem:</w:t>
            </w:r>
          </w:p>
          <w:tbl>
            <w:tblPr>
              <w:tblStyle w:val="Listdash"/>
              <w:tblW w:w="0" w:type="auto"/>
              <w:tblLook w:val="0000" w:firstRow="0" w:lastRow="0" w:firstColumn="0" w:lastColumn="0" w:noHBand="0" w:noVBand="0"/>
            </w:tblPr>
            <w:tblGrid>
              <w:gridCol w:w="220"/>
              <w:gridCol w:w="4908"/>
            </w:tblGrid>
            <w:tr w:rsidR="00192871" w14:paraId="189EB570" w14:textId="77777777" w:rsidTr="00C0645F">
              <w:tc>
                <w:tcPr>
                  <w:tcW w:w="220" w:type="dxa"/>
                </w:tcPr>
                <w:p w14:paraId="494C2075" w14:textId="77777777" w:rsidR="00192871" w:rsidRDefault="00192871" w:rsidP="0048470A">
                  <w:pPr>
                    <w:pStyle w:val="Paragraph"/>
                    <w:spacing w:after="0" w:line="240" w:lineRule="auto"/>
                    <w:rPr>
                      <w:noProof/>
                    </w:rPr>
                  </w:pPr>
                  <w:r>
                    <w:rPr>
                      <w:noProof/>
                    </w:rPr>
                    <w:t>—</w:t>
                  </w:r>
                </w:p>
              </w:tc>
              <w:tc>
                <w:tcPr>
                  <w:tcW w:w="4908" w:type="dxa"/>
                </w:tcPr>
                <w:p w14:paraId="088605F1" w14:textId="77777777" w:rsidR="00192871" w:rsidRPr="00395A3B" w:rsidRDefault="00192871" w:rsidP="0048470A">
                  <w:pPr>
                    <w:pStyle w:val="Paragraph"/>
                    <w:spacing w:after="0" w:line="240" w:lineRule="auto"/>
                    <w:rPr>
                      <w:noProof/>
                      <w:lang w:val="de-DE"/>
                    </w:rPr>
                  </w:pPr>
                  <w:r w:rsidRPr="00395A3B">
                    <w:rPr>
                      <w:noProof/>
                      <w:lang w:val="de-DE"/>
                    </w:rPr>
                    <w:t>für eine Betriebsspannung von 12 V, </w:t>
                  </w:r>
                </w:p>
              </w:tc>
            </w:tr>
            <w:tr w:rsidR="00192871" w14:paraId="75D60240" w14:textId="77777777" w:rsidTr="00C0645F">
              <w:tc>
                <w:tcPr>
                  <w:tcW w:w="220" w:type="dxa"/>
                </w:tcPr>
                <w:p w14:paraId="1BA336B9" w14:textId="77777777" w:rsidR="00192871" w:rsidRDefault="00192871" w:rsidP="0048470A">
                  <w:pPr>
                    <w:pStyle w:val="Paragraph"/>
                    <w:spacing w:after="0" w:line="240" w:lineRule="auto"/>
                    <w:rPr>
                      <w:noProof/>
                    </w:rPr>
                  </w:pPr>
                  <w:r>
                    <w:rPr>
                      <w:noProof/>
                    </w:rPr>
                    <w:t>—</w:t>
                  </w:r>
                </w:p>
              </w:tc>
              <w:tc>
                <w:tcPr>
                  <w:tcW w:w="4908" w:type="dxa"/>
                </w:tcPr>
                <w:p w14:paraId="5F77110D" w14:textId="77777777" w:rsidR="00192871" w:rsidRPr="00395A3B" w:rsidRDefault="00192871" w:rsidP="0048470A">
                  <w:pPr>
                    <w:pStyle w:val="Paragraph"/>
                    <w:spacing w:after="0" w:line="240" w:lineRule="auto"/>
                    <w:rPr>
                      <w:noProof/>
                      <w:lang w:val="de-DE"/>
                    </w:rPr>
                  </w:pPr>
                  <w:r w:rsidRPr="00395A3B">
                    <w:rPr>
                      <w:noProof/>
                      <w:lang w:val="de-DE"/>
                    </w:rPr>
                    <w:t>an beiden Seiten mit Anschlüssen,</w:t>
                  </w:r>
                </w:p>
              </w:tc>
            </w:tr>
            <w:tr w:rsidR="00192871" w14:paraId="3E9DB2AD" w14:textId="77777777" w:rsidTr="00C0645F">
              <w:tc>
                <w:tcPr>
                  <w:tcW w:w="220" w:type="dxa"/>
                </w:tcPr>
                <w:p w14:paraId="2E214BFC" w14:textId="77777777" w:rsidR="00192871" w:rsidRDefault="00192871" w:rsidP="0048470A">
                  <w:pPr>
                    <w:pStyle w:val="Paragraph"/>
                    <w:spacing w:after="0" w:line="240" w:lineRule="auto"/>
                    <w:rPr>
                      <w:noProof/>
                    </w:rPr>
                  </w:pPr>
                  <w:r>
                    <w:rPr>
                      <w:noProof/>
                    </w:rPr>
                    <w:t>—</w:t>
                  </w:r>
                </w:p>
              </w:tc>
              <w:tc>
                <w:tcPr>
                  <w:tcW w:w="4908" w:type="dxa"/>
                </w:tcPr>
                <w:p w14:paraId="4E6CCA67" w14:textId="77777777" w:rsidR="00192871" w:rsidRPr="00395A3B" w:rsidRDefault="00192871" w:rsidP="0048470A">
                  <w:pPr>
                    <w:pStyle w:val="Paragraph"/>
                    <w:spacing w:after="0" w:line="240" w:lineRule="auto"/>
                    <w:rPr>
                      <w:noProof/>
                      <w:lang w:val="de-DE"/>
                    </w:rPr>
                  </w:pPr>
                  <w:r w:rsidRPr="00395A3B">
                    <w:rPr>
                      <w:noProof/>
                      <w:lang w:val="de-DE"/>
                    </w:rPr>
                    <w:t>auch mit Abspannklemmen aus Kunststoff zur Befestigung am Lenkgetriebegehäuse des Kraftfahrzeugs</w:t>
                  </w:r>
                </w:p>
              </w:tc>
            </w:tr>
          </w:tbl>
          <w:p w14:paraId="42DC67D8" w14:textId="77777777" w:rsidR="00192871" w:rsidRPr="00395A3B" w:rsidRDefault="00192871" w:rsidP="0048470A">
            <w:pPr>
              <w:pStyle w:val="Paragraph"/>
              <w:spacing w:after="0" w:line="240" w:lineRule="auto"/>
              <w:rPr>
                <w:noProof/>
                <w:szCs w:val="16"/>
                <w:lang w:val="de-DE"/>
              </w:rPr>
            </w:pPr>
          </w:p>
          <w:p w14:paraId="1C88B0DF"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F627F7" w14:textId="77777777" w:rsidR="00192871" w:rsidRPr="00192871" w:rsidRDefault="00192871" w:rsidP="0048470A">
            <w:pPr>
              <w:pStyle w:val="Paragraph"/>
              <w:spacing w:after="0" w:line="240" w:lineRule="auto"/>
              <w:rPr>
                <w:noProof/>
                <w:szCs w:val="16"/>
              </w:rPr>
            </w:pPr>
            <w:r w:rsidRPr="00192871">
              <w:rPr>
                <w:noProof/>
                <w:szCs w:val="16"/>
              </w:rPr>
              <w:t>0 %</w:t>
            </w:r>
          </w:p>
          <w:p w14:paraId="7867F71C"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7FD8D8" w14:textId="77777777" w:rsidR="00192871" w:rsidRPr="00192871" w:rsidRDefault="00192871" w:rsidP="0048470A">
            <w:pPr>
              <w:pStyle w:val="Paragraph"/>
              <w:spacing w:after="0" w:line="240" w:lineRule="auto"/>
              <w:rPr>
                <w:noProof/>
                <w:szCs w:val="16"/>
              </w:rPr>
            </w:pPr>
            <w:r w:rsidRPr="00192871">
              <w:rPr>
                <w:noProof/>
                <w:szCs w:val="16"/>
              </w:rPr>
              <w:t>p/st</w:t>
            </w:r>
          </w:p>
          <w:p w14:paraId="0EAEB10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CB5714" w14:textId="77777777" w:rsidR="00192871" w:rsidRPr="00192871" w:rsidRDefault="00192871" w:rsidP="0048470A">
            <w:pPr>
              <w:pStyle w:val="Paragraph"/>
              <w:spacing w:after="0" w:line="240" w:lineRule="auto"/>
              <w:rPr>
                <w:noProof/>
                <w:szCs w:val="16"/>
              </w:rPr>
            </w:pPr>
            <w:r w:rsidRPr="00192871">
              <w:rPr>
                <w:noProof/>
                <w:szCs w:val="16"/>
              </w:rPr>
              <w:t>31.12.2029</w:t>
            </w:r>
          </w:p>
          <w:p w14:paraId="39D870CF" w14:textId="77777777" w:rsidR="00192871" w:rsidRPr="00192871" w:rsidRDefault="00192871" w:rsidP="0048470A">
            <w:pPr>
              <w:pStyle w:val="Paragraph"/>
              <w:spacing w:after="0" w:line="240" w:lineRule="auto"/>
              <w:rPr>
                <w:noProof/>
                <w:szCs w:val="16"/>
              </w:rPr>
            </w:pPr>
          </w:p>
        </w:tc>
      </w:tr>
      <w:tr w:rsidR="00192871" w14:paraId="1D7154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8A71E2" w14:textId="77777777" w:rsidR="00192871" w:rsidRPr="00192871" w:rsidRDefault="00192871" w:rsidP="0048470A">
            <w:pPr>
              <w:pStyle w:val="Paragraph"/>
              <w:spacing w:after="0" w:line="240" w:lineRule="auto"/>
              <w:rPr>
                <w:noProof/>
                <w:szCs w:val="16"/>
              </w:rPr>
            </w:pPr>
            <w:r w:rsidRPr="00192871">
              <w:rPr>
                <w:noProof/>
                <w:szCs w:val="16"/>
              </w:rPr>
              <w:t>0.6710</w:t>
            </w:r>
          </w:p>
          <w:p w14:paraId="773FCF34"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FCF181" w14:textId="77777777" w:rsidR="00192871" w:rsidRPr="00192871" w:rsidRDefault="00192871" w:rsidP="0048470A">
            <w:pPr>
              <w:pStyle w:val="Paragraph"/>
              <w:spacing w:after="0" w:line="240" w:lineRule="auto"/>
              <w:jc w:val="right"/>
              <w:rPr>
                <w:noProof/>
                <w:szCs w:val="16"/>
              </w:rPr>
            </w:pPr>
            <w:r w:rsidRPr="00192871">
              <w:rPr>
                <w:noProof/>
                <w:szCs w:val="16"/>
              </w:rPr>
              <w:t>ex 8544 30 00</w:t>
            </w:r>
          </w:p>
          <w:p w14:paraId="33C9C631" w14:textId="77777777" w:rsidR="00192871" w:rsidRPr="00192871" w:rsidRDefault="00192871" w:rsidP="0048470A">
            <w:pPr>
              <w:pStyle w:val="Paragraph"/>
              <w:spacing w:after="0" w:line="240" w:lineRule="auto"/>
              <w:jc w:val="right"/>
              <w:rPr>
                <w:noProof/>
                <w:szCs w:val="16"/>
              </w:rPr>
            </w:pPr>
            <w:r w:rsidRPr="00192871">
              <w:rPr>
                <w:noProof/>
                <w:szCs w:val="16"/>
              </w:rPr>
              <w:t>ex 8544 42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C527F5" w14:textId="77777777" w:rsidR="00192871" w:rsidRPr="00192871" w:rsidRDefault="00192871" w:rsidP="0048470A">
            <w:pPr>
              <w:pStyle w:val="Paragraph"/>
              <w:spacing w:after="0" w:line="240" w:lineRule="auto"/>
              <w:jc w:val="center"/>
              <w:rPr>
                <w:noProof/>
                <w:szCs w:val="16"/>
              </w:rPr>
            </w:pPr>
            <w:r w:rsidRPr="00192871">
              <w:rPr>
                <w:noProof/>
                <w:szCs w:val="16"/>
              </w:rPr>
              <w:t>60</w:t>
            </w:r>
          </w:p>
          <w:p w14:paraId="4C9AB9E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DA6280" w14:textId="77777777" w:rsidR="00192871" w:rsidRPr="00395A3B" w:rsidRDefault="00192871" w:rsidP="0048470A">
            <w:pPr>
              <w:pStyle w:val="Paragraph"/>
              <w:spacing w:after="0" w:line="240" w:lineRule="auto"/>
              <w:rPr>
                <w:noProof/>
                <w:szCs w:val="16"/>
                <w:lang w:val="de-DE"/>
              </w:rPr>
            </w:pPr>
            <w:r w:rsidRPr="00395A3B">
              <w:rPr>
                <w:noProof/>
                <w:szCs w:val="16"/>
                <w:lang w:val="de-DE"/>
              </w:rPr>
              <w:t>Vieradriges Anschlusskabel zur Übertragung digitaler Signale vom Navigations- und Audio-System an einen USB-Verteiler mit zwei Steckverbindern (Buchsen), zur Verwendung bei der Herstellung von Waren des Kapitels 87</w:t>
            </w:r>
          </w:p>
          <w:p w14:paraId="6301C04F"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553B818C"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E5B272" w14:textId="77777777" w:rsidR="00192871" w:rsidRPr="00192871" w:rsidRDefault="00192871" w:rsidP="0048470A">
            <w:pPr>
              <w:pStyle w:val="Paragraph"/>
              <w:spacing w:after="0" w:line="240" w:lineRule="auto"/>
              <w:rPr>
                <w:noProof/>
                <w:szCs w:val="16"/>
              </w:rPr>
            </w:pPr>
            <w:r w:rsidRPr="00192871">
              <w:rPr>
                <w:noProof/>
                <w:szCs w:val="16"/>
              </w:rPr>
              <w:t>0 %</w:t>
            </w:r>
          </w:p>
          <w:p w14:paraId="14FBB069"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AB5C54" w14:textId="77777777" w:rsidR="00192871" w:rsidRPr="00192871" w:rsidRDefault="00192871" w:rsidP="0048470A">
            <w:pPr>
              <w:pStyle w:val="Paragraph"/>
              <w:spacing w:after="0" w:line="240" w:lineRule="auto"/>
              <w:rPr>
                <w:noProof/>
                <w:szCs w:val="16"/>
              </w:rPr>
            </w:pPr>
            <w:r w:rsidRPr="00192871">
              <w:rPr>
                <w:noProof/>
                <w:szCs w:val="16"/>
              </w:rPr>
              <w:t>-</w:t>
            </w:r>
          </w:p>
          <w:p w14:paraId="4701AE20"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81D087" w14:textId="77777777" w:rsidR="00192871" w:rsidRPr="00192871" w:rsidRDefault="00192871" w:rsidP="0048470A">
            <w:pPr>
              <w:pStyle w:val="Paragraph"/>
              <w:spacing w:after="0" w:line="240" w:lineRule="auto"/>
              <w:rPr>
                <w:noProof/>
                <w:szCs w:val="16"/>
              </w:rPr>
            </w:pPr>
            <w:r w:rsidRPr="00192871">
              <w:rPr>
                <w:noProof/>
                <w:szCs w:val="16"/>
              </w:rPr>
              <w:t>31.12.2025</w:t>
            </w:r>
          </w:p>
          <w:p w14:paraId="5D2988C8" w14:textId="77777777" w:rsidR="00192871" w:rsidRPr="00192871" w:rsidRDefault="00192871" w:rsidP="0048470A">
            <w:pPr>
              <w:pStyle w:val="Paragraph"/>
              <w:spacing w:after="0" w:line="240" w:lineRule="auto"/>
              <w:rPr>
                <w:noProof/>
                <w:szCs w:val="16"/>
              </w:rPr>
            </w:pPr>
          </w:p>
        </w:tc>
      </w:tr>
      <w:tr w:rsidR="00192871" w14:paraId="05AFF73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BABF53" w14:textId="77777777" w:rsidR="00192871" w:rsidRPr="00192871" w:rsidRDefault="00192871" w:rsidP="0048470A">
            <w:pPr>
              <w:pStyle w:val="Paragraph"/>
              <w:spacing w:after="0" w:line="240" w:lineRule="auto"/>
              <w:rPr>
                <w:noProof/>
                <w:szCs w:val="16"/>
              </w:rPr>
            </w:pPr>
            <w:r w:rsidRPr="00192871">
              <w:rPr>
                <w:noProof/>
                <w:szCs w:val="16"/>
              </w:rPr>
              <w:t>0.8331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4A87FA" w14:textId="77777777" w:rsidR="00192871" w:rsidRPr="00192871" w:rsidRDefault="00192871" w:rsidP="0048470A">
            <w:pPr>
              <w:pStyle w:val="Paragraph"/>
              <w:spacing w:after="0" w:line="240" w:lineRule="auto"/>
              <w:jc w:val="right"/>
              <w:rPr>
                <w:noProof/>
                <w:szCs w:val="16"/>
              </w:rPr>
            </w:pPr>
            <w:r w:rsidRPr="00192871">
              <w:rPr>
                <w:noProof/>
                <w:szCs w:val="16"/>
              </w:rPr>
              <w:t>ex 8544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4F5DD4" w14:textId="77777777" w:rsidR="00192871" w:rsidRPr="00192871" w:rsidRDefault="00192871" w:rsidP="0048470A">
            <w:pPr>
              <w:pStyle w:val="Paragraph"/>
              <w:spacing w:after="0" w:line="240" w:lineRule="auto"/>
              <w:jc w:val="center"/>
              <w:rPr>
                <w:noProof/>
                <w:szCs w:val="16"/>
              </w:rPr>
            </w:pPr>
            <w:r w:rsidRPr="00192871">
              <w:rPr>
                <w:noProof/>
                <w:szCs w:val="16"/>
              </w:rPr>
              <w:t>65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CF9052" w14:textId="77777777" w:rsidR="00192871" w:rsidRPr="00395A3B" w:rsidRDefault="00192871" w:rsidP="0048470A">
            <w:pPr>
              <w:pStyle w:val="Paragraph"/>
              <w:spacing w:after="0" w:line="240" w:lineRule="auto"/>
              <w:rPr>
                <w:noProof/>
                <w:szCs w:val="16"/>
                <w:lang w:val="de-DE"/>
              </w:rPr>
            </w:pPr>
            <w:r w:rsidRPr="00395A3B">
              <w:rPr>
                <w:noProof/>
                <w:szCs w:val="16"/>
                <w:lang w:val="de-DE"/>
              </w:rPr>
              <w:t>Sechsadriges Verbindungskabel zum Anschluss des Öldrucksensors an das Steuergerät des Differentialgetriebes von Fahrzeugen:</w:t>
            </w:r>
          </w:p>
          <w:tbl>
            <w:tblPr>
              <w:tblStyle w:val="Listdash"/>
              <w:tblW w:w="0" w:type="auto"/>
              <w:tblLook w:val="0000" w:firstRow="0" w:lastRow="0" w:firstColumn="0" w:lastColumn="0" w:noHBand="0" w:noVBand="0"/>
            </w:tblPr>
            <w:tblGrid>
              <w:gridCol w:w="220"/>
              <w:gridCol w:w="2677"/>
            </w:tblGrid>
            <w:tr w:rsidR="00192871" w14:paraId="171DF244" w14:textId="77777777" w:rsidTr="00C0645F">
              <w:tc>
                <w:tcPr>
                  <w:tcW w:w="220" w:type="dxa"/>
                </w:tcPr>
                <w:p w14:paraId="10E04879"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677" w:type="dxa"/>
                </w:tcPr>
                <w:p w14:paraId="074903A8" w14:textId="77777777" w:rsidR="00192871" w:rsidRPr="00395A3B" w:rsidRDefault="00192871" w:rsidP="0048470A">
                  <w:pPr>
                    <w:pStyle w:val="Paragraph"/>
                    <w:spacing w:after="0" w:line="240" w:lineRule="auto"/>
                    <w:rPr>
                      <w:noProof/>
                      <w:lang w:val="de-DE"/>
                    </w:rPr>
                  </w:pPr>
                  <w:r w:rsidRPr="00395A3B">
                    <w:rPr>
                      <w:noProof/>
                      <w:lang w:val="de-DE"/>
                    </w:rPr>
                    <w:t>mit PVC-Überzug,</w:t>
                  </w:r>
                </w:p>
              </w:tc>
            </w:tr>
            <w:tr w:rsidR="00192871" w14:paraId="6468B305" w14:textId="77777777" w:rsidTr="00C0645F">
              <w:tc>
                <w:tcPr>
                  <w:tcW w:w="220" w:type="dxa"/>
                </w:tcPr>
                <w:p w14:paraId="72E3D0F3"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677" w:type="dxa"/>
                </w:tcPr>
                <w:p w14:paraId="28D3E799" w14:textId="77777777" w:rsidR="00192871" w:rsidRPr="00395A3B" w:rsidRDefault="00192871" w:rsidP="0048470A">
                  <w:pPr>
                    <w:pStyle w:val="Paragraph"/>
                    <w:spacing w:after="0" w:line="240" w:lineRule="auto"/>
                    <w:rPr>
                      <w:noProof/>
                      <w:lang w:val="de-DE"/>
                    </w:rPr>
                  </w:pPr>
                  <w:r w:rsidRPr="00395A3B">
                    <w:rPr>
                      <w:noProof/>
                      <w:lang w:val="de-DE"/>
                    </w:rPr>
                    <w:t>mit drei Mehrfach-Verbindungssteckern,</w:t>
                  </w:r>
                </w:p>
              </w:tc>
            </w:tr>
            <w:tr w:rsidR="00192871" w14:paraId="51039955" w14:textId="77777777" w:rsidTr="00C0645F">
              <w:tc>
                <w:tcPr>
                  <w:tcW w:w="220" w:type="dxa"/>
                </w:tcPr>
                <w:p w14:paraId="1FA8A9E0"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677" w:type="dxa"/>
                </w:tcPr>
                <w:p w14:paraId="2489AECC" w14:textId="77777777" w:rsidR="00192871" w:rsidRPr="00395A3B" w:rsidRDefault="00192871" w:rsidP="0048470A">
                  <w:pPr>
                    <w:pStyle w:val="Paragraph"/>
                    <w:spacing w:after="0" w:line="240" w:lineRule="auto"/>
                    <w:rPr>
                      <w:noProof/>
                      <w:lang w:val="de-DE"/>
                    </w:rPr>
                  </w:pPr>
                  <w:r w:rsidRPr="00395A3B">
                    <w:rPr>
                      <w:noProof/>
                      <w:lang w:val="de-DE"/>
                    </w:rPr>
                    <w:t>auch mit Kunststoffklammer,</w:t>
                  </w:r>
                </w:p>
              </w:tc>
            </w:tr>
          </w:tbl>
          <w:p w14:paraId="121E27D3"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29EA8A3E"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C63608"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138BA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E148BB"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4418E2D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BC52F" w14:textId="77777777" w:rsidR="00192871" w:rsidRPr="00192871" w:rsidRDefault="00192871" w:rsidP="0048470A">
            <w:pPr>
              <w:pStyle w:val="Paragraph"/>
              <w:spacing w:after="0" w:line="240" w:lineRule="auto"/>
              <w:rPr>
                <w:noProof/>
                <w:szCs w:val="16"/>
              </w:rPr>
            </w:pPr>
            <w:r w:rsidRPr="00192871">
              <w:rPr>
                <w:noProof/>
                <w:szCs w:val="16"/>
              </w:rPr>
              <w:t>0.8647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B86B80" w14:textId="77777777" w:rsidR="00192871" w:rsidRPr="00192871" w:rsidRDefault="00192871" w:rsidP="0048470A">
            <w:pPr>
              <w:pStyle w:val="Paragraph"/>
              <w:spacing w:after="0" w:line="240" w:lineRule="auto"/>
              <w:jc w:val="right"/>
              <w:rPr>
                <w:noProof/>
                <w:szCs w:val="16"/>
              </w:rPr>
            </w:pPr>
            <w:r w:rsidRPr="00192871">
              <w:rPr>
                <w:noProof/>
                <w:szCs w:val="16"/>
              </w:rPr>
              <w:t>ex 8544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00D5A8" w14:textId="77777777" w:rsidR="00192871" w:rsidRPr="00192871" w:rsidRDefault="00192871" w:rsidP="0048470A">
            <w:pPr>
              <w:pStyle w:val="Paragraph"/>
              <w:spacing w:after="0" w:line="240" w:lineRule="auto"/>
              <w:jc w:val="center"/>
              <w:rPr>
                <w:noProof/>
                <w:szCs w:val="16"/>
              </w:rPr>
            </w:pPr>
            <w:r w:rsidRPr="00192871">
              <w:rPr>
                <w:noProof/>
                <w:szCs w:val="16"/>
              </w:rPr>
              <w:t>75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B1164CC" w14:textId="77777777" w:rsidR="00192871" w:rsidRPr="00395A3B" w:rsidRDefault="00192871" w:rsidP="0048470A">
            <w:pPr>
              <w:pStyle w:val="Paragraph"/>
              <w:spacing w:after="0" w:line="240" w:lineRule="auto"/>
              <w:rPr>
                <w:noProof/>
                <w:szCs w:val="16"/>
                <w:lang w:val="de-DE"/>
              </w:rPr>
            </w:pPr>
            <w:r w:rsidRPr="00395A3B">
              <w:rPr>
                <w:noProof/>
                <w:szCs w:val="16"/>
                <w:lang w:val="de-DE"/>
              </w:rPr>
              <w:t>Kabelbaum zum Anschluss des integrierten Batteriesystems an die Steuerungssysteme des Fahrzeugs, mit:</w:t>
            </w:r>
          </w:p>
          <w:tbl>
            <w:tblPr>
              <w:tblStyle w:val="Listdash"/>
              <w:tblW w:w="0" w:type="auto"/>
              <w:tblLook w:val="0000" w:firstRow="0" w:lastRow="0" w:firstColumn="0" w:lastColumn="0" w:noHBand="0" w:noVBand="0"/>
            </w:tblPr>
            <w:tblGrid>
              <w:gridCol w:w="220"/>
              <w:gridCol w:w="3477"/>
            </w:tblGrid>
            <w:tr w:rsidR="00192871" w14:paraId="703EA2A4" w14:textId="77777777" w:rsidTr="00C0645F">
              <w:tc>
                <w:tcPr>
                  <w:tcW w:w="220" w:type="dxa"/>
                </w:tcPr>
                <w:p w14:paraId="7554CCFC" w14:textId="77777777" w:rsidR="00192871" w:rsidRDefault="00192871" w:rsidP="0048470A">
                  <w:pPr>
                    <w:pStyle w:val="Paragraph"/>
                    <w:spacing w:after="0" w:line="240" w:lineRule="auto"/>
                    <w:rPr>
                      <w:noProof/>
                    </w:rPr>
                  </w:pPr>
                  <w:r>
                    <w:rPr>
                      <w:noProof/>
                    </w:rPr>
                    <w:t>—</w:t>
                  </w:r>
                </w:p>
              </w:tc>
              <w:tc>
                <w:tcPr>
                  <w:tcW w:w="3477" w:type="dxa"/>
                </w:tcPr>
                <w:p w14:paraId="5148C872" w14:textId="77777777" w:rsidR="00192871" w:rsidRDefault="00192871" w:rsidP="0048470A">
                  <w:pPr>
                    <w:pStyle w:val="Paragraph"/>
                    <w:spacing w:after="0" w:line="240" w:lineRule="auto"/>
                    <w:rPr>
                      <w:noProof/>
                    </w:rPr>
                  </w:pPr>
                  <w:r>
                    <w:rPr>
                      <w:noProof/>
                    </w:rPr>
                    <w:t>einem wasserdichten Eingangsanschluss,</w:t>
                  </w:r>
                </w:p>
              </w:tc>
            </w:tr>
            <w:tr w:rsidR="00192871" w14:paraId="1979566F" w14:textId="77777777" w:rsidTr="00C0645F">
              <w:tc>
                <w:tcPr>
                  <w:tcW w:w="220" w:type="dxa"/>
                </w:tcPr>
                <w:p w14:paraId="2DF256A1" w14:textId="77777777" w:rsidR="00192871" w:rsidRDefault="00192871" w:rsidP="0048470A">
                  <w:pPr>
                    <w:pStyle w:val="Paragraph"/>
                    <w:spacing w:after="0" w:line="240" w:lineRule="auto"/>
                    <w:rPr>
                      <w:noProof/>
                    </w:rPr>
                  </w:pPr>
                  <w:r>
                    <w:rPr>
                      <w:noProof/>
                    </w:rPr>
                    <w:t>—</w:t>
                  </w:r>
                </w:p>
              </w:tc>
              <w:tc>
                <w:tcPr>
                  <w:tcW w:w="3477" w:type="dxa"/>
                </w:tcPr>
                <w:p w14:paraId="44F22B71" w14:textId="77777777" w:rsidR="00192871" w:rsidRDefault="00192871" w:rsidP="0048470A">
                  <w:pPr>
                    <w:pStyle w:val="Paragraph"/>
                    <w:spacing w:after="0" w:line="240" w:lineRule="auto"/>
                    <w:rPr>
                      <w:noProof/>
                    </w:rPr>
                  </w:pPr>
                  <w:r>
                    <w:rPr>
                      <w:noProof/>
                    </w:rPr>
                    <w:t>vier oder mehr Ausgangsanschlüssen,</w:t>
                  </w:r>
                </w:p>
              </w:tc>
            </w:tr>
            <w:tr w:rsidR="00192871" w14:paraId="7F2D63CE" w14:textId="77777777" w:rsidTr="00C0645F">
              <w:tc>
                <w:tcPr>
                  <w:tcW w:w="220" w:type="dxa"/>
                </w:tcPr>
                <w:p w14:paraId="5EF5A5A2" w14:textId="77777777" w:rsidR="00192871" w:rsidRDefault="00192871" w:rsidP="0048470A">
                  <w:pPr>
                    <w:pStyle w:val="Paragraph"/>
                    <w:spacing w:after="0" w:line="240" w:lineRule="auto"/>
                    <w:rPr>
                      <w:noProof/>
                    </w:rPr>
                  </w:pPr>
                  <w:r>
                    <w:rPr>
                      <w:noProof/>
                    </w:rPr>
                    <w:t>—</w:t>
                  </w:r>
                </w:p>
              </w:tc>
              <w:tc>
                <w:tcPr>
                  <w:tcW w:w="3477" w:type="dxa"/>
                </w:tcPr>
                <w:p w14:paraId="10E0125E" w14:textId="77777777" w:rsidR="00192871" w:rsidRPr="00395A3B" w:rsidRDefault="00192871" w:rsidP="0048470A">
                  <w:pPr>
                    <w:pStyle w:val="Paragraph"/>
                    <w:spacing w:after="0" w:line="240" w:lineRule="auto"/>
                    <w:rPr>
                      <w:noProof/>
                      <w:lang w:val="de-DE"/>
                    </w:rPr>
                  </w:pPr>
                  <w:r w:rsidRPr="00395A3B">
                    <w:rPr>
                      <w:noProof/>
                      <w:lang w:val="de-DE"/>
                    </w:rPr>
                    <w:t>zwei oder mehr Kunststoffklammern zur Befestigung</w:t>
                  </w:r>
                </w:p>
              </w:tc>
            </w:tr>
          </w:tbl>
          <w:p w14:paraId="0B5AD6DE"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wiederaufladbaren Batterien für Hybrid- und Elektrofahrzeuge</w:t>
            </w:r>
          </w:p>
          <w:p w14:paraId="36F1AE08"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AE49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3D7FC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5CF466"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32FD41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C340A1" w14:textId="77777777" w:rsidR="00192871" w:rsidRPr="00192871" w:rsidRDefault="00192871" w:rsidP="0048470A">
            <w:pPr>
              <w:pStyle w:val="Paragraph"/>
              <w:spacing w:after="0" w:line="240" w:lineRule="auto"/>
              <w:rPr>
                <w:noProof/>
                <w:szCs w:val="16"/>
              </w:rPr>
            </w:pPr>
            <w:r w:rsidRPr="00192871">
              <w:rPr>
                <w:noProof/>
                <w:szCs w:val="16"/>
              </w:rPr>
              <w:t>0.6867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9310E5" w14:textId="77777777" w:rsidR="00192871" w:rsidRPr="00192871" w:rsidRDefault="00192871" w:rsidP="0048470A">
            <w:pPr>
              <w:pStyle w:val="Paragraph"/>
              <w:spacing w:after="0" w:line="240" w:lineRule="auto"/>
              <w:jc w:val="right"/>
              <w:rPr>
                <w:noProof/>
                <w:szCs w:val="16"/>
              </w:rPr>
            </w:pPr>
            <w:r w:rsidRPr="00192871">
              <w:rPr>
                <w:noProof/>
                <w:szCs w:val="16"/>
              </w:rPr>
              <w:t>ex 8544 30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FBE1B3"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0E9F4B" w14:textId="77777777" w:rsidR="00192871" w:rsidRPr="00395A3B" w:rsidRDefault="00192871" w:rsidP="0048470A">
            <w:pPr>
              <w:pStyle w:val="Paragraph"/>
              <w:spacing w:after="0" w:line="240" w:lineRule="auto"/>
              <w:rPr>
                <w:noProof/>
                <w:szCs w:val="16"/>
                <w:lang w:val="de-DE"/>
              </w:rPr>
            </w:pPr>
            <w:r w:rsidRPr="00395A3B">
              <w:rPr>
                <w:noProof/>
                <w:szCs w:val="16"/>
                <w:lang w:val="de-DE"/>
              </w:rPr>
              <w:t>Zweiadriges Verlängerungskabel mit zwei Anschlüssen, mit mindestens:</w:t>
            </w:r>
          </w:p>
          <w:tbl>
            <w:tblPr>
              <w:tblStyle w:val="Listdash"/>
              <w:tblW w:w="0" w:type="auto"/>
              <w:tblLook w:val="0000" w:firstRow="0" w:lastRow="0" w:firstColumn="0" w:lastColumn="0" w:noHBand="0" w:noVBand="0"/>
            </w:tblPr>
            <w:tblGrid>
              <w:gridCol w:w="220"/>
              <w:gridCol w:w="2500"/>
            </w:tblGrid>
            <w:tr w:rsidR="00192871" w14:paraId="12B01DA9" w14:textId="77777777" w:rsidTr="00C0645F">
              <w:tc>
                <w:tcPr>
                  <w:tcW w:w="220" w:type="dxa"/>
                </w:tcPr>
                <w:p w14:paraId="6C01BF1C"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500" w:type="dxa"/>
                </w:tcPr>
                <w:p w14:paraId="1A0D7E39" w14:textId="77777777" w:rsidR="00192871" w:rsidRPr="00395A3B" w:rsidRDefault="00192871" w:rsidP="0048470A">
                  <w:pPr>
                    <w:pStyle w:val="Paragraph"/>
                    <w:spacing w:after="0" w:line="240" w:lineRule="auto"/>
                    <w:rPr>
                      <w:noProof/>
                      <w:lang w:val="de-DE"/>
                    </w:rPr>
                  </w:pPr>
                  <w:r w:rsidRPr="00395A3B">
                    <w:rPr>
                      <w:noProof/>
                      <w:lang w:val="de-DE"/>
                    </w:rPr>
                    <w:t>einer Gummitülle,</w:t>
                  </w:r>
                </w:p>
              </w:tc>
            </w:tr>
            <w:tr w:rsidR="00192871" w14:paraId="3EF98D76" w14:textId="77777777" w:rsidTr="00C0645F">
              <w:tc>
                <w:tcPr>
                  <w:tcW w:w="220" w:type="dxa"/>
                </w:tcPr>
                <w:p w14:paraId="096EA4C7"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500" w:type="dxa"/>
                </w:tcPr>
                <w:p w14:paraId="74B42B99" w14:textId="77777777" w:rsidR="00192871" w:rsidRPr="00395A3B" w:rsidRDefault="00192871" w:rsidP="0048470A">
                  <w:pPr>
                    <w:pStyle w:val="Paragraph"/>
                    <w:spacing w:after="0" w:line="240" w:lineRule="auto"/>
                    <w:rPr>
                      <w:noProof/>
                      <w:lang w:val="de-DE"/>
                    </w:rPr>
                  </w:pPr>
                  <w:r w:rsidRPr="00395A3B">
                    <w:rPr>
                      <w:noProof/>
                      <w:lang w:val="de-DE"/>
                    </w:rPr>
                    <w:t>einer Metallhalterung zur Befestigung</w:t>
                  </w:r>
                </w:p>
              </w:tc>
            </w:tr>
          </w:tbl>
          <w:p w14:paraId="06B4AB88" w14:textId="77777777" w:rsidR="00192871" w:rsidRPr="00395A3B" w:rsidRDefault="00192871" w:rsidP="0048470A">
            <w:pPr>
              <w:pStyle w:val="Paragraph"/>
              <w:spacing w:after="0" w:line="240" w:lineRule="auto"/>
              <w:rPr>
                <w:noProof/>
                <w:szCs w:val="16"/>
                <w:lang w:val="de-DE"/>
              </w:rPr>
            </w:pPr>
            <w:r w:rsidRPr="00395A3B">
              <w:rPr>
                <w:noProof/>
                <w:szCs w:val="16"/>
                <w:lang w:val="de-DE"/>
              </w:rPr>
              <w:t>zum Anschluss von Raddrehzahlsensoren von der zur Herstellung von Fahrzeugen des Kapitels 87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2534B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63D55A"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FCB01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8BB7DA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BCD945" w14:textId="77777777" w:rsidR="00192871" w:rsidRPr="00192871" w:rsidRDefault="00192871" w:rsidP="0048470A">
            <w:pPr>
              <w:pStyle w:val="Paragraph"/>
              <w:spacing w:after="0" w:line="240" w:lineRule="auto"/>
              <w:rPr>
                <w:noProof/>
                <w:szCs w:val="16"/>
              </w:rPr>
            </w:pPr>
            <w:r w:rsidRPr="00192871">
              <w:rPr>
                <w:noProof/>
                <w:szCs w:val="16"/>
              </w:rPr>
              <w:t>0.4980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E7EC3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8544 42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5D735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1D9787" w14:textId="77777777" w:rsidR="00192871" w:rsidRPr="00395A3B" w:rsidRDefault="00192871" w:rsidP="0048470A">
            <w:pPr>
              <w:pStyle w:val="Paragraph"/>
              <w:spacing w:after="0" w:line="240" w:lineRule="auto"/>
              <w:rPr>
                <w:noProof/>
                <w:szCs w:val="16"/>
                <w:lang w:val="de-DE"/>
              </w:rPr>
            </w:pPr>
            <w:r w:rsidRPr="00395A3B">
              <w:rPr>
                <w:noProof/>
                <w:szCs w:val="16"/>
                <w:lang w:val="de-DE"/>
              </w:rPr>
              <w:t>Datenübertragungskabel mit einer Übertragungsrate von 600 Mbits oder mehr, mit</w:t>
            </w:r>
          </w:p>
          <w:tbl>
            <w:tblPr>
              <w:tblStyle w:val="Listdash"/>
              <w:tblW w:w="0" w:type="auto"/>
              <w:tblLook w:val="0000" w:firstRow="0" w:lastRow="0" w:firstColumn="0" w:lastColumn="0" w:noHBand="0" w:noVBand="0"/>
            </w:tblPr>
            <w:tblGrid>
              <w:gridCol w:w="220"/>
              <w:gridCol w:w="4908"/>
            </w:tblGrid>
            <w:tr w:rsidR="00192871" w14:paraId="562F07BF" w14:textId="77777777" w:rsidTr="00C0645F">
              <w:tc>
                <w:tcPr>
                  <w:tcW w:w="220" w:type="dxa"/>
                </w:tcPr>
                <w:p w14:paraId="2D4B2395" w14:textId="77777777" w:rsidR="00192871" w:rsidRDefault="00192871" w:rsidP="0048470A">
                  <w:pPr>
                    <w:pStyle w:val="Paragraph"/>
                    <w:spacing w:after="0" w:line="240" w:lineRule="auto"/>
                    <w:rPr>
                      <w:noProof/>
                    </w:rPr>
                  </w:pPr>
                  <w:r>
                    <w:rPr>
                      <w:noProof/>
                    </w:rPr>
                    <w:t>—</w:t>
                  </w:r>
                </w:p>
              </w:tc>
              <w:tc>
                <w:tcPr>
                  <w:tcW w:w="4908" w:type="dxa"/>
                </w:tcPr>
                <w:p w14:paraId="36A0E99D" w14:textId="77777777" w:rsidR="00192871" w:rsidRPr="00395A3B" w:rsidRDefault="00192871" w:rsidP="0048470A">
                  <w:pPr>
                    <w:pStyle w:val="Paragraph"/>
                    <w:spacing w:after="0" w:line="240" w:lineRule="auto"/>
                    <w:rPr>
                      <w:noProof/>
                      <w:lang w:val="de-DE"/>
                    </w:rPr>
                  </w:pPr>
                  <w:r w:rsidRPr="00395A3B">
                    <w:rPr>
                      <w:noProof/>
                      <w:lang w:val="de-DE"/>
                    </w:rPr>
                    <w:t>einer Spannung von 1,25 V (± 0,25V),</w:t>
                  </w:r>
                </w:p>
              </w:tc>
            </w:tr>
            <w:tr w:rsidR="00192871" w14:paraId="6BC32E0B" w14:textId="77777777" w:rsidTr="00C0645F">
              <w:tc>
                <w:tcPr>
                  <w:tcW w:w="220" w:type="dxa"/>
                </w:tcPr>
                <w:p w14:paraId="654910D0" w14:textId="77777777" w:rsidR="00192871" w:rsidRDefault="00192871" w:rsidP="0048470A">
                  <w:pPr>
                    <w:pStyle w:val="Paragraph"/>
                    <w:spacing w:after="0" w:line="240" w:lineRule="auto"/>
                    <w:rPr>
                      <w:noProof/>
                    </w:rPr>
                  </w:pPr>
                  <w:r>
                    <w:rPr>
                      <w:noProof/>
                    </w:rPr>
                    <w:t>—</w:t>
                  </w:r>
                </w:p>
              </w:tc>
              <w:tc>
                <w:tcPr>
                  <w:tcW w:w="4908" w:type="dxa"/>
                </w:tcPr>
                <w:p w14:paraId="3F16E104" w14:textId="77777777" w:rsidR="00192871" w:rsidRPr="00395A3B" w:rsidRDefault="00192871" w:rsidP="0048470A">
                  <w:pPr>
                    <w:pStyle w:val="Paragraph"/>
                    <w:spacing w:after="0" w:line="240" w:lineRule="auto"/>
                    <w:rPr>
                      <w:noProof/>
                      <w:lang w:val="de-DE"/>
                    </w:rPr>
                  </w:pPr>
                  <w:r w:rsidRPr="00395A3B">
                    <w:rPr>
                      <w:noProof/>
                      <w:lang w:val="de-DE"/>
                    </w:rPr>
                    <w:t>Anschlussstücken aneinem oder beidenEnden, von denen zumindest eines Anschlussstifte mit einem Abstand (pitch) von1 mm enthält,</w:t>
                  </w:r>
                </w:p>
              </w:tc>
            </w:tr>
            <w:tr w:rsidR="00192871" w14:paraId="5D975EFB" w14:textId="77777777" w:rsidTr="00C0645F">
              <w:tc>
                <w:tcPr>
                  <w:tcW w:w="220" w:type="dxa"/>
                </w:tcPr>
                <w:p w14:paraId="39CA42CC"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1F716E0B" w14:textId="77777777" w:rsidR="00192871" w:rsidRPr="00395A3B" w:rsidRDefault="00192871" w:rsidP="0048470A">
                  <w:pPr>
                    <w:pStyle w:val="Paragraph"/>
                    <w:spacing w:after="0" w:line="240" w:lineRule="auto"/>
                    <w:rPr>
                      <w:noProof/>
                      <w:lang w:val="de-DE"/>
                    </w:rPr>
                  </w:pPr>
                  <w:r w:rsidRPr="00395A3B">
                    <w:rPr>
                      <w:noProof/>
                      <w:lang w:val="de-DE"/>
                    </w:rPr>
                    <w:t>einer äußeren Abschirmung,</w:t>
                  </w:r>
                </w:p>
              </w:tc>
            </w:tr>
          </w:tbl>
          <w:p w14:paraId="1323ABDD" w14:textId="77777777" w:rsidR="00192871" w:rsidRPr="00395A3B" w:rsidRDefault="00192871" w:rsidP="0048470A">
            <w:pPr>
              <w:pStyle w:val="Paragraph"/>
              <w:spacing w:after="0" w:line="240" w:lineRule="auto"/>
              <w:rPr>
                <w:noProof/>
                <w:szCs w:val="16"/>
                <w:lang w:val="de-DE"/>
              </w:rPr>
            </w:pPr>
            <w:r w:rsidRPr="00395A3B">
              <w:rPr>
                <w:noProof/>
                <w:szCs w:val="16"/>
                <w:lang w:val="de-DE"/>
              </w:rPr>
              <w:t>ausschließlich zur Verwendung für Kommunikationsleitungen zwischen LCD, PDP oder OLED-Panels und Schaltkreisen zur Verarbeitung von Videosignalen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84E73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A82AF0"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8404DD"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7DFD75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D07B08" w14:textId="77777777" w:rsidR="00192871" w:rsidRPr="00192871" w:rsidRDefault="00192871" w:rsidP="0048470A">
            <w:pPr>
              <w:pStyle w:val="Paragraph"/>
              <w:spacing w:after="0" w:line="240" w:lineRule="auto"/>
              <w:rPr>
                <w:noProof/>
                <w:szCs w:val="16"/>
              </w:rPr>
            </w:pPr>
            <w:r w:rsidRPr="00192871">
              <w:rPr>
                <w:noProof/>
                <w:szCs w:val="16"/>
              </w:rPr>
              <w:t>0.4464</w:t>
            </w:r>
          </w:p>
          <w:p w14:paraId="080CDC6B" w14:textId="77777777" w:rsidR="00192871" w:rsidRPr="00192871" w:rsidRDefault="00192871" w:rsidP="0048470A">
            <w:pPr>
              <w:pStyle w:val="Paragraph"/>
              <w:spacing w:after="0" w:line="240" w:lineRule="auto"/>
              <w:rPr>
                <w:noProof/>
                <w:szCs w:val="16"/>
              </w:rPr>
            </w:pPr>
          </w:p>
          <w:p w14:paraId="7070A7BF"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E0310A" w14:textId="77777777" w:rsidR="00192871" w:rsidRPr="00192871" w:rsidRDefault="00192871" w:rsidP="0048470A">
            <w:pPr>
              <w:pStyle w:val="Paragraph"/>
              <w:spacing w:after="0" w:line="240" w:lineRule="auto"/>
              <w:jc w:val="right"/>
              <w:rPr>
                <w:noProof/>
                <w:szCs w:val="16"/>
              </w:rPr>
            </w:pPr>
            <w:r w:rsidRPr="00192871">
              <w:rPr>
                <w:noProof/>
                <w:szCs w:val="16"/>
              </w:rPr>
              <w:t>ex 8544 42 90</w:t>
            </w:r>
          </w:p>
          <w:p w14:paraId="2FC620C7" w14:textId="77777777" w:rsidR="00192871" w:rsidRPr="00192871" w:rsidRDefault="00192871" w:rsidP="0048470A">
            <w:pPr>
              <w:pStyle w:val="Paragraph"/>
              <w:spacing w:after="0" w:line="240" w:lineRule="auto"/>
              <w:jc w:val="right"/>
              <w:rPr>
                <w:noProof/>
                <w:szCs w:val="16"/>
              </w:rPr>
            </w:pPr>
            <w:r w:rsidRPr="00192871">
              <w:rPr>
                <w:noProof/>
                <w:szCs w:val="16"/>
              </w:rPr>
              <w:t>ex 8544 49 93</w:t>
            </w:r>
          </w:p>
          <w:p w14:paraId="5EE44B75" w14:textId="77777777" w:rsidR="00192871" w:rsidRPr="00192871" w:rsidRDefault="00192871" w:rsidP="0048470A">
            <w:pPr>
              <w:pStyle w:val="Paragraph"/>
              <w:spacing w:after="0" w:line="240" w:lineRule="auto"/>
              <w:jc w:val="right"/>
              <w:rPr>
                <w:noProof/>
                <w:szCs w:val="16"/>
              </w:rPr>
            </w:pPr>
            <w:r w:rsidRPr="00192871">
              <w:rPr>
                <w:noProof/>
                <w:szCs w:val="16"/>
              </w:rPr>
              <w:t>ex 8544 49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FA72F"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7A2DB48D"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4674767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F09235" w14:textId="77777777" w:rsidR="00192871" w:rsidRPr="00395A3B" w:rsidRDefault="00192871" w:rsidP="0048470A">
            <w:pPr>
              <w:pStyle w:val="Paragraph"/>
              <w:spacing w:after="0" w:line="240" w:lineRule="auto"/>
              <w:rPr>
                <w:noProof/>
                <w:szCs w:val="16"/>
                <w:lang w:val="de-DE"/>
              </w:rPr>
            </w:pPr>
            <w:r w:rsidRPr="00395A3B">
              <w:rPr>
                <w:noProof/>
                <w:szCs w:val="16"/>
                <w:lang w:val="de-DE"/>
              </w:rPr>
              <w:t>PET oder PVC-isoliertes flexibles Kabel, auch mit Anschlussstück, mit</w:t>
            </w:r>
          </w:p>
          <w:tbl>
            <w:tblPr>
              <w:tblStyle w:val="Listdash"/>
              <w:tblW w:w="0" w:type="auto"/>
              <w:tblLook w:val="0000" w:firstRow="0" w:lastRow="0" w:firstColumn="0" w:lastColumn="0" w:noHBand="0" w:noVBand="0"/>
            </w:tblPr>
            <w:tblGrid>
              <w:gridCol w:w="220"/>
              <w:gridCol w:w="4908"/>
            </w:tblGrid>
            <w:tr w:rsidR="00192871" w14:paraId="78EDE5D4" w14:textId="77777777" w:rsidTr="00C0645F">
              <w:tc>
                <w:tcPr>
                  <w:tcW w:w="220" w:type="dxa"/>
                </w:tcPr>
                <w:p w14:paraId="3425EE32" w14:textId="77777777" w:rsidR="00192871" w:rsidRDefault="00192871" w:rsidP="0048470A">
                  <w:pPr>
                    <w:pStyle w:val="Paragraph"/>
                    <w:spacing w:after="0" w:line="240" w:lineRule="auto"/>
                    <w:rPr>
                      <w:noProof/>
                    </w:rPr>
                  </w:pPr>
                  <w:r>
                    <w:rPr>
                      <w:noProof/>
                    </w:rPr>
                    <w:t>—</w:t>
                  </w:r>
                </w:p>
              </w:tc>
              <w:tc>
                <w:tcPr>
                  <w:tcW w:w="4908" w:type="dxa"/>
                </w:tcPr>
                <w:p w14:paraId="2E2FC038" w14:textId="77777777" w:rsidR="00192871" w:rsidRPr="00395A3B" w:rsidRDefault="00192871" w:rsidP="0048470A">
                  <w:pPr>
                    <w:pStyle w:val="Paragraph"/>
                    <w:spacing w:after="0" w:line="240" w:lineRule="auto"/>
                    <w:rPr>
                      <w:noProof/>
                      <w:lang w:val="de-DE"/>
                    </w:rPr>
                  </w:pPr>
                  <w:r w:rsidRPr="00395A3B">
                    <w:rPr>
                      <w:noProof/>
                      <w:lang w:val="de-DE"/>
                    </w:rPr>
                    <w:t>einer Spannung von nicht mehr als 250 V,</w:t>
                  </w:r>
                </w:p>
              </w:tc>
            </w:tr>
            <w:tr w:rsidR="00192871" w14:paraId="2645F87E" w14:textId="77777777" w:rsidTr="00C0645F">
              <w:tc>
                <w:tcPr>
                  <w:tcW w:w="220" w:type="dxa"/>
                </w:tcPr>
                <w:p w14:paraId="5996ECC7" w14:textId="77777777" w:rsidR="00192871" w:rsidRDefault="00192871" w:rsidP="0048470A">
                  <w:pPr>
                    <w:pStyle w:val="Paragraph"/>
                    <w:spacing w:after="0" w:line="240" w:lineRule="auto"/>
                    <w:rPr>
                      <w:noProof/>
                    </w:rPr>
                  </w:pPr>
                  <w:r>
                    <w:rPr>
                      <w:noProof/>
                    </w:rPr>
                    <w:t>—</w:t>
                  </w:r>
                </w:p>
              </w:tc>
              <w:tc>
                <w:tcPr>
                  <w:tcW w:w="4908" w:type="dxa"/>
                </w:tcPr>
                <w:p w14:paraId="0E066464" w14:textId="77777777" w:rsidR="00192871" w:rsidRPr="00395A3B" w:rsidRDefault="00192871" w:rsidP="0048470A">
                  <w:pPr>
                    <w:pStyle w:val="Paragraph"/>
                    <w:spacing w:after="0" w:line="240" w:lineRule="auto"/>
                    <w:rPr>
                      <w:noProof/>
                      <w:lang w:val="de-DE"/>
                    </w:rPr>
                  </w:pPr>
                  <w:r w:rsidRPr="00395A3B">
                    <w:rPr>
                      <w:noProof/>
                      <w:lang w:val="de-DE"/>
                    </w:rPr>
                    <w:t>einer Stromstärke von nicht mehr als 1 A,</w:t>
                  </w:r>
                </w:p>
              </w:tc>
            </w:tr>
            <w:tr w:rsidR="00192871" w14:paraId="214AF002" w14:textId="77777777" w:rsidTr="00C0645F">
              <w:tc>
                <w:tcPr>
                  <w:tcW w:w="220" w:type="dxa"/>
                </w:tcPr>
                <w:p w14:paraId="655ABB09" w14:textId="77777777" w:rsidR="00192871" w:rsidRDefault="00192871" w:rsidP="0048470A">
                  <w:pPr>
                    <w:pStyle w:val="Paragraph"/>
                    <w:spacing w:after="0" w:line="240" w:lineRule="auto"/>
                    <w:rPr>
                      <w:noProof/>
                    </w:rPr>
                  </w:pPr>
                  <w:r>
                    <w:rPr>
                      <w:noProof/>
                    </w:rPr>
                    <w:t>—</w:t>
                  </w:r>
                </w:p>
              </w:tc>
              <w:tc>
                <w:tcPr>
                  <w:tcW w:w="4908" w:type="dxa"/>
                </w:tcPr>
                <w:p w14:paraId="64C62A20" w14:textId="77777777" w:rsidR="00192871" w:rsidRPr="00395A3B" w:rsidRDefault="00192871" w:rsidP="0048470A">
                  <w:pPr>
                    <w:pStyle w:val="Paragraph"/>
                    <w:spacing w:after="0" w:line="240" w:lineRule="auto"/>
                    <w:rPr>
                      <w:noProof/>
                      <w:lang w:val="de-DE"/>
                    </w:rPr>
                  </w:pPr>
                  <w:r w:rsidRPr="00395A3B">
                    <w:rPr>
                      <w:noProof/>
                      <w:lang w:val="de-DE"/>
                    </w:rPr>
                    <w:t>einer Wärmebeständigkeit von nicht mehr als 105 °C,</w:t>
                  </w:r>
                </w:p>
              </w:tc>
            </w:tr>
            <w:tr w:rsidR="00192871" w14:paraId="5489700A" w14:textId="77777777" w:rsidTr="00C0645F">
              <w:tc>
                <w:tcPr>
                  <w:tcW w:w="220" w:type="dxa"/>
                </w:tcPr>
                <w:p w14:paraId="52E64329" w14:textId="77777777" w:rsidR="00192871" w:rsidRDefault="00192871" w:rsidP="0048470A">
                  <w:pPr>
                    <w:pStyle w:val="Paragraph"/>
                    <w:spacing w:after="0" w:line="240" w:lineRule="auto"/>
                    <w:rPr>
                      <w:noProof/>
                    </w:rPr>
                  </w:pPr>
                  <w:r>
                    <w:rPr>
                      <w:noProof/>
                    </w:rPr>
                    <w:t>—</w:t>
                  </w:r>
                </w:p>
              </w:tc>
              <w:tc>
                <w:tcPr>
                  <w:tcW w:w="4908" w:type="dxa"/>
                </w:tcPr>
                <w:p w14:paraId="66AB4BD7" w14:textId="77777777" w:rsidR="00192871" w:rsidRPr="00395A3B" w:rsidRDefault="00192871" w:rsidP="0048470A">
                  <w:pPr>
                    <w:pStyle w:val="Paragraph"/>
                    <w:spacing w:after="0" w:line="240" w:lineRule="auto"/>
                    <w:rPr>
                      <w:noProof/>
                      <w:lang w:val="de-DE"/>
                    </w:rPr>
                  </w:pPr>
                  <w:r w:rsidRPr="00395A3B">
                    <w:rPr>
                      <w:noProof/>
                      <w:lang w:val="de-DE"/>
                    </w:rPr>
                    <w:t>einzelnen Drähten mit einer Dicke von nicht mehr als 0,1 mm (±0,01 mm) und einer Breite von nicht mehr als 0,8 mm (±0,03 mm),</w:t>
                  </w:r>
                </w:p>
              </w:tc>
            </w:tr>
            <w:tr w:rsidR="00192871" w14:paraId="2C44E47A" w14:textId="77777777" w:rsidTr="00C0645F">
              <w:tc>
                <w:tcPr>
                  <w:tcW w:w="220" w:type="dxa"/>
                </w:tcPr>
                <w:p w14:paraId="379C0FEB" w14:textId="77777777" w:rsidR="00192871" w:rsidRDefault="00192871" w:rsidP="0048470A">
                  <w:pPr>
                    <w:pStyle w:val="Paragraph"/>
                    <w:spacing w:after="0" w:line="240" w:lineRule="auto"/>
                    <w:rPr>
                      <w:noProof/>
                    </w:rPr>
                  </w:pPr>
                  <w:r>
                    <w:rPr>
                      <w:noProof/>
                    </w:rPr>
                    <w:t>—</w:t>
                  </w:r>
                </w:p>
              </w:tc>
              <w:tc>
                <w:tcPr>
                  <w:tcW w:w="4908" w:type="dxa"/>
                </w:tcPr>
                <w:p w14:paraId="791B6D81" w14:textId="77777777" w:rsidR="00192871" w:rsidRPr="00395A3B" w:rsidRDefault="00192871" w:rsidP="0048470A">
                  <w:pPr>
                    <w:pStyle w:val="Paragraph"/>
                    <w:spacing w:after="0" w:line="240" w:lineRule="auto"/>
                    <w:rPr>
                      <w:noProof/>
                      <w:lang w:val="de-DE"/>
                    </w:rPr>
                  </w:pPr>
                  <w:r w:rsidRPr="00395A3B">
                    <w:rPr>
                      <w:noProof/>
                      <w:lang w:val="de-DE"/>
                    </w:rPr>
                    <w:t>einem Abstand zwischen den Leitern von nicht mehr als 0,5 mm und</w:t>
                  </w:r>
                </w:p>
              </w:tc>
            </w:tr>
            <w:tr w:rsidR="00192871" w14:paraId="59A479DE" w14:textId="77777777" w:rsidTr="00C0645F">
              <w:tc>
                <w:tcPr>
                  <w:tcW w:w="220" w:type="dxa"/>
                </w:tcPr>
                <w:p w14:paraId="69FDE479" w14:textId="77777777" w:rsidR="00192871" w:rsidRDefault="00192871" w:rsidP="0048470A">
                  <w:pPr>
                    <w:pStyle w:val="Paragraph"/>
                    <w:spacing w:after="0" w:line="240" w:lineRule="auto"/>
                    <w:rPr>
                      <w:noProof/>
                    </w:rPr>
                  </w:pPr>
                  <w:r>
                    <w:rPr>
                      <w:noProof/>
                    </w:rPr>
                    <w:t>—</w:t>
                  </w:r>
                </w:p>
              </w:tc>
              <w:tc>
                <w:tcPr>
                  <w:tcW w:w="4908" w:type="dxa"/>
                </w:tcPr>
                <w:p w14:paraId="4C32F316" w14:textId="77777777" w:rsidR="00192871" w:rsidRPr="00395A3B" w:rsidRDefault="00192871" w:rsidP="0048470A">
                  <w:pPr>
                    <w:pStyle w:val="Paragraph"/>
                    <w:spacing w:after="0" w:line="240" w:lineRule="auto"/>
                    <w:rPr>
                      <w:noProof/>
                      <w:lang w:val="de-DE"/>
                    </w:rPr>
                  </w:pPr>
                  <w:r w:rsidRPr="00395A3B">
                    <w:rPr>
                      <w:noProof/>
                      <w:lang w:val="de-DE"/>
                    </w:rPr>
                    <w:t>einem Pitch (Mitte-Mitte-Abstand der Leiter) von nicht mehr als 1,25 mm</w:t>
                  </w:r>
                </w:p>
              </w:tc>
            </w:tr>
          </w:tbl>
          <w:p w14:paraId="15E4228D" w14:textId="77777777" w:rsidR="00192871" w:rsidRPr="00395A3B" w:rsidRDefault="00192871" w:rsidP="0048470A">
            <w:pPr>
              <w:pStyle w:val="Paragraph"/>
              <w:spacing w:after="0" w:line="240" w:lineRule="auto"/>
              <w:rPr>
                <w:noProof/>
                <w:szCs w:val="16"/>
                <w:lang w:val="de-DE"/>
              </w:rPr>
            </w:pPr>
          </w:p>
          <w:p w14:paraId="6C0E3A16" w14:textId="77777777" w:rsidR="00192871" w:rsidRPr="00395A3B" w:rsidRDefault="00192871" w:rsidP="0048470A">
            <w:pPr>
              <w:pStyle w:val="Paragraph"/>
              <w:spacing w:after="0" w:line="240" w:lineRule="auto"/>
              <w:rPr>
                <w:noProof/>
                <w:szCs w:val="16"/>
                <w:lang w:val="de-DE"/>
              </w:rPr>
            </w:pPr>
          </w:p>
          <w:p w14:paraId="78D7470A"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CD3DF2" w14:textId="77777777" w:rsidR="00192871" w:rsidRPr="00192871" w:rsidRDefault="00192871" w:rsidP="0048470A">
            <w:pPr>
              <w:pStyle w:val="Paragraph"/>
              <w:spacing w:after="0" w:line="240" w:lineRule="auto"/>
              <w:rPr>
                <w:noProof/>
                <w:szCs w:val="16"/>
              </w:rPr>
            </w:pPr>
            <w:r w:rsidRPr="00192871">
              <w:rPr>
                <w:noProof/>
                <w:szCs w:val="16"/>
              </w:rPr>
              <w:t>0 %</w:t>
            </w:r>
          </w:p>
          <w:p w14:paraId="5DCE5BBB" w14:textId="77777777" w:rsidR="00192871" w:rsidRPr="00192871" w:rsidRDefault="00192871" w:rsidP="0048470A">
            <w:pPr>
              <w:pStyle w:val="Paragraph"/>
              <w:spacing w:after="0" w:line="240" w:lineRule="auto"/>
              <w:rPr>
                <w:noProof/>
                <w:szCs w:val="16"/>
              </w:rPr>
            </w:pPr>
          </w:p>
          <w:p w14:paraId="50A207A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0C48AA" w14:textId="77777777" w:rsidR="00192871" w:rsidRPr="00192871" w:rsidRDefault="00192871" w:rsidP="0048470A">
            <w:pPr>
              <w:pStyle w:val="Paragraph"/>
              <w:spacing w:after="0" w:line="240" w:lineRule="auto"/>
              <w:rPr>
                <w:noProof/>
                <w:szCs w:val="16"/>
              </w:rPr>
            </w:pPr>
            <w:r w:rsidRPr="00192871">
              <w:rPr>
                <w:noProof/>
                <w:szCs w:val="16"/>
              </w:rPr>
              <w:t>-</w:t>
            </w:r>
          </w:p>
          <w:p w14:paraId="394C8809" w14:textId="77777777" w:rsidR="00192871" w:rsidRPr="00192871" w:rsidRDefault="00192871" w:rsidP="0048470A">
            <w:pPr>
              <w:pStyle w:val="Paragraph"/>
              <w:spacing w:after="0" w:line="240" w:lineRule="auto"/>
              <w:rPr>
                <w:noProof/>
                <w:szCs w:val="16"/>
              </w:rPr>
            </w:pPr>
          </w:p>
          <w:p w14:paraId="480B98D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F416B8" w14:textId="77777777" w:rsidR="00192871" w:rsidRPr="00192871" w:rsidRDefault="00192871" w:rsidP="0048470A">
            <w:pPr>
              <w:pStyle w:val="Paragraph"/>
              <w:spacing w:after="0" w:line="240" w:lineRule="auto"/>
              <w:rPr>
                <w:noProof/>
                <w:szCs w:val="16"/>
              </w:rPr>
            </w:pPr>
            <w:r w:rsidRPr="00192871">
              <w:rPr>
                <w:noProof/>
                <w:szCs w:val="16"/>
              </w:rPr>
              <w:t>31.12.2028</w:t>
            </w:r>
          </w:p>
          <w:p w14:paraId="52189923" w14:textId="77777777" w:rsidR="00192871" w:rsidRPr="00192871" w:rsidRDefault="00192871" w:rsidP="0048470A">
            <w:pPr>
              <w:pStyle w:val="Paragraph"/>
              <w:spacing w:after="0" w:line="240" w:lineRule="auto"/>
              <w:rPr>
                <w:noProof/>
                <w:szCs w:val="16"/>
              </w:rPr>
            </w:pPr>
          </w:p>
          <w:p w14:paraId="14B7BD24" w14:textId="77777777" w:rsidR="00192871" w:rsidRPr="00192871" w:rsidRDefault="00192871" w:rsidP="0048470A">
            <w:pPr>
              <w:pStyle w:val="Paragraph"/>
              <w:spacing w:after="0" w:line="240" w:lineRule="auto"/>
              <w:rPr>
                <w:noProof/>
                <w:szCs w:val="16"/>
              </w:rPr>
            </w:pPr>
          </w:p>
        </w:tc>
      </w:tr>
      <w:tr w:rsidR="00192871" w14:paraId="37F2CCF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55B0A1" w14:textId="77777777" w:rsidR="00192871" w:rsidRPr="00192871" w:rsidRDefault="00192871" w:rsidP="0048470A">
            <w:pPr>
              <w:pStyle w:val="Paragraph"/>
              <w:spacing w:after="0" w:line="240" w:lineRule="auto"/>
              <w:rPr>
                <w:noProof/>
                <w:szCs w:val="16"/>
              </w:rPr>
            </w:pPr>
            <w:r w:rsidRPr="00192871">
              <w:rPr>
                <w:noProof/>
                <w:szCs w:val="16"/>
              </w:rPr>
              <w:t>0.8572</w:t>
            </w:r>
          </w:p>
          <w:p w14:paraId="1F65B98D"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8C1E62" w14:textId="77777777" w:rsidR="00192871" w:rsidRPr="00192871" w:rsidRDefault="00192871" w:rsidP="0048470A">
            <w:pPr>
              <w:pStyle w:val="Paragraph"/>
              <w:spacing w:after="0" w:line="240" w:lineRule="auto"/>
              <w:jc w:val="right"/>
              <w:rPr>
                <w:noProof/>
                <w:szCs w:val="16"/>
              </w:rPr>
            </w:pPr>
            <w:r w:rsidRPr="00192871">
              <w:rPr>
                <w:noProof/>
                <w:szCs w:val="16"/>
              </w:rPr>
              <w:t>ex 8544 42 90</w:t>
            </w:r>
          </w:p>
          <w:p w14:paraId="46764601" w14:textId="77777777" w:rsidR="00192871" w:rsidRPr="00192871" w:rsidRDefault="00192871" w:rsidP="0048470A">
            <w:pPr>
              <w:pStyle w:val="Paragraph"/>
              <w:spacing w:after="0" w:line="240" w:lineRule="auto"/>
              <w:jc w:val="right"/>
              <w:rPr>
                <w:noProof/>
                <w:szCs w:val="16"/>
              </w:rPr>
            </w:pPr>
            <w:r w:rsidRPr="00192871">
              <w:rPr>
                <w:noProof/>
                <w:szCs w:val="16"/>
              </w:rPr>
              <w:t>ex 8544 60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87B3D" w14:textId="77777777" w:rsidR="00192871" w:rsidRPr="00192871" w:rsidRDefault="00192871" w:rsidP="0048470A">
            <w:pPr>
              <w:pStyle w:val="Paragraph"/>
              <w:spacing w:after="0" w:line="240" w:lineRule="auto"/>
              <w:jc w:val="center"/>
              <w:rPr>
                <w:noProof/>
                <w:szCs w:val="16"/>
              </w:rPr>
            </w:pPr>
            <w:r w:rsidRPr="00192871">
              <w:rPr>
                <w:noProof/>
                <w:szCs w:val="16"/>
              </w:rPr>
              <w:t>45</w:t>
            </w:r>
          </w:p>
          <w:p w14:paraId="3D4CBC0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D770AD" w14:textId="77777777" w:rsidR="00192871" w:rsidRPr="00395A3B" w:rsidRDefault="00192871" w:rsidP="0048470A">
            <w:pPr>
              <w:pStyle w:val="Paragraph"/>
              <w:spacing w:after="0" w:line="240" w:lineRule="auto"/>
              <w:rPr>
                <w:noProof/>
                <w:szCs w:val="16"/>
                <w:lang w:val="de-DE"/>
              </w:rPr>
            </w:pPr>
            <w:r w:rsidRPr="00395A3B">
              <w:rPr>
                <w:noProof/>
                <w:szCs w:val="16"/>
                <w:lang w:val="de-DE"/>
              </w:rPr>
              <w:t>Speziell konzipierter Verbindungskasten für Solarstromsystem:</w:t>
            </w:r>
          </w:p>
          <w:tbl>
            <w:tblPr>
              <w:tblStyle w:val="Listdash"/>
              <w:tblW w:w="0" w:type="auto"/>
              <w:tblLook w:val="0000" w:firstRow="0" w:lastRow="0" w:firstColumn="0" w:lastColumn="0" w:noHBand="0" w:noVBand="0"/>
            </w:tblPr>
            <w:tblGrid>
              <w:gridCol w:w="220"/>
              <w:gridCol w:w="4908"/>
            </w:tblGrid>
            <w:tr w:rsidR="00192871" w14:paraId="59D1A4DD" w14:textId="77777777" w:rsidTr="00C0645F">
              <w:tc>
                <w:tcPr>
                  <w:tcW w:w="220" w:type="dxa"/>
                </w:tcPr>
                <w:p w14:paraId="3B0A85E6" w14:textId="77777777" w:rsidR="00192871" w:rsidRDefault="00192871" w:rsidP="0048470A">
                  <w:pPr>
                    <w:pStyle w:val="Paragraph"/>
                    <w:spacing w:after="0" w:line="240" w:lineRule="auto"/>
                    <w:rPr>
                      <w:noProof/>
                    </w:rPr>
                  </w:pPr>
                  <w:r>
                    <w:rPr>
                      <w:noProof/>
                    </w:rPr>
                    <w:t>—</w:t>
                  </w:r>
                </w:p>
              </w:tc>
              <w:tc>
                <w:tcPr>
                  <w:tcW w:w="4908" w:type="dxa"/>
                </w:tcPr>
                <w:p w14:paraId="1DBF955C" w14:textId="77777777" w:rsidR="00192871" w:rsidRPr="00395A3B" w:rsidRDefault="00192871" w:rsidP="0048470A">
                  <w:pPr>
                    <w:pStyle w:val="Paragraph"/>
                    <w:spacing w:after="0" w:line="240" w:lineRule="auto"/>
                    <w:rPr>
                      <w:noProof/>
                      <w:lang w:val="de-DE"/>
                    </w:rPr>
                  </w:pPr>
                  <w:r w:rsidRPr="00395A3B">
                    <w:rPr>
                      <w:noProof/>
                      <w:lang w:val="de-DE"/>
                    </w:rPr>
                    <w:t>als 1-Teil-System mit einem Kunststoffgehäuse mit 1 oder mehr, jedoch nicht mehr als 4 Dioden und 2 isolierten Kupferkabeln mit Anschlussstücken oder</w:t>
                  </w:r>
                </w:p>
              </w:tc>
            </w:tr>
            <w:tr w:rsidR="00192871" w14:paraId="79EC23F2" w14:textId="77777777" w:rsidTr="00C0645F">
              <w:tc>
                <w:tcPr>
                  <w:tcW w:w="220" w:type="dxa"/>
                </w:tcPr>
                <w:p w14:paraId="5AAEA633" w14:textId="77777777" w:rsidR="00192871" w:rsidRDefault="00192871" w:rsidP="0048470A">
                  <w:pPr>
                    <w:pStyle w:val="Paragraph"/>
                    <w:spacing w:after="0" w:line="240" w:lineRule="auto"/>
                    <w:rPr>
                      <w:noProof/>
                    </w:rPr>
                  </w:pPr>
                  <w:r>
                    <w:rPr>
                      <w:noProof/>
                    </w:rPr>
                    <w:t>—</w:t>
                  </w:r>
                </w:p>
              </w:tc>
              <w:tc>
                <w:tcPr>
                  <w:tcW w:w="4908" w:type="dxa"/>
                </w:tcPr>
                <w:p w14:paraId="792ACC4A" w14:textId="77777777" w:rsidR="00192871" w:rsidRPr="00395A3B" w:rsidRDefault="00192871" w:rsidP="0048470A">
                  <w:pPr>
                    <w:pStyle w:val="Paragraph"/>
                    <w:spacing w:after="0" w:line="240" w:lineRule="auto"/>
                    <w:rPr>
                      <w:noProof/>
                      <w:lang w:val="de-DE"/>
                    </w:rPr>
                  </w:pPr>
                  <w:r w:rsidRPr="00395A3B">
                    <w:rPr>
                      <w:noProof/>
                      <w:lang w:val="de-DE"/>
                    </w:rPr>
                    <w:t>als 3-Teil-System mit einem Kunststoffgehäuse mit 1 oder mehr, jedoch nicht mehr als 4 Dioden und 2 Kunststoffgehäusen mit isolierten Kupferkabeln mit Anschlussstücken,</w:t>
                  </w:r>
                </w:p>
              </w:tc>
            </w:tr>
            <w:tr w:rsidR="00192871" w14:paraId="36E76BE8" w14:textId="77777777" w:rsidTr="00C0645F">
              <w:tc>
                <w:tcPr>
                  <w:tcW w:w="220" w:type="dxa"/>
                </w:tcPr>
                <w:p w14:paraId="732BFEDC" w14:textId="77777777" w:rsidR="00192871" w:rsidRDefault="00192871" w:rsidP="0048470A">
                  <w:pPr>
                    <w:pStyle w:val="Paragraph"/>
                    <w:spacing w:after="0" w:line="240" w:lineRule="auto"/>
                    <w:rPr>
                      <w:noProof/>
                    </w:rPr>
                  </w:pPr>
                  <w:r>
                    <w:rPr>
                      <w:noProof/>
                    </w:rPr>
                    <w:t>—</w:t>
                  </w:r>
                </w:p>
              </w:tc>
              <w:tc>
                <w:tcPr>
                  <w:tcW w:w="4908" w:type="dxa"/>
                </w:tcPr>
                <w:p w14:paraId="79DD392D" w14:textId="77777777" w:rsidR="00192871" w:rsidRPr="00395A3B" w:rsidRDefault="00192871" w:rsidP="0048470A">
                  <w:pPr>
                    <w:pStyle w:val="Paragraph"/>
                    <w:spacing w:after="0" w:line="240" w:lineRule="auto"/>
                    <w:rPr>
                      <w:noProof/>
                      <w:lang w:val="de-DE"/>
                    </w:rPr>
                  </w:pPr>
                  <w:r w:rsidRPr="00395A3B">
                    <w:rPr>
                      <w:noProof/>
                      <w:lang w:val="de-DE"/>
                    </w:rPr>
                    <w:t>mit einem Diodenrichtstrom von 3 A oder mehr, jedoch nicht mehr als 50 A,</w:t>
                  </w:r>
                </w:p>
              </w:tc>
            </w:tr>
            <w:tr w:rsidR="00192871" w14:paraId="320E1A90" w14:textId="77777777" w:rsidTr="00C0645F">
              <w:tc>
                <w:tcPr>
                  <w:tcW w:w="220" w:type="dxa"/>
                </w:tcPr>
                <w:p w14:paraId="67238729" w14:textId="77777777" w:rsidR="00192871" w:rsidRDefault="00192871" w:rsidP="0048470A">
                  <w:pPr>
                    <w:pStyle w:val="Paragraph"/>
                    <w:spacing w:after="0" w:line="240" w:lineRule="auto"/>
                    <w:rPr>
                      <w:noProof/>
                    </w:rPr>
                  </w:pPr>
                  <w:r>
                    <w:rPr>
                      <w:noProof/>
                    </w:rPr>
                    <w:t>—</w:t>
                  </w:r>
                </w:p>
              </w:tc>
              <w:tc>
                <w:tcPr>
                  <w:tcW w:w="4908" w:type="dxa"/>
                </w:tcPr>
                <w:p w14:paraId="59050E9A" w14:textId="77777777" w:rsidR="00192871" w:rsidRPr="00395A3B" w:rsidRDefault="00192871" w:rsidP="0048470A">
                  <w:pPr>
                    <w:pStyle w:val="Paragraph"/>
                    <w:spacing w:after="0" w:line="240" w:lineRule="auto"/>
                    <w:rPr>
                      <w:noProof/>
                      <w:lang w:val="de-DE"/>
                    </w:rPr>
                  </w:pPr>
                  <w:r w:rsidRPr="00395A3B">
                    <w:rPr>
                      <w:noProof/>
                      <w:lang w:val="de-DE"/>
                    </w:rPr>
                    <w:t>mit einer Kabellänge von nicht mehr als 1500 mm,</w:t>
                  </w:r>
                </w:p>
              </w:tc>
            </w:tr>
            <w:tr w:rsidR="00192871" w14:paraId="38B2942B" w14:textId="77777777" w:rsidTr="00C0645F">
              <w:tc>
                <w:tcPr>
                  <w:tcW w:w="220" w:type="dxa"/>
                </w:tcPr>
                <w:p w14:paraId="621DE060" w14:textId="77777777" w:rsidR="00192871" w:rsidRDefault="00192871" w:rsidP="0048470A">
                  <w:pPr>
                    <w:pStyle w:val="Paragraph"/>
                    <w:spacing w:after="0" w:line="240" w:lineRule="auto"/>
                    <w:rPr>
                      <w:noProof/>
                    </w:rPr>
                  </w:pPr>
                  <w:r>
                    <w:rPr>
                      <w:noProof/>
                    </w:rPr>
                    <w:t>—</w:t>
                  </w:r>
                </w:p>
              </w:tc>
              <w:tc>
                <w:tcPr>
                  <w:tcW w:w="4908" w:type="dxa"/>
                </w:tcPr>
                <w:p w14:paraId="2F35A974" w14:textId="77777777" w:rsidR="00192871" w:rsidRPr="00395A3B" w:rsidRDefault="00192871" w:rsidP="0048470A">
                  <w:pPr>
                    <w:pStyle w:val="Paragraph"/>
                    <w:spacing w:after="0" w:line="240" w:lineRule="auto"/>
                    <w:rPr>
                      <w:noProof/>
                      <w:lang w:val="de-DE"/>
                    </w:rPr>
                  </w:pPr>
                  <w:r w:rsidRPr="00395A3B">
                    <w:rPr>
                      <w:noProof/>
                      <w:lang w:val="de-DE"/>
                    </w:rPr>
                    <w:t>mit einer maximalen Nennspannung von 1 500 V</w:t>
                  </w:r>
                </w:p>
              </w:tc>
            </w:tr>
          </w:tbl>
          <w:p w14:paraId="35EB04F9" w14:textId="77777777" w:rsidR="00192871" w:rsidRPr="00395A3B" w:rsidRDefault="00192871" w:rsidP="0048470A">
            <w:pPr>
              <w:pStyle w:val="Paragraph"/>
              <w:spacing w:after="0" w:line="240" w:lineRule="auto"/>
              <w:rPr>
                <w:noProof/>
                <w:szCs w:val="16"/>
                <w:lang w:val="de-DE"/>
              </w:rPr>
            </w:pPr>
          </w:p>
          <w:p w14:paraId="142A85A6"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55E5D4" w14:textId="77777777" w:rsidR="00192871" w:rsidRPr="00192871" w:rsidRDefault="00192871" w:rsidP="0048470A">
            <w:pPr>
              <w:pStyle w:val="Paragraph"/>
              <w:spacing w:after="0" w:line="240" w:lineRule="auto"/>
              <w:rPr>
                <w:noProof/>
                <w:szCs w:val="16"/>
              </w:rPr>
            </w:pPr>
            <w:r w:rsidRPr="00192871">
              <w:rPr>
                <w:noProof/>
                <w:szCs w:val="16"/>
              </w:rPr>
              <w:t>0 %</w:t>
            </w:r>
          </w:p>
          <w:p w14:paraId="005EDC8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3EA060" w14:textId="77777777" w:rsidR="00192871" w:rsidRPr="00192871" w:rsidRDefault="00192871" w:rsidP="0048470A">
            <w:pPr>
              <w:pStyle w:val="Paragraph"/>
              <w:spacing w:after="0" w:line="240" w:lineRule="auto"/>
              <w:rPr>
                <w:noProof/>
                <w:szCs w:val="16"/>
              </w:rPr>
            </w:pPr>
            <w:r w:rsidRPr="00192871">
              <w:rPr>
                <w:noProof/>
                <w:szCs w:val="16"/>
              </w:rPr>
              <w:t>-</w:t>
            </w:r>
          </w:p>
          <w:p w14:paraId="479B5659"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4C6388" w14:textId="77777777" w:rsidR="00192871" w:rsidRPr="00192871" w:rsidRDefault="00192871" w:rsidP="0048470A">
            <w:pPr>
              <w:pStyle w:val="Paragraph"/>
              <w:spacing w:after="0" w:line="240" w:lineRule="auto"/>
              <w:rPr>
                <w:noProof/>
                <w:szCs w:val="16"/>
              </w:rPr>
            </w:pPr>
            <w:r w:rsidRPr="00192871">
              <w:rPr>
                <w:noProof/>
                <w:szCs w:val="16"/>
              </w:rPr>
              <w:t>31.12.2028</w:t>
            </w:r>
          </w:p>
          <w:p w14:paraId="66933205" w14:textId="77777777" w:rsidR="00192871" w:rsidRPr="00192871" w:rsidRDefault="00192871" w:rsidP="0048470A">
            <w:pPr>
              <w:pStyle w:val="Paragraph"/>
              <w:spacing w:after="0" w:line="240" w:lineRule="auto"/>
              <w:rPr>
                <w:noProof/>
                <w:szCs w:val="16"/>
              </w:rPr>
            </w:pPr>
          </w:p>
        </w:tc>
      </w:tr>
      <w:tr w:rsidR="00192871" w14:paraId="342765C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AD45AA" w14:textId="77777777" w:rsidR="00192871" w:rsidRPr="00192871" w:rsidRDefault="00192871" w:rsidP="0048470A">
            <w:pPr>
              <w:pStyle w:val="Paragraph"/>
              <w:spacing w:after="0" w:line="240" w:lineRule="auto"/>
              <w:rPr>
                <w:noProof/>
                <w:szCs w:val="16"/>
              </w:rPr>
            </w:pPr>
            <w:r w:rsidRPr="00192871">
              <w:rPr>
                <w:noProof/>
                <w:szCs w:val="16"/>
              </w:rPr>
              <w:t>0.6853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567E39" w14:textId="77777777" w:rsidR="00192871" w:rsidRPr="00192871" w:rsidRDefault="00192871" w:rsidP="0048470A">
            <w:pPr>
              <w:pStyle w:val="Paragraph"/>
              <w:spacing w:after="0" w:line="240" w:lineRule="auto"/>
              <w:jc w:val="right"/>
              <w:rPr>
                <w:noProof/>
                <w:szCs w:val="16"/>
              </w:rPr>
            </w:pPr>
            <w:r w:rsidRPr="00192871">
              <w:rPr>
                <w:noProof/>
                <w:szCs w:val="16"/>
              </w:rPr>
              <w:t>ex 8544 42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352719"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29D47B" w14:textId="77777777" w:rsidR="00192871" w:rsidRPr="00192871" w:rsidRDefault="00192871" w:rsidP="0048470A">
            <w:pPr>
              <w:pStyle w:val="Paragraph"/>
              <w:spacing w:after="0" w:line="240" w:lineRule="auto"/>
              <w:rPr>
                <w:noProof/>
                <w:szCs w:val="16"/>
              </w:rPr>
            </w:pPr>
            <w:r w:rsidRPr="00192871">
              <w:rPr>
                <w:noProof/>
                <w:szCs w:val="16"/>
              </w:rPr>
              <w:t>Elektrische Leiter:</w:t>
            </w:r>
          </w:p>
          <w:tbl>
            <w:tblPr>
              <w:tblStyle w:val="Listdash"/>
              <w:tblW w:w="0" w:type="auto"/>
              <w:tblLook w:val="0000" w:firstRow="0" w:lastRow="0" w:firstColumn="0" w:lastColumn="0" w:noHBand="0" w:noVBand="0"/>
            </w:tblPr>
            <w:tblGrid>
              <w:gridCol w:w="220"/>
              <w:gridCol w:w="2855"/>
            </w:tblGrid>
            <w:tr w:rsidR="00192871" w14:paraId="7973AC05" w14:textId="77777777" w:rsidTr="00C0645F">
              <w:tc>
                <w:tcPr>
                  <w:tcW w:w="220" w:type="dxa"/>
                </w:tcPr>
                <w:p w14:paraId="14C949D4" w14:textId="77777777" w:rsidR="00192871" w:rsidRDefault="00192871" w:rsidP="0048470A">
                  <w:pPr>
                    <w:pStyle w:val="Paragraph"/>
                    <w:spacing w:after="0" w:line="240" w:lineRule="auto"/>
                    <w:rPr>
                      <w:noProof/>
                    </w:rPr>
                  </w:pPr>
                  <w:r>
                    <w:rPr>
                      <w:noProof/>
                    </w:rPr>
                    <w:t>—</w:t>
                  </w:r>
                </w:p>
              </w:tc>
              <w:tc>
                <w:tcPr>
                  <w:tcW w:w="2855" w:type="dxa"/>
                </w:tcPr>
                <w:p w14:paraId="09220703" w14:textId="77777777" w:rsidR="00192871" w:rsidRPr="00395A3B" w:rsidRDefault="00192871" w:rsidP="0048470A">
                  <w:pPr>
                    <w:pStyle w:val="Paragraph"/>
                    <w:spacing w:after="0" w:line="240" w:lineRule="auto"/>
                    <w:rPr>
                      <w:noProof/>
                      <w:lang w:val="de-DE"/>
                    </w:rPr>
                  </w:pPr>
                  <w:r w:rsidRPr="00395A3B">
                    <w:rPr>
                      <w:noProof/>
                      <w:lang w:val="de-DE"/>
                    </w:rPr>
                    <w:t>für eine Spannung von nicht mehr als 80 V,</w:t>
                  </w:r>
                </w:p>
              </w:tc>
            </w:tr>
            <w:tr w:rsidR="00192871" w14:paraId="4A9CCC6D" w14:textId="77777777" w:rsidTr="00C0645F">
              <w:tc>
                <w:tcPr>
                  <w:tcW w:w="220" w:type="dxa"/>
                </w:tcPr>
                <w:p w14:paraId="659B22EA" w14:textId="77777777" w:rsidR="00192871" w:rsidRDefault="00192871" w:rsidP="0048470A">
                  <w:pPr>
                    <w:pStyle w:val="Paragraph"/>
                    <w:spacing w:after="0" w:line="240" w:lineRule="auto"/>
                    <w:rPr>
                      <w:noProof/>
                    </w:rPr>
                  </w:pPr>
                  <w:r>
                    <w:rPr>
                      <w:noProof/>
                    </w:rPr>
                    <w:t>—</w:t>
                  </w:r>
                </w:p>
              </w:tc>
              <w:tc>
                <w:tcPr>
                  <w:tcW w:w="2855" w:type="dxa"/>
                </w:tcPr>
                <w:p w14:paraId="0B9768D1" w14:textId="77777777" w:rsidR="00192871" w:rsidRPr="00395A3B" w:rsidRDefault="00192871" w:rsidP="0048470A">
                  <w:pPr>
                    <w:pStyle w:val="Paragraph"/>
                    <w:spacing w:after="0" w:line="240" w:lineRule="auto"/>
                    <w:rPr>
                      <w:noProof/>
                      <w:lang w:val="de-DE"/>
                    </w:rPr>
                  </w:pPr>
                  <w:r w:rsidRPr="00395A3B">
                    <w:rPr>
                      <w:noProof/>
                      <w:lang w:val="de-DE"/>
                    </w:rPr>
                    <w:t>mit einer Länge von nicht mehr als 120 cm,</w:t>
                  </w:r>
                </w:p>
              </w:tc>
            </w:tr>
            <w:tr w:rsidR="00192871" w14:paraId="40BAA3FA" w14:textId="77777777" w:rsidTr="00C0645F">
              <w:tc>
                <w:tcPr>
                  <w:tcW w:w="220" w:type="dxa"/>
                </w:tcPr>
                <w:p w14:paraId="7C5B5BC5"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855" w:type="dxa"/>
                </w:tcPr>
                <w:p w14:paraId="57DC7D2A" w14:textId="77777777" w:rsidR="00192871" w:rsidRPr="00395A3B" w:rsidRDefault="00192871" w:rsidP="0048470A">
                  <w:pPr>
                    <w:pStyle w:val="Paragraph"/>
                    <w:spacing w:after="0" w:line="240" w:lineRule="auto"/>
                    <w:rPr>
                      <w:noProof/>
                      <w:lang w:val="de-DE"/>
                    </w:rPr>
                  </w:pPr>
                  <w:r w:rsidRPr="00395A3B">
                    <w:rPr>
                      <w:noProof/>
                      <w:lang w:val="de-DE"/>
                    </w:rPr>
                    <w:t>mit Anschlussstücken,</w:t>
                  </w:r>
                </w:p>
              </w:tc>
            </w:tr>
          </w:tbl>
          <w:p w14:paraId="533180FD"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Hörhilfen, Zubehörkits und Sprachprozessoren</w:t>
            </w:r>
          </w:p>
          <w:p w14:paraId="2D2E5B94"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7C054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E407DB"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D0E2ED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185C89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78CA00" w14:textId="77777777" w:rsidR="00192871" w:rsidRPr="00192871" w:rsidRDefault="00192871" w:rsidP="0048470A">
            <w:pPr>
              <w:pStyle w:val="Paragraph"/>
              <w:spacing w:after="0" w:line="240" w:lineRule="auto"/>
              <w:rPr>
                <w:noProof/>
                <w:szCs w:val="16"/>
              </w:rPr>
            </w:pPr>
            <w:r w:rsidRPr="00192871">
              <w:rPr>
                <w:noProof/>
                <w:szCs w:val="16"/>
              </w:rPr>
              <w:t>0.2424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A571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8544 49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1CC9B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72D3E2" w14:textId="77777777" w:rsidR="00192871" w:rsidRPr="00395A3B" w:rsidRDefault="00192871" w:rsidP="0048470A">
            <w:pPr>
              <w:pStyle w:val="Paragraph"/>
              <w:spacing w:after="0" w:line="240" w:lineRule="auto"/>
              <w:rPr>
                <w:noProof/>
                <w:szCs w:val="16"/>
                <w:lang w:val="de-DE"/>
              </w:rPr>
            </w:pPr>
            <w:r w:rsidRPr="00395A3B">
              <w:rPr>
                <w:noProof/>
                <w:szCs w:val="16"/>
                <w:lang w:val="de-DE"/>
              </w:rPr>
              <w:t>Elastomer-Kontaktelemente, aus Kautschuk oder Silikon, mit einer oder mehreren Leiterbahnen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37689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B4E489"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B060F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35736B4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6E0ECB" w14:textId="77777777" w:rsidR="00192871" w:rsidRPr="00192871" w:rsidRDefault="00192871" w:rsidP="0048470A">
            <w:pPr>
              <w:pStyle w:val="Paragraph"/>
              <w:spacing w:after="0" w:line="240" w:lineRule="auto"/>
              <w:rPr>
                <w:noProof/>
                <w:szCs w:val="16"/>
              </w:rPr>
            </w:pPr>
            <w:r w:rsidRPr="00192871">
              <w:rPr>
                <w:noProof/>
                <w:szCs w:val="16"/>
              </w:rPr>
              <w:t>0.6861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3A60FA" w14:textId="77777777" w:rsidR="00192871" w:rsidRPr="00192871" w:rsidRDefault="00192871" w:rsidP="0048470A">
            <w:pPr>
              <w:pStyle w:val="Paragraph"/>
              <w:spacing w:after="0" w:line="240" w:lineRule="auto"/>
              <w:jc w:val="right"/>
              <w:rPr>
                <w:noProof/>
                <w:szCs w:val="16"/>
              </w:rPr>
            </w:pPr>
            <w:r w:rsidRPr="00192871">
              <w:rPr>
                <w:noProof/>
                <w:szCs w:val="16"/>
              </w:rPr>
              <w:t>ex 8544 49 93</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A751DA"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BFBEE" w14:textId="77777777" w:rsidR="00192871" w:rsidRPr="00192871" w:rsidRDefault="00192871" w:rsidP="0048470A">
            <w:pPr>
              <w:pStyle w:val="Paragraph"/>
              <w:spacing w:after="0" w:line="240" w:lineRule="auto"/>
              <w:rPr>
                <w:noProof/>
                <w:szCs w:val="16"/>
              </w:rPr>
            </w:pPr>
            <w:r w:rsidRPr="00192871">
              <w:rPr>
                <w:noProof/>
                <w:szCs w:val="16"/>
              </w:rPr>
              <w:t>Elektrische Leiter:</w:t>
            </w:r>
          </w:p>
          <w:tbl>
            <w:tblPr>
              <w:tblStyle w:val="Listdash"/>
              <w:tblW w:w="0" w:type="auto"/>
              <w:tblLook w:val="0000" w:firstRow="0" w:lastRow="0" w:firstColumn="0" w:lastColumn="0" w:noHBand="0" w:noVBand="0"/>
            </w:tblPr>
            <w:tblGrid>
              <w:gridCol w:w="220"/>
              <w:gridCol w:w="2855"/>
            </w:tblGrid>
            <w:tr w:rsidR="00192871" w14:paraId="60F4588A" w14:textId="77777777" w:rsidTr="00C0645F">
              <w:tc>
                <w:tcPr>
                  <w:tcW w:w="220" w:type="dxa"/>
                </w:tcPr>
                <w:p w14:paraId="51FC83DF" w14:textId="77777777" w:rsidR="00192871" w:rsidRDefault="00192871" w:rsidP="0048470A">
                  <w:pPr>
                    <w:pStyle w:val="Paragraph"/>
                    <w:spacing w:after="0" w:line="240" w:lineRule="auto"/>
                    <w:rPr>
                      <w:noProof/>
                    </w:rPr>
                  </w:pPr>
                  <w:r>
                    <w:rPr>
                      <w:noProof/>
                    </w:rPr>
                    <w:t>—</w:t>
                  </w:r>
                </w:p>
              </w:tc>
              <w:tc>
                <w:tcPr>
                  <w:tcW w:w="2855" w:type="dxa"/>
                </w:tcPr>
                <w:p w14:paraId="5F5BD482" w14:textId="77777777" w:rsidR="00192871" w:rsidRPr="00395A3B" w:rsidRDefault="00192871" w:rsidP="0048470A">
                  <w:pPr>
                    <w:pStyle w:val="Paragraph"/>
                    <w:spacing w:after="0" w:line="240" w:lineRule="auto"/>
                    <w:rPr>
                      <w:noProof/>
                      <w:lang w:val="de-DE"/>
                    </w:rPr>
                  </w:pPr>
                  <w:r w:rsidRPr="00395A3B">
                    <w:rPr>
                      <w:noProof/>
                      <w:lang w:val="de-DE"/>
                    </w:rPr>
                    <w:t>für eine Spannung von nicht mehr als 80 V,</w:t>
                  </w:r>
                </w:p>
              </w:tc>
            </w:tr>
            <w:tr w:rsidR="00192871" w14:paraId="3E750F83" w14:textId="77777777" w:rsidTr="00C0645F">
              <w:tc>
                <w:tcPr>
                  <w:tcW w:w="220" w:type="dxa"/>
                </w:tcPr>
                <w:p w14:paraId="18F593C1" w14:textId="77777777" w:rsidR="00192871" w:rsidRDefault="00192871" w:rsidP="0048470A">
                  <w:pPr>
                    <w:pStyle w:val="Paragraph"/>
                    <w:spacing w:after="0" w:line="240" w:lineRule="auto"/>
                    <w:rPr>
                      <w:noProof/>
                    </w:rPr>
                  </w:pPr>
                  <w:r>
                    <w:rPr>
                      <w:noProof/>
                    </w:rPr>
                    <w:t>—</w:t>
                  </w:r>
                </w:p>
              </w:tc>
              <w:tc>
                <w:tcPr>
                  <w:tcW w:w="2855" w:type="dxa"/>
                </w:tcPr>
                <w:p w14:paraId="203222FD" w14:textId="77777777" w:rsidR="00192871" w:rsidRPr="00395A3B" w:rsidRDefault="00192871" w:rsidP="0048470A">
                  <w:pPr>
                    <w:pStyle w:val="Paragraph"/>
                    <w:spacing w:after="0" w:line="240" w:lineRule="auto"/>
                    <w:rPr>
                      <w:noProof/>
                      <w:lang w:val="de-DE"/>
                    </w:rPr>
                  </w:pPr>
                  <w:r w:rsidRPr="00395A3B">
                    <w:rPr>
                      <w:noProof/>
                      <w:lang w:val="de-DE"/>
                    </w:rPr>
                    <w:t>aus einer Platin-Iridium-Legierung</w:t>
                  </w:r>
                </w:p>
              </w:tc>
            </w:tr>
            <w:tr w:rsidR="00192871" w14:paraId="205149D4" w14:textId="77777777" w:rsidTr="00C0645F">
              <w:tc>
                <w:tcPr>
                  <w:tcW w:w="220" w:type="dxa"/>
                </w:tcPr>
                <w:p w14:paraId="2BE0F8FF"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855" w:type="dxa"/>
                </w:tcPr>
                <w:p w14:paraId="70BD1165" w14:textId="77777777" w:rsidR="00192871" w:rsidRPr="00395A3B" w:rsidRDefault="00192871" w:rsidP="0048470A">
                  <w:pPr>
                    <w:pStyle w:val="Paragraph"/>
                    <w:spacing w:after="0" w:line="240" w:lineRule="auto"/>
                    <w:rPr>
                      <w:noProof/>
                      <w:lang w:val="de-DE"/>
                    </w:rPr>
                  </w:pPr>
                  <w:r w:rsidRPr="00395A3B">
                    <w:rPr>
                      <w:noProof/>
                      <w:lang w:val="de-DE"/>
                    </w:rPr>
                    <w:t>mit Poly(tetrafluorethylen) überzogen,</w:t>
                  </w:r>
                </w:p>
              </w:tc>
            </w:tr>
            <w:tr w:rsidR="00192871" w14:paraId="6555266E" w14:textId="77777777" w:rsidTr="00C0645F">
              <w:tc>
                <w:tcPr>
                  <w:tcW w:w="220" w:type="dxa"/>
                </w:tcPr>
                <w:p w14:paraId="698A007C"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855" w:type="dxa"/>
                </w:tcPr>
                <w:p w14:paraId="6E419745" w14:textId="77777777" w:rsidR="00192871" w:rsidRPr="00395A3B" w:rsidRDefault="00192871" w:rsidP="0048470A">
                  <w:pPr>
                    <w:pStyle w:val="Paragraph"/>
                    <w:spacing w:after="0" w:line="240" w:lineRule="auto"/>
                    <w:rPr>
                      <w:noProof/>
                      <w:lang w:val="de-DE"/>
                    </w:rPr>
                  </w:pPr>
                  <w:r w:rsidRPr="00395A3B">
                    <w:rPr>
                      <w:noProof/>
                      <w:lang w:val="de-DE"/>
                    </w:rPr>
                    <w:t>ohne Anschlussstücke,</w:t>
                  </w:r>
                </w:p>
              </w:tc>
            </w:tr>
          </w:tbl>
          <w:p w14:paraId="0EB02740"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Hörhilfen, Implantaten und Sprachprozessoren</w:t>
            </w:r>
          </w:p>
          <w:p w14:paraId="16DE7B33"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2908C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437FEE" w14:textId="77777777" w:rsidR="00192871" w:rsidRPr="00192871" w:rsidRDefault="00192871" w:rsidP="0048470A">
            <w:pPr>
              <w:pStyle w:val="Paragraph"/>
              <w:spacing w:after="0" w:line="240" w:lineRule="auto"/>
              <w:rPr>
                <w:noProof/>
                <w:szCs w:val="16"/>
              </w:rPr>
            </w:pPr>
            <w:r w:rsidRPr="00192871">
              <w:rPr>
                <w:noProof/>
                <w:szCs w:val="16"/>
              </w:rPr>
              <w:t>m</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8FB72F"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0F0F843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E85206" w14:textId="77777777" w:rsidR="00192871" w:rsidRPr="00192871" w:rsidRDefault="00192871" w:rsidP="0048470A">
            <w:pPr>
              <w:pStyle w:val="Paragraph"/>
              <w:spacing w:after="0" w:line="240" w:lineRule="auto"/>
              <w:rPr>
                <w:noProof/>
                <w:szCs w:val="16"/>
              </w:rPr>
            </w:pPr>
            <w:r w:rsidRPr="00192871">
              <w:rPr>
                <w:noProof/>
                <w:szCs w:val="16"/>
              </w:rPr>
              <w:t>0.3144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9F7CF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8548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8A89FD" w14:textId="77777777" w:rsidR="00192871" w:rsidRPr="00192871" w:rsidRDefault="00192871" w:rsidP="0048470A">
            <w:pPr>
              <w:pStyle w:val="Paragraph"/>
              <w:spacing w:after="0" w:line="240" w:lineRule="auto"/>
              <w:jc w:val="center"/>
              <w:rPr>
                <w:noProof/>
                <w:szCs w:val="16"/>
              </w:rPr>
            </w:pPr>
            <w:r w:rsidRPr="00192871">
              <w:rPr>
                <w:noProof/>
                <w:szCs w:val="16"/>
              </w:rPr>
              <w:t>41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DCA2D4" w14:textId="77777777" w:rsidR="00192871" w:rsidRPr="00395A3B" w:rsidRDefault="00192871" w:rsidP="0048470A">
            <w:pPr>
              <w:pStyle w:val="Paragraph"/>
              <w:spacing w:after="0" w:line="240" w:lineRule="auto"/>
              <w:rPr>
                <w:noProof/>
                <w:szCs w:val="16"/>
                <w:lang w:val="de-DE"/>
              </w:rPr>
            </w:pPr>
            <w:r w:rsidRPr="00395A3B">
              <w:rPr>
                <w:noProof/>
                <w:szCs w:val="16"/>
                <w:lang w:val="de-DE"/>
              </w:rPr>
              <w:t>Einheit, bestehend aus einem Resonator für Frequenzen von 1,8 MHz oder mehr, jedoch nicht mehr als 40 MHz und einem Kondensator, in einem Gehäuse</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5F527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EC7D73"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95634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064DD78"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FEEBF" w14:textId="77777777" w:rsidR="00192871" w:rsidRPr="00192871" w:rsidRDefault="00192871" w:rsidP="0048470A">
            <w:pPr>
              <w:pStyle w:val="Paragraph"/>
              <w:spacing w:after="0" w:line="240" w:lineRule="auto"/>
              <w:rPr>
                <w:noProof/>
                <w:szCs w:val="16"/>
              </w:rPr>
            </w:pPr>
            <w:r w:rsidRPr="00192871">
              <w:rPr>
                <w:noProof/>
                <w:szCs w:val="16"/>
              </w:rPr>
              <w:t>0.3193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286FB23"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8548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5D612F" w14:textId="77777777" w:rsidR="00192871" w:rsidRPr="00192871" w:rsidRDefault="00192871" w:rsidP="0048470A">
            <w:pPr>
              <w:pStyle w:val="Paragraph"/>
              <w:spacing w:after="0" w:line="240" w:lineRule="auto"/>
              <w:jc w:val="center"/>
              <w:rPr>
                <w:noProof/>
                <w:szCs w:val="16"/>
              </w:rPr>
            </w:pPr>
            <w:r w:rsidRPr="00192871">
              <w:rPr>
                <w:noProof/>
                <w:szCs w:val="16"/>
              </w:rPr>
              <w:t>43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65F807" w14:textId="77777777" w:rsidR="00192871" w:rsidRPr="00192871" w:rsidRDefault="00192871" w:rsidP="0048470A">
            <w:pPr>
              <w:pStyle w:val="Paragraph"/>
              <w:spacing w:after="0" w:line="240" w:lineRule="auto"/>
              <w:rPr>
                <w:noProof/>
                <w:szCs w:val="16"/>
              </w:rPr>
            </w:pPr>
            <w:r w:rsidRPr="00192871">
              <w:rPr>
                <w:noProof/>
                <w:szCs w:val="16"/>
              </w:rPr>
              <w:t>Kontakt-Bildsensor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E907F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3B6B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E593D3"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B0265F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9119F0" w14:textId="77777777" w:rsidR="00192871" w:rsidRPr="00192871" w:rsidRDefault="00192871" w:rsidP="0048470A">
            <w:pPr>
              <w:pStyle w:val="Paragraph"/>
              <w:spacing w:after="0" w:line="240" w:lineRule="auto"/>
              <w:rPr>
                <w:noProof/>
                <w:szCs w:val="16"/>
              </w:rPr>
            </w:pPr>
            <w:r w:rsidRPr="00192871">
              <w:rPr>
                <w:noProof/>
                <w:szCs w:val="16"/>
              </w:rPr>
              <w:t>0.3763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9CE1C2" w14:textId="77777777" w:rsidR="00192871" w:rsidRPr="00192871" w:rsidRDefault="00192871" w:rsidP="0048470A">
            <w:pPr>
              <w:pStyle w:val="Paragraph"/>
              <w:spacing w:after="0" w:line="240" w:lineRule="auto"/>
              <w:jc w:val="right"/>
              <w:rPr>
                <w:noProof/>
                <w:szCs w:val="16"/>
              </w:rPr>
            </w:pPr>
            <w:r w:rsidRPr="00192871">
              <w:rPr>
                <w:noProof/>
                <w:szCs w:val="16"/>
              </w:rPr>
              <w:t>ex 8548 00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8D9395" w14:textId="77777777" w:rsidR="00192871" w:rsidRPr="00192871" w:rsidRDefault="00192871" w:rsidP="0048470A">
            <w:pPr>
              <w:pStyle w:val="Paragraph"/>
              <w:spacing w:after="0" w:line="240" w:lineRule="auto"/>
              <w:jc w:val="center"/>
              <w:rPr>
                <w:noProof/>
                <w:szCs w:val="16"/>
              </w:rPr>
            </w:pPr>
            <w:r w:rsidRPr="00192871">
              <w:rPr>
                <w:noProof/>
                <w:szCs w:val="16"/>
              </w:rPr>
              <w:t>48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63BF9B" w14:textId="77777777" w:rsidR="00192871" w:rsidRPr="00192871" w:rsidRDefault="00192871" w:rsidP="0048470A">
            <w:pPr>
              <w:pStyle w:val="Paragraph"/>
              <w:spacing w:after="0" w:line="240" w:lineRule="auto"/>
              <w:rPr>
                <w:noProof/>
                <w:szCs w:val="16"/>
              </w:rPr>
            </w:pPr>
            <w:r w:rsidRPr="00192871">
              <w:rPr>
                <w:noProof/>
                <w:szCs w:val="16"/>
              </w:rPr>
              <w:t>Optische Einheit, mindestens enthaltend</w:t>
            </w:r>
          </w:p>
          <w:tbl>
            <w:tblPr>
              <w:tblStyle w:val="Listdash"/>
              <w:tblW w:w="0" w:type="auto"/>
              <w:tblLook w:val="0000" w:firstRow="0" w:lastRow="0" w:firstColumn="0" w:lastColumn="0" w:noHBand="0" w:noVBand="0"/>
            </w:tblPr>
            <w:tblGrid>
              <w:gridCol w:w="220"/>
              <w:gridCol w:w="4908"/>
            </w:tblGrid>
            <w:tr w:rsidR="00192871" w14:paraId="6BE2DAFA" w14:textId="77777777" w:rsidTr="00C0645F">
              <w:tc>
                <w:tcPr>
                  <w:tcW w:w="220" w:type="dxa"/>
                </w:tcPr>
                <w:p w14:paraId="21BA61B8" w14:textId="77777777" w:rsidR="00192871" w:rsidRDefault="00192871" w:rsidP="0048470A">
                  <w:pPr>
                    <w:pStyle w:val="Paragraph"/>
                    <w:spacing w:after="0" w:line="240" w:lineRule="auto"/>
                    <w:rPr>
                      <w:noProof/>
                    </w:rPr>
                  </w:pPr>
                  <w:r>
                    <w:rPr>
                      <w:noProof/>
                    </w:rPr>
                    <w:t>—</w:t>
                  </w:r>
                </w:p>
              </w:tc>
              <w:tc>
                <w:tcPr>
                  <w:tcW w:w="4908" w:type="dxa"/>
                </w:tcPr>
                <w:p w14:paraId="0643A378" w14:textId="77777777" w:rsidR="00192871" w:rsidRPr="00395A3B" w:rsidRDefault="00192871" w:rsidP="0048470A">
                  <w:pPr>
                    <w:pStyle w:val="Paragraph"/>
                    <w:spacing w:after="0" w:line="240" w:lineRule="auto"/>
                    <w:rPr>
                      <w:noProof/>
                      <w:lang w:val="de-DE"/>
                    </w:rPr>
                  </w:pPr>
                  <w:r w:rsidRPr="00395A3B">
                    <w:rPr>
                      <w:noProof/>
                      <w:lang w:val="de-DE"/>
                    </w:rPr>
                    <w:t>eine Laserdiode und eine Photodiode mit einer typischen Wellenlänge von 635 nm oder mehr, jedoch nicht mehr als 815 nm</w:t>
                  </w:r>
                </w:p>
              </w:tc>
            </w:tr>
            <w:tr w:rsidR="00192871" w14:paraId="46172BC2" w14:textId="77777777" w:rsidTr="00C0645F">
              <w:tc>
                <w:tcPr>
                  <w:tcW w:w="220" w:type="dxa"/>
                </w:tcPr>
                <w:p w14:paraId="78F7A559" w14:textId="77777777" w:rsidR="00192871" w:rsidRDefault="00192871" w:rsidP="0048470A">
                  <w:pPr>
                    <w:pStyle w:val="Paragraph"/>
                    <w:spacing w:after="0" w:line="240" w:lineRule="auto"/>
                    <w:rPr>
                      <w:noProof/>
                    </w:rPr>
                  </w:pPr>
                  <w:r>
                    <w:rPr>
                      <w:noProof/>
                    </w:rPr>
                    <w:t>—</w:t>
                  </w:r>
                </w:p>
              </w:tc>
              <w:tc>
                <w:tcPr>
                  <w:tcW w:w="4908" w:type="dxa"/>
                </w:tcPr>
                <w:p w14:paraId="4F8F4356" w14:textId="77777777" w:rsidR="00192871" w:rsidRDefault="00192871" w:rsidP="0048470A">
                  <w:pPr>
                    <w:pStyle w:val="Paragraph"/>
                    <w:spacing w:after="0" w:line="240" w:lineRule="auto"/>
                    <w:rPr>
                      <w:noProof/>
                    </w:rPr>
                  </w:pPr>
                  <w:r>
                    <w:rPr>
                      <w:noProof/>
                    </w:rPr>
                    <w:t>eine optische Linse</w:t>
                  </w:r>
                </w:p>
              </w:tc>
            </w:tr>
            <w:tr w:rsidR="00192871" w14:paraId="57D30816" w14:textId="77777777" w:rsidTr="00C0645F">
              <w:tc>
                <w:tcPr>
                  <w:tcW w:w="220" w:type="dxa"/>
                </w:tcPr>
                <w:p w14:paraId="01F69270" w14:textId="77777777" w:rsidR="00192871" w:rsidRDefault="00192871" w:rsidP="0048470A">
                  <w:pPr>
                    <w:pStyle w:val="Paragraph"/>
                    <w:spacing w:after="0" w:line="240" w:lineRule="auto"/>
                    <w:rPr>
                      <w:noProof/>
                    </w:rPr>
                  </w:pPr>
                  <w:r>
                    <w:rPr>
                      <w:noProof/>
                    </w:rPr>
                    <w:t>—</w:t>
                  </w:r>
                </w:p>
              </w:tc>
              <w:tc>
                <w:tcPr>
                  <w:tcW w:w="4908" w:type="dxa"/>
                </w:tcPr>
                <w:p w14:paraId="6B5C87CF" w14:textId="77777777" w:rsidR="00192871" w:rsidRDefault="00192871" w:rsidP="0048470A">
                  <w:pPr>
                    <w:pStyle w:val="Paragraph"/>
                    <w:spacing w:after="0" w:line="240" w:lineRule="auto"/>
                    <w:rPr>
                      <w:noProof/>
                    </w:rPr>
                  </w:pPr>
                  <w:r>
                    <w:rPr>
                      <w:noProof/>
                    </w:rPr>
                    <w:t>eine Photodetektorschaltung (PDIC)</w:t>
                  </w:r>
                </w:p>
              </w:tc>
            </w:tr>
            <w:tr w:rsidR="00192871" w14:paraId="09A2A56F" w14:textId="77777777" w:rsidTr="00C0645F">
              <w:tc>
                <w:tcPr>
                  <w:tcW w:w="220" w:type="dxa"/>
                </w:tcPr>
                <w:p w14:paraId="55EA1686" w14:textId="77777777" w:rsidR="00192871" w:rsidRDefault="00192871" w:rsidP="0048470A">
                  <w:pPr>
                    <w:pStyle w:val="Paragraph"/>
                    <w:spacing w:after="0" w:line="240" w:lineRule="auto"/>
                    <w:rPr>
                      <w:noProof/>
                    </w:rPr>
                  </w:pPr>
                  <w:r>
                    <w:rPr>
                      <w:noProof/>
                    </w:rPr>
                    <w:t>—</w:t>
                  </w:r>
                </w:p>
              </w:tc>
              <w:tc>
                <w:tcPr>
                  <w:tcW w:w="4908" w:type="dxa"/>
                </w:tcPr>
                <w:p w14:paraId="106EE70D" w14:textId="77777777" w:rsidR="00192871" w:rsidRPr="00395A3B" w:rsidRDefault="00192871" w:rsidP="0048470A">
                  <w:pPr>
                    <w:pStyle w:val="Paragraph"/>
                    <w:spacing w:after="0" w:line="240" w:lineRule="auto"/>
                    <w:rPr>
                      <w:noProof/>
                      <w:lang w:val="de-DE"/>
                    </w:rPr>
                  </w:pPr>
                  <w:r w:rsidRPr="00395A3B">
                    <w:rPr>
                      <w:noProof/>
                      <w:lang w:val="de-DE"/>
                    </w:rPr>
                    <w:t>einen Stellmotor für Fokussierung und Tracking</w:t>
                  </w:r>
                </w:p>
              </w:tc>
            </w:tr>
          </w:tbl>
          <w:p w14:paraId="3FB14048"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BE36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4F8059"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FB83F6"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3B71F3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0E4FEF" w14:textId="77777777" w:rsidR="00192871" w:rsidRPr="00192871" w:rsidRDefault="00192871" w:rsidP="0048470A">
            <w:pPr>
              <w:pStyle w:val="Paragraph"/>
              <w:spacing w:after="0" w:line="240" w:lineRule="auto"/>
              <w:rPr>
                <w:noProof/>
                <w:szCs w:val="16"/>
              </w:rPr>
            </w:pPr>
            <w:r w:rsidRPr="00192871">
              <w:rPr>
                <w:noProof/>
                <w:szCs w:val="16"/>
              </w:rPr>
              <w:t>0.7165</w:t>
            </w:r>
          </w:p>
          <w:p w14:paraId="3E1D34D4"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807AEB" w14:textId="77777777" w:rsidR="00192871" w:rsidRPr="00192871" w:rsidRDefault="00192871" w:rsidP="0048470A">
            <w:pPr>
              <w:pStyle w:val="Paragraph"/>
              <w:spacing w:after="0" w:line="240" w:lineRule="auto"/>
              <w:jc w:val="right"/>
              <w:rPr>
                <w:noProof/>
                <w:szCs w:val="16"/>
              </w:rPr>
            </w:pPr>
            <w:r w:rsidRPr="00192871">
              <w:rPr>
                <w:noProof/>
                <w:szCs w:val="16"/>
              </w:rPr>
              <w:t>ex 8708 10 10</w:t>
            </w:r>
          </w:p>
          <w:p w14:paraId="38F82AF1" w14:textId="77777777" w:rsidR="00192871" w:rsidRPr="00192871" w:rsidRDefault="00192871" w:rsidP="0048470A">
            <w:pPr>
              <w:pStyle w:val="Paragraph"/>
              <w:spacing w:after="0" w:line="240" w:lineRule="auto"/>
              <w:jc w:val="right"/>
              <w:rPr>
                <w:noProof/>
                <w:szCs w:val="16"/>
              </w:rPr>
            </w:pPr>
            <w:r w:rsidRPr="00192871">
              <w:rPr>
                <w:noProof/>
                <w:szCs w:val="16"/>
              </w:rPr>
              <w:t>ex 8708 10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94216A"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04D2B7DA"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E3DF98" w14:textId="77777777" w:rsidR="00192871" w:rsidRPr="00395A3B" w:rsidRDefault="00192871" w:rsidP="0048470A">
            <w:pPr>
              <w:pStyle w:val="Paragraph"/>
              <w:spacing w:after="0" w:line="240" w:lineRule="auto"/>
              <w:rPr>
                <w:noProof/>
                <w:szCs w:val="16"/>
                <w:lang w:val="de-DE"/>
              </w:rPr>
            </w:pPr>
            <w:r w:rsidRPr="00395A3B">
              <w:rPr>
                <w:noProof/>
                <w:szCs w:val="16"/>
                <w:lang w:val="de-DE"/>
              </w:rPr>
              <w:t>Kunststoffabdeckung zum Füllen des Zwischenraums zwischen den Nebelscheinwerfern und dem Stoßfänger, auch mit einer Chromleiste, zur Verwendung bei der Herstellung von Waren des Kapitels 87</w:t>
            </w:r>
          </w:p>
          <w:p w14:paraId="1B0582F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3D7D1E49"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FF9BFB" w14:textId="77777777" w:rsidR="00192871" w:rsidRPr="00192871" w:rsidRDefault="00192871" w:rsidP="0048470A">
            <w:pPr>
              <w:pStyle w:val="Paragraph"/>
              <w:spacing w:after="0" w:line="240" w:lineRule="auto"/>
              <w:rPr>
                <w:noProof/>
                <w:szCs w:val="16"/>
              </w:rPr>
            </w:pPr>
            <w:r w:rsidRPr="00192871">
              <w:rPr>
                <w:noProof/>
                <w:szCs w:val="16"/>
              </w:rPr>
              <w:t>0 %</w:t>
            </w:r>
          </w:p>
          <w:p w14:paraId="000FAE4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9D6ED8" w14:textId="77777777" w:rsidR="00192871" w:rsidRPr="00192871" w:rsidRDefault="00192871" w:rsidP="0048470A">
            <w:pPr>
              <w:pStyle w:val="Paragraph"/>
              <w:spacing w:after="0" w:line="240" w:lineRule="auto"/>
              <w:rPr>
                <w:noProof/>
                <w:szCs w:val="16"/>
              </w:rPr>
            </w:pPr>
            <w:r w:rsidRPr="00192871">
              <w:rPr>
                <w:noProof/>
                <w:szCs w:val="16"/>
              </w:rPr>
              <w:t>p/st</w:t>
            </w:r>
          </w:p>
          <w:p w14:paraId="56B2563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A3873B" w14:textId="77777777" w:rsidR="00192871" w:rsidRPr="00192871" w:rsidRDefault="00192871" w:rsidP="0048470A">
            <w:pPr>
              <w:pStyle w:val="Paragraph"/>
              <w:spacing w:after="0" w:line="240" w:lineRule="auto"/>
              <w:rPr>
                <w:noProof/>
                <w:szCs w:val="16"/>
              </w:rPr>
            </w:pPr>
            <w:r w:rsidRPr="00192871">
              <w:rPr>
                <w:noProof/>
                <w:szCs w:val="16"/>
              </w:rPr>
              <w:t>31.12.2026</w:t>
            </w:r>
          </w:p>
          <w:p w14:paraId="26879BD5" w14:textId="77777777" w:rsidR="00192871" w:rsidRPr="00192871" w:rsidRDefault="00192871" w:rsidP="0048470A">
            <w:pPr>
              <w:pStyle w:val="Paragraph"/>
              <w:spacing w:after="0" w:line="240" w:lineRule="auto"/>
              <w:rPr>
                <w:noProof/>
                <w:szCs w:val="16"/>
              </w:rPr>
            </w:pPr>
          </w:p>
        </w:tc>
      </w:tr>
      <w:tr w:rsidR="00192871" w14:paraId="3581CCE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87F32E" w14:textId="77777777" w:rsidR="00192871" w:rsidRPr="00192871" w:rsidRDefault="00192871" w:rsidP="0048470A">
            <w:pPr>
              <w:pStyle w:val="Paragraph"/>
              <w:spacing w:after="0" w:line="240" w:lineRule="auto"/>
              <w:rPr>
                <w:noProof/>
                <w:szCs w:val="16"/>
              </w:rPr>
            </w:pPr>
            <w:r w:rsidRPr="00192871">
              <w:rPr>
                <w:noProof/>
                <w:szCs w:val="16"/>
              </w:rPr>
              <w:t>0.6590</w:t>
            </w:r>
          </w:p>
          <w:p w14:paraId="0388F12C"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98E71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8708 30 10</w:t>
            </w:r>
          </w:p>
          <w:p w14:paraId="7FE57F51" w14:textId="77777777" w:rsidR="00192871" w:rsidRPr="00192871" w:rsidRDefault="00192871" w:rsidP="0048470A">
            <w:pPr>
              <w:pStyle w:val="Paragraph"/>
              <w:spacing w:after="0" w:line="240" w:lineRule="auto"/>
              <w:jc w:val="right"/>
              <w:rPr>
                <w:noProof/>
                <w:szCs w:val="16"/>
              </w:rPr>
            </w:pPr>
            <w:r w:rsidRPr="00192871">
              <w:rPr>
                <w:noProof/>
                <w:szCs w:val="16"/>
              </w:rPr>
              <w:t>ex 8708 30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524834" w14:textId="77777777" w:rsidR="00192871" w:rsidRPr="00192871" w:rsidRDefault="00192871" w:rsidP="0048470A">
            <w:pPr>
              <w:pStyle w:val="Paragraph"/>
              <w:spacing w:after="0" w:line="240" w:lineRule="auto"/>
              <w:jc w:val="center"/>
              <w:rPr>
                <w:noProof/>
                <w:szCs w:val="16"/>
              </w:rPr>
            </w:pPr>
            <w:r w:rsidRPr="00192871">
              <w:rPr>
                <w:noProof/>
                <w:szCs w:val="16"/>
              </w:rPr>
              <w:t>40</w:t>
            </w:r>
          </w:p>
          <w:p w14:paraId="49A8BD72"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788DFC" w14:textId="77777777" w:rsidR="00192871" w:rsidRPr="00395A3B" w:rsidRDefault="00192871" w:rsidP="0048470A">
            <w:pPr>
              <w:pStyle w:val="Paragraph"/>
              <w:spacing w:after="0" w:line="240" w:lineRule="auto"/>
              <w:rPr>
                <w:noProof/>
                <w:szCs w:val="16"/>
                <w:lang w:val="de-DE"/>
              </w:rPr>
            </w:pPr>
            <w:r w:rsidRPr="00395A3B">
              <w:rPr>
                <w:noProof/>
                <w:szCs w:val="16"/>
                <w:lang w:val="de-DE"/>
              </w:rPr>
              <w:t>Bremssattelformteil für Scheibenbremse in BIR- (Ball in Ramp) Ausführung oder EPB- (Electronic Parking Brake) Ausführung oder in Ausführung mit nur hydraulischer Betätigung, mit Funktions- und Montageöffnungen und Führungsnuten, von der bei der Herstellung von Waren des Kapitels 87 verwendeten Art</w:t>
            </w:r>
          </w:p>
          <w:p w14:paraId="50EBF901"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BC69E4" w14:textId="77777777" w:rsidR="00192871" w:rsidRPr="00192871" w:rsidRDefault="00192871" w:rsidP="0048470A">
            <w:pPr>
              <w:pStyle w:val="Paragraph"/>
              <w:spacing w:after="0" w:line="240" w:lineRule="auto"/>
              <w:rPr>
                <w:noProof/>
                <w:szCs w:val="16"/>
              </w:rPr>
            </w:pPr>
            <w:r w:rsidRPr="00192871">
              <w:rPr>
                <w:noProof/>
                <w:szCs w:val="16"/>
              </w:rPr>
              <w:t>0 %</w:t>
            </w:r>
          </w:p>
          <w:p w14:paraId="62371117"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978135" w14:textId="77777777" w:rsidR="00192871" w:rsidRPr="00192871" w:rsidRDefault="00192871" w:rsidP="0048470A">
            <w:pPr>
              <w:pStyle w:val="Paragraph"/>
              <w:spacing w:after="0" w:line="240" w:lineRule="auto"/>
              <w:rPr>
                <w:noProof/>
                <w:szCs w:val="16"/>
              </w:rPr>
            </w:pPr>
            <w:r w:rsidRPr="00192871">
              <w:rPr>
                <w:noProof/>
                <w:szCs w:val="16"/>
              </w:rPr>
              <w:t>p/st</w:t>
            </w:r>
          </w:p>
          <w:p w14:paraId="5044D6F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F8E181" w14:textId="77777777" w:rsidR="00192871" w:rsidRPr="00192871" w:rsidRDefault="00192871" w:rsidP="0048470A">
            <w:pPr>
              <w:pStyle w:val="Paragraph"/>
              <w:spacing w:after="0" w:line="240" w:lineRule="auto"/>
              <w:rPr>
                <w:noProof/>
                <w:szCs w:val="16"/>
              </w:rPr>
            </w:pPr>
            <w:r w:rsidRPr="00192871">
              <w:rPr>
                <w:noProof/>
                <w:szCs w:val="16"/>
              </w:rPr>
              <w:t>31.12.2029</w:t>
            </w:r>
          </w:p>
          <w:p w14:paraId="15F00F25" w14:textId="77777777" w:rsidR="00192871" w:rsidRPr="00192871" w:rsidRDefault="00192871" w:rsidP="0048470A">
            <w:pPr>
              <w:pStyle w:val="Paragraph"/>
              <w:spacing w:after="0" w:line="240" w:lineRule="auto"/>
              <w:rPr>
                <w:noProof/>
                <w:szCs w:val="16"/>
              </w:rPr>
            </w:pPr>
          </w:p>
        </w:tc>
      </w:tr>
      <w:tr w:rsidR="00192871" w14:paraId="2D71D8D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9E277C" w14:textId="77777777" w:rsidR="00192871" w:rsidRPr="00192871" w:rsidRDefault="00192871" w:rsidP="0048470A">
            <w:pPr>
              <w:pStyle w:val="Paragraph"/>
              <w:spacing w:after="0" w:line="240" w:lineRule="auto"/>
              <w:rPr>
                <w:noProof/>
                <w:szCs w:val="16"/>
              </w:rPr>
            </w:pPr>
            <w:r w:rsidRPr="00192871">
              <w:rPr>
                <w:noProof/>
                <w:szCs w:val="16"/>
              </w:rPr>
              <w:t>0.6707</w:t>
            </w:r>
          </w:p>
          <w:p w14:paraId="015DA60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B71631" w14:textId="77777777" w:rsidR="00192871" w:rsidRPr="00192871" w:rsidRDefault="00192871" w:rsidP="0048470A">
            <w:pPr>
              <w:pStyle w:val="Paragraph"/>
              <w:spacing w:after="0" w:line="240" w:lineRule="auto"/>
              <w:jc w:val="right"/>
              <w:rPr>
                <w:noProof/>
                <w:szCs w:val="16"/>
              </w:rPr>
            </w:pPr>
            <w:r w:rsidRPr="00192871">
              <w:rPr>
                <w:noProof/>
                <w:szCs w:val="16"/>
              </w:rPr>
              <w:t>ex 8708 30 10</w:t>
            </w:r>
          </w:p>
          <w:p w14:paraId="0ADAF965" w14:textId="77777777" w:rsidR="00192871" w:rsidRPr="00192871" w:rsidRDefault="00192871" w:rsidP="0048470A">
            <w:pPr>
              <w:pStyle w:val="Paragraph"/>
              <w:spacing w:after="0" w:line="240" w:lineRule="auto"/>
              <w:jc w:val="right"/>
              <w:rPr>
                <w:noProof/>
                <w:szCs w:val="16"/>
              </w:rPr>
            </w:pPr>
            <w:r w:rsidRPr="00192871">
              <w:rPr>
                <w:noProof/>
                <w:szCs w:val="16"/>
              </w:rPr>
              <w:t>ex 8708 30 91</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9E6162" w14:textId="77777777" w:rsidR="00192871" w:rsidRPr="00192871" w:rsidRDefault="00192871" w:rsidP="0048470A">
            <w:pPr>
              <w:pStyle w:val="Paragraph"/>
              <w:spacing w:after="0" w:line="240" w:lineRule="auto"/>
              <w:jc w:val="center"/>
              <w:rPr>
                <w:noProof/>
                <w:szCs w:val="16"/>
              </w:rPr>
            </w:pPr>
            <w:r w:rsidRPr="00192871">
              <w:rPr>
                <w:noProof/>
                <w:szCs w:val="16"/>
              </w:rPr>
              <w:t>70</w:t>
            </w:r>
          </w:p>
          <w:p w14:paraId="100AB4F5"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CCD8E6" w14:textId="77777777" w:rsidR="00192871" w:rsidRPr="00395A3B" w:rsidRDefault="00192871" w:rsidP="0048470A">
            <w:pPr>
              <w:pStyle w:val="Paragraph"/>
              <w:spacing w:after="0" w:line="240" w:lineRule="auto"/>
              <w:rPr>
                <w:noProof/>
                <w:szCs w:val="16"/>
                <w:lang w:val="de-DE"/>
              </w:rPr>
            </w:pPr>
            <w:r w:rsidRPr="00395A3B">
              <w:rPr>
                <w:noProof/>
                <w:szCs w:val="16"/>
                <w:lang w:val="de-DE"/>
              </w:rPr>
              <w:t>Bremssattelstützteil aus duktilem Gusseisen von der zur Herstellung von Waren des Kapitels 87 verwendeten Art</w:t>
            </w:r>
          </w:p>
          <w:p w14:paraId="1EA9A462"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13F93F" w14:textId="77777777" w:rsidR="00192871" w:rsidRPr="00192871" w:rsidRDefault="00192871" w:rsidP="0048470A">
            <w:pPr>
              <w:pStyle w:val="Paragraph"/>
              <w:spacing w:after="0" w:line="240" w:lineRule="auto"/>
              <w:rPr>
                <w:noProof/>
                <w:szCs w:val="16"/>
              </w:rPr>
            </w:pPr>
            <w:r w:rsidRPr="00192871">
              <w:rPr>
                <w:noProof/>
                <w:szCs w:val="16"/>
              </w:rPr>
              <w:t>0 %</w:t>
            </w:r>
          </w:p>
          <w:p w14:paraId="324DE830"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D14E7A" w14:textId="77777777" w:rsidR="00192871" w:rsidRPr="00192871" w:rsidRDefault="00192871" w:rsidP="0048470A">
            <w:pPr>
              <w:pStyle w:val="Paragraph"/>
              <w:spacing w:after="0" w:line="240" w:lineRule="auto"/>
              <w:rPr>
                <w:noProof/>
                <w:szCs w:val="16"/>
              </w:rPr>
            </w:pPr>
            <w:r w:rsidRPr="00192871">
              <w:rPr>
                <w:noProof/>
                <w:szCs w:val="16"/>
              </w:rPr>
              <w:t>p/st</w:t>
            </w:r>
          </w:p>
          <w:p w14:paraId="05BCA4BF"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08E1C5" w14:textId="77777777" w:rsidR="00192871" w:rsidRPr="00192871" w:rsidRDefault="00192871" w:rsidP="0048470A">
            <w:pPr>
              <w:pStyle w:val="Paragraph"/>
              <w:spacing w:after="0" w:line="240" w:lineRule="auto"/>
              <w:rPr>
                <w:noProof/>
                <w:szCs w:val="16"/>
              </w:rPr>
            </w:pPr>
            <w:r w:rsidRPr="00192871">
              <w:rPr>
                <w:noProof/>
                <w:szCs w:val="16"/>
              </w:rPr>
              <w:t>31.12.2025</w:t>
            </w:r>
          </w:p>
          <w:p w14:paraId="3CCA06C0" w14:textId="77777777" w:rsidR="00192871" w:rsidRPr="00192871" w:rsidRDefault="00192871" w:rsidP="0048470A">
            <w:pPr>
              <w:pStyle w:val="Paragraph"/>
              <w:spacing w:after="0" w:line="240" w:lineRule="auto"/>
              <w:rPr>
                <w:noProof/>
                <w:szCs w:val="16"/>
              </w:rPr>
            </w:pPr>
          </w:p>
        </w:tc>
      </w:tr>
      <w:tr w:rsidR="00192871" w14:paraId="48DD665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981822" w14:textId="77777777" w:rsidR="00192871" w:rsidRPr="00192871" w:rsidRDefault="00192871" w:rsidP="0048470A">
            <w:pPr>
              <w:pStyle w:val="Paragraph"/>
              <w:spacing w:after="0" w:line="240" w:lineRule="auto"/>
              <w:rPr>
                <w:noProof/>
                <w:szCs w:val="16"/>
              </w:rPr>
            </w:pPr>
            <w:r w:rsidRPr="00192871">
              <w:rPr>
                <w:noProof/>
                <w:szCs w:val="16"/>
              </w:rPr>
              <w:t>0.6869</w:t>
            </w:r>
          </w:p>
          <w:p w14:paraId="7CE27F0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3035F8" w14:textId="77777777" w:rsidR="00192871" w:rsidRPr="00192871" w:rsidRDefault="00192871" w:rsidP="0048470A">
            <w:pPr>
              <w:pStyle w:val="Paragraph"/>
              <w:spacing w:after="0" w:line="240" w:lineRule="auto"/>
              <w:jc w:val="right"/>
              <w:rPr>
                <w:noProof/>
                <w:szCs w:val="16"/>
              </w:rPr>
            </w:pPr>
            <w:r w:rsidRPr="00192871">
              <w:rPr>
                <w:noProof/>
                <w:szCs w:val="16"/>
              </w:rPr>
              <w:t>ex 8708 40 20</w:t>
            </w:r>
          </w:p>
          <w:p w14:paraId="0C93197A" w14:textId="77777777" w:rsidR="00192871" w:rsidRPr="00192871" w:rsidRDefault="00192871" w:rsidP="0048470A">
            <w:pPr>
              <w:pStyle w:val="Paragraph"/>
              <w:spacing w:after="0" w:line="240" w:lineRule="auto"/>
              <w:jc w:val="right"/>
              <w:rPr>
                <w:noProof/>
                <w:szCs w:val="16"/>
              </w:rPr>
            </w:pPr>
            <w:r w:rsidRPr="00192871">
              <w:rPr>
                <w:noProof/>
                <w:szCs w:val="16"/>
              </w:rPr>
              <w:t>ex 8708 40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452182"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312336F1"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FF96AB" w14:textId="77777777" w:rsidR="00192871" w:rsidRPr="00395A3B" w:rsidRDefault="00192871" w:rsidP="0048470A">
            <w:pPr>
              <w:pStyle w:val="Paragraph"/>
              <w:spacing w:after="0" w:line="240" w:lineRule="auto"/>
              <w:rPr>
                <w:noProof/>
                <w:szCs w:val="16"/>
                <w:lang w:val="de-DE"/>
              </w:rPr>
            </w:pPr>
            <w:r w:rsidRPr="00395A3B">
              <w:rPr>
                <w:noProof/>
                <w:szCs w:val="16"/>
                <w:lang w:val="de-DE"/>
              </w:rPr>
              <w:t>Automatisches hydrodynamisches Wechselgetriebe</w:t>
            </w:r>
          </w:p>
          <w:tbl>
            <w:tblPr>
              <w:tblStyle w:val="Listdash"/>
              <w:tblW w:w="0" w:type="auto"/>
              <w:tblLook w:val="0000" w:firstRow="0" w:lastRow="0" w:firstColumn="0" w:lastColumn="0" w:noHBand="0" w:noVBand="0"/>
            </w:tblPr>
            <w:tblGrid>
              <w:gridCol w:w="220"/>
              <w:gridCol w:w="3082"/>
            </w:tblGrid>
            <w:tr w:rsidR="00192871" w14:paraId="35CF966F" w14:textId="77777777" w:rsidTr="00C0645F">
              <w:tc>
                <w:tcPr>
                  <w:tcW w:w="220" w:type="dxa"/>
                </w:tcPr>
                <w:p w14:paraId="1E43E3CF"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082" w:type="dxa"/>
                </w:tcPr>
                <w:p w14:paraId="2D872CD4" w14:textId="77777777" w:rsidR="00192871" w:rsidRPr="00395A3B" w:rsidRDefault="00192871" w:rsidP="0048470A">
                  <w:pPr>
                    <w:pStyle w:val="Paragraph"/>
                    <w:spacing w:after="0" w:line="240" w:lineRule="auto"/>
                    <w:rPr>
                      <w:noProof/>
                      <w:lang w:val="de-DE"/>
                    </w:rPr>
                  </w:pPr>
                  <w:r w:rsidRPr="00395A3B">
                    <w:rPr>
                      <w:noProof/>
                      <w:lang w:val="de-DE"/>
                    </w:rPr>
                    <w:t>mit einem hydraulischen Drehmomentwandler,</w:t>
                  </w:r>
                </w:p>
              </w:tc>
            </w:tr>
            <w:tr w:rsidR="00192871" w14:paraId="3820DE11" w14:textId="77777777" w:rsidTr="00C0645F">
              <w:tc>
                <w:tcPr>
                  <w:tcW w:w="220" w:type="dxa"/>
                </w:tcPr>
                <w:p w14:paraId="77CAFCDC"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082" w:type="dxa"/>
                </w:tcPr>
                <w:p w14:paraId="41536A46" w14:textId="77777777" w:rsidR="00192871" w:rsidRPr="00395A3B" w:rsidRDefault="00192871" w:rsidP="0048470A">
                  <w:pPr>
                    <w:pStyle w:val="Paragraph"/>
                    <w:spacing w:after="0" w:line="240" w:lineRule="auto"/>
                    <w:rPr>
                      <w:noProof/>
                      <w:lang w:val="de-DE"/>
                    </w:rPr>
                  </w:pPr>
                  <w:r w:rsidRPr="00395A3B">
                    <w:rPr>
                      <w:noProof/>
                      <w:lang w:val="de-DE"/>
                    </w:rPr>
                    <w:t>ohne Verteilergetriebe und Kardanwelle,</w:t>
                  </w:r>
                </w:p>
              </w:tc>
            </w:tr>
            <w:tr w:rsidR="00192871" w14:paraId="3B826EED" w14:textId="77777777" w:rsidTr="00C0645F">
              <w:tc>
                <w:tcPr>
                  <w:tcW w:w="220" w:type="dxa"/>
                </w:tcPr>
                <w:p w14:paraId="5FF3F576"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082" w:type="dxa"/>
                </w:tcPr>
                <w:p w14:paraId="2D1C8E0E" w14:textId="77777777" w:rsidR="00192871" w:rsidRPr="00395A3B" w:rsidRDefault="00192871" w:rsidP="0048470A">
                  <w:pPr>
                    <w:pStyle w:val="Paragraph"/>
                    <w:spacing w:after="0" w:line="240" w:lineRule="auto"/>
                    <w:rPr>
                      <w:noProof/>
                      <w:lang w:val="de-DE"/>
                    </w:rPr>
                  </w:pPr>
                  <w:r w:rsidRPr="00395A3B">
                    <w:rPr>
                      <w:noProof/>
                      <w:lang w:val="de-DE"/>
                    </w:rPr>
                    <w:t>auch mit vorderem Differential,</w:t>
                  </w:r>
                </w:p>
              </w:tc>
            </w:tr>
          </w:tbl>
          <w:p w14:paraId="15E64AA6"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Kraftfahrzeugen des Kapitels 87</w:t>
            </w:r>
          </w:p>
          <w:p w14:paraId="3ECA7FE5"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799959DE"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B198626" w14:textId="77777777" w:rsidR="00192871" w:rsidRPr="00192871" w:rsidRDefault="00192871" w:rsidP="0048470A">
            <w:pPr>
              <w:pStyle w:val="Paragraph"/>
              <w:spacing w:after="0" w:line="240" w:lineRule="auto"/>
              <w:rPr>
                <w:noProof/>
                <w:szCs w:val="16"/>
              </w:rPr>
            </w:pPr>
            <w:r w:rsidRPr="00192871">
              <w:rPr>
                <w:noProof/>
                <w:szCs w:val="16"/>
              </w:rPr>
              <w:t>0 %</w:t>
            </w:r>
          </w:p>
          <w:p w14:paraId="6D3C13E1"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D381CB" w14:textId="77777777" w:rsidR="00192871" w:rsidRPr="00192871" w:rsidRDefault="00192871" w:rsidP="0048470A">
            <w:pPr>
              <w:pStyle w:val="Paragraph"/>
              <w:spacing w:after="0" w:line="240" w:lineRule="auto"/>
              <w:rPr>
                <w:noProof/>
                <w:szCs w:val="16"/>
              </w:rPr>
            </w:pPr>
            <w:r w:rsidRPr="00192871">
              <w:rPr>
                <w:noProof/>
                <w:szCs w:val="16"/>
              </w:rPr>
              <w:t>p/st</w:t>
            </w:r>
          </w:p>
          <w:p w14:paraId="312727AE"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2A1D5F" w14:textId="77777777" w:rsidR="00192871" w:rsidRPr="00192871" w:rsidRDefault="00192871" w:rsidP="0048470A">
            <w:pPr>
              <w:pStyle w:val="Paragraph"/>
              <w:spacing w:after="0" w:line="240" w:lineRule="auto"/>
              <w:rPr>
                <w:noProof/>
                <w:szCs w:val="16"/>
              </w:rPr>
            </w:pPr>
            <w:r w:rsidRPr="00192871">
              <w:rPr>
                <w:noProof/>
                <w:szCs w:val="16"/>
              </w:rPr>
              <w:t>31.12.2025</w:t>
            </w:r>
          </w:p>
          <w:p w14:paraId="58B59336" w14:textId="77777777" w:rsidR="00192871" w:rsidRPr="00192871" w:rsidRDefault="00192871" w:rsidP="0048470A">
            <w:pPr>
              <w:pStyle w:val="Paragraph"/>
              <w:spacing w:after="0" w:line="240" w:lineRule="auto"/>
              <w:rPr>
                <w:noProof/>
                <w:szCs w:val="16"/>
              </w:rPr>
            </w:pPr>
          </w:p>
        </w:tc>
      </w:tr>
      <w:tr w:rsidR="00192871" w14:paraId="7DF907C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AB1A3F" w14:textId="77777777" w:rsidR="00192871" w:rsidRPr="00192871" w:rsidRDefault="00192871" w:rsidP="0048470A">
            <w:pPr>
              <w:pStyle w:val="Paragraph"/>
              <w:spacing w:after="0" w:line="240" w:lineRule="auto"/>
              <w:rPr>
                <w:noProof/>
                <w:szCs w:val="16"/>
              </w:rPr>
            </w:pPr>
            <w:r w:rsidRPr="00192871">
              <w:rPr>
                <w:noProof/>
                <w:szCs w:val="16"/>
              </w:rPr>
              <w:t>0.7856</w:t>
            </w:r>
          </w:p>
          <w:p w14:paraId="6F1AE782"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30538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8708 40 20</w:t>
            </w:r>
          </w:p>
          <w:p w14:paraId="3701FC4C" w14:textId="77777777" w:rsidR="00192871" w:rsidRPr="00192871" w:rsidRDefault="00192871" w:rsidP="0048470A">
            <w:pPr>
              <w:pStyle w:val="Paragraph"/>
              <w:spacing w:after="0" w:line="240" w:lineRule="auto"/>
              <w:jc w:val="right"/>
              <w:rPr>
                <w:noProof/>
                <w:szCs w:val="16"/>
              </w:rPr>
            </w:pPr>
            <w:r w:rsidRPr="00192871">
              <w:rPr>
                <w:noProof/>
                <w:szCs w:val="16"/>
              </w:rPr>
              <w:t>ex 8708 40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38D2BD" w14:textId="77777777" w:rsidR="00192871" w:rsidRPr="00192871" w:rsidRDefault="00192871" w:rsidP="0048470A">
            <w:pPr>
              <w:pStyle w:val="Paragraph"/>
              <w:spacing w:after="0" w:line="240" w:lineRule="auto"/>
              <w:jc w:val="center"/>
              <w:rPr>
                <w:noProof/>
                <w:szCs w:val="16"/>
              </w:rPr>
            </w:pPr>
            <w:r w:rsidRPr="00192871">
              <w:rPr>
                <w:noProof/>
                <w:szCs w:val="16"/>
              </w:rPr>
              <w:t>70</w:t>
            </w:r>
          </w:p>
          <w:p w14:paraId="38F9826A"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0CE99C" w14:textId="77777777" w:rsidR="00192871" w:rsidRPr="00395A3B" w:rsidRDefault="00192871" w:rsidP="0048470A">
            <w:pPr>
              <w:pStyle w:val="Paragraph"/>
              <w:spacing w:after="0" w:line="240" w:lineRule="auto"/>
              <w:rPr>
                <w:noProof/>
                <w:szCs w:val="16"/>
                <w:lang w:val="de-DE"/>
              </w:rPr>
            </w:pPr>
            <w:r w:rsidRPr="00395A3B">
              <w:rPr>
                <w:noProof/>
                <w:szCs w:val="16"/>
                <w:lang w:val="de-DE"/>
              </w:rPr>
              <w:t>Schaltgetriebe in Gehäuse aus Aluminiumguss zur Quermontage, mit:</w:t>
            </w:r>
          </w:p>
          <w:tbl>
            <w:tblPr>
              <w:tblStyle w:val="Listdash"/>
              <w:tblW w:w="0" w:type="auto"/>
              <w:tblLook w:val="0000" w:firstRow="0" w:lastRow="0" w:firstColumn="0" w:lastColumn="0" w:noHBand="0" w:noVBand="0"/>
            </w:tblPr>
            <w:tblGrid>
              <w:gridCol w:w="220"/>
              <w:gridCol w:w="3527"/>
            </w:tblGrid>
            <w:tr w:rsidR="00192871" w14:paraId="309150DF" w14:textId="77777777" w:rsidTr="00C0645F">
              <w:tc>
                <w:tcPr>
                  <w:tcW w:w="220" w:type="dxa"/>
                </w:tcPr>
                <w:p w14:paraId="256ADBFE" w14:textId="77777777" w:rsidR="00192871" w:rsidRDefault="00192871" w:rsidP="0048470A">
                  <w:pPr>
                    <w:pStyle w:val="Paragraph"/>
                    <w:spacing w:after="0" w:line="240" w:lineRule="auto"/>
                    <w:rPr>
                      <w:noProof/>
                    </w:rPr>
                  </w:pPr>
                  <w:r>
                    <w:rPr>
                      <w:noProof/>
                    </w:rPr>
                    <w:t>—</w:t>
                  </w:r>
                </w:p>
              </w:tc>
              <w:tc>
                <w:tcPr>
                  <w:tcW w:w="3527" w:type="dxa"/>
                </w:tcPr>
                <w:p w14:paraId="0F865C58" w14:textId="77777777" w:rsidR="00192871" w:rsidRPr="00395A3B" w:rsidRDefault="00192871" w:rsidP="0048470A">
                  <w:pPr>
                    <w:pStyle w:val="Paragraph"/>
                    <w:spacing w:after="0" w:line="240" w:lineRule="auto"/>
                    <w:rPr>
                      <w:noProof/>
                      <w:lang w:val="de-DE"/>
                    </w:rPr>
                  </w:pPr>
                  <w:r w:rsidRPr="00395A3B">
                    <w:rPr>
                      <w:noProof/>
                      <w:lang w:val="de-DE"/>
                    </w:rPr>
                    <w:t>einer Breite von nicht mehr als 480 mm,</w:t>
                  </w:r>
                </w:p>
              </w:tc>
            </w:tr>
            <w:tr w:rsidR="00192871" w14:paraId="60B4CCAD" w14:textId="77777777" w:rsidTr="00C0645F">
              <w:tc>
                <w:tcPr>
                  <w:tcW w:w="220" w:type="dxa"/>
                </w:tcPr>
                <w:p w14:paraId="51D837A1" w14:textId="77777777" w:rsidR="00192871" w:rsidRDefault="00192871" w:rsidP="0048470A">
                  <w:pPr>
                    <w:pStyle w:val="Paragraph"/>
                    <w:spacing w:after="0" w:line="240" w:lineRule="auto"/>
                    <w:rPr>
                      <w:noProof/>
                    </w:rPr>
                  </w:pPr>
                  <w:r>
                    <w:rPr>
                      <w:noProof/>
                    </w:rPr>
                    <w:t>—</w:t>
                  </w:r>
                </w:p>
              </w:tc>
              <w:tc>
                <w:tcPr>
                  <w:tcW w:w="3527" w:type="dxa"/>
                </w:tcPr>
                <w:p w14:paraId="6EDAF34D" w14:textId="77777777" w:rsidR="00192871" w:rsidRPr="00395A3B" w:rsidRDefault="00192871" w:rsidP="0048470A">
                  <w:pPr>
                    <w:pStyle w:val="Paragraph"/>
                    <w:spacing w:after="0" w:line="240" w:lineRule="auto"/>
                    <w:rPr>
                      <w:noProof/>
                      <w:lang w:val="de-DE"/>
                    </w:rPr>
                  </w:pPr>
                  <w:r w:rsidRPr="00395A3B">
                    <w:rPr>
                      <w:noProof/>
                      <w:lang w:val="de-DE"/>
                    </w:rPr>
                    <w:t>einer Höhe von nicht mehr als 400 mm,</w:t>
                  </w:r>
                </w:p>
              </w:tc>
            </w:tr>
            <w:tr w:rsidR="00192871" w14:paraId="299B1735" w14:textId="77777777" w:rsidTr="00C0645F">
              <w:tc>
                <w:tcPr>
                  <w:tcW w:w="220" w:type="dxa"/>
                </w:tcPr>
                <w:p w14:paraId="131D04DB" w14:textId="77777777" w:rsidR="00192871" w:rsidRDefault="00192871" w:rsidP="0048470A">
                  <w:pPr>
                    <w:pStyle w:val="Paragraph"/>
                    <w:spacing w:after="0" w:line="240" w:lineRule="auto"/>
                    <w:rPr>
                      <w:noProof/>
                    </w:rPr>
                  </w:pPr>
                  <w:r>
                    <w:rPr>
                      <w:noProof/>
                    </w:rPr>
                    <w:t>—</w:t>
                  </w:r>
                </w:p>
              </w:tc>
              <w:tc>
                <w:tcPr>
                  <w:tcW w:w="3527" w:type="dxa"/>
                </w:tcPr>
                <w:p w14:paraId="5B5010A3" w14:textId="77777777" w:rsidR="00192871" w:rsidRPr="00395A3B" w:rsidRDefault="00192871" w:rsidP="0048470A">
                  <w:pPr>
                    <w:pStyle w:val="Paragraph"/>
                    <w:spacing w:after="0" w:line="240" w:lineRule="auto"/>
                    <w:rPr>
                      <w:noProof/>
                      <w:lang w:val="de-DE"/>
                    </w:rPr>
                  </w:pPr>
                  <w:r w:rsidRPr="00395A3B">
                    <w:rPr>
                      <w:noProof/>
                      <w:lang w:val="de-DE"/>
                    </w:rPr>
                    <w:t>einer Länge von nicht mehr als 550 mm,</w:t>
                  </w:r>
                </w:p>
              </w:tc>
            </w:tr>
            <w:tr w:rsidR="00192871" w14:paraId="7F5A3F47" w14:textId="77777777" w:rsidTr="00C0645F">
              <w:tc>
                <w:tcPr>
                  <w:tcW w:w="220" w:type="dxa"/>
                </w:tcPr>
                <w:p w14:paraId="3DD60580" w14:textId="77777777" w:rsidR="00192871" w:rsidRDefault="00192871" w:rsidP="0048470A">
                  <w:pPr>
                    <w:pStyle w:val="Paragraph"/>
                    <w:spacing w:after="0" w:line="240" w:lineRule="auto"/>
                    <w:rPr>
                      <w:noProof/>
                    </w:rPr>
                  </w:pPr>
                  <w:r>
                    <w:rPr>
                      <w:noProof/>
                    </w:rPr>
                    <w:t>—</w:t>
                  </w:r>
                </w:p>
              </w:tc>
              <w:tc>
                <w:tcPr>
                  <w:tcW w:w="3527" w:type="dxa"/>
                </w:tcPr>
                <w:p w14:paraId="569DD0A5" w14:textId="77777777" w:rsidR="00192871" w:rsidRDefault="00192871" w:rsidP="0048470A">
                  <w:pPr>
                    <w:pStyle w:val="Paragraph"/>
                    <w:spacing w:after="0" w:line="240" w:lineRule="auto"/>
                    <w:rPr>
                      <w:noProof/>
                    </w:rPr>
                  </w:pPr>
                  <w:r>
                    <w:rPr>
                      <w:noProof/>
                    </w:rPr>
                    <w:t>fünf oder sechs Gängen,</w:t>
                  </w:r>
                </w:p>
              </w:tc>
            </w:tr>
            <w:tr w:rsidR="00192871" w14:paraId="572608CB" w14:textId="77777777" w:rsidTr="00C0645F">
              <w:tc>
                <w:tcPr>
                  <w:tcW w:w="220" w:type="dxa"/>
                </w:tcPr>
                <w:p w14:paraId="443A71DE" w14:textId="77777777" w:rsidR="00192871" w:rsidRDefault="00192871" w:rsidP="0048470A">
                  <w:pPr>
                    <w:pStyle w:val="Paragraph"/>
                    <w:spacing w:after="0" w:line="240" w:lineRule="auto"/>
                    <w:rPr>
                      <w:noProof/>
                    </w:rPr>
                  </w:pPr>
                  <w:r>
                    <w:rPr>
                      <w:noProof/>
                    </w:rPr>
                    <w:t>—</w:t>
                  </w:r>
                </w:p>
              </w:tc>
              <w:tc>
                <w:tcPr>
                  <w:tcW w:w="3527" w:type="dxa"/>
                </w:tcPr>
                <w:p w14:paraId="112F1ADB" w14:textId="77777777" w:rsidR="00192871" w:rsidRDefault="00192871" w:rsidP="0048470A">
                  <w:pPr>
                    <w:pStyle w:val="Paragraph"/>
                    <w:spacing w:after="0" w:line="240" w:lineRule="auto"/>
                    <w:rPr>
                      <w:noProof/>
                    </w:rPr>
                  </w:pPr>
                  <w:r>
                    <w:rPr>
                      <w:noProof/>
                    </w:rPr>
                    <w:t>einem Differentialgetriebe,</w:t>
                  </w:r>
                </w:p>
              </w:tc>
            </w:tr>
            <w:tr w:rsidR="00192871" w14:paraId="48FB56D5" w14:textId="77777777" w:rsidTr="00C0645F">
              <w:tc>
                <w:tcPr>
                  <w:tcW w:w="220" w:type="dxa"/>
                </w:tcPr>
                <w:p w14:paraId="692C274A" w14:textId="77777777" w:rsidR="00192871" w:rsidRDefault="00192871" w:rsidP="0048470A">
                  <w:pPr>
                    <w:pStyle w:val="Paragraph"/>
                    <w:spacing w:after="0" w:line="240" w:lineRule="auto"/>
                    <w:rPr>
                      <w:noProof/>
                    </w:rPr>
                  </w:pPr>
                  <w:r>
                    <w:rPr>
                      <w:noProof/>
                    </w:rPr>
                    <w:t>—</w:t>
                  </w:r>
                </w:p>
              </w:tc>
              <w:tc>
                <w:tcPr>
                  <w:tcW w:w="3527" w:type="dxa"/>
                </w:tcPr>
                <w:p w14:paraId="5DEC3007" w14:textId="77777777" w:rsidR="00192871" w:rsidRPr="00395A3B" w:rsidRDefault="00192871" w:rsidP="0048470A">
                  <w:pPr>
                    <w:pStyle w:val="Paragraph"/>
                    <w:spacing w:after="0" w:line="240" w:lineRule="auto"/>
                    <w:rPr>
                      <w:noProof/>
                      <w:lang w:val="de-DE"/>
                    </w:rPr>
                  </w:pPr>
                  <w:r w:rsidRPr="00395A3B">
                    <w:rPr>
                      <w:noProof/>
                      <w:lang w:val="de-DE"/>
                    </w:rPr>
                    <w:t>einem Motordrehmoment von nicht mehr als 400 Nm,</w:t>
                  </w:r>
                </w:p>
              </w:tc>
            </w:tr>
          </w:tbl>
          <w:p w14:paraId="6D3EFE7F"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Kraftfahrzeugen der Position 8703</w:t>
            </w:r>
          </w:p>
          <w:p w14:paraId="24B6352A"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7D225CCD"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4F2ECB" w14:textId="77777777" w:rsidR="00192871" w:rsidRPr="00192871" w:rsidRDefault="00192871" w:rsidP="0048470A">
            <w:pPr>
              <w:pStyle w:val="Paragraph"/>
              <w:spacing w:after="0" w:line="240" w:lineRule="auto"/>
              <w:rPr>
                <w:noProof/>
                <w:szCs w:val="16"/>
              </w:rPr>
            </w:pPr>
            <w:r w:rsidRPr="00192871">
              <w:rPr>
                <w:noProof/>
                <w:szCs w:val="16"/>
              </w:rPr>
              <w:t>0 %</w:t>
            </w:r>
          </w:p>
          <w:p w14:paraId="3AC2E13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46A8AF" w14:textId="77777777" w:rsidR="00192871" w:rsidRPr="00192871" w:rsidRDefault="00192871" w:rsidP="0048470A">
            <w:pPr>
              <w:pStyle w:val="Paragraph"/>
              <w:spacing w:after="0" w:line="240" w:lineRule="auto"/>
              <w:rPr>
                <w:noProof/>
                <w:szCs w:val="16"/>
              </w:rPr>
            </w:pPr>
            <w:r w:rsidRPr="00192871">
              <w:rPr>
                <w:noProof/>
                <w:szCs w:val="16"/>
              </w:rPr>
              <w:t>-</w:t>
            </w:r>
          </w:p>
          <w:p w14:paraId="6EC23A22"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3D0E28" w14:textId="77777777" w:rsidR="00192871" w:rsidRPr="00192871" w:rsidRDefault="00192871" w:rsidP="0048470A">
            <w:pPr>
              <w:pStyle w:val="Paragraph"/>
              <w:spacing w:after="0" w:line="240" w:lineRule="auto"/>
              <w:rPr>
                <w:noProof/>
                <w:szCs w:val="16"/>
              </w:rPr>
            </w:pPr>
            <w:r w:rsidRPr="00192871">
              <w:rPr>
                <w:noProof/>
                <w:szCs w:val="16"/>
              </w:rPr>
              <w:t>31.12.2029</w:t>
            </w:r>
          </w:p>
          <w:p w14:paraId="3D54EC46" w14:textId="77777777" w:rsidR="00192871" w:rsidRPr="00192871" w:rsidRDefault="00192871" w:rsidP="0048470A">
            <w:pPr>
              <w:pStyle w:val="Paragraph"/>
              <w:spacing w:after="0" w:line="240" w:lineRule="auto"/>
              <w:rPr>
                <w:noProof/>
                <w:szCs w:val="16"/>
              </w:rPr>
            </w:pPr>
          </w:p>
        </w:tc>
      </w:tr>
      <w:tr w:rsidR="00192871" w14:paraId="5A069C4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AD4386" w14:textId="77777777" w:rsidR="00192871" w:rsidRPr="00192871" w:rsidRDefault="00192871" w:rsidP="0048470A">
            <w:pPr>
              <w:pStyle w:val="Paragraph"/>
              <w:spacing w:after="0" w:line="240" w:lineRule="auto"/>
              <w:rPr>
                <w:noProof/>
                <w:szCs w:val="16"/>
              </w:rPr>
            </w:pPr>
            <w:r w:rsidRPr="00192871">
              <w:rPr>
                <w:noProof/>
                <w:szCs w:val="16"/>
              </w:rPr>
              <w:t>0.8279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0455DA" w14:textId="77777777" w:rsidR="00192871" w:rsidRPr="00192871" w:rsidRDefault="00192871" w:rsidP="0048470A">
            <w:pPr>
              <w:pStyle w:val="Paragraph"/>
              <w:spacing w:after="0" w:line="240" w:lineRule="auto"/>
              <w:jc w:val="right"/>
              <w:rPr>
                <w:noProof/>
                <w:szCs w:val="16"/>
              </w:rPr>
            </w:pPr>
            <w:r w:rsidRPr="00192871">
              <w:rPr>
                <w:noProof/>
                <w:szCs w:val="16"/>
              </w:rPr>
              <w:t>ex 8708 40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5E74CD" w14:textId="77777777" w:rsidR="00192871" w:rsidRPr="00192871" w:rsidRDefault="00192871" w:rsidP="0048470A">
            <w:pPr>
              <w:pStyle w:val="Paragraph"/>
              <w:spacing w:after="0" w:line="240" w:lineRule="auto"/>
              <w:jc w:val="center"/>
              <w:rPr>
                <w:noProof/>
                <w:szCs w:val="16"/>
              </w:rPr>
            </w:pPr>
            <w:r w:rsidRPr="00192871">
              <w:rPr>
                <w:noProof/>
                <w:szCs w:val="16"/>
              </w:rPr>
              <w:t>80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B37F77" w14:textId="77777777" w:rsidR="00192871" w:rsidRPr="00192871" w:rsidRDefault="00192871" w:rsidP="0048470A">
            <w:pPr>
              <w:pStyle w:val="Paragraph"/>
              <w:spacing w:after="0" w:line="240" w:lineRule="auto"/>
              <w:rPr>
                <w:noProof/>
                <w:szCs w:val="16"/>
              </w:rPr>
            </w:pPr>
            <w:r w:rsidRPr="00192871">
              <w:rPr>
                <w:noProof/>
                <w:szCs w:val="16"/>
              </w:rPr>
              <w:t>Getriebe ohne Drehmomentwandler</w:t>
            </w:r>
          </w:p>
          <w:tbl>
            <w:tblPr>
              <w:tblStyle w:val="Listdash"/>
              <w:tblW w:w="0" w:type="auto"/>
              <w:tblLook w:val="0000" w:firstRow="0" w:lastRow="0" w:firstColumn="0" w:lastColumn="0" w:noHBand="0" w:noVBand="0"/>
            </w:tblPr>
            <w:tblGrid>
              <w:gridCol w:w="220"/>
              <w:gridCol w:w="4908"/>
            </w:tblGrid>
            <w:tr w:rsidR="00192871" w14:paraId="27D8F6BD" w14:textId="77777777" w:rsidTr="00C0645F">
              <w:tc>
                <w:tcPr>
                  <w:tcW w:w="220" w:type="dxa"/>
                </w:tcPr>
                <w:p w14:paraId="432DCB67" w14:textId="77777777" w:rsidR="00192871" w:rsidRDefault="00192871" w:rsidP="0048470A">
                  <w:pPr>
                    <w:pStyle w:val="Paragraph"/>
                    <w:spacing w:after="0" w:line="240" w:lineRule="auto"/>
                    <w:rPr>
                      <w:noProof/>
                    </w:rPr>
                  </w:pPr>
                  <w:r>
                    <w:rPr>
                      <w:noProof/>
                    </w:rPr>
                    <w:t>—</w:t>
                  </w:r>
                </w:p>
              </w:tc>
              <w:tc>
                <w:tcPr>
                  <w:tcW w:w="4908" w:type="dxa"/>
                </w:tcPr>
                <w:p w14:paraId="4EE0F9B8" w14:textId="77777777" w:rsidR="00192871" w:rsidRDefault="00192871" w:rsidP="0048470A">
                  <w:pPr>
                    <w:pStyle w:val="Paragraph"/>
                    <w:spacing w:after="0" w:line="240" w:lineRule="auto"/>
                    <w:rPr>
                      <w:noProof/>
                    </w:rPr>
                  </w:pPr>
                  <w:r>
                    <w:rPr>
                      <w:noProof/>
                    </w:rPr>
                    <w:t>mit Doppelkupplung, </w:t>
                  </w:r>
                </w:p>
              </w:tc>
            </w:tr>
            <w:tr w:rsidR="00192871" w14:paraId="63BB64FE" w14:textId="77777777" w:rsidTr="00C0645F">
              <w:tc>
                <w:tcPr>
                  <w:tcW w:w="220" w:type="dxa"/>
                </w:tcPr>
                <w:p w14:paraId="497E83E8" w14:textId="77777777" w:rsidR="00192871" w:rsidRDefault="00192871" w:rsidP="0048470A">
                  <w:pPr>
                    <w:pStyle w:val="Paragraph"/>
                    <w:spacing w:after="0" w:line="240" w:lineRule="auto"/>
                    <w:rPr>
                      <w:noProof/>
                    </w:rPr>
                  </w:pPr>
                  <w:r>
                    <w:rPr>
                      <w:noProof/>
                    </w:rPr>
                    <w:t>—</w:t>
                  </w:r>
                </w:p>
              </w:tc>
              <w:tc>
                <w:tcPr>
                  <w:tcW w:w="4908" w:type="dxa"/>
                </w:tcPr>
                <w:p w14:paraId="15972D8E" w14:textId="77777777" w:rsidR="00192871" w:rsidRDefault="00192871" w:rsidP="0048470A">
                  <w:pPr>
                    <w:pStyle w:val="Paragraph"/>
                    <w:spacing w:after="0" w:line="240" w:lineRule="auto"/>
                    <w:rPr>
                      <w:noProof/>
                    </w:rPr>
                  </w:pPr>
                  <w:r>
                    <w:rPr>
                      <w:noProof/>
                    </w:rPr>
                    <w:t>mit 7 oder mehr Vorwärtsgängen, </w:t>
                  </w:r>
                </w:p>
              </w:tc>
            </w:tr>
            <w:tr w:rsidR="00192871" w14:paraId="15112DBE" w14:textId="77777777" w:rsidTr="00C0645F">
              <w:tc>
                <w:tcPr>
                  <w:tcW w:w="220" w:type="dxa"/>
                </w:tcPr>
                <w:p w14:paraId="271E5E42" w14:textId="77777777" w:rsidR="00192871" w:rsidRDefault="00192871" w:rsidP="0048470A">
                  <w:pPr>
                    <w:pStyle w:val="Paragraph"/>
                    <w:spacing w:after="0" w:line="240" w:lineRule="auto"/>
                    <w:rPr>
                      <w:noProof/>
                    </w:rPr>
                  </w:pPr>
                  <w:r>
                    <w:rPr>
                      <w:noProof/>
                    </w:rPr>
                    <w:t>—</w:t>
                  </w:r>
                </w:p>
              </w:tc>
              <w:tc>
                <w:tcPr>
                  <w:tcW w:w="4908" w:type="dxa"/>
                </w:tcPr>
                <w:p w14:paraId="5312D8BA" w14:textId="77777777" w:rsidR="00192871" w:rsidRDefault="00192871" w:rsidP="0048470A">
                  <w:pPr>
                    <w:pStyle w:val="Paragraph"/>
                    <w:spacing w:after="0" w:line="240" w:lineRule="auto"/>
                    <w:rPr>
                      <w:noProof/>
                    </w:rPr>
                  </w:pPr>
                  <w:r>
                    <w:rPr>
                      <w:noProof/>
                    </w:rPr>
                    <w:t>mit 1 Rückwärtsgang, </w:t>
                  </w:r>
                </w:p>
              </w:tc>
            </w:tr>
            <w:tr w:rsidR="00192871" w14:paraId="320CE0B7" w14:textId="77777777" w:rsidTr="00C0645F">
              <w:tc>
                <w:tcPr>
                  <w:tcW w:w="220" w:type="dxa"/>
                </w:tcPr>
                <w:p w14:paraId="4F148127" w14:textId="77777777" w:rsidR="00192871" w:rsidRDefault="00192871" w:rsidP="0048470A">
                  <w:pPr>
                    <w:pStyle w:val="Paragraph"/>
                    <w:spacing w:after="0" w:line="240" w:lineRule="auto"/>
                    <w:rPr>
                      <w:noProof/>
                    </w:rPr>
                  </w:pPr>
                  <w:r>
                    <w:rPr>
                      <w:noProof/>
                    </w:rPr>
                    <w:t>—</w:t>
                  </w:r>
                </w:p>
              </w:tc>
              <w:tc>
                <w:tcPr>
                  <w:tcW w:w="4908" w:type="dxa"/>
                </w:tcPr>
                <w:p w14:paraId="60AB98AC" w14:textId="77777777" w:rsidR="00192871" w:rsidRPr="00395A3B" w:rsidRDefault="00192871" w:rsidP="0048470A">
                  <w:pPr>
                    <w:pStyle w:val="Paragraph"/>
                    <w:spacing w:after="0" w:line="240" w:lineRule="auto"/>
                    <w:rPr>
                      <w:noProof/>
                      <w:lang w:val="de-DE"/>
                    </w:rPr>
                  </w:pPr>
                  <w:r w:rsidRPr="00395A3B">
                    <w:rPr>
                      <w:noProof/>
                      <w:lang w:val="de-DE"/>
                    </w:rPr>
                    <w:t>mit einem maximalen Drehmoment von 390 Nm, </w:t>
                  </w:r>
                </w:p>
              </w:tc>
            </w:tr>
            <w:tr w:rsidR="00192871" w14:paraId="7B3A63EE" w14:textId="77777777" w:rsidTr="00C0645F">
              <w:tc>
                <w:tcPr>
                  <w:tcW w:w="220" w:type="dxa"/>
                </w:tcPr>
                <w:p w14:paraId="3315AB57" w14:textId="77777777" w:rsidR="00192871" w:rsidRDefault="00192871" w:rsidP="0048470A">
                  <w:pPr>
                    <w:pStyle w:val="Paragraph"/>
                    <w:spacing w:after="0" w:line="240" w:lineRule="auto"/>
                    <w:rPr>
                      <w:noProof/>
                    </w:rPr>
                  </w:pPr>
                  <w:r>
                    <w:rPr>
                      <w:noProof/>
                    </w:rPr>
                    <w:t>—</w:t>
                  </w:r>
                </w:p>
              </w:tc>
              <w:tc>
                <w:tcPr>
                  <w:tcW w:w="4908" w:type="dxa"/>
                </w:tcPr>
                <w:p w14:paraId="615B00CB" w14:textId="77777777" w:rsidR="00192871" w:rsidRDefault="00192871" w:rsidP="0048470A">
                  <w:pPr>
                    <w:pStyle w:val="Paragraph"/>
                    <w:spacing w:after="0" w:line="240" w:lineRule="auto"/>
                    <w:rPr>
                      <w:noProof/>
                    </w:rPr>
                  </w:pPr>
                  <w:r>
                    <w:rPr>
                      <w:noProof/>
                    </w:rPr>
                    <w:t>auch mit eingebautem Elektromotor, </w:t>
                  </w:r>
                </w:p>
              </w:tc>
            </w:tr>
            <w:tr w:rsidR="00192871" w14:paraId="5F0D8985" w14:textId="77777777" w:rsidTr="00C0645F">
              <w:tc>
                <w:tcPr>
                  <w:tcW w:w="220" w:type="dxa"/>
                </w:tcPr>
                <w:p w14:paraId="0A1888CA" w14:textId="77777777" w:rsidR="00192871" w:rsidRDefault="00192871" w:rsidP="0048470A">
                  <w:pPr>
                    <w:pStyle w:val="Paragraph"/>
                    <w:spacing w:after="0" w:line="240" w:lineRule="auto"/>
                    <w:rPr>
                      <w:noProof/>
                    </w:rPr>
                  </w:pPr>
                  <w:r>
                    <w:rPr>
                      <w:noProof/>
                    </w:rPr>
                    <w:t>—</w:t>
                  </w:r>
                </w:p>
              </w:tc>
              <w:tc>
                <w:tcPr>
                  <w:tcW w:w="4908" w:type="dxa"/>
                </w:tcPr>
                <w:p w14:paraId="6A447370" w14:textId="77777777" w:rsidR="00192871" w:rsidRPr="00395A3B" w:rsidRDefault="00192871" w:rsidP="0048470A">
                  <w:pPr>
                    <w:pStyle w:val="Paragraph"/>
                    <w:spacing w:after="0" w:line="240" w:lineRule="auto"/>
                    <w:rPr>
                      <w:noProof/>
                      <w:lang w:val="de-DE"/>
                    </w:rPr>
                  </w:pPr>
                  <w:r w:rsidRPr="00395A3B">
                    <w:rPr>
                      <w:noProof/>
                      <w:lang w:val="de-DE"/>
                    </w:rPr>
                    <w:t>mit einer Höhe von 400 mm oder mehr, jedoch nicht mehr als 600 mm, </w:t>
                  </w:r>
                </w:p>
              </w:tc>
            </w:tr>
            <w:tr w:rsidR="00192871" w14:paraId="7A7089D1" w14:textId="77777777" w:rsidTr="00C0645F">
              <w:tc>
                <w:tcPr>
                  <w:tcW w:w="220" w:type="dxa"/>
                </w:tcPr>
                <w:p w14:paraId="25619A7F" w14:textId="77777777" w:rsidR="00192871" w:rsidRDefault="00192871" w:rsidP="0048470A">
                  <w:pPr>
                    <w:pStyle w:val="Paragraph"/>
                    <w:spacing w:after="0" w:line="240" w:lineRule="auto"/>
                    <w:rPr>
                      <w:noProof/>
                    </w:rPr>
                  </w:pPr>
                  <w:r>
                    <w:rPr>
                      <w:noProof/>
                    </w:rPr>
                    <w:t>—</w:t>
                  </w:r>
                </w:p>
              </w:tc>
              <w:tc>
                <w:tcPr>
                  <w:tcW w:w="4908" w:type="dxa"/>
                </w:tcPr>
                <w:p w14:paraId="2C70B22F" w14:textId="77777777" w:rsidR="00192871" w:rsidRPr="00395A3B" w:rsidRDefault="00192871" w:rsidP="0048470A">
                  <w:pPr>
                    <w:pStyle w:val="Paragraph"/>
                    <w:spacing w:after="0" w:line="240" w:lineRule="auto"/>
                    <w:rPr>
                      <w:noProof/>
                      <w:lang w:val="de-DE"/>
                    </w:rPr>
                  </w:pPr>
                  <w:r w:rsidRPr="00395A3B">
                    <w:rPr>
                      <w:noProof/>
                      <w:lang w:val="de-DE"/>
                    </w:rPr>
                    <w:t>mit einer Breite von 350 mm oder mehr, jedoch nicht mehr als 600 mm und</w:t>
                  </w:r>
                </w:p>
              </w:tc>
            </w:tr>
            <w:tr w:rsidR="00192871" w14:paraId="0CA54821" w14:textId="77777777" w:rsidTr="00C0645F">
              <w:tc>
                <w:tcPr>
                  <w:tcW w:w="220" w:type="dxa"/>
                </w:tcPr>
                <w:p w14:paraId="4A640179" w14:textId="77777777" w:rsidR="00192871" w:rsidRDefault="00192871" w:rsidP="0048470A">
                  <w:pPr>
                    <w:pStyle w:val="Paragraph"/>
                    <w:spacing w:after="0" w:line="240" w:lineRule="auto"/>
                    <w:rPr>
                      <w:noProof/>
                    </w:rPr>
                  </w:pPr>
                  <w:r>
                    <w:rPr>
                      <w:noProof/>
                    </w:rPr>
                    <w:t>—</w:t>
                  </w:r>
                </w:p>
              </w:tc>
              <w:tc>
                <w:tcPr>
                  <w:tcW w:w="4908" w:type="dxa"/>
                </w:tcPr>
                <w:p w14:paraId="7999642F" w14:textId="77777777" w:rsidR="00192871" w:rsidRPr="00395A3B" w:rsidRDefault="00192871" w:rsidP="0048470A">
                  <w:pPr>
                    <w:pStyle w:val="Paragraph"/>
                    <w:spacing w:after="0" w:line="240" w:lineRule="auto"/>
                    <w:rPr>
                      <w:noProof/>
                      <w:lang w:val="de-DE"/>
                    </w:rPr>
                  </w:pPr>
                  <w:r w:rsidRPr="00395A3B">
                    <w:rPr>
                      <w:noProof/>
                      <w:lang w:val="de-DE"/>
                    </w:rPr>
                    <w:t>mit einem Gewicht von 70 kg oder mehr, jedoch nicht mehr als 110 kg,  </w:t>
                  </w:r>
                </w:p>
              </w:tc>
            </w:tr>
          </w:tbl>
          <w:p w14:paraId="3BCCC094"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Kraftfahrzeugen der Position 8703</w:t>
            </w:r>
          </w:p>
          <w:p w14:paraId="3904B626"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CC951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81540D"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823A6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5EB69A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A5AE73" w14:textId="77777777" w:rsidR="00192871" w:rsidRPr="00192871" w:rsidRDefault="00192871" w:rsidP="0048470A">
            <w:pPr>
              <w:pStyle w:val="Paragraph"/>
              <w:spacing w:after="0" w:line="240" w:lineRule="auto"/>
              <w:rPr>
                <w:noProof/>
                <w:szCs w:val="16"/>
              </w:rPr>
            </w:pPr>
            <w:r w:rsidRPr="00192871">
              <w:rPr>
                <w:noProof/>
                <w:szCs w:val="16"/>
              </w:rPr>
              <w:t>0.8377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225222" w14:textId="77777777" w:rsidR="00192871" w:rsidRPr="00192871" w:rsidRDefault="00192871" w:rsidP="0048470A">
            <w:pPr>
              <w:pStyle w:val="Paragraph"/>
              <w:spacing w:after="0" w:line="240" w:lineRule="auto"/>
              <w:jc w:val="right"/>
              <w:rPr>
                <w:noProof/>
                <w:szCs w:val="16"/>
              </w:rPr>
            </w:pPr>
            <w:r w:rsidRPr="00192871">
              <w:rPr>
                <w:noProof/>
                <w:szCs w:val="16"/>
              </w:rPr>
              <w:t>ex 8708 40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B5D2D2"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658E6A" w14:textId="77777777" w:rsidR="00192871" w:rsidRPr="00192871" w:rsidRDefault="00192871" w:rsidP="0048470A">
            <w:pPr>
              <w:pStyle w:val="Paragraph"/>
              <w:spacing w:after="0" w:line="240" w:lineRule="auto"/>
              <w:rPr>
                <w:noProof/>
                <w:szCs w:val="16"/>
              </w:rPr>
            </w:pPr>
            <w:r w:rsidRPr="00192871">
              <w:rPr>
                <w:noProof/>
                <w:szCs w:val="16"/>
              </w:rPr>
              <w:t>Automatikgetriebe mit Doppelkupplungssystem, mit:</w:t>
            </w:r>
          </w:p>
          <w:tbl>
            <w:tblPr>
              <w:tblStyle w:val="Listdash"/>
              <w:tblW w:w="0" w:type="auto"/>
              <w:tblLook w:val="0000" w:firstRow="0" w:lastRow="0" w:firstColumn="0" w:lastColumn="0" w:noHBand="0" w:noVBand="0"/>
            </w:tblPr>
            <w:tblGrid>
              <w:gridCol w:w="220"/>
              <w:gridCol w:w="3273"/>
            </w:tblGrid>
            <w:tr w:rsidR="00192871" w14:paraId="47C8BB23" w14:textId="77777777" w:rsidTr="00C0645F">
              <w:tc>
                <w:tcPr>
                  <w:tcW w:w="220" w:type="dxa"/>
                </w:tcPr>
                <w:p w14:paraId="11156754" w14:textId="77777777" w:rsidR="00192871" w:rsidRDefault="00192871" w:rsidP="0048470A">
                  <w:pPr>
                    <w:pStyle w:val="Paragraph"/>
                    <w:spacing w:after="0" w:line="240" w:lineRule="auto"/>
                    <w:rPr>
                      <w:noProof/>
                    </w:rPr>
                  </w:pPr>
                  <w:r>
                    <w:rPr>
                      <w:noProof/>
                    </w:rPr>
                    <w:t>—</w:t>
                  </w:r>
                </w:p>
              </w:tc>
              <w:tc>
                <w:tcPr>
                  <w:tcW w:w="3273" w:type="dxa"/>
                </w:tcPr>
                <w:p w14:paraId="7D29CDCA" w14:textId="77777777" w:rsidR="00192871" w:rsidRDefault="00192871" w:rsidP="0048470A">
                  <w:pPr>
                    <w:pStyle w:val="Paragraph"/>
                    <w:spacing w:after="0" w:line="240" w:lineRule="auto"/>
                    <w:rPr>
                      <w:noProof/>
                    </w:rPr>
                  </w:pPr>
                  <w:r>
                    <w:rPr>
                      <w:noProof/>
                    </w:rPr>
                    <w:t>mindestens 8 Gängen,</w:t>
                  </w:r>
                </w:p>
              </w:tc>
            </w:tr>
            <w:tr w:rsidR="00192871" w14:paraId="06302519" w14:textId="77777777" w:rsidTr="00C0645F">
              <w:tc>
                <w:tcPr>
                  <w:tcW w:w="220" w:type="dxa"/>
                </w:tcPr>
                <w:p w14:paraId="7AC0182F" w14:textId="77777777" w:rsidR="00192871" w:rsidRDefault="00192871" w:rsidP="0048470A">
                  <w:pPr>
                    <w:pStyle w:val="Paragraph"/>
                    <w:spacing w:after="0" w:line="240" w:lineRule="auto"/>
                    <w:rPr>
                      <w:noProof/>
                    </w:rPr>
                  </w:pPr>
                  <w:r>
                    <w:rPr>
                      <w:noProof/>
                    </w:rPr>
                    <w:t>—</w:t>
                  </w:r>
                </w:p>
              </w:tc>
              <w:tc>
                <w:tcPr>
                  <w:tcW w:w="3273" w:type="dxa"/>
                </w:tcPr>
                <w:p w14:paraId="366CC78C" w14:textId="77777777" w:rsidR="00192871" w:rsidRPr="00395A3B" w:rsidRDefault="00192871" w:rsidP="0048470A">
                  <w:pPr>
                    <w:pStyle w:val="Paragraph"/>
                    <w:spacing w:after="0" w:line="240" w:lineRule="auto"/>
                    <w:rPr>
                      <w:noProof/>
                      <w:lang w:val="de-DE"/>
                    </w:rPr>
                  </w:pPr>
                  <w:r w:rsidRPr="00395A3B">
                    <w:rPr>
                      <w:noProof/>
                      <w:lang w:val="de-DE"/>
                    </w:rPr>
                    <w:t>einem Motordrehmoment von 800 Nm oder mehr,</w:t>
                  </w:r>
                </w:p>
              </w:tc>
            </w:tr>
            <w:tr w:rsidR="00192871" w14:paraId="7FE140B1" w14:textId="77777777" w:rsidTr="00C0645F">
              <w:tc>
                <w:tcPr>
                  <w:tcW w:w="220" w:type="dxa"/>
                </w:tcPr>
                <w:p w14:paraId="000BDE64" w14:textId="77777777" w:rsidR="00192871" w:rsidRDefault="00192871" w:rsidP="0048470A">
                  <w:pPr>
                    <w:pStyle w:val="Paragraph"/>
                    <w:spacing w:after="0" w:line="240" w:lineRule="auto"/>
                    <w:rPr>
                      <w:noProof/>
                    </w:rPr>
                  </w:pPr>
                  <w:r>
                    <w:rPr>
                      <w:noProof/>
                    </w:rPr>
                    <w:t>—</w:t>
                  </w:r>
                </w:p>
              </w:tc>
              <w:tc>
                <w:tcPr>
                  <w:tcW w:w="3273" w:type="dxa"/>
                </w:tcPr>
                <w:p w14:paraId="625F5F8B" w14:textId="77777777" w:rsidR="00192871" w:rsidRDefault="00192871" w:rsidP="0048470A">
                  <w:pPr>
                    <w:pStyle w:val="Paragraph"/>
                    <w:spacing w:after="0" w:line="240" w:lineRule="auto"/>
                    <w:rPr>
                      <w:noProof/>
                    </w:rPr>
                  </w:pPr>
                  <w:r>
                    <w:rPr>
                      <w:noProof/>
                    </w:rPr>
                    <w:t>einem elektronischen Differential,</w:t>
                  </w:r>
                </w:p>
              </w:tc>
            </w:tr>
            <w:tr w:rsidR="00192871" w14:paraId="002EC3E6" w14:textId="77777777" w:rsidTr="00C0645F">
              <w:tc>
                <w:tcPr>
                  <w:tcW w:w="220" w:type="dxa"/>
                </w:tcPr>
                <w:p w14:paraId="7F7BD509" w14:textId="77777777" w:rsidR="00192871" w:rsidRDefault="00192871" w:rsidP="0048470A">
                  <w:pPr>
                    <w:pStyle w:val="Paragraph"/>
                    <w:spacing w:after="0" w:line="240" w:lineRule="auto"/>
                    <w:rPr>
                      <w:noProof/>
                    </w:rPr>
                  </w:pPr>
                  <w:r>
                    <w:rPr>
                      <w:noProof/>
                    </w:rPr>
                    <w:t>—</w:t>
                  </w:r>
                </w:p>
              </w:tc>
              <w:tc>
                <w:tcPr>
                  <w:tcW w:w="3273" w:type="dxa"/>
                </w:tcPr>
                <w:p w14:paraId="4CA8BB85" w14:textId="77777777" w:rsidR="00192871" w:rsidRPr="00395A3B" w:rsidRDefault="00192871" w:rsidP="0048470A">
                  <w:pPr>
                    <w:pStyle w:val="Paragraph"/>
                    <w:spacing w:after="0" w:line="240" w:lineRule="auto"/>
                    <w:rPr>
                      <w:noProof/>
                      <w:lang w:val="de-DE"/>
                    </w:rPr>
                  </w:pPr>
                  <w:r w:rsidRPr="00395A3B">
                    <w:rPr>
                      <w:noProof/>
                      <w:lang w:val="de-DE"/>
                    </w:rPr>
                    <w:t>einem P-Lock-Sicherheitssystem und</w:t>
                  </w:r>
                </w:p>
              </w:tc>
            </w:tr>
            <w:tr w:rsidR="00192871" w14:paraId="5CD3603D" w14:textId="77777777" w:rsidTr="00C0645F">
              <w:tc>
                <w:tcPr>
                  <w:tcW w:w="220" w:type="dxa"/>
                </w:tcPr>
                <w:p w14:paraId="1D1DF538"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273" w:type="dxa"/>
                </w:tcPr>
                <w:p w14:paraId="215534B2" w14:textId="77777777" w:rsidR="00192871" w:rsidRPr="00395A3B" w:rsidRDefault="00192871" w:rsidP="0048470A">
                  <w:pPr>
                    <w:pStyle w:val="Paragraph"/>
                    <w:spacing w:after="0" w:line="240" w:lineRule="auto"/>
                    <w:rPr>
                      <w:noProof/>
                      <w:lang w:val="de-DE"/>
                    </w:rPr>
                  </w:pPr>
                  <w:r w:rsidRPr="00395A3B">
                    <w:rPr>
                      <w:noProof/>
                      <w:lang w:val="de-DE"/>
                    </w:rPr>
                    <w:t>einer Getriebesteuerungseinheit (TCU),</w:t>
                  </w:r>
                </w:p>
              </w:tc>
            </w:tr>
          </w:tbl>
          <w:p w14:paraId="341FDA41"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Kraftfahrzeugen der Position 8703</w:t>
            </w:r>
          </w:p>
          <w:p w14:paraId="4504BE23"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FF2C57"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54E7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407C3F"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58A8F56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422E85" w14:textId="77777777" w:rsidR="00192871" w:rsidRPr="00192871" w:rsidRDefault="00192871" w:rsidP="0048470A">
            <w:pPr>
              <w:pStyle w:val="Paragraph"/>
              <w:spacing w:after="0" w:line="240" w:lineRule="auto"/>
              <w:rPr>
                <w:noProof/>
                <w:szCs w:val="16"/>
              </w:rPr>
            </w:pPr>
            <w:r w:rsidRPr="00192871">
              <w:rPr>
                <w:noProof/>
                <w:szCs w:val="16"/>
              </w:rPr>
              <w:t>0.7987</w:t>
            </w:r>
          </w:p>
          <w:p w14:paraId="4CFF9D40"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4080B0" w14:textId="77777777" w:rsidR="00192871" w:rsidRPr="00192871" w:rsidRDefault="00192871" w:rsidP="0048470A">
            <w:pPr>
              <w:pStyle w:val="Paragraph"/>
              <w:spacing w:after="0" w:line="240" w:lineRule="auto"/>
              <w:jc w:val="right"/>
              <w:rPr>
                <w:noProof/>
                <w:szCs w:val="16"/>
              </w:rPr>
            </w:pPr>
            <w:r w:rsidRPr="00192871">
              <w:rPr>
                <w:noProof/>
                <w:szCs w:val="16"/>
              </w:rPr>
              <w:t>ex 8708 50 20</w:t>
            </w:r>
          </w:p>
          <w:p w14:paraId="16958AA6" w14:textId="77777777" w:rsidR="00192871" w:rsidRPr="00192871" w:rsidRDefault="00192871" w:rsidP="0048470A">
            <w:pPr>
              <w:pStyle w:val="Paragraph"/>
              <w:spacing w:after="0" w:line="240" w:lineRule="auto"/>
              <w:jc w:val="right"/>
              <w:rPr>
                <w:noProof/>
                <w:szCs w:val="16"/>
              </w:rPr>
            </w:pPr>
            <w:r w:rsidRPr="00192871">
              <w:rPr>
                <w:noProof/>
                <w:szCs w:val="16"/>
              </w:rPr>
              <w:t>ex 8708 50 55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F4CA51" w14:textId="77777777" w:rsidR="00192871" w:rsidRPr="00192871" w:rsidRDefault="00192871" w:rsidP="0048470A">
            <w:pPr>
              <w:pStyle w:val="Paragraph"/>
              <w:spacing w:after="0" w:line="240" w:lineRule="auto"/>
              <w:jc w:val="center"/>
              <w:rPr>
                <w:noProof/>
                <w:szCs w:val="16"/>
              </w:rPr>
            </w:pPr>
            <w:r w:rsidRPr="00192871">
              <w:rPr>
                <w:noProof/>
                <w:szCs w:val="16"/>
              </w:rPr>
              <w:t>15</w:t>
            </w:r>
          </w:p>
          <w:p w14:paraId="270227E5"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C144F4" w14:textId="77777777" w:rsidR="00192871" w:rsidRPr="00395A3B" w:rsidRDefault="00192871" w:rsidP="0048470A">
            <w:pPr>
              <w:pStyle w:val="Paragraph"/>
              <w:spacing w:after="0" w:line="240" w:lineRule="auto"/>
              <w:rPr>
                <w:noProof/>
                <w:szCs w:val="16"/>
                <w:lang w:val="de-DE"/>
              </w:rPr>
            </w:pPr>
            <w:r w:rsidRPr="00395A3B">
              <w:rPr>
                <w:noProof/>
                <w:szCs w:val="16"/>
                <w:lang w:val="de-DE"/>
              </w:rPr>
              <w:t>Kugelförmiger Käfig eines Außengleichlaufgelenk-Kugelkäfigs, Teil des Antriebssystems des Fahrzeugs, hergestellt aus einem karbonisierbaren Material mit einem Kohlenstoffgehalt von 0,14 % oder mehr, jedoch nicht mehr als 0,57 %, geschmiedet, gedreht, gestanzt, gefräst und gehärtet</w:t>
            </w:r>
          </w:p>
          <w:p w14:paraId="497EF711"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D92A62" w14:textId="77777777" w:rsidR="00192871" w:rsidRPr="00192871" w:rsidRDefault="00192871" w:rsidP="0048470A">
            <w:pPr>
              <w:pStyle w:val="Paragraph"/>
              <w:spacing w:after="0" w:line="240" w:lineRule="auto"/>
              <w:rPr>
                <w:noProof/>
                <w:szCs w:val="16"/>
              </w:rPr>
            </w:pPr>
            <w:r w:rsidRPr="00192871">
              <w:rPr>
                <w:noProof/>
                <w:szCs w:val="16"/>
              </w:rPr>
              <w:t>0 %</w:t>
            </w:r>
          </w:p>
          <w:p w14:paraId="743BB7F5"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0D2159" w14:textId="77777777" w:rsidR="00192871" w:rsidRPr="00192871" w:rsidRDefault="00192871" w:rsidP="0048470A">
            <w:pPr>
              <w:pStyle w:val="Paragraph"/>
              <w:spacing w:after="0" w:line="240" w:lineRule="auto"/>
              <w:rPr>
                <w:noProof/>
                <w:szCs w:val="16"/>
              </w:rPr>
            </w:pPr>
            <w:r w:rsidRPr="00192871">
              <w:rPr>
                <w:noProof/>
                <w:szCs w:val="16"/>
              </w:rPr>
              <w:t>-</w:t>
            </w:r>
          </w:p>
          <w:p w14:paraId="3CC52A2D"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EFC7D4" w14:textId="77777777" w:rsidR="00192871" w:rsidRPr="00192871" w:rsidRDefault="00192871" w:rsidP="0048470A">
            <w:pPr>
              <w:pStyle w:val="Paragraph"/>
              <w:spacing w:after="0" w:line="240" w:lineRule="auto"/>
              <w:rPr>
                <w:noProof/>
                <w:szCs w:val="16"/>
              </w:rPr>
            </w:pPr>
            <w:r w:rsidRPr="00192871">
              <w:rPr>
                <w:noProof/>
                <w:szCs w:val="16"/>
              </w:rPr>
              <w:t>31.12.2025</w:t>
            </w:r>
          </w:p>
          <w:p w14:paraId="73D1F4CB" w14:textId="77777777" w:rsidR="00192871" w:rsidRPr="00192871" w:rsidRDefault="00192871" w:rsidP="0048470A">
            <w:pPr>
              <w:pStyle w:val="Paragraph"/>
              <w:spacing w:after="0" w:line="240" w:lineRule="auto"/>
              <w:rPr>
                <w:noProof/>
                <w:szCs w:val="16"/>
              </w:rPr>
            </w:pPr>
          </w:p>
        </w:tc>
      </w:tr>
      <w:tr w:rsidR="00192871" w14:paraId="1017819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DC1CCE" w14:textId="77777777" w:rsidR="00192871" w:rsidRPr="00192871" w:rsidRDefault="00192871" w:rsidP="0048470A">
            <w:pPr>
              <w:pStyle w:val="Paragraph"/>
              <w:spacing w:after="0" w:line="240" w:lineRule="auto"/>
              <w:rPr>
                <w:noProof/>
                <w:szCs w:val="16"/>
              </w:rPr>
            </w:pPr>
            <w:r w:rsidRPr="00192871">
              <w:rPr>
                <w:noProof/>
                <w:szCs w:val="16"/>
              </w:rPr>
              <w:t>0.8461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49EC3E" w14:textId="77777777" w:rsidR="00192871" w:rsidRPr="00192871" w:rsidRDefault="00192871" w:rsidP="0048470A">
            <w:pPr>
              <w:pStyle w:val="Paragraph"/>
              <w:spacing w:after="0" w:line="240" w:lineRule="auto"/>
              <w:jc w:val="right"/>
              <w:rPr>
                <w:noProof/>
                <w:szCs w:val="16"/>
              </w:rPr>
            </w:pPr>
            <w:r w:rsidRPr="00192871">
              <w:rPr>
                <w:noProof/>
                <w:szCs w:val="16"/>
              </w:rPr>
              <w:t>ex 8708 50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8E576"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8798BD" w14:textId="77777777" w:rsidR="00192871" w:rsidRPr="00395A3B" w:rsidRDefault="00192871" w:rsidP="0048470A">
            <w:pPr>
              <w:pStyle w:val="Paragraph"/>
              <w:spacing w:after="0" w:line="240" w:lineRule="auto"/>
              <w:rPr>
                <w:noProof/>
                <w:szCs w:val="16"/>
                <w:lang w:val="de-DE"/>
              </w:rPr>
            </w:pPr>
            <w:r w:rsidRPr="00395A3B">
              <w:rPr>
                <w:noProof/>
                <w:szCs w:val="16"/>
                <w:lang w:val="de-DE"/>
              </w:rPr>
              <w:t>Gelenkwelle für die Drehmomentübertragung vom Getriebe zur Hinterachse, aus:</w:t>
            </w:r>
          </w:p>
          <w:tbl>
            <w:tblPr>
              <w:tblStyle w:val="Listdash"/>
              <w:tblW w:w="0" w:type="auto"/>
              <w:tblLook w:val="0000" w:firstRow="0" w:lastRow="0" w:firstColumn="0" w:lastColumn="0" w:noHBand="0" w:noVBand="0"/>
            </w:tblPr>
            <w:tblGrid>
              <w:gridCol w:w="220"/>
              <w:gridCol w:w="4339"/>
            </w:tblGrid>
            <w:tr w:rsidR="00192871" w14:paraId="62EE6AEB" w14:textId="77777777" w:rsidTr="00C0645F">
              <w:tc>
                <w:tcPr>
                  <w:tcW w:w="220" w:type="dxa"/>
                </w:tcPr>
                <w:p w14:paraId="0CFB5F55" w14:textId="77777777" w:rsidR="00192871" w:rsidRDefault="00192871" w:rsidP="0048470A">
                  <w:pPr>
                    <w:pStyle w:val="Paragraph"/>
                    <w:spacing w:after="0" w:line="240" w:lineRule="auto"/>
                    <w:rPr>
                      <w:noProof/>
                    </w:rPr>
                  </w:pPr>
                  <w:r>
                    <w:rPr>
                      <w:noProof/>
                    </w:rPr>
                    <w:t>—</w:t>
                  </w:r>
                </w:p>
              </w:tc>
              <w:tc>
                <w:tcPr>
                  <w:tcW w:w="4339" w:type="dxa"/>
                </w:tcPr>
                <w:p w14:paraId="2284FD19" w14:textId="77777777" w:rsidR="00192871" w:rsidRDefault="00192871" w:rsidP="0048470A">
                  <w:pPr>
                    <w:pStyle w:val="Paragraph"/>
                    <w:spacing w:after="0" w:line="240" w:lineRule="auto"/>
                    <w:rPr>
                      <w:noProof/>
                    </w:rPr>
                  </w:pPr>
                  <w:r>
                    <w:rPr>
                      <w:noProof/>
                    </w:rPr>
                    <w:t>zwei Kardanwellen,</w:t>
                  </w:r>
                </w:p>
              </w:tc>
            </w:tr>
            <w:tr w:rsidR="00192871" w14:paraId="4B55F71C" w14:textId="77777777" w:rsidTr="00C0645F">
              <w:tc>
                <w:tcPr>
                  <w:tcW w:w="220" w:type="dxa"/>
                </w:tcPr>
                <w:p w14:paraId="6F88941B" w14:textId="77777777" w:rsidR="00192871" w:rsidRDefault="00192871" w:rsidP="0048470A">
                  <w:pPr>
                    <w:pStyle w:val="Paragraph"/>
                    <w:spacing w:after="0" w:line="240" w:lineRule="auto"/>
                    <w:rPr>
                      <w:noProof/>
                    </w:rPr>
                  </w:pPr>
                  <w:r>
                    <w:rPr>
                      <w:noProof/>
                    </w:rPr>
                    <w:t>—</w:t>
                  </w:r>
                </w:p>
              </w:tc>
              <w:tc>
                <w:tcPr>
                  <w:tcW w:w="4339" w:type="dxa"/>
                </w:tcPr>
                <w:p w14:paraId="65A6CEBC" w14:textId="77777777" w:rsidR="00192871" w:rsidRDefault="00192871" w:rsidP="0048470A">
                  <w:pPr>
                    <w:pStyle w:val="Paragraph"/>
                    <w:spacing w:after="0" w:line="240" w:lineRule="auto"/>
                    <w:rPr>
                      <w:noProof/>
                    </w:rPr>
                  </w:pPr>
                  <w:r>
                    <w:rPr>
                      <w:noProof/>
                    </w:rPr>
                    <w:t>einem universellem Zentralgelenk,</w:t>
                  </w:r>
                </w:p>
              </w:tc>
            </w:tr>
            <w:tr w:rsidR="00192871" w14:paraId="1AFFA948" w14:textId="77777777" w:rsidTr="00C0645F">
              <w:tc>
                <w:tcPr>
                  <w:tcW w:w="220" w:type="dxa"/>
                </w:tcPr>
                <w:p w14:paraId="3BF5CDD4" w14:textId="77777777" w:rsidR="00192871" w:rsidRDefault="00192871" w:rsidP="0048470A">
                  <w:pPr>
                    <w:pStyle w:val="Paragraph"/>
                    <w:spacing w:after="0" w:line="240" w:lineRule="auto"/>
                    <w:rPr>
                      <w:noProof/>
                    </w:rPr>
                  </w:pPr>
                  <w:r>
                    <w:rPr>
                      <w:noProof/>
                    </w:rPr>
                    <w:t>—</w:t>
                  </w:r>
                </w:p>
              </w:tc>
              <w:tc>
                <w:tcPr>
                  <w:tcW w:w="4339" w:type="dxa"/>
                </w:tcPr>
                <w:p w14:paraId="5FE623FE" w14:textId="77777777" w:rsidR="00192871" w:rsidRPr="00395A3B" w:rsidRDefault="00192871" w:rsidP="0048470A">
                  <w:pPr>
                    <w:pStyle w:val="Paragraph"/>
                    <w:spacing w:after="0" w:line="240" w:lineRule="auto"/>
                    <w:rPr>
                      <w:noProof/>
                      <w:lang w:val="de-DE"/>
                    </w:rPr>
                  </w:pPr>
                  <w:r w:rsidRPr="00395A3B">
                    <w:rPr>
                      <w:noProof/>
                      <w:lang w:val="de-DE"/>
                    </w:rPr>
                    <w:t>einem Zentrallager mit Aufhängung in einer Kunststoffabdeckung,</w:t>
                  </w:r>
                </w:p>
              </w:tc>
            </w:tr>
            <w:tr w:rsidR="00192871" w14:paraId="216F2F45" w14:textId="77777777" w:rsidTr="00C0645F">
              <w:tc>
                <w:tcPr>
                  <w:tcW w:w="220" w:type="dxa"/>
                </w:tcPr>
                <w:p w14:paraId="5D0DF91C" w14:textId="77777777" w:rsidR="00192871" w:rsidRDefault="00192871" w:rsidP="0048470A">
                  <w:pPr>
                    <w:pStyle w:val="Paragraph"/>
                    <w:spacing w:after="0" w:line="240" w:lineRule="auto"/>
                    <w:rPr>
                      <w:noProof/>
                    </w:rPr>
                  </w:pPr>
                  <w:r>
                    <w:rPr>
                      <w:noProof/>
                    </w:rPr>
                    <w:t>—</w:t>
                  </w:r>
                </w:p>
              </w:tc>
              <w:tc>
                <w:tcPr>
                  <w:tcW w:w="4339" w:type="dxa"/>
                </w:tcPr>
                <w:p w14:paraId="7C1A8BB9" w14:textId="77777777" w:rsidR="00192871" w:rsidRPr="00395A3B" w:rsidRDefault="00192871" w:rsidP="0048470A">
                  <w:pPr>
                    <w:pStyle w:val="Paragraph"/>
                    <w:spacing w:after="0" w:line="240" w:lineRule="auto"/>
                    <w:rPr>
                      <w:noProof/>
                      <w:lang w:val="de-DE"/>
                    </w:rPr>
                  </w:pPr>
                  <w:r w:rsidRPr="00395A3B">
                    <w:rPr>
                      <w:noProof/>
                      <w:lang w:val="de-DE"/>
                    </w:rPr>
                    <w:t>einem Universalgelenk an beiden Enden der Welle,</w:t>
                  </w:r>
                </w:p>
              </w:tc>
            </w:tr>
            <w:tr w:rsidR="00192871" w14:paraId="27DE8ECE" w14:textId="77777777" w:rsidTr="00C0645F">
              <w:tc>
                <w:tcPr>
                  <w:tcW w:w="220" w:type="dxa"/>
                </w:tcPr>
                <w:p w14:paraId="417535AB" w14:textId="77777777" w:rsidR="00192871" w:rsidRDefault="00192871" w:rsidP="0048470A">
                  <w:pPr>
                    <w:pStyle w:val="Paragraph"/>
                    <w:spacing w:after="0" w:line="240" w:lineRule="auto"/>
                    <w:rPr>
                      <w:noProof/>
                    </w:rPr>
                  </w:pPr>
                  <w:r>
                    <w:rPr>
                      <w:noProof/>
                    </w:rPr>
                    <w:t>—</w:t>
                  </w:r>
                </w:p>
              </w:tc>
              <w:tc>
                <w:tcPr>
                  <w:tcW w:w="4339" w:type="dxa"/>
                </w:tcPr>
                <w:p w14:paraId="4898C586" w14:textId="77777777" w:rsidR="00192871" w:rsidRDefault="00192871" w:rsidP="0048470A">
                  <w:pPr>
                    <w:pStyle w:val="Paragraph"/>
                    <w:spacing w:after="0" w:line="240" w:lineRule="auto"/>
                    <w:rPr>
                      <w:noProof/>
                    </w:rPr>
                  </w:pPr>
                  <w:r>
                    <w:rPr>
                      <w:noProof/>
                    </w:rPr>
                    <w:t>Gleit-, Rohr- und Endgabeln,</w:t>
                  </w:r>
                </w:p>
              </w:tc>
            </w:tr>
            <w:tr w:rsidR="00192871" w14:paraId="68948A8F" w14:textId="77777777" w:rsidTr="00C0645F">
              <w:tc>
                <w:tcPr>
                  <w:tcW w:w="220" w:type="dxa"/>
                </w:tcPr>
                <w:p w14:paraId="2019489C" w14:textId="77777777" w:rsidR="00192871" w:rsidRDefault="00192871" w:rsidP="0048470A">
                  <w:pPr>
                    <w:pStyle w:val="Paragraph"/>
                    <w:spacing w:after="0" w:line="240" w:lineRule="auto"/>
                    <w:rPr>
                      <w:noProof/>
                    </w:rPr>
                  </w:pPr>
                  <w:r>
                    <w:rPr>
                      <w:noProof/>
                    </w:rPr>
                    <w:t>—</w:t>
                  </w:r>
                </w:p>
              </w:tc>
              <w:tc>
                <w:tcPr>
                  <w:tcW w:w="4339" w:type="dxa"/>
                </w:tcPr>
                <w:p w14:paraId="05033F00" w14:textId="77777777" w:rsidR="00192871" w:rsidRPr="00395A3B" w:rsidRDefault="00192871" w:rsidP="0048470A">
                  <w:pPr>
                    <w:pStyle w:val="Paragraph"/>
                    <w:spacing w:after="0" w:line="240" w:lineRule="auto"/>
                    <w:rPr>
                      <w:noProof/>
                      <w:lang w:val="de-DE"/>
                    </w:rPr>
                  </w:pPr>
                  <w:r w:rsidRPr="00395A3B">
                    <w:rPr>
                      <w:noProof/>
                      <w:lang w:val="de-DE"/>
                    </w:rPr>
                    <w:t>einer Länge von 1,4 m oder mehr, jedoch nicht mehr als 2,4 m,</w:t>
                  </w:r>
                </w:p>
              </w:tc>
            </w:tr>
          </w:tbl>
          <w:p w14:paraId="25948C8F"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4EE1000C"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CBABB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887AA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D54DD4"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686381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D3C4A3" w14:textId="77777777" w:rsidR="00192871" w:rsidRPr="00192871" w:rsidRDefault="00192871" w:rsidP="0048470A">
            <w:pPr>
              <w:pStyle w:val="Paragraph"/>
              <w:spacing w:after="0" w:line="240" w:lineRule="auto"/>
              <w:rPr>
                <w:noProof/>
                <w:szCs w:val="16"/>
              </w:rPr>
            </w:pPr>
            <w:r w:rsidRPr="00192871">
              <w:rPr>
                <w:noProof/>
                <w:szCs w:val="16"/>
              </w:rPr>
              <w:t>0.6648</w:t>
            </w:r>
          </w:p>
          <w:p w14:paraId="072B9D4D"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3E3EA8" w14:textId="77777777" w:rsidR="00192871" w:rsidRPr="00192871" w:rsidRDefault="00192871" w:rsidP="0048470A">
            <w:pPr>
              <w:pStyle w:val="Paragraph"/>
              <w:spacing w:after="0" w:line="240" w:lineRule="auto"/>
              <w:jc w:val="right"/>
              <w:rPr>
                <w:noProof/>
                <w:szCs w:val="16"/>
              </w:rPr>
            </w:pPr>
            <w:r w:rsidRPr="00192871">
              <w:rPr>
                <w:noProof/>
                <w:szCs w:val="16"/>
              </w:rPr>
              <w:t>ex 8708 50 20</w:t>
            </w:r>
          </w:p>
          <w:p w14:paraId="01F688E7" w14:textId="77777777" w:rsidR="00192871" w:rsidRPr="00192871" w:rsidRDefault="00192871" w:rsidP="0048470A">
            <w:pPr>
              <w:pStyle w:val="Paragraph"/>
              <w:spacing w:after="0" w:line="240" w:lineRule="auto"/>
              <w:jc w:val="right"/>
              <w:rPr>
                <w:noProof/>
                <w:szCs w:val="16"/>
              </w:rPr>
            </w:pPr>
            <w:r w:rsidRPr="00192871">
              <w:rPr>
                <w:noProof/>
                <w:szCs w:val="16"/>
              </w:rPr>
              <w:t>ex 8708 50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EEBF89"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0736DEC4"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0CB036" w14:textId="77777777" w:rsidR="00192871" w:rsidRPr="00395A3B" w:rsidRDefault="00192871" w:rsidP="0048470A">
            <w:pPr>
              <w:pStyle w:val="Paragraph"/>
              <w:spacing w:after="0" w:line="240" w:lineRule="auto"/>
              <w:rPr>
                <w:noProof/>
                <w:szCs w:val="16"/>
                <w:lang w:val="de-DE"/>
              </w:rPr>
            </w:pPr>
            <w:r w:rsidRPr="00395A3B">
              <w:rPr>
                <w:noProof/>
                <w:szCs w:val="16"/>
                <w:lang w:val="de-DE"/>
              </w:rPr>
              <w:t xml:space="preserve">Einteilige mittelgelenklose Antriebswelle aus kohlenstofffaserverstärktem Kunststoff mit </w:t>
            </w:r>
          </w:p>
          <w:tbl>
            <w:tblPr>
              <w:tblStyle w:val="Listdash"/>
              <w:tblW w:w="0" w:type="auto"/>
              <w:tblLook w:val="0000" w:firstRow="0" w:lastRow="0" w:firstColumn="0" w:lastColumn="0" w:noHBand="0" w:noVBand="0"/>
            </w:tblPr>
            <w:tblGrid>
              <w:gridCol w:w="220"/>
              <w:gridCol w:w="4099"/>
            </w:tblGrid>
            <w:tr w:rsidR="00192871" w14:paraId="0C6F6017" w14:textId="77777777" w:rsidTr="00C0645F">
              <w:tc>
                <w:tcPr>
                  <w:tcW w:w="220" w:type="dxa"/>
                </w:tcPr>
                <w:p w14:paraId="04D0EB80" w14:textId="77777777" w:rsidR="00192871" w:rsidRDefault="00192871" w:rsidP="0048470A">
                  <w:pPr>
                    <w:pStyle w:val="Paragraph"/>
                    <w:spacing w:after="0" w:line="240" w:lineRule="auto"/>
                    <w:rPr>
                      <w:noProof/>
                    </w:rPr>
                  </w:pPr>
                  <w:r>
                    <w:rPr>
                      <w:noProof/>
                    </w:rPr>
                    <w:t>—</w:t>
                  </w:r>
                </w:p>
              </w:tc>
              <w:tc>
                <w:tcPr>
                  <w:tcW w:w="4099" w:type="dxa"/>
                </w:tcPr>
                <w:p w14:paraId="5DE745D8" w14:textId="77777777" w:rsidR="00192871" w:rsidRPr="00395A3B" w:rsidRDefault="00192871" w:rsidP="0048470A">
                  <w:pPr>
                    <w:pStyle w:val="Paragraph"/>
                    <w:spacing w:after="0" w:line="240" w:lineRule="auto"/>
                    <w:rPr>
                      <w:noProof/>
                      <w:lang w:val="de-DE"/>
                    </w:rPr>
                  </w:pPr>
                  <w:r w:rsidRPr="00395A3B">
                    <w:rPr>
                      <w:noProof/>
                      <w:lang w:val="de-DE"/>
                    </w:rPr>
                    <w:t>einer Länge von 1 m oder mehr, jedoch nicht mehr als 2 m,</w:t>
                  </w:r>
                </w:p>
              </w:tc>
            </w:tr>
            <w:tr w:rsidR="00192871" w14:paraId="105B9FCA" w14:textId="77777777" w:rsidTr="00C0645F">
              <w:tc>
                <w:tcPr>
                  <w:tcW w:w="220" w:type="dxa"/>
                </w:tcPr>
                <w:p w14:paraId="27C6060F" w14:textId="77777777" w:rsidR="00192871" w:rsidRDefault="00192871" w:rsidP="0048470A">
                  <w:pPr>
                    <w:pStyle w:val="Paragraph"/>
                    <w:spacing w:after="0" w:line="240" w:lineRule="auto"/>
                    <w:rPr>
                      <w:noProof/>
                    </w:rPr>
                  </w:pPr>
                  <w:r>
                    <w:rPr>
                      <w:noProof/>
                    </w:rPr>
                    <w:t>—</w:t>
                  </w:r>
                </w:p>
              </w:tc>
              <w:tc>
                <w:tcPr>
                  <w:tcW w:w="4099" w:type="dxa"/>
                </w:tcPr>
                <w:p w14:paraId="72E32DA9" w14:textId="77777777" w:rsidR="00192871" w:rsidRPr="00395A3B" w:rsidRDefault="00192871" w:rsidP="0048470A">
                  <w:pPr>
                    <w:pStyle w:val="Paragraph"/>
                    <w:spacing w:after="0" w:line="240" w:lineRule="auto"/>
                    <w:rPr>
                      <w:noProof/>
                      <w:lang w:val="de-DE"/>
                    </w:rPr>
                  </w:pPr>
                  <w:r w:rsidRPr="00395A3B">
                    <w:rPr>
                      <w:noProof/>
                      <w:lang w:val="de-DE"/>
                    </w:rPr>
                    <w:t>einem Gewicht von 6 kg oder mehr, jedoch nicht mehr als 9 kg</w:t>
                  </w:r>
                </w:p>
              </w:tc>
            </w:tr>
          </w:tbl>
          <w:p w14:paraId="260DB15F" w14:textId="77777777" w:rsidR="00192871" w:rsidRPr="00395A3B" w:rsidRDefault="00192871" w:rsidP="0048470A">
            <w:pPr>
              <w:pStyle w:val="Paragraph"/>
              <w:spacing w:after="0" w:line="240" w:lineRule="auto"/>
              <w:rPr>
                <w:noProof/>
                <w:szCs w:val="16"/>
                <w:lang w:val="de-DE"/>
              </w:rPr>
            </w:pPr>
          </w:p>
          <w:p w14:paraId="765A4AB2"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F08FEB" w14:textId="77777777" w:rsidR="00192871" w:rsidRPr="00192871" w:rsidRDefault="00192871" w:rsidP="0048470A">
            <w:pPr>
              <w:pStyle w:val="Paragraph"/>
              <w:spacing w:after="0" w:line="240" w:lineRule="auto"/>
              <w:rPr>
                <w:noProof/>
                <w:szCs w:val="16"/>
              </w:rPr>
            </w:pPr>
            <w:r w:rsidRPr="00192871">
              <w:rPr>
                <w:noProof/>
                <w:szCs w:val="16"/>
              </w:rPr>
              <w:t>0 %</w:t>
            </w:r>
          </w:p>
          <w:p w14:paraId="27CDEA9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AD4986" w14:textId="77777777" w:rsidR="00192871" w:rsidRPr="00192871" w:rsidRDefault="00192871" w:rsidP="0048470A">
            <w:pPr>
              <w:pStyle w:val="Paragraph"/>
              <w:spacing w:after="0" w:line="240" w:lineRule="auto"/>
              <w:rPr>
                <w:noProof/>
                <w:szCs w:val="16"/>
              </w:rPr>
            </w:pPr>
            <w:r w:rsidRPr="00192871">
              <w:rPr>
                <w:noProof/>
                <w:szCs w:val="16"/>
              </w:rPr>
              <w:t>p/st</w:t>
            </w:r>
          </w:p>
          <w:p w14:paraId="0FEA4E2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C59775" w14:textId="77777777" w:rsidR="00192871" w:rsidRPr="00192871" w:rsidRDefault="00192871" w:rsidP="0048470A">
            <w:pPr>
              <w:pStyle w:val="Paragraph"/>
              <w:spacing w:after="0" w:line="240" w:lineRule="auto"/>
              <w:rPr>
                <w:noProof/>
                <w:szCs w:val="16"/>
              </w:rPr>
            </w:pPr>
            <w:r w:rsidRPr="00192871">
              <w:rPr>
                <w:noProof/>
                <w:szCs w:val="16"/>
              </w:rPr>
              <w:t>31.12.2025</w:t>
            </w:r>
          </w:p>
          <w:p w14:paraId="79503ECD" w14:textId="77777777" w:rsidR="00192871" w:rsidRPr="00192871" w:rsidRDefault="00192871" w:rsidP="0048470A">
            <w:pPr>
              <w:pStyle w:val="Paragraph"/>
              <w:spacing w:after="0" w:line="240" w:lineRule="auto"/>
              <w:rPr>
                <w:noProof/>
                <w:szCs w:val="16"/>
              </w:rPr>
            </w:pPr>
          </w:p>
        </w:tc>
      </w:tr>
      <w:tr w:rsidR="00192871" w14:paraId="16DC855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623BFE0" w14:textId="77777777" w:rsidR="00192871" w:rsidRPr="00192871" w:rsidRDefault="00192871" w:rsidP="0048470A">
            <w:pPr>
              <w:pStyle w:val="Paragraph"/>
              <w:spacing w:after="0" w:line="240" w:lineRule="auto"/>
              <w:rPr>
                <w:noProof/>
                <w:szCs w:val="16"/>
              </w:rPr>
            </w:pPr>
            <w:r w:rsidRPr="00192871">
              <w:rPr>
                <w:noProof/>
                <w:szCs w:val="16"/>
              </w:rPr>
              <w:t>0.7988</w:t>
            </w:r>
          </w:p>
          <w:p w14:paraId="1484BA36"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E8682F" w14:textId="77777777" w:rsidR="00192871" w:rsidRPr="00192871" w:rsidRDefault="00192871" w:rsidP="0048470A">
            <w:pPr>
              <w:pStyle w:val="Paragraph"/>
              <w:spacing w:after="0" w:line="240" w:lineRule="auto"/>
              <w:jc w:val="right"/>
              <w:rPr>
                <w:noProof/>
                <w:szCs w:val="16"/>
              </w:rPr>
            </w:pPr>
            <w:r w:rsidRPr="00192871">
              <w:rPr>
                <w:noProof/>
                <w:szCs w:val="16"/>
              </w:rPr>
              <w:t>ex 8708 50 20</w:t>
            </w:r>
          </w:p>
          <w:p w14:paraId="68F1A040" w14:textId="77777777" w:rsidR="00192871" w:rsidRPr="00192871" w:rsidRDefault="00192871" w:rsidP="0048470A">
            <w:pPr>
              <w:pStyle w:val="Paragraph"/>
              <w:spacing w:after="0" w:line="240" w:lineRule="auto"/>
              <w:jc w:val="right"/>
              <w:rPr>
                <w:noProof/>
                <w:szCs w:val="16"/>
              </w:rPr>
            </w:pPr>
            <w:r w:rsidRPr="00192871">
              <w:rPr>
                <w:noProof/>
                <w:szCs w:val="16"/>
              </w:rPr>
              <w:t>ex 8708 50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9D948A" w14:textId="77777777" w:rsidR="00192871" w:rsidRPr="00192871" w:rsidRDefault="00192871" w:rsidP="0048470A">
            <w:pPr>
              <w:pStyle w:val="Paragraph"/>
              <w:spacing w:after="0" w:line="240" w:lineRule="auto"/>
              <w:jc w:val="center"/>
              <w:rPr>
                <w:noProof/>
                <w:szCs w:val="16"/>
              </w:rPr>
            </w:pPr>
            <w:r w:rsidRPr="00192871">
              <w:rPr>
                <w:noProof/>
                <w:szCs w:val="16"/>
              </w:rPr>
              <w:t>25</w:t>
            </w:r>
          </w:p>
          <w:p w14:paraId="70582B13"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7979E8" w14:textId="77777777" w:rsidR="00192871" w:rsidRPr="00395A3B" w:rsidRDefault="00192871" w:rsidP="0048470A">
            <w:pPr>
              <w:pStyle w:val="Paragraph"/>
              <w:spacing w:after="0" w:line="240" w:lineRule="auto"/>
              <w:rPr>
                <w:noProof/>
                <w:szCs w:val="16"/>
                <w:lang w:val="de-DE"/>
              </w:rPr>
            </w:pPr>
            <w:r w:rsidRPr="00395A3B">
              <w:rPr>
                <w:noProof/>
                <w:szCs w:val="16"/>
                <w:lang w:val="de-DE"/>
              </w:rPr>
              <w:t>Außengleichlaufgelenk-Kugelgehäuse (Kugelschale) zur Übertragung eines Drehmoments von Motor und Getriebe auf die Räder eines Kraftfahrzeugs, in Form eines Außenrings, mit</w:t>
            </w:r>
          </w:p>
          <w:tbl>
            <w:tblPr>
              <w:tblStyle w:val="Listdash"/>
              <w:tblW w:w="0" w:type="auto"/>
              <w:tblLook w:val="0000" w:firstRow="0" w:lastRow="0" w:firstColumn="0" w:lastColumn="0" w:noHBand="0" w:noVBand="0"/>
            </w:tblPr>
            <w:tblGrid>
              <w:gridCol w:w="220"/>
              <w:gridCol w:w="4908"/>
            </w:tblGrid>
            <w:tr w:rsidR="00192871" w14:paraId="4310A663" w14:textId="77777777" w:rsidTr="00C0645F">
              <w:tc>
                <w:tcPr>
                  <w:tcW w:w="220" w:type="dxa"/>
                </w:tcPr>
                <w:p w14:paraId="2C467274" w14:textId="77777777" w:rsidR="00192871" w:rsidRDefault="00192871" w:rsidP="0048470A">
                  <w:pPr>
                    <w:pStyle w:val="Paragraph"/>
                    <w:spacing w:after="0" w:line="240" w:lineRule="auto"/>
                    <w:rPr>
                      <w:noProof/>
                    </w:rPr>
                  </w:pPr>
                  <w:r>
                    <w:rPr>
                      <w:noProof/>
                    </w:rPr>
                    <w:t>—</w:t>
                  </w:r>
                </w:p>
              </w:tc>
              <w:tc>
                <w:tcPr>
                  <w:tcW w:w="4908" w:type="dxa"/>
                </w:tcPr>
                <w:p w14:paraId="25A19653" w14:textId="77777777" w:rsidR="00192871" w:rsidRPr="00395A3B" w:rsidRDefault="00192871" w:rsidP="0048470A">
                  <w:pPr>
                    <w:pStyle w:val="Paragraph"/>
                    <w:spacing w:after="0" w:line="240" w:lineRule="auto"/>
                    <w:rPr>
                      <w:noProof/>
                      <w:lang w:val="de-DE"/>
                    </w:rPr>
                  </w:pPr>
                  <w:r w:rsidRPr="00395A3B">
                    <w:rPr>
                      <w:noProof/>
                      <w:lang w:val="de-DE"/>
                    </w:rPr>
                    <w:t>6 oder mehr, jedoch nicht mehr als 8 Kugellaufrillen, mit</w:t>
                  </w:r>
                </w:p>
              </w:tc>
            </w:tr>
            <w:tr w:rsidR="00192871" w14:paraId="78E5A0AF" w14:textId="77777777" w:rsidTr="00C0645F">
              <w:tc>
                <w:tcPr>
                  <w:tcW w:w="220" w:type="dxa"/>
                </w:tcPr>
                <w:p w14:paraId="70CBF6F2" w14:textId="77777777" w:rsidR="00192871" w:rsidRDefault="00192871" w:rsidP="0048470A">
                  <w:pPr>
                    <w:pStyle w:val="Paragraph"/>
                    <w:spacing w:after="0" w:line="240" w:lineRule="auto"/>
                    <w:rPr>
                      <w:noProof/>
                    </w:rPr>
                  </w:pPr>
                  <w:r>
                    <w:rPr>
                      <w:noProof/>
                    </w:rPr>
                    <w:t>—</w:t>
                  </w:r>
                </w:p>
              </w:tc>
              <w:tc>
                <w:tcPr>
                  <w:tcW w:w="4908" w:type="dxa"/>
                </w:tcPr>
                <w:p w14:paraId="5BCD954D" w14:textId="77777777" w:rsidR="00192871" w:rsidRDefault="00192871" w:rsidP="0048470A">
                  <w:pPr>
                    <w:pStyle w:val="Paragraph"/>
                    <w:spacing w:after="0" w:line="240" w:lineRule="auto"/>
                    <w:rPr>
                      <w:noProof/>
                    </w:rPr>
                  </w:pPr>
                  <w:r>
                    <w:rPr>
                      <w:noProof/>
                    </w:rPr>
                    <w:t>einem Gewinde,</w:t>
                  </w:r>
                </w:p>
              </w:tc>
            </w:tr>
            <w:tr w:rsidR="00192871" w14:paraId="04C59ED6" w14:textId="77777777" w:rsidTr="00C0645F">
              <w:tc>
                <w:tcPr>
                  <w:tcW w:w="220" w:type="dxa"/>
                </w:tcPr>
                <w:p w14:paraId="1C524121" w14:textId="77777777" w:rsidR="00192871" w:rsidRDefault="00192871" w:rsidP="0048470A">
                  <w:pPr>
                    <w:pStyle w:val="Paragraph"/>
                    <w:spacing w:after="0" w:line="240" w:lineRule="auto"/>
                    <w:rPr>
                      <w:noProof/>
                    </w:rPr>
                  </w:pPr>
                  <w:r>
                    <w:rPr>
                      <w:noProof/>
                    </w:rPr>
                    <w:t>—</w:t>
                  </w:r>
                </w:p>
              </w:tc>
              <w:tc>
                <w:tcPr>
                  <w:tcW w:w="4908" w:type="dxa"/>
                </w:tcPr>
                <w:p w14:paraId="1A9943AA" w14:textId="77777777" w:rsidR="00192871" w:rsidRPr="00395A3B" w:rsidRDefault="00192871" w:rsidP="0048470A">
                  <w:pPr>
                    <w:pStyle w:val="Paragraph"/>
                    <w:spacing w:after="0" w:line="240" w:lineRule="auto"/>
                    <w:rPr>
                      <w:noProof/>
                      <w:lang w:val="de-DE"/>
                    </w:rPr>
                  </w:pPr>
                  <w:r w:rsidRPr="00395A3B">
                    <w:rPr>
                      <w:noProof/>
                      <w:lang w:val="de-DE"/>
                    </w:rPr>
                    <w:t>einem externen Keilwellenprofil mit 21 oder mehr, aber nicht mehr als 38 Zähnen,</w:t>
                  </w:r>
                </w:p>
              </w:tc>
            </w:tr>
            <w:tr w:rsidR="00192871" w14:paraId="1D9EE8C2" w14:textId="77777777" w:rsidTr="00C0645F">
              <w:tc>
                <w:tcPr>
                  <w:tcW w:w="220" w:type="dxa"/>
                </w:tcPr>
                <w:p w14:paraId="2C6B358F" w14:textId="77777777" w:rsidR="00192871" w:rsidRDefault="00192871" w:rsidP="0048470A">
                  <w:pPr>
                    <w:pStyle w:val="Paragraph"/>
                    <w:spacing w:after="0" w:line="240" w:lineRule="auto"/>
                    <w:rPr>
                      <w:noProof/>
                    </w:rPr>
                  </w:pPr>
                  <w:r>
                    <w:rPr>
                      <w:noProof/>
                    </w:rPr>
                    <w:t>—</w:t>
                  </w:r>
                </w:p>
              </w:tc>
              <w:tc>
                <w:tcPr>
                  <w:tcW w:w="4908" w:type="dxa"/>
                </w:tcPr>
                <w:p w14:paraId="27F2832C" w14:textId="77777777" w:rsidR="00192871" w:rsidRPr="00395A3B" w:rsidRDefault="00192871" w:rsidP="0048470A">
                  <w:pPr>
                    <w:pStyle w:val="Paragraph"/>
                    <w:spacing w:after="0" w:line="240" w:lineRule="auto"/>
                    <w:rPr>
                      <w:noProof/>
                      <w:lang w:val="de-DE"/>
                    </w:rPr>
                  </w:pPr>
                  <w:r w:rsidRPr="00395A3B">
                    <w:rPr>
                      <w:noProof/>
                      <w:lang w:val="de-DE"/>
                    </w:rPr>
                    <w:t>für die Verwendung von Lagerkugeln aus Stahl mit einem Kohlenstoffgehalt von 0,48 % oder mehr, jedoch nicht mehr als 0,57 %</w:t>
                  </w:r>
                </w:p>
              </w:tc>
            </w:tr>
            <w:tr w:rsidR="00192871" w14:paraId="4F802903" w14:textId="77777777" w:rsidTr="00C0645F">
              <w:tc>
                <w:tcPr>
                  <w:tcW w:w="220" w:type="dxa"/>
                </w:tcPr>
                <w:p w14:paraId="74540FAC" w14:textId="77777777" w:rsidR="00192871" w:rsidRDefault="00192871" w:rsidP="0048470A">
                  <w:pPr>
                    <w:pStyle w:val="Paragraph"/>
                    <w:spacing w:after="0" w:line="240" w:lineRule="auto"/>
                    <w:rPr>
                      <w:noProof/>
                    </w:rPr>
                  </w:pPr>
                  <w:r>
                    <w:rPr>
                      <w:noProof/>
                    </w:rPr>
                    <w:t>—</w:t>
                  </w:r>
                </w:p>
              </w:tc>
              <w:tc>
                <w:tcPr>
                  <w:tcW w:w="4908" w:type="dxa"/>
                </w:tcPr>
                <w:p w14:paraId="57EA3856" w14:textId="77777777" w:rsidR="00192871" w:rsidRPr="00395A3B" w:rsidRDefault="00192871" w:rsidP="0048470A">
                  <w:pPr>
                    <w:pStyle w:val="Paragraph"/>
                    <w:spacing w:after="0" w:line="240" w:lineRule="auto"/>
                    <w:rPr>
                      <w:noProof/>
                      <w:lang w:val="de-DE"/>
                    </w:rPr>
                  </w:pPr>
                  <w:r w:rsidRPr="00395A3B">
                    <w:rPr>
                      <w:noProof/>
                      <w:lang w:val="de-DE"/>
                    </w:rPr>
                    <w:t>geschmiedet, gedreht, gefräst und gehärtet</w:t>
                  </w:r>
                </w:p>
              </w:tc>
            </w:tr>
          </w:tbl>
          <w:p w14:paraId="02B235E7" w14:textId="77777777" w:rsidR="00192871" w:rsidRPr="00395A3B" w:rsidRDefault="00192871" w:rsidP="0048470A">
            <w:pPr>
              <w:pStyle w:val="Paragraph"/>
              <w:spacing w:after="0" w:line="240" w:lineRule="auto"/>
              <w:rPr>
                <w:noProof/>
                <w:szCs w:val="16"/>
                <w:lang w:val="de-DE"/>
              </w:rPr>
            </w:pPr>
          </w:p>
          <w:p w14:paraId="09CAA248"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C062F3" w14:textId="77777777" w:rsidR="00192871" w:rsidRPr="00192871" w:rsidRDefault="00192871" w:rsidP="0048470A">
            <w:pPr>
              <w:pStyle w:val="Paragraph"/>
              <w:spacing w:after="0" w:line="240" w:lineRule="auto"/>
              <w:rPr>
                <w:noProof/>
                <w:szCs w:val="16"/>
              </w:rPr>
            </w:pPr>
            <w:r w:rsidRPr="00192871">
              <w:rPr>
                <w:noProof/>
                <w:szCs w:val="16"/>
              </w:rPr>
              <w:t>0 %</w:t>
            </w:r>
          </w:p>
          <w:p w14:paraId="18A0D6FE"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6486D8" w14:textId="77777777" w:rsidR="00192871" w:rsidRPr="00192871" w:rsidRDefault="00192871" w:rsidP="0048470A">
            <w:pPr>
              <w:pStyle w:val="Paragraph"/>
              <w:spacing w:after="0" w:line="240" w:lineRule="auto"/>
              <w:rPr>
                <w:noProof/>
                <w:szCs w:val="16"/>
              </w:rPr>
            </w:pPr>
            <w:r w:rsidRPr="00192871">
              <w:rPr>
                <w:noProof/>
                <w:szCs w:val="16"/>
              </w:rPr>
              <w:t>-</w:t>
            </w:r>
          </w:p>
          <w:p w14:paraId="4495EBA1"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7D4D57" w14:textId="77777777" w:rsidR="00192871" w:rsidRPr="00192871" w:rsidRDefault="00192871" w:rsidP="0048470A">
            <w:pPr>
              <w:pStyle w:val="Paragraph"/>
              <w:spacing w:after="0" w:line="240" w:lineRule="auto"/>
              <w:rPr>
                <w:noProof/>
                <w:szCs w:val="16"/>
              </w:rPr>
            </w:pPr>
            <w:r w:rsidRPr="00192871">
              <w:rPr>
                <w:noProof/>
                <w:szCs w:val="16"/>
              </w:rPr>
              <w:t>31.12.2025</w:t>
            </w:r>
          </w:p>
          <w:p w14:paraId="500CD1E1" w14:textId="77777777" w:rsidR="00192871" w:rsidRPr="00192871" w:rsidRDefault="00192871" w:rsidP="0048470A">
            <w:pPr>
              <w:pStyle w:val="Paragraph"/>
              <w:spacing w:after="0" w:line="240" w:lineRule="auto"/>
              <w:rPr>
                <w:noProof/>
                <w:szCs w:val="16"/>
              </w:rPr>
            </w:pPr>
          </w:p>
        </w:tc>
      </w:tr>
      <w:tr w:rsidR="00192871" w14:paraId="17DD5C1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F379CD" w14:textId="77777777" w:rsidR="00192871" w:rsidRPr="00192871" w:rsidRDefault="00192871" w:rsidP="0048470A">
            <w:pPr>
              <w:pStyle w:val="Paragraph"/>
              <w:spacing w:after="0" w:line="240" w:lineRule="auto"/>
              <w:rPr>
                <w:noProof/>
                <w:szCs w:val="16"/>
              </w:rPr>
            </w:pPr>
            <w:r w:rsidRPr="00192871">
              <w:rPr>
                <w:noProof/>
                <w:szCs w:val="16"/>
              </w:rPr>
              <w:t>0.7989</w:t>
            </w:r>
          </w:p>
          <w:p w14:paraId="2B946D3D"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2F86BD" w14:textId="77777777" w:rsidR="00192871" w:rsidRPr="00192871" w:rsidRDefault="00192871" w:rsidP="0048470A">
            <w:pPr>
              <w:pStyle w:val="Paragraph"/>
              <w:spacing w:after="0" w:line="240" w:lineRule="auto"/>
              <w:jc w:val="right"/>
              <w:rPr>
                <w:noProof/>
                <w:szCs w:val="16"/>
              </w:rPr>
            </w:pPr>
            <w:r w:rsidRPr="00192871">
              <w:rPr>
                <w:noProof/>
                <w:szCs w:val="16"/>
              </w:rPr>
              <w:t>ex 8708 50 20</w:t>
            </w:r>
          </w:p>
          <w:p w14:paraId="5250E8BC" w14:textId="77777777" w:rsidR="00192871" w:rsidRPr="00192871" w:rsidRDefault="00192871" w:rsidP="0048470A">
            <w:pPr>
              <w:pStyle w:val="Paragraph"/>
              <w:spacing w:after="0" w:line="240" w:lineRule="auto"/>
              <w:jc w:val="right"/>
              <w:rPr>
                <w:noProof/>
                <w:szCs w:val="16"/>
              </w:rPr>
            </w:pPr>
            <w:r w:rsidRPr="00192871">
              <w:rPr>
                <w:noProof/>
                <w:szCs w:val="16"/>
              </w:rPr>
              <w:t>ex 8708 50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D59AE" w14:textId="77777777" w:rsidR="00192871" w:rsidRPr="00192871" w:rsidRDefault="00192871" w:rsidP="0048470A">
            <w:pPr>
              <w:pStyle w:val="Paragraph"/>
              <w:spacing w:after="0" w:line="240" w:lineRule="auto"/>
              <w:jc w:val="center"/>
              <w:rPr>
                <w:noProof/>
                <w:szCs w:val="16"/>
              </w:rPr>
            </w:pPr>
            <w:r w:rsidRPr="00192871">
              <w:rPr>
                <w:noProof/>
                <w:szCs w:val="16"/>
              </w:rPr>
              <w:t>35</w:t>
            </w:r>
          </w:p>
          <w:p w14:paraId="06661279"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DF7085" w14:textId="77777777" w:rsidR="00192871" w:rsidRPr="00192871" w:rsidRDefault="00192871" w:rsidP="0048470A">
            <w:pPr>
              <w:pStyle w:val="Paragraph"/>
              <w:spacing w:after="0" w:line="240" w:lineRule="auto"/>
              <w:rPr>
                <w:noProof/>
                <w:szCs w:val="16"/>
              </w:rPr>
            </w:pPr>
            <w:r w:rsidRPr="00192871">
              <w:rPr>
                <w:noProof/>
                <w:szCs w:val="16"/>
              </w:rPr>
              <w:t>Innengleichlaufgelenk-Tripodengehäuse (Tripodenglocke) mit:</w:t>
            </w:r>
          </w:p>
          <w:tbl>
            <w:tblPr>
              <w:tblStyle w:val="Listdash"/>
              <w:tblW w:w="0" w:type="auto"/>
              <w:tblLook w:val="0000" w:firstRow="0" w:lastRow="0" w:firstColumn="0" w:lastColumn="0" w:noHBand="0" w:noVBand="0"/>
            </w:tblPr>
            <w:tblGrid>
              <w:gridCol w:w="220"/>
              <w:gridCol w:w="4908"/>
            </w:tblGrid>
            <w:tr w:rsidR="00192871" w14:paraId="0D8D3F01" w14:textId="77777777" w:rsidTr="00C0645F">
              <w:tc>
                <w:tcPr>
                  <w:tcW w:w="220" w:type="dxa"/>
                </w:tcPr>
                <w:p w14:paraId="5AEC5982" w14:textId="77777777" w:rsidR="00192871" w:rsidRDefault="00192871" w:rsidP="0048470A">
                  <w:pPr>
                    <w:pStyle w:val="Paragraph"/>
                    <w:spacing w:after="0" w:line="240" w:lineRule="auto"/>
                    <w:rPr>
                      <w:noProof/>
                    </w:rPr>
                  </w:pPr>
                  <w:r>
                    <w:rPr>
                      <w:noProof/>
                    </w:rPr>
                    <w:t>—</w:t>
                  </w:r>
                </w:p>
              </w:tc>
              <w:tc>
                <w:tcPr>
                  <w:tcW w:w="4908" w:type="dxa"/>
                </w:tcPr>
                <w:p w14:paraId="3832BD19" w14:textId="77777777" w:rsidR="00192871" w:rsidRPr="00395A3B" w:rsidRDefault="00192871" w:rsidP="0048470A">
                  <w:pPr>
                    <w:pStyle w:val="Paragraph"/>
                    <w:spacing w:after="0" w:line="240" w:lineRule="auto"/>
                    <w:rPr>
                      <w:noProof/>
                      <w:lang w:val="de-DE"/>
                    </w:rPr>
                  </w:pPr>
                  <w:r w:rsidRPr="00395A3B">
                    <w:rPr>
                      <w:noProof/>
                      <w:lang w:val="de-DE"/>
                    </w:rPr>
                    <w:t>einem Außendurchmesser von 67,0 mm oder mehr, jedoch nicht mehr als 99,0 mm,</w:t>
                  </w:r>
                </w:p>
              </w:tc>
            </w:tr>
            <w:tr w:rsidR="00192871" w14:paraId="5A53AD73" w14:textId="77777777" w:rsidTr="00C0645F">
              <w:tc>
                <w:tcPr>
                  <w:tcW w:w="220" w:type="dxa"/>
                </w:tcPr>
                <w:p w14:paraId="7EB6B172" w14:textId="77777777" w:rsidR="00192871" w:rsidRDefault="00192871" w:rsidP="0048470A">
                  <w:pPr>
                    <w:pStyle w:val="Paragraph"/>
                    <w:spacing w:after="0" w:line="240" w:lineRule="auto"/>
                    <w:rPr>
                      <w:noProof/>
                    </w:rPr>
                  </w:pPr>
                  <w:r>
                    <w:rPr>
                      <w:noProof/>
                    </w:rPr>
                    <w:t>—</w:t>
                  </w:r>
                </w:p>
              </w:tc>
              <w:tc>
                <w:tcPr>
                  <w:tcW w:w="4908" w:type="dxa"/>
                </w:tcPr>
                <w:p w14:paraId="41C2696F" w14:textId="77777777" w:rsidR="00192871" w:rsidRPr="00395A3B" w:rsidRDefault="00192871" w:rsidP="0048470A">
                  <w:pPr>
                    <w:pStyle w:val="Paragraph"/>
                    <w:spacing w:after="0" w:line="240" w:lineRule="auto"/>
                    <w:rPr>
                      <w:noProof/>
                      <w:lang w:val="de-DE"/>
                    </w:rPr>
                  </w:pPr>
                  <w:r w:rsidRPr="00395A3B">
                    <w:rPr>
                      <w:noProof/>
                      <w:lang w:val="de-DE"/>
                    </w:rPr>
                    <w:t>3 kalt kalibrierten Rollenführungen mit einem Durchmesser von 29,95 mm oder mehr, jedoch nicht mehr als 49,2 mm,</w:t>
                  </w:r>
                </w:p>
              </w:tc>
            </w:tr>
            <w:tr w:rsidR="00192871" w14:paraId="5A3992AC" w14:textId="77777777" w:rsidTr="00C0645F">
              <w:tc>
                <w:tcPr>
                  <w:tcW w:w="220" w:type="dxa"/>
                </w:tcPr>
                <w:p w14:paraId="573204B8" w14:textId="77777777" w:rsidR="00192871" w:rsidRDefault="00192871" w:rsidP="0048470A">
                  <w:pPr>
                    <w:pStyle w:val="Paragraph"/>
                    <w:spacing w:after="0" w:line="240" w:lineRule="auto"/>
                    <w:rPr>
                      <w:noProof/>
                    </w:rPr>
                  </w:pPr>
                  <w:r>
                    <w:rPr>
                      <w:noProof/>
                    </w:rPr>
                    <w:t>—</w:t>
                  </w:r>
                </w:p>
              </w:tc>
              <w:tc>
                <w:tcPr>
                  <w:tcW w:w="4908" w:type="dxa"/>
                </w:tcPr>
                <w:p w14:paraId="34EBEEEC" w14:textId="77777777" w:rsidR="00192871" w:rsidRPr="00395A3B" w:rsidRDefault="00192871" w:rsidP="0048470A">
                  <w:pPr>
                    <w:pStyle w:val="Paragraph"/>
                    <w:spacing w:after="0" w:line="240" w:lineRule="auto"/>
                    <w:rPr>
                      <w:noProof/>
                      <w:lang w:val="de-DE"/>
                    </w:rPr>
                  </w:pPr>
                  <w:r w:rsidRPr="00395A3B">
                    <w:rPr>
                      <w:noProof/>
                      <w:lang w:val="de-DE"/>
                    </w:rPr>
                    <w:t>einer externen Keilwelle mit 21  oder mehr, jedoch nicht mehr als 41 Zähnen,</w:t>
                  </w:r>
                </w:p>
              </w:tc>
            </w:tr>
            <w:tr w:rsidR="00192871" w14:paraId="7D0CFED3" w14:textId="77777777" w:rsidTr="00C0645F">
              <w:tc>
                <w:tcPr>
                  <w:tcW w:w="220" w:type="dxa"/>
                </w:tcPr>
                <w:p w14:paraId="6DBCC080" w14:textId="77777777" w:rsidR="00192871" w:rsidRDefault="00192871" w:rsidP="0048470A">
                  <w:pPr>
                    <w:pStyle w:val="Paragraph"/>
                    <w:spacing w:after="0" w:line="240" w:lineRule="auto"/>
                    <w:rPr>
                      <w:noProof/>
                    </w:rPr>
                  </w:pPr>
                  <w:r>
                    <w:rPr>
                      <w:noProof/>
                    </w:rPr>
                    <w:t>—</w:t>
                  </w:r>
                </w:p>
              </w:tc>
              <w:tc>
                <w:tcPr>
                  <w:tcW w:w="4908" w:type="dxa"/>
                </w:tcPr>
                <w:p w14:paraId="7D31DD8A" w14:textId="77777777" w:rsidR="00192871" w:rsidRPr="00395A3B" w:rsidRDefault="00192871" w:rsidP="0048470A">
                  <w:pPr>
                    <w:pStyle w:val="Paragraph"/>
                    <w:spacing w:after="0" w:line="240" w:lineRule="auto"/>
                    <w:rPr>
                      <w:noProof/>
                      <w:lang w:val="de-DE"/>
                    </w:rPr>
                  </w:pPr>
                  <w:r w:rsidRPr="00395A3B">
                    <w:rPr>
                      <w:noProof/>
                      <w:lang w:val="de-DE"/>
                    </w:rPr>
                    <w:t>geschmiedet, gedreht, gerollt und gehärtet</w:t>
                  </w:r>
                </w:p>
              </w:tc>
            </w:tr>
          </w:tbl>
          <w:p w14:paraId="7698E30E" w14:textId="77777777" w:rsidR="00192871" w:rsidRPr="00395A3B" w:rsidRDefault="00192871" w:rsidP="0048470A">
            <w:pPr>
              <w:pStyle w:val="Paragraph"/>
              <w:spacing w:after="0" w:line="240" w:lineRule="auto"/>
              <w:rPr>
                <w:noProof/>
                <w:szCs w:val="16"/>
                <w:lang w:val="de-DE"/>
              </w:rPr>
            </w:pPr>
          </w:p>
          <w:p w14:paraId="624B7A68"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A3DE66" w14:textId="77777777" w:rsidR="00192871" w:rsidRPr="00192871" w:rsidRDefault="00192871" w:rsidP="0048470A">
            <w:pPr>
              <w:pStyle w:val="Paragraph"/>
              <w:spacing w:after="0" w:line="240" w:lineRule="auto"/>
              <w:rPr>
                <w:noProof/>
                <w:szCs w:val="16"/>
              </w:rPr>
            </w:pPr>
            <w:r w:rsidRPr="00192871">
              <w:rPr>
                <w:noProof/>
                <w:szCs w:val="16"/>
              </w:rPr>
              <w:t>0 %</w:t>
            </w:r>
          </w:p>
          <w:p w14:paraId="1D9790C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99CBBA" w14:textId="77777777" w:rsidR="00192871" w:rsidRPr="00192871" w:rsidRDefault="00192871" w:rsidP="0048470A">
            <w:pPr>
              <w:pStyle w:val="Paragraph"/>
              <w:spacing w:after="0" w:line="240" w:lineRule="auto"/>
              <w:rPr>
                <w:noProof/>
                <w:szCs w:val="16"/>
              </w:rPr>
            </w:pPr>
            <w:r w:rsidRPr="00192871">
              <w:rPr>
                <w:noProof/>
                <w:szCs w:val="16"/>
              </w:rPr>
              <w:t>-</w:t>
            </w:r>
          </w:p>
          <w:p w14:paraId="59298991"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8F6834" w14:textId="77777777" w:rsidR="00192871" w:rsidRPr="00192871" w:rsidRDefault="00192871" w:rsidP="0048470A">
            <w:pPr>
              <w:pStyle w:val="Paragraph"/>
              <w:spacing w:after="0" w:line="240" w:lineRule="auto"/>
              <w:rPr>
                <w:noProof/>
                <w:szCs w:val="16"/>
              </w:rPr>
            </w:pPr>
            <w:r w:rsidRPr="00192871">
              <w:rPr>
                <w:noProof/>
                <w:szCs w:val="16"/>
              </w:rPr>
              <w:t>31.12.2025</w:t>
            </w:r>
          </w:p>
          <w:p w14:paraId="7D9D5546" w14:textId="77777777" w:rsidR="00192871" w:rsidRPr="00192871" w:rsidRDefault="00192871" w:rsidP="0048470A">
            <w:pPr>
              <w:pStyle w:val="Paragraph"/>
              <w:spacing w:after="0" w:line="240" w:lineRule="auto"/>
              <w:rPr>
                <w:noProof/>
                <w:szCs w:val="16"/>
              </w:rPr>
            </w:pPr>
          </w:p>
        </w:tc>
      </w:tr>
      <w:tr w:rsidR="00192871" w14:paraId="4B9AE1A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22282FF" w14:textId="77777777" w:rsidR="00192871" w:rsidRPr="00192871" w:rsidRDefault="00192871" w:rsidP="0048470A">
            <w:pPr>
              <w:pStyle w:val="Paragraph"/>
              <w:spacing w:after="0" w:line="240" w:lineRule="auto"/>
              <w:rPr>
                <w:noProof/>
                <w:szCs w:val="16"/>
              </w:rPr>
            </w:pPr>
            <w:r w:rsidRPr="00192871">
              <w:rPr>
                <w:noProof/>
                <w:szCs w:val="16"/>
              </w:rPr>
              <w:t>0.7990</w:t>
            </w:r>
          </w:p>
          <w:p w14:paraId="210843A9"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1867C3" w14:textId="77777777" w:rsidR="00192871" w:rsidRPr="00192871" w:rsidRDefault="00192871" w:rsidP="0048470A">
            <w:pPr>
              <w:pStyle w:val="Paragraph"/>
              <w:spacing w:after="0" w:line="240" w:lineRule="auto"/>
              <w:jc w:val="right"/>
              <w:rPr>
                <w:noProof/>
                <w:szCs w:val="16"/>
              </w:rPr>
            </w:pPr>
            <w:r w:rsidRPr="00192871">
              <w:rPr>
                <w:noProof/>
                <w:szCs w:val="16"/>
              </w:rPr>
              <w:t>ex 8708 50 20</w:t>
            </w:r>
          </w:p>
          <w:p w14:paraId="2451749D" w14:textId="77777777" w:rsidR="00192871" w:rsidRPr="00192871" w:rsidRDefault="00192871" w:rsidP="0048470A">
            <w:pPr>
              <w:pStyle w:val="Paragraph"/>
              <w:spacing w:after="0" w:line="240" w:lineRule="auto"/>
              <w:jc w:val="right"/>
              <w:rPr>
                <w:noProof/>
                <w:szCs w:val="16"/>
              </w:rPr>
            </w:pPr>
            <w:r w:rsidRPr="00192871">
              <w:rPr>
                <w:noProof/>
                <w:szCs w:val="16"/>
              </w:rPr>
              <w:t>ex 8708 50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F37D88" w14:textId="77777777" w:rsidR="00192871" w:rsidRPr="00192871" w:rsidRDefault="00192871" w:rsidP="0048470A">
            <w:pPr>
              <w:pStyle w:val="Paragraph"/>
              <w:spacing w:after="0" w:line="240" w:lineRule="auto"/>
              <w:jc w:val="center"/>
              <w:rPr>
                <w:noProof/>
                <w:szCs w:val="16"/>
              </w:rPr>
            </w:pPr>
            <w:r w:rsidRPr="00192871">
              <w:rPr>
                <w:noProof/>
                <w:szCs w:val="16"/>
              </w:rPr>
              <w:t>45</w:t>
            </w:r>
          </w:p>
          <w:p w14:paraId="0F23A3B9" w14:textId="77777777" w:rsidR="00192871" w:rsidRPr="00192871" w:rsidRDefault="00192871" w:rsidP="0048470A">
            <w:pPr>
              <w:pStyle w:val="Paragraph"/>
              <w:spacing w:after="0" w:line="240" w:lineRule="auto"/>
              <w:jc w:val="center"/>
              <w:rPr>
                <w:noProof/>
                <w:szCs w:val="16"/>
              </w:rPr>
            </w:pPr>
            <w:r w:rsidRPr="00192871">
              <w:rPr>
                <w:noProof/>
                <w:szCs w:val="16"/>
              </w:rPr>
              <w:t>55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4CB776" w14:textId="77777777" w:rsidR="00192871" w:rsidRPr="00395A3B" w:rsidRDefault="00192871" w:rsidP="0048470A">
            <w:pPr>
              <w:pStyle w:val="Paragraph"/>
              <w:spacing w:after="0" w:line="240" w:lineRule="auto"/>
              <w:rPr>
                <w:noProof/>
                <w:szCs w:val="16"/>
                <w:lang w:val="de-DE"/>
              </w:rPr>
            </w:pPr>
            <w:r w:rsidRPr="00395A3B">
              <w:rPr>
                <w:noProof/>
                <w:szCs w:val="16"/>
                <w:lang w:val="de-DE"/>
              </w:rPr>
              <w:t>Innenring eines Außengleichlaufgelenks (Kugelstern oder Kugelnabe), Teil des Antriebssystems des Fahrzeugs, mit:</w:t>
            </w:r>
          </w:p>
          <w:tbl>
            <w:tblPr>
              <w:tblStyle w:val="Listdash"/>
              <w:tblW w:w="0" w:type="auto"/>
              <w:tblLook w:val="0000" w:firstRow="0" w:lastRow="0" w:firstColumn="0" w:lastColumn="0" w:noHBand="0" w:noVBand="0"/>
            </w:tblPr>
            <w:tblGrid>
              <w:gridCol w:w="220"/>
              <w:gridCol w:w="4908"/>
            </w:tblGrid>
            <w:tr w:rsidR="00192871" w14:paraId="347CDB8D" w14:textId="77777777" w:rsidTr="00C0645F">
              <w:tc>
                <w:tcPr>
                  <w:tcW w:w="220" w:type="dxa"/>
                </w:tcPr>
                <w:p w14:paraId="4B27201B" w14:textId="77777777" w:rsidR="00192871" w:rsidRDefault="00192871" w:rsidP="0048470A">
                  <w:pPr>
                    <w:pStyle w:val="Paragraph"/>
                    <w:spacing w:after="0" w:line="240" w:lineRule="auto"/>
                    <w:rPr>
                      <w:noProof/>
                    </w:rPr>
                  </w:pPr>
                  <w:r>
                    <w:rPr>
                      <w:noProof/>
                    </w:rPr>
                    <w:t>—</w:t>
                  </w:r>
                </w:p>
              </w:tc>
              <w:tc>
                <w:tcPr>
                  <w:tcW w:w="4908" w:type="dxa"/>
                </w:tcPr>
                <w:p w14:paraId="3707776A" w14:textId="77777777" w:rsidR="00192871" w:rsidRPr="00395A3B" w:rsidRDefault="00192871" w:rsidP="0048470A">
                  <w:pPr>
                    <w:pStyle w:val="Paragraph"/>
                    <w:spacing w:after="0" w:line="240" w:lineRule="auto"/>
                    <w:rPr>
                      <w:noProof/>
                      <w:lang w:val="de-DE"/>
                    </w:rPr>
                  </w:pPr>
                  <w:r w:rsidRPr="00395A3B">
                    <w:rPr>
                      <w:noProof/>
                      <w:lang w:val="de-DE"/>
                    </w:rPr>
                    <w:t>6 oder mehr, jedoch nicht mehr als 8 Kugelführungen, geeignet für Lagerkugeln mit einem Durchmesser von 12,0 mm oder mehr, jedoch nicht mehr als 24,0 mm</w:t>
                  </w:r>
                </w:p>
              </w:tc>
            </w:tr>
            <w:tr w:rsidR="00192871" w14:paraId="409E5D1D" w14:textId="77777777" w:rsidTr="00C0645F">
              <w:tc>
                <w:tcPr>
                  <w:tcW w:w="220" w:type="dxa"/>
                </w:tcPr>
                <w:p w14:paraId="34FF72FC" w14:textId="77777777" w:rsidR="00192871" w:rsidRDefault="00192871" w:rsidP="0048470A">
                  <w:pPr>
                    <w:pStyle w:val="Paragraph"/>
                    <w:spacing w:after="0" w:line="240" w:lineRule="auto"/>
                    <w:rPr>
                      <w:noProof/>
                    </w:rPr>
                  </w:pPr>
                  <w:r>
                    <w:rPr>
                      <w:noProof/>
                    </w:rPr>
                    <w:t>—</w:t>
                  </w:r>
                </w:p>
              </w:tc>
              <w:tc>
                <w:tcPr>
                  <w:tcW w:w="4908" w:type="dxa"/>
                </w:tcPr>
                <w:p w14:paraId="46EB0151" w14:textId="77777777" w:rsidR="00192871" w:rsidRPr="00395A3B" w:rsidRDefault="00192871" w:rsidP="0048470A">
                  <w:pPr>
                    <w:pStyle w:val="Paragraph"/>
                    <w:spacing w:after="0" w:line="240" w:lineRule="auto"/>
                    <w:rPr>
                      <w:noProof/>
                      <w:lang w:val="de-DE"/>
                    </w:rPr>
                  </w:pPr>
                  <w:r w:rsidRPr="00395A3B">
                    <w:rPr>
                      <w:noProof/>
                      <w:lang w:val="de-DE"/>
                    </w:rPr>
                    <w:t>geschmiedet, gedreht, gefräst, aufgedornt und gehärtet</w:t>
                  </w:r>
                </w:p>
              </w:tc>
            </w:tr>
          </w:tbl>
          <w:p w14:paraId="1666EF77" w14:textId="77777777" w:rsidR="00192871" w:rsidRPr="00395A3B" w:rsidRDefault="00192871" w:rsidP="0048470A">
            <w:pPr>
              <w:pStyle w:val="Paragraph"/>
              <w:spacing w:after="0" w:line="240" w:lineRule="auto"/>
              <w:rPr>
                <w:noProof/>
                <w:szCs w:val="16"/>
                <w:lang w:val="de-DE"/>
              </w:rPr>
            </w:pPr>
          </w:p>
          <w:p w14:paraId="05FD581D"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A06A2" w14:textId="77777777" w:rsidR="00192871" w:rsidRPr="00192871" w:rsidRDefault="00192871" w:rsidP="0048470A">
            <w:pPr>
              <w:pStyle w:val="Paragraph"/>
              <w:spacing w:after="0" w:line="240" w:lineRule="auto"/>
              <w:rPr>
                <w:noProof/>
                <w:szCs w:val="16"/>
              </w:rPr>
            </w:pPr>
            <w:r w:rsidRPr="00192871">
              <w:rPr>
                <w:noProof/>
                <w:szCs w:val="16"/>
              </w:rPr>
              <w:t>0 %</w:t>
            </w:r>
          </w:p>
          <w:p w14:paraId="5E4D543C"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A56467" w14:textId="77777777" w:rsidR="00192871" w:rsidRPr="00192871" w:rsidRDefault="00192871" w:rsidP="0048470A">
            <w:pPr>
              <w:pStyle w:val="Paragraph"/>
              <w:spacing w:after="0" w:line="240" w:lineRule="auto"/>
              <w:rPr>
                <w:noProof/>
                <w:szCs w:val="16"/>
              </w:rPr>
            </w:pPr>
            <w:r w:rsidRPr="00192871">
              <w:rPr>
                <w:noProof/>
                <w:szCs w:val="16"/>
              </w:rPr>
              <w:t>-</w:t>
            </w:r>
          </w:p>
          <w:p w14:paraId="7F099EC1"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1C3C10" w14:textId="77777777" w:rsidR="00192871" w:rsidRPr="00192871" w:rsidRDefault="00192871" w:rsidP="0048470A">
            <w:pPr>
              <w:pStyle w:val="Paragraph"/>
              <w:spacing w:after="0" w:line="240" w:lineRule="auto"/>
              <w:rPr>
                <w:noProof/>
                <w:szCs w:val="16"/>
              </w:rPr>
            </w:pPr>
            <w:r w:rsidRPr="00192871">
              <w:rPr>
                <w:noProof/>
                <w:szCs w:val="16"/>
              </w:rPr>
              <w:t>31.12.2025</w:t>
            </w:r>
          </w:p>
          <w:p w14:paraId="693905A8" w14:textId="77777777" w:rsidR="00192871" w:rsidRPr="00192871" w:rsidRDefault="00192871" w:rsidP="0048470A">
            <w:pPr>
              <w:pStyle w:val="Paragraph"/>
              <w:spacing w:after="0" w:line="240" w:lineRule="auto"/>
              <w:rPr>
                <w:noProof/>
                <w:szCs w:val="16"/>
              </w:rPr>
            </w:pPr>
          </w:p>
        </w:tc>
      </w:tr>
      <w:tr w:rsidR="00192871" w14:paraId="3AE3C0A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D0E6BF" w14:textId="77777777" w:rsidR="00192871" w:rsidRPr="00192871" w:rsidRDefault="00192871" w:rsidP="0048470A">
            <w:pPr>
              <w:pStyle w:val="Paragraph"/>
              <w:spacing w:after="0" w:line="240" w:lineRule="auto"/>
              <w:rPr>
                <w:noProof/>
                <w:szCs w:val="16"/>
              </w:rPr>
            </w:pPr>
            <w:r w:rsidRPr="00192871">
              <w:rPr>
                <w:noProof/>
                <w:szCs w:val="16"/>
              </w:rPr>
              <w:t>0.7359</w:t>
            </w:r>
          </w:p>
          <w:p w14:paraId="5C30DDA4" w14:textId="77777777" w:rsidR="00192871" w:rsidRPr="00192871" w:rsidRDefault="00192871" w:rsidP="0048470A">
            <w:pPr>
              <w:pStyle w:val="Paragraph"/>
              <w:spacing w:after="0" w:line="240" w:lineRule="auto"/>
              <w:rPr>
                <w:noProof/>
                <w:szCs w:val="16"/>
              </w:rPr>
            </w:pPr>
          </w:p>
          <w:p w14:paraId="59B3B584" w14:textId="77777777" w:rsidR="00192871" w:rsidRPr="00192871" w:rsidRDefault="00192871" w:rsidP="0048470A">
            <w:pPr>
              <w:pStyle w:val="Paragraph"/>
              <w:spacing w:after="0" w:line="240" w:lineRule="auto"/>
              <w:rPr>
                <w:noProof/>
                <w:szCs w:val="16"/>
              </w:rPr>
            </w:pPr>
          </w:p>
          <w:p w14:paraId="5E477A18"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23CF32" w14:textId="77777777" w:rsidR="00192871" w:rsidRPr="00192871" w:rsidRDefault="00192871" w:rsidP="0048470A">
            <w:pPr>
              <w:pStyle w:val="Paragraph"/>
              <w:spacing w:after="0" w:line="240" w:lineRule="auto"/>
              <w:jc w:val="right"/>
              <w:rPr>
                <w:noProof/>
                <w:szCs w:val="16"/>
              </w:rPr>
            </w:pPr>
            <w:r w:rsidRPr="00192871">
              <w:rPr>
                <w:noProof/>
                <w:szCs w:val="16"/>
              </w:rPr>
              <w:t>ex 8708 50 20</w:t>
            </w:r>
          </w:p>
          <w:p w14:paraId="33D0A142" w14:textId="77777777" w:rsidR="00192871" w:rsidRPr="00192871" w:rsidRDefault="00192871" w:rsidP="0048470A">
            <w:pPr>
              <w:pStyle w:val="Paragraph"/>
              <w:spacing w:after="0" w:line="240" w:lineRule="auto"/>
              <w:jc w:val="right"/>
              <w:rPr>
                <w:noProof/>
                <w:szCs w:val="16"/>
              </w:rPr>
            </w:pPr>
            <w:r w:rsidRPr="00192871">
              <w:rPr>
                <w:noProof/>
                <w:szCs w:val="16"/>
              </w:rPr>
              <w:t>ex 8708 50 55</w:t>
            </w:r>
          </w:p>
          <w:p w14:paraId="65C730A0" w14:textId="77777777" w:rsidR="00192871" w:rsidRPr="00192871" w:rsidRDefault="00192871" w:rsidP="0048470A">
            <w:pPr>
              <w:pStyle w:val="Paragraph"/>
              <w:spacing w:after="0" w:line="240" w:lineRule="auto"/>
              <w:jc w:val="right"/>
              <w:rPr>
                <w:noProof/>
                <w:szCs w:val="16"/>
              </w:rPr>
            </w:pPr>
            <w:r w:rsidRPr="00192871">
              <w:rPr>
                <w:noProof/>
                <w:szCs w:val="16"/>
              </w:rPr>
              <w:t>ex 8708 50 91</w:t>
            </w:r>
          </w:p>
          <w:p w14:paraId="25A14730" w14:textId="77777777" w:rsidR="00192871" w:rsidRPr="00192871" w:rsidRDefault="00192871" w:rsidP="0048470A">
            <w:pPr>
              <w:pStyle w:val="Paragraph"/>
              <w:spacing w:after="0" w:line="240" w:lineRule="auto"/>
              <w:jc w:val="right"/>
              <w:rPr>
                <w:noProof/>
                <w:szCs w:val="16"/>
              </w:rPr>
            </w:pPr>
            <w:r w:rsidRPr="00192871">
              <w:rPr>
                <w:noProof/>
                <w:szCs w:val="16"/>
              </w:rPr>
              <w:t>ex 8708 50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34C6D8" w14:textId="77777777" w:rsidR="00192871" w:rsidRPr="00192871" w:rsidRDefault="00192871" w:rsidP="0048470A">
            <w:pPr>
              <w:pStyle w:val="Paragraph"/>
              <w:spacing w:after="0" w:line="240" w:lineRule="auto"/>
              <w:jc w:val="center"/>
              <w:rPr>
                <w:noProof/>
                <w:szCs w:val="16"/>
              </w:rPr>
            </w:pPr>
            <w:r w:rsidRPr="00192871">
              <w:rPr>
                <w:noProof/>
                <w:szCs w:val="16"/>
              </w:rPr>
              <w:t>50</w:t>
            </w:r>
          </w:p>
          <w:p w14:paraId="7EBD0E1A"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35D30025"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7AB9594A"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A36185" w14:textId="77777777" w:rsidR="00192871" w:rsidRPr="00395A3B" w:rsidRDefault="00192871" w:rsidP="0048470A">
            <w:pPr>
              <w:pStyle w:val="Paragraph"/>
              <w:spacing w:after="0" w:line="240" w:lineRule="auto"/>
              <w:rPr>
                <w:noProof/>
                <w:szCs w:val="16"/>
                <w:lang w:val="de-DE"/>
              </w:rPr>
            </w:pPr>
            <w:r w:rsidRPr="00395A3B">
              <w:rPr>
                <w:noProof/>
                <w:szCs w:val="16"/>
                <w:lang w:val="de-DE"/>
              </w:rPr>
              <w:t>Doppelflanschlager der dritten Generation für Kraftfahrzeuge,</w:t>
            </w:r>
          </w:p>
          <w:tbl>
            <w:tblPr>
              <w:tblStyle w:val="Listdash"/>
              <w:tblW w:w="0" w:type="auto"/>
              <w:tblLook w:val="0000" w:firstRow="0" w:lastRow="0" w:firstColumn="0" w:lastColumn="0" w:noHBand="0" w:noVBand="0"/>
            </w:tblPr>
            <w:tblGrid>
              <w:gridCol w:w="220"/>
              <w:gridCol w:w="2349"/>
            </w:tblGrid>
            <w:tr w:rsidR="00192871" w14:paraId="2E762F39" w14:textId="77777777" w:rsidTr="00C0645F">
              <w:tc>
                <w:tcPr>
                  <w:tcW w:w="220" w:type="dxa"/>
                </w:tcPr>
                <w:p w14:paraId="1DE10C0D" w14:textId="77777777" w:rsidR="00192871" w:rsidRDefault="00192871" w:rsidP="0048470A">
                  <w:pPr>
                    <w:pStyle w:val="Paragraph"/>
                    <w:spacing w:after="0" w:line="240" w:lineRule="auto"/>
                    <w:rPr>
                      <w:noProof/>
                    </w:rPr>
                  </w:pPr>
                  <w:r>
                    <w:rPr>
                      <w:noProof/>
                    </w:rPr>
                    <w:t>—</w:t>
                  </w:r>
                </w:p>
              </w:tc>
              <w:tc>
                <w:tcPr>
                  <w:tcW w:w="2349" w:type="dxa"/>
                </w:tcPr>
                <w:p w14:paraId="5D98154E" w14:textId="77777777" w:rsidR="00192871" w:rsidRDefault="00192871" w:rsidP="0048470A">
                  <w:pPr>
                    <w:pStyle w:val="Paragraph"/>
                    <w:spacing w:after="0" w:line="240" w:lineRule="auto"/>
                    <w:rPr>
                      <w:noProof/>
                    </w:rPr>
                  </w:pPr>
                  <w:r>
                    <w:rPr>
                      <w:noProof/>
                    </w:rPr>
                    <w:t>mit zweireihigem Kugellager,</w:t>
                  </w:r>
                </w:p>
              </w:tc>
            </w:tr>
            <w:tr w:rsidR="00192871" w14:paraId="7467266D" w14:textId="77777777" w:rsidTr="00C0645F">
              <w:tc>
                <w:tcPr>
                  <w:tcW w:w="220" w:type="dxa"/>
                </w:tcPr>
                <w:p w14:paraId="06FE680A" w14:textId="77777777" w:rsidR="00192871" w:rsidRDefault="00192871" w:rsidP="0048470A">
                  <w:pPr>
                    <w:pStyle w:val="Paragraph"/>
                    <w:spacing w:after="0" w:line="240" w:lineRule="auto"/>
                    <w:rPr>
                      <w:noProof/>
                    </w:rPr>
                  </w:pPr>
                  <w:r>
                    <w:rPr>
                      <w:noProof/>
                    </w:rPr>
                    <w:t>—</w:t>
                  </w:r>
                </w:p>
              </w:tc>
              <w:tc>
                <w:tcPr>
                  <w:tcW w:w="2349" w:type="dxa"/>
                </w:tcPr>
                <w:p w14:paraId="68EA024D" w14:textId="77777777" w:rsidR="00192871" w:rsidRPr="00395A3B" w:rsidRDefault="00192871" w:rsidP="0048470A">
                  <w:pPr>
                    <w:pStyle w:val="Paragraph"/>
                    <w:spacing w:after="0" w:line="240" w:lineRule="auto"/>
                    <w:rPr>
                      <w:noProof/>
                      <w:lang w:val="de-DE"/>
                    </w:rPr>
                  </w:pPr>
                  <w:r w:rsidRPr="00395A3B">
                    <w:rPr>
                      <w:noProof/>
                      <w:lang w:val="de-DE"/>
                    </w:rPr>
                    <w:t>auch mit Impuls- oder Encoderring,</w:t>
                  </w:r>
                </w:p>
              </w:tc>
            </w:tr>
            <w:tr w:rsidR="00192871" w14:paraId="793637D9" w14:textId="77777777" w:rsidTr="00C0645F">
              <w:tc>
                <w:tcPr>
                  <w:tcW w:w="220" w:type="dxa"/>
                </w:tcPr>
                <w:p w14:paraId="343A175D"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349" w:type="dxa"/>
                </w:tcPr>
                <w:p w14:paraId="339F16B0" w14:textId="77777777" w:rsidR="00192871" w:rsidRPr="00395A3B" w:rsidRDefault="00192871" w:rsidP="0048470A">
                  <w:pPr>
                    <w:pStyle w:val="Paragraph"/>
                    <w:spacing w:after="0" w:line="240" w:lineRule="auto"/>
                    <w:rPr>
                      <w:noProof/>
                      <w:lang w:val="de-DE"/>
                    </w:rPr>
                  </w:pPr>
                  <w:r w:rsidRPr="00395A3B">
                    <w:rPr>
                      <w:noProof/>
                      <w:lang w:val="de-DE"/>
                    </w:rPr>
                    <w:t>auch mit ABS-Sensor,</w:t>
                  </w:r>
                </w:p>
              </w:tc>
            </w:tr>
            <w:tr w:rsidR="00192871" w14:paraId="6023FA8F" w14:textId="77777777" w:rsidTr="00C0645F">
              <w:tc>
                <w:tcPr>
                  <w:tcW w:w="220" w:type="dxa"/>
                </w:tcPr>
                <w:p w14:paraId="30097ED6"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349" w:type="dxa"/>
                </w:tcPr>
                <w:p w14:paraId="7753AD15" w14:textId="77777777" w:rsidR="00192871" w:rsidRPr="00395A3B" w:rsidRDefault="00192871" w:rsidP="0048470A">
                  <w:pPr>
                    <w:pStyle w:val="Paragraph"/>
                    <w:spacing w:after="0" w:line="240" w:lineRule="auto"/>
                    <w:rPr>
                      <w:noProof/>
                      <w:lang w:val="de-DE"/>
                    </w:rPr>
                  </w:pPr>
                  <w:r w:rsidRPr="00395A3B">
                    <w:rPr>
                      <w:noProof/>
                      <w:lang w:val="de-DE"/>
                    </w:rPr>
                    <w:t>auch mit Befestigungsschrauben</w:t>
                  </w:r>
                </w:p>
              </w:tc>
            </w:tr>
          </w:tbl>
          <w:p w14:paraId="5F502A92"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217E0F16"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7C1595FB" w14:textId="77777777" w:rsidR="00192871" w:rsidRPr="00192871" w:rsidRDefault="00192871" w:rsidP="0048470A">
            <w:pPr>
              <w:pStyle w:val="Paragraph"/>
              <w:spacing w:after="0" w:line="240" w:lineRule="auto"/>
              <w:rPr>
                <w:noProof/>
                <w:szCs w:val="16"/>
              </w:rPr>
            </w:pPr>
          </w:p>
          <w:p w14:paraId="6327B9F7" w14:textId="77777777" w:rsidR="00192871" w:rsidRPr="00192871" w:rsidRDefault="00192871" w:rsidP="0048470A">
            <w:pPr>
              <w:pStyle w:val="Paragraph"/>
              <w:spacing w:after="0" w:line="240" w:lineRule="auto"/>
              <w:rPr>
                <w:noProof/>
                <w:szCs w:val="16"/>
              </w:rPr>
            </w:pPr>
          </w:p>
          <w:p w14:paraId="06161545"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83AB80F" w14:textId="77777777" w:rsidR="00192871" w:rsidRPr="00192871" w:rsidRDefault="00192871" w:rsidP="0048470A">
            <w:pPr>
              <w:pStyle w:val="Paragraph"/>
              <w:spacing w:after="0" w:line="240" w:lineRule="auto"/>
              <w:rPr>
                <w:noProof/>
                <w:szCs w:val="16"/>
              </w:rPr>
            </w:pPr>
            <w:r w:rsidRPr="00192871">
              <w:rPr>
                <w:noProof/>
                <w:szCs w:val="16"/>
              </w:rPr>
              <w:t>0 %</w:t>
            </w:r>
          </w:p>
          <w:p w14:paraId="1FB3CF93" w14:textId="77777777" w:rsidR="00192871" w:rsidRPr="00192871" w:rsidRDefault="00192871" w:rsidP="0048470A">
            <w:pPr>
              <w:pStyle w:val="Paragraph"/>
              <w:spacing w:after="0" w:line="240" w:lineRule="auto"/>
              <w:rPr>
                <w:noProof/>
                <w:szCs w:val="16"/>
              </w:rPr>
            </w:pPr>
          </w:p>
          <w:p w14:paraId="502EEFC0" w14:textId="77777777" w:rsidR="00192871" w:rsidRPr="00192871" w:rsidRDefault="00192871" w:rsidP="0048470A">
            <w:pPr>
              <w:pStyle w:val="Paragraph"/>
              <w:spacing w:after="0" w:line="240" w:lineRule="auto"/>
              <w:rPr>
                <w:noProof/>
                <w:szCs w:val="16"/>
              </w:rPr>
            </w:pPr>
          </w:p>
          <w:p w14:paraId="33B07F2E"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50BC6CE" w14:textId="77777777" w:rsidR="00192871" w:rsidRPr="00192871" w:rsidRDefault="00192871" w:rsidP="0048470A">
            <w:pPr>
              <w:pStyle w:val="Paragraph"/>
              <w:spacing w:after="0" w:line="240" w:lineRule="auto"/>
              <w:rPr>
                <w:noProof/>
                <w:szCs w:val="16"/>
              </w:rPr>
            </w:pPr>
            <w:r w:rsidRPr="00192871">
              <w:rPr>
                <w:noProof/>
                <w:szCs w:val="16"/>
              </w:rPr>
              <w:t>-</w:t>
            </w:r>
          </w:p>
          <w:p w14:paraId="7FD67E0F" w14:textId="77777777" w:rsidR="00192871" w:rsidRPr="00192871" w:rsidRDefault="00192871" w:rsidP="0048470A">
            <w:pPr>
              <w:pStyle w:val="Paragraph"/>
              <w:spacing w:after="0" w:line="240" w:lineRule="auto"/>
              <w:rPr>
                <w:noProof/>
                <w:szCs w:val="16"/>
              </w:rPr>
            </w:pPr>
          </w:p>
          <w:p w14:paraId="62AF129D" w14:textId="77777777" w:rsidR="00192871" w:rsidRPr="00192871" w:rsidRDefault="00192871" w:rsidP="0048470A">
            <w:pPr>
              <w:pStyle w:val="Paragraph"/>
              <w:spacing w:after="0" w:line="240" w:lineRule="auto"/>
              <w:rPr>
                <w:noProof/>
                <w:szCs w:val="16"/>
              </w:rPr>
            </w:pPr>
          </w:p>
          <w:p w14:paraId="7169F2F7"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9AD715" w14:textId="77777777" w:rsidR="00192871" w:rsidRPr="00192871" w:rsidRDefault="00192871" w:rsidP="0048470A">
            <w:pPr>
              <w:pStyle w:val="Paragraph"/>
              <w:spacing w:after="0" w:line="240" w:lineRule="auto"/>
              <w:rPr>
                <w:noProof/>
                <w:szCs w:val="16"/>
              </w:rPr>
            </w:pPr>
            <w:r w:rsidRPr="00192871">
              <w:rPr>
                <w:noProof/>
                <w:szCs w:val="16"/>
              </w:rPr>
              <w:t>31.12.2027</w:t>
            </w:r>
          </w:p>
          <w:p w14:paraId="373A0317" w14:textId="77777777" w:rsidR="00192871" w:rsidRPr="00192871" w:rsidRDefault="00192871" w:rsidP="0048470A">
            <w:pPr>
              <w:pStyle w:val="Paragraph"/>
              <w:spacing w:after="0" w:line="240" w:lineRule="auto"/>
              <w:rPr>
                <w:noProof/>
                <w:szCs w:val="16"/>
              </w:rPr>
            </w:pPr>
          </w:p>
          <w:p w14:paraId="4795679D" w14:textId="77777777" w:rsidR="00192871" w:rsidRPr="00192871" w:rsidRDefault="00192871" w:rsidP="0048470A">
            <w:pPr>
              <w:pStyle w:val="Paragraph"/>
              <w:spacing w:after="0" w:line="240" w:lineRule="auto"/>
              <w:rPr>
                <w:noProof/>
                <w:szCs w:val="16"/>
              </w:rPr>
            </w:pPr>
          </w:p>
          <w:p w14:paraId="49B4DF35" w14:textId="77777777" w:rsidR="00192871" w:rsidRPr="00192871" w:rsidRDefault="00192871" w:rsidP="0048470A">
            <w:pPr>
              <w:pStyle w:val="Paragraph"/>
              <w:spacing w:after="0" w:line="240" w:lineRule="auto"/>
              <w:rPr>
                <w:noProof/>
                <w:szCs w:val="16"/>
              </w:rPr>
            </w:pPr>
          </w:p>
        </w:tc>
      </w:tr>
      <w:tr w:rsidR="00192871" w14:paraId="7333BE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63B78A" w14:textId="77777777" w:rsidR="00192871" w:rsidRPr="00192871" w:rsidRDefault="00192871" w:rsidP="0048470A">
            <w:pPr>
              <w:pStyle w:val="Paragraph"/>
              <w:spacing w:after="0" w:line="240" w:lineRule="auto"/>
              <w:rPr>
                <w:noProof/>
                <w:szCs w:val="16"/>
              </w:rPr>
            </w:pPr>
            <w:r w:rsidRPr="00192871">
              <w:rPr>
                <w:noProof/>
                <w:szCs w:val="16"/>
              </w:rPr>
              <w:t>0.7991</w:t>
            </w:r>
          </w:p>
          <w:p w14:paraId="62850B49"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0EEDC7" w14:textId="77777777" w:rsidR="00192871" w:rsidRPr="00192871" w:rsidRDefault="00192871" w:rsidP="0048470A">
            <w:pPr>
              <w:pStyle w:val="Paragraph"/>
              <w:spacing w:after="0" w:line="240" w:lineRule="auto"/>
              <w:jc w:val="right"/>
              <w:rPr>
                <w:noProof/>
                <w:szCs w:val="16"/>
              </w:rPr>
            </w:pPr>
            <w:r w:rsidRPr="00192871">
              <w:rPr>
                <w:noProof/>
                <w:szCs w:val="16"/>
              </w:rPr>
              <w:t>ex 8708 50 20</w:t>
            </w:r>
          </w:p>
          <w:p w14:paraId="48C4A13E" w14:textId="77777777" w:rsidR="00192871" w:rsidRPr="00192871" w:rsidRDefault="00192871" w:rsidP="0048470A">
            <w:pPr>
              <w:pStyle w:val="Paragraph"/>
              <w:spacing w:after="0" w:line="240" w:lineRule="auto"/>
              <w:jc w:val="right"/>
              <w:rPr>
                <w:noProof/>
                <w:szCs w:val="16"/>
              </w:rPr>
            </w:pPr>
            <w:r w:rsidRPr="00192871">
              <w:rPr>
                <w:noProof/>
                <w:szCs w:val="16"/>
              </w:rPr>
              <w:t>ex 8708 50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6A98F9" w14:textId="77777777" w:rsidR="00192871" w:rsidRPr="00192871" w:rsidRDefault="00192871" w:rsidP="0048470A">
            <w:pPr>
              <w:pStyle w:val="Paragraph"/>
              <w:spacing w:after="0" w:line="240" w:lineRule="auto"/>
              <w:jc w:val="center"/>
              <w:rPr>
                <w:noProof/>
                <w:szCs w:val="16"/>
              </w:rPr>
            </w:pPr>
            <w:r w:rsidRPr="00192871">
              <w:rPr>
                <w:noProof/>
                <w:szCs w:val="16"/>
              </w:rPr>
              <w:t>55</w:t>
            </w:r>
          </w:p>
          <w:p w14:paraId="267B4CF2" w14:textId="77777777" w:rsidR="00192871" w:rsidRPr="00192871" w:rsidRDefault="00192871" w:rsidP="0048470A">
            <w:pPr>
              <w:pStyle w:val="Paragraph"/>
              <w:spacing w:after="0" w:line="240" w:lineRule="auto"/>
              <w:jc w:val="center"/>
              <w:rPr>
                <w:noProof/>
                <w:szCs w:val="16"/>
              </w:rPr>
            </w:pPr>
            <w:r w:rsidRPr="00192871">
              <w:rPr>
                <w:noProof/>
                <w:szCs w:val="16"/>
              </w:rPr>
              <w:t>60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439423" w14:textId="77777777" w:rsidR="00192871" w:rsidRPr="00395A3B" w:rsidRDefault="00192871" w:rsidP="0048470A">
            <w:pPr>
              <w:pStyle w:val="Paragraph"/>
              <w:spacing w:after="0" w:line="240" w:lineRule="auto"/>
              <w:rPr>
                <w:noProof/>
                <w:szCs w:val="16"/>
                <w:lang w:val="de-DE"/>
              </w:rPr>
            </w:pPr>
            <w:r w:rsidRPr="00395A3B">
              <w:rPr>
                <w:noProof/>
                <w:szCs w:val="16"/>
                <w:lang w:val="de-DE"/>
              </w:rPr>
              <w:t>Tripodenstern für Innengleichlaufgelenk, Teil des Antriebssystems des Fahrzeugs, mit:</w:t>
            </w:r>
          </w:p>
          <w:tbl>
            <w:tblPr>
              <w:tblStyle w:val="Listdash"/>
              <w:tblW w:w="0" w:type="auto"/>
              <w:tblLook w:val="0000" w:firstRow="0" w:lastRow="0" w:firstColumn="0" w:lastColumn="0" w:noHBand="0" w:noVBand="0"/>
            </w:tblPr>
            <w:tblGrid>
              <w:gridCol w:w="220"/>
              <w:gridCol w:w="4908"/>
            </w:tblGrid>
            <w:tr w:rsidR="00192871" w14:paraId="5E0C5E94" w14:textId="77777777" w:rsidTr="00C0645F">
              <w:tc>
                <w:tcPr>
                  <w:tcW w:w="220" w:type="dxa"/>
                </w:tcPr>
                <w:p w14:paraId="3296F3B5" w14:textId="77777777" w:rsidR="00192871" w:rsidRDefault="00192871" w:rsidP="0048470A">
                  <w:pPr>
                    <w:pStyle w:val="Paragraph"/>
                    <w:spacing w:after="0" w:line="240" w:lineRule="auto"/>
                    <w:rPr>
                      <w:noProof/>
                    </w:rPr>
                  </w:pPr>
                  <w:r>
                    <w:rPr>
                      <w:noProof/>
                    </w:rPr>
                    <w:t>—</w:t>
                  </w:r>
                </w:p>
              </w:tc>
              <w:tc>
                <w:tcPr>
                  <w:tcW w:w="4908" w:type="dxa"/>
                </w:tcPr>
                <w:p w14:paraId="64103D4B" w14:textId="77777777" w:rsidR="00192871" w:rsidRPr="00395A3B" w:rsidRDefault="00192871" w:rsidP="0048470A">
                  <w:pPr>
                    <w:pStyle w:val="Paragraph"/>
                    <w:spacing w:after="0" w:line="240" w:lineRule="auto"/>
                    <w:rPr>
                      <w:noProof/>
                      <w:lang w:val="de-DE"/>
                    </w:rPr>
                  </w:pPr>
                  <w:r w:rsidRPr="00395A3B">
                    <w:rPr>
                      <w:noProof/>
                      <w:lang w:val="de-DE"/>
                    </w:rPr>
                    <w:t>3 Zapfen mit einem Durchmesser von 17,128 mm oder mehr, jedoch nicht mehr als 25,468 mm,</w:t>
                  </w:r>
                </w:p>
              </w:tc>
            </w:tr>
            <w:tr w:rsidR="00192871" w14:paraId="56F12E8E" w14:textId="77777777" w:rsidTr="00C0645F">
              <w:tc>
                <w:tcPr>
                  <w:tcW w:w="220" w:type="dxa"/>
                </w:tcPr>
                <w:p w14:paraId="1B954908" w14:textId="77777777" w:rsidR="00192871" w:rsidRDefault="00192871" w:rsidP="0048470A">
                  <w:pPr>
                    <w:pStyle w:val="Paragraph"/>
                    <w:spacing w:after="0" w:line="240" w:lineRule="auto"/>
                    <w:rPr>
                      <w:noProof/>
                    </w:rPr>
                  </w:pPr>
                  <w:r>
                    <w:rPr>
                      <w:noProof/>
                    </w:rPr>
                    <w:t>—</w:t>
                  </w:r>
                </w:p>
              </w:tc>
              <w:tc>
                <w:tcPr>
                  <w:tcW w:w="4908" w:type="dxa"/>
                </w:tcPr>
                <w:p w14:paraId="491F75A6" w14:textId="77777777" w:rsidR="00192871" w:rsidRPr="00395A3B" w:rsidRDefault="00192871" w:rsidP="0048470A">
                  <w:pPr>
                    <w:pStyle w:val="Paragraph"/>
                    <w:spacing w:after="0" w:line="240" w:lineRule="auto"/>
                    <w:rPr>
                      <w:noProof/>
                      <w:lang w:val="de-DE"/>
                    </w:rPr>
                  </w:pPr>
                  <w:r w:rsidRPr="00395A3B">
                    <w:rPr>
                      <w:noProof/>
                      <w:lang w:val="de-DE"/>
                    </w:rPr>
                    <w:t>geschmiedet, gedreht, aufgedornt und gehärtet</w:t>
                  </w:r>
                </w:p>
              </w:tc>
            </w:tr>
          </w:tbl>
          <w:p w14:paraId="7D93E1D6" w14:textId="77777777" w:rsidR="00192871" w:rsidRPr="00395A3B" w:rsidRDefault="00192871" w:rsidP="0048470A">
            <w:pPr>
              <w:pStyle w:val="Paragraph"/>
              <w:spacing w:after="0" w:line="240" w:lineRule="auto"/>
              <w:rPr>
                <w:noProof/>
                <w:szCs w:val="16"/>
                <w:lang w:val="de-DE"/>
              </w:rPr>
            </w:pPr>
          </w:p>
          <w:p w14:paraId="2D4BD04B"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82A955" w14:textId="77777777" w:rsidR="00192871" w:rsidRPr="00192871" w:rsidRDefault="00192871" w:rsidP="0048470A">
            <w:pPr>
              <w:pStyle w:val="Paragraph"/>
              <w:spacing w:after="0" w:line="240" w:lineRule="auto"/>
              <w:rPr>
                <w:noProof/>
                <w:szCs w:val="16"/>
              </w:rPr>
            </w:pPr>
            <w:r w:rsidRPr="00192871">
              <w:rPr>
                <w:noProof/>
                <w:szCs w:val="16"/>
              </w:rPr>
              <w:t>0 %</w:t>
            </w:r>
          </w:p>
          <w:p w14:paraId="3FA704C9"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6F63DF" w14:textId="77777777" w:rsidR="00192871" w:rsidRPr="00192871" w:rsidRDefault="00192871" w:rsidP="0048470A">
            <w:pPr>
              <w:pStyle w:val="Paragraph"/>
              <w:spacing w:after="0" w:line="240" w:lineRule="auto"/>
              <w:rPr>
                <w:noProof/>
                <w:szCs w:val="16"/>
              </w:rPr>
            </w:pPr>
            <w:r w:rsidRPr="00192871">
              <w:rPr>
                <w:noProof/>
                <w:szCs w:val="16"/>
              </w:rPr>
              <w:t>-</w:t>
            </w:r>
          </w:p>
          <w:p w14:paraId="1D57151E"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D1CEBB" w14:textId="77777777" w:rsidR="00192871" w:rsidRPr="00192871" w:rsidRDefault="00192871" w:rsidP="0048470A">
            <w:pPr>
              <w:pStyle w:val="Paragraph"/>
              <w:spacing w:after="0" w:line="240" w:lineRule="auto"/>
              <w:rPr>
                <w:noProof/>
                <w:szCs w:val="16"/>
              </w:rPr>
            </w:pPr>
            <w:r w:rsidRPr="00192871">
              <w:rPr>
                <w:noProof/>
                <w:szCs w:val="16"/>
              </w:rPr>
              <w:t>31.12.2025</w:t>
            </w:r>
          </w:p>
          <w:p w14:paraId="7BF4A390" w14:textId="77777777" w:rsidR="00192871" w:rsidRPr="00192871" w:rsidRDefault="00192871" w:rsidP="0048470A">
            <w:pPr>
              <w:pStyle w:val="Paragraph"/>
              <w:spacing w:after="0" w:line="240" w:lineRule="auto"/>
              <w:rPr>
                <w:noProof/>
                <w:szCs w:val="16"/>
              </w:rPr>
            </w:pPr>
          </w:p>
        </w:tc>
      </w:tr>
      <w:tr w:rsidR="00192871" w14:paraId="6044BC5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0DEFFB" w14:textId="77777777" w:rsidR="00192871" w:rsidRPr="00192871" w:rsidRDefault="00192871" w:rsidP="0048470A">
            <w:pPr>
              <w:pStyle w:val="Paragraph"/>
              <w:spacing w:after="0" w:line="240" w:lineRule="auto"/>
              <w:rPr>
                <w:noProof/>
                <w:szCs w:val="16"/>
              </w:rPr>
            </w:pPr>
            <w:r w:rsidRPr="00192871">
              <w:rPr>
                <w:noProof/>
                <w:szCs w:val="16"/>
              </w:rPr>
              <w:t>0.7593</w:t>
            </w:r>
          </w:p>
          <w:p w14:paraId="68BC3723"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9C3A7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8708 50 20</w:t>
            </w:r>
          </w:p>
          <w:p w14:paraId="5F7ADD23" w14:textId="77777777" w:rsidR="00192871" w:rsidRPr="00192871" w:rsidRDefault="00192871" w:rsidP="0048470A">
            <w:pPr>
              <w:pStyle w:val="Paragraph"/>
              <w:spacing w:after="0" w:line="240" w:lineRule="auto"/>
              <w:jc w:val="right"/>
              <w:rPr>
                <w:noProof/>
                <w:szCs w:val="16"/>
              </w:rPr>
            </w:pPr>
            <w:r w:rsidRPr="00192871">
              <w:rPr>
                <w:noProof/>
                <w:szCs w:val="16"/>
              </w:rPr>
              <w:t>ex 8708 50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826AA0" w14:textId="77777777" w:rsidR="00192871" w:rsidRPr="00192871" w:rsidRDefault="00192871" w:rsidP="0048470A">
            <w:pPr>
              <w:pStyle w:val="Paragraph"/>
              <w:spacing w:after="0" w:line="240" w:lineRule="auto"/>
              <w:jc w:val="center"/>
              <w:rPr>
                <w:noProof/>
                <w:szCs w:val="16"/>
              </w:rPr>
            </w:pPr>
            <w:r w:rsidRPr="00192871">
              <w:rPr>
                <w:noProof/>
                <w:szCs w:val="16"/>
              </w:rPr>
              <w:t>70</w:t>
            </w:r>
          </w:p>
          <w:p w14:paraId="3141269C" w14:textId="77777777" w:rsidR="00192871" w:rsidRPr="00192871" w:rsidRDefault="00192871" w:rsidP="0048470A">
            <w:pPr>
              <w:pStyle w:val="Paragraph"/>
              <w:spacing w:after="0" w:line="240" w:lineRule="auto"/>
              <w:jc w:val="center"/>
              <w:rPr>
                <w:noProof/>
                <w:szCs w:val="16"/>
              </w:rPr>
            </w:pPr>
            <w:r w:rsidRPr="00192871">
              <w:rPr>
                <w:noProof/>
                <w:szCs w:val="16"/>
              </w:rPr>
              <w:t>25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730823" w14:textId="77777777" w:rsidR="00192871" w:rsidRPr="00395A3B" w:rsidRDefault="00192871" w:rsidP="0048470A">
            <w:pPr>
              <w:pStyle w:val="Paragraph"/>
              <w:spacing w:after="0" w:line="240" w:lineRule="auto"/>
              <w:rPr>
                <w:noProof/>
                <w:szCs w:val="16"/>
                <w:lang w:val="de-DE"/>
              </w:rPr>
            </w:pPr>
            <w:r w:rsidRPr="00395A3B">
              <w:rPr>
                <w:noProof/>
                <w:szCs w:val="16"/>
                <w:lang w:val="de-DE"/>
              </w:rPr>
              <w:t>Gehäuse für Innengelenk von Gelenkwellen (Tripoden-Gelenkgehäuse) zur Übertragung eines Drehmoments von Motor und Getriebe auf die Räder eines Kraftfahrzeugs, mit</w:t>
            </w:r>
          </w:p>
          <w:tbl>
            <w:tblPr>
              <w:tblStyle w:val="Listdash"/>
              <w:tblW w:w="0" w:type="auto"/>
              <w:tblLook w:val="0000" w:firstRow="0" w:lastRow="0" w:firstColumn="0" w:lastColumn="0" w:noHBand="0" w:noVBand="0"/>
            </w:tblPr>
            <w:tblGrid>
              <w:gridCol w:w="220"/>
              <w:gridCol w:w="4908"/>
            </w:tblGrid>
            <w:tr w:rsidR="00192871" w14:paraId="258E2D26" w14:textId="77777777" w:rsidTr="00C0645F">
              <w:tc>
                <w:tcPr>
                  <w:tcW w:w="220" w:type="dxa"/>
                </w:tcPr>
                <w:p w14:paraId="770BFBE8" w14:textId="77777777" w:rsidR="00192871" w:rsidRDefault="00192871" w:rsidP="0048470A">
                  <w:pPr>
                    <w:pStyle w:val="Paragraph"/>
                    <w:spacing w:after="0" w:line="240" w:lineRule="auto"/>
                    <w:rPr>
                      <w:noProof/>
                    </w:rPr>
                  </w:pPr>
                  <w:r>
                    <w:rPr>
                      <w:noProof/>
                    </w:rPr>
                    <w:t>—</w:t>
                  </w:r>
                </w:p>
              </w:tc>
              <w:tc>
                <w:tcPr>
                  <w:tcW w:w="4908" w:type="dxa"/>
                </w:tcPr>
                <w:p w14:paraId="21CBE147" w14:textId="77777777" w:rsidR="00192871" w:rsidRPr="00395A3B" w:rsidRDefault="00192871" w:rsidP="0048470A">
                  <w:pPr>
                    <w:pStyle w:val="Paragraph"/>
                    <w:spacing w:after="0" w:line="240" w:lineRule="auto"/>
                    <w:rPr>
                      <w:noProof/>
                      <w:lang w:val="de-DE"/>
                    </w:rPr>
                  </w:pPr>
                  <w:r w:rsidRPr="00395A3B">
                    <w:rPr>
                      <w:noProof/>
                      <w:lang w:val="de-DE"/>
                    </w:rPr>
                    <w:t>einem Außendurchmesser von 67,0 mm oder mehr, jedoch nicht mehr als 84,5 mm,</w:t>
                  </w:r>
                </w:p>
              </w:tc>
            </w:tr>
            <w:tr w:rsidR="00192871" w14:paraId="49A08C44" w14:textId="77777777" w:rsidTr="00C0645F">
              <w:tc>
                <w:tcPr>
                  <w:tcW w:w="220" w:type="dxa"/>
                </w:tcPr>
                <w:p w14:paraId="5A66C1CD" w14:textId="77777777" w:rsidR="00192871" w:rsidRDefault="00192871" w:rsidP="0048470A">
                  <w:pPr>
                    <w:pStyle w:val="Paragraph"/>
                    <w:spacing w:after="0" w:line="240" w:lineRule="auto"/>
                    <w:rPr>
                      <w:noProof/>
                    </w:rPr>
                  </w:pPr>
                  <w:r>
                    <w:rPr>
                      <w:noProof/>
                    </w:rPr>
                    <w:t>—</w:t>
                  </w:r>
                </w:p>
              </w:tc>
              <w:tc>
                <w:tcPr>
                  <w:tcW w:w="4908" w:type="dxa"/>
                </w:tcPr>
                <w:p w14:paraId="3325BBC0" w14:textId="77777777" w:rsidR="00192871" w:rsidRPr="00395A3B" w:rsidRDefault="00192871" w:rsidP="0048470A">
                  <w:pPr>
                    <w:pStyle w:val="Paragraph"/>
                    <w:spacing w:after="0" w:line="240" w:lineRule="auto"/>
                    <w:rPr>
                      <w:noProof/>
                      <w:lang w:val="de-DE"/>
                    </w:rPr>
                  </w:pPr>
                  <w:r w:rsidRPr="00395A3B">
                    <w:rPr>
                      <w:noProof/>
                      <w:lang w:val="de-DE"/>
                    </w:rPr>
                    <w:t>3 kalt kalibrierten Laufrillen mit einem Durchmesser von 29,90 mm oder mehr, jedoch nicht mehr als 36,60 mm,</w:t>
                  </w:r>
                </w:p>
              </w:tc>
            </w:tr>
            <w:tr w:rsidR="00192871" w14:paraId="69ED4643" w14:textId="77777777" w:rsidTr="00C0645F">
              <w:tc>
                <w:tcPr>
                  <w:tcW w:w="220" w:type="dxa"/>
                </w:tcPr>
                <w:p w14:paraId="2F31EC8A" w14:textId="77777777" w:rsidR="00192871" w:rsidRDefault="00192871" w:rsidP="0048470A">
                  <w:pPr>
                    <w:pStyle w:val="Paragraph"/>
                    <w:spacing w:after="0" w:line="240" w:lineRule="auto"/>
                    <w:rPr>
                      <w:noProof/>
                    </w:rPr>
                  </w:pPr>
                  <w:r>
                    <w:rPr>
                      <w:noProof/>
                    </w:rPr>
                    <w:t>—</w:t>
                  </w:r>
                </w:p>
              </w:tc>
              <w:tc>
                <w:tcPr>
                  <w:tcW w:w="4908" w:type="dxa"/>
                </w:tcPr>
                <w:p w14:paraId="294C29D3" w14:textId="77777777" w:rsidR="00192871" w:rsidRPr="00395A3B" w:rsidRDefault="00192871" w:rsidP="0048470A">
                  <w:pPr>
                    <w:pStyle w:val="Paragraph"/>
                    <w:spacing w:after="0" w:line="240" w:lineRule="auto"/>
                    <w:rPr>
                      <w:noProof/>
                      <w:lang w:val="de-DE"/>
                    </w:rPr>
                  </w:pPr>
                  <w:r w:rsidRPr="00395A3B">
                    <w:rPr>
                      <w:noProof/>
                      <w:lang w:val="de-DE"/>
                    </w:rPr>
                    <w:t>einem Dichtungsdurchmesser von 34,0 mm oder mehr, jedoch nicht mehr als 41,0 mm, ohne Steigungswinkel,</w:t>
                  </w:r>
                </w:p>
              </w:tc>
            </w:tr>
            <w:tr w:rsidR="00192871" w14:paraId="514B6034" w14:textId="77777777" w:rsidTr="00C0645F">
              <w:tc>
                <w:tcPr>
                  <w:tcW w:w="220" w:type="dxa"/>
                </w:tcPr>
                <w:p w14:paraId="4EAD6489" w14:textId="77777777" w:rsidR="00192871" w:rsidRDefault="00192871" w:rsidP="0048470A">
                  <w:pPr>
                    <w:pStyle w:val="Paragraph"/>
                    <w:spacing w:after="0" w:line="240" w:lineRule="auto"/>
                    <w:rPr>
                      <w:noProof/>
                    </w:rPr>
                  </w:pPr>
                  <w:r>
                    <w:rPr>
                      <w:noProof/>
                    </w:rPr>
                    <w:t>—</w:t>
                  </w:r>
                </w:p>
              </w:tc>
              <w:tc>
                <w:tcPr>
                  <w:tcW w:w="4908" w:type="dxa"/>
                </w:tcPr>
                <w:p w14:paraId="6CF6C0B2" w14:textId="77777777" w:rsidR="00192871" w:rsidRPr="00395A3B" w:rsidRDefault="00192871" w:rsidP="0048470A">
                  <w:pPr>
                    <w:pStyle w:val="Paragraph"/>
                    <w:spacing w:after="0" w:line="240" w:lineRule="auto"/>
                    <w:rPr>
                      <w:noProof/>
                      <w:lang w:val="de-DE"/>
                    </w:rPr>
                  </w:pPr>
                  <w:r w:rsidRPr="00395A3B">
                    <w:rPr>
                      <w:noProof/>
                      <w:lang w:val="de-DE"/>
                    </w:rPr>
                    <w:t>einer Zahnwelle mit 21 Zähnen oder mehr, jedoch nicht mehr als 35,</w:t>
                  </w:r>
                </w:p>
              </w:tc>
            </w:tr>
            <w:tr w:rsidR="00192871" w14:paraId="2BD9AD74" w14:textId="77777777" w:rsidTr="00C0645F">
              <w:tc>
                <w:tcPr>
                  <w:tcW w:w="220" w:type="dxa"/>
                </w:tcPr>
                <w:p w14:paraId="53B68853" w14:textId="77777777" w:rsidR="00192871" w:rsidRDefault="00192871" w:rsidP="0048470A">
                  <w:pPr>
                    <w:pStyle w:val="Paragraph"/>
                    <w:spacing w:after="0" w:line="240" w:lineRule="auto"/>
                    <w:rPr>
                      <w:noProof/>
                    </w:rPr>
                  </w:pPr>
                  <w:r>
                    <w:rPr>
                      <w:noProof/>
                    </w:rPr>
                    <w:t>—</w:t>
                  </w:r>
                </w:p>
              </w:tc>
              <w:tc>
                <w:tcPr>
                  <w:tcW w:w="4908" w:type="dxa"/>
                </w:tcPr>
                <w:p w14:paraId="1C98C566" w14:textId="77777777" w:rsidR="00192871" w:rsidRPr="00395A3B" w:rsidRDefault="00192871" w:rsidP="0048470A">
                  <w:pPr>
                    <w:pStyle w:val="Paragraph"/>
                    <w:spacing w:after="0" w:line="240" w:lineRule="auto"/>
                    <w:rPr>
                      <w:noProof/>
                      <w:lang w:val="de-DE"/>
                    </w:rPr>
                  </w:pPr>
                  <w:r w:rsidRPr="00395A3B">
                    <w:rPr>
                      <w:noProof/>
                      <w:lang w:val="de-DE"/>
                    </w:rPr>
                    <w:t>einem Durchmesser des Lagersitzes von 25,0 mm oder mehr, jedoch nicht mehr als 30,0 mm, auch mit Ölnuten</w:t>
                  </w:r>
                </w:p>
              </w:tc>
            </w:tr>
          </w:tbl>
          <w:p w14:paraId="58DFF4FC" w14:textId="77777777" w:rsidR="00192871" w:rsidRPr="00395A3B" w:rsidRDefault="00192871" w:rsidP="0048470A">
            <w:pPr>
              <w:pStyle w:val="Paragraph"/>
              <w:spacing w:after="0" w:line="240" w:lineRule="auto"/>
              <w:rPr>
                <w:noProof/>
                <w:szCs w:val="16"/>
                <w:lang w:val="de-DE"/>
              </w:rPr>
            </w:pPr>
          </w:p>
          <w:p w14:paraId="22C64A14"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14B5A3" w14:textId="77777777" w:rsidR="00192871" w:rsidRPr="00192871" w:rsidRDefault="00192871" w:rsidP="0048470A">
            <w:pPr>
              <w:pStyle w:val="Paragraph"/>
              <w:spacing w:after="0" w:line="240" w:lineRule="auto"/>
              <w:rPr>
                <w:noProof/>
                <w:szCs w:val="16"/>
              </w:rPr>
            </w:pPr>
            <w:r w:rsidRPr="00192871">
              <w:rPr>
                <w:noProof/>
                <w:szCs w:val="16"/>
              </w:rPr>
              <w:t>0 %</w:t>
            </w:r>
          </w:p>
          <w:p w14:paraId="3188F5EC"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4F320D" w14:textId="77777777" w:rsidR="00192871" w:rsidRPr="00192871" w:rsidRDefault="00192871" w:rsidP="0048470A">
            <w:pPr>
              <w:pStyle w:val="Paragraph"/>
              <w:spacing w:after="0" w:line="240" w:lineRule="auto"/>
              <w:rPr>
                <w:noProof/>
                <w:szCs w:val="16"/>
              </w:rPr>
            </w:pPr>
            <w:r w:rsidRPr="00192871">
              <w:rPr>
                <w:noProof/>
                <w:szCs w:val="16"/>
              </w:rPr>
              <w:t>-</w:t>
            </w:r>
          </w:p>
          <w:p w14:paraId="6F401C53"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8B82E2" w14:textId="77777777" w:rsidR="00192871" w:rsidRPr="00192871" w:rsidRDefault="00192871" w:rsidP="0048470A">
            <w:pPr>
              <w:pStyle w:val="Paragraph"/>
              <w:spacing w:after="0" w:line="240" w:lineRule="auto"/>
              <w:rPr>
                <w:noProof/>
                <w:szCs w:val="16"/>
              </w:rPr>
            </w:pPr>
            <w:r w:rsidRPr="00192871">
              <w:rPr>
                <w:noProof/>
                <w:szCs w:val="16"/>
              </w:rPr>
              <w:t>31.12.2029</w:t>
            </w:r>
          </w:p>
          <w:p w14:paraId="4828CCC7" w14:textId="77777777" w:rsidR="00192871" w:rsidRPr="00192871" w:rsidRDefault="00192871" w:rsidP="0048470A">
            <w:pPr>
              <w:pStyle w:val="Paragraph"/>
              <w:spacing w:after="0" w:line="240" w:lineRule="auto"/>
              <w:rPr>
                <w:noProof/>
                <w:szCs w:val="16"/>
              </w:rPr>
            </w:pPr>
          </w:p>
        </w:tc>
      </w:tr>
      <w:tr w:rsidR="00192871" w14:paraId="4375DF1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FB4654" w14:textId="77777777" w:rsidR="00192871" w:rsidRPr="00192871" w:rsidRDefault="00192871" w:rsidP="0048470A">
            <w:pPr>
              <w:pStyle w:val="Paragraph"/>
              <w:spacing w:after="0" w:line="240" w:lineRule="auto"/>
              <w:rPr>
                <w:noProof/>
                <w:szCs w:val="16"/>
              </w:rPr>
            </w:pPr>
            <w:r w:rsidRPr="00192871">
              <w:rPr>
                <w:noProof/>
                <w:szCs w:val="16"/>
              </w:rPr>
              <w:t>0.7640</w:t>
            </w:r>
          </w:p>
          <w:p w14:paraId="0DC5D8BD"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18846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8708 50 20</w:t>
            </w:r>
          </w:p>
          <w:p w14:paraId="199D4B87" w14:textId="77777777" w:rsidR="00192871" w:rsidRPr="00192871" w:rsidRDefault="00192871" w:rsidP="0048470A">
            <w:pPr>
              <w:pStyle w:val="Paragraph"/>
              <w:spacing w:after="0" w:line="240" w:lineRule="auto"/>
              <w:jc w:val="right"/>
              <w:rPr>
                <w:noProof/>
                <w:szCs w:val="16"/>
              </w:rPr>
            </w:pPr>
            <w:r w:rsidRPr="00192871">
              <w:rPr>
                <w:noProof/>
                <w:szCs w:val="16"/>
              </w:rPr>
              <w:t>ex 8708 50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672C52" w14:textId="77777777" w:rsidR="00192871" w:rsidRPr="00192871" w:rsidRDefault="00192871" w:rsidP="0048470A">
            <w:pPr>
              <w:pStyle w:val="Paragraph"/>
              <w:spacing w:after="0" w:line="240" w:lineRule="auto"/>
              <w:jc w:val="center"/>
              <w:rPr>
                <w:noProof/>
                <w:szCs w:val="16"/>
              </w:rPr>
            </w:pPr>
            <w:r w:rsidRPr="00192871">
              <w:rPr>
                <w:noProof/>
                <w:szCs w:val="16"/>
              </w:rPr>
              <w:t>75</w:t>
            </w:r>
          </w:p>
          <w:p w14:paraId="0B1C1B10" w14:textId="77777777" w:rsidR="00192871" w:rsidRPr="00192871" w:rsidRDefault="00192871" w:rsidP="0048470A">
            <w:pPr>
              <w:pStyle w:val="Paragraph"/>
              <w:spacing w:after="0" w:line="240" w:lineRule="auto"/>
              <w:jc w:val="center"/>
              <w:rPr>
                <w:noProof/>
                <w:szCs w:val="16"/>
              </w:rPr>
            </w:pPr>
            <w:r w:rsidRPr="00192871">
              <w:rPr>
                <w:noProof/>
                <w:szCs w:val="16"/>
              </w:rPr>
              <w:t>35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46DD0C" w14:textId="77777777" w:rsidR="00192871" w:rsidRPr="00395A3B" w:rsidRDefault="00192871" w:rsidP="0048470A">
            <w:pPr>
              <w:pStyle w:val="Paragraph"/>
              <w:spacing w:after="0" w:line="240" w:lineRule="auto"/>
              <w:rPr>
                <w:noProof/>
                <w:szCs w:val="16"/>
                <w:lang w:val="de-DE"/>
              </w:rPr>
            </w:pPr>
            <w:r w:rsidRPr="00395A3B">
              <w:rPr>
                <w:noProof/>
                <w:szCs w:val="16"/>
                <w:lang w:val="de-DE"/>
              </w:rPr>
              <w:t>Außengelenksatz zur Übertragung eines Drehmoments von Motor und Getriebe auf die Räder eines Kraftfahrzeugs, bestehend aus</w:t>
            </w:r>
          </w:p>
          <w:tbl>
            <w:tblPr>
              <w:tblStyle w:val="Listdash"/>
              <w:tblW w:w="0" w:type="auto"/>
              <w:tblLook w:val="0000" w:firstRow="0" w:lastRow="0" w:firstColumn="0" w:lastColumn="0" w:noHBand="0" w:noVBand="0"/>
            </w:tblPr>
            <w:tblGrid>
              <w:gridCol w:w="220"/>
              <w:gridCol w:w="4908"/>
            </w:tblGrid>
            <w:tr w:rsidR="00192871" w14:paraId="4B5096A1" w14:textId="77777777" w:rsidTr="00C0645F">
              <w:tc>
                <w:tcPr>
                  <w:tcW w:w="220" w:type="dxa"/>
                </w:tcPr>
                <w:p w14:paraId="499B03F4" w14:textId="77777777" w:rsidR="00192871" w:rsidRDefault="00192871" w:rsidP="0048470A">
                  <w:pPr>
                    <w:pStyle w:val="Paragraph"/>
                    <w:spacing w:after="0" w:line="240" w:lineRule="auto"/>
                    <w:rPr>
                      <w:noProof/>
                    </w:rPr>
                  </w:pPr>
                  <w:r>
                    <w:rPr>
                      <w:noProof/>
                    </w:rPr>
                    <w:t>—</w:t>
                  </w:r>
                </w:p>
              </w:tc>
              <w:tc>
                <w:tcPr>
                  <w:tcW w:w="4908" w:type="dxa"/>
                </w:tcPr>
                <w:p w14:paraId="5AF38560" w14:textId="77777777" w:rsidR="00192871" w:rsidRPr="00395A3B" w:rsidRDefault="00192871" w:rsidP="0048470A">
                  <w:pPr>
                    <w:pStyle w:val="Paragraph"/>
                    <w:spacing w:after="0" w:line="240" w:lineRule="auto"/>
                    <w:rPr>
                      <w:noProof/>
                      <w:lang w:val="de-DE"/>
                    </w:rPr>
                  </w:pPr>
                  <w:r w:rsidRPr="00395A3B">
                    <w:rPr>
                      <w:noProof/>
                      <w:lang w:val="de-DE"/>
                    </w:rPr>
                    <w:t>einem Innenring mit 6 Rillen für den Lauf der Kugeln des Kugellagers mit einem Durchmesser von 15,0 mm oder mehr, jedoch nicht mehr als 20,0 mm,</w:t>
                  </w:r>
                </w:p>
              </w:tc>
            </w:tr>
            <w:tr w:rsidR="00192871" w14:paraId="27C5404E" w14:textId="77777777" w:rsidTr="00C0645F">
              <w:tc>
                <w:tcPr>
                  <w:tcW w:w="220" w:type="dxa"/>
                </w:tcPr>
                <w:p w14:paraId="6DAF87C3" w14:textId="77777777" w:rsidR="00192871" w:rsidRDefault="00192871" w:rsidP="0048470A">
                  <w:pPr>
                    <w:pStyle w:val="Paragraph"/>
                    <w:spacing w:after="0" w:line="240" w:lineRule="auto"/>
                    <w:rPr>
                      <w:noProof/>
                    </w:rPr>
                  </w:pPr>
                  <w:r>
                    <w:rPr>
                      <w:noProof/>
                    </w:rPr>
                    <w:t>—</w:t>
                  </w:r>
                </w:p>
              </w:tc>
              <w:tc>
                <w:tcPr>
                  <w:tcW w:w="4908" w:type="dxa"/>
                </w:tcPr>
                <w:p w14:paraId="01F8258D" w14:textId="77777777" w:rsidR="00192871" w:rsidRPr="00395A3B" w:rsidRDefault="00192871" w:rsidP="0048470A">
                  <w:pPr>
                    <w:pStyle w:val="Paragraph"/>
                    <w:spacing w:after="0" w:line="240" w:lineRule="auto"/>
                    <w:rPr>
                      <w:noProof/>
                      <w:lang w:val="de-DE"/>
                    </w:rPr>
                  </w:pPr>
                  <w:r w:rsidRPr="00395A3B">
                    <w:rPr>
                      <w:noProof/>
                      <w:lang w:val="de-DE"/>
                    </w:rPr>
                    <w:t>einem Außenring mit 6 Rillen für den Lauf von 6 Kugeln, aus Stahl mit einem Kohlenstoffgehalt von 0,45 % oder mehr, jedoch nicht mehr als 0,58 %, mit einem Gewinde und einer Zahnwelle mit 26 Zähnen oder mehr, jedoch nicht mehr als 38,</w:t>
                  </w:r>
                </w:p>
              </w:tc>
            </w:tr>
            <w:tr w:rsidR="00192871" w14:paraId="280059CC" w14:textId="77777777" w:rsidTr="00C0645F">
              <w:tc>
                <w:tcPr>
                  <w:tcW w:w="220" w:type="dxa"/>
                </w:tcPr>
                <w:p w14:paraId="5540BF03" w14:textId="77777777" w:rsidR="00192871" w:rsidRDefault="00192871" w:rsidP="0048470A">
                  <w:pPr>
                    <w:pStyle w:val="Paragraph"/>
                    <w:spacing w:after="0" w:line="240" w:lineRule="auto"/>
                    <w:rPr>
                      <w:noProof/>
                    </w:rPr>
                  </w:pPr>
                  <w:r>
                    <w:rPr>
                      <w:noProof/>
                    </w:rPr>
                    <w:t>—</w:t>
                  </w:r>
                </w:p>
              </w:tc>
              <w:tc>
                <w:tcPr>
                  <w:tcW w:w="4908" w:type="dxa"/>
                </w:tcPr>
                <w:p w14:paraId="2FECBC4B" w14:textId="77777777" w:rsidR="00192871" w:rsidRPr="00395A3B" w:rsidRDefault="00192871" w:rsidP="0048470A">
                  <w:pPr>
                    <w:pStyle w:val="Paragraph"/>
                    <w:spacing w:after="0" w:line="240" w:lineRule="auto"/>
                    <w:rPr>
                      <w:noProof/>
                      <w:lang w:val="de-DE"/>
                    </w:rPr>
                  </w:pPr>
                  <w:r w:rsidRPr="00395A3B">
                    <w:rPr>
                      <w:noProof/>
                      <w:lang w:val="de-DE"/>
                    </w:rPr>
                    <w:t>einem kugelförmigen Käfig, der die Kugeln in den Rillen des Innen- und des Außenrings in der korrekten Winkellage hält, aus einem zum Aufkohlen geeigneten Material mit einem Kohlenstoffgehalt von 0,14 % oder mehr, jedoch nicht mehr als 0,25 %,</w:t>
                  </w:r>
                </w:p>
              </w:tc>
            </w:tr>
            <w:tr w:rsidR="00192871" w14:paraId="05C381E4" w14:textId="77777777" w:rsidTr="00C0645F">
              <w:tc>
                <w:tcPr>
                  <w:tcW w:w="220" w:type="dxa"/>
                </w:tcPr>
                <w:p w14:paraId="3081A4B4"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78984CB4" w14:textId="77777777" w:rsidR="00192871" w:rsidRPr="00395A3B" w:rsidRDefault="00192871" w:rsidP="0048470A">
                  <w:pPr>
                    <w:pStyle w:val="Paragraph"/>
                    <w:spacing w:after="0" w:line="240" w:lineRule="auto"/>
                    <w:rPr>
                      <w:noProof/>
                      <w:lang w:val="de-DE"/>
                    </w:rPr>
                  </w:pPr>
                  <w:r w:rsidRPr="00395A3B">
                    <w:rPr>
                      <w:noProof/>
                      <w:lang w:val="de-DE"/>
                    </w:rPr>
                    <w:t>mit einer Fettkammer,</w:t>
                  </w:r>
                </w:p>
              </w:tc>
            </w:tr>
          </w:tbl>
          <w:p w14:paraId="385ABBE7" w14:textId="77777777" w:rsidR="00192871" w:rsidRPr="00395A3B" w:rsidRDefault="00192871" w:rsidP="0048470A">
            <w:pPr>
              <w:pStyle w:val="Paragraph"/>
              <w:spacing w:after="0" w:line="240" w:lineRule="auto"/>
              <w:rPr>
                <w:noProof/>
                <w:szCs w:val="16"/>
                <w:lang w:val="de-DE"/>
              </w:rPr>
            </w:pPr>
            <w:r w:rsidRPr="00395A3B">
              <w:rPr>
                <w:noProof/>
                <w:szCs w:val="16"/>
                <w:lang w:val="de-DE"/>
              </w:rPr>
              <w:t>geeignet zur Verwendung bei konstanter Geschwindigkeit und variierenden Beugungswinkeln von höchstens 50 Grad</w:t>
            </w:r>
          </w:p>
          <w:p w14:paraId="0BE76FFA"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BF823E" w14:textId="77777777" w:rsidR="00192871" w:rsidRPr="00192871" w:rsidRDefault="00192871" w:rsidP="0048470A">
            <w:pPr>
              <w:pStyle w:val="Paragraph"/>
              <w:spacing w:after="0" w:line="240" w:lineRule="auto"/>
              <w:rPr>
                <w:noProof/>
                <w:szCs w:val="16"/>
              </w:rPr>
            </w:pPr>
            <w:r w:rsidRPr="00192871">
              <w:rPr>
                <w:noProof/>
                <w:szCs w:val="16"/>
              </w:rPr>
              <w:t>0 %</w:t>
            </w:r>
          </w:p>
          <w:p w14:paraId="75F455BE"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8A5655" w14:textId="77777777" w:rsidR="00192871" w:rsidRPr="00192871" w:rsidRDefault="00192871" w:rsidP="0048470A">
            <w:pPr>
              <w:pStyle w:val="Paragraph"/>
              <w:spacing w:after="0" w:line="240" w:lineRule="auto"/>
              <w:rPr>
                <w:noProof/>
                <w:szCs w:val="16"/>
              </w:rPr>
            </w:pPr>
            <w:r w:rsidRPr="00192871">
              <w:rPr>
                <w:noProof/>
                <w:szCs w:val="16"/>
              </w:rPr>
              <w:t>-</w:t>
            </w:r>
          </w:p>
          <w:p w14:paraId="0B1EBB8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0D93F8" w14:textId="77777777" w:rsidR="00192871" w:rsidRPr="00192871" w:rsidRDefault="00192871" w:rsidP="0048470A">
            <w:pPr>
              <w:pStyle w:val="Paragraph"/>
              <w:spacing w:after="0" w:line="240" w:lineRule="auto"/>
              <w:rPr>
                <w:noProof/>
                <w:szCs w:val="16"/>
              </w:rPr>
            </w:pPr>
            <w:r w:rsidRPr="00192871">
              <w:rPr>
                <w:noProof/>
                <w:szCs w:val="16"/>
              </w:rPr>
              <w:t>31.12.2029</w:t>
            </w:r>
          </w:p>
          <w:p w14:paraId="64F26E14" w14:textId="77777777" w:rsidR="00192871" w:rsidRPr="00192871" w:rsidRDefault="00192871" w:rsidP="0048470A">
            <w:pPr>
              <w:pStyle w:val="Paragraph"/>
              <w:spacing w:after="0" w:line="240" w:lineRule="auto"/>
              <w:rPr>
                <w:noProof/>
                <w:szCs w:val="16"/>
              </w:rPr>
            </w:pPr>
          </w:p>
        </w:tc>
      </w:tr>
      <w:tr w:rsidR="00192871" w14:paraId="0672804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FB54F0" w14:textId="77777777" w:rsidR="00192871" w:rsidRPr="00192871" w:rsidRDefault="00192871" w:rsidP="0048470A">
            <w:pPr>
              <w:pStyle w:val="Paragraph"/>
              <w:spacing w:after="0" w:line="240" w:lineRule="auto"/>
              <w:rPr>
                <w:noProof/>
                <w:szCs w:val="16"/>
              </w:rPr>
            </w:pPr>
            <w:r w:rsidRPr="00192871">
              <w:rPr>
                <w:noProof/>
                <w:szCs w:val="16"/>
              </w:rPr>
              <w:t>0.6711</w:t>
            </w:r>
          </w:p>
          <w:p w14:paraId="13F632CA"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071A51" w14:textId="77777777" w:rsidR="00192871" w:rsidRPr="00192871" w:rsidRDefault="00192871" w:rsidP="0048470A">
            <w:pPr>
              <w:pStyle w:val="Paragraph"/>
              <w:spacing w:after="0" w:line="240" w:lineRule="auto"/>
              <w:jc w:val="right"/>
              <w:rPr>
                <w:noProof/>
                <w:szCs w:val="16"/>
              </w:rPr>
            </w:pPr>
            <w:r w:rsidRPr="00192871">
              <w:rPr>
                <w:noProof/>
                <w:szCs w:val="16"/>
              </w:rPr>
              <w:t>ex 8708 80 20</w:t>
            </w:r>
          </w:p>
          <w:p w14:paraId="16897257" w14:textId="77777777" w:rsidR="00192871" w:rsidRPr="00192871" w:rsidRDefault="00192871" w:rsidP="0048470A">
            <w:pPr>
              <w:pStyle w:val="Paragraph"/>
              <w:spacing w:after="0" w:line="240" w:lineRule="auto"/>
              <w:jc w:val="right"/>
              <w:rPr>
                <w:noProof/>
                <w:szCs w:val="16"/>
              </w:rPr>
            </w:pPr>
            <w:r w:rsidRPr="00192871">
              <w:rPr>
                <w:noProof/>
                <w:szCs w:val="16"/>
              </w:rPr>
              <w:t>ex 8708 80 35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F43013"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7FE512C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0E603F" w14:textId="77777777" w:rsidR="00192871" w:rsidRPr="00192871" w:rsidRDefault="00192871" w:rsidP="0048470A">
            <w:pPr>
              <w:pStyle w:val="Paragraph"/>
              <w:spacing w:after="0" w:line="240" w:lineRule="auto"/>
              <w:rPr>
                <w:noProof/>
                <w:szCs w:val="16"/>
              </w:rPr>
            </w:pPr>
            <w:r w:rsidRPr="00192871">
              <w:rPr>
                <w:noProof/>
                <w:szCs w:val="16"/>
              </w:rPr>
              <w:t>Oberes Federbeinlager mit</w:t>
            </w:r>
          </w:p>
          <w:tbl>
            <w:tblPr>
              <w:tblStyle w:val="Listdash"/>
              <w:tblW w:w="0" w:type="auto"/>
              <w:tblLook w:val="0000" w:firstRow="0" w:lastRow="0" w:firstColumn="0" w:lastColumn="0" w:noHBand="0" w:noVBand="0"/>
            </w:tblPr>
            <w:tblGrid>
              <w:gridCol w:w="220"/>
              <w:gridCol w:w="3788"/>
            </w:tblGrid>
            <w:tr w:rsidR="00192871" w14:paraId="2C93561C" w14:textId="77777777" w:rsidTr="00C0645F">
              <w:tc>
                <w:tcPr>
                  <w:tcW w:w="220" w:type="dxa"/>
                </w:tcPr>
                <w:p w14:paraId="4C8EFF6B" w14:textId="77777777" w:rsidR="00192871" w:rsidRDefault="00192871" w:rsidP="0048470A">
                  <w:pPr>
                    <w:pStyle w:val="Paragraph"/>
                    <w:spacing w:after="0" w:line="240" w:lineRule="auto"/>
                    <w:rPr>
                      <w:noProof/>
                    </w:rPr>
                  </w:pPr>
                  <w:r>
                    <w:rPr>
                      <w:noProof/>
                    </w:rPr>
                    <w:t>—</w:t>
                  </w:r>
                </w:p>
              </w:tc>
              <w:tc>
                <w:tcPr>
                  <w:tcW w:w="3788" w:type="dxa"/>
                </w:tcPr>
                <w:p w14:paraId="24E97DFF" w14:textId="77777777" w:rsidR="00192871" w:rsidRPr="00395A3B" w:rsidRDefault="00192871" w:rsidP="0048470A">
                  <w:pPr>
                    <w:pStyle w:val="Paragraph"/>
                    <w:spacing w:after="0" w:line="240" w:lineRule="auto"/>
                    <w:rPr>
                      <w:noProof/>
                      <w:lang w:val="de-DE"/>
                    </w:rPr>
                  </w:pPr>
                  <w:r w:rsidRPr="00395A3B">
                    <w:rPr>
                      <w:noProof/>
                      <w:lang w:val="de-DE"/>
                    </w:rPr>
                    <w:t>einer Metallhalterung mit drei Befestigungsschrauben und</w:t>
                  </w:r>
                </w:p>
              </w:tc>
            </w:tr>
            <w:tr w:rsidR="00192871" w14:paraId="2ED00B47" w14:textId="77777777" w:rsidTr="00C0645F">
              <w:tc>
                <w:tcPr>
                  <w:tcW w:w="220" w:type="dxa"/>
                </w:tcPr>
                <w:p w14:paraId="2B5B4C09"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3788" w:type="dxa"/>
                </w:tcPr>
                <w:p w14:paraId="6880C345" w14:textId="77777777" w:rsidR="00192871" w:rsidRPr="00395A3B" w:rsidRDefault="00192871" w:rsidP="0048470A">
                  <w:pPr>
                    <w:pStyle w:val="Paragraph"/>
                    <w:spacing w:after="0" w:line="240" w:lineRule="auto"/>
                    <w:rPr>
                      <w:noProof/>
                      <w:lang w:val="de-DE"/>
                    </w:rPr>
                  </w:pPr>
                  <w:r w:rsidRPr="00395A3B">
                    <w:rPr>
                      <w:noProof/>
                      <w:lang w:val="de-DE"/>
                    </w:rPr>
                    <w:t>einem Gummipuffer</w:t>
                  </w:r>
                </w:p>
              </w:tc>
            </w:tr>
          </w:tbl>
          <w:p w14:paraId="7E4D7B21"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7D79A71B"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3F0CBC68"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A4B686" w14:textId="77777777" w:rsidR="00192871" w:rsidRPr="00192871" w:rsidRDefault="00192871" w:rsidP="0048470A">
            <w:pPr>
              <w:pStyle w:val="Paragraph"/>
              <w:spacing w:after="0" w:line="240" w:lineRule="auto"/>
              <w:rPr>
                <w:noProof/>
                <w:szCs w:val="16"/>
              </w:rPr>
            </w:pPr>
            <w:r w:rsidRPr="00192871">
              <w:rPr>
                <w:noProof/>
                <w:szCs w:val="16"/>
              </w:rPr>
              <w:t>0 %</w:t>
            </w:r>
          </w:p>
          <w:p w14:paraId="57FB1D3A"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9D1F26" w14:textId="77777777" w:rsidR="00192871" w:rsidRPr="00192871" w:rsidRDefault="00192871" w:rsidP="0048470A">
            <w:pPr>
              <w:pStyle w:val="Paragraph"/>
              <w:spacing w:after="0" w:line="240" w:lineRule="auto"/>
              <w:rPr>
                <w:noProof/>
                <w:szCs w:val="16"/>
              </w:rPr>
            </w:pPr>
            <w:r w:rsidRPr="00192871">
              <w:rPr>
                <w:noProof/>
                <w:szCs w:val="16"/>
              </w:rPr>
              <w:t>p/st</w:t>
            </w:r>
          </w:p>
          <w:p w14:paraId="41C0CFEB"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CF53F6B" w14:textId="77777777" w:rsidR="00192871" w:rsidRPr="00192871" w:rsidRDefault="00192871" w:rsidP="0048470A">
            <w:pPr>
              <w:pStyle w:val="Paragraph"/>
              <w:spacing w:after="0" w:line="240" w:lineRule="auto"/>
              <w:rPr>
                <w:noProof/>
                <w:szCs w:val="16"/>
              </w:rPr>
            </w:pPr>
            <w:r w:rsidRPr="00192871">
              <w:rPr>
                <w:noProof/>
                <w:szCs w:val="16"/>
              </w:rPr>
              <w:t>31.12.2025</w:t>
            </w:r>
          </w:p>
          <w:p w14:paraId="078EA592" w14:textId="77777777" w:rsidR="00192871" w:rsidRPr="00192871" w:rsidRDefault="00192871" w:rsidP="0048470A">
            <w:pPr>
              <w:pStyle w:val="Paragraph"/>
              <w:spacing w:after="0" w:line="240" w:lineRule="auto"/>
              <w:rPr>
                <w:noProof/>
                <w:szCs w:val="16"/>
              </w:rPr>
            </w:pPr>
          </w:p>
        </w:tc>
      </w:tr>
      <w:tr w:rsidR="00192871" w14:paraId="73A57F0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AFB3AD" w14:textId="77777777" w:rsidR="00192871" w:rsidRPr="00192871" w:rsidRDefault="00192871" w:rsidP="0048470A">
            <w:pPr>
              <w:pStyle w:val="Paragraph"/>
              <w:spacing w:after="0" w:line="240" w:lineRule="auto"/>
              <w:rPr>
                <w:noProof/>
                <w:szCs w:val="16"/>
              </w:rPr>
            </w:pPr>
            <w:r w:rsidRPr="00192871">
              <w:rPr>
                <w:noProof/>
                <w:szCs w:val="16"/>
              </w:rPr>
              <w:t>0.7365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8CE12A" w14:textId="77777777" w:rsidR="00192871" w:rsidRPr="00192871" w:rsidRDefault="00192871" w:rsidP="0048470A">
            <w:pPr>
              <w:pStyle w:val="Paragraph"/>
              <w:spacing w:after="0" w:line="240" w:lineRule="auto"/>
              <w:jc w:val="right"/>
              <w:rPr>
                <w:noProof/>
                <w:szCs w:val="16"/>
              </w:rPr>
            </w:pPr>
            <w:r w:rsidRPr="00192871">
              <w:rPr>
                <w:noProof/>
                <w:szCs w:val="16"/>
              </w:rPr>
              <w:t>ex 8708 80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A7090F"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136793" w14:textId="77777777" w:rsidR="00192871" w:rsidRPr="00395A3B" w:rsidRDefault="00192871" w:rsidP="0048470A">
            <w:pPr>
              <w:pStyle w:val="Paragraph"/>
              <w:spacing w:after="0" w:line="240" w:lineRule="auto"/>
              <w:rPr>
                <w:noProof/>
                <w:szCs w:val="16"/>
                <w:lang w:val="de-DE"/>
              </w:rPr>
            </w:pPr>
            <w:r w:rsidRPr="00395A3B">
              <w:rPr>
                <w:noProof/>
                <w:szCs w:val="16"/>
                <w:lang w:val="de-DE"/>
              </w:rPr>
              <w:t>Oberflächengehärtete Dämpferkolbenstange aus Stahl für hydraulische oder hydropneumatische Stoßdämpfer von Kraftfahrzeugen</w:t>
            </w:r>
          </w:p>
          <w:tbl>
            <w:tblPr>
              <w:tblStyle w:val="Listdash"/>
              <w:tblW w:w="0" w:type="auto"/>
              <w:tblLook w:val="0000" w:firstRow="0" w:lastRow="0" w:firstColumn="0" w:lastColumn="0" w:noHBand="0" w:noVBand="0"/>
            </w:tblPr>
            <w:tblGrid>
              <w:gridCol w:w="220"/>
              <w:gridCol w:w="4908"/>
            </w:tblGrid>
            <w:tr w:rsidR="00192871" w14:paraId="22327BEF" w14:textId="77777777" w:rsidTr="00C0645F">
              <w:tc>
                <w:tcPr>
                  <w:tcW w:w="220" w:type="dxa"/>
                </w:tcPr>
                <w:p w14:paraId="55797E84" w14:textId="77777777" w:rsidR="00192871" w:rsidRDefault="00192871" w:rsidP="0048470A">
                  <w:pPr>
                    <w:pStyle w:val="Paragraph"/>
                    <w:spacing w:after="0" w:line="240" w:lineRule="auto"/>
                    <w:rPr>
                      <w:noProof/>
                    </w:rPr>
                  </w:pPr>
                  <w:r>
                    <w:rPr>
                      <w:noProof/>
                    </w:rPr>
                    <w:t>—</w:t>
                  </w:r>
                </w:p>
              </w:tc>
              <w:tc>
                <w:tcPr>
                  <w:tcW w:w="4908" w:type="dxa"/>
                </w:tcPr>
                <w:p w14:paraId="30F78192" w14:textId="77777777" w:rsidR="00192871" w:rsidRDefault="00192871" w:rsidP="0048470A">
                  <w:pPr>
                    <w:pStyle w:val="Paragraph"/>
                    <w:spacing w:after="0" w:line="240" w:lineRule="auto"/>
                    <w:rPr>
                      <w:noProof/>
                    </w:rPr>
                  </w:pPr>
                  <w:r>
                    <w:rPr>
                      <w:noProof/>
                    </w:rPr>
                    <w:t>mit Chrombeschichtung</w:t>
                  </w:r>
                </w:p>
              </w:tc>
            </w:tr>
            <w:tr w:rsidR="00192871" w14:paraId="74141F5C" w14:textId="77777777" w:rsidTr="00C0645F">
              <w:tc>
                <w:tcPr>
                  <w:tcW w:w="220" w:type="dxa"/>
                </w:tcPr>
                <w:p w14:paraId="05C934A7" w14:textId="77777777" w:rsidR="00192871" w:rsidRDefault="00192871" w:rsidP="0048470A">
                  <w:pPr>
                    <w:pStyle w:val="Paragraph"/>
                    <w:spacing w:after="0" w:line="240" w:lineRule="auto"/>
                    <w:rPr>
                      <w:noProof/>
                    </w:rPr>
                  </w:pPr>
                  <w:r>
                    <w:rPr>
                      <w:noProof/>
                    </w:rPr>
                    <w:t>—</w:t>
                  </w:r>
                </w:p>
              </w:tc>
              <w:tc>
                <w:tcPr>
                  <w:tcW w:w="4908" w:type="dxa"/>
                </w:tcPr>
                <w:p w14:paraId="12F5A052" w14:textId="77777777" w:rsidR="00192871" w:rsidRPr="00395A3B" w:rsidRDefault="00192871" w:rsidP="0048470A">
                  <w:pPr>
                    <w:pStyle w:val="Paragraph"/>
                    <w:spacing w:after="0" w:line="240" w:lineRule="auto"/>
                    <w:rPr>
                      <w:noProof/>
                      <w:lang w:val="de-DE"/>
                    </w:rPr>
                  </w:pPr>
                  <w:r w:rsidRPr="00395A3B">
                    <w:rPr>
                      <w:noProof/>
                      <w:lang w:val="de-DE"/>
                    </w:rPr>
                    <w:t>mit einem Durchmesser von 11 mm oder mehr, jedoch nicht mehr als 28 mm</w:t>
                  </w:r>
                </w:p>
              </w:tc>
            </w:tr>
            <w:tr w:rsidR="00192871" w14:paraId="7CD97358" w14:textId="77777777" w:rsidTr="00C0645F">
              <w:tc>
                <w:tcPr>
                  <w:tcW w:w="220" w:type="dxa"/>
                </w:tcPr>
                <w:p w14:paraId="430407C1" w14:textId="77777777" w:rsidR="00192871" w:rsidRDefault="00192871" w:rsidP="0048470A">
                  <w:pPr>
                    <w:pStyle w:val="Paragraph"/>
                    <w:spacing w:after="0" w:line="240" w:lineRule="auto"/>
                    <w:rPr>
                      <w:noProof/>
                    </w:rPr>
                  </w:pPr>
                  <w:r>
                    <w:rPr>
                      <w:noProof/>
                    </w:rPr>
                    <w:t>—</w:t>
                  </w:r>
                </w:p>
              </w:tc>
              <w:tc>
                <w:tcPr>
                  <w:tcW w:w="4908" w:type="dxa"/>
                </w:tcPr>
                <w:p w14:paraId="0CAA505B" w14:textId="77777777" w:rsidR="00192871" w:rsidRPr="00395A3B" w:rsidRDefault="00192871" w:rsidP="0048470A">
                  <w:pPr>
                    <w:pStyle w:val="Paragraph"/>
                    <w:spacing w:after="0" w:line="240" w:lineRule="auto"/>
                    <w:rPr>
                      <w:noProof/>
                      <w:lang w:val="de-DE"/>
                    </w:rPr>
                  </w:pPr>
                  <w:r w:rsidRPr="00395A3B">
                    <w:rPr>
                      <w:noProof/>
                      <w:lang w:val="de-DE"/>
                    </w:rPr>
                    <w:t>mit einer Länge von 80 mm oder mehr, jedoch nicht mehr als 600 mm</w:t>
                  </w:r>
                </w:p>
              </w:tc>
            </w:tr>
          </w:tbl>
          <w:p w14:paraId="3D2AF154" w14:textId="77777777" w:rsidR="00192871" w:rsidRPr="00395A3B" w:rsidRDefault="00192871" w:rsidP="0048470A">
            <w:pPr>
              <w:pStyle w:val="Paragraph"/>
              <w:spacing w:after="0" w:line="240" w:lineRule="auto"/>
              <w:rPr>
                <w:noProof/>
                <w:szCs w:val="16"/>
                <w:lang w:val="de-DE"/>
              </w:rPr>
            </w:pPr>
            <w:r w:rsidRPr="00395A3B">
              <w:rPr>
                <w:noProof/>
                <w:szCs w:val="16"/>
                <w:lang w:val="de-DE"/>
              </w:rPr>
              <w:t>mit einem Gewindezapfen oder einem Dorn zum Widerstandsschweißen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78EED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6EB6D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686989"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01D39BD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078D68" w14:textId="77777777" w:rsidR="00192871" w:rsidRPr="00192871" w:rsidRDefault="00192871" w:rsidP="0048470A">
            <w:pPr>
              <w:pStyle w:val="Paragraph"/>
              <w:spacing w:after="0" w:line="240" w:lineRule="auto"/>
              <w:rPr>
                <w:noProof/>
                <w:szCs w:val="16"/>
              </w:rPr>
            </w:pPr>
            <w:r w:rsidRPr="00192871">
              <w:rPr>
                <w:noProof/>
                <w:szCs w:val="16"/>
              </w:rPr>
              <w:t>0.6509</w:t>
            </w:r>
          </w:p>
          <w:p w14:paraId="4FC8A27A"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0DF809"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8708 91 20</w:t>
            </w:r>
          </w:p>
          <w:p w14:paraId="35F169AE" w14:textId="77777777" w:rsidR="00192871" w:rsidRPr="00192871" w:rsidRDefault="00192871" w:rsidP="0048470A">
            <w:pPr>
              <w:pStyle w:val="Paragraph"/>
              <w:spacing w:after="0" w:line="240" w:lineRule="auto"/>
              <w:jc w:val="right"/>
              <w:rPr>
                <w:noProof/>
                <w:szCs w:val="16"/>
              </w:rPr>
            </w:pPr>
            <w:r w:rsidRPr="00192871">
              <w:rPr>
                <w:noProof/>
                <w:szCs w:val="16"/>
              </w:rPr>
              <w:t>ex 8708 91 35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700E15"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2AD8F540"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4565E0" w14:textId="77777777" w:rsidR="00192871" w:rsidRPr="00395A3B" w:rsidRDefault="00192871" w:rsidP="0048470A">
            <w:pPr>
              <w:pStyle w:val="Paragraph"/>
              <w:spacing w:after="0" w:line="240" w:lineRule="auto"/>
              <w:rPr>
                <w:noProof/>
                <w:szCs w:val="16"/>
                <w:lang w:val="de-DE"/>
              </w:rPr>
            </w:pPr>
            <w:r w:rsidRPr="00395A3B">
              <w:rPr>
                <w:noProof/>
                <w:szCs w:val="16"/>
                <w:lang w:val="de-DE"/>
              </w:rPr>
              <w:t>Aluminiumkühler für Druckluftkühlung mit Kühlrippen von der bei der Herstellung von Waren des Kapitels 87 verwendeten Art</w:t>
            </w:r>
          </w:p>
          <w:p w14:paraId="6162231B"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E9AFC2" w14:textId="77777777" w:rsidR="00192871" w:rsidRPr="00192871" w:rsidRDefault="00192871" w:rsidP="0048470A">
            <w:pPr>
              <w:pStyle w:val="Paragraph"/>
              <w:spacing w:after="0" w:line="240" w:lineRule="auto"/>
              <w:rPr>
                <w:noProof/>
                <w:szCs w:val="16"/>
              </w:rPr>
            </w:pPr>
            <w:r w:rsidRPr="00192871">
              <w:rPr>
                <w:noProof/>
                <w:szCs w:val="16"/>
              </w:rPr>
              <w:t>0 %</w:t>
            </w:r>
          </w:p>
          <w:p w14:paraId="7C085CFF"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E49354" w14:textId="77777777" w:rsidR="00192871" w:rsidRPr="00192871" w:rsidRDefault="00192871" w:rsidP="0048470A">
            <w:pPr>
              <w:pStyle w:val="Paragraph"/>
              <w:spacing w:after="0" w:line="240" w:lineRule="auto"/>
              <w:rPr>
                <w:noProof/>
                <w:szCs w:val="16"/>
              </w:rPr>
            </w:pPr>
            <w:r w:rsidRPr="00192871">
              <w:rPr>
                <w:noProof/>
                <w:szCs w:val="16"/>
              </w:rPr>
              <w:t>p/st</w:t>
            </w:r>
          </w:p>
          <w:p w14:paraId="46F4DE8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0A8351" w14:textId="77777777" w:rsidR="00192871" w:rsidRPr="00192871" w:rsidRDefault="00192871" w:rsidP="0048470A">
            <w:pPr>
              <w:pStyle w:val="Paragraph"/>
              <w:spacing w:after="0" w:line="240" w:lineRule="auto"/>
              <w:rPr>
                <w:noProof/>
                <w:szCs w:val="16"/>
              </w:rPr>
            </w:pPr>
            <w:r w:rsidRPr="00192871">
              <w:rPr>
                <w:noProof/>
                <w:szCs w:val="16"/>
              </w:rPr>
              <w:t>31.12.2029</w:t>
            </w:r>
          </w:p>
          <w:p w14:paraId="1D5C87D4" w14:textId="77777777" w:rsidR="00192871" w:rsidRPr="00192871" w:rsidRDefault="00192871" w:rsidP="0048470A">
            <w:pPr>
              <w:pStyle w:val="Paragraph"/>
              <w:spacing w:after="0" w:line="240" w:lineRule="auto"/>
              <w:rPr>
                <w:noProof/>
                <w:szCs w:val="16"/>
              </w:rPr>
            </w:pPr>
          </w:p>
        </w:tc>
      </w:tr>
      <w:tr w:rsidR="00192871" w14:paraId="7A36B87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0E806A" w14:textId="77777777" w:rsidR="00192871" w:rsidRPr="00192871" w:rsidRDefault="00192871" w:rsidP="0048470A">
            <w:pPr>
              <w:pStyle w:val="Paragraph"/>
              <w:spacing w:after="0" w:line="240" w:lineRule="auto"/>
              <w:rPr>
                <w:noProof/>
                <w:szCs w:val="16"/>
              </w:rPr>
            </w:pPr>
            <w:r w:rsidRPr="00192871">
              <w:rPr>
                <w:noProof/>
                <w:szCs w:val="16"/>
              </w:rPr>
              <w:t>0.6859</w:t>
            </w:r>
          </w:p>
          <w:p w14:paraId="7D613F45"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C525F7" w14:textId="77777777" w:rsidR="00192871" w:rsidRPr="00192871" w:rsidRDefault="00192871" w:rsidP="0048470A">
            <w:pPr>
              <w:pStyle w:val="Paragraph"/>
              <w:spacing w:after="0" w:line="240" w:lineRule="auto"/>
              <w:jc w:val="right"/>
              <w:rPr>
                <w:noProof/>
                <w:szCs w:val="16"/>
              </w:rPr>
            </w:pPr>
            <w:r w:rsidRPr="00192871">
              <w:rPr>
                <w:noProof/>
                <w:szCs w:val="16"/>
              </w:rPr>
              <w:t>ex 8708 91 20</w:t>
            </w:r>
          </w:p>
          <w:p w14:paraId="244E3DCA" w14:textId="77777777" w:rsidR="00192871" w:rsidRPr="00192871" w:rsidRDefault="00192871" w:rsidP="0048470A">
            <w:pPr>
              <w:pStyle w:val="Paragraph"/>
              <w:spacing w:after="0" w:line="240" w:lineRule="auto"/>
              <w:jc w:val="right"/>
              <w:rPr>
                <w:noProof/>
                <w:szCs w:val="16"/>
              </w:rPr>
            </w:pPr>
            <w:r w:rsidRPr="00192871">
              <w:rPr>
                <w:noProof/>
                <w:szCs w:val="16"/>
              </w:rPr>
              <w:t>ex 8708 91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A525AE"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22A3600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0A6A708" w14:textId="77777777" w:rsidR="00192871" w:rsidRPr="00395A3B" w:rsidRDefault="00192871" w:rsidP="0048470A">
            <w:pPr>
              <w:pStyle w:val="Paragraph"/>
              <w:spacing w:after="0" w:line="240" w:lineRule="auto"/>
              <w:rPr>
                <w:noProof/>
                <w:szCs w:val="16"/>
                <w:lang w:val="de-DE"/>
              </w:rPr>
            </w:pPr>
            <w:r w:rsidRPr="00395A3B">
              <w:rPr>
                <w:noProof/>
                <w:szCs w:val="16"/>
                <w:lang w:val="de-DE"/>
              </w:rPr>
              <w:t>Einlass- oder Auslass-Luftbehälter von Wärmetauschern für Autokühlsysteme aus Aluminiumlegierung, hergestellt nach EN AC 42100 oder EN AC 43000 T6 Standard, mit</w:t>
            </w:r>
          </w:p>
          <w:tbl>
            <w:tblPr>
              <w:tblStyle w:val="Listdash"/>
              <w:tblW w:w="0" w:type="auto"/>
              <w:tblLook w:val="0000" w:firstRow="0" w:lastRow="0" w:firstColumn="0" w:lastColumn="0" w:noHBand="0" w:noVBand="0"/>
            </w:tblPr>
            <w:tblGrid>
              <w:gridCol w:w="220"/>
              <w:gridCol w:w="4219"/>
            </w:tblGrid>
            <w:tr w:rsidR="00192871" w14:paraId="4F0411C6" w14:textId="77777777" w:rsidTr="00C0645F">
              <w:tc>
                <w:tcPr>
                  <w:tcW w:w="220" w:type="dxa"/>
                </w:tcPr>
                <w:p w14:paraId="4462BF3D" w14:textId="77777777" w:rsidR="00192871" w:rsidRDefault="00192871" w:rsidP="0048470A">
                  <w:pPr>
                    <w:pStyle w:val="Paragraph"/>
                    <w:spacing w:after="0" w:line="240" w:lineRule="auto"/>
                    <w:rPr>
                      <w:noProof/>
                    </w:rPr>
                  </w:pPr>
                  <w:r>
                    <w:rPr>
                      <w:noProof/>
                    </w:rPr>
                    <w:t>—</w:t>
                  </w:r>
                </w:p>
              </w:tc>
              <w:tc>
                <w:tcPr>
                  <w:tcW w:w="4219" w:type="dxa"/>
                </w:tcPr>
                <w:p w14:paraId="1B4F5F34" w14:textId="77777777" w:rsidR="00192871" w:rsidRPr="00395A3B" w:rsidRDefault="00192871" w:rsidP="0048470A">
                  <w:pPr>
                    <w:pStyle w:val="Paragraph"/>
                    <w:spacing w:after="0" w:line="240" w:lineRule="auto"/>
                    <w:rPr>
                      <w:noProof/>
                      <w:lang w:val="de-DE"/>
                    </w:rPr>
                  </w:pPr>
                  <w:r w:rsidRPr="00395A3B">
                    <w:rPr>
                      <w:noProof/>
                      <w:lang w:val="de-DE"/>
                    </w:rPr>
                    <w:t>einer isolierenden Flächenebenheit von nicht mehr als 0,1 mm,</w:t>
                  </w:r>
                </w:p>
              </w:tc>
            </w:tr>
            <w:tr w:rsidR="00192871" w14:paraId="5D154ED7" w14:textId="77777777" w:rsidTr="00C0645F">
              <w:tc>
                <w:tcPr>
                  <w:tcW w:w="220" w:type="dxa"/>
                </w:tcPr>
                <w:p w14:paraId="6A2AC87F" w14:textId="77777777" w:rsidR="00192871" w:rsidRDefault="00192871" w:rsidP="0048470A">
                  <w:pPr>
                    <w:pStyle w:val="Paragraph"/>
                    <w:spacing w:after="0" w:line="240" w:lineRule="auto"/>
                    <w:rPr>
                      <w:noProof/>
                    </w:rPr>
                  </w:pPr>
                  <w:r>
                    <w:rPr>
                      <w:noProof/>
                    </w:rPr>
                    <w:t>—</w:t>
                  </w:r>
                </w:p>
              </w:tc>
              <w:tc>
                <w:tcPr>
                  <w:tcW w:w="4219" w:type="dxa"/>
                </w:tcPr>
                <w:p w14:paraId="065A9BBD" w14:textId="77777777" w:rsidR="00192871" w:rsidRPr="00395A3B" w:rsidRDefault="00192871" w:rsidP="0048470A">
                  <w:pPr>
                    <w:pStyle w:val="Paragraph"/>
                    <w:spacing w:after="0" w:line="240" w:lineRule="auto"/>
                    <w:rPr>
                      <w:noProof/>
                      <w:lang w:val="de-DE"/>
                    </w:rPr>
                  </w:pPr>
                  <w:r w:rsidRPr="00395A3B">
                    <w:rPr>
                      <w:noProof/>
                      <w:lang w:val="de-DE"/>
                    </w:rPr>
                    <w:t>einer zulässigen Partikelmenge von 0,3 mg je Behälter,</w:t>
                  </w:r>
                </w:p>
              </w:tc>
            </w:tr>
            <w:tr w:rsidR="00192871" w14:paraId="0CE9EC41" w14:textId="77777777" w:rsidTr="00C0645F">
              <w:tc>
                <w:tcPr>
                  <w:tcW w:w="220" w:type="dxa"/>
                </w:tcPr>
                <w:p w14:paraId="157E7C41" w14:textId="77777777" w:rsidR="00192871" w:rsidRDefault="00192871" w:rsidP="0048470A">
                  <w:pPr>
                    <w:pStyle w:val="Paragraph"/>
                    <w:spacing w:after="0" w:line="240" w:lineRule="auto"/>
                    <w:rPr>
                      <w:noProof/>
                    </w:rPr>
                  </w:pPr>
                  <w:r>
                    <w:rPr>
                      <w:noProof/>
                    </w:rPr>
                    <w:t>—</w:t>
                  </w:r>
                </w:p>
              </w:tc>
              <w:tc>
                <w:tcPr>
                  <w:tcW w:w="4219" w:type="dxa"/>
                </w:tcPr>
                <w:p w14:paraId="30717D8A" w14:textId="77777777" w:rsidR="00192871" w:rsidRPr="00395A3B" w:rsidRDefault="00192871" w:rsidP="0048470A">
                  <w:pPr>
                    <w:pStyle w:val="Paragraph"/>
                    <w:spacing w:after="0" w:line="240" w:lineRule="auto"/>
                    <w:rPr>
                      <w:noProof/>
                      <w:lang w:val="de-DE"/>
                    </w:rPr>
                  </w:pPr>
                  <w:r w:rsidRPr="00395A3B">
                    <w:rPr>
                      <w:noProof/>
                      <w:lang w:val="de-DE"/>
                    </w:rPr>
                    <w:t>einem Abstand zwischen den Poren von 2 mm oder mehr,</w:t>
                  </w:r>
                </w:p>
              </w:tc>
            </w:tr>
            <w:tr w:rsidR="00192871" w14:paraId="5474BBB0" w14:textId="77777777" w:rsidTr="00C0645F">
              <w:tc>
                <w:tcPr>
                  <w:tcW w:w="220" w:type="dxa"/>
                </w:tcPr>
                <w:p w14:paraId="05193A48" w14:textId="77777777" w:rsidR="00192871" w:rsidRDefault="00192871" w:rsidP="0048470A">
                  <w:pPr>
                    <w:pStyle w:val="Paragraph"/>
                    <w:spacing w:after="0" w:line="240" w:lineRule="auto"/>
                    <w:rPr>
                      <w:noProof/>
                    </w:rPr>
                  </w:pPr>
                  <w:r>
                    <w:rPr>
                      <w:noProof/>
                    </w:rPr>
                    <w:t>—</w:t>
                  </w:r>
                </w:p>
              </w:tc>
              <w:tc>
                <w:tcPr>
                  <w:tcW w:w="4219" w:type="dxa"/>
                </w:tcPr>
                <w:p w14:paraId="33DD8644" w14:textId="77777777" w:rsidR="00192871" w:rsidRPr="00395A3B" w:rsidRDefault="00192871" w:rsidP="0048470A">
                  <w:pPr>
                    <w:pStyle w:val="Paragraph"/>
                    <w:spacing w:after="0" w:line="240" w:lineRule="auto"/>
                    <w:rPr>
                      <w:noProof/>
                      <w:lang w:val="de-DE"/>
                    </w:rPr>
                  </w:pPr>
                  <w:r w:rsidRPr="00395A3B">
                    <w:rPr>
                      <w:noProof/>
                      <w:lang w:val="de-DE"/>
                    </w:rPr>
                    <w:t>Porengrößen von nicht mehr als 0,4 mm und</w:t>
                  </w:r>
                </w:p>
              </w:tc>
            </w:tr>
            <w:tr w:rsidR="00192871" w14:paraId="55B796D5" w14:textId="77777777" w:rsidTr="00C0645F">
              <w:tc>
                <w:tcPr>
                  <w:tcW w:w="220" w:type="dxa"/>
                </w:tcPr>
                <w:p w14:paraId="1D5138BD" w14:textId="77777777" w:rsidR="00192871" w:rsidRDefault="00192871" w:rsidP="0048470A">
                  <w:pPr>
                    <w:pStyle w:val="Paragraph"/>
                    <w:spacing w:after="0" w:line="240" w:lineRule="auto"/>
                    <w:rPr>
                      <w:noProof/>
                    </w:rPr>
                  </w:pPr>
                  <w:r>
                    <w:rPr>
                      <w:noProof/>
                    </w:rPr>
                    <w:t>—</w:t>
                  </w:r>
                </w:p>
              </w:tc>
              <w:tc>
                <w:tcPr>
                  <w:tcW w:w="4219" w:type="dxa"/>
                </w:tcPr>
                <w:p w14:paraId="4FFA706B" w14:textId="77777777" w:rsidR="00192871" w:rsidRPr="00395A3B" w:rsidRDefault="00192871" w:rsidP="0048470A">
                  <w:pPr>
                    <w:pStyle w:val="Paragraph"/>
                    <w:spacing w:after="0" w:line="240" w:lineRule="auto"/>
                    <w:rPr>
                      <w:noProof/>
                      <w:lang w:val="de-DE"/>
                    </w:rPr>
                  </w:pPr>
                  <w:r w:rsidRPr="00395A3B">
                    <w:rPr>
                      <w:noProof/>
                      <w:lang w:val="de-DE"/>
                    </w:rPr>
                    <w:t>nicht mehr als drei Poren, die größer sind als 0,2 mm,</w:t>
                  </w:r>
                </w:p>
              </w:tc>
            </w:tr>
            <w:tr w:rsidR="00192871" w14:paraId="16C8844F" w14:textId="77777777" w:rsidTr="00C0645F">
              <w:tc>
                <w:tcPr>
                  <w:tcW w:w="220" w:type="dxa"/>
                </w:tcPr>
                <w:p w14:paraId="7F223AAC" w14:textId="77777777" w:rsidR="00192871" w:rsidRDefault="00192871" w:rsidP="0048470A">
                  <w:pPr>
                    <w:pStyle w:val="Paragraph"/>
                    <w:spacing w:after="0" w:line="240" w:lineRule="auto"/>
                    <w:rPr>
                      <w:noProof/>
                    </w:rPr>
                  </w:pPr>
                  <w:r>
                    <w:rPr>
                      <w:noProof/>
                    </w:rPr>
                    <w:t>—</w:t>
                  </w:r>
                </w:p>
              </w:tc>
              <w:tc>
                <w:tcPr>
                  <w:tcW w:w="4219" w:type="dxa"/>
                </w:tcPr>
                <w:p w14:paraId="5F31DBC2" w14:textId="77777777" w:rsidR="00192871" w:rsidRPr="00395A3B" w:rsidRDefault="00192871" w:rsidP="0048470A">
                  <w:pPr>
                    <w:pStyle w:val="Paragraph"/>
                    <w:spacing w:after="0" w:line="240" w:lineRule="auto"/>
                    <w:rPr>
                      <w:noProof/>
                      <w:lang w:val="de-DE"/>
                    </w:rPr>
                  </w:pPr>
                  <w:r w:rsidRPr="00395A3B">
                    <w:rPr>
                      <w:noProof/>
                      <w:lang w:val="de-DE"/>
                    </w:rPr>
                    <w:t>einem Gewicht von 0,2 kg oder mehr, jedoch nicht mehr als 3 kg</w:t>
                  </w:r>
                </w:p>
              </w:tc>
            </w:tr>
          </w:tbl>
          <w:p w14:paraId="25889495" w14:textId="77777777" w:rsidR="00192871" w:rsidRPr="00395A3B" w:rsidRDefault="00192871" w:rsidP="0048470A">
            <w:pPr>
              <w:pStyle w:val="Paragraph"/>
              <w:spacing w:after="0" w:line="240" w:lineRule="auto"/>
              <w:rPr>
                <w:noProof/>
                <w:szCs w:val="16"/>
                <w:lang w:val="de-DE"/>
              </w:rPr>
            </w:pPr>
          </w:p>
          <w:p w14:paraId="03B8CF5B"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F78483" w14:textId="77777777" w:rsidR="00192871" w:rsidRPr="00192871" w:rsidRDefault="00192871" w:rsidP="0048470A">
            <w:pPr>
              <w:pStyle w:val="Paragraph"/>
              <w:spacing w:after="0" w:line="240" w:lineRule="auto"/>
              <w:rPr>
                <w:noProof/>
                <w:szCs w:val="16"/>
              </w:rPr>
            </w:pPr>
            <w:r w:rsidRPr="00192871">
              <w:rPr>
                <w:noProof/>
                <w:szCs w:val="16"/>
              </w:rPr>
              <w:t>0 %</w:t>
            </w:r>
          </w:p>
          <w:p w14:paraId="29A3871C"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82F7C5" w14:textId="77777777" w:rsidR="00192871" w:rsidRPr="00192871" w:rsidRDefault="00192871" w:rsidP="0048470A">
            <w:pPr>
              <w:pStyle w:val="Paragraph"/>
              <w:spacing w:after="0" w:line="240" w:lineRule="auto"/>
              <w:rPr>
                <w:noProof/>
                <w:szCs w:val="16"/>
              </w:rPr>
            </w:pPr>
            <w:r w:rsidRPr="00192871">
              <w:rPr>
                <w:noProof/>
                <w:szCs w:val="16"/>
              </w:rPr>
              <w:t>p/st</w:t>
            </w:r>
          </w:p>
          <w:p w14:paraId="1867F5B1"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74958D2" w14:textId="77777777" w:rsidR="00192871" w:rsidRPr="00192871" w:rsidRDefault="00192871" w:rsidP="0048470A">
            <w:pPr>
              <w:pStyle w:val="Paragraph"/>
              <w:spacing w:after="0" w:line="240" w:lineRule="auto"/>
              <w:rPr>
                <w:noProof/>
                <w:szCs w:val="16"/>
              </w:rPr>
            </w:pPr>
            <w:r w:rsidRPr="00192871">
              <w:rPr>
                <w:noProof/>
                <w:szCs w:val="16"/>
              </w:rPr>
              <w:t>31.12.2025</w:t>
            </w:r>
          </w:p>
          <w:p w14:paraId="03E16D9C" w14:textId="77777777" w:rsidR="00192871" w:rsidRPr="00192871" w:rsidRDefault="00192871" w:rsidP="0048470A">
            <w:pPr>
              <w:pStyle w:val="Paragraph"/>
              <w:spacing w:after="0" w:line="240" w:lineRule="auto"/>
              <w:rPr>
                <w:noProof/>
                <w:szCs w:val="16"/>
              </w:rPr>
            </w:pPr>
          </w:p>
        </w:tc>
      </w:tr>
      <w:tr w:rsidR="00192871" w14:paraId="4E51755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04F68F3" w14:textId="77777777" w:rsidR="00192871" w:rsidRPr="00192871" w:rsidRDefault="00192871" w:rsidP="0048470A">
            <w:pPr>
              <w:pStyle w:val="Paragraph"/>
              <w:spacing w:after="0" w:line="240" w:lineRule="auto"/>
              <w:rPr>
                <w:noProof/>
                <w:szCs w:val="16"/>
              </w:rPr>
            </w:pPr>
            <w:r w:rsidRPr="00192871">
              <w:rPr>
                <w:noProof/>
                <w:szCs w:val="16"/>
              </w:rPr>
              <w:t>0.7716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7A0347"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8708 91 35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DC7BD4"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876756" w14:textId="77777777" w:rsidR="00192871" w:rsidRPr="00395A3B" w:rsidRDefault="00192871" w:rsidP="0048470A">
            <w:pPr>
              <w:pStyle w:val="Paragraph"/>
              <w:spacing w:after="0" w:line="240" w:lineRule="auto"/>
              <w:rPr>
                <w:noProof/>
                <w:szCs w:val="16"/>
                <w:lang w:val="de-DE"/>
              </w:rPr>
            </w:pPr>
            <w:r w:rsidRPr="00395A3B">
              <w:rPr>
                <w:noProof/>
                <w:szCs w:val="16"/>
                <w:lang w:val="de-DE"/>
              </w:rPr>
              <w:t>Rohr für Auslass und Luftkühlung von Turboladern, mit:</w:t>
            </w:r>
          </w:p>
          <w:tbl>
            <w:tblPr>
              <w:tblStyle w:val="Listdash"/>
              <w:tblW w:w="0" w:type="auto"/>
              <w:tblLook w:val="0000" w:firstRow="0" w:lastRow="0" w:firstColumn="0" w:lastColumn="0" w:noHBand="0" w:noVBand="0"/>
            </w:tblPr>
            <w:tblGrid>
              <w:gridCol w:w="220"/>
              <w:gridCol w:w="4908"/>
            </w:tblGrid>
            <w:tr w:rsidR="00192871" w14:paraId="77805DD1" w14:textId="77777777" w:rsidTr="00C0645F">
              <w:tc>
                <w:tcPr>
                  <w:tcW w:w="220" w:type="dxa"/>
                </w:tcPr>
                <w:p w14:paraId="3693F043" w14:textId="77777777" w:rsidR="00192871" w:rsidRDefault="00192871" w:rsidP="0048470A">
                  <w:pPr>
                    <w:pStyle w:val="Paragraph"/>
                    <w:spacing w:after="0" w:line="240" w:lineRule="auto"/>
                    <w:rPr>
                      <w:noProof/>
                    </w:rPr>
                  </w:pPr>
                  <w:r>
                    <w:rPr>
                      <w:noProof/>
                    </w:rPr>
                    <w:t>—</w:t>
                  </w:r>
                </w:p>
              </w:tc>
              <w:tc>
                <w:tcPr>
                  <w:tcW w:w="4908" w:type="dxa"/>
                </w:tcPr>
                <w:p w14:paraId="6474FFA6" w14:textId="77777777" w:rsidR="00192871" w:rsidRPr="00395A3B" w:rsidRDefault="00192871" w:rsidP="0048470A">
                  <w:pPr>
                    <w:pStyle w:val="Paragraph"/>
                    <w:spacing w:after="0" w:line="240" w:lineRule="auto"/>
                    <w:rPr>
                      <w:noProof/>
                      <w:lang w:val="de-DE"/>
                    </w:rPr>
                  </w:pPr>
                  <w:r w:rsidRPr="00395A3B">
                    <w:rPr>
                      <w:noProof/>
                      <w:lang w:val="de-DE"/>
                    </w:rPr>
                    <w:t>einem Rohr aus Aluminiumlegierung mit mindestens einer Metallhalterung und mindestens zwei Montagelöchern,</w:t>
                  </w:r>
                </w:p>
              </w:tc>
            </w:tr>
            <w:tr w:rsidR="00192871" w14:paraId="13A4A705" w14:textId="77777777" w:rsidTr="00C0645F">
              <w:tc>
                <w:tcPr>
                  <w:tcW w:w="220" w:type="dxa"/>
                </w:tcPr>
                <w:p w14:paraId="129C04F4" w14:textId="77777777" w:rsidR="00192871" w:rsidRDefault="00192871" w:rsidP="0048470A">
                  <w:pPr>
                    <w:pStyle w:val="Paragraph"/>
                    <w:spacing w:after="0" w:line="240" w:lineRule="auto"/>
                    <w:rPr>
                      <w:noProof/>
                    </w:rPr>
                  </w:pPr>
                  <w:r>
                    <w:rPr>
                      <w:noProof/>
                    </w:rPr>
                    <w:t>—</w:t>
                  </w:r>
                </w:p>
              </w:tc>
              <w:tc>
                <w:tcPr>
                  <w:tcW w:w="4908" w:type="dxa"/>
                </w:tcPr>
                <w:p w14:paraId="0676B905" w14:textId="77777777" w:rsidR="00192871" w:rsidRDefault="00192871" w:rsidP="0048470A">
                  <w:pPr>
                    <w:pStyle w:val="Paragraph"/>
                    <w:spacing w:after="0" w:line="240" w:lineRule="auto"/>
                    <w:rPr>
                      <w:noProof/>
                    </w:rPr>
                  </w:pPr>
                  <w:r>
                    <w:rPr>
                      <w:noProof/>
                    </w:rPr>
                    <w:t>einem Kautschukschlauch mit Klammern,</w:t>
                  </w:r>
                </w:p>
              </w:tc>
            </w:tr>
            <w:tr w:rsidR="00192871" w14:paraId="5D9EC99E" w14:textId="77777777" w:rsidTr="00C0645F">
              <w:tc>
                <w:tcPr>
                  <w:tcW w:w="220" w:type="dxa"/>
                </w:tcPr>
                <w:p w14:paraId="2EA8391E" w14:textId="77777777" w:rsidR="00192871" w:rsidRDefault="00192871" w:rsidP="0048470A">
                  <w:pPr>
                    <w:pStyle w:val="Paragraph"/>
                    <w:spacing w:after="0" w:line="240" w:lineRule="auto"/>
                    <w:rPr>
                      <w:noProof/>
                    </w:rPr>
                  </w:pPr>
                  <w:r>
                    <w:rPr>
                      <w:noProof/>
                    </w:rPr>
                    <w:t>—</w:t>
                  </w:r>
                </w:p>
              </w:tc>
              <w:tc>
                <w:tcPr>
                  <w:tcW w:w="4908" w:type="dxa"/>
                </w:tcPr>
                <w:p w14:paraId="06A406A0" w14:textId="77777777" w:rsidR="00192871" w:rsidRPr="00395A3B" w:rsidRDefault="00192871" w:rsidP="0048470A">
                  <w:pPr>
                    <w:pStyle w:val="Paragraph"/>
                    <w:spacing w:after="0" w:line="240" w:lineRule="auto"/>
                    <w:rPr>
                      <w:noProof/>
                      <w:lang w:val="de-DE"/>
                    </w:rPr>
                  </w:pPr>
                  <w:r w:rsidRPr="00395A3B">
                    <w:rPr>
                      <w:noProof/>
                      <w:lang w:val="de-DE"/>
                    </w:rPr>
                    <w:t>einem Flansch aus sehr korrosionsbeständigem, nicht rostendem Stahl [SUS430JIL],</w:t>
                  </w:r>
                </w:p>
              </w:tc>
            </w:tr>
          </w:tbl>
          <w:p w14:paraId="2FA993A8"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Verbrennungsmotoren mit Selbstzündung für Kraftfahrzeuge</w:t>
            </w:r>
          </w:p>
          <w:p w14:paraId="17926508"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3AA4F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D6A4D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7FA10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ECE593F"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10593D" w14:textId="77777777" w:rsidR="00192871" w:rsidRPr="00192871" w:rsidRDefault="00192871" w:rsidP="0048470A">
            <w:pPr>
              <w:pStyle w:val="Paragraph"/>
              <w:spacing w:after="0" w:line="240" w:lineRule="auto"/>
              <w:rPr>
                <w:noProof/>
                <w:szCs w:val="16"/>
              </w:rPr>
            </w:pPr>
            <w:r w:rsidRPr="00192871">
              <w:rPr>
                <w:noProof/>
                <w:szCs w:val="16"/>
              </w:rPr>
              <w:t>0.8538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3C3494" w14:textId="77777777" w:rsidR="00192871" w:rsidRPr="00192871" w:rsidRDefault="00192871" w:rsidP="0048470A">
            <w:pPr>
              <w:pStyle w:val="Paragraph"/>
              <w:spacing w:after="0" w:line="240" w:lineRule="auto"/>
              <w:jc w:val="right"/>
              <w:rPr>
                <w:noProof/>
                <w:szCs w:val="16"/>
              </w:rPr>
            </w:pPr>
            <w:r w:rsidRPr="00192871">
              <w:rPr>
                <w:noProof/>
                <w:szCs w:val="16"/>
              </w:rPr>
              <w:t>ex 8708 91 35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B9ED2E"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CCC844" w14:textId="77777777" w:rsidR="00192871" w:rsidRPr="00395A3B" w:rsidRDefault="00192871" w:rsidP="0048470A">
            <w:pPr>
              <w:pStyle w:val="Paragraph"/>
              <w:spacing w:after="0" w:line="240" w:lineRule="auto"/>
              <w:rPr>
                <w:noProof/>
                <w:szCs w:val="16"/>
                <w:lang w:val="de-DE"/>
              </w:rPr>
            </w:pPr>
            <w:r w:rsidRPr="00395A3B">
              <w:rPr>
                <w:noProof/>
                <w:szCs w:val="16"/>
                <w:lang w:val="de-DE"/>
              </w:rPr>
              <w:t>Aluminium-Zweikreis-Wärmetauscher für Automatikgetriebe von Personenkraftwagen:</w:t>
            </w:r>
          </w:p>
          <w:tbl>
            <w:tblPr>
              <w:tblStyle w:val="Listdash"/>
              <w:tblW w:w="0" w:type="auto"/>
              <w:tblLook w:val="0000" w:firstRow="0" w:lastRow="0" w:firstColumn="0" w:lastColumn="0" w:noHBand="0" w:noVBand="0"/>
            </w:tblPr>
            <w:tblGrid>
              <w:gridCol w:w="220"/>
              <w:gridCol w:w="4908"/>
            </w:tblGrid>
            <w:tr w:rsidR="00192871" w14:paraId="25FAB011" w14:textId="77777777" w:rsidTr="00C0645F">
              <w:tc>
                <w:tcPr>
                  <w:tcW w:w="220" w:type="dxa"/>
                </w:tcPr>
                <w:p w14:paraId="722BA846" w14:textId="77777777" w:rsidR="00192871" w:rsidRDefault="00192871" w:rsidP="0048470A">
                  <w:pPr>
                    <w:pStyle w:val="Paragraph"/>
                    <w:spacing w:after="0" w:line="240" w:lineRule="auto"/>
                    <w:rPr>
                      <w:noProof/>
                    </w:rPr>
                  </w:pPr>
                  <w:r>
                    <w:rPr>
                      <w:noProof/>
                    </w:rPr>
                    <w:t>—</w:t>
                  </w:r>
                </w:p>
              </w:tc>
              <w:tc>
                <w:tcPr>
                  <w:tcW w:w="4908" w:type="dxa"/>
                </w:tcPr>
                <w:p w14:paraId="0FE381E4" w14:textId="77777777" w:rsidR="00192871" w:rsidRPr="00395A3B" w:rsidRDefault="00192871" w:rsidP="0048470A">
                  <w:pPr>
                    <w:pStyle w:val="Paragraph"/>
                    <w:spacing w:after="0" w:line="240" w:lineRule="auto"/>
                    <w:rPr>
                      <w:noProof/>
                      <w:lang w:val="de-DE"/>
                    </w:rPr>
                  </w:pPr>
                  <w:r w:rsidRPr="00395A3B">
                    <w:rPr>
                      <w:noProof/>
                      <w:lang w:val="de-DE"/>
                    </w:rPr>
                    <w:t>nach der Stapelscheibenbauart- („Stacked plate“),</w:t>
                  </w:r>
                </w:p>
              </w:tc>
            </w:tr>
            <w:tr w:rsidR="00192871" w14:paraId="10FAD5B6" w14:textId="77777777" w:rsidTr="00C0645F">
              <w:tc>
                <w:tcPr>
                  <w:tcW w:w="220" w:type="dxa"/>
                </w:tcPr>
                <w:p w14:paraId="1D414469" w14:textId="77777777" w:rsidR="00192871" w:rsidRDefault="00192871" w:rsidP="0048470A">
                  <w:pPr>
                    <w:pStyle w:val="Paragraph"/>
                    <w:spacing w:after="0" w:line="240" w:lineRule="auto"/>
                    <w:rPr>
                      <w:noProof/>
                    </w:rPr>
                  </w:pPr>
                  <w:r>
                    <w:rPr>
                      <w:noProof/>
                    </w:rPr>
                    <w:t>—</w:t>
                  </w:r>
                </w:p>
              </w:tc>
              <w:tc>
                <w:tcPr>
                  <w:tcW w:w="4908" w:type="dxa"/>
                </w:tcPr>
                <w:p w14:paraId="6BEA2784" w14:textId="77777777" w:rsidR="00192871" w:rsidRPr="00395A3B" w:rsidRDefault="00192871" w:rsidP="0048470A">
                  <w:pPr>
                    <w:pStyle w:val="Paragraph"/>
                    <w:spacing w:after="0" w:line="240" w:lineRule="auto"/>
                    <w:rPr>
                      <w:noProof/>
                      <w:lang w:val="de-DE"/>
                    </w:rPr>
                  </w:pPr>
                  <w:r w:rsidRPr="00395A3B">
                    <w:rPr>
                      <w:noProof/>
                      <w:lang w:val="de-DE"/>
                    </w:rPr>
                    <w:t>mit zwei Ein- und Auslasspaaren, jeweils für den Kühlmittel-/Wasserkreislauf und den Getriebeölkreislauf,</w:t>
                  </w:r>
                </w:p>
              </w:tc>
            </w:tr>
            <w:tr w:rsidR="00192871" w14:paraId="4F68EF7A" w14:textId="77777777" w:rsidTr="00C0645F">
              <w:tc>
                <w:tcPr>
                  <w:tcW w:w="220" w:type="dxa"/>
                </w:tcPr>
                <w:p w14:paraId="01E56A2F"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59272FFD" w14:textId="77777777" w:rsidR="00192871" w:rsidRPr="00395A3B" w:rsidRDefault="00192871" w:rsidP="0048470A">
                  <w:pPr>
                    <w:pStyle w:val="Paragraph"/>
                    <w:spacing w:after="0" w:line="240" w:lineRule="auto"/>
                    <w:rPr>
                      <w:noProof/>
                      <w:lang w:val="de-DE"/>
                    </w:rPr>
                  </w:pPr>
                  <w:r w:rsidRPr="00395A3B">
                    <w:rPr>
                      <w:noProof/>
                      <w:lang w:val="de-DE"/>
                    </w:rPr>
                    <w:t>mit mindestens zwei Montagelöchern,</w:t>
                  </w:r>
                </w:p>
              </w:tc>
            </w:tr>
            <w:tr w:rsidR="00192871" w14:paraId="4A0FCCB2" w14:textId="77777777" w:rsidTr="00C0645F">
              <w:tc>
                <w:tcPr>
                  <w:tcW w:w="220" w:type="dxa"/>
                </w:tcPr>
                <w:p w14:paraId="07B801C0"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4908" w:type="dxa"/>
                </w:tcPr>
                <w:p w14:paraId="3927E1D7" w14:textId="77777777" w:rsidR="00192871" w:rsidRPr="00395A3B" w:rsidRDefault="00192871" w:rsidP="0048470A">
                  <w:pPr>
                    <w:pStyle w:val="Paragraph"/>
                    <w:spacing w:after="0" w:line="240" w:lineRule="auto"/>
                    <w:rPr>
                      <w:noProof/>
                      <w:lang w:val="de-DE"/>
                    </w:rPr>
                  </w:pPr>
                  <w:r w:rsidRPr="00395A3B">
                    <w:rPr>
                      <w:noProof/>
                      <w:lang w:val="de-DE"/>
                    </w:rPr>
                    <w:t>auch mit Verbindungsschläuchen,</w:t>
                  </w:r>
                </w:p>
              </w:tc>
            </w:tr>
          </w:tbl>
          <w:p w14:paraId="5B2CAF77"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Waren des Kapitels 87</w:t>
            </w:r>
          </w:p>
          <w:p w14:paraId="5C544A29"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ADF03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E66333"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786BDA"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0B9DA0E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429191" w14:textId="77777777" w:rsidR="00192871" w:rsidRPr="00192871" w:rsidRDefault="00192871" w:rsidP="0048470A">
            <w:pPr>
              <w:pStyle w:val="Paragraph"/>
              <w:spacing w:after="0" w:line="240" w:lineRule="auto"/>
              <w:rPr>
                <w:noProof/>
                <w:szCs w:val="16"/>
              </w:rPr>
            </w:pPr>
            <w:r w:rsidRPr="00192871">
              <w:rPr>
                <w:noProof/>
                <w:szCs w:val="16"/>
              </w:rPr>
              <w:t>0.6688</w:t>
            </w:r>
          </w:p>
          <w:p w14:paraId="3DD72CAF"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DA1A95" w14:textId="77777777" w:rsidR="00192871" w:rsidRPr="00192871" w:rsidRDefault="00192871" w:rsidP="0048470A">
            <w:pPr>
              <w:pStyle w:val="Paragraph"/>
              <w:spacing w:after="0" w:line="240" w:lineRule="auto"/>
              <w:jc w:val="right"/>
              <w:rPr>
                <w:noProof/>
                <w:szCs w:val="16"/>
              </w:rPr>
            </w:pPr>
            <w:r w:rsidRPr="00192871">
              <w:rPr>
                <w:noProof/>
                <w:szCs w:val="16"/>
              </w:rPr>
              <w:t>ex 8708 95 10</w:t>
            </w:r>
          </w:p>
          <w:p w14:paraId="043A73EA" w14:textId="77777777" w:rsidR="00192871" w:rsidRPr="00192871" w:rsidRDefault="00192871" w:rsidP="0048470A">
            <w:pPr>
              <w:pStyle w:val="Paragraph"/>
              <w:spacing w:after="0" w:line="240" w:lineRule="auto"/>
              <w:jc w:val="right"/>
              <w:rPr>
                <w:noProof/>
                <w:szCs w:val="16"/>
              </w:rPr>
            </w:pPr>
            <w:r w:rsidRPr="00192871">
              <w:rPr>
                <w:noProof/>
                <w:szCs w:val="16"/>
              </w:rPr>
              <w:t>ex 8708 95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7D8AD0"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58431DE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DE0081" w14:textId="77777777" w:rsidR="00192871" w:rsidRPr="00395A3B" w:rsidRDefault="00192871" w:rsidP="0048470A">
            <w:pPr>
              <w:pStyle w:val="Paragraph"/>
              <w:spacing w:after="0" w:line="240" w:lineRule="auto"/>
              <w:rPr>
                <w:noProof/>
                <w:szCs w:val="16"/>
                <w:lang w:val="de-DE"/>
              </w:rPr>
            </w:pPr>
            <w:r w:rsidRPr="00395A3B">
              <w:rPr>
                <w:noProof/>
                <w:szCs w:val="16"/>
                <w:lang w:val="de-DE"/>
              </w:rPr>
              <w:t>Aufblasbare Sicherheits-Luftsäcke aus hochfestem Polyamidgewebe</w:t>
            </w:r>
          </w:p>
          <w:tbl>
            <w:tblPr>
              <w:tblStyle w:val="Listdash"/>
              <w:tblW w:w="0" w:type="auto"/>
              <w:tblLook w:val="0000" w:firstRow="0" w:lastRow="0" w:firstColumn="0" w:lastColumn="0" w:noHBand="0" w:noVBand="0"/>
            </w:tblPr>
            <w:tblGrid>
              <w:gridCol w:w="220"/>
              <w:gridCol w:w="4908"/>
            </w:tblGrid>
            <w:tr w:rsidR="00192871" w14:paraId="608659ED" w14:textId="77777777" w:rsidTr="00C0645F">
              <w:tc>
                <w:tcPr>
                  <w:tcW w:w="220" w:type="dxa"/>
                </w:tcPr>
                <w:p w14:paraId="5CC61E71" w14:textId="77777777" w:rsidR="00192871" w:rsidRDefault="00192871" w:rsidP="0048470A">
                  <w:pPr>
                    <w:pStyle w:val="Paragraph"/>
                    <w:spacing w:after="0" w:line="240" w:lineRule="auto"/>
                    <w:rPr>
                      <w:noProof/>
                    </w:rPr>
                  </w:pPr>
                  <w:r>
                    <w:rPr>
                      <w:noProof/>
                    </w:rPr>
                    <w:t>—</w:t>
                  </w:r>
                </w:p>
              </w:tc>
              <w:tc>
                <w:tcPr>
                  <w:tcW w:w="4908" w:type="dxa"/>
                </w:tcPr>
                <w:p w14:paraId="378ABD21" w14:textId="77777777" w:rsidR="00192871" w:rsidRDefault="00192871" w:rsidP="0048470A">
                  <w:pPr>
                    <w:pStyle w:val="Paragraph"/>
                    <w:spacing w:after="0" w:line="240" w:lineRule="auto"/>
                    <w:rPr>
                      <w:noProof/>
                    </w:rPr>
                  </w:pPr>
                  <w:r>
                    <w:rPr>
                      <w:noProof/>
                    </w:rPr>
                    <w:t>genäht,</w:t>
                  </w:r>
                </w:p>
              </w:tc>
            </w:tr>
            <w:tr w:rsidR="00192871" w14:paraId="5ECAAAF2" w14:textId="77777777" w:rsidTr="00C0645F">
              <w:tc>
                <w:tcPr>
                  <w:tcW w:w="220" w:type="dxa"/>
                </w:tcPr>
                <w:p w14:paraId="1D34C91E" w14:textId="77777777" w:rsidR="00192871" w:rsidRDefault="00192871" w:rsidP="0048470A">
                  <w:pPr>
                    <w:pStyle w:val="Paragraph"/>
                    <w:spacing w:after="0" w:line="240" w:lineRule="auto"/>
                    <w:rPr>
                      <w:noProof/>
                    </w:rPr>
                  </w:pPr>
                  <w:r>
                    <w:rPr>
                      <w:noProof/>
                    </w:rPr>
                    <w:t>—</w:t>
                  </w:r>
                </w:p>
              </w:tc>
              <w:tc>
                <w:tcPr>
                  <w:tcW w:w="4908" w:type="dxa"/>
                </w:tcPr>
                <w:p w14:paraId="0D144C95" w14:textId="77777777" w:rsidR="00192871" w:rsidRDefault="00192871" w:rsidP="0048470A">
                  <w:pPr>
                    <w:pStyle w:val="Paragraph"/>
                    <w:spacing w:after="0" w:line="240" w:lineRule="auto"/>
                    <w:rPr>
                      <w:noProof/>
                    </w:rPr>
                  </w:pPr>
                  <w:r>
                    <w:rPr>
                      <w:noProof/>
                    </w:rPr>
                    <w:t>gefaltet,</w:t>
                  </w:r>
                </w:p>
              </w:tc>
            </w:tr>
            <w:tr w:rsidR="00192871" w14:paraId="5FEB397F" w14:textId="77777777" w:rsidTr="00C0645F">
              <w:tc>
                <w:tcPr>
                  <w:tcW w:w="220" w:type="dxa"/>
                </w:tcPr>
                <w:p w14:paraId="200CF64F" w14:textId="77777777" w:rsidR="00192871" w:rsidRDefault="00192871" w:rsidP="0048470A">
                  <w:pPr>
                    <w:pStyle w:val="Paragraph"/>
                    <w:spacing w:after="0" w:line="240" w:lineRule="auto"/>
                    <w:rPr>
                      <w:noProof/>
                    </w:rPr>
                  </w:pPr>
                  <w:r>
                    <w:rPr>
                      <w:noProof/>
                    </w:rPr>
                    <w:t>—</w:t>
                  </w:r>
                </w:p>
              </w:tc>
              <w:tc>
                <w:tcPr>
                  <w:tcW w:w="4908" w:type="dxa"/>
                </w:tcPr>
                <w:p w14:paraId="2C51F9DC" w14:textId="77777777" w:rsidR="00192871" w:rsidRPr="00395A3B" w:rsidRDefault="00192871" w:rsidP="0048470A">
                  <w:pPr>
                    <w:pStyle w:val="Paragraph"/>
                    <w:spacing w:after="0" w:line="240" w:lineRule="auto"/>
                    <w:rPr>
                      <w:noProof/>
                      <w:lang w:val="de-DE"/>
                    </w:rPr>
                  </w:pPr>
                  <w:r w:rsidRPr="00395A3B">
                    <w:rPr>
                      <w:noProof/>
                      <w:lang w:val="de-DE"/>
                    </w:rPr>
                    <w:t>mit dreidimensional applizierter Silikonverklebung zur Luftsackkammerausbildung und lastabhängigen Luftsackabdichtung,</w:t>
                  </w:r>
                </w:p>
              </w:tc>
            </w:tr>
            <w:tr w:rsidR="00192871" w14:paraId="34038185" w14:textId="77777777" w:rsidTr="00C0645F">
              <w:tc>
                <w:tcPr>
                  <w:tcW w:w="220" w:type="dxa"/>
                </w:tcPr>
                <w:p w14:paraId="5E09AF67" w14:textId="77777777" w:rsidR="00192871" w:rsidRDefault="00192871" w:rsidP="0048470A">
                  <w:pPr>
                    <w:pStyle w:val="Paragraph"/>
                    <w:spacing w:after="0" w:line="240" w:lineRule="auto"/>
                    <w:rPr>
                      <w:noProof/>
                    </w:rPr>
                  </w:pPr>
                  <w:r>
                    <w:rPr>
                      <w:noProof/>
                    </w:rPr>
                    <w:t>—</w:t>
                  </w:r>
                </w:p>
              </w:tc>
              <w:tc>
                <w:tcPr>
                  <w:tcW w:w="4908" w:type="dxa"/>
                </w:tcPr>
                <w:p w14:paraId="349ADC55" w14:textId="77777777" w:rsidR="00192871" w:rsidRDefault="00192871" w:rsidP="0048470A">
                  <w:pPr>
                    <w:pStyle w:val="Paragraph"/>
                    <w:spacing w:after="0" w:line="240" w:lineRule="auto"/>
                    <w:rPr>
                      <w:noProof/>
                    </w:rPr>
                  </w:pPr>
                  <w:r>
                    <w:rPr>
                      <w:noProof/>
                    </w:rPr>
                    <w:t>für Kaltgastechnologie geeignet</w:t>
                  </w:r>
                </w:p>
              </w:tc>
            </w:tr>
          </w:tbl>
          <w:p w14:paraId="058CA097" w14:textId="77777777" w:rsidR="00192871" w:rsidRPr="00192871" w:rsidRDefault="00192871" w:rsidP="0048470A">
            <w:pPr>
              <w:pStyle w:val="Paragraph"/>
              <w:spacing w:after="0" w:line="240" w:lineRule="auto"/>
              <w:rPr>
                <w:noProof/>
                <w:szCs w:val="16"/>
              </w:rPr>
            </w:pPr>
          </w:p>
          <w:p w14:paraId="7EF96917"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4185F3" w14:textId="77777777" w:rsidR="00192871" w:rsidRPr="00192871" w:rsidRDefault="00192871" w:rsidP="0048470A">
            <w:pPr>
              <w:pStyle w:val="Paragraph"/>
              <w:spacing w:after="0" w:line="240" w:lineRule="auto"/>
              <w:rPr>
                <w:noProof/>
                <w:szCs w:val="16"/>
              </w:rPr>
            </w:pPr>
            <w:r w:rsidRPr="00192871">
              <w:rPr>
                <w:noProof/>
                <w:szCs w:val="16"/>
              </w:rPr>
              <w:t>0 %</w:t>
            </w:r>
          </w:p>
          <w:p w14:paraId="09BC9904"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46EAD9" w14:textId="77777777" w:rsidR="00192871" w:rsidRPr="00192871" w:rsidRDefault="00192871" w:rsidP="0048470A">
            <w:pPr>
              <w:pStyle w:val="Paragraph"/>
              <w:spacing w:after="0" w:line="240" w:lineRule="auto"/>
              <w:rPr>
                <w:noProof/>
                <w:szCs w:val="16"/>
              </w:rPr>
            </w:pPr>
            <w:r w:rsidRPr="00192871">
              <w:rPr>
                <w:noProof/>
                <w:szCs w:val="16"/>
              </w:rPr>
              <w:t>p/st</w:t>
            </w:r>
          </w:p>
          <w:p w14:paraId="72AC49BD"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95DFBB" w14:textId="77777777" w:rsidR="00192871" w:rsidRPr="00192871" w:rsidRDefault="00192871" w:rsidP="0048470A">
            <w:pPr>
              <w:pStyle w:val="Paragraph"/>
              <w:spacing w:after="0" w:line="240" w:lineRule="auto"/>
              <w:rPr>
                <w:noProof/>
                <w:szCs w:val="16"/>
              </w:rPr>
            </w:pPr>
            <w:r w:rsidRPr="00192871">
              <w:rPr>
                <w:noProof/>
                <w:szCs w:val="16"/>
              </w:rPr>
              <w:t>31.12.2025</w:t>
            </w:r>
          </w:p>
          <w:p w14:paraId="4EB4DD61" w14:textId="77777777" w:rsidR="00192871" w:rsidRPr="00192871" w:rsidRDefault="00192871" w:rsidP="0048470A">
            <w:pPr>
              <w:pStyle w:val="Paragraph"/>
              <w:spacing w:after="0" w:line="240" w:lineRule="auto"/>
              <w:rPr>
                <w:noProof/>
                <w:szCs w:val="16"/>
              </w:rPr>
            </w:pPr>
          </w:p>
        </w:tc>
      </w:tr>
      <w:tr w:rsidR="00192871" w14:paraId="594432E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330035" w14:textId="77777777" w:rsidR="00192871" w:rsidRPr="00192871" w:rsidRDefault="00192871" w:rsidP="0048470A">
            <w:pPr>
              <w:pStyle w:val="Paragraph"/>
              <w:spacing w:after="0" w:line="240" w:lineRule="auto"/>
              <w:rPr>
                <w:noProof/>
                <w:szCs w:val="16"/>
              </w:rPr>
            </w:pPr>
            <w:r w:rsidRPr="00192871">
              <w:rPr>
                <w:noProof/>
                <w:szCs w:val="16"/>
              </w:rPr>
              <w:t>0.6687</w:t>
            </w:r>
          </w:p>
          <w:p w14:paraId="749BCADE"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C289C8" w14:textId="77777777" w:rsidR="00192871" w:rsidRPr="00192871" w:rsidRDefault="00192871" w:rsidP="0048470A">
            <w:pPr>
              <w:pStyle w:val="Paragraph"/>
              <w:spacing w:after="0" w:line="240" w:lineRule="auto"/>
              <w:jc w:val="right"/>
              <w:rPr>
                <w:noProof/>
                <w:szCs w:val="16"/>
              </w:rPr>
            </w:pPr>
            <w:r w:rsidRPr="00192871">
              <w:rPr>
                <w:noProof/>
                <w:szCs w:val="16"/>
              </w:rPr>
              <w:t>ex 8708 95 10</w:t>
            </w:r>
          </w:p>
          <w:p w14:paraId="1D2C7D1F" w14:textId="77777777" w:rsidR="00192871" w:rsidRPr="00192871" w:rsidRDefault="00192871" w:rsidP="0048470A">
            <w:pPr>
              <w:pStyle w:val="Paragraph"/>
              <w:spacing w:after="0" w:line="240" w:lineRule="auto"/>
              <w:jc w:val="right"/>
              <w:rPr>
                <w:noProof/>
                <w:szCs w:val="16"/>
              </w:rPr>
            </w:pPr>
            <w:r w:rsidRPr="00192871">
              <w:rPr>
                <w:noProof/>
                <w:szCs w:val="16"/>
              </w:rPr>
              <w:t>ex 8708 95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EC8E255" w14:textId="77777777" w:rsidR="00192871" w:rsidRPr="00192871" w:rsidRDefault="00192871" w:rsidP="0048470A">
            <w:pPr>
              <w:pStyle w:val="Paragraph"/>
              <w:spacing w:after="0" w:line="240" w:lineRule="auto"/>
              <w:jc w:val="center"/>
              <w:rPr>
                <w:noProof/>
                <w:szCs w:val="16"/>
              </w:rPr>
            </w:pPr>
            <w:r w:rsidRPr="00192871">
              <w:rPr>
                <w:noProof/>
                <w:szCs w:val="16"/>
              </w:rPr>
              <w:t>30</w:t>
            </w:r>
          </w:p>
          <w:p w14:paraId="0B9FA914"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72621B6" w14:textId="77777777" w:rsidR="00192871" w:rsidRPr="00395A3B" w:rsidRDefault="00192871" w:rsidP="0048470A">
            <w:pPr>
              <w:pStyle w:val="Paragraph"/>
              <w:spacing w:after="0" w:line="240" w:lineRule="auto"/>
              <w:rPr>
                <w:noProof/>
                <w:szCs w:val="16"/>
                <w:lang w:val="de-DE"/>
              </w:rPr>
            </w:pPr>
            <w:r w:rsidRPr="00395A3B">
              <w:rPr>
                <w:noProof/>
                <w:szCs w:val="16"/>
                <w:lang w:val="de-DE"/>
              </w:rPr>
              <w:t>Aufblasbare genähte Sicherheits-Luftsäcke aus hochfestem Polyamidgewebe</w:t>
            </w:r>
          </w:p>
          <w:tbl>
            <w:tblPr>
              <w:tblStyle w:val="Listdash"/>
              <w:tblW w:w="0" w:type="auto"/>
              <w:tblLook w:val="0000" w:firstRow="0" w:lastRow="0" w:firstColumn="0" w:lastColumn="0" w:noHBand="0" w:noVBand="0"/>
            </w:tblPr>
            <w:tblGrid>
              <w:gridCol w:w="220"/>
              <w:gridCol w:w="4908"/>
            </w:tblGrid>
            <w:tr w:rsidR="00192871" w14:paraId="6CB7CD47" w14:textId="77777777" w:rsidTr="00C0645F">
              <w:tc>
                <w:tcPr>
                  <w:tcW w:w="220" w:type="dxa"/>
                </w:tcPr>
                <w:p w14:paraId="5CE7F47E" w14:textId="77777777" w:rsidR="00192871" w:rsidRDefault="00192871" w:rsidP="0048470A">
                  <w:pPr>
                    <w:pStyle w:val="Paragraph"/>
                    <w:spacing w:after="0" w:line="240" w:lineRule="auto"/>
                    <w:rPr>
                      <w:noProof/>
                    </w:rPr>
                  </w:pPr>
                  <w:r>
                    <w:rPr>
                      <w:noProof/>
                    </w:rPr>
                    <w:t>—</w:t>
                  </w:r>
                </w:p>
              </w:tc>
              <w:tc>
                <w:tcPr>
                  <w:tcW w:w="4908" w:type="dxa"/>
                </w:tcPr>
                <w:p w14:paraId="499B7A83" w14:textId="77777777" w:rsidR="00192871" w:rsidRPr="00395A3B" w:rsidRDefault="00192871" w:rsidP="0048470A">
                  <w:pPr>
                    <w:pStyle w:val="Paragraph"/>
                    <w:spacing w:after="0" w:line="240" w:lineRule="auto"/>
                    <w:rPr>
                      <w:noProof/>
                      <w:lang w:val="de-DE"/>
                    </w:rPr>
                  </w:pPr>
                  <w:r w:rsidRPr="00395A3B">
                    <w:rPr>
                      <w:noProof/>
                      <w:lang w:val="de-DE"/>
                    </w:rPr>
                    <w:t>in dreidimensionale Paketform gefaltet, thermisch fixiert, mit speziellen Fixierungsnähten, durch Stoffbezug oder Kunststoffklammern fixiert, oder</w:t>
                  </w:r>
                </w:p>
              </w:tc>
            </w:tr>
            <w:tr w:rsidR="00192871" w14:paraId="01538E59" w14:textId="77777777" w:rsidTr="00C0645F">
              <w:tc>
                <w:tcPr>
                  <w:tcW w:w="220" w:type="dxa"/>
                </w:tcPr>
                <w:p w14:paraId="624B06E4" w14:textId="77777777" w:rsidR="00192871" w:rsidRDefault="00192871" w:rsidP="0048470A">
                  <w:pPr>
                    <w:pStyle w:val="Paragraph"/>
                    <w:spacing w:after="0" w:line="240" w:lineRule="auto"/>
                    <w:rPr>
                      <w:noProof/>
                    </w:rPr>
                  </w:pPr>
                  <w:r>
                    <w:rPr>
                      <w:noProof/>
                    </w:rPr>
                    <w:t>—</w:t>
                  </w:r>
                </w:p>
              </w:tc>
              <w:tc>
                <w:tcPr>
                  <w:tcW w:w="4908" w:type="dxa"/>
                </w:tcPr>
                <w:p w14:paraId="73543A75" w14:textId="77777777" w:rsidR="00192871" w:rsidRPr="00395A3B" w:rsidRDefault="00192871" w:rsidP="0048470A">
                  <w:pPr>
                    <w:pStyle w:val="Paragraph"/>
                    <w:spacing w:after="0" w:line="240" w:lineRule="auto"/>
                    <w:rPr>
                      <w:noProof/>
                      <w:lang w:val="de-DE"/>
                    </w:rPr>
                  </w:pPr>
                  <w:r w:rsidRPr="00395A3B">
                    <w:rPr>
                      <w:noProof/>
                      <w:lang w:val="de-DE"/>
                    </w:rPr>
                    <w:t>flache Sicherheits-Luftsäcke mit oder ohne thermische Fixierung</w:t>
                  </w:r>
                </w:p>
              </w:tc>
            </w:tr>
          </w:tbl>
          <w:p w14:paraId="7D8898E9" w14:textId="77777777" w:rsidR="00192871" w:rsidRPr="00395A3B" w:rsidRDefault="00192871" w:rsidP="0048470A">
            <w:pPr>
              <w:pStyle w:val="Paragraph"/>
              <w:spacing w:after="0" w:line="240" w:lineRule="auto"/>
              <w:rPr>
                <w:noProof/>
                <w:szCs w:val="16"/>
                <w:lang w:val="de-DE"/>
              </w:rPr>
            </w:pPr>
          </w:p>
          <w:p w14:paraId="7C5F25C4"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938D6FF" w14:textId="77777777" w:rsidR="00192871" w:rsidRPr="00192871" w:rsidRDefault="00192871" w:rsidP="0048470A">
            <w:pPr>
              <w:pStyle w:val="Paragraph"/>
              <w:spacing w:after="0" w:line="240" w:lineRule="auto"/>
              <w:rPr>
                <w:noProof/>
                <w:szCs w:val="16"/>
              </w:rPr>
            </w:pPr>
            <w:r w:rsidRPr="00192871">
              <w:rPr>
                <w:noProof/>
                <w:szCs w:val="16"/>
              </w:rPr>
              <w:t>0 %</w:t>
            </w:r>
          </w:p>
          <w:p w14:paraId="449CEC26"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1C3CC7" w14:textId="77777777" w:rsidR="00192871" w:rsidRPr="00192871" w:rsidRDefault="00192871" w:rsidP="0048470A">
            <w:pPr>
              <w:pStyle w:val="Paragraph"/>
              <w:spacing w:after="0" w:line="240" w:lineRule="auto"/>
              <w:rPr>
                <w:noProof/>
                <w:szCs w:val="16"/>
              </w:rPr>
            </w:pPr>
            <w:r w:rsidRPr="00192871">
              <w:rPr>
                <w:noProof/>
                <w:szCs w:val="16"/>
              </w:rPr>
              <w:t>p/st</w:t>
            </w:r>
          </w:p>
          <w:p w14:paraId="7D54895D"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26A448" w14:textId="77777777" w:rsidR="00192871" w:rsidRPr="00192871" w:rsidRDefault="00192871" w:rsidP="0048470A">
            <w:pPr>
              <w:pStyle w:val="Paragraph"/>
              <w:spacing w:after="0" w:line="240" w:lineRule="auto"/>
              <w:rPr>
                <w:noProof/>
                <w:szCs w:val="16"/>
              </w:rPr>
            </w:pPr>
            <w:r w:rsidRPr="00192871">
              <w:rPr>
                <w:noProof/>
                <w:szCs w:val="16"/>
              </w:rPr>
              <w:t>31.12.2025</w:t>
            </w:r>
          </w:p>
          <w:p w14:paraId="78791C6B" w14:textId="77777777" w:rsidR="00192871" w:rsidRPr="00192871" w:rsidRDefault="00192871" w:rsidP="0048470A">
            <w:pPr>
              <w:pStyle w:val="Paragraph"/>
              <w:spacing w:after="0" w:line="240" w:lineRule="auto"/>
              <w:rPr>
                <w:noProof/>
                <w:szCs w:val="16"/>
              </w:rPr>
            </w:pPr>
          </w:p>
        </w:tc>
      </w:tr>
      <w:tr w:rsidR="00192871" w14:paraId="32EC7F1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618F7A" w14:textId="77777777" w:rsidR="00192871" w:rsidRPr="00192871" w:rsidRDefault="00192871" w:rsidP="0048470A">
            <w:pPr>
              <w:pStyle w:val="Paragraph"/>
              <w:spacing w:after="0" w:line="240" w:lineRule="auto"/>
              <w:rPr>
                <w:noProof/>
                <w:szCs w:val="16"/>
              </w:rPr>
            </w:pPr>
            <w:r w:rsidRPr="00192871">
              <w:rPr>
                <w:noProof/>
                <w:szCs w:val="16"/>
              </w:rPr>
              <w:t>0.8292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A00B4" w14:textId="77777777" w:rsidR="00192871" w:rsidRPr="00192871" w:rsidRDefault="00192871" w:rsidP="0048470A">
            <w:pPr>
              <w:pStyle w:val="Paragraph"/>
              <w:spacing w:after="0" w:line="240" w:lineRule="auto"/>
              <w:jc w:val="right"/>
              <w:rPr>
                <w:noProof/>
                <w:szCs w:val="16"/>
              </w:rPr>
            </w:pPr>
            <w:r w:rsidRPr="00192871">
              <w:rPr>
                <w:noProof/>
                <w:szCs w:val="16"/>
              </w:rPr>
              <w:t>ex 8708 95 99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D89DADE"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9E82EA" w14:textId="77777777" w:rsidR="00192871" w:rsidRPr="00395A3B" w:rsidRDefault="00192871" w:rsidP="0048470A">
            <w:pPr>
              <w:pStyle w:val="Paragraph"/>
              <w:spacing w:after="0" w:line="240" w:lineRule="auto"/>
              <w:rPr>
                <w:noProof/>
                <w:szCs w:val="16"/>
                <w:lang w:val="de-DE"/>
              </w:rPr>
            </w:pPr>
            <w:r w:rsidRPr="00395A3B">
              <w:rPr>
                <w:noProof/>
                <w:szCs w:val="16"/>
                <w:lang w:val="de-DE"/>
              </w:rPr>
              <w:t>Airbag-Gasgenerator, der sowohl Pyrotechnik als auch Kaltgas als Treibstoff für Sicherheitsairbags in Fahrzeugen enthält, in Einzelsendungen mit 1000 Stück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11260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4ED6870"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CC4E81"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3519EE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D428C3" w14:textId="77777777" w:rsidR="00192871" w:rsidRPr="00192871" w:rsidRDefault="00192871" w:rsidP="0048470A">
            <w:pPr>
              <w:pStyle w:val="Paragraph"/>
              <w:spacing w:after="0" w:line="240" w:lineRule="auto"/>
              <w:rPr>
                <w:noProof/>
                <w:szCs w:val="16"/>
              </w:rPr>
            </w:pPr>
            <w:r w:rsidRPr="00192871">
              <w:rPr>
                <w:noProof/>
                <w:szCs w:val="16"/>
              </w:rPr>
              <w:t>0.6583</w:t>
            </w:r>
          </w:p>
          <w:p w14:paraId="272C9C6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578F3E8"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8708 99 10</w:t>
            </w:r>
          </w:p>
          <w:p w14:paraId="3C31F8FA" w14:textId="77777777" w:rsidR="00192871" w:rsidRPr="00192871" w:rsidRDefault="00192871" w:rsidP="0048470A">
            <w:pPr>
              <w:pStyle w:val="Paragraph"/>
              <w:spacing w:after="0" w:line="240" w:lineRule="auto"/>
              <w:jc w:val="right"/>
              <w:rPr>
                <w:noProof/>
                <w:szCs w:val="16"/>
              </w:rPr>
            </w:pPr>
            <w:r w:rsidRPr="00192871">
              <w:rPr>
                <w:noProof/>
                <w:szCs w:val="16"/>
              </w:rPr>
              <w:t>ex 8708 99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2965A9" w14:textId="77777777" w:rsidR="00192871" w:rsidRPr="00192871" w:rsidRDefault="00192871" w:rsidP="0048470A">
            <w:pPr>
              <w:pStyle w:val="Paragraph"/>
              <w:spacing w:after="0" w:line="240" w:lineRule="auto"/>
              <w:jc w:val="center"/>
              <w:rPr>
                <w:noProof/>
                <w:szCs w:val="16"/>
              </w:rPr>
            </w:pPr>
            <w:r w:rsidRPr="00192871">
              <w:rPr>
                <w:noProof/>
                <w:szCs w:val="16"/>
              </w:rPr>
              <w:t>60</w:t>
            </w:r>
          </w:p>
          <w:p w14:paraId="232DF23E"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B2F2F1" w14:textId="77777777" w:rsidR="00192871" w:rsidRPr="00192871" w:rsidRDefault="00192871" w:rsidP="0048470A">
            <w:pPr>
              <w:pStyle w:val="Paragraph"/>
              <w:spacing w:after="0" w:line="240" w:lineRule="auto"/>
              <w:rPr>
                <w:noProof/>
                <w:szCs w:val="16"/>
              </w:rPr>
            </w:pPr>
            <w:r w:rsidRPr="00192871">
              <w:rPr>
                <w:noProof/>
                <w:szCs w:val="16"/>
              </w:rPr>
              <w:t>Aluminium-Motorhalterung mit</w:t>
            </w:r>
          </w:p>
          <w:tbl>
            <w:tblPr>
              <w:tblStyle w:val="Listdash"/>
              <w:tblW w:w="0" w:type="auto"/>
              <w:tblLook w:val="0000" w:firstRow="0" w:lastRow="0" w:firstColumn="0" w:lastColumn="0" w:noHBand="0" w:noVBand="0"/>
            </w:tblPr>
            <w:tblGrid>
              <w:gridCol w:w="220"/>
              <w:gridCol w:w="4237"/>
            </w:tblGrid>
            <w:tr w:rsidR="00192871" w14:paraId="3C718134" w14:textId="77777777" w:rsidTr="00C0645F">
              <w:tc>
                <w:tcPr>
                  <w:tcW w:w="220" w:type="dxa"/>
                </w:tcPr>
                <w:p w14:paraId="501EC6CA" w14:textId="77777777" w:rsidR="00192871" w:rsidRDefault="00192871" w:rsidP="0048470A">
                  <w:pPr>
                    <w:pStyle w:val="Paragraph"/>
                    <w:spacing w:after="0" w:line="240" w:lineRule="auto"/>
                    <w:rPr>
                      <w:noProof/>
                    </w:rPr>
                  </w:pPr>
                  <w:r>
                    <w:rPr>
                      <w:noProof/>
                    </w:rPr>
                    <w:t>—</w:t>
                  </w:r>
                </w:p>
              </w:tc>
              <w:tc>
                <w:tcPr>
                  <w:tcW w:w="4237" w:type="dxa"/>
                </w:tcPr>
                <w:p w14:paraId="47BD18E9" w14:textId="77777777" w:rsidR="00192871" w:rsidRPr="00395A3B" w:rsidRDefault="00192871" w:rsidP="0048470A">
                  <w:pPr>
                    <w:pStyle w:val="Paragraph"/>
                    <w:spacing w:after="0" w:line="240" w:lineRule="auto"/>
                    <w:rPr>
                      <w:noProof/>
                      <w:lang w:val="de-DE"/>
                    </w:rPr>
                  </w:pPr>
                  <w:r w:rsidRPr="00395A3B">
                    <w:rPr>
                      <w:noProof/>
                      <w:lang w:val="de-DE"/>
                    </w:rPr>
                    <w:t>einer Höhe von mehr als 10 mm, jedoch nicht mehr als 200 mm,</w:t>
                  </w:r>
                </w:p>
              </w:tc>
            </w:tr>
            <w:tr w:rsidR="00192871" w14:paraId="67A146CB" w14:textId="77777777" w:rsidTr="00C0645F">
              <w:tc>
                <w:tcPr>
                  <w:tcW w:w="220" w:type="dxa"/>
                </w:tcPr>
                <w:p w14:paraId="69768A92" w14:textId="77777777" w:rsidR="00192871" w:rsidRDefault="00192871" w:rsidP="0048470A">
                  <w:pPr>
                    <w:pStyle w:val="Paragraph"/>
                    <w:spacing w:after="0" w:line="240" w:lineRule="auto"/>
                    <w:rPr>
                      <w:noProof/>
                    </w:rPr>
                  </w:pPr>
                  <w:r>
                    <w:rPr>
                      <w:noProof/>
                    </w:rPr>
                    <w:t>—</w:t>
                  </w:r>
                </w:p>
              </w:tc>
              <w:tc>
                <w:tcPr>
                  <w:tcW w:w="4237" w:type="dxa"/>
                </w:tcPr>
                <w:p w14:paraId="03AEE559" w14:textId="77777777" w:rsidR="00192871" w:rsidRPr="00395A3B" w:rsidRDefault="00192871" w:rsidP="0048470A">
                  <w:pPr>
                    <w:pStyle w:val="Paragraph"/>
                    <w:spacing w:after="0" w:line="240" w:lineRule="auto"/>
                    <w:rPr>
                      <w:noProof/>
                      <w:lang w:val="de-DE"/>
                    </w:rPr>
                  </w:pPr>
                  <w:r w:rsidRPr="00395A3B">
                    <w:rPr>
                      <w:noProof/>
                      <w:lang w:val="de-DE"/>
                    </w:rPr>
                    <w:t>einer Breite von mehr als 10 mm, jedoch nicht mehr als 250 mm,</w:t>
                  </w:r>
                </w:p>
              </w:tc>
            </w:tr>
            <w:tr w:rsidR="00192871" w14:paraId="0E943A17" w14:textId="77777777" w:rsidTr="00C0645F">
              <w:tc>
                <w:tcPr>
                  <w:tcW w:w="220" w:type="dxa"/>
                </w:tcPr>
                <w:p w14:paraId="3125D42E" w14:textId="77777777" w:rsidR="00192871" w:rsidRDefault="00192871" w:rsidP="0048470A">
                  <w:pPr>
                    <w:pStyle w:val="Paragraph"/>
                    <w:spacing w:after="0" w:line="240" w:lineRule="auto"/>
                    <w:rPr>
                      <w:noProof/>
                    </w:rPr>
                  </w:pPr>
                  <w:r>
                    <w:rPr>
                      <w:noProof/>
                    </w:rPr>
                    <w:t>—</w:t>
                  </w:r>
                </w:p>
              </w:tc>
              <w:tc>
                <w:tcPr>
                  <w:tcW w:w="4237" w:type="dxa"/>
                </w:tcPr>
                <w:p w14:paraId="1349BAE9" w14:textId="77777777" w:rsidR="00192871" w:rsidRPr="00395A3B" w:rsidRDefault="00192871" w:rsidP="0048470A">
                  <w:pPr>
                    <w:pStyle w:val="Paragraph"/>
                    <w:spacing w:after="0" w:line="240" w:lineRule="auto"/>
                    <w:rPr>
                      <w:noProof/>
                      <w:lang w:val="de-DE"/>
                    </w:rPr>
                  </w:pPr>
                  <w:r w:rsidRPr="00395A3B">
                    <w:rPr>
                      <w:noProof/>
                      <w:lang w:val="de-DE"/>
                    </w:rPr>
                    <w:t>einer Länge von mehr als 10 mm, jedoch nicht mehr als 200 mm,</w:t>
                  </w:r>
                </w:p>
              </w:tc>
            </w:tr>
          </w:tbl>
          <w:p w14:paraId="678535BB" w14:textId="77777777" w:rsidR="00192871" w:rsidRPr="00395A3B" w:rsidRDefault="00192871" w:rsidP="0048470A">
            <w:pPr>
              <w:pStyle w:val="Paragraph"/>
              <w:spacing w:after="0" w:line="240" w:lineRule="auto"/>
              <w:rPr>
                <w:noProof/>
                <w:szCs w:val="16"/>
                <w:lang w:val="de-DE"/>
              </w:rPr>
            </w:pPr>
            <w:r w:rsidRPr="00395A3B">
              <w:rPr>
                <w:noProof/>
                <w:szCs w:val="16"/>
                <w:lang w:val="de-DE"/>
              </w:rPr>
              <w:t>mit mindestens zwei Befestigungsbohrungen, aus den Aluminiumlegierungen ENAC-46100 oder ENAC-42100 (nach EN:1706), mit folgenden Eigenschaften:</w:t>
            </w:r>
          </w:p>
          <w:tbl>
            <w:tblPr>
              <w:tblStyle w:val="Listdash"/>
              <w:tblW w:w="0" w:type="auto"/>
              <w:tblLook w:val="0000" w:firstRow="0" w:lastRow="0" w:firstColumn="0" w:lastColumn="0" w:noHBand="0" w:noVBand="0"/>
            </w:tblPr>
            <w:tblGrid>
              <w:gridCol w:w="220"/>
              <w:gridCol w:w="2447"/>
            </w:tblGrid>
            <w:tr w:rsidR="00192871" w14:paraId="139BF529" w14:textId="77777777" w:rsidTr="00C0645F">
              <w:tc>
                <w:tcPr>
                  <w:tcW w:w="220" w:type="dxa"/>
                </w:tcPr>
                <w:p w14:paraId="7C6B3BAB" w14:textId="77777777" w:rsidR="00192871" w:rsidRDefault="00192871" w:rsidP="0048470A">
                  <w:pPr>
                    <w:pStyle w:val="Paragraph"/>
                    <w:spacing w:after="0" w:line="240" w:lineRule="auto"/>
                    <w:rPr>
                      <w:noProof/>
                    </w:rPr>
                  </w:pPr>
                  <w:r>
                    <w:rPr>
                      <w:noProof/>
                    </w:rPr>
                    <w:t>—</w:t>
                  </w:r>
                </w:p>
              </w:tc>
              <w:tc>
                <w:tcPr>
                  <w:tcW w:w="2447" w:type="dxa"/>
                </w:tcPr>
                <w:p w14:paraId="38DD0F2D" w14:textId="77777777" w:rsidR="00192871" w:rsidRPr="00395A3B" w:rsidRDefault="00192871" w:rsidP="0048470A">
                  <w:pPr>
                    <w:pStyle w:val="Paragraph"/>
                    <w:spacing w:after="0" w:line="240" w:lineRule="auto"/>
                    <w:rPr>
                      <w:noProof/>
                      <w:lang w:val="de-DE"/>
                    </w:rPr>
                  </w:pPr>
                  <w:r w:rsidRPr="00395A3B">
                    <w:rPr>
                      <w:noProof/>
                      <w:lang w:val="de-DE"/>
                    </w:rPr>
                    <w:t>Porosität innen nicht mehr als 1 mm,</w:t>
                  </w:r>
                </w:p>
              </w:tc>
            </w:tr>
            <w:tr w:rsidR="00192871" w14:paraId="4FE2D7EC" w14:textId="77777777" w:rsidTr="00C0645F">
              <w:tc>
                <w:tcPr>
                  <w:tcW w:w="220" w:type="dxa"/>
                </w:tcPr>
                <w:p w14:paraId="6118E821" w14:textId="77777777" w:rsidR="00192871" w:rsidRDefault="00192871" w:rsidP="0048470A">
                  <w:pPr>
                    <w:pStyle w:val="Paragraph"/>
                    <w:spacing w:after="0" w:line="240" w:lineRule="auto"/>
                    <w:rPr>
                      <w:noProof/>
                    </w:rPr>
                  </w:pPr>
                  <w:r>
                    <w:rPr>
                      <w:noProof/>
                    </w:rPr>
                    <w:t>—</w:t>
                  </w:r>
                </w:p>
              </w:tc>
              <w:tc>
                <w:tcPr>
                  <w:tcW w:w="2447" w:type="dxa"/>
                </w:tcPr>
                <w:p w14:paraId="138E29B6" w14:textId="77777777" w:rsidR="00192871" w:rsidRPr="00395A3B" w:rsidRDefault="00192871" w:rsidP="0048470A">
                  <w:pPr>
                    <w:pStyle w:val="Paragraph"/>
                    <w:spacing w:after="0" w:line="240" w:lineRule="auto"/>
                    <w:rPr>
                      <w:noProof/>
                      <w:lang w:val="de-DE"/>
                    </w:rPr>
                  </w:pPr>
                  <w:r w:rsidRPr="00395A3B">
                    <w:rPr>
                      <w:noProof/>
                      <w:lang w:val="de-DE"/>
                    </w:rPr>
                    <w:t>Porosität außen nicht mehr als 2 mm,</w:t>
                  </w:r>
                </w:p>
              </w:tc>
            </w:tr>
            <w:tr w:rsidR="00192871" w14:paraId="15427287" w14:textId="77777777" w:rsidTr="00C0645F">
              <w:tc>
                <w:tcPr>
                  <w:tcW w:w="220" w:type="dxa"/>
                </w:tcPr>
                <w:p w14:paraId="4C826A66"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447" w:type="dxa"/>
                </w:tcPr>
                <w:p w14:paraId="4238B9F3" w14:textId="77777777" w:rsidR="00192871" w:rsidRPr="00395A3B" w:rsidRDefault="00192871" w:rsidP="0048470A">
                  <w:pPr>
                    <w:pStyle w:val="Paragraph"/>
                    <w:spacing w:after="0" w:line="240" w:lineRule="auto"/>
                    <w:rPr>
                      <w:noProof/>
                      <w:lang w:val="de-DE"/>
                    </w:rPr>
                  </w:pPr>
                  <w:r w:rsidRPr="00395A3B">
                    <w:rPr>
                      <w:noProof/>
                      <w:lang w:val="de-DE"/>
                    </w:rPr>
                    <w:t>Rockwellhärte HRB 10 oder mehr,</w:t>
                  </w:r>
                </w:p>
              </w:tc>
            </w:tr>
          </w:tbl>
          <w:p w14:paraId="313050F4"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bei der Herstellung von Aufhängungssystemen für Kraftfahrzeugmotoren verwendeten Art</w:t>
            </w:r>
          </w:p>
          <w:p w14:paraId="259E650D"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977758" w14:textId="77777777" w:rsidR="00192871" w:rsidRPr="00192871" w:rsidRDefault="00192871" w:rsidP="0048470A">
            <w:pPr>
              <w:pStyle w:val="Paragraph"/>
              <w:spacing w:after="0" w:line="240" w:lineRule="auto"/>
              <w:rPr>
                <w:noProof/>
                <w:szCs w:val="16"/>
              </w:rPr>
            </w:pPr>
            <w:r w:rsidRPr="00192871">
              <w:rPr>
                <w:noProof/>
                <w:szCs w:val="16"/>
              </w:rPr>
              <w:t>0 %</w:t>
            </w:r>
          </w:p>
          <w:p w14:paraId="75CA39B7"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151E02" w14:textId="77777777" w:rsidR="00192871" w:rsidRPr="00192871" w:rsidRDefault="00192871" w:rsidP="0048470A">
            <w:pPr>
              <w:pStyle w:val="Paragraph"/>
              <w:spacing w:after="0" w:line="240" w:lineRule="auto"/>
              <w:rPr>
                <w:noProof/>
                <w:szCs w:val="16"/>
              </w:rPr>
            </w:pPr>
            <w:r w:rsidRPr="00192871">
              <w:rPr>
                <w:noProof/>
                <w:szCs w:val="16"/>
              </w:rPr>
              <w:t>p/st</w:t>
            </w:r>
          </w:p>
          <w:p w14:paraId="472D2EB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66AD60" w14:textId="77777777" w:rsidR="00192871" w:rsidRPr="00192871" w:rsidRDefault="00192871" w:rsidP="0048470A">
            <w:pPr>
              <w:pStyle w:val="Paragraph"/>
              <w:spacing w:after="0" w:line="240" w:lineRule="auto"/>
              <w:rPr>
                <w:noProof/>
                <w:szCs w:val="16"/>
              </w:rPr>
            </w:pPr>
            <w:r w:rsidRPr="00192871">
              <w:rPr>
                <w:noProof/>
                <w:szCs w:val="16"/>
              </w:rPr>
              <w:t>31.12.2029</w:t>
            </w:r>
          </w:p>
          <w:p w14:paraId="1D1615DE" w14:textId="77777777" w:rsidR="00192871" w:rsidRPr="00192871" w:rsidRDefault="00192871" w:rsidP="0048470A">
            <w:pPr>
              <w:pStyle w:val="Paragraph"/>
              <w:spacing w:after="0" w:line="240" w:lineRule="auto"/>
              <w:rPr>
                <w:noProof/>
                <w:szCs w:val="16"/>
              </w:rPr>
            </w:pPr>
          </w:p>
        </w:tc>
      </w:tr>
      <w:tr w:rsidR="00192871" w14:paraId="793502E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498857" w14:textId="77777777" w:rsidR="00192871" w:rsidRPr="00192871" w:rsidRDefault="00192871" w:rsidP="0048470A">
            <w:pPr>
              <w:pStyle w:val="Paragraph"/>
              <w:spacing w:after="0" w:line="240" w:lineRule="auto"/>
              <w:rPr>
                <w:noProof/>
                <w:szCs w:val="16"/>
              </w:rPr>
            </w:pPr>
            <w:r w:rsidRPr="00192871">
              <w:rPr>
                <w:noProof/>
                <w:szCs w:val="16"/>
              </w:rPr>
              <w:t>0.8127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90040A8" w14:textId="77777777" w:rsidR="00192871" w:rsidRPr="00192871" w:rsidRDefault="00192871" w:rsidP="0048470A">
            <w:pPr>
              <w:pStyle w:val="Paragraph"/>
              <w:spacing w:after="0" w:line="240" w:lineRule="auto"/>
              <w:jc w:val="right"/>
              <w:rPr>
                <w:noProof/>
                <w:szCs w:val="16"/>
              </w:rPr>
            </w:pPr>
            <w:r w:rsidRPr="00192871">
              <w:rPr>
                <w:noProof/>
                <w:szCs w:val="16"/>
              </w:rPr>
              <w:t>ex 8708 99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BD38B6" w14:textId="77777777" w:rsidR="00192871" w:rsidRPr="00192871" w:rsidRDefault="00192871" w:rsidP="0048470A">
            <w:pPr>
              <w:pStyle w:val="Paragraph"/>
              <w:spacing w:after="0" w:line="240" w:lineRule="auto"/>
              <w:jc w:val="center"/>
              <w:rPr>
                <w:noProof/>
                <w:szCs w:val="16"/>
              </w:rPr>
            </w:pPr>
            <w:r w:rsidRPr="00192871">
              <w:rPr>
                <w:noProof/>
                <w:szCs w:val="16"/>
              </w:rPr>
              <w:t>28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356320" w14:textId="77777777" w:rsidR="00192871" w:rsidRPr="00395A3B" w:rsidRDefault="00192871" w:rsidP="0048470A">
            <w:pPr>
              <w:pStyle w:val="Paragraph"/>
              <w:spacing w:after="0" w:line="240" w:lineRule="auto"/>
              <w:rPr>
                <w:noProof/>
                <w:szCs w:val="16"/>
                <w:lang w:val="de-DE"/>
              </w:rPr>
            </w:pPr>
            <w:r w:rsidRPr="00395A3B">
              <w:rPr>
                <w:noProof/>
                <w:szCs w:val="16"/>
                <w:lang w:val="de-DE"/>
              </w:rPr>
              <w:t>Ein Satz von H2-Kraftstoffzylindern vom Typ 4 gemäß Norm EC 79, bestehend aus zwei bis acht Zylindern auf Aluminiumrahmen:</w:t>
            </w:r>
          </w:p>
          <w:tbl>
            <w:tblPr>
              <w:tblStyle w:val="Listdash"/>
              <w:tblW w:w="0" w:type="auto"/>
              <w:tblLook w:val="0000" w:firstRow="0" w:lastRow="0" w:firstColumn="0" w:lastColumn="0" w:noHBand="0" w:noVBand="0"/>
            </w:tblPr>
            <w:tblGrid>
              <w:gridCol w:w="220"/>
              <w:gridCol w:w="4908"/>
            </w:tblGrid>
            <w:tr w:rsidR="00192871" w14:paraId="09FFE305" w14:textId="77777777" w:rsidTr="00C0645F">
              <w:tc>
                <w:tcPr>
                  <w:tcW w:w="220" w:type="dxa"/>
                </w:tcPr>
                <w:p w14:paraId="0A28A7A2" w14:textId="77777777" w:rsidR="00192871" w:rsidRDefault="00192871" w:rsidP="0048470A">
                  <w:pPr>
                    <w:pStyle w:val="Paragraph"/>
                    <w:spacing w:after="0" w:line="240" w:lineRule="auto"/>
                    <w:rPr>
                      <w:noProof/>
                    </w:rPr>
                  </w:pPr>
                  <w:r>
                    <w:rPr>
                      <w:noProof/>
                    </w:rPr>
                    <w:t>—</w:t>
                  </w:r>
                </w:p>
              </w:tc>
              <w:tc>
                <w:tcPr>
                  <w:tcW w:w="4908" w:type="dxa"/>
                </w:tcPr>
                <w:p w14:paraId="54B39FA2" w14:textId="77777777" w:rsidR="00192871" w:rsidRPr="00395A3B" w:rsidRDefault="00192871" w:rsidP="0048470A">
                  <w:pPr>
                    <w:pStyle w:val="Paragraph"/>
                    <w:spacing w:after="0" w:line="240" w:lineRule="auto"/>
                    <w:rPr>
                      <w:noProof/>
                      <w:lang w:val="de-DE"/>
                    </w:rPr>
                  </w:pPr>
                  <w:r w:rsidRPr="00395A3B">
                    <w:rPr>
                      <w:noProof/>
                      <w:lang w:val="de-DE"/>
                    </w:rPr>
                    <w:t>Zylinder aus einem HDPE-Verbundwerkstoff (Polyethylen hoher Dichte), verstärkt mit einem Geflecht aus Glas- und Kohlefasern in Epoxidharz,</w:t>
                  </w:r>
                </w:p>
              </w:tc>
            </w:tr>
            <w:tr w:rsidR="00192871" w14:paraId="4B43243B" w14:textId="77777777" w:rsidTr="00C0645F">
              <w:tc>
                <w:tcPr>
                  <w:tcW w:w="220" w:type="dxa"/>
                </w:tcPr>
                <w:p w14:paraId="38B4F023" w14:textId="77777777" w:rsidR="00192871" w:rsidRDefault="00192871" w:rsidP="0048470A">
                  <w:pPr>
                    <w:pStyle w:val="Paragraph"/>
                    <w:spacing w:after="0" w:line="240" w:lineRule="auto"/>
                    <w:rPr>
                      <w:noProof/>
                    </w:rPr>
                  </w:pPr>
                  <w:r>
                    <w:rPr>
                      <w:noProof/>
                    </w:rPr>
                    <w:t>—</w:t>
                  </w:r>
                </w:p>
              </w:tc>
              <w:tc>
                <w:tcPr>
                  <w:tcW w:w="4908" w:type="dxa"/>
                </w:tcPr>
                <w:p w14:paraId="106D46D5" w14:textId="77777777" w:rsidR="00192871" w:rsidRPr="00395A3B" w:rsidRDefault="00192871" w:rsidP="0048470A">
                  <w:pPr>
                    <w:pStyle w:val="Paragraph"/>
                    <w:spacing w:after="0" w:line="240" w:lineRule="auto"/>
                    <w:rPr>
                      <w:noProof/>
                      <w:lang w:val="de-DE"/>
                    </w:rPr>
                  </w:pPr>
                  <w:r w:rsidRPr="00395A3B">
                    <w:rPr>
                      <w:noProof/>
                      <w:lang w:val="de-DE"/>
                    </w:rPr>
                    <w:t>mit einem Betriebsdruck von mindestens 35 MPa,</w:t>
                  </w:r>
                </w:p>
              </w:tc>
            </w:tr>
            <w:tr w:rsidR="00192871" w14:paraId="120A5325" w14:textId="77777777" w:rsidTr="00C0645F">
              <w:tc>
                <w:tcPr>
                  <w:tcW w:w="220" w:type="dxa"/>
                </w:tcPr>
                <w:p w14:paraId="69D1D6E1" w14:textId="77777777" w:rsidR="00192871" w:rsidRDefault="00192871" w:rsidP="0048470A">
                  <w:pPr>
                    <w:pStyle w:val="Paragraph"/>
                    <w:spacing w:after="0" w:line="240" w:lineRule="auto"/>
                    <w:rPr>
                      <w:noProof/>
                    </w:rPr>
                  </w:pPr>
                  <w:r>
                    <w:rPr>
                      <w:noProof/>
                    </w:rPr>
                    <w:t>—</w:t>
                  </w:r>
                </w:p>
              </w:tc>
              <w:tc>
                <w:tcPr>
                  <w:tcW w:w="4908" w:type="dxa"/>
                </w:tcPr>
                <w:p w14:paraId="322D61B6" w14:textId="77777777" w:rsidR="00192871" w:rsidRPr="00395A3B" w:rsidRDefault="00192871" w:rsidP="0048470A">
                  <w:pPr>
                    <w:pStyle w:val="Paragraph"/>
                    <w:spacing w:after="0" w:line="240" w:lineRule="auto"/>
                    <w:rPr>
                      <w:noProof/>
                      <w:lang w:val="de-DE"/>
                    </w:rPr>
                  </w:pPr>
                  <w:r w:rsidRPr="00395A3B">
                    <w:rPr>
                      <w:noProof/>
                      <w:lang w:val="de-DE"/>
                    </w:rPr>
                    <w:t>mit einer vom Hersteller angegebenen Haltbarkeit von nicht weniger als 20 Jahren,</w:t>
                  </w:r>
                </w:p>
              </w:tc>
            </w:tr>
            <w:tr w:rsidR="00192871" w14:paraId="32E269D3" w14:textId="77777777" w:rsidTr="00C0645F">
              <w:tc>
                <w:tcPr>
                  <w:tcW w:w="220" w:type="dxa"/>
                </w:tcPr>
                <w:p w14:paraId="3124659E" w14:textId="77777777" w:rsidR="00192871" w:rsidRDefault="00192871" w:rsidP="0048470A">
                  <w:pPr>
                    <w:pStyle w:val="Paragraph"/>
                    <w:spacing w:after="0" w:line="240" w:lineRule="auto"/>
                    <w:rPr>
                      <w:noProof/>
                    </w:rPr>
                  </w:pPr>
                  <w:r>
                    <w:rPr>
                      <w:noProof/>
                    </w:rPr>
                    <w:t>—</w:t>
                  </w:r>
                </w:p>
              </w:tc>
              <w:tc>
                <w:tcPr>
                  <w:tcW w:w="4908" w:type="dxa"/>
                </w:tcPr>
                <w:p w14:paraId="5C5B3A8F" w14:textId="77777777" w:rsidR="00192871" w:rsidRPr="00395A3B" w:rsidRDefault="00192871" w:rsidP="0048470A">
                  <w:pPr>
                    <w:pStyle w:val="Paragraph"/>
                    <w:spacing w:after="0" w:line="240" w:lineRule="auto"/>
                    <w:rPr>
                      <w:noProof/>
                      <w:lang w:val="de-DE"/>
                    </w:rPr>
                  </w:pPr>
                  <w:r w:rsidRPr="00395A3B">
                    <w:rPr>
                      <w:noProof/>
                      <w:lang w:val="de-DE"/>
                    </w:rPr>
                    <w:t>mit einer Zylinderkapazität von 180 Litern oder mehr, jedoch nicht mehr als 375 Litern,</w:t>
                  </w:r>
                </w:p>
              </w:tc>
            </w:tr>
            <w:tr w:rsidR="00192871" w14:paraId="6607D7EF" w14:textId="77777777" w:rsidTr="00C0645F">
              <w:tc>
                <w:tcPr>
                  <w:tcW w:w="220" w:type="dxa"/>
                </w:tcPr>
                <w:p w14:paraId="33029061" w14:textId="77777777" w:rsidR="00192871" w:rsidRDefault="00192871" w:rsidP="0048470A">
                  <w:pPr>
                    <w:pStyle w:val="Paragraph"/>
                    <w:spacing w:after="0" w:line="240" w:lineRule="auto"/>
                    <w:rPr>
                      <w:noProof/>
                    </w:rPr>
                  </w:pPr>
                  <w:r>
                    <w:rPr>
                      <w:noProof/>
                    </w:rPr>
                    <w:t>—</w:t>
                  </w:r>
                </w:p>
              </w:tc>
              <w:tc>
                <w:tcPr>
                  <w:tcW w:w="4908" w:type="dxa"/>
                </w:tcPr>
                <w:p w14:paraId="0469B315" w14:textId="77777777" w:rsidR="00192871" w:rsidRPr="00395A3B" w:rsidRDefault="00192871" w:rsidP="0048470A">
                  <w:pPr>
                    <w:pStyle w:val="Paragraph"/>
                    <w:spacing w:after="0" w:line="240" w:lineRule="auto"/>
                    <w:rPr>
                      <w:noProof/>
                      <w:lang w:val="de-DE"/>
                    </w:rPr>
                  </w:pPr>
                  <w:r w:rsidRPr="00395A3B">
                    <w:rPr>
                      <w:noProof/>
                      <w:lang w:val="de-DE"/>
                    </w:rPr>
                    <w:t>ausgestattet mit einem Satz von Magnetventilen, Handventilen und Sicherheitsventilen zur Druckentlastung (PRD),</w:t>
                  </w:r>
                </w:p>
              </w:tc>
            </w:tr>
            <w:tr w:rsidR="00192871" w14:paraId="0E2C8E08" w14:textId="77777777" w:rsidTr="00C0645F">
              <w:tc>
                <w:tcPr>
                  <w:tcW w:w="220" w:type="dxa"/>
                </w:tcPr>
                <w:p w14:paraId="55F3EB93" w14:textId="77777777" w:rsidR="00192871" w:rsidRDefault="00192871" w:rsidP="0048470A">
                  <w:pPr>
                    <w:pStyle w:val="Paragraph"/>
                    <w:spacing w:after="0" w:line="240" w:lineRule="auto"/>
                    <w:rPr>
                      <w:noProof/>
                    </w:rPr>
                  </w:pPr>
                  <w:r>
                    <w:rPr>
                      <w:noProof/>
                    </w:rPr>
                    <w:t>—</w:t>
                  </w:r>
                </w:p>
              </w:tc>
              <w:tc>
                <w:tcPr>
                  <w:tcW w:w="4908" w:type="dxa"/>
                </w:tcPr>
                <w:p w14:paraId="09A15AFF" w14:textId="77777777" w:rsidR="00192871" w:rsidRPr="00395A3B" w:rsidRDefault="00192871" w:rsidP="0048470A">
                  <w:pPr>
                    <w:pStyle w:val="Paragraph"/>
                    <w:spacing w:after="0" w:line="240" w:lineRule="auto"/>
                    <w:rPr>
                      <w:noProof/>
                      <w:lang w:val="de-DE"/>
                    </w:rPr>
                  </w:pPr>
                  <w:r w:rsidRPr="00395A3B">
                    <w:rPr>
                      <w:noProof/>
                      <w:lang w:val="de-DE"/>
                    </w:rPr>
                    <w:t>mit einer Gesamtbreite von 1800 mm oder mehr, jedoch nicht mehr als 2300 mm,</w:t>
                  </w:r>
                </w:p>
              </w:tc>
            </w:tr>
            <w:tr w:rsidR="00192871" w14:paraId="12DF0A0D" w14:textId="77777777" w:rsidTr="00C0645F">
              <w:tc>
                <w:tcPr>
                  <w:tcW w:w="220" w:type="dxa"/>
                </w:tcPr>
                <w:p w14:paraId="5E516E85" w14:textId="77777777" w:rsidR="00192871" w:rsidRDefault="00192871" w:rsidP="0048470A">
                  <w:pPr>
                    <w:pStyle w:val="Paragraph"/>
                    <w:spacing w:after="0" w:line="240" w:lineRule="auto"/>
                    <w:rPr>
                      <w:noProof/>
                    </w:rPr>
                  </w:pPr>
                  <w:r>
                    <w:rPr>
                      <w:noProof/>
                    </w:rPr>
                    <w:t>—</w:t>
                  </w:r>
                </w:p>
              </w:tc>
              <w:tc>
                <w:tcPr>
                  <w:tcW w:w="4908" w:type="dxa"/>
                </w:tcPr>
                <w:p w14:paraId="7509C532" w14:textId="77777777" w:rsidR="00192871" w:rsidRPr="00395A3B" w:rsidRDefault="00192871" w:rsidP="0048470A">
                  <w:pPr>
                    <w:pStyle w:val="Paragraph"/>
                    <w:spacing w:after="0" w:line="240" w:lineRule="auto"/>
                    <w:rPr>
                      <w:noProof/>
                      <w:lang w:val="de-DE"/>
                    </w:rPr>
                  </w:pPr>
                  <w:r w:rsidRPr="00395A3B">
                    <w:rPr>
                      <w:noProof/>
                      <w:lang w:val="de-DE"/>
                    </w:rPr>
                    <w:t>mit einer Gesamthöhe von 400 mm oder mehr, jedoch nicht mehr als 500 mm,</w:t>
                  </w:r>
                </w:p>
              </w:tc>
            </w:tr>
            <w:tr w:rsidR="00192871" w14:paraId="20D9BA0B" w14:textId="77777777" w:rsidTr="00C0645F">
              <w:tc>
                <w:tcPr>
                  <w:tcW w:w="220" w:type="dxa"/>
                </w:tcPr>
                <w:p w14:paraId="11914401" w14:textId="77777777" w:rsidR="00192871" w:rsidRDefault="00192871" w:rsidP="0048470A">
                  <w:pPr>
                    <w:pStyle w:val="Paragraph"/>
                    <w:spacing w:after="0" w:line="240" w:lineRule="auto"/>
                    <w:rPr>
                      <w:noProof/>
                    </w:rPr>
                  </w:pPr>
                  <w:r>
                    <w:rPr>
                      <w:noProof/>
                    </w:rPr>
                    <w:t>—</w:t>
                  </w:r>
                </w:p>
              </w:tc>
              <w:tc>
                <w:tcPr>
                  <w:tcW w:w="4908" w:type="dxa"/>
                </w:tcPr>
                <w:p w14:paraId="0CEAA572" w14:textId="77777777" w:rsidR="00192871" w:rsidRPr="00395A3B" w:rsidRDefault="00192871" w:rsidP="0048470A">
                  <w:pPr>
                    <w:pStyle w:val="Paragraph"/>
                    <w:spacing w:after="0" w:line="240" w:lineRule="auto"/>
                    <w:rPr>
                      <w:noProof/>
                      <w:lang w:val="de-DE"/>
                    </w:rPr>
                  </w:pPr>
                  <w:r w:rsidRPr="00395A3B">
                    <w:rPr>
                      <w:noProof/>
                      <w:lang w:val="de-DE"/>
                    </w:rPr>
                    <w:t>mit einer Gesamtlänge von 1200 mm oder mehr, jedoch nicht mehr als 3600 mm</w:t>
                  </w:r>
                </w:p>
              </w:tc>
            </w:tr>
          </w:tbl>
          <w:p w14:paraId="5BC2F13D"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ADA8A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2C9D77"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A17C94"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4055BF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BCFB53" w14:textId="77777777" w:rsidR="00192871" w:rsidRPr="00192871" w:rsidRDefault="00192871" w:rsidP="0048470A">
            <w:pPr>
              <w:pStyle w:val="Paragraph"/>
              <w:spacing w:after="0" w:line="240" w:lineRule="auto"/>
              <w:rPr>
                <w:noProof/>
                <w:szCs w:val="16"/>
              </w:rPr>
            </w:pPr>
            <w:r w:rsidRPr="00192871">
              <w:rPr>
                <w:noProof/>
                <w:szCs w:val="16"/>
              </w:rPr>
              <w:t>0.8128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025F37" w14:textId="77777777" w:rsidR="00192871" w:rsidRPr="00192871" w:rsidRDefault="00192871" w:rsidP="0048470A">
            <w:pPr>
              <w:pStyle w:val="Paragraph"/>
              <w:spacing w:after="0" w:line="240" w:lineRule="auto"/>
              <w:jc w:val="right"/>
              <w:rPr>
                <w:noProof/>
                <w:szCs w:val="16"/>
              </w:rPr>
            </w:pPr>
            <w:r w:rsidRPr="00192871">
              <w:rPr>
                <w:noProof/>
                <w:szCs w:val="16"/>
              </w:rPr>
              <w:t>ex 8708 99 97</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0BA66F" w14:textId="77777777" w:rsidR="00192871" w:rsidRPr="00192871" w:rsidRDefault="00192871" w:rsidP="0048470A">
            <w:pPr>
              <w:pStyle w:val="Paragraph"/>
              <w:spacing w:after="0" w:line="240" w:lineRule="auto"/>
              <w:jc w:val="center"/>
              <w:rPr>
                <w:noProof/>
                <w:szCs w:val="16"/>
              </w:rPr>
            </w:pPr>
            <w:r w:rsidRPr="00192871">
              <w:rPr>
                <w:noProof/>
                <w:szCs w:val="16"/>
              </w:rPr>
              <w:t>38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FCDEEB" w14:textId="77777777" w:rsidR="00192871" w:rsidRPr="00395A3B" w:rsidRDefault="00192871" w:rsidP="0048470A">
            <w:pPr>
              <w:pStyle w:val="Paragraph"/>
              <w:spacing w:after="0" w:line="240" w:lineRule="auto"/>
              <w:rPr>
                <w:noProof/>
                <w:szCs w:val="16"/>
                <w:lang w:val="de-DE"/>
              </w:rPr>
            </w:pPr>
            <w:r w:rsidRPr="00395A3B">
              <w:rPr>
                <w:noProof/>
                <w:szCs w:val="16"/>
                <w:lang w:val="de-DE"/>
              </w:rPr>
              <w:t>Ein Satz von CNG-Kraftstoffzylindern vom Typ CNG-4 gemäß Norm ECE R110, bestehend aus vier oder fünf Zylindern auf Aluminiumrahmen:</w:t>
            </w:r>
          </w:p>
          <w:tbl>
            <w:tblPr>
              <w:tblStyle w:val="Listdash"/>
              <w:tblW w:w="0" w:type="auto"/>
              <w:tblLook w:val="0000" w:firstRow="0" w:lastRow="0" w:firstColumn="0" w:lastColumn="0" w:noHBand="0" w:noVBand="0"/>
            </w:tblPr>
            <w:tblGrid>
              <w:gridCol w:w="220"/>
              <w:gridCol w:w="4908"/>
            </w:tblGrid>
            <w:tr w:rsidR="00192871" w14:paraId="183EC6BD" w14:textId="77777777" w:rsidTr="00C0645F">
              <w:tc>
                <w:tcPr>
                  <w:tcW w:w="220" w:type="dxa"/>
                </w:tcPr>
                <w:p w14:paraId="6D00BB1B" w14:textId="77777777" w:rsidR="00192871" w:rsidRDefault="00192871" w:rsidP="0048470A">
                  <w:pPr>
                    <w:pStyle w:val="Paragraph"/>
                    <w:spacing w:after="0" w:line="240" w:lineRule="auto"/>
                    <w:rPr>
                      <w:noProof/>
                    </w:rPr>
                  </w:pPr>
                  <w:r>
                    <w:rPr>
                      <w:noProof/>
                    </w:rPr>
                    <w:t>—</w:t>
                  </w:r>
                </w:p>
              </w:tc>
              <w:tc>
                <w:tcPr>
                  <w:tcW w:w="4908" w:type="dxa"/>
                </w:tcPr>
                <w:p w14:paraId="5016DD90" w14:textId="77777777" w:rsidR="00192871" w:rsidRPr="00395A3B" w:rsidRDefault="00192871" w:rsidP="0048470A">
                  <w:pPr>
                    <w:pStyle w:val="Paragraph"/>
                    <w:spacing w:after="0" w:line="240" w:lineRule="auto"/>
                    <w:rPr>
                      <w:noProof/>
                      <w:lang w:val="de-DE"/>
                    </w:rPr>
                  </w:pPr>
                  <w:r w:rsidRPr="00395A3B">
                    <w:rPr>
                      <w:noProof/>
                      <w:lang w:val="de-DE"/>
                    </w:rPr>
                    <w:t>bestehend aus einem HDPE-Verbundwerkstoff (Polyethylen hoher Dichte), verstärkt mit einem Geflecht aus Glas- und Kohlefasern in Epoxidharz,</w:t>
                  </w:r>
                </w:p>
              </w:tc>
            </w:tr>
            <w:tr w:rsidR="00192871" w14:paraId="45A3718A" w14:textId="77777777" w:rsidTr="00C0645F">
              <w:tc>
                <w:tcPr>
                  <w:tcW w:w="220" w:type="dxa"/>
                </w:tcPr>
                <w:p w14:paraId="3B5B09F1" w14:textId="77777777" w:rsidR="00192871" w:rsidRDefault="00192871" w:rsidP="0048470A">
                  <w:pPr>
                    <w:pStyle w:val="Paragraph"/>
                    <w:spacing w:after="0" w:line="240" w:lineRule="auto"/>
                    <w:rPr>
                      <w:noProof/>
                    </w:rPr>
                  </w:pPr>
                  <w:r>
                    <w:rPr>
                      <w:noProof/>
                    </w:rPr>
                    <w:t>—</w:t>
                  </w:r>
                </w:p>
              </w:tc>
              <w:tc>
                <w:tcPr>
                  <w:tcW w:w="4908" w:type="dxa"/>
                </w:tcPr>
                <w:p w14:paraId="2E992EC1" w14:textId="77777777" w:rsidR="00192871" w:rsidRPr="00395A3B" w:rsidRDefault="00192871" w:rsidP="0048470A">
                  <w:pPr>
                    <w:pStyle w:val="Paragraph"/>
                    <w:spacing w:after="0" w:line="240" w:lineRule="auto"/>
                    <w:rPr>
                      <w:noProof/>
                      <w:lang w:val="de-DE"/>
                    </w:rPr>
                  </w:pPr>
                  <w:r w:rsidRPr="00395A3B">
                    <w:rPr>
                      <w:noProof/>
                      <w:lang w:val="de-DE"/>
                    </w:rPr>
                    <w:t>mit einem Betriebsdruck von mindestens 20 MPa,</w:t>
                  </w:r>
                </w:p>
              </w:tc>
            </w:tr>
            <w:tr w:rsidR="00192871" w14:paraId="3AE1BB2F" w14:textId="77777777" w:rsidTr="00C0645F">
              <w:tc>
                <w:tcPr>
                  <w:tcW w:w="220" w:type="dxa"/>
                </w:tcPr>
                <w:p w14:paraId="2A47834A" w14:textId="77777777" w:rsidR="00192871" w:rsidRDefault="00192871" w:rsidP="0048470A">
                  <w:pPr>
                    <w:pStyle w:val="Paragraph"/>
                    <w:spacing w:after="0" w:line="240" w:lineRule="auto"/>
                    <w:rPr>
                      <w:noProof/>
                    </w:rPr>
                  </w:pPr>
                  <w:r>
                    <w:rPr>
                      <w:noProof/>
                    </w:rPr>
                    <w:t>—</w:t>
                  </w:r>
                </w:p>
              </w:tc>
              <w:tc>
                <w:tcPr>
                  <w:tcW w:w="4908" w:type="dxa"/>
                </w:tcPr>
                <w:p w14:paraId="148484A7" w14:textId="77777777" w:rsidR="00192871" w:rsidRPr="00395A3B" w:rsidRDefault="00192871" w:rsidP="0048470A">
                  <w:pPr>
                    <w:pStyle w:val="Paragraph"/>
                    <w:spacing w:after="0" w:line="240" w:lineRule="auto"/>
                    <w:rPr>
                      <w:noProof/>
                      <w:lang w:val="de-DE"/>
                    </w:rPr>
                  </w:pPr>
                  <w:r w:rsidRPr="00395A3B">
                    <w:rPr>
                      <w:noProof/>
                      <w:lang w:val="de-DE"/>
                    </w:rPr>
                    <w:t>mit einer vom Hersteller angegebenen Haltbarkeitsdauer von nicht weniger als 20 Jahren,</w:t>
                  </w:r>
                </w:p>
              </w:tc>
            </w:tr>
            <w:tr w:rsidR="00192871" w14:paraId="4F000D9B" w14:textId="77777777" w:rsidTr="00C0645F">
              <w:tc>
                <w:tcPr>
                  <w:tcW w:w="220" w:type="dxa"/>
                </w:tcPr>
                <w:p w14:paraId="00D6BC9D" w14:textId="77777777" w:rsidR="00192871" w:rsidRDefault="00192871" w:rsidP="0048470A">
                  <w:pPr>
                    <w:pStyle w:val="Paragraph"/>
                    <w:spacing w:after="0" w:line="240" w:lineRule="auto"/>
                    <w:rPr>
                      <w:noProof/>
                    </w:rPr>
                  </w:pPr>
                  <w:r>
                    <w:rPr>
                      <w:noProof/>
                    </w:rPr>
                    <w:t>—</w:t>
                  </w:r>
                </w:p>
              </w:tc>
              <w:tc>
                <w:tcPr>
                  <w:tcW w:w="4908" w:type="dxa"/>
                </w:tcPr>
                <w:p w14:paraId="490E91E6" w14:textId="77777777" w:rsidR="00192871" w:rsidRPr="00395A3B" w:rsidRDefault="00192871" w:rsidP="0048470A">
                  <w:pPr>
                    <w:pStyle w:val="Paragraph"/>
                    <w:spacing w:after="0" w:line="240" w:lineRule="auto"/>
                    <w:rPr>
                      <w:noProof/>
                      <w:lang w:val="de-DE"/>
                    </w:rPr>
                  </w:pPr>
                  <w:r w:rsidRPr="00395A3B">
                    <w:rPr>
                      <w:noProof/>
                      <w:lang w:val="de-DE"/>
                    </w:rPr>
                    <w:t>mit einer Zylinderkapazität von 315 Litern oder mehr, jedoch nicht mehr als 375 Litern,</w:t>
                  </w:r>
                </w:p>
              </w:tc>
            </w:tr>
            <w:tr w:rsidR="00192871" w14:paraId="4EC3FE01" w14:textId="77777777" w:rsidTr="00C0645F">
              <w:tc>
                <w:tcPr>
                  <w:tcW w:w="220" w:type="dxa"/>
                </w:tcPr>
                <w:p w14:paraId="5016CB93" w14:textId="77777777" w:rsidR="00192871" w:rsidRDefault="00192871" w:rsidP="0048470A">
                  <w:pPr>
                    <w:pStyle w:val="Paragraph"/>
                    <w:spacing w:after="0" w:line="240" w:lineRule="auto"/>
                    <w:rPr>
                      <w:noProof/>
                    </w:rPr>
                  </w:pPr>
                  <w:r>
                    <w:rPr>
                      <w:noProof/>
                    </w:rPr>
                    <w:t>—</w:t>
                  </w:r>
                </w:p>
              </w:tc>
              <w:tc>
                <w:tcPr>
                  <w:tcW w:w="4908" w:type="dxa"/>
                </w:tcPr>
                <w:p w14:paraId="158C9F32" w14:textId="77777777" w:rsidR="00192871" w:rsidRPr="00395A3B" w:rsidRDefault="00192871" w:rsidP="0048470A">
                  <w:pPr>
                    <w:pStyle w:val="Paragraph"/>
                    <w:spacing w:after="0" w:line="240" w:lineRule="auto"/>
                    <w:rPr>
                      <w:noProof/>
                      <w:lang w:val="de-DE"/>
                    </w:rPr>
                  </w:pPr>
                  <w:r w:rsidRPr="00395A3B">
                    <w:rPr>
                      <w:noProof/>
                      <w:lang w:val="de-DE"/>
                    </w:rPr>
                    <w:t>ausgestattet mit einem Satz von Magnetventilen, Handventilen und Sicherheitsventilen zur Druckentlastung (PRD),</w:t>
                  </w:r>
                </w:p>
              </w:tc>
            </w:tr>
            <w:tr w:rsidR="00192871" w14:paraId="66904C26" w14:textId="77777777" w:rsidTr="00C0645F">
              <w:tc>
                <w:tcPr>
                  <w:tcW w:w="220" w:type="dxa"/>
                </w:tcPr>
                <w:p w14:paraId="4FF45915" w14:textId="77777777" w:rsidR="00192871" w:rsidRDefault="00192871" w:rsidP="0048470A">
                  <w:pPr>
                    <w:pStyle w:val="Paragraph"/>
                    <w:spacing w:after="0" w:line="240" w:lineRule="auto"/>
                    <w:rPr>
                      <w:noProof/>
                    </w:rPr>
                  </w:pPr>
                  <w:r>
                    <w:rPr>
                      <w:noProof/>
                    </w:rPr>
                    <w:t>—</w:t>
                  </w:r>
                </w:p>
              </w:tc>
              <w:tc>
                <w:tcPr>
                  <w:tcW w:w="4908" w:type="dxa"/>
                </w:tcPr>
                <w:p w14:paraId="6C0A69F8" w14:textId="77777777" w:rsidR="00192871" w:rsidRPr="00395A3B" w:rsidRDefault="00192871" w:rsidP="0048470A">
                  <w:pPr>
                    <w:pStyle w:val="Paragraph"/>
                    <w:spacing w:after="0" w:line="240" w:lineRule="auto"/>
                    <w:rPr>
                      <w:noProof/>
                      <w:lang w:val="de-DE"/>
                    </w:rPr>
                  </w:pPr>
                  <w:r w:rsidRPr="00395A3B">
                    <w:rPr>
                      <w:noProof/>
                      <w:lang w:val="de-DE"/>
                    </w:rPr>
                    <w:t>mit einer Gesamtbreite von 2200 mm oder mehr, jedoch nicht mehr als 2300 mm,</w:t>
                  </w:r>
                </w:p>
              </w:tc>
            </w:tr>
            <w:tr w:rsidR="00192871" w14:paraId="64576975" w14:textId="77777777" w:rsidTr="00C0645F">
              <w:tc>
                <w:tcPr>
                  <w:tcW w:w="220" w:type="dxa"/>
                </w:tcPr>
                <w:p w14:paraId="48C62DCA" w14:textId="77777777" w:rsidR="00192871" w:rsidRDefault="00192871" w:rsidP="0048470A">
                  <w:pPr>
                    <w:pStyle w:val="Paragraph"/>
                    <w:spacing w:after="0" w:line="240" w:lineRule="auto"/>
                    <w:rPr>
                      <w:noProof/>
                    </w:rPr>
                  </w:pPr>
                  <w:r>
                    <w:rPr>
                      <w:noProof/>
                    </w:rPr>
                    <w:t>—</w:t>
                  </w:r>
                </w:p>
              </w:tc>
              <w:tc>
                <w:tcPr>
                  <w:tcW w:w="4908" w:type="dxa"/>
                </w:tcPr>
                <w:p w14:paraId="75D76C01" w14:textId="77777777" w:rsidR="00192871" w:rsidRPr="00395A3B" w:rsidRDefault="00192871" w:rsidP="0048470A">
                  <w:pPr>
                    <w:pStyle w:val="Paragraph"/>
                    <w:spacing w:after="0" w:line="240" w:lineRule="auto"/>
                    <w:rPr>
                      <w:noProof/>
                      <w:lang w:val="de-DE"/>
                    </w:rPr>
                  </w:pPr>
                  <w:r w:rsidRPr="00395A3B">
                    <w:rPr>
                      <w:noProof/>
                      <w:lang w:val="de-DE"/>
                    </w:rPr>
                    <w:t>mit einer Gesamthöhe von 450 mm oder mehr, jedoch nicht mehr als 460 mm,</w:t>
                  </w:r>
                </w:p>
              </w:tc>
            </w:tr>
            <w:tr w:rsidR="00192871" w14:paraId="3819ACFA" w14:textId="77777777" w:rsidTr="00C0645F">
              <w:tc>
                <w:tcPr>
                  <w:tcW w:w="220" w:type="dxa"/>
                </w:tcPr>
                <w:p w14:paraId="08759A87" w14:textId="77777777" w:rsidR="00192871" w:rsidRDefault="00192871" w:rsidP="0048470A">
                  <w:pPr>
                    <w:pStyle w:val="Paragraph"/>
                    <w:spacing w:after="0" w:line="240" w:lineRule="auto"/>
                    <w:rPr>
                      <w:noProof/>
                    </w:rPr>
                  </w:pPr>
                  <w:r>
                    <w:rPr>
                      <w:noProof/>
                    </w:rPr>
                    <w:t>—</w:t>
                  </w:r>
                </w:p>
              </w:tc>
              <w:tc>
                <w:tcPr>
                  <w:tcW w:w="4908" w:type="dxa"/>
                </w:tcPr>
                <w:p w14:paraId="22B5EB89" w14:textId="77777777" w:rsidR="00192871" w:rsidRPr="00395A3B" w:rsidRDefault="00192871" w:rsidP="0048470A">
                  <w:pPr>
                    <w:pStyle w:val="Paragraph"/>
                    <w:spacing w:after="0" w:line="240" w:lineRule="auto"/>
                    <w:rPr>
                      <w:noProof/>
                      <w:lang w:val="de-DE"/>
                    </w:rPr>
                  </w:pPr>
                  <w:r w:rsidRPr="00395A3B">
                    <w:rPr>
                      <w:noProof/>
                      <w:lang w:val="de-DE"/>
                    </w:rPr>
                    <w:t>mit einer Gesamtlänge von 3500 mm oder mehr, jedoch nicht mehr als 3600 mm</w:t>
                  </w:r>
                </w:p>
              </w:tc>
            </w:tr>
          </w:tbl>
          <w:p w14:paraId="4C0DD43A"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93940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A1C98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BCE762"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27C6A242"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CA4EF03" w14:textId="77777777" w:rsidR="00192871" w:rsidRPr="00192871" w:rsidRDefault="00192871" w:rsidP="0048470A">
            <w:pPr>
              <w:pStyle w:val="Paragraph"/>
              <w:spacing w:after="0" w:line="240" w:lineRule="auto"/>
              <w:rPr>
                <w:noProof/>
                <w:szCs w:val="16"/>
              </w:rPr>
            </w:pPr>
            <w:r w:rsidRPr="00192871">
              <w:rPr>
                <w:noProof/>
                <w:szCs w:val="16"/>
              </w:rPr>
              <w:t>0.6686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E723B5A" w14:textId="77777777" w:rsidR="00192871" w:rsidRPr="00192871" w:rsidRDefault="00192871" w:rsidP="0048470A">
            <w:pPr>
              <w:pStyle w:val="Paragraph"/>
              <w:spacing w:after="0" w:line="240" w:lineRule="auto"/>
              <w:jc w:val="right"/>
              <w:rPr>
                <w:noProof/>
                <w:szCs w:val="16"/>
              </w:rPr>
            </w:pPr>
            <w:r w:rsidRPr="00192871">
              <w:rPr>
                <w:noProof/>
                <w:szCs w:val="16"/>
              </w:rPr>
              <w:t>ex 8714 10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5BCFD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429898" w14:textId="77777777" w:rsidR="00192871" w:rsidRPr="00192871" w:rsidRDefault="00192871" w:rsidP="0048470A">
            <w:pPr>
              <w:pStyle w:val="Paragraph"/>
              <w:spacing w:after="0" w:line="240" w:lineRule="auto"/>
              <w:rPr>
                <w:noProof/>
                <w:szCs w:val="16"/>
              </w:rPr>
            </w:pPr>
            <w:r w:rsidRPr="00192871">
              <w:rPr>
                <w:noProof/>
                <w:szCs w:val="16"/>
              </w:rPr>
              <w:t>Motorrad-Gabelholm-Innenrohre</w:t>
            </w:r>
          </w:p>
          <w:tbl>
            <w:tblPr>
              <w:tblStyle w:val="Listdash"/>
              <w:tblW w:w="0" w:type="auto"/>
              <w:tblLook w:val="0000" w:firstRow="0" w:lastRow="0" w:firstColumn="0" w:lastColumn="0" w:noHBand="0" w:noVBand="0"/>
            </w:tblPr>
            <w:tblGrid>
              <w:gridCol w:w="220"/>
              <w:gridCol w:w="4908"/>
            </w:tblGrid>
            <w:tr w:rsidR="00192871" w14:paraId="470ECB9E" w14:textId="77777777" w:rsidTr="00C0645F">
              <w:tc>
                <w:tcPr>
                  <w:tcW w:w="220" w:type="dxa"/>
                </w:tcPr>
                <w:p w14:paraId="75E4DF59" w14:textId="77777777" w:rsidR="00192871" w:rsidRDefault="00192871" w:rsidP="0048470A">
                  <w:pPr>
                    <w:pStyle w:val="Paragraph"/>
                    <w:spacing w:after="0" w:line="240" w:lineRule="auto"/>
                    <w:rPr>
                      <w:noProof/>
                    </w:rPr>
                  </w:pPr>
                  <w:r>
                    <w:rPr>
                      <w:noProof/>
                    </w:rPr>
                    <w:t>—</w:t>
                  </w:r>
                </w:p>
              </w:tc>
              <w:tc>
                <w:tcPr>
                  <w:tcW w:w="4908" w:type="dxa"/>
                </w:tcPr>
                <w:p w14:paraId="68595B41" w14:textId="77777777" w:rsidR="00192871" w:rsidRPr="00395A3B" w:rsidRDefault="00192871" w:rsidP="0048470A">
                  <w:pPr>
                    <w:pStyle w:val="Paragraph"/>
                    <w:spacing w:after="0" w:line="240" w:lineRule="auto"/>
                    <w:rPr>
                      <w:noProof/>
                      <w:lang w:val="de-DE"/>
                    </w:rPr>
                  </w:pPr>
                  <w:r w:rsidRPr="00395A3B">
                    <w:rPr>
                      <w:noProof/>
                      <w:lang w:val="de-DE"/>
                    </w:rPr>
                    <w:t>aus Kohlenstoffstahl der Qualität SAE1541,</w:t>
                  </w:r>
                </w:p>
              </w:tc>
            </w:tr>
            <w:tr w:rsidR="00192871" w14:paraId="30F88070" w14:textId="77777777" w:rsidTr="00C0645F">
              <w:tc>
                <w:tcPr>
                  <w:tcW w:w="220" w:type="dxa"/>
                </w:tcPr>
                <w:p w14:paraId="1DA641AB" w14:textId="77777777" w:rsidR="00192871" w:rsidRDefault="00192871" w:rsidP="0048470A">
                  <w:pPr>
                    <w:pStyle w:val="Paragraph"/>
                    <w:spacing w:after="0" w:line="240" w:lineRule="auto"/>
                    <w:rPr>
                      <w:noProof/>
                    </w:rPr>
                  </w:pPr>
                  <w:r>
                    <w:rPr>
                      <w:noProof/>
                    </w:rPr>
                    <w:t>—</w:t>
                  </w:r>
                </w:p>
              </w:tc>
              <w:tc>
                <w:tcPr>
                  <w:tcW w:w="4908" w:type="dxa"/>
                </w:tcPr>
                <w:p w14:paraId="0E320BB9" w14:textId="77777777" w:rsidR="00192871" w:rsidRPr="00395A3B" w:rsidRDefault="00192871" w:rsidP="0048470A">
                  <w:pPr>
                    <w:pStyle w:val="Paragraph"/>
                    <w:spacing w:after="0" w:line="240" w:lineRule="auto"/>
                    <w:rPr>
                      <w:noProof/>
                      <w:lang w:val="de-DE"/>
                    </w:rPr>
                  </w:pPr>
                  <w:r w:rsidRPr="00395A3B">
                    <w:rPr>
                      <w:noProof/>
                      <w:lang w:val="de-DE"/>
                    </w:rPr>
                    <w:t xml:space="preserve">mit einer Hartchromschicht von 20 </w:t>
                  </w:r>
                  <w:r>
                    <w:rPr>
                      <w:noProof/>
                    </w:rPr>
                    <w:t>μ</w:t>
                  </w:r>
                  <w:r w:rsidRPr="00395A3B">
                    <w:rPr>
                      <w:noProof/>
                      <w:lang w:val="de-DE"/>
                    </w:rPr>
                    <w:t>m (+15 </w:t>
                  </w:r>
                  <w:r>
                    <w:rPr>
                      <w:noProof/>
                    </w:rPr>
                    <w:t>μ</w:t>
                  </w:r>
                  <w:r w:rsidRPr="00395A3B">
                    <w:rPr>
                      <w:noProof/>
                      <w:lang w:val="de-DE"/>
                    </w:rPr>
                    <w:t>m/ – 5 </w:t>
                  </w:r>
                  <w:r>
                    <w:rPr>
                      <w:noProof/>
                    </w:rPr>
                    <w:t>μ</w:t>
                  </w:r>
                  <w:r w:rsidRPr="00395A3B">
                    <w:rPr>
                      <w:noProof/>
                      <w:lang w:val="de-DE"/>
                    </w:rPr>
                    <w:t>m),</w:t>
                  </w:r>
                </w:p>
              </w:tc>
            </w:tr>
            <w:tr w:rsidR="00192871" w14:paraId="65F7D62F" w14:textId="77777777" w:rsidTr="00C0645F">
              <w:tc>
                <w:tcPr>
                  <w:tcW w:w="220" w:type="dxa"/>
                </w:tcPr>
                <w:p w14:paraId="4864266C" w14:textId="77777777" w:rsidR="00192871" w:rsidRDefault="00192871" w:rsidP="0048470A">
                  <w:pPr>
                    <w:pStyle w:val="Paragraph"/>
                    <w:spacing w:after="0" w:line="240" w:lineRule="auto"/>
                    <w:rPr>
                      <w:noProof/>
                    </w:rPr>
                  </w:pPr>
                  <w:r>
                    <w:rPr>
                      <w:noProof/>
                    </w:rPr>
                    <w:t>—</w:t>
                  </w:r>
                </w:p>
              </w:tc>
              <w:tc>
                <w:tcPr>
                  <w:tcW w:w="4908" w:type="dxa"/>
                </w:tcPr>
                <w:p w14:paraId="4522DFFD" w14:textId="77777777" w:rsidR="00192871" w:rsidRPr="00395A3B" w:rsidRDefault="00192871" w:rsidP="0048470A">
                  <w:pPr>
                    <w:pStyle w:val="Paragraph"/>
                    <w:spacing w:after="0" w:line="240" w:lineRule="auto"/>
                    <w:rPr>
                      <w:noProof/>
                      <w:lang w:val="de-DE"/>
                    </w:rPr>
                  </w:pPr>
                  <w:r w:rsidRPr="00395A3B">
                    <w:rPr>
                      <w:noProof/>
                      <w:lang w:val="de-DE"/>
                    </w:rPr>
                    <w:t>mit einer Wandstärke von 1,3 mm oder mehr, jedoch nicht mehr als 1,6 mm,</w:t>
                  </w:r>
                </w:p>
              </w:tc>
            </w:tr>
            <w:tr w:rsidR="00192871" w14:paraId="5EF2A732" w14:textId="77777777" w:rsidTr="00C0645F">
              <w:tc>
                <w:tcPr>
                  <w:tcW w:w="220" w:type="dxa"/>
                </w:tcPr>
                <w:p w14:paraId="6FE0AAC7" w14:textId="77777777" w:rsidR="00192871" w:rsidRDefault="00192871" w:rsidP="0048470A">
                  <w:pPr>
                    <w:pStyle w:val="Paragraph"/>
                    <w:spacing w:after="0" w:line="240" w:lineRule="auto"/>
                    <w:rPr>
                      <w:noProof/>
                    </w:rPr>
                  </w:pPr>
                  <w:r>
                    <w:rPr>
                      <w:noProof/>
                    </w:rPr>
                    <w:t>—</w:t>
                  </w:r>
                </w:p>
              </w:tc>
              <w:tc>
                <w:tcPr>
                  <w:tcW w:w="4908" w:type="dxa"/>
                </w:tcPr>
                <w:p w14:paraId="19048F1A" w14:textId="77777777" w:rsidR="00192871" w:rsidRDefault="00192871" w:rsidP="0048470A">
                  <w:pPr>
                    <w:pStyle w:val="Paragraph"/>
                    <w:spacing w:after="0" w:line="240" w:lineRule="auto"/>
                    <w:rPr>
                      <w:noProof/>
                    </w:rPr>
                  </w:pPr>
                  <w:r>
                    <w:rPr>
                      <w:noProof/>
                    </w:rPr>
                    <w:t>mit einer Bruchdehnung von 15 %,</w:t>
                  </w:r>
                </w:p>
              </w:tc>
            </w:tr>
            <w:tr w:rsidR="00192871" w14:paraId="42406104" w14:textId="77777777" w:rsidTr="00C0645F">
              <w:tc>
                <w:tcPr>
                  <w:tcW w:w="220" w:type="dxa"/>
                </w:tcPr>
                <w:p w14:paraId="1E04FF56" w14:textId="77777777" w:rsidR="00192871" w:rsidRDefault="00192871" w:rsidP="0048470A">
                  <w:pPr>
                    <w:pStyle w:val="Paragraph"/>
                    <w:spacing w:after="0" w:line="240" w:lineRule="auto"/>
                    <w:rPr>
                      <w:noProof/>
                    </w:rPr>
                  </w:pPr>
                  <w:r>
                    <w:rPr>
                      <w:noProof/>
                    </w:rPr>
                    <w:t>—</w:t>
                  </w:r>
                </w:p>
              </w:tc>
              <w:tc>
                <w:tcPr>
                  <w:tcW w:w="4908" w:type="dxa"/>
                </w:tcPr>
                <w:p w14:paraId="40C4355F" w14:textId="77777777" w:rsidR="00192871" w:rsidRDefault="00192871" w:rsidP="0048470A">
                  <w:pPr>
                    <w:pStyle w:val="Paragraph"/>
                    <w:spacing w:after="0" w:line="240" w:lineRule="auto"/>
                    <w:rPr>
                      <w:noProof/>
                    </w:rPr>
                  </w:pPr>
                  <w:r>
                    <w:rPr>
                      <w:noProof/>
                    </w:rPr>
                    <w:t>gelocht</w:t>
                  </w:r>
                </w:p>
              </w:tc>
            </w:tr>
          </w:tbl>
          <w:p w14:paraId="3AD6B8A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77F06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4FAA84"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4D5BC6"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7F52CCD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4B840A" w14:textId="77777777" w:rsidR="00192871" w:rsidRPr="00192871" w:rsidRDefault="00192871" w:rsidP="0048470A">
            <w:pPr>
              <w:pStyle w:val="Paragraph"/>
              <w:spacing w:after="0" w:line="240" w:lineRule="auto"/>
              <w:rPr>
                <w:noProof/>
                <w:szCs w:val="16"/>
              </w:rPr>
            </w:pPr>
            <w:r w:rsidRPr="00192871">
              <w:rPr>
                <w:noProof/>
                <w:szCs w:val="16"/>
              </w:rPr>
              <w:t>0.6848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1520BE" w14:textId="77777777" w:rsidR="00192871" w:rsidRPr="00192871" w:rsidRDefault="00192871" w:rsidP="0048470A">
            <w:pPr>
              <w:pStyle w:val="Paragraph"/>
              <w:spacing w:after="0" w:line="240" w:lineRule="auto"/>
              <w:jc w:val="right"/>
              <w:rPr>
                <w:noProof/>
                <w:szCs w:val="16"/>
              </w:rPr>
            </w:pPr>
            <w:r w:rsidRPr="00192871">
              <w:rPr>
                <w:noProof/>
                <w:szCs w:val="16"/>
              </w:rPr>
              <w:t>ex 8714 10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5D9D6" w14:textId="77777777" w:rsidR="00192871" w:rsidRPr="00192871" w:rsidRDefault="00192871" w:rsidP="0048470A">
            <w:pPr>
              <w:pStyle w:val="Paragraph"/>
              <w:spacing w:after="0" w:line="240" w:lineRule="auto"/>
              <w:jc w:val="center"/>
              <w:rPr>
                <w:noProof/>
                <w:szCs w:val="16"/>
              </w:rPr>
            </w:pPr>
            <w:r w:rsidRPr="00192871">
              <w:rPr>
                <w:noProof/>
                <w:szCs w:val="16"/>
              </w:rPr>
              <w:t>70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D2C527" w14:textId="77777777" w:rsidR="00192871" w:rsidRPr="00395A3B" w:rsidRDefault="00192871" w:rsidP="0048470A">
            <w:pPr>
              <w:pStyle w:val="Paragraph"/>
              <w:spacing w:after="0" w:line="240" w:lineRule="auto"/>
              <w:rPr>
                <w:noProof/>
                <w:szCs w:val="16"/>
                <w:lang w:val="de-DE"/>
              </w:rPr>
            </w:pPr>
            <w:r w:rsidRPr="00395A3B">
              <w:rPr>
                <w:noProof/>
                <w:szCs w:val="16"/>
                <w:lang w:val="de-DE"/>
              </w:rPr>
              <w:t>Motorradkühler in Sendungen von 100 Stück oder mehr</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E23DE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6DFE32"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BD82E2"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22060B41"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89A7BE" w14:textId="77777777" w:rsidR="00192871" w:rsidRPr="00192871" w:rsidRDefault="00192871" w:rsidP="0048470A">
            <w:pPr>
              <w:pStyle w:val="Paragraph"/>
              <w:spacing w:after="0" w:line="240" w:lineRule="auto"/>
              <w:rPr>
                <w:noProof/>
                <w:szCs w:val="16"/>
              </w:rPr>
            </w:pPr>
            <w:r w:rsidRPr="00192871">
              <w:rPr>
                <w:noProof/>
                <w:szCs w:val="16"/>
              </w:rPr>
              <w:t>0.6172</w:t>
            </w:r>
          </w:p>
          <w:p w14:paraId="09F4EC7C" w14:textId="77777777" w:rsidR="00192871" w:rsidRPr="00192871" w:rsidRDefault="00192871" w:rsidP="0048470A">
            <w:pPr>
              <w:pStyle w:val="Paragraph"/>
              <w:spacing w:after="0" w:line="240" w:lineRule="auto"/>
              <w:rPr>
                <w:noProof/>
                <w:szCs w:val="16"/>
              </w:rPr>
            </w:pPr>
          </w:p>
          <w:p w14:paraId="1420F6F7"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AF11C2"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8714 91 30</w:t>
            </w:r>
          </w:p>
          <w:p w14:paraId="0A4929E1" w14:textId="77777777" w:rsidR="00192871" w:rsidRPr="00192871" w:rsidRDefault="00192871" w:rsidP="0048470A">
            <w:pPr>
              <w:pStyle w:val="Paragraph"/>
              <w:spacing w:after="0" w:line="240" w:lineRule="auto"/>
              <w:jc w:val="right"/>
              <w:rPr>
                <w:noProof/>
                <w:szCs w:val="16"/>
              </w:rPr>
            </w:pPr>
            <w:r w:rsidRPr="00192871">
              <w:rPr>
                <w:noProof/>
                <w:szCs w:val="16"/>
              </w:rPr>
              <w:t>ex 8714 91 30</w:t>
            </w:r>
          </w:p>
          <w:p w14:paraId="33D84D85" w14:textId="77777777" w:rsidR="00192871" w:rsidRPr="00192871" w:rsidRDefault="00192871" w:rsidP="0048470A">
            <w:pPr>
              <w:pStyle w:val="Paragraph"/>
              <w:spacing w:after="0" w:line="240" w:lineRule="auto"/>
              <w:jc w:val="right"/>
              <w:rPr>
                <w:noProof/>
                <w:szCs w:val="16"/>
              </w:rPr>
            </w:pPr>
            <w:r w:rsidRPr="00192871">
              <w:rPr>
                <w:noProof/>
                <w:szCs w:val="16"/>
              </w:rPr>
              <w:t>ex 8714 91 30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22A450" w14:textId="77777777" w:rsidR="00192871" w:rsidRPr="00192871" w:rsidRDefault="00192871" w:rsidP="0048470A">
            <w:pPr>
              <w:pStyle w:val="Paragraph"/>
              <w:spacing w:after="0" w:line="240" w:lineRule="auto"/>
              <w:jc w:val="center"/>
              <w:rPr>
                <w:noProof/>
                <w:szCs w:val="16"/>
              </w:rPr>
            </w:pPr>
            <w:r w:rsidRPr="00192871">
              <w:rPr>
                <w:noProof/>
                <w:szCs w:val="16"/>
              </w:rPr>
              <w:t>25</w:t>
            </w:r>
          </w:p>
          <w:p w14:paraId="28063EFF" w14:textId="77777777" w:rsidR="00192871" w:rsidRPr="00192871" w:rsidRDefault="00192871" w:rsidP="0048470A">
            <w:pPr>
              <w:pStyle w:val="Paragraph"/>
              <w:spacing w:after="0" w:line="240" w:lineRule="auto"/>
              <w:jc w:val="center"/>
              <w:rPr>
                <w:noProof/>
                <w:szCs w:val="16"/>
              </w:rPr>
            </w:pPr>
            <w:r w:rsidRPr="00192871">
              <w:rPr>
                <w:noProof/>
                <w:szCs w:val="16"/>
              </w:rPr>
              <w:t>35</w:t>
            </w:r>
          </w:p>
          <w:p w14:paraId="12AB7D61" w14:textId="77777777" w:rsidR="00192871" w:rsidRPr="00192871" w:rsidRDefault="00192871" w:rsidP="0048470A">
            <w:pPr>
              <w:pStyle w:val="Paragraph"/>
              <w:spacing w:after="0" w:line="240" w:lineRule="auto"/>
              <w:jc w:val="center"/>
              <w:rPr>
                <w:noProof/>
                <w:szCs w:val="16"/>
              </w:rPr>
            </w:pPr>
            <w:r w:rsidRPr="00192871">
              <w:rPr>
                <w:noProof/>
                <w:szCs w:val="16"/>
              </w:rPr>
              <w:t>72</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7F5A351" w14:textId="77777777" w:rsidR="00192871" w:rsidRPr="00395A3B" w:rsidRDefault="00192871" w:rsidP="0048470A">
            <w:pPr>
              <w:pStyle w:val="Paragraph"/>
              <w:spacing w:after="0" w:line="240" w:lineRule="auto"/>
              <w:rPr>
                <w:noProof/>
                <w:szCs w:val="16"/>
                <w:lang w:val="de-DE"/>
              </w:rPr>
            </w:pPr>
            <w:r w:rsidRPr="00395A3B">
              <w:rPr>
                <w:noProof/>
                <w:szCs w:val="16"/>
                <w:lang w:val="de-DE"/>
              </w:rPr>
              <w:t>Vorderradgabeln, ausgenommen starre (nicht gefederte) Vorderradgabeln vollständig aus Stahl, zur Verwendung bei der Herstellung von Fahrrädern (einschließlich Elektrofahrrädern)</w:t>
            </w:r>
          </w:p>
          <w:p w14:paraId="0587334B"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2EC7880F" w14:textId="77777777" w:rsidR="00192871" w:rsidRPr="00192871" w:rsidRDefault="00192871" w:rsidP="0048470A">
            <w:pPr>
              <w:pStyle w:val="Paragraph"/>
              <w:spacing w:after="0" w:line="240" w:lineRule="auto"/>
              <w:rPr>
                <w:noProof/>
                <w:szCs w:val="16"/>
              </w:rPr>
            </w:pPr>
          </w:p>
          <w:p w14:paraId="37BB69B0"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D24E4B" w14:textId="77777777" w:rsidR="00192871" w:rsidRPr="00192871" w:rsidRDefault="00192871" w:rsidP="0048470A">
            <w:pPr>
              <w:pStyle w:val="Paragraph"/>
              <w:spacing w:after="0" w:line="240" w:lineRule="auto"/>
              <w:rPr>
                <w:noProof/>
                <w:szCs w:val="16"/>
              </w:rPr>
            </w:pPr>
            <w:r w:rsidRPr="00192871">
              <w:rPr>
                <w:noProof/>
                <w:szCs w:val="16"/>
              </w:rPr>
              <w:t>0 %</w:t>
            </w:r>
          </w:p>
          <w:p w14:paraId="3E12666B" w14:textId="77777777" w:rsidR="00192871" w:rsidRPr="00192871" w:rsidRDefault="00192871" w:rsidP="0048470A">
            <w:pPr>
              <w:pStyle w:val="Paragraph"/>
              <w:spacing w:after="0" w:line="240" w:lineRule="auto"/>
              <w:rPr>
                <w:noProof/>
                <w:szCs w:val="16"/>
              </w:rPr>
            </w:pPr>
          </w:p>
          <w:p w14:paraId="62EFE22C"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C4A0E1" w14:textId="77777777" w:rsidR="00192871" w:rsidRPr="00192871" w:rsidRDefault="00192871" w:rsidP="0048470A">
            <w:pPr>
              <w:pStyle w:val="Paragraph"/>
              <w:spacing w:after="0" w:line="240" w:lineRule="auto"/>
              <w:rPr>
                <w:noProof/>
                <w:szCs w:val="16"/>
              </w:rPr>
            </w:pPr>
            <w:r w:rsidRPr="00192871">
              <w:rPr>
                <w:noProof/>
                <w:szCs w:val="16"/>
              </w:rPr>
              <w:t>-</w:t>
            </w:r>
          </w:p>
          <w:p w14:paraId="3D5CAAFC" w14:textId="77777777" w:rsidR="00192871" w:rsidRPr="00192871" w:rsidRDefault="00192871" w:rsidP="0048470A">
            <w:pPr>
              <w:pStyle w:val="Paragraph"/>
              <w:spacing w:after="0" w:line="240" w:lineRule="auto"/>
              <w:rPr>
                <w:noProof/>
                <w:szCs w:val="16"/>
              </w:rPr>
            </w:pPr>
          </w:p>
          <w:p w14:paraId="271857D2"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EDD7B2" w14:textId="77777777" w:rsidR="00192871" w:rsidRPr="00192871" w:rsidRDefault="00192871" w:rsidP="0048470A">
            <w:pPr>
              <w:pStyle w:val="Paragraph"/>
              <w:spacing w:after="0" w:line="240" w:lineRule="auto"/>
              <w:rPr>
                <w:noProof/>
                <w:szCs w:val="16"/>
              </w:rPr>
            </w:pPr>
            <w:r w:rsidRPr="00192871">
              <w:rPr>
                <w:noProof/>
                <w:szCs w:val="16"/>
              </w:rPr>
              <w:t>31.12.2029</w:t>
            </w:r>
          </w:p>
          <w:p w14:paraId="1E78C1A6" w14:textId="77777777" w:rsidR="00192871" w:rsidRPr="00192871" w:rsidRDefault="00192871" w:rsidP="0048470A">
            <w:pPr>
              <w:pStyle w:val="Paragraph"/>
              <w:spacing w:after="0" w:line="240" w:lineRule="auto"/>
              <w:rPr>
                <w:noProof/>
                <w:szCs w:val="16"/>
              </w:rPr>
            </w:pPr>
          </w:p>
          <w:p w14:paraId="19A9CC0F" w14:textId="77777777" w:rsidR="00192871" w:rsidRPr="00192871" w:rsidRDefault="00192871" w:rsidP="0048470A">
            <w:pPr>
              <w:pStyle w:val="Paragraph"/>
              <w:spacing w:after="0" w:line="240" w:lineRule="auto"/>
              <w:rPr>
                <w:noProof/>
                <w:szCs w:val="16"/>
              </w:rPr>
            </w:pPr>
          </w:p>
        </w:tc>
      </w:tr>
      <w:tr w:rsidR="00192871" w14:paraId="21D012F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EA921B" w14:textId="77777777" w:rsidR="00192871" w:rsidRPr="00192871" w:rsidRDefault="00192871" w:rsidP="0048470A">
            <w:pPr>
              <w:pStyle w:val="Paragraph"/>
              <w:spacing w:after="0" w:line="240" w:lineRule="auto"/>
              <w:rPr>
                <w:noProof/>
                <w:szCs w:val="16"/>
              </w:rPr>
            </w:pPr>
            <w:r w:rsidRPr="00192871">
              <w:rPr>
                <w:noProof/>
                <w:szCs w:val="16"/>
              </w:rPr>
              <w:t>0.6879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F3F951" w14:textId="77777777" w:rsidR="00192871" w:rsidRPr="00192871" w:rsidRDefault="00192871" w:rsidP="0048470A">
            <w:pPr>
              <w:pStyle w:val="Paragraph"/>
              <w:spacing w:after="0" w:line="240" w:lineRule="auto"/>
              <w:jc w:val="right"/>
              <w:rPr>
                <w:noProof/>
                <w:szCs w:val="16"/>
              </w:rPr>
            </w:pPr>
            <w:r w:rsidRPr="00192871">
              <w:rPr>
                <w:noProof/>
                <w:szCs w:val="16"/>
              </w:rPr>
              <w:t>ex 8714 96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B0544C"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E9EA01C" w14:textId="77777777" w:rsidR="00192871" w:rsidRPr="00395A3B" w:rsidRDefault="00192871" w:rsidP="0048470A">
            <w:pPr>
              <w:pStyle w:val="Paragraph"/>
              <w:spacing w:after="0" w:line="240" w:lineRule="auto"/>
              <w:rPr>
                <w:noProof/>
                <w:szCs w:val="16"/>
                <w:lang w:val="de-DE"/>
              </w:rPr>
            </w:pPr>
            <w:r w:rsidRPr="00395A3B">
              <w:rPr>
                <w:noProof/>
                <w:szCs w:val="16"/>
                <w:lang w:val="de-DE"/>
              </w:rPr>
              <w:t>Pedale zur Verwendung bei der Herstellung von Fahrrädern (einschließlich Elektrofahrrädern)</w:t>
            </w:r>
          </w:p>
          <w:p w14:paraId="46710400"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B345D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8A709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A0F2375"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45A7DE6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74C1A2" w14:textId="77777777" w:rsidR="00192871" w:rsidRPr="00192871" w:rsidRDefault="00192871" w:rsidP="0048470A">
            <w:pPr>
              <w:pStyle w:val="Paragraph"/>
              <w:spacing w:after="0" w:line="240" w:lineRule="auto"/>
              <w:rPr>
                <w:noProof/>
                <w:szCs w:val="16"/>
              </w:rPr>
            </w:pPr>
            <w:r w:rsidRPr="00192871">
              <w:rPr>
                <w:noProof/>
                <w:szCs w:val="16"/>
              </w:rPr>
              <w:t>0.7421</w:t>
            </w:r>
          </w:p>
          <w:p w14:paraId="08354244"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E3BD915" w14:textId="77777777" w:rsidR="00192871" w:rsidRPr="00192871" w:rsidRDefault="00192871" w:rsidP="0048470A">
            <w:pPr>
              <w:pStyle w:val="Paragraph"/>
              <w:spacing w:after="0" w:line="240" w:lineRule="auto"/>
              <w:jc w:val="right"/>
              <w:rPr>
                <w:noProof/>
                <w:szCs w:val="16"/>
              </w:rPr>
            </w:pPr>
            <w:r w:rsidRPr="00192871">
              <w:rPr>
                <w:noProof/>
                <w:szCs w:val="16"/>
              </w:rPr>
              <w:t>ex 8714 99 10</w:t>
            </w:r>
          </w:p>
          <w:p w14:paraId="5903E52D" w14:textId="77777777" w:rsidR="00192871" w:rsidRPr="00192871" w:rsidRDefault="00192871" w:rsidP="0048470A">
            <w:pPr>
              <w:pStyle w:val="Paragraph"/>
              <w:spacing w:after="0" w:line="240" w:lineRule="auto"/>
              <w:jc w:val="right"/>
              <w:rPr>
                <w:noProof/>
                <w:szCs w:val="16"/>
              </w:rPr>
            </w:pPr>
            <w:r w:rsidRPr="00192871">
              <w:rPr>
                <w:noProof/>
                <w:szCs w:val="16"/>
              </w:rPr>
              <w:t>ex 8714 99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7BD494" w14:textId="77777777" w:rsidR="00192871" w:rsidRPr="00192871" w:rsidRDefault="00192871" w:rsidP="0048470A">
            <w:pPr>
              <w:pStyle w:val="Paragraph"/>
              <w:spacing w:after="0" w:line="240" w:lineRule="auto"/>
              <w:jc w:val="center"/>
              <w:rPr>
                <w:noProof/>
                <w:szCs w:val="16"/>
              </w:rPr>
            </w:pPr>
            <w:r w:rsidRPr="00192871">
              <w:rPr>
                <w:noProof/>
                <w:szCs w:val="16"/>
              </w:rPr>
              <w:t>20</w:t>
            </w:r>
          </w:p>
          <w:p w14:paraId="7A96F473" w14:textId="77777777" w:rsidR="00192871" w:rsidRPr="00192871" w:rsidRDefault="00192871" w:rsidP="0048470A">
            <w:pPr>
              <w:pStyle w:val="Paragraph"/>
              <w:spacing w:after="0" w:line="240" w:lineRule="auto"/>
              <w:jc w:val="center"/>
              <w:rPr>
                <w:noProof/>
                <w:szCs w:val="16"/>
              </w:rPr>
            </w:pPr>
            <w:r w:rsidRPr="00192871">
              <w:rPr>
                <w:noProof/>
                <w:szCs w:val="16"/>
              </w:rPr>
              <w:t>89</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2CD2F2" w14:textId="77777777" w:rsidR="00192871" w:rsidRPr="00192871" w:rsidRDefault="00192871" w:rsidP="0048470A">
            <w:pPr>
              <w:pStyle w:val="Paragraph"/>
              <w:spacing w:after="0" w:line="240" w:lineRule="auto"/>
              <w:rPr>
                <w:noProof/>
                <w:szCs w:val="16"/>
              </w:rPr>
            </w:pPr>
            <w:r w:rsidRPr="00192871">
              <w:rPr>
                <w:noProof/>
                <w:szCs w:val="16"/>
              </w:rPr>
              <w:t>Fahrradlenker:</w:t>
            </w:r>
          </w:p>
          <w:tbl>
            <w:tblPr>
              <w:tblStyle w:val="Listdash"/>
              <w:tblW w:w="0" w:type="auto"/>
              <w:tblLook w:val="0000" w:firstRow="0" w:lastRow="0" w:firstColumn="0" w:lastColumn="0" w:noHBand="0" w:noVBand="0"/>
            </w:tblPr>
            <w:tblGrid>
              <w:gridCol w:w="220"/>
              <w:gridCol w:w="4468"/>
            </w:tblGrid>
            <w:tr w:rsidR="00192871" w14:paraId="32529A1D" w14:textId="77777777" w:rsidTr="00C0645F">
              <w:tc>
                <w:tcPr>
                  <w:tcW w:w="220" w:type="dxa"/>
                </w:tcPr>
                <w:p w14:paraId="2EA5486F" w14:textId="77777777" w:rsidR="00192871" w:rsidRDefault="00192871" w:rsidP="0048470A">
                  <w:pPr>
                    <w:pStyle w:val="Paragraph"/>
                    <w:spacing w:after="0" w:line="240" w:lineRule="auto"/>
                    <w:rPr>
                      <w:noProof/>
                    </w:rPr>
                  </w:pPr>
                  <w:r>
                    <w:rPr>
                      <w:noProof/>
                    </w:rPr>
                    <w:t>—</w:t>
                  </w:r>
                </w:p>
              </w:tc>
              <w:tc>
                <w:tcPr>
                  <w:tcW w:w="4468" w:type="dxa"/>
                </w:tcPr>
                <w:p w14:paraId="15D89ED9" w14:textId="77777777" w:rsidR="00192871" w:rsidRDefault="00192871" w:rsidP="0048470A">
                  <w:pPr>
                    <w:pStyle w:val="Paragraph"/>
                    <w:spacing w:after="0" w:line="240" w:lineRule="auto"/>
                    <w:rPr>
                      <w:noProof/>
                    </w:rPr>
                  </w:pPr>
                  <w:r>
                    <w:rPr>
                      <w:noProof/>
                    </w:rPr>
                    <w:t>auch mit integriertem Vorbau,</w:t>
                  </w:r>
                </w:p>
              </w:tc>
            </w:tr>
            <w:tr w:rsidR="00192871" w14:paraId="53E37FCA" w14:textId="77777777" w:rsidTr="00C0645F">
              <w:tc>
                <w:tcPr>
                  <w:tcW w:w="220" w:type="dxa"/>
                </w:tcPr>
                <w:p w14:paraId="25EF159D" w14:textId="77777777" w:rsidR="00192871" w:rsidRDefault="00192871" w:rsidP="0048470A">
                  <w:pPr>
                    <w:pStyle w:val="Paragraph"/>
                    <w:spacing w:after="0" w:line="240" w:lineRule="auto"/>
                    <w:rPr>
                      <w:noProof/>
                    </w:rPr>
                  </w:pPr>
                  <w:r>
                    <w:rPr>
                      <w:noProof/>
                    </w:rPr>
                    <w:t>—</w:t>
                  </w:r>
                </w:p>
              </w:tc>
              <w:tc>
                <w:tcPr>
                  <w:tcW w:w="4468" w:type="dxa"/>
                </w:tcPr>
                <w:p w14:paraId="601D0206" w14:textId="77777777" w:rsidR="00192871" w:rsidRPr="00395A3B" w:rsidRDefault="00192871" w:rsidP="0048470A">
                  <w:pPr>
                    <w:pStyle w:val="Paragraph"/>
                    <w:spacing w:after="0" w:line="240" w:lineRule="auto"/>
                    <w:rPr>
                      <w:noProof/>
                      <w:lang w:val="de-DE"/>
                    </w:rPr>
                  </w:pPr>
                  <w:r w:rsidRPr="00395A3B">
                    <w:rPr>
                      <w:noProof/>
                      <w:lang w:val="de-DE"/>
                    </w:rPr>
                    <w:t>entweder aus Kohlenstofffasern und Kunstharz oder aus Aluminium,</w:t>
                  </w:r>
                </w:p>
              </w:tc>
            </w:tr>
          </w:tbl>
          <w:p w14:paraId="59AA3987"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Fahrrädern (einschließlich Elektrofahrrädern)</w:t>
            </w:r>
          </w:p>
          <w:p w14:paraId="726DE56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7D05A54F"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CA3B744" w14:textId="77777777" w:rsidR="00192871" w:rsidRPr="00192871" w:rsidRDefault="00192871" w:rsidP="0048470A">
            <w:pPr>
              <w:pStyle w:val="Paragraph"/>
              <w:spacing w:after="0" w:line="240" w:lineRule="auto"/>
              <w:rPr>
                <w:noProof/>
                <w:szCs w:val="16"/>
              </w:rPr>
            </w:pPr>
            <w:r w:rsidRPr="00192871">
              <w:rPr>
                <w:noProof/>
                <w:szCs w:val="16"/>
              </w:rPr>
              <w:t>0 %</w:t>
            </w:r>
          </w:p>
          <w:p w14:paraId="0FBA9761"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4E1864" w14:textId="77777777" w:rsidR="00192871" w:rsidRPr="00192871" w:rsidRDefault="00192871" w:rsidP="0048470A">
            <w:pPr>
              <w:pStyle w:val="Paragraph"/>
              <w:spacing w:after="0" w:line="240" w:lineRule="auto"/>
              <w:rPr>
                <w:noProof/>
                <w:szCs w:val="16"/>
              </w:rPr>
            </w:pPr>
            <w:r w:rsidRPr="00192871">
              <w:rPr>
                <w:noProof/>
                <w:szCs w:val="16"/>
              </w:rPr>
              <w:t>-</w:t>
            </w:r>
          </w:p>
          <w:p w14:paraId="430A77FD"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A9FF94" w14:textId="77777777" w:rsidR="00192871" w:rsidRPr="00192871" w:rsidRDefault="00192871" w:rsidP="0048470A">
            <w:pPr>
              <w:pStyle w:val="Paragraph"/>
              <w:spacing w:after="0" w:line="240" w:lineRule="auto"/>
              <w:rPr>
                <w:noProof/>
                <w:szCs w:val="16"/>
              </w:rPr>
            </w:pPr>
            <w:r w:rsidRPr="00192871">
              <w:rPr>
                <w:noProof/>
                <w:szCs w:val="16"/>
              </w:rPr>
              <w:t>31.12.2027</w:t>
            </w:r>
          </w:p>
          <w:p w14:paraId="2BBE7C00" w14:textId="77777777" w:rsidR="00192871" w:rsidRPr="00192871" w:rsidRDefault="00192871" w:rsidP="0048470A">
            <w:pPr>
              <w:pStyle w:val="Paragraph"/>
              <w:spacing w:after="0" w:line="240" w:lineRule="auto"/>
              <w:rPr>
                <w:noProof/>
                <w:szCs w:val="16"/>
              </w:rPr>
            </w:pPr>
          </w:p>
        </w:tc>
      </w:tr>
      <w:tr w:rsidR="00192871" w14:paraId="26CA529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40CA794" w14:textId="77777777" w:rsidR="00192871" w:rsidRPr="00192871" w:rsidRDefault="00192871" w:rsidP="0048470A">
            <w:pPr>
              <w:pStyle w:val="Paragraph"/>
              <w:spacing w:after="0" w:line="240" w:lineRule="auto"/>
              <w:rPr>
                <w:noProof/>
                <w:szCs w:val="16"/>
              </w:rPr>
            </w:pPr>
            <w:r w:rsidRPr="00192871">
              <w:rPr>
                <w:noProof/>
                <w:szCs w:val="16"/>
              </w:rPr>
              <w:t>0.7710</w:t>
            </w:r>
          </w:p>
          <w:p w14:paraId="0485CA83"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B6ACB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8714 99 50</w:t>
            </w:r>
          </w:p>
          <w:p w14:paraId="4A0D2AB2" w14:textId="77777777" w:rsidR="00192871" w:rsidRPr="00192871" w:rsidRDefault="00192871" w:rsidP="0048470A">
            <w:pPr>
              <w:pStyle w:val="Paragraph"/>
              <w:spacing w:after="0" w:line="240" w:lineRule="auto"/>
              <w:jc w:val="right"/>
              <w:rPr>
                <w:noProof/>
                <w:szCs w:val="16"/>
              </w:rPr>
            </w:pPr>
            <w:r w:rsidRPr="00192871">
              <w:rPr>
                <w:noProof/>
                <w:szCs w:val="16"/>
              </w:rPr>
              <w:t>ex 8714 99 50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2BC14F" w14:textId="77777777" w:rsidR="00192871" w:rsidRPr="00192871" w:rsidRDefault="00192871" w:rsidP="0048470A">
            <w:pPr>
              <w:pStyle w:val="Paragraph"/>
              <w:spacing w:after="0" w:line="240" w:lineRule="auto"/>
              <w:jc w:val="center"/>
              <w:rPr>
                <w:noProof/>
                <w:szCs w:val="16"/>
              </w:rPr>
            </w:pPr>
            <w:r w:rsidRPr="00192871">
              <w:rPr>
                <w:noProof/>
                <w:szCs w:val="16"/>
              </w:rPr>
              <w:t>11</w:t>
            </w:r>
          </w:p>
          <w:p w14:paraId="07A3DAF4" w14:textId="77777777" w:rsidR="00192871" w:rsidRPr="00192871" w:rsidRDefault="00192871" w:rsidP="0048470A">
            <w:pPr>
              <w:pStyle w:val="Paragraph"/>
              <w:spacing w:after="0" w:line="240" w:lineRule="auto"/>
              <w:jc w:val="center"/>
              <w:rPr>
                <w:noProof/>
                <w:szCs w:val="16"/>
              </w:rPr>
            </w:pPr>
            <w:r w:rsidRPr="00192871">
              <w:rPr>
                <w:noProof/>
                <w:szCs w:val="16"/>
              </w:rPr>
              <w:t>91</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1381CE" w14:textId="77777777" w:rsidR="00192871" w:rsidRPr="00395A3B" w:rsidRDefault="00192871" w:rsidP="0048470A">
            <w:pPr>
              <w:pStyle w:val="Paragraph"/>
              <w:spacing w:after="0" w:line="240" w:lineRule="auto"/>
              <w:rPr>
                <w:noProof/>
                <w:szCs w:val="16"/>
                <w:lang w:val="de-DE"/>
              </w:rPr>
            </w:pPr>
            <w:r w:rsidRPr="00395A3B">
              <w:rPr>
                <w:noProof/>
                <w:szCs w:val="16"/>
                <w:lang w:val="de-DE"/>
              </w:rPr>
              <w:t>Kettenschaltung, bestehend aus</w:t>
            </w:r>
          </w:p>
          <w:tbl>
            <w:tblPr>
              <w:tblStyle w:val="Listdash"/>
              <w:tblW w:w="0" w:type="auto"/>
              <w:tblLook w:val="0000" w:firstRow="0" w:lastRow="0" w:firstColumn="0" w:lastColumn="0" w:noHBand="0" w:noVBand="0"/>
            </w:tblPr>
            <w:tblGrid>
              <w:gridCol w:w="220"/>
              <w:gridCol w:w="2842"/>
            </w:tblGrid>
            <w:tr w:rsidR="00192871" w14:paraId="5410D9E4" w14:textId="77777777" w:rsidTr="00C0645F">
              <w:tc>
                <w:tcPr>
                  <w:tcW w:w="220" w:type="dxa"/>
                </w:tcPr>
                <w:p w14:paraId="6B679A65"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842" w:type="dxa"/>
                </w:tcPr>
                <w:p w14:paraId="009AF760" w14:textId="77777777" w:rsidR="00192871" w:rsidRPr="00395A3B" w:rsidRDefault="00192871" w:rsidP="0048470A">
                  <w:pPr>
                    <w:pStyle w:val="Paragraph"/>
                    <w:spacing w:after="0" w:line="240" w:lineRule="auto"/>
                    <w:rPr>
                      <w:noProof/>
                      <w:lang w:val="de-DE"/>
                    </w:rPr>
                  </w:pPr>
                  <w:r w:rsidRPr="00395A3B">
                    <w:rPr>
                      <w:noProof/>
                      <w:lang w:val="de-DE"/>
                    </w:rPr>
                    <w:t>hinterem Schaltwerk und Montagematerial,</w:t>
                  </w:r>
                </w:p>
              </w:tc>
            </w:tr>
            <w:tr w:rsidR="00192871" w14:paraId="5CF125AF" w14:textId="77777777" w:rsidTr="00C0645F">
              <w:tc>
                <w:tcPr>
                  <w:tcW w:w="220" w:type="dxa"/>
                </w:tcPr>
                <w:p w14:paraId="2583ECA1" w14:textId="77777777" w:rsidR="00192871" w:rsidRPr="00395A3B" w:rsidRDefault="00192871" w:rsidP="0048470A">
                  <w:pPr>
                    <w:pStyle w:val="Paragraph"/>
                    <w:spacing w:after="0" w:line="240" w:lineRule="auto"/>
                    <w:rPr>
                      <w:noProof/>
                      <w:lang w:val="de-DE"/>
                    </w:rPr>
                  </w:pPr>
                  <w:r w:rsidRPr="00395A3B">
                    <w:rPr>
                      <w:noProof/>
                      <w:lang w:val="de-DE"/>
                    </w:rPr>
                    <w:t>—</w:t>
                  </w:r>
                </w:p>
              </w:tc>
              <w:tc>
                <w:tcPr>
                  <w:tcW w:w="2842" w:type="dxa"/>
                </w:tcPr>
                <w:p w14:paraId="51199189" w14:textId="77777777" w:rsidR="00192871" w:rsidRPr="00395A3B" w:rsidRDefault="00192871" w:rsidP="0048470A">
                  <w:pPr>
                    <w:pStyle w:val="Paragraph"/>
                    <w:spacing w:after="0" w:line="240" w:lineRule="auto"/>
                    <w:rPr>
                      <w:noProof/>
                      <w:lang w:val="de-DE"/>
                    </w:rPr>
                  </w:pPr>
                  <w:r w:rsidRPr="00395A3B">
                    <w:rPr>
                      <w:noProof/>
                      <w:lang w:val="de-DE"/>
                    </w:rPr>
                    <w:t>auch mit vorderem Umwerfer,</w:t>
                  </w:r>
                </w:p>
              </w:tc>
            </w:tr>
          </w:tbl>
          <w:p w14:paraId="2A3FA083"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Fahrrädern (einschließlich Elektrofahrrädern)</w:t>
            </w:r>
          </w:p>
          <w:p w14:paraId="65FD97AE"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4CB0E319"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051DB5" w14:textId="77777777" w:rsidR="00192871" w:rsidRPr="00192871" w:rsidRDefault="00192871" w:rsidP="0048470A">
            <w:pPr>
              <w:pStyle w:val="Paragraph"/>
              <w:spacing w:after="0" w:line="240" w:lineRule="auto"/>
              <w:rPr>
                <w:noProof/>
                <w:szCs w:val="16"/>
              </w:rPr>
            </w:pPr>
            <w:r w:rsidRPr="00192871">
              <w:rPr>
                <w:noProof/>
                <w:szCs w:val="16"/>
              </w:rPr>
              <w:t>0 %</w:t>
            </w:r>
          </w:p>
          <w:p w14:paraId="14518A9D"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3F650E" w14:textId="77777777" w:rsidR="00192871" w:rsidRPr="00192871" w:rsidRDefault="00192871" w:rsidP="0048470A">
            <w:pPr>
              <w:pStyle w:val="Paragraph"/>
              <w:spacing w:after="0" w:line="240" w:lineRule="auto"/>
              <w:rPr>
                <w:noProof/>
                <w:szCs w:val="16"/>
              </w:rPr>
            </w:pPr>
            <w:r w:rsidRPr="00192871">
              <w:rPr>
                <w:noProof/>
                <w:szCs w:val="16"/>
              </w:rPr>
              <w:t>p/st</w:t>
            </w:r>
          </w:p>
          <w:p w14:paraId="76149084"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DF90E45" w14:textId="77777777" w:rsidR="00192871" w:rsidRPr="00192871" w:rsidRDefault="00192871" w:rsidP="0048470A">
            <w:pPr>
              <w:pStyle w:val="Paragraph"/>
              <w:spacing w:after="0" w:line="240" w:lineRule="auto"/>
              <w:rPr>
                <w:noProof/>
                <w:szCs w:val="16"/>
              </w:rPr>
            </w:pPr>
            <w:r w:rsidRPr="00192871">
              <w:rPr>
                <w:noProof/>
                <w:szCs w:val="16"/>
              </w:rPr>
              <w:t>31.12.2029</w:t>
            </w:r>
          </w:p>
          <w:p w14:paraId="26A5195A" w14:textId="77777777" w:rsidR="00192871" w:rsidRPr="00192871" w:rsidRDefault="00192871" w:rsidP="0048470A">
            <w:pPr>
              <w:pStyle w:val="Paragraph"/>
              <w:spacing w:after="0" w:line="240" w:lineRule="auto"/>
              <w:rPr>
                <w:noProof/>
                <w:szCs w:val="16"/>
              </w:rPr>
            </w:pPr>
          </w:p>
        </w:tc>
      </w:tr>
      <w:tr w:rsidR="00192871" w14:paraId="7DC9E2F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CF0382" w14:textId="77777777" w:rsidR="00192871" w:rsidRPr="00192871" w:rsidRDefault="00192871" w:rsidP="0048470A">
            <w:pPr>
              <w:pStyle w:val="Paragraph"/>
              <w:spacing w:after="0" w:line="240" w:lineRule="auto"/>
              <w:rPr>
                <w:noProof/>
                <w:szCs w:val="16"/>
              </w:rPr>
            </w:pPr>
            <w:r w:rsidRPr="00192871">
              <w:rPr>
                <w:noProof/>
                <w:szCs w:val="16"/>
              </w:rPr>
              <w:t>0.6878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C662DA" w14:textId="77777777" w:rsidR="00192871" w:rsidRPr="00192871" w:rsidRDefault="00192871" w:rsidP="0048470A">
            <w:pPr>
              <w:pStyle w:val="Paragraph"/>
              <w:spacing w:after="0" w:line="240" w:lineRule="auto"/>
              <w:jc w:val="right"/>
              <w:rPr>
                <w:noProof/>
                <w:szCs w:val="16"/>
              </w:rPr>
            </w:pPr>
            <w:r w:rsidRPr="00192871">
              <w:rPr>
                <w:noProof/>
                <w:szCs w:val="16"/>
              </w:rPr>
              <w:t>ex 8714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CB09C0"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B4212AC" w14:textId="77777777" w:rsidR="00192871" w:rsidRPr="00395A3B" w:rsidRDefault="00192871" w:rsidP="0048470A">
            <w:pPr>
              <w:pStyle w:val="Paragraph"/>
              <w:spacing w:after="0" w:line="240" w:lineRule="auto"/>
              <w:rPr>
                <w:noProof/>
                <w:szCs w:val="16"/>
                <w:lang w:val="de-DE"/>
              </w:rPr>
            </w:pPr>
            <w:r w:rsidRPr="00395A3B">
              <w:rPr>
                <w:noProof/>
                <w:szCs w:val="16"/>
                <w:lang w:val="de-DE"/>
              </w:rPr>
              <w:t>Sattelstangen zur Verwendung bei der Herstellung von Fahrrädern (einschließlich Elektrofahrrädern)</w:t>
            </w:r>
          </w:p>
          <w:p w14:paraId="20D31725"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D2BA4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632B0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76B350"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5393F5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162FDF" w14:textId="77777777" w:rsidR="00192871" w:rsidRPr="00192871" w:rsidRDefault="00192871" w:rsidP="0048470A">
            <w:pPr>
              <w:pStyle w:val="Paragraph"/>
              <w:spacing w:after="0" w:line="240" w:lineRule="auto"/>
              <w:rPr>
                <w:noProof/>
                <w:szCs w:val="16"/>
              </w:rPr>
            </w:pPr>
            <w:r w:rsidRPr="00192871">
              <w:rPr>
                <w:noProof/>
                <w:szCs w:val="16"/>
              </w:rPr>
              <w:t>0.7708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3752C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8714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6EA0AA"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1658A0" w14:textId="77777777" w:rsidR="00192871" w:rsidRPr="00395A3B" w:rsidRDefault="00192871" w:rsidP="0048470A">
            <w:pPr>
              <w:pStyle w:val="Paragraph"/>
              <w:spacing w:after="0" w:line="240" w:lineRule="auto"/>
              <w:rPr>
                <w:noProof/>
                <w:szCs w:val="16"/>
                <w:lang w:val="de-DE"/>
              </w:rPr>
            </w:pPr>
            <w:r w:rsidRPr="00395A3B">
              <w:rPr>
                <w:noProof/>
                <w:szCs w:val="16"/>
                <w:lang w:val="de-DE"/>
              </w:rPr>
              <w:t>Vorbau für Fahrradlenker zur Verwendung bei der Herstellung von Fahrrädern (einschließlich Elektrofahrrädern)</w:t>
            </w:r>
          </w:p>
          <w:p w14:paraId="4F52B4D0"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EF5C5D"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3B73C9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9C60C5"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CBA80E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3F6A96" w14:textId="77777777" w:rsidR="00192871" w:rsidRPr="00192871" w:rsidRDefault="00192871" w:rsidP="0048470A">
            <w:pPr>
              <w:pStyle w:val="Paragraph"/>
              <w:spacing w:after="0" w:line="240" w:lineRule="auto"/>
              <w:rPr>
                <w:noProof/>
                <w:szCs w:val="16"/>
              </w:rPr>
            </w:pPr>
            <w:r w:rsidRPr="00192871">
              <w:rPr>
                <w:noProof/>
                <w:szCs w:val="16"/>
              </w:rPr>
              <w:t>0.8507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BE8B3A3" w14:textId="77777777" w:rsidR="00192871" w:rsidRPr="00192871" w:rsidRDefault="00192871" w:rsidP="0048470A">
            <w:pPr>
              <w:pStyle w:val="Paragraph"/>
              <w:spacing w:after="0" w:line="240" w:lineRule="auto"/>
              <w:jc w:val="right"/>
              <w:rPr>
                <w:noProof/>
                <w:szCs w:val="16"/>
              </w:rPr>
            </w:pPr>
            <w:r w:rsidRPr="00192871">
              <w:rPr>
                <w:noProof/>
                <w:szCs w:val="16"/>
              </w:rPr>
              <w:t>ex 8714 99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940686D"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F31350" w14:textId="77777777" w:rsidR="00192871" w:rsidRPr="00395A3B" w:rsidRDefault="00192871" w:rsidP="0048470A">
            <w:pPr>
              <w:pStyle w:val="Paragraph"/>
              <w:spacing w:after="0" w:line="240" w:lineRule="auto"/>
              <w:rPr>
                <w:noProof/>
                <w:szCs w:val="16"/>
                <w:lang w:val="de-DE"/>
              </w:rPr>
            </w:pPr>
            <w:r w:rsidRPr="00395A3B">
              <w:rPr>
                <w:noProof/>
                <w:szCs w:val="16"/>
                <w:lang w:val="de-DE"/>
              </w:rPr>
              <w:t>Hinterer Luftstoßdämpfer in Form eines Luftfederelements mit Öldämpfer zur Verwendung bei der Herstellung von Fahrrädern, einschließlich Elektrofahrrädern</w:t>
            </w:r>
          </w:p>
          <w:p w14:paraId="0638A541"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628632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6701C3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F75666"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5340F7D"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9EF6BA3" w14:textId="77777777" w:rsidR="00192871" w:rsidRPr="00192871" w:rsidRDefault="00192871" w:rsidP="0048470A">
            <w:pPr>
              <w:pStyle w:val="Paragraph"/>
              <w:spacing w:after="0" w:line="240" w:lineRule="auto"/>
              <w:rPr>
                <w:noProof/>
                <w:szCs w:val="16"/>
              </w:rPr>
            </w:pPr>
            <w:r w:rsidRPr="00192871">
              <w:rPr>
                <w:noProof/>
                <w:szCs w:val="16"/>
              </w:rPr>
              <w:t>0.3191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0150F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9001 10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8CCEA7"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E0C74A" w14:textId="77777777" w:rsidR="00192871" w:rsidRPr="00192871" w:rsidRDefault="00192871" w:rsidP="0048470A">
            <w:pPr>
              <w:pStyle w:val="Paragraph"/>
              <w:spacing w:after="0" w:line="240" w:lineRule="auto"/>
              <w:rPr>
                <w:noProof/>
                <w:szCs w:val="16"/>
              </w:rPr>
            </w:pPr>
            <w:r w:rsidRPr="00192871">
              <w:rPr>
                <w:noProof/>
                <w:szCs w:val="16"/>
              </w:rPr>
              <w:t>Lichtwellenumkehrleiter aus optischen Fasern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84A4DEE"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59C7A7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12898F"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72911F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942EE67" w14:textId="77777777" w:rsidR="00192871" w:rsidRPr="00192871" w:rsidRDefault="00192871" w:rsidP="0048470A">
            <w:pPr>
              <w:pStyle w:val="Paragraph"/>
              <w:spacing w:after="0" w:line="240" w:lineRule="auto"/>
              <w:rPr>
                <w:noProof/>
                <w:szCs w:val="16"/>
              </w:rPr>
            </w:pPr>
            <w:r w:rsidRPr="00192871">
              <w:rPr>
                <w:noProof/>
                <w:szCs w:val="16"/>
              </w:rPr>
              <w:t>0.6402</w:t>
            </w:r>
          </w:p>
          <w:p w14:paraId="67C09D8A"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6892D8" w14:textId="77777777" w:rsidR="00192871" w:rsidRPr="00192871" w:rsidRDefault="00192871" w:rsidP="0048470A">
            <w:pPr>
              <w:pStyle w:val="Paragraph"/>
              <w:spacing w:after="0" w:line="240" w:lineRule="auto"/>
              <w:jc w:val="right"/>
              <w:rPr>
                <w:noProof/>
                <w:szCs w:val="16"/>
              </w:rPr>
            </w:pPr>
            <w:r w:rsidRPr="00192871">
              <w:rPr>
                <w:noProof/>
                <w:szCs w:val="16"/>
              </w:rPr>
              <w:t>ex 9001 50 41</w:t>
            </w:r>
          </w:p>
          <w:p w14:paraId="3DD64EE5" w14:textId="77777777" w:rsidR="00192871" w:rsidRPr="00192871" w:rsidRDefault="00192871" w:rsidP="0048470A">
            <w:pPr>
              <w:pStyle w:val="Paragraph"/>
              <w:spacing w:after="0" w:line="240" w:lineRule="auto"/>
              <w:jc w:val="right"/>
              <w:rPr>
                <w:noProof/>
                <w:szCs w:val="16"/>
              </w:rPr>
            </w:pPr>
            <w:r w:rsidRPr="00192871">
              <w:rPr>
                <w:noProof/>
                <w:szCs w:val="16"/>
              </w:rPr>
              <w:t>ex 9001 50 49</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19D8CA5" w14:textId="77777777" w:rsidR="00192871" w:rsidRPr="00192871" w:rsidRDefault="00192871" w:rsidP="0048470A">
            <w:pPr>
              <w:pStyle w:val="Paragraph"/>
              <w:spacing w:after="0" w:line="240" w:lineRule="auto"/>
              <w:jc w:val="center"/>
              <w:rPr>
                <w:noProof/>
                <w:szCs w:val="16"/>
              </w:rPr>
            </w:pPr>
            <w:r w:rsidRPr="00192871">
              <w:rPr>
                <w:noProof/>
                <w:szCs w:val="16"/>
              </w:rPr>
              <w:t>40</w:t>
            </w:r>
          </w:p>
          <w:p w14:paraId="74296D88"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5BE134" w14:textId="77777777" w:rsidR="00192871" w:rsidRPr="00395A3B" w:rsidRDefault="00192871" w:rsidP="0048470A">
            <w:pPr>
              <w:pStyle w:val="Paragraph"/>
              <w:spacing w:after="0" w:line="240" w:lineRule="auto"/>
              <w:rPr>
                <w:noProof/>
                <w:szCs w:val="16"/>
                <w:lang w:val="de-DE"/>
              </w:rPr>
            </w:pPr>
            <w:r w:rsidRPr="00395A3B">
              <w:rPr>
                <w:noProof/>
                <w:szCs w:val="16"/>
                <w:lang w:val="de-DE"/>
              </w:rPr>
              <w:t>Organisches rohkantiges Brillenglas mit Korrektionswirkung, beide Flächen fertig bearbeitet zur Beschichtung, Färbung, Randbearbeitung, Befestigung oder jedem anderen wesentlichen Verfahren zur Herstellung von Korrektionsbrillen</w:t>
            </w:r>
          </w:p>
          <w:p w14:paraId="03DB9030"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p w14:paraId="19374480"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84BABC7" w14:textId="77777777" w:rsidR="00192871" w:rsidRPr="00192871" w:rsidRDefault="00192871" w:rsidP="0048470A">
            <w:pPr>
              <w:pStyle w:val="Paragraph"/>
              <w:spacing w:after="0" w:line="240" w:lineRule="auto"/>
              <w:rPr>
                <w:noProof/>
                <w:szCs w:val="16"/>
              </w:rPr>
            </w:pPr>
            <w:r w:rsidRPr="00192871">
              <w:rPr>
                <w:noProof/>
                <w:szCs w:val="16"/>
              </w:rPr>
              <w:t>0 %</w:t>
            </w:r>
          </w:p>
          <w:p w14:paraId="0A09E3DD"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8773E6C" w14:textId="77777777" w:rsidR="00192871" w:rsidRPr="00192871" w:rsidRDefault="00192871" w:rsidP="0048470A">
            <w:pPr>
              <w:pStyle w:val="Paragraph"/>
              <w:spacing w:after="0" w:line="240" w:lineRule="auto"/>
              <w:rPr>
                <w:noProof/>
                <w:szCs w:val="16"/>
              </w:rPr>
            </w:pPr>
            <w:r w:rsidRPr="00192871">
              <w:rPr>
                <w:noProof/>
                <w:szCs w:val="16"/>
              </w:rPr>
              <w:t>-</w:t>
            </w:r>
          </w:p>
          <w:p w14:paraId="51A2845C"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BC9011" w14:textId="77777777" w:rsidR="00192871" w:rsidRPr="00192871" w:rsidRDefault="00192871" w:rsidP="0048470A">
            <w:pPr>
              <w:pStyle w:val="Paragraph"/>
              <w:spacing w:after="0" w:line="240" w:lineRule="auto"/>
              <w:rPr>
                <w:noProof/>
                <w:szCs w:val="16"/>
              </w:rPr>
            </w:pPr>
            <w:r w:rsidRPr="00192871">
              <w:rPr>
                <w:noProof/>
                <w:szCs w:val="16"/>
              </w:rPr>
              <w:t>31.12.2027</w:t>
            </w:r>
          </w:p>
          <w:p w14:paraId="76EFC36D" w14:textId="77777777" w:rsidR="00192871" w:rsidRPr="00192871" w:rsidRDefault="00192871" w:rsidP="0048470A">
            <w:pPr>
              <w:pStyle w:val="Paragraph"/>
              <w:spacing w:after="0" w:line="240" w:lineRule="auto"/>
              <w:rPr>
                <w:noProof/>
                <w:szCs w:val="16"/>
              </w:rPr>
            </w:pPr>
          </w:p>
        </w:tc>
      </w:tr>
      <w:tr w:rsidR="00192871" w14:paraId="32C9120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DA37485" w14:textId="77777777" w:rsidR="00192871" w:rsidRPr="00192871" w:rsidRDefault="00192871" w:rsidP="0048470A">
            <w:pPr>
              <w:pStyle w:val="Paragraph"/>
              <w:spacing w:after="0" w:line="240" w:lineRule="auto"/>
              <w:rPr>
                <w:noProof/>
                <w:szCs w:val="16"/>
              </w:rPr>
            </w:pPr>
            <w:r w:rsidRPr="00192871">
              <w:rPr>
                <w:noProof/>
                <w:szCs w:val="16"/>
              </w:rPr>
              <w:t>0.6401</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2B9DDD7" w14:textId="77777777" w:rsidR="00192871" w:rsidRPr="00192871" w:rsidRDefault="00192871" w:rsidP="0048470A">
            <w:pPr>
              <w:pStyle w:val="Paragraph"/>
              <w:spacing w:after="0" w:line="240" w:lineRule="auto"/>
              <w:jc w:val="right"/>
              <w:rPr>
                <w:noProof/>
                <w:szCs w:val="16"/>
              </w:rPr>
            </w:pPr>
            <w:r w:rsidRPr="00192871">
              <w:rPr>
                <w:noProof/>
                <w:szCs w:val="16"/>
              </w:rPr>
              <w:t>ex 9001 50 80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8084E7"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0777F3D" w14:textId="77777777" w:rsidR="00192871" w:rsidRPr="00395A3B" w:rsidRDefault="00192871" w:rsidP="0048470A">
            <w:pPr>
              <w:pStyle w:val="Paragraph"/>
              <w:spacing w:after="0" w:line="240" w:lineRule="auto"/>
              <w:rPr>
                <w:noProof/>
                <w:szCs w:val="16"/>
                <w:lang w:val="de-DE"/>
              </w:rPr>
            </w:pPr>
            <w:r w:rsidRPr="00395A3B">
              <w:rPr>
                <w:noProof/>
                <w:szCs w:val="16"/>
                <w:lang w:val="de-DE"/>
              </w:rPr>
              <w:t>Organisches rohkantiges, halbfertiges Brillenglas mit Korrektionswirkung, rund, eine Fläche fertig bearbeitet, von der zur Herstellung von fertigen Brillengläsern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592186"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67EDC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7195B1C"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7760DF1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C52347" w14:textId="77777777" w:rsidR="00192871" w:rsidRPr="00192871" w:rsidRDefault="00192871" w:rsidP="0048470A">
            <w:pPr>
              <w:pStyle w:val="Paragraph"/>
              <w:spacing w:after="0" w:line="240" w:lineRule="auto"/>
              <w:rPr>
                <w:noProof/>
                <w:szCs w:val="16"/>
              </w:rPr>
            </w:pPr>
            <w:r w:rsidRPr="00192871">
              <w:rPr>
                <w:noProof/>
                <w:szCs w:val="16"/>
              </w:rPr>
              <w:t>0.7590</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3E7565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9002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E88254" w14:textId="77777777" w:rsidR="00192871" w:rsidRPr="00192871" w:rsidRDefault="00192871" w:rsidP="0048470A">
            <w:pPr>
              <w:pStyle w:val="Paragraph"/>
              <w:spacing w:after="0" w:line="240" w:lineRule="auto"/>
              <w:jc w:val="center"/>
              <w:rPr>
                <w:noProof/>
                <w:szCs w:val="16"/>
              </w:rPr>
            </w:pPr>
            <w:r w:rsidRPr="00192871">
              <w:rPr>
                <w:noProof/>
                <w:szCs w:val="16"/>
              </w:rPr>
              <w:t>18</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DC9CDF" w14:textId="77777777" w:rsidR="00192871" w:rsidRPr="00395A3B" w:rsidRDefault="00192871" w:rsidP="0048470A">
            <w:pPr>
              <w:pStyle w:val="Paragraph"/>
              <w:spacing w:after="0" w:line="240" w:lineRule="auto"/>
              <w:rPr>
                <w:noProof/>
                <w:szCs w:val="16"/>
                <w:lang w:val="de-DE"/>
              </w:rPr>
            </w:pPr>
            <w:r w:rsidRPr="00395A3B">
              <w:rPr>
                <w:noProof/>
                <w:szCs w:val="16"/>
                <w:lang w:val="de-DE"/>
              </w:rPr>
              <w:t>Objektiv bestehend aus einer zylinderförmigen Hülle aus Metall oder Kunststoff und optischen Elementen mit:</w:t>
            </w:r>
          </w:p>
          <w:tbl>
            <w:tblPr>
              <w:tblStyle w:val="Listdash"/>
              <w:tblW w:w="0" w:type="auto"/>
              <w:tblLook w:val="0000" w:firstRow="0" w:lastRow="0" w:firstColumn="0" w:lastColumn="0" w:noHBand="0" w:noVBand="0"/>
            </w:tblPr>
            <w:tblGrid>
              <w:gridCol w:w="220"/>
              <w:gridCol w:w="3666"/>
            </w:tblGrid>
            <w:tr w:rsidR="00192871" w14:paraId="60EC42E1" w14:textId="77777777" w:rsidTr="00C0645F">
              <w:tc>
                <w:tcPr>
                  <w:tcW w:w="220" w:type="dxa"/>
                </w:tcPr>
                <w:p w14:paraId="407ACE02" w14:textId="77777777" w:rsidR="00192871" w:rsidRDefault="00192871" w:rsidP="0048470A">
                  <w:pPr>
                    <w:pStyle w:val="Paragraph"/>
                    <w:spacing w:after="0" w:line="240" w:lineRule="auto"/>
                    <w:rPr>
                      <w:noProof/>
                    </w:rPr>
                  </w:pPr>
                  <w:r>
                    <w:rPr>
                      <w:noProof/>
                    </w:rPr>
                    <w:t>—</w:t>
                  </w:r>
                </w:p>
              </w:tc>
              <w:tc>
                <w:tcPr>
                  <w:tcW w:w="3666" w:type="dxa"/>
                </w:tcPr>
                <w:p w14:paraId="423E0901" w14:textId="77777777" w:rsidR="00192871" w:rsidRPr="00395A3B" w:rsidRDefault="00192871" w:rsidP="0048470A">
                  <w:pPr>
                    <w:pStyle w:val="Paragraph"/>
                    <w:spacing w:after="0" w:line="240" w:lineRule="auto"/>
                    <w:rPr>
                      <w:noProof/>
                      <w:lang w:val="de-DE"/>
                    </w:rPr>
                  </w:pPr>
                  <w:r w:rsidRPr="00395A3B">
                    <w:rPr>
                      <w:noProof/>
                      <w:lang w:val="de-DE"/>
                    </w:rPr>
                    <w:t>einem horizontalen Bildfeldwinkel von höchstens 120 °,</w:t>
                  </w:r>
                </w:p>
              </w:tc>
            </w:tr>
            <w:tr w:rsidR="00192871" w14:paraId="64797F54" w14:textId="77777777" w:rsidTr="00C0645F">
              <w:tc>
                <w:tcPr>
                  <w:tcW w:w="220" w:type="dxa"/>
                </w:tcPr>
                <w:p w14:paraId="62CE9192" w14:textId="77777777" w:rsidR="00192871" w:rsidRDefault="00192871" w:rsidP="0048470A">
                  <w:pPr>
                    <w:pStyle w:val="Paragraph"/>
                    <w:spacing w:after="0" w:line="240" w:lineRule="auto"/>
                    <w:rPr>
                      <w:noProof/>
                    </w:rPr>
                  </w:pPr>
                  <w:r>
                    <w:rPr>
                      <w:noProof/>
                    </w:rPr>
                    <w:t>—</w:t>
                  </w:r>
                </w:p>
              </w:tc>
              <w:tc>
                <w:tcPr>
                  <w:tcW w:w="3666" w:type="dxa"/>
                </w:tcPr>
                <w:p w14:paraId="29B37418" w14:textId="77777777" w:rsidR="00192871" w:rsidRPr="00395A3B" w:rsidRDefault="00192871" w:rsidP="0048470A">
                  <w:pPr>
                    <w:pStyle w:val="Paragraph"/>
                    <w:spacing w:after="0" w:line="240" w:lineRule="auto"/>
                    <w:rPr>
                      <w:noProof/>
                      <w:lang w:val="de-DE"/>
                    </w:rPr>
                  </w:pPr>
                  <w:r w:rsidRPr="00395A3B">
                    <w:rPr>
                      <w:noProof/>
                      <w:lang w:val="de-DE"/>
                    </w:rPr>
                    <w:t>einem diagonalen Bildfeldwinkel von höchstens 105 °,</w:t>
                  </w:r>
                </w:p>
              </w:tc>
            </w:tr>
            <w:tr w:rsidR="00192871" w14:paraId="17A0C58A" w14:textId="77777777" w:rsidTr="00C0645F">
              <w:tc>
                <w:tcPr>
                  <w:tcW w:w="220" w:type="dxa"/>
                </w:tcPr>
                <w:p w14:paraId="2416A5B7" w14:textId="77777777" w:rsidR="00192871" w:rsidRDefault="00192871" w:rsidP="0048470A">
                  <w:pPr>
                    <w:pStyle w:val="Paragraph"/>
                    <w:spacing w:after="0" w:line="240" w:lineRule="auto"/>
                    <w:rPr>
                      <w:noProof/>
                    </w:rPr>
                  </w:pPr>
                  <w:r>
                    <w:rPr>
                      <w:noProof/>
                    </w:rPr>
                    <w:t>—</w:t>
                  </w:r>
                </w:p>
              </w:tc>
              <w:tc>
                <w:tcPr>
                  <w:tcW w:w="3666" w:type="dxa"/>
                </w:tcPr>
                <w:p w14:paraId="13E01C0C" w14:textId="77777777" w:rsidR="00192871" w:rsidRPr="00395A3B" w:rsidRDefault="00192871" w:rsidP="0048470A">
                  <w:pPr>
                    <w:pStyle w:val="Paragraph"/>
                    <w:spacing w:after="0" w:line="240" w:lineRule="auto"/>
                    <w:rPr>
                      <w:noProof/>
                      <w:lang w:val="de-DE"/>
                    </w:rPr>
                  </w:pPr>
                  <w:r w:rsidRPr="00395A3B">
                    <w:rPr>
                      <w:noProof/>
                      <w:lang w:val="de-DE"/>
                    </w:rPr>
                    <w:t>einer Brennweite von höchstens 7,50 mm,</w:t>
                  </w:r>
                </w:p>
              </w:tc>
            </w:tr>
            <w:tr w:rsidR="00192871" w14:paraId="67313C54" w14:textId="77777777" w:rsidTr="00C0645F">
              <w:tc>
                <w:tcPr>
                  <w:tcW w:w="220" w:type="dxa"/>
                </w:tcPr>
                <w:p w14:paraId="0DC6F60F" w14:textId="77777777" w:rsidR="00192871" w:rsidRDefault="00192871" w:rsidP="0048470A">
                  <w:pPr>
                    <w:pStyle w:val="Paragraph"/>
                    <w:spacing w:after="0" w:line="240" w:lineRule="auto"/>
                    <w:rPr>
                      <w:noProof/>
                    </w:rPr>
                  </w:pPr>
                  <w:r>
                    <w:rPr>
                      <w:noProof/>
                    </w:rPr>
                    <w:t>—</w:t>
                  </w:r>
                </w:p>
              </w:tc>
              <w:tc>
                <w:tcPr>
                  <w:tcW w:w="3666" w:type="dxa"/>
                </w:tcPr>
                <w:p w14:paraId="24DA5666" w14:textId="77777777" w:rsidR="00192871" w:rsidRPr="00395A3B" w:rsidRDefault="00192871" w:rsidP="0048470A">
                  <w:pPr>
                    <w:pStyle w:val="Paragraph"/>
                    <w:spacing w:after="0" w:line="240" w:lineRule="auto"/>
                    <w:rPr>
                      <w:noProof/>
                      <w:lang w:val="de-DE"/>
                    </w:rPr>
                  </w:pPr>
                  <w:r w:rsidRPr="00395A3B">
                    <w:rPr>
                      <w:noProof/>
                      <w:lang w:val="de-DE"/>
                    </w:rPr>
                    <w:t>einer relativen Blende von höchstens F/2,90,</w:t>
                  </w:r>
                </w:p>
              </w:tc>
            </w:tr>
            <w:tr w:rsidR="00192871" w14:paraId="3D1D2520" w14:textId="77777777" w:rsidTr="00C0645F">
              <w:tc>
                <w:tcPr>
                  <w:tcW w:w="220" w:type="dxa"/>
                </w:tcPr>
                <w:p w14:paraId="66E441F9" w14:textId="77777777" w:rsidR="00192871" w:rsidRDefault="00192871" w:rsidP="0048470A">
                  <w:pPr>
                    <w:pStyle w:val="Paragraph"/>
                    <w:spacing w:after="0" w:line="240" w:lineRule="auto"/>
                    <w:rPr>
                      <w:noProof/>
                    </w:rPr>
                  </w:pPr>
                  <w:r>
                    <w:rPr>
                      <w:noProof/>
                    </w:rPr>
                    <w:t>—</w:t>
                  </w:r>
                </w:p>
              </w:tc>
              <w:tc>
                <w:tcPr>
                  <w:tcW w:w="3666" w:type="dxa"/>
                </w:tcPr>
                <w:p w14:paraId="5DC3D708" w14:textId="77777777" w:rsidR="00192871" w:rsidRPr="00395A3B" w:rsidRDefault="00192871" w:rsidP="0048470A">
                  <w:pPr>
                    <w:pStyle w:val="Paragraph"/>
                    <w:spacing w:after="0" w:line="240" w:lineRule="auto"/>
                    <w:rPr>
                      <w:noProof/>
                      <w:lang w:val="de-DE"/>
                    </w:rPr>
                  </w:pPr>
                  <w:r w:rsidRPr="00395A3B">
                    <w:rPr>
                      <w:noProof/>
                      <w:lang w:val="de-DE"/>
                    </w:rPr>
                    <w:t>einem Durchmesser von höchstens 22 mm</w:t>
                  </w:r>
                </w:p>
              </w:tc>
            </w:tr>
          </w:tbl>
          <w:p w14:paraId="22260096"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6F14AAB"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CA433D"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78228B8"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531072F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5BD47E" w14:textId="77777777" w:rsidR="00192871" w:rsidRPr="00192871" w:rsidRDefault="00192871" w:rsidP="0048470A">
            <w:pPr>
              <w:pStyle w:val="Paragraph"/>
              <w:spacing w:after="0" w:line="240" w:lineRule="auto"/>
              <w:rPr>
                <w:noProof/>
                <w:szCs w:val="16"/>
              </w:rPr>
            </w:pPr>
            <w:r w:rsidRPr="00192871">
              <w:rPr>
                <w:noProof/>
                <w:szCs w:val="16"/>
              </w:rPr>
              <w:t>0.5692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F3BCEB" w14:textId="77777777" w:rsidR="00192871" w:rsidRPr="00192871" w:rsidRDefault="00192871" w:rsidP="0048470A">
            <w:pPr>
              <w:pStyle w:val="Paragraph"/>
              <w:spacing w:after="0" w:line="240" w:lineRule="auto"/>
              <w:jc w:val="right"/>
              <w:rPr>
                <w:noProof/>
                <w:szCs w:val="16"/>
              </w:rPr>
            </w:pPr>
            <w:r w:rsidRPr="00192871">
              <w:rPr>
                <w:noProof/>
                <w:szCs w:val="16"/>
              </w:rPr>
              <w:t>ex 9002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4A3405E"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5E90414" w14:textId="77777777" w:rsidR="00192871" w:rsidRPr="00192871" w:rsidRDefault="00192871" w:rsidP="0048470A">
            <w:pPr>
              <w:pStyle w:val="Paragraph"/>
              <w:spacing w:after="0" w:line="240" w:lineRule="auto"/>
              <w:rPr>
                <w:noProof/>
                <w:szCs w:val="16"/>
              </w:rPr>
            </w:pPr>
            <w:r w:rsidRPr="00192871">
              <w:rPr>
                <w:noProof/>
                <w:szCs w:val="16"/>
              </w:rPr>
              <w:t>Objektive:</w:t>
            </w:r>
          </w:p>
          <w:tbl>
            <w:tblPr>
              <w:tblStyle w:val="Listdash"/>
              <w:tblW w:w="0" w:type="auto"/>
              <w:tblLook w:val="0000" w:firstRow="0" w:lastRow="0" w:firstColumn="0" w:lastColumn="0" w:noHBand="0" w:noVBand="0"/>
            </w:tblPr>
            <w:tblGrid>
              <w:gridCol w:w="220"/>
              <w:gridCol w:w="4214"/>
            </w:tblGrid>
            <w:tr w:rsidR="00192871" w14:paraId="0E103CB9" w14:textId="77777777" w:rsidTr="00C0645F">
              <w:tc>
                <w:tcPr>
                  <w:tcW w:w="220" w:type="dxa"/>
                </w:tcPr>
                <w:p w14:paraId="674E5A5D" w14:textId="77777777" w:rsidR="00192871" w:rsidRDefault="00192871" w:rsidP="0048470A">
                  <w:pPr>
                    <w:pStyle w:val="Paragraph"/>
                    <w:spacing w:after="0" w:line="240" w:lineRule="auto"/>
                    <w:rPr>
                      <w:noProof/>
                    </w:rPr>
                  </w:pPr>
                  <w:r>
                    <w:rPr>
                      <w:noProof/>
                    </w:rPr>
                    <w:t>—</w:t>
                  </w:r>
                </w:p>
              </w:tc>
              <w:tc>
                <w:tcPr>
                  <w:tcW w:w="4214" w:type="dxa"/>
                </w:tcPr>
                <w:p w14:paraId="43ED9F97" w14:textId="77777777" w:rsidR="00192871" w:rsidRPr="00395A3B" w:rsidRDefault="00192871" w:rsidP="0048470A">
                  <w:pPr>
                    <w:pStyle w:val="Paragraph"/>
                    <w:spacing w:after="0" w:line="240" w:lineRule="auto"/>
                    <w:rPr>
                      <w:noProof/>
                      <w:lang w:val="de-DE"/>
                    </w:rPr>
                  </w:pPr>
                  <w:r w:rsidRPr="00395A3B">
                    <w:rPr>
                      <w:noProof/>
                      <w:lang w:val="de-DE"/>
                    </w:rPr>
                    <w:t>mit Abmessungen von nicht mehr als 95 mm × 55 mm × 50 mm,</w:t>
                  </w:r>
                </w:p>
              </w:tc>
            </w:tr>
            <w:tr w:rsidR="00192871" w14:paraId="53876D71" w14:textId="77777777" w:rsidTr="00C0645F">
              <w:tc>
                <w:tcPr>
                  <w:tcW w:w="220" w:type="dxa"/>
                </w:tcPr>
                <w:p w14:paraId="1FF64905" w14:textId="77777777" w:rsidR="00192871" w:rsidRDefault="00192871" w:rsidP="0048470A">
                  <w:pPr>
                    <w:pStyle w:val="Paragraph"/>
                    <w:spacing w:after="0" w:line="240" w:lineRule="auto"/>
                    <w:rPr>
                      <w:noProof/>
                    </w:rPr>
                  </w:pPr>
                  <w:r>
                    <w:rPr>
                      <w:noProof/>
                    </w:rPr>
                    <w:t>—</w:t>
                  </w:r>
                </w:p>
              </w:tc>
              <w:tc>
                <w:tcPr>
                  <w:tcW w:w="4214" w:type="dxa"/>
                </w:tcPr>
                <w:p w14:paraId="465C070E" w14:textId="77777777" w:rsidR="00192871" w:rsidRPr="00395A3B" w:rsidRDefault="00192871" w:rsidP="0048470A">
                  <w:pPr>
                    <w:pStyle w:val="Paragraph"/>
                    <w:spacing w:after="0" w:line="240" w:lineRule="auto"/>
                    <w:rPr>
                      <w:noProof/>
                      <w:lang w:val="de-DE"/>
                    </w:rPr>
                  </w:pPr>
                  <w:r w:rsidRPr="00395A3B">
                    <w:rPr>
                      <w:noProof/>
                      <w:lang w:val="de-DE"/>
                    </w:rPr>
                    <w:t>mit einer Auflösung von 160 Zeilen/mm oder mehr, und</w:t>
                  </w:r>
                </w:p>
              </w:tc>
            </w:tr>
            <w:tr w:rsidR="00192871" w14:paraId="62F5EC9E" w14:textId="77777777" w:rsidTr="00C0645F">
              <w:tc>
                <w:tcPr>
                  <w:tcW w:w="220" w:type="dxa"/>
                </w:tcPr>
                <w:p w14:paraId="0D7E5B39" w14:textId="77777777" w:rsidR="00192871" w:rsidRDefault="00192871" w:rsidP="0048470A">
                  <w:pPr>
                    <w:pStyle w:val="Paragraph"/>
                    <w:spacing w:after="0" w:line="240" w:lineRule="auto"/>
                    <w:rPr>
                      <w:noProof/>
                    </w:rPr>
                  </w:pPr>
                  <w:r>
                    <w:rPr>
                      <w:noProof/>
                    </w:rPr>
                    <w:t>—</w:t>
                  </w:r>
                </w:p>
              </w:tc>
              <w:tc>
                <w:tcPr>
                  <w:tcW w:w="4214" w:type="dxa"/>
                </w:tcPr>
                <w:p w14:paraId="437E6503" w14:textId="77777777" w:rsidR="00192871" w:rsidRPr="00395A3B" w:rsidRDefault="00192871" w:rsidP="0048470A">
                  <w:pPr>
                    <w:pStyle w:val="Paragraph"/>
                    <w:spacing w:after="0" w:line="240" w:lineRule="auto"/>
                    <w:rPr>
                      <w:noProof/>
                      <w:lang w:val="de-DE"/>
                    </w:rPr>
                  </w:pPr>
                  <w:r w:rsidRPr="00395A3B">
                    <w:rPr>
                      <w:noProof/>
                      <w:lang w:val="de-DE"/>
                    </w:rPr>
                    <w:t>mit einem Zoomfaktor von 3 oder mehr</w:t>
                  </w:r>
                </w:p>
              </w:tc>
            </w:tr>
          </w:tbl>
          <w:p w14:paraId="0F836303"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7A1600"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AAC26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F109C3"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6FAAFFCA"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16D0E2" w14:textId="77777777" w:rsidR="00192871" w:rsidRPr="00192871" w:rsidRDefault="00192871" w:rsidP="0048470A">
            <w:pPr>
              <w:pStyle w:val="Paragraph"/>
              <w:spacing w:after="0" w:line="240" w:lineRule="auto"/>
              <w:rPr>
                <w:noProof/>
                <w:szCs w:val="16"/>
              </w:rPr>
            </w:pPr>
            <w:r w:rsidRPr="00192871">
              <w:rPr>
                <w:noProof/>
                <w:szCs w:val="16"/>
              </w:rPr>
              <w:t>0.7973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584A90" w14:textId="77777777" w:rsidR="00192871" w:rsidRPr="00192871" w:rsidRDefault="00192871" w:rsidP="0048470A">
            <w:pPr>
              <w:pStyle w:val="Paragraph"/>
              <w:spacing w:after="0" w:line="240" w:lineRule="auto"/>
              <w:jc w:val="right"/>
              <w:rPr>
                <w:noProof/>
                <w:szCs w:val="16"/>
              </w:rPr>
            </w:pPr>
            <w:r w:rsidRPr="00192871">
              <w:rPr>
                <w:noProof/>
                <w:szCs w:val="16"/>
              </w:rPr>
              <w:t>ex 9002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3155B2" w14:textId="77777777" w:rsidR="00192871" w:rsidRPr="00192871" w:rsidRDefault="00192871" w:rsidP="0048470A">
            <w:pPr>
              <w:pStyle w:val="Paragraph"/>
              <w:spacing w:after="0" w:line="240" w:lineRule="auto"/>
              <w:jc w:val="center"/>
              <w:rPr>
                <w:noProof/>
                <w:szCs w:val="16"/>
              </w:rPr>
            </w:pPr>
            <w:r w:rsidRPr="00192871">
              <w:rPr>
                <w:noProof/>
                <w:szCs w:val="16"/>
              </w:rPr>
              <w:t>23</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B17046" w14:textId="77777777" w:rsidR="00192871" w:rsidRPr="00192871" w:rsidRDefault="00192871" w:rsidP="0048470A">
            <w:pPr>
              <w:pStyle w:val="Paragraph"/>
              <w:spacing w:after="0" w:line="240" w:lineRule="auto"/>
              <w:rPr>
                <w:noProof/>
                <w:szCs w:val="16"/>
              </w:rPr>
            </w:pPr>
            <w:r w:rsidRPr="00192871">
              <w:rPr>
                <w:noProof/>
                <w:szCs w:val="16"/>
              </w:rPr>
              <w:t>Objektiv mit: </w:t>
            </w:r>
          </w:p>
          <w:tbl>
            <w:tblPr>
              <w:tblStyle w:val="Listdash"/>
              <w:tblW w:w="0" w:type="auto"/>
              <w:tblLook w:val="0000" w:firstRow="0" w:lastRow="0" w:firstColumn="0" w:lastColumn="0" w:noHBand="0" w:noVBand="0"/>
            </w:tblPr>
            <w:tblGrid>
              <w:gridCol w:w="220"/>
              <w:gridCol w:w="4908"/>
            </w:tblGrid>
            <w:tr w:rsidR="00192871" w14:paraId="1FB4B0D9" w14:textId="77777777" w:rsidTr="00C0645F">
              <w:tc>
                <w:tcPr>
                  <w:tcW w:w="220" w:type="dxa"/>
                </w:tcPr>
                <w:p w14:paraId="022CE268" w14:textId="77777777" w:rsidR="00192871" w:rsidRDefault="00192871" w:rsidP="0048470A">
                  <w:pPr>
                    <w:pStyle w:val="Paragraph"/>
                    <w:spacing w:after="0" w:line="240" w:lineRule="auto"/>
                    <w:rPr>
                      <w:noProof/>
                    </w:rPr>
                  </w:pPr>
                  <w:r>
                    <w:rPr>
                      <w:noProof/>
                    </w:rPr>
                    <w:t>—</w:t>
                  </w:r>
                </w:p>
              </w:tc>
              <w:tc>
                <w:tcPr>
                  <w:tcW w:w="4908" w:type="dxa"/>
                </w:tcPr>
                <w:p w14:paraId="0EF6735F" w14:textId="77777777" w:rsidR="00192871" w:rsidRDefault="00192871" w:rsidP="0048470A">
                  <w:pPr>
                    <w:pStyle w:val="Paragraph"/>
                    <w:spacing w:after="0" w:line="240" w:lineRule="auto"/>
                    <w:rPr>
                      <w:noProof/>
                    </w:rPr>
                  </w:pPr>
                  <w:r>
                    <w:rPr>
                      <w:noProof/>
                    </w:rPr>
                    <w:t>motorgesteuertem Fokus, Zoom, Blende,</w:t>
                  </w:r>
                </w:p>
              </w:tc>
            </w:tr>
            <w:tr w:rsidR="00192871" w14:paraId="0230C281" w14:textId="77777777" w:rsidTr="00C0645F">
              <w:tc>
                <w:tcPr>
                  <w:tcW w:w="220" w:type="dxa"/>
                </w:tcPr>
                <w:p w14:paraId="71F13B30" w14:textId="77777777" w:rsidR="00192871" w:rsidRDefault="00192871" w:rsidP="0048470A">
                  <w:pPr>
                    <w:pStyle w:val="Paragraph"/>
                    <w:spacing w:after="0" w:line="240" w:lineRule="auto"/>
                    <w:rPr>
                      <w:noProof/>
                    </w:rPr>
                  </w:pPr>
                  <w:r>
                    <w:rPr>
                      <w:noProof/>
                    </w:rPr>
                    <w:t>—</w:t>
                  </w:r>
                </w:p>
              </w:tc>
              <w:tc>
                <w:tcPr>
                  <w:tcW w:w="4908" w:type="dxa"/>
                </w:tcPr>
                <w:p w14:paraId="4E788FC8" w14:textId="77777777" w:rsidR="00192871" w:rsidRDefault="00192871" w:rsidP="0048470A">
                  <w:pPr>
                    <w:pStyle w:val="Paragraph"/>
                    <w:spacing w:after="0" w:line="240" w:lineRule="auto"/>
                    <w:rPr>
                      <w:noProof/>
                    </w:rPr>
                  </w:pPr>
                  <w:r>
                    <w:rPr>
                      <w:noProof/>
                    </w:rPr>
                    <w:t>elektronisch zuschaltbarem Infrarot-Sperrfilter,</w:t>
                  </w:r>
                </w:p>
              </w:tc>
            </w:tr>
            <w:tr w:rsidR="00192871" w14:paraId="332CDDF9" w14:textId="77777777" w:rsidTr="00C0645F">
              <w:tc>
                <w:tcPr>
                  <w:tcW w:w="220" w:type="dxa"/>
                </w:tcPr>
                <w:p w14:paraId="23A26FFC" w14:textId="77777777" w:rsidR="00192871" w:rsidRDefault="00192871" w:rsidP="0048470A">
                  <w:pPr>
                    <w:pStyle w:val="Paragraph"/>
                    <w:spacing w:after="0" w:line="240" w:lineRule="auto"/>
                    <w:rPr>
                      <w:noProof/>
                    </w:rPr>
                  </w:pPr>
                  <w:r>
                    <w:rPr>
                      <w:noProof/>
                    </w:rPr>
                    <w:t>—</w:t>
                  </w:r>
                </w:p>
              </w:tc>
              <w:tc>
                <w:tcPr>
                  <w:tcW w:w="4908" w:type="dxa"/>
                </w:tcPr>
                <w:p w14:paraId="29AED4F7" w14:textId="77777777" w:rsidR="00192871" w:rsidRPr="00395A3B" w:rsidRDefault="00192871" w:rsidP="0048470A">
                  <w:pPr>
                    <w:pStyle w:val="Paragraph"/>
                    <w:spacing w:after="0" w:line="240" w:lineRule="auto"/>
                    <w:rPr>
                      <w:noProof/>
                      <w:lang w:val="de-DE"/>
                    </w:rPr>
                  </w:pPr>
                  <w:r w:rsidRPr="00395A3B">
                    <w:rPr>
                      <w:noProof/>
                      <w:lang w:val="de-DE"/>
                    </w:rPr>
                    <w:t>einer einstellbaren Brennweite von nicht weniger als 2,7 mm und nicht mehr als 55 mm,</w:t>
                  </w:r>
                </w:p>
              </w:tc>
            </w:tr>
            <w:tr w:rsidR="00192871" w14:paraId="0B4EA9B9" w14:textId="77777777" w:rsidTr="00C0645F">
              <w:tc>
                <w:tcPr>
                  <w:tcW w:w="220" w:type="dxa"/>
                </w:tcPr>
                <w:p w14:paraId="5B4C75EB" w14:textId="77777777" w:rsidR="00192871" w:rsidRDefault="00192871" w:rsidP="0048470A">
                  <w:pPr>
                    <w:pStyle w:val="Paragraph"/>
                    <w:spacing w:after="0" w:line="240" w:lineRule="auto"/>
                    <w:rPr>
                      <w:noProof/>
                    </w:rPr>
                  </w:pPr>
                  <w:r>
                    <w:rPr>
                      <w:noProof/>
                    </w:rPr>
                    <w:t>—</w:t>
                  </w:r>
                </w:p>
              </w:tc>
              <w:tc>
                <w:tcPr>
                  <w:tcW w:w="4908" w:type="dxa"/>
                </w:tcPr>
                <w:p w14:paraId="1F5497C2" w14:textId="77777777" w:rsidR="00192871" w:rsidRPr="00395A3B" w:rsidRDefault="00192871" w:rsidP="0048470A">
                  <w:pPr>
                    <w:pStyle w:val="Paragraph"/>
                    <w:spacing w:after="0" w:line="240" w:lineRule="auto"/>
                    <w:rPr>
                      <w:noProof/>
                      <w:lang w:val="de-DE"/>
                    </w:rPr>
                  </w:pPr>
                  <w:r w:rsidRPr="00395A3B">
                    <w:rPr>
                      <w:noProof/>
                      <w:lang w:val="de-DE"/>
                    </w:rPr>
                    <w:t>einem Gewicht von nicht mehr als 120 g,</w:t>
                  </w:r>
                </w:p>
              </w:tc>
            </w:tr>
            <w:tr w:rsidR="00192871" w14:paraId="1771A818" w14:textId="77777777" w:rsidTr="00C0645F">
              <w:tc>
                <w:tcPr>
                  <w:tcW w:w="220" w:type="dxa"/>
                </w:tcPr>
                <w:p w14:paraId="63D1D32E" w14:textId="77777777" w:rsidR="00192871" w:rsidRDefault="00192871" w:rsidP="0048470A">
                  <w:pPr>
                    <w:pStyle w:val="Paragraph"/>
                    <w:spacing w:after="0" w:line="240" w:lineRule="auto"/>
                    <w:rPr>
                      <w:noProof/>
                    </w:rPr>
                  </w:pPr>
                  <w:r>
                    <w:rPr>
                      <w:noProof/>
                    </w:rPr>
                    <w:t>—</w:t>
                  </w:r>
                </w:p>
              </w:tc>
              <w:tc>
                <w:tcPr>
                  <w:tcW w:w="4908" w:type="dxa"/>
                </w:tcPr>
                <w:p w14:paraId="039F75AA" w14:textId="77777777" w:rsidR="00192871" w:rsidRPr="00395A3B" w:rsidRDefault="00192871" w:rsidP="0048470A">
                  <w:pPr>
                    <w:pStyle w:val="Paragraph"/>
                    <w:spacing w:after="0" w:line="240" w:lineRule="auto"/>
                    <w:rPr>
                      <w:noProof/>
                      <w:lang w:val="de-DE"/>
                    </w:rPr>
                  </w:pPr>
                  <w:r w:rsidRPr="00395A3B">
                    <w:rPr>
                      <w:noProof/>
                      <w:lang w:val="de-DE"/>
                    </w:rPr>
                    <w:t>einer Länge von weniger als 70 mm,</w:t>
                  </w:r>
                </w:p>
              </w:tc>
            </w:tr>
            <w:tr w:rsidR="00192871" w14:paraId="7886D238" w14:textId="77777777" w:rsidTr="00C0645F">
              <w:tc>
                <w:tcPr>
                  <w:tcW w:w="220" w:type="dxa"/>
                </w:tcPr>
                <w:p w14:paraId="7E4A5012" w14:textId="77777777" w:rsidR="00192871" w:rsidRDefault="00192871" w:rsidP="0048470A">
                  <w:pPr>
                    <w:pStyle w:val="Paragraph"/>
                    <w:spacing w:after="0" w:line="240" w:lineRule="auto"/>
                    <w:rPr>
                      <w:noProof/>
                    </w:rPr>
                  </w:pPr>
                  <w:r>
                    <w:rPr>
                      <w:noProof/>
                    </w:rPr>
                    <w:t>—</w:t>
                  </w:r>
                </w:p>
              </w:tc>
              <w:tc>
                <w:tcPr>
                  <w:tcW w:w="4908" w:type="dxa"/>
                </w:tcPr>
                <w:p w14:paraId="03EEBAF4" w14:textId="77777777" w:rsidR="00192871" w:rsidRPr="00395A3B" w:rsidRDefault="00192871" w:rsidP="0048470A">
                  <w:pPr>
                    <w:pStyle w:val="Paragraph"/>
                    <w:spacing w:after="0" w:line="240" w:lineRule="auto"/>
                    <w:rPr>
                      <w:noProof/>
                      <w:lang w:val="de-DE"/>
                    </w:rPr>
                  </w:pPr>
                  <w:r w:rsidRPr="00395A3B">
                    <w:rPr>
                      <w:noProof/>
                      <w:lang w:val="de-DE"/>
                    </w:rPr>
                    <w:t>einem Durchmesser von nicht mehr als 70 mm</w:t>
                  </w:r>
                </w:p>
              </w:tc>
            </w:tr>
          </w:tbl>
          <w:p w14:paraId="673B954B"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3DB4E43"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564F62"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D3043EE"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5BB9D2A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23CBD1" w14:textId="77777777" w:rsidR="00192871" w:rsidRPr="00192871" w:rsidRDefault="00192871" w:rsidP="0048470A">
            <w:pPr>
              <w:pStyle w:val="Paragraph"/>
              <w:spacing w:after="0" w:line="240" w:lineRule="auto"/>
              <w:rPr>
                <w:noProof/>
                <w:szCs w:val="16"/>
              </w:rPr>
            </w:pPr>
            <w:r w:rsidRPr="00192871">
              <w:rPr>
                <w:noProof/>
                <w:szCs w:val="16"/>
              </w:rPr>
              <w:t>0.7103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4EC5E7" w14:textId="77777777" w:rsidR="00192871" w:rsidRPr="00192871" w:rsidRDefault="00192871" w:rsidP="0048470A">
            <w:pPr>
              <w:pStyle w:val="Paragraph"/>
              <w:spacing w:after="0" w:line="240" w:lineRule="auto"/>
              <w:jc w:val="right"/>
              <w:rPr>
                <w:noProof/>
                <w:szCs w:val="16"/>
              </w:rPr>
            </w:pPr>
            <w:r w:rsidRPr="00192871">
              <w:rPr>
                <w:noProof/>
                <w:szCs w:val="16"/>
              </w:rPr>
              <w:t>ex 9002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0AF280" w14:textId="77777777" w:rsidR="00192871" w:rsidRPr="00192871" w:rsidRDefault="00192871" w:rsidP="0048470A">
            <w:pPr>
              <w:pStyle w:val="Paragraph"/>
              <w:spacing w:after="0" w:line="240" w:lineRule="auto"/>
              <w:jc w:val="center"/>
              <w:rPr>
                <w:noProof/>
                <w:szCs w:val="16"/>
              </w:rPr>
            </w:pPr>
            <w:r w:rsidRPr="00192871">
              <w:rPr>
                <w:noProof/>
                <w:szCs w:val="16"/>
              </w:rPr>
              <w:t>45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206128E" w14:textId="77777777" w:rsidR="00192871" w:rsidRPr="00192871" w:rsidRDefault="00192871" w:rsidP="0048470A">
            <w:pPr>
              <w:pStyle w:val="Paragraph"/>
              <w:spacing w:after="0" w:line="240" w:lineRule="auto"/>
              <w:rPr>
                <w:noProof/>
                <w:szCs w:val="16"/>
              </w:rPr>
            </w:pPr>
            <w:r w:rsidRPr="00192871">
              <w:rPr>
                <w:noProof/>
                <w:szCs w:val="16"/>
              </w:rPr>
              <w:t>Infrarotoptikeinheit</w:t>
            </w:r>
          </w:p>
          <w:tbl>
            <w:tblPr>
              <w:tblStyle w:val="Listdash"/>
              <w:tblW w:w="0" w:type="auto"/>
              <w:tblLook w:val="0000" w:firstRow="0" w:lastRow="0" w:firstColumn="0" w:lastColumn="0" w:noHBand="0" w:noVBand="0"/>
            </w:tblPr>
            <w:tblGrid>
              <w:gridCol w:w="220"/>
              <w:gridCol w:w="4908"/>
            </w:tblGrid>
            <w:tr w:rsidR="00192871" w14:paraId="2FC91062" w14:textId="77777777" w:rsidTr="00C0645F">
              <w:tc>
                <w:tcPr>
                  <w:tcW w:w="220" w:type="dxa"/>
                </w:tcPr>
                <w:p w14:paraId="1E02CDBF" w14:textId="77777777" w:rsidR="00192871" w:rsidRDefault="00192871" w:rsidP="0048470A">
                  <w:pPr>
                    <w:pStyle w:val="Paragraph"/>
                    <w:spacing w:after="0" w:line="240" w:lineRule="auto"/>
                    <w:rPr>
                      <w:noProof/>
                    </w:rPr>
                  </w:pPr>
                  <w:r>
                    <w:rPr>
                      <w:noProof/>
                    </w:rPr>
                    <w:t>—</w:t>
                  </w:r>
                </w:p>
              </w:tc>
              <w:tc>
                <w:tcPr>
                  <w:tcW w:w="4908" w:type="dxa"/>
                </w:tcPr>
                <w:p w14:paraId="6C9BCB09" w14:textId="77777777" w:rsidR="00192871" w:rsidRPr="00395A3B" w:rsidRDefault="00192871" w:rsidP="0048470A">
                  <w:pPr>
                    <w:pStyle w:val="Paragraph"/>
                    <w:spacing w:after="0" w:line="240" w:lineRule="auto"/>
                    <w:rPr>
                      <w:noProof/>
                      <w:lang w:val="de-DE"/>
                    </w:rPr>
                  </w:pPr>
                  <w:r w:rsidRPr="00395A3B">
                    <w:rPr>
                      <w:noProof/>
                      <w:lang w:val="de-DE"/>
                    </w:rPr>
                    <w:t>mit Linsen aus Silicium, Germanium oder Chalkogenidglas mit einem Durchmesser von nicht mehr als 62 mm (± 0,05 mm),</w:t>
                  </w:r>
                </w:p>
              </w:tc>
            </w:tr>
            <w:tr w:rsidR="00192871" w14:paraId="4208D1F5" w14:textId="77777777" w:rsidTr="00C0645F">
              <w:tc>
                <w:tcPr>
                  <w:tcW w:w="220" w:type="dxa"/>
                </w:tcPr>
                <w:p w14:paraId="4F8639AC" w14:textId="77777777" w:rsidR="00192871" w:rsidRDefault="00192871" w:rsidP="0048470A">
                  <w:pPr>
                    <w:pStyle w:val="Paragraph"/>
                    <w:spacing w:after="0" w:line="240" w:lineRule="auto"/>
                    <w:rPr>
                      <w:noProof/>
                    </w:rPr>
                  </w:pPr>
                  <w:r>
                    <w:rPr>
                      <w:noProof/>
                    </w:rPr>
                    <w:t>—</w:t>
                  </w:r>
                </w:p>
              </w:tc>
              <w:tc>
                <w:tcPr>
                  <w:tcW w:w="4908" w:type="dxa"/>
                </w:tcPr>
                <w:p w14:paraId="6B5F4C8E" w14:textId="77777777" w:rsidR="00192871" w:rsidRPr="00395A3B" w:rsidRDefault="00192871" w:rsidP="0048470A">
                  <w:pPr>
                    <w:pStyle w:val="Paragraph"/>
                    <w:spacing w:after="0" w:line="240" w:lineRule="auto"/>
                    <w:rPr>
                      <w:noProof/>
                      <w:lang w:val="de-DE"/>
                    </w:rPr>
                  </w:pPr>
                  <w:r w:rsidRPr="00395A3B">
                    <w:rPr>
                      <w:noProof/>
                      <w:lang w:val="de-DE"/>
                    </w:rPr>
                    <w:t>auch auf einem mechanisch bearbeiteten Unterbau aus einer Halterung aus einer Aluminiumlegierung montiert,</w:t>
                  </w:r>
                </w:p>
              </w:tc>
            </w:tr>
          </w:tbl>
          <w:p w14:paraId="676B6CE8"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für Wärmebildkameras oder IP-Netzwerkkameras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3DF65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21582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540A2FE"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28222FDB"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2D3051F" w14:textId="77777777" w:rsidR="00192871" w:rsidRPr="00192871" w:rsidRDefault="00192871" w:rsidP="0048470A">
            <w:pPr>
              <w:pStyle w:val="Paragraph"/>
              <w:spacing w:after="0" w:line="240" w:lineRule="auto"/>
              <w:rPr>
                <w:noProof/>
                <w:szCs w:val="16"/>
              </w:rPr>
            </w:pPr>
            <w:r w:rsidRPr="00192871">
              <w:rPr>
                <w:noProof/>
                <w:szCs w:val="16"/>
              </w:rPr>
              <w:t>0.3177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782F6E"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9002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1C07F81"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E8620A" w14:textId="77777777" w:rsidR="00192871" w:rsidRPr="00192871" w:rsidRDefault="00192871" w:rsidP="0048470A">
            <w:pPr>
              <w:pStyle w:val="Paragraph"/>
              <w:spacing w:after="0" w:line="240" w:lineRule="auto"/>
              <w:rPr>
                <w:noProof/>
                <w:szCs w:val="16"/>
              </w:rPr>
            </w:pPr>
            <w:r w:rsidRPr="00192871">
              <w:rPr>
                <w:noProof/>
                <w:szCs w:val="16"/>
              </w:rPr>
              <w:t>Objektiv</w:t>
            </w:r>
          </w:p>
          <w:tbl>
            <w:tblPr>
              <w:tblStyle w:val="Listdash"/>
              <w:tblW w:w="0" w:type="auto"/>
              <w:tblLook w:val="0000" w:firstRow="0" w:lastRow="0" w:firstColumn="0" w:lastColumn="0" w:noHBand="0" w:noVBand="0"/>
            </w:tblPr>
            <w:tblGrid>
              <w:gridCol w:w="220"/>
              <w:gridCol w:w="4908"/>
            </w:tblGrid>
            <w:tr w:rsidR="00192871" w14:paraId="40E3C052" w14:textId="77777777" w:rsidTr="00C0645F">
              <w:tc>
                <w:tcPr>
                  <w:tcW w:w="220" w:type="dxa"/>
                </w:tcPr>
                <w:p w14:paraId="3E05DBDF" w14:textId="77777777" w:rsidR="00192871" w:rsidRDefault="00192871" w:rsidP="0048470A">
                  <w:pPr>
                    <w:pStyle w:val="Paragraph"/>
                    <w:spacing w:after="0" w:line="240" w:lineRule="auto"/>
                    <w:rPr>
                      <w:noProof/>
                    </w:rPr>
                  </w:pPr>
                  <w:r>
                    <w:rPr>
                      <w:noProof/>
                    </w:rPr>
                    <w:t>—</w:t>
                  </w:r>
                </w:p>
              </w:tc>
              <w:tc>
                <w:tcPr>
                  <w:tcW w:w="4908" w:type="dxa"/>
                </w:tcPr>
                <w:p w14:paraId="01D0C35F" w14:textId="77777777" w:rsidR="00192871" w:rsidRPr="00395A3B" w:rsidRDefault="00192871" w:rsidP="0048470A">
                  <w:pPr>
                    <w:pStyle w:val="Paragraph"/>
                    <w:spacing w:after="0" w:line="240" w:lineRule="auto"/>
                    <w:rPr>
                      <w:noProof/>
                      <w:lang w:val="de-DE"/>
                    </w:rPr>
                  </w:pPr>
                  <w:r w:rsidRPr="00395A3B">
                    <w:rPr>
                      <w:noProof/>
                      <w:lang w:val="de-DE"/>
                    </w:rPr>
                    <w:t>mit einer Brennweite von nicht weniger als 25 mm und nicht mehr als 150 mm,</w:t>
                  </w:r>
                </w:p>
              </w:tc>
            </w:tr>
            <w:tr w:rsidR="00192871" w14:paraId="4A875CDE" w14:textId="77777777" w:rsidTr="00C0645F">
              <w:tc>
                <w:tcPr>
                  <w:tcW w:w="220" w:type="dxa"/>
                </w:tcPr>
                <w:p w14:paraId="7C55D517" w14:textId="77777777" w:rsidR="00192871" w:rsidRDefault="00192871" w:rsidP="0048470A">
                  <w:pPr>
                    <w:pStyle w:val="Paragraph"/>
                    <w:spacing w:after="0" w:line="240" w:lineRule="auto"/>
                    <w:rPr>
                      <w:noProof/>
                    </w:rPr>
                  </w:pPr>
                  <w:r>
                    <w:rPr>
                      <w:noProof/>
                    </w:rPr>
                    <w:t>—</w:t>
                  </w:r>
                </w:p>
              </w:tc>
              <w:tc>
                <w:tcPr>
                  <w:tcW w:w="4908" w:type="dxa"/>
                </w:tcPr>
                <w:p w14:paraId="03DCD942" w14:textId="77777777" w:rsidR="00192871" w:rsidRPr="00395A3B" w:rsidRDefault="00192871" w:rsidP="0048470A">
                  <w:pPr>
                    <w:pStyle w:val="Paragraph"/>
                    <w:spacing w:after="0" w:line="240" w:lineRule="auto"/>
                    <w:rPr>
                      <w:noProof/>
                      <w:lang w:val="de-DE"/>
                    </w:rPr>
                  </w:pPr>
                  <w:r w:rsidRPr="00395A3B">
                    <w:rPr>
                      <w:noProof/>
                      <w:lang w:val="de-DE"/>
                    </w:rPr>
                    <w:t>bestehend aus Linsen aus Glas oder Kunststoff mit einem Durchmesser von nicht weniger als 60 mm und nicht mehr als 190 mm</w:t>
                  </w:r>
                </w:p>
              </w:tc>
            </w:tr>
          </w:tbl>
          <w:p w14:paraId="46028AB6" w14:textId="77777777" w:rsidR="00192871" w:rsidRPr="00395A3B"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A904EB1"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D27CFB1"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5788A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2968907"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292BF72" w14:textId="77777777" w:rsidR="00192871" w:rsidRPr="00192871" w:rsidRDefault="00192871" w:rsidP="0048470A">
            <w:pPr>
              <w:pStyle w:val="Paragraph"/>
              <w:spacing w:after="0" w:line="240" w:lineRule="auto"/>
              <w:rPr>
                <w:noProof/>
                <w:szCs w:val="16"/>
              </w:rPr>
            </w:pPr>
            <w:r w:rsidRPr="00192871">
              <w:rPr>
                <w:noProof/>
                <w:szCs w:val="16"/>
              </w:rPr>
              <w:t>0.6572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C75EEB"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9002 11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91236F" w14:textId="77777777" w:rsidR="00192871" w:rsidRPr="00192871" w:rsidRDefault="00192871" w:rsidP="0048470A">
            <w:pPr>
              <w:pStyle w:val="Paragraph"/>
              <w:spacing w:after="0" w:line="240" w:lineRule="auto"/>
              <w:jc w:val="center"/>
              <w:rPr>
                <w:noProof/>
                <w:szCs w:val="16"/>
              </w:rPr>
            </w:pPr>
            <w:r w:rsidRPr="00192871">
              <w:rPr>
                <w:noProof/>
                <w:szCs w:val="16"/>
              </w:rPr>
              <w:t>85</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09066F" w14:textId="77777777" w:rsidR="00192871" w:rsidRPr="00192871" w:rsidRDefault="00192871" w:rsidP="0048470A">
            <w:pPr>
              <w:pStyle w:val="Paragraph"/>
              <w:spacing w:after="0" w:line="240" w:lineRule="auto"/>
              <w:rPr>
                <w:noProof/>
                <w:szCs w:val="16"/>
              </w:rPr>
            </w:pPr>
            <w:r w:rsidRPr="00192871">
              <w:rPr>
                <w:noProof/>
                <w:szCs w:val="16"/>
              </w:rPr>
              <w:t>Objektiv mit</w:t>
            </w:r>
          </w:p>
          <w:tbl>
            <w:tblPr>
              <w:tblStyle w:val="Listdash"/>
              <w:tblW w:w="0" w:type="auto"/>
              <w:tblLook w:val="0000" w:firstRow="0" w:lastRow="0" w:firstColumn="0" w:lastColumn="0" w:noHBand="0" w:noVBand="0"/>
            </w:tblPr>
            <w:tblGrid>
              <w:gridCol w:w="220"/>
              <w:gridCol w:w="4908"/>
            </w:tblGrid>
            <w:tr w:rsidR="00192871" w14:paraId="54FB025E" w14:textId="77777777" w:rsidTr="00C0645F">
              <w:tc>
                <w:tcPr>
                  <w:tcW w:w="220" w:type="dxa"/>
                </w:tcPr>
                <w:p w14:paraId="71489122" w14:textId="77777777" w:rsidR="00192871" w:rsidRDefault="00192871" w:rsidP="0048470A">
                  <w:pPr>
                    <w:pStyle w:val="Paragraph"/>
                    <w:spacing w:after="0" w:line="240" w:lineRule="auto"/>
                    <w:rPr>
                      <w:noProof/>
                    </w:rPr>
                  </w:pPr>
                  <w:r>
                    <w:rPr>
                      <w:noProof/>
                    </w:rPr>
                    <w:t>—</w:t>
                  </w:r>
                </w:p>
              </w:tc>
              <w:tc>
                <w:tcPr>
                  <w:tcW w:w="4908" w:type="dxa"/>
                </w:tcPr>
                <w:p w14:paraId="07F4CA21" w14:textId="77777777" w:rsidR="00192871" w:rsidRPr="00395A3B" w:rsidRDefault="00192871" w:rsidP="0048470A">
                  <w:pPr>
                    <w:pStyle w:val="Paragraph"/>
                    <w:spacing w:after="0" w:line="240" w:lineRule="auto"/>
                    <w:rPr>
                      <w:noProof/>
                      <w:lang w:val="de-DE"/>
                    </w:rPr>
                  </w:pPr>
                  <w:r w:rsidRPr="00395A3B">
                    <w:rPr>
                      <w:noProof/>
                      <w:lang w:val="de-DE"/>
                    </w:rPr>
                    <w:t>einem horizontalen Bildfeldwinkel von 20 °oder mehr, jedoch nicht mehr als 200 °,</w:t>
                  </w:r>
                </w:p>
              </w:tc>
            </w:tr>
            <w:tr w:rsidR="00192871" w14:paraId="77B90B22" w14:textId="77777777" w:rsidTr="00C0645F">
              <w:tc>
                <w:tcPr>
                  <w:tcW w:w="220" w:type="dxa"/>
                </w:tcPr>
                <w:p w14:paraId="3C96BAB2" w14:textId="77777777" w:rsidR="00192871" w:rsidRDefault="00192871" w:rsidP="0048470A">
                  <w:pPr>
                    <w:pStyle w:val="Paragraph"/>
                    <w:spacing w:after="0" w:line="240" w:lineRule="auto"/>
                    <w:rPr>
                      <w:noProof/>
                    </w:rPr>
                  </w:pPr>
                  <w:r>
                    <w:rPr>
                      <w:noProof/>
                    </w:rPr>
                    <w:t>—</w:t>
                  </w:r>
                </w:p>
              </w:tc>
              <w:tc>
                <w:tcPr>
                  <w:tcW w:w="4908" w:type="dxa"/>
                </w:tcPr>
                <w:p w14:paraId="7D8523BD" w14:textId="77777777" w:rsidR="00192871" w:rsidRPr="00395A3B" w:rsidRDefault="00192871" w:rsidP="0048470A">
                  <w:pPr>
                    <w:pStyle w:val="Paragraph"/>
                    <w:spacing w:after="0" w:line="240" w:lineRule="auto"/>
                    <w:rPr>
                      <w:noProof/>
                      <w:lang w:val="de-DE"/>
                    </w:rPr>
                  </w:pPr>
                  <w:r w:rsidRPr="00395A3B">
                    <w:rPr>
                      <w:noProof/>
                      <w:lang w:val="de-DE"/>
                    </w:rPr>
                    <w:t>einer Brennweite von 1,16 mm oder mehr, jedoch nicht mehr als 20 mm,</w:t>
                  </w:r>
                </w:p>
              </w:tc>
            </w:tr>
            <w:tr w:rsidR="00192871" w14:paraId="71BA483B" w14:textId="77777777" w:rsidTr="00C0645F">
              <w:tc>
                <w:tcPr>
                  <w:tcW w:w="220" w:type="dxa"/>
                </w:tcPr>
                <w:p w14:paraId="10ED12C3" w14:textId="77777777" w:rsidR="00192871" w:rsidRDefault="00192871" w:rsidP="0048470A">
                  <w:pPr>
                    <w:pStyle w:val="Paragraph"/>
                    <w:spacing w:after="0" w:line="240" w:lineRule="auto"/>
                    <w:rPr>
                      <w:noProof/>
                    </w:rPr>
                  </w:pPr>
                  <w:r>
                    <w:rPr>
                      <w:noProof/>
                    </w:rPr>
                    <w:t>—</w:t>
                  </w:r>
                </w:p>
              </w:tc>
              <w:tc>
                <w:tcPr>
                  <w:tcW w:w="4908" w:type="dxa"/>
                </w:tcPr>
                <w:p w14:paraId="71F57C9B" w14:textId="77777777" w:rsidR="00192871" w:rsidRPr="00395A3B" w:rsidRDefault="00192871" w:rsidP="0048470A">
                  <w:pPr>
                    <w:pStyle w:val="Paragraph"/>
                    <w:spacing w:after="0" w:line="240" w:lineRule="auto"/>
                    <w:rPr>
                      <w:noProof/>
                      <w:lang w:val="de-DE"/>
                    </w:rPr>
                  </w:pPr>
                  <w:r w:rsidRPr="00395A3B">
                    <w:rPr>
                      <w:noProof/>
                      <w:lang w:val="de-DE"/>
                    </w:rPr>
                    <w:t>einer relativen Blende von F/1,2 oder mehr, jedoch nicht mehr als F/4 und</w:t>
                  </w:r>
                </w:p>
              </w:tc>
            </w:tr>
            <w:tr w:rsidR="00192871" w14:paraId="004ADC7B" w14:textId="77777777" w:rsidTr="00C0645F">
              <w:tc>
                <w:tcPr>
                  <w:tcW w:w="220" w:type="dxa"/>
                </w:tcPr>
                <w:p w14:paraId="1271FE71" w14:textId="77777777" w:rsidR="00192871" w:rsidRDefault="00192871" w:rsidP="0048470A">
                  <w:pPr>
                    <w:pStyle w:val="Paragraph"/>
                    <w:spacing w:after="0" w:line="240" w:lineRule="auto"/>
                    <w:rPr>
                      <w:noProof/>
                    </w:rPr>
                  </w:pPr>
                  <w:r>
                    <w:rPr>
                      <w:noProof/>
                    </w:rPr>
                    <w:t>—</w:t>
                  </w:r>
                </w:p>
              </w:tc>
              <w:tc>
                <w:tcPr>
                  <w:tcW w:w="4908" w:type="dxa"/>
                </w:tcPr>
                <w:p w14:paraId="3A3AE408" w14:textId="77777777" w:rsidR="00192871" w:rsidRPr="00395A3B" w:rsidRDefault="00192871" w:rsidP="0048470A">
                  <w:pPr>
                    <w:pStyle w:val="Paragraph"/>
                    <w:spacing w:after="0" w:line="240" w:lineRule="auto"/>
                    <w:rPr>
                      <w:noProof/>
                      <w:lang w:val="de-DE"/>
                    </w:rPr>
                  </w:pPr>
                  <w:r w:rsidRPr="00395A3B">
                    <w:rPr>
                      <w:noProof/>
                      <w:lang w:val="de-DE"/>
                    </w:rPr>
                    <w:t>einem Durchmesser von 5 mm oder mehr, jedoch nicht mehr als 40 mm,</w:t>
                  </w:r>
                </w:p>
              </w:tc>
            </w:tr>
          </w:tbl>
          <w:p w14:paraId="52F8F86E" w14:textId="77777777" w:rsidR="00192871" w:rsidRPr="00395A3B" w:rsidRDefault="00192871" w:rsidP="0048470A">
            <w:pPr>
              <w:pStyle w:val="Paragraph"/>
              <w:spacing w:after="0" w:line="240" w:lineRule="auto"/>
              <w:rPr>
                <w:noProof/>
                <w:szCs w:val="16"/>
                <w:lang w:val="de-DE"/>
              </w:rPr>
            </w:pPr>
            <w:r w:rsidRPr="00395A3B">
              <w:rPr>
                <w:noProof/>
                <w:szCs w:val="16"/>
                <w:lang w:val="de-DE"/>
              </w:rPr>
              <w:t>zur Verwendung bei der Herstellung von CMOS-Fahrzeugkameras oder IP-Netzwerkkameras</w:t>
            </w:r>
          </w:p>
          <w:p w14:paraId="345F7213" w14:textId="77777777" w:rsidR="00192871" w:rsidRPr="00192871" w:rsidRDefault="00192871" w:rsidP="0048470A">
            <w:pPr>
              <w:pStyle w:val="Paragraph"/>
              <w:spacing w:after="0" w:line="240" w:lineRule="auto"/>
              <w:rPr>
                <w:noProof/>
                <w:szCs w:val="16"/>
              </w:rPr>
            </w:pPr>
            <w:r w:rsidRPr="00395A3B">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CA80A29"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9A96C4"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696CF2B"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F30E6C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413944E" w14:textId="77777777" w:rsidR="00192871" w:rsidRPr="00192871" w:rsidRDefault="00192871" w:rsidP="0048470A">
            <w:pPr>
              <w:pStyle w:val="Paragraph"/>
              <w:spacing w:after="0" w:line="240" w:lineRule="auto"/>
              <w:rPr>
                <w:noProof/>
                <w:szCs w:val="16"/>
              </w:rPr>
            </w:pPr>
            <w:r w:rsidRPr="00192871">
              <w:rPr>
                <w:noProof/>
                <w:szCs w:val="16"/>
              </w:rPr>
              <w:t>0.6288</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E2D481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9025 80 40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34107E"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69A624" w14:textId="77777777" w:rsidR="00192871" w:rsidRPr="00395A3B" w:rsidRDefault="00192871" w:rsidP="0048470A">
            <w:pPr>
              <w:pStyle w:val="Paragraph"/>
              <w:spacing w:after="0" w:line="240" w:lineRule="auto"/>
              <w:rPr>
                <w:noProof/>
                <w:szCs w:val="16"/>
                <w:lang w:val="de-DE"/>
              </w:rPr>
            </w:pPr>
            <w:r w:rsidRPr="00395A3B">
              <w:rPr>
                <w:noProof/>
                <w:szCs w:val="16"/>
                <w:lang w:val="de-DE"/>
              </w:rPr>
              <w:t>Elektronischer Halbleitersensor zur Messung von mindestens zwei der folgenden Größen</w:t>
            </w:r>
          </w:p>
          <w:tbl>
            <w:tblPr>
              <w:tblStyle w:val="Listdash"/>
              <w:tblW w:w="0" w:type="auto"/>
              <w:tblLook w:val="0000" w:firstRow="0" w:lastRow="0" w:firstColumn="0" w:lastColumn="0" w:noHBand="0" w:noVBand="0"/>
            </w:tblPr>
            <w:tblGrid>
              <w:gridCol w:w="220"/>
              <w:gridCol w:w="4908"/>
            </w:tblGrid>
            <w:tr w:rsidR="00192871" w14:paraId="4D3D8572" w14:textId="77777777" w:rsidTr="00C0645F">
              <w:tc>
                <w:tcPr>
                  <w:tcW w:w="220" w:type="dxa"/>
                </w:tcPr>
                <w:p w14:paraId="621769ED" w14:textId="77777777" w:rsidR="00192871" w:rsidRDefault="00192871" w:rsidP="0048470A">
                  <w:pPr>
                    <w:pStyle w:val="Paragraph"/>
                    <w:spacing w:after="0" w:line="240" w:lineRule="auto"/>
                    <w:rPr>
                      <w:noProof/>
                    </w:rPr>
                  </w:pPr>
                  <w:r>
                    <w:rPr>
                      <w:noProof/>
                    </w:rPr>
                    <w:t>—</w:t>
                  </w:r>
                </w:p>
              </w:tc>
              <w:tc>
                <w:tcPr>
                  <w:tcW w:w="4908" w:type="dxa"/>
                </w:tcPr>
                <w:p w14:paraId="37478170" w14:textId="77777777" w:rsidR="00192871" w:rsidRPr="00395A3B" w:rsidRDefault="00192871" w:rsidP="0048470A">
                  <w:pPr>
                    <w:pStyle w:val="Paragraph"/>
                    <w:spacing w:after="0" w:line="240" w:lineRule="auto"/>
                    <w:rPr>
                      <w:noProof/>
                      <w:lang w:val="de-DE"/>
                    </w:rPr>
                  </w:pPr>
                  <w:r w:rsidRPr="00395A3B">
                    <w:rPr>
                      <w:noProof/>
                      <w:lang w:val="de-DE"/>
                    </w:rPr>
                    <w:t>atmosphärischer Druck, Temperatur (auch zur Temperaturkompensation), Luftfeuchtigkeit oder flüchtige organische Verbindungen</w:t>
                  </w:r>
                </w:p>
              </w:tc>
            </w:tr>
            <w:tr w:rsidR="00192871" w14:paraId="58D3F141" w14:textId="77777777" w:rsidTr="00C0645F">
              <w:tc>
                <w:tcPr>
                  <w:tcW w:w="220" w:type="dxa"/>
                </w:tcPr>
                <w:p w14:paraId="4C35457F" w14:textId="77777777" w:rsidR="00192871" w:rsidRDefault="00192871" w:rsidP="0048470A">
                  <w:pPr>
                    <w:pStyle w:val="Paragraph"/>
                    <w:spacing w:after="0" w:line="240" w:lineRule="auto"/>
                    <w:rPr>
                      <w:noProof/>
                    </w:rPr>
                  </w:pPr>
                  <w:r>
                    <w:rPr>
                      <w:noProof/>
                    </w:rPr>
                    <w:t>—</w:t>
                  </w:r>
                </w:p>
              </w:tc>
              <w:tc>
                <w:tcPr>
                  <w:tcW w:w="4908" w:type="dxa"/>
                </w:tcPr>
                <w:p w14:paraId="32B8063C" w14:textId="77777777" w:rsidR="00192871" w:rsidRPr="00395A3B" w:rsidRDefault="00192871" w:rsidP="0048470A">
                  <w:pPr>
                    <w:pStyle w:val="Paragraph"/>
                    <w:spacing w:after="0" w:line="240" w:lineRule="auto"/>
                    <w:rPr>
                      <w:noProof/>
                      <w:lang w:val="de-DE"/>
                    </w:rPr>
                  </w:pPr>
                  <w:r w:rsidRPr="00395A3B">
                    <w:rPr>
                      <w:noProof/>
                      <w:lang w:val="de-DE"/>
                    </w:rPr>
                    <w:t xml:space="preserve">in einem für die vollautomatisierte Leiterplattenbestückung oder die Bare-Die-Technologie geeigneten Gehäuse mit </w:t>
                  </w:r>
                </w:p>
              </w:tc>
            </w:tr>
            <w:tr w:rsidR="00192871" w14:paraId="7EFC78A1" w14:textId="77777777" w:rsidTr="00C0645F">
              <w:tc>
                <w:tcPr>
                  <w:tcW w:w="220" w:type="dxa"/>
                </w:tcPr>
                <w:p w14:paraId="55DB3310" w14:textId="77777777" w:rsidR="00192871" w:rsidRDefault="00192871" w:rsidP="0048470A">
                  <w:pPr>
                    <w:pStyle w:val="Paragraph"/>
                    <w:spacing w:after="0" w:line="240" w:lineRule="auto"/>
                    <w:rPr>
                      <w:noProof/>
                    </w:rPr>
                  </w:pPr>
                  <w:r>
                    <w:rPr>
                      <w:noProof/>
                    </w:rPr>
                    <w:t>—</w:t>
                  </w:r>
                </w:p>
              </w:tc>
              <w:tc>
                <w:tcPr>
                  <w:tcW w:w="4908" w:type="dxa"/>
                </w:tcPr>
                <w:p w14:paraId="5542CE98" w14:textId="77777777" w:rsidR="00192871" w:rsidRPr="00395A3B" w:rsidRDefault="00192871" w:rsidP="0048470A">
                  <w:pPr>
                    <w:pStyle w:val="Paragraph"/>
                    <w:spacing w:after="0" w:line="240" w:lineRule="auto"/>
                    <w:rPr>
                      <w:noProof/>
                      <w:lang w:val="de-DE"/>
                    </w:rPr>
                  </w:pPr>
                  <w:r w:rsidRPr="00395A3B">
                    <w:rPr>
                      <w:noProof/>
                      <w:lang w:val="de-DE"/>
                    </w:rPr>
                    <w:t>einer oder mehreren anwendungsspezifischen monolithisch integrierten Schaltungen (ASIC)</w:t>
                  </w:r>
                </w:p>
              </w:tc>
            </w:tr>
            <w:tr w:rsidR="00192871" w14:paraId="28C1BB06" w14:textId="77777777" w:rsidTr="00C0645F">
              <w:tc>
                <w:tcPr>
                  <w:tcW w:w="220" w:type="dxa"/>
                </w:tcPr>
                <w:p w14:paraId="36ACA968" w14:textId="77777777" w:rsidR="00192871" w:rsidRDefault="00192871" w:rsidP="0048470A">
                  <w:pPr>
                    <w:pStyle w:val="Paragraph"/>
                    <w:spacing w:after="0" w:line="240" w:lineRule="auto"/>
                    <w:rPr>
                      <w:noProof/>
                    </w:rPr>
                  </w:pPr>
                  <w:r>
                    <w:rPr>
                      <w:noProof/>
                    </w:rPr>
                    <w:t>—</w:t>
                  </w:r>
                </w:p>
              </w:tc>
              <w:tc>
                <w:tcPr>
                  <w:tcW w:w="4908" w:type="dxa"/>
                </w:tcPr>
                <w:p w14:paraId="18EBCA6F" w14:textId="77777777" w:rsidR="00192871" w:rsidRPr="00395A3B" w:rsidRDefault="00192871" w:rsidP="0048470A">
                  <w:pPr>
                    <w:pStyle w:val="Paragraph"/>
                    <w:spacing w:after="0" w:line="240" w:lineRule="auto"/>
                    <w:rPr>
                      <w:noProof/>
                      <w:lang w:val="de-DE"/>
                    </w:rPr>
                  </w:pPr>
                  <w:r w:rsidRPr="00395A3B">
                    <w:rPr>
                      <w:noProof/>
                      <w:lang w:val="de-DE"/>
                    </w:rPr>
                    <w:t>einem oder mehreren mikromechanischen Sensorelementen (MEMS) mit mechanischen Elementen in dreidimensionalen Strukturen auf dem Halbleitermaterial in Halbleitertechnik gefertigt</w:t>
                  </w:r>
                </w:p>
              </w:tc>
            </w:tr>
          </w:tbl>
          <w:p w14:paraId="2B309F96" w14:textId="77777777" w:rsidR="00192871" w:rsidRPr="00395A3B" w:rsidRDefault="00192871" w:rsidP="0048470A">
            <w:pPr>
              <w:pStyle w:val="Paragraph"/>
              <w:spacing w:after="0" w:line="240" w:lineRule="auto"/>
              <w:rPr>
                <w:noProof/>
                <w:szCs w:val="16"/>
                <w:lang w:val="de-DE"/>
              </w:rPr>
            </w:pPr>
            <w:r w:rsidRPr="00395A3B">
              <w:rPr>
                <w:noProof/>
                <w:szCs w:val="16"/>
                <w:lang w:val="de-DE"/>
              </w:rPr>
              <w:t>von der zum Einbau in Waren der Kapitel 84 bis 90 und 95 verwendeten Art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366FF2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567353"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9304EE"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1E32D829"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211D1E9" w14:textId="77777777" w:rsidR="00192871" w:rsidRPr="00192871" w:rsidRDefault="00192871" w:rsidP="0048470A">
            <w:pPr>
              <w:pStyle w:val="Paragraph"/>
              <w:spacing w:after="0" w:line="240" w:lineRule="auto"/>
              <w:rPr>
                <w:noProof/>
                <w:szCs w:val="16"/>
              </w:rPr>
            </w:pPr>
            <w:r w:rsidRPr="00192871">
              <w:rPr>
                <w:noProof/>
                <w:szCs w:val="16"/>
              </w:rPr>
              <w:t>0.3292</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0AE8FE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9032 89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3D3EDA8"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512438" w14:textId="77777777" w:rsidR="00192871" w:rsidRPr="00C0645F" w:rsidRDefault="00192871" w:rsidP="0048470A">
            <w:pPr>
              <w:pStyle w:val="Paragraph"/>
              <w:spacing w:after="0" w:line="240" w:lineRule="auto"/>
              <w:rPr>
                <w:noProof/>
                <w:szCs w:val="16"/>
                <w:lang w:val="de-DE"/>
              </w:rPr>
            </w:pPr>
            <w:r w:rsidRPr="00C0645F">
              <w:rPr>
                <w:noProof/>
                <w:szCs w:val="16"/>
                <w:lang w:val="de-DE"/>
              </w:rPr>
              <w:t>Elektronisches Steuergerät zur elektromechanischen Servolenkung (sogen. electric power steering controller / EPS-Steuergerät)</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7E7382F"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C63339F"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C03EB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483A538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9B6308" w14:textId="77777777" w:rsidR="00192871" w:rsidRPr="00192871" w:rsidRDefault="00192871" w:rsidP="0048470A">
            <w:pPr>
              <w:pStyle w:val="Paragraph"/>
              <w:spacing w:after="0" w:line="240" w:lineRule="auto"/>
              <w:rPr>
                <w:noProof/>
                <w:szCs w:val="16"/>
              </w:rPr>
            </w:pPr>
            <w:r w:rsidRPr="00192871">
              <w:rPr>
                <w:noProof/>
                <w:szCs w:val="16"/>
              </w:rPr>
              <w:t>0.4253</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32DDFC" w14:textId="77777777" w:rsidR="00192871" w:rsidRPr="00192871" w:rsidRDefault="00192871" w:rsidP="0048470A">
            <w:pPr>
              <w:pStyle w:val="Paragraph"/>
              <w:spacing w:after="0" w:line="240" w:lineRule="auto"/>
              <w:jc w:val="right"/>
              <w:rPr>
                <w:noProof/>
                <w:szCs w:val="16"/>
              </w:rPr>
            </w:pPr>
            <w:r w:rsidRPr="00192871">
              <w:rPr>
                <w:noProof/>
                <w:szCs w:val="16"/>
              </w:rPr>
              <w:t>ex 9032 89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57AC93D"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8707F2" w14:textId="77777777" w:rsidR="00192871" w:rsidRPr="00C0645F" w:rsidRDefault="00192871" w:rsidP="0048470A">
            <w:pPr>
              <w:pStyle w:val="Paragraph"/>
              <w:spacing w:after="0" w:line="240" w:lineRule="auto"/>
              <w:rPr>
                <w:noProof/>
                <w:szCs w:val="16"/>
                <w:lang w:val="de-DE"/>
              </w:rPr>
            </w:pPr>
            <w:r w:rsidRPr="00C0645F">
              <w:rPr>
                <w:noProof/>
                <w:szCs w:val="16"/>
                <w:lang w:val="de-DE"/>
              </w:rPr>
              <w:t>Digitaler Ventilregler zur Regelung von Flüssigkeiten und Gasen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148A02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A3434A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FD4F7FC" w14:textId="77777777" w:rsidR="00192871" w:rsidRPr="00192871" w:rsidRDefault="00192871" w:rsidP="0048470A">
            <w:pPr>
              <w:pStyle w:val="Paragraph"/>
              <w:spacing w:after="0" w:line="240" w:lineRule="auto"/>
              <w:rPr>
                <w:noProof/>
                <w:szCs w:val="16"/>
              </w:rPr>
            </w:pPr>
            <w:r w:rsidRPr="00192871">
              <w:rPr>
                <w:noProof/>
                <w:szCs w:val="16"/>
              </w:rPr>
              <w:t>31.12.2027</w:t>
            </w:r>
          </w:p>
        </w:tc>
      </w:tr>
      <w:tr w:rsidR="00192871" w14:paraId="1BF32DD5"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0A2C80C" w14:textId="77777777" w:rsidR="00192871" w:rsidRPr="00192871" w:rsidRDefault="00192871" w:rsidP="0048470A">
            <w:pPr>
              <w:pStyle w:val="Paragraph"/>
              <w:spacing w:after="0" w:line="240" w:lineRule="auto"/>
              <w:rPr>
                <w:noProof/>
                <w:szCs w:val="16"/>
              </w:rPr>
            </w:pPr>
            <w:r w:rsidRPr="00192871">
              <w:rPr>
                <w:noProof/>
                <w:szCs w:val="16"/>
              </w:rPr>
              <w:t>0.7004</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FE126B5" w14:textId="77777777" w:rsidR="00192871" w:rsidRPr="00192871" w:rsidRDefault="00192871" w:rsidP="0048470A">
            <w:pPr>
              <w:pStyle w:val="Paragraph"/>
              <w:spacing w:after="0" w:line="240" w:lineRule="auto"/>
              <w:jc w:val="right"/>
              <w:rPr>
                <w:noProof/>
                <w:szCs w:val="16"/>
              </w:rPr>
            </w:pPr>
            <w:r w:rsidRPr="00192871">
              <w:rPr>
                <w:noProof/>
                <w:szCs w:val="16"/>
              </w:rPr>
              <w:t>ex 9032 89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B96F05A" w14:textId="77777777" w:rsidR="00192871" w:rsidRPr="00192871" w:rsidRDefault="00192871" w:rsidP="0048470A">
            <w:pPr>
              <w:pStyle w:val="Paragraph"/>
              <w:spacing w:after="0" w:line="240" w:lineRule="auto"/>
              <w:jc w:val="center"/>
              <w:rPr>
                <w:noProof/>
                <w:szCs w:val="16"/>
              </w:rPr>
            </w:pPr>
            <w:r w:rsidRPr="00192871">
              <w:rPr>
                <w:noProof/>
                <w:szCs w:val="16"/>
              </w:rPr>
              <w:t>50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88FA926" w14:textId="77777777" w:rsidR="00192871" w:rsidRPr="00C0645F" w:rsidRDefault="00192871" w:rsidP="0048470A">
            <w:pPr>
              <w:pStyle w:val="Paragraph"/>
              <w:spacing w:after="0" w:line="240" w:lineRule="auto"/>
              <w:rPr>
                <w:noProof/>
                <w:szCs w:val="16"/>
                <w:lang w:val="de-DE"/>
              </w:rPr>
            </w:pPr>
            <w:r w:rsidRPr="00C0645F">
              <w:rPr>
                <w:noProof/>
                <w:szCs w:val="16"/>
                <w:lang w:val="de-DE"/>
              </w:rPr>
              <w:t>Gaspaneel zum Regeln und Messen des Durchflusses von Gasen, mit Plasmatechnologie arbeitend, mit</w:t>
            </w:r>
          </w:p>
          <w:tbl>
            <w:tblPr>
              <w:tblStyle w:val="Listdash"/>
              <w:tblW w:w="0" w:type="auto"/>
              <w:tblLook w:val="0000" w:firstRow="0" w:lastRow="0" w:firstColumn="0" w:lastColumn="0" w:noHBand="0" w:noVBand="0"/>
            </w:tblPr>
            <w:tblGrid>
              <w:gridCol w:w="220"/>
              <w:gridCol w:w="4908"/>
            </w:tblGrid>
            <w:tr w:rsidR="00192871" w14:paraId="33000BD9" w14:textId="77777777" w:rsidTr="00C0645F">
              <w:tc>
                <w:tcPr>
                  <w:tcW w:w="220" w:type="dxa"/>
                </w:tcPr>
                <w:p w14:paraId="6A590BC4" w14:textId="77777777" w:rsidR="00192871" w:rsidRDefault="00192871" w:rsidP="0048470A">
                  <w:pPr>
                    <w:pStyle w:val="Paragraph"/>
                    <w:spacing w:after="0" w:line="240" w:lineRule="auto"/>
                    <w:rPr>
                      <w:noProof/>
                    </w:rPr>
                  </w:pPr>
                  <w:r>
                    <w:rPr>
                      <w:noProof/>
                    </w:rPr>
                    <w:t>—</w:t>
                  </w:r>
                </w:p>
              </w:tc>
              <w:tc>
                <w:tcPr>
                  <w:tcW w:w="4908" w:type="dxa"/>
                </w:tcPr>
                <w:p w14:paraId="75254CCB" w14:textId="77777777" w:rsidR="00192871" w:rsidRPr="00C0645F" w:rsidRDefault="00192871" w:rsidP="0048470A">
                  <w:pPr>
                    <w:pStyle w:val="Paragraph"/>
                    <w:spacing w:after="0" w:line="240" w:lineRule="auto"/>
                    <w:rPr>
                      <w:noProof/>
                      <w:lang w:val="de-DE"/>
                    </w:rPr>
                  </w:pPr>
                  <w:r w:rsidRPr="00C0645F">
                    <w:rPr>
                      <w:noProof/>
                      <w:lang w:val="de-DE"/>
                    </w:rPr>
                    <w:t>einem elektronischen Massendurchflussregler, geeignet zum Empfangen und Senden analoger und digitaler Signale,</w:t>
                  </w:r>
                </w:p>
              </w:tc>
            </w:tr>
            <w:tr w:rsidR="00192871" w14:paraId="6672EFC7" w14:textId="77777777" w:rsidTr="00C0645F">
              <w:tc>
                <w:tcPr>
                  <w:tcW w:w="220" w:type="dxa"/>
                </w:tcPr>
                <w:p w14:paraId="23D3404D" w14:textId="77777777" w:rsidR="00192871" w:rsidRDefault="00192871" w:rsidP="0048470A">
                  <w:pPr>
                    <w:pStyle w:val="Paragraph"/>
                    <w:spacing w:after="0" w:line="240" w:lineRule="auto"/>
                    <w:rPr>
                      <w:noProof/>
                    </w:rPr>
                  </w:pPr>
                  <w:r>
                    <w:rPr>
                      <w:noProof/>
                    </w:rPr>
                    <w:t>—</w:t>
                  </w:r>
                </w:p>
              </w:tc>
              <w:tc>
                <w:tcPr>
                  <w:tcW w:w="4908" w:type="dxa"/>
                </w:tcPr>
                <w:p w14:paraId="7A5693D9" w14:textId="77777777" w:rsidR="00192871" w:rsidRDefault="00192871" w:rsidP="0048470A">
                  <w:pPr>
                    <w:pStyle w:val="Paragraph"/>
                    <w:spacing w:after="0" w:line="240" w:lineRule="auto"/>
                    <w:rPr>
                      <w:noProof/>
                    </w:rPr>
                  </w:pPr>
                  <w:r>
                    <w:rPr>
                      <w:noProof/>
                    </w:rPr>
                    <w:t>vier Druckmessumformern,</w:t>
                  </w:r>
                </w:p>
              </w:tc>
            </w:tr>
            <w:tr w:rsidR="00192871" w14:paraId="296BF3CE" w14:textId="77777777" w:rsidTr="00C0645F">
              <w:tc>
                <w:tcPr>
                  <w:tcW w:w="220" w:type="dxa"/>
                </w:tcPr>
                <w:p w14:paraId="6265A08C" w14:textId="77777777" w:rsidR="00192871" w:rsidRDefault="00192871" w:rsidP="0048470A">
                  <w:pPr>
                    <w:pStyle w:val="Paragraph"/>
                    <w:spacing w:after="0" w:line="240" w:lineRule="auto"/>
                    <w:rPr>
                      <w:noProof/>
                    </w:rPr>
                  </w:pPr>
                  <w:r>
                    <w:rPr>
                      <w:noProof/>
                    </w:rPr>
                    <w:t>—</w:t>
                  </w:r>
                </w:p>
              </w:tc>
              <w:tc>
                <w:tcPr>
                  <w:tcW w:w="4908" w:type="dxa"/>
                </w:tcPr>
                <w:p w14:paraId="6FCD1357" w14:textId="77777777" w:rsidR="00192871" w:rsidRDefault="00192871" w:rsidP="0048470A">
                  <w:pPr>
                    <w:pStyle w:val="Paragraph"/>
                    <w:spacing w:after="0" w:line="240" w:lineRule="auto"/>
                    <w:rPr>
                      <w:noProof/>
                    </w:rPr>
                  </w:pPr>
                  <w:r>
                    <w:rPr>
                      <w:noProof/>
                    </w:rPr>
                    <w:t>zwei oder mehr Druckventilen,</w:t>
                  </w:r>
                </w:p>
              </w:tc>
            </w:tr>
            <w:tr w:rsidR="00192871" w14:paraId="1A3A99A6" w14:textId="77777777" w:rsidTr="00C0645F">
              <w:tc>
                <w:tcPr>
                  <w:tcW w:w="220" w:type="dxa"/>
                </w:tcPr>
                <w:p w14:paraId="2D7501C6" w14:textId="77777777" w:rsidR="00192871" w:rsidRDefault="00192871" w:rsidP="0048470A">
                  <w:pPr>
                    <w:pStyle w:val="Paragraph"/>
                    <w:spacing w:after="0" w:line="240" w:lineRule="auto"/>
                    <w:rPr>
                      <w:noProof/>
                    </w:rPr>
                  </w:pPr>
                  <w:r>
                    <w:rPr>
                      <w:noProof/>
                    </w:rPr>
                    <w:t>—</w:t>
                  </w:r>
                </w:p>
              </w:tc>
              <w:tc>
                <w:tcPr>
                  <w:tcW w:w="4908" w:type="dxa"/>
                </w:tcPr>
                <w:p w14:paraId="7CD1DDE5" w14:textId="77777777" w:rsidR="00192871" w:rsidRDefault="00192871" w:rsidP="0048470A">
                  <w:pPr>
                    <w:pStyle w:val="Paragraph"/>
                    <w:spacing w:after="0" w:line="240" w:lineRule="auto"/>
                    <w:rPr>
                      <w:noProof/>
                    </w:rPr>
                  </w:pPr>
                  <w:r>
                    <w:rPr>
                      <w:noProof/>
                    </w:rPr>
                    <w:t>elektrischen Schnittstellen und</w:t>
                  </w:r>
                </w:p>
              </w:tc>
            </w:tr>
            <w:tr w:rsidR="00192871" w14:paraId="6C7B6F6F" w14:textId="77777777" w:rsidTr="00C0645F">
              <w:tc>
                <w:tcPr>
                  <w:tcW w:w="220" w:type="dxa"/>
                </w:tcPr>
                <w:p w14:paraId="552527BB" w14:textId="77777777" w:rsidR="00192871" w:rsidRDefault="00192871" w:rsidP="0048470A">
                  <w:pPr>
                    <w:pStyle w:val="Paragraph"/>
                    <w:spacing w:after="0" w:line="240" w:lineRule="auto"/>
                    <w:rPr>
                      <w:noProof/>
                    </w:rPr>
                  </w:pPr>
                  <w:r>
                    <w:rPr>
                      <w:noProof/>
                    </w:rPr>
                    <w:t>—</w:t>
                  </w:r>
                </w:p>
              </w:tc>
              <w:tc>
                <w:tcPr>
                  <w:tcW w:w="4908" w:type="dxa"/>
                </w:tcPr>
                <w:p w14:paraId="0D721424" w14:textId="77777777" w:rsidR="00192871" w:rsidRDefault="00192871" w:rsidP="0048470A">
                  <w:pPr>
                    <w:pStyle w:val="Paragraph"/>
                    <w:spacing w:after="0" w:line="240" w:lineRule="auto"/>
                    <w:rPr>
                      <w:noProof/>
                    </w:rPr>
                  </w:pPr>
                  <w:r>
                    <w:rPr>
                      <w:noProof/>
                    </w:rPr>
                    <w:t>mehreren Anschlüssen für Gasleitungen</w:t>
                  </w:r>
                </w:p>
              </w:tc>
            </w:tr>
            <w:tr w:rsidR="00192871" w14:paraId="0513AD37" w14:textId="77777777" w:rsidTr="00C0645F">
              <w:tc>
                <w:tcPr>
                  <w:tcW w:w="220" w:type="dxa"/>
                </w:tcPr>
                <w:p w14:paraId="566EE4AB" w14:textId="77777777" w:rsidR="00192871" w:rsidRDefault="00192871" w:rsidP="0048470A">
                  <w:pPr>
                    <w:pStyle w:val="Paragraph"/>
                    <w:spacing w:after="0" w:line="240" w:lineRule="auto"/>
                    <w:rPr>
                      <w:noProof/>
                    </w:rPr>
                  </w:pPr>
                  <w:r>
                    <w:rPr>
                      <w:noProof/>
                    </w:rPr>
                    <w:t>—</w:t>
                  </w:r>
                </w:p>
              </w:tc>
              <w:tc>
                <w:tcPr>
                  <w:tcW w:w="4908" w:type="dxa"/>
                </w:tcPr>
                <w:p w14:paraId="77474AF6" w14:textId="77777777" w:rsidR="00192871" w:rsidRPr="00C0645F" w:rsidRDefault="00192871" w:rsidP="0048470A">
                  <w:pPr>
                    <w:pStyle w:val="Paragraph"/>
                    <w:spacing w:after="0" w:line="240" w:lineRule="auto"/>
                    <w:rPr>
                      <w:noProof/>
                      <w:lang w:val="de-DE"/>
                    </w:rPr>
                  </w:pPr>
                  <w:r w:rsidRPr="00C0645F">
                    <w:rPr>
                      <w:noProof/>
                      <w:lang w:val="de-DE"/>
                    </w:rPr>
                    <w:t>für In-Situ-Plasma-Bonding-Prozesse oder Multi-Frequenz-Bondaktivierungsprozesse geeignet</w:t>
                  </w:r>
                </w:p>
              </w:tc>
            </w:tr>
          </w:tbl>
          <w:p w14:paraId="5EE8D58B" w14:textId="77777777" w:rsidR="00192871" w:rsidRPr="00C0645F" w:rsidRDefault="00192871" w:rsidP="0048470A">
            <w:pPr>
              <w:pStyle w:val="Paragraph"/>
              <w:spacing w:after="0" w:line="240" w:lineRule="auto"/>
              <w:rPr>
                <w:noProof/>
                <w:szCs w:val="16"/>
                <w:lang w:val="de-DE"/>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555290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F141B8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171F5E5" w14:textId="77777777" w:rsidR="00192871" w:rsidRPr="00192871" w:rsidRDefault="00192871" w:rsidP="0048470A">
            <w:pPr>
              <w:pStyle w:val="Paragraph"/>
              <w:spacing w:after="0" w:line="240" w:lineRule="auto"/>
              <w:rPr>
                <w:noProof/>
                <w:szCs w:val="16"/>
              </w:rPr>
            </w:pPr>
            <w:r w:rsidRPr="00192871">
              <w:rPr>
                <w:noProof/>
                <w:szCs w:val="16"/>
              </w:rPr>
              <w:t>31.12.2026</w:t>
            </w:r>
          </w:p>
        </w:tc>
      </w:tr>
      <w:tr w:rsidR="00192871" w14:paraId="44F2BFF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31FD79" w14:textId="77777777" w:rsidR="00192871" w:rsidRPr="00192871" w:rsidRDefault="00192871" w:rsidP="0048470A">
            <w:pPr>
              <w:pStyle w:val="Paragraph"/>
              <w:spacing w:after="0" w:line="240" w:lineRule="auto"/>
              <w:rPr>
                <w:noProof/>
                <w:szCs w:val="16"/>
              </w:rPr>
            </w:pPr>
            <w:r w:rsidRPr="00192871">
              <w:rPr>
                <w:noProof/>
                <w:szCs w:val="16"/>
              </w:rPr>
              <w:t>0.5025</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D5F488" w14:textId="77777777" w:rsidR="00192871" w:rsidRPr="00192871" w:rsidRDefault="00192871" w:rsidP="0048470A">
            <w:pPr>
              <w:pStyle w:val="Paragraph"/>
              <w:spacing w:after="0" w:line="240" w:lineRule="auto"/>
              <w:jc w:val="right"/>
              <w:rPr>
                <w:noProof/>
                <w:szCs w:val="16"/>
              </w:rPr>
            </w:pPr>
            <w:r w:rsidRPr="00192871">
              <w:rPr>
                <w:noProof/>
                <w:szCs w:val="16"/>
              </w:rPr>
              <w:t>ex 9401 99 20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612DC9F"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CA6AA16" w14:textId="77777777" w:rsidR="00192871" w:rsidRPr="00C0645F" w:rsidRDefault="00192871" w:rsidP="0048470A">
            <w:pPr>
              <w:pStyle w:val="Paragraph"/>
              <w:spacing w:after="0" w:line="240" w:lineRule="auto"/>
              <w:rPr>
                <w:noProof/>
                <w:szCs w:val="16"/>
                <w:lang w:val="de-DE"/>
              </w:rPr>
            </w:pPr>
            <w:r w:rsidRPr="00C0645F">
              <w:rPr>
                <w:noProof/>
                <w:szCs w:val="16"/>
                <w:lang w:val="de-DE"/>
              </w:rPr>
              <w:t>Sperrscheibe zur Verwendung bei der Herstellung von Rücklehnvorrichtungen für Kraftfahrzeugsitze</w:t>
            </w:r>
          </w:p>
          <w:p w14:paraId="10D7DE2B"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472D8BC"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F17838" w14:textId="77777777" w:rsidR="00192871" w:rsidRPr="00192871" w:rsidRDefault="00192871" w:rsidP="0048470A">
            <w:pPr>
              <w:pStyle w:val="Paragraph"/>
              <w:spacing w:after="0" w:line="240" w:lineRule="auto"/>
              <w:rPr>
                <w:noProof/>
                <w:szCs w:val="16"/>
              </w:rPr>
            </w:pPr>
            <w:r w:rsidRPr="00192871">
              <w:rPr>
                <w:noProof/>
                <w:szCs w:val="16"/>
              </w:rPr>
              <w:t>p/st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9DC09B" w14:textId="77777777" w:rsidR="00192871" w:rsidRPr="00192871" w:rsidRDefault="00192871" w:rsidP="0048470A">
            <w:pPr>
              <w:pStyle w:val="Paragraph"/>
              <w:spacing w:after="0" w:line="240" w:lineRule="auto"/>
              <w:rPr>
                <w:noProof/>
                <w:szCs w:val="16"/>
              </w:rPr>
            </w:pPr>
            <w:r w:rsidRPr="00192871">
              <w:rPr>
                <w:noProof/>
                <w:szCs w:val="16"/>
              </w:rPr>
              <w:t>31.12.2028</w:t>
            </w:r>
          </w:p>
        </w:tc>
      </w:tr>
      <w:tr w:rsidR="00192871" w14:paraId="42E0A71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FBC4A44" w14:textId="77777777" w:rsidR="00192871" w:rsidRPr="00192871" w:rsidRDefault="00192871" w:rsidP="0048470A">
            <w:pPr>
              <w:pStyle w:val="Paragraph"/>
              <w:spacing w:after="0" w:line="240" w:lineRule="auto"/>
              <w:rPr>
                <w:noProof/>
                <w:szCs w:val="16"/>
              </w:rPr>
            </w:pPr>
            <w:r w:rsidRPr="00192871">
              <w:rPr>
                <w:noProof/>
                <w:szCs w:val="16"/>
              </w:rPr>
              <w:t>0.4846</w:t>
            </w:r>
          </w:p>
          <w:p w14:paraId="6579E81F" w14:textId="77777777" w:rsidR="00192871" w:rsidRPr="00192871" w:rsidRDefault="00192871" w:rsidP="0048470A">
            <w:pPr>
              <w:pStyle w:val="Paragraph"/>
              <w:spacing w:after="0" w:line="240" w:lineRule="auto"/>
              <w:rPr>
                <w:noProof/>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0CAC9CD" w14:textId="77777777" w:rsidR="00192871" w:rsidRPr="00192871" w:rsidRDefault="00192871" w:rsidP="0048470A">
            <w:pPr>
              <w:pStyle w:val="Paragraph"/>
              <w:spacing w:after="0" w:line="240" w:lineRule="auto"/>
              <w:jc w:val="right"/>
              <w:rPr>
                <w:noProof/>
                <w:szCs w:val="16"/>
              </w:rPr>
            </w:pPr>
            <w:r w:rsidRPr="00192871">
              <w:rPr>
                <w:noProof/>
                <w:szCs w:val="16"/>
              </w:rPr>
              <w:t>ex 9503 00 75</w:t>
            </w:r>
          </w:p>
          <w:p w14:paraId="4EAC7D76" w14:textId="77777777" w:rsidR="00192871" w:rsidRPr="00192871" w:rsidRDefault="00192871" w:rsidP="0048470A">
            <w:pPr>
              <w:pStyle w:val="Paragraph"/>
              <w:spacing w:after="0" w:line="240" w:lineRule="auto"/>
              <w:jc w:val="right"/>
              <w:rPr>
                <w:noProof/>
                <w:szCs w:val="16"/>
              </w:rPr>
            </w:pPr>
            <w:r w:rsidRPr="00192871">
              <w:rPr>
                <w:noProof/>
                <w:szCs w:val="16"/>
              </w:rPr>
              <w:t>ex 9503 00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A55F65A" w14:textId="77777777" w:rsidR="00192871" w:rsidRPr="00192871" w:rsidRDefault="00192871" w:rsidP="0048470A">
            <w:pPr>
              <w:pStyle w:val="Paragraph"/>
              <w:spacing w:after="0" w:line="240" w:lineRule="auto"/>
              <w:jc w:val="center"/>
              <w:rPr>
                <w:noProof/>
                <w:szCs w:val="16"/>
              </w:rPr>
            </w:pPr>
            <w:r w:rsidRPr="00192871">
              <w:rPr>
                <w:noProof/>
                <w:szCs w:val="16"/>
              </w:rPr>
              <w:t>10</w:t>
            </w:r>
          </w:p>
          <w:p w14:paraId="5ED8B66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ADA9A35" w14:textId="77777777" w:rsidR="00192871" w:rsidRPr="00C0645F" w:rsidRDefault="00192871" w:rsidP="0048470A">
            <w:pPr>
              <w:pStyle w:val="Paragraph"/>
              <w:spacing w:after="0" w:line="240" w:lineRule="auto"/>
              <w:rPr>
                <w:noProof/>
                <w:szCs w:val="16"/>
                <w:lang w:val="de-DE"/>
              </w:rPr>
            </w:pPr>
            <w:r w:rsidRPr="00C0645F">
              <w:rPr>
                <w:noProof/>
                <w:szCs w:val="16"/>
                <w:lang w:val="de-DE"/>
              </w:rPr>
              <w:t>Maßstabgetreue Modellseilbahnen aus Kunststoff, auch mit Motor, zum Bedrucken</w:t>
            </w:r>
          </w:p>
          <w:p w14:paraId="6F5AC8B4"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p w14:paraId="08D29F59" w14:textId="77777777" w:rsidR="00192871" w:rsidRPr="00192871" w:rsidRDefault="00192871" w:rsidP="0048470A">
            <w:pPr>
              <w:pStyle w:val="Paragraph"/>
              <w:spacing w:after="0" w:line="240" w:lineRule="auto"/>
              <w:rPr>
                <w:noProof/>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337D9D9" w14:textId="77777777" w:rsidR="00192871" w:rsidRPr="00192871" w:rsidRDefault="00192871" w:rsidP="0048470A">
            <w:pPr>
              <w:pStyle w:val="Paragraph"/>
              <w:spacing w:after="0" w:line="240" w:lineRule="auto"/>
              <w:rPr>
                <w:noProof/>
                <w:szCs w:val="16"/>
              </w:rPr>
            </w:pPr>
            <w:r w:rsidRPr="00192871">
              <w:rPr>
                <w:noProof/>
                <w:szCs w:val="16"/>
              </w:rPr>
              <w:t>0 %</w:t>
            </w:r>
          </w:p>
          <w:p w14:paraId="60AD1C5E" w14:textId="77777777" w:rsidR="00192871" w:rsidRPr="00192871" w:rsidRDefault="00192871" w:rsidP="0048470A">
            <w:pPr>
              <w:pStyle w:val="Paragraph"/>
              <w:spacing w:after="0" w:line="240" w:lineRule="auto"/>
              <w:rPr>
                <w:noProof/>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262760" w14:textId="77777777" w:rsidR="00192871" w:rsidRPr="00192871" w:rsidRDefault="00192871" w:rsidP="0048470A">
            <w:pPr>
              <w:pStyle w:val="Paragraph"/>
              <w:spacing w:after="0" w:line="240" w:lineRule="auto"/>
              <w:rPr>
                <w:noProof/>
                <w:szCs w:val="16"/>
              </w:rPr>
            </w:pPr>
            <w:r w:rsidRPr="00192871">
              <w:rPr>
                <w:noProof/>
                <w:szCs w:val="16"/>
              </w:rPr>
              <w:t>p/st</w:t>
            </w:r>
          </w:p>
          <w:p w14:paraId="0EC176EE" w14:textId="77777777" w:rsidR="00192871" w:rsidRPr="00192871" w:rsidRDefault="00192871" w:rsidP="0048470A">
            <w:pPr>
              <w:pStyle w:val="Paragraph"/>
              <w:spacing w:after="0" w:line="240" w:lineRule="auto"/>
              <w:rPr>
                <w:noProof/>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EFC2F0D" w14:textId="77777777" w:rsidR="00192871" w:rsidRPr="00192871" w:rsidRDefault="00192871" w:rsidP="0048470A">
            <w:pPr>
              <w:pStyle w:val="Paragraph"/>
              <w:spacing w:after="0" w:line="240" w:lineRule="auto"/>
              <w:rPr>
                <w:noProof/>
                <w:szCs w:val="16"/>
              </w:rPr>
            </w:pPr>
            <w:r w:rsidRPr="00192871">
              <w:rPr>
                <w:noProof/>
                <w:szCs w:val="16"/>
              </w:rPr>
              <w:t>31.12.2025</w:t>
            </w:r>
          </w:p>
          <w:p w14:paraId="1BA5CE1B" w14:textId="77777777" w:rsidR="00192871" w:rsidRPr="00192871" w:rsidRDefault="00192871" w:rsidP="0048470A">
            <w:pPr>
              <w:pStyle w:val="Paragraph"/>
              <w:spacing w:after="0" w:line="240" w:lineRule="auto"/>
              <w:rPr>
                <w:noProof/>
                <w:szCs w:val="16"/>
              </w:rPr>
            </w:pPr>
          </w:p>
        </w:tc>
      </w:tr>
      <w:tr w:rsidR="00192871" w14:paraId="77D1BA3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78046A" w14:textId="77777777" w:rsidR="00192871" w:rsidRPr="00192871" w:rsidRDefault="00192871" w:rsidP="0048470A">
            <w:pPr>
              <w:pStyle w:val="Paragraph"/>
              <w:spacing w:after="0" w:line="240" w:lineRule="auto"/>
              <w:rPr>
                <w:noProof/>
                <w:szCs w:val="16"/>
              </w:rPr>
            </w:pPr>
            <w:r w:rsidRPr="00192871">
              <w:rPr>
                <w:noProof/>
                <w:szCs w:val="16"/>
              </w:rPr>
              <w:t>0.8786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A4E1A2A"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9503 00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4EBE49" w14:textId="77777777" w:rsidR="00192871" w:rsidRPr="00192871" w:rsidRDefault="00192871" w:rsidP="0048470A">
            <w:pPr>
              <w:pStyle w:val="Paragraph"/>
              <w:spacing w:after="0" w:line="240" w:lineRule="auto"/>
              <w:jc w:val="center"/>
              <w:rPr>
                <w:noProof/>
                <w:szCs w:val="16"/>
              </w:rPr>
            </w:pPr>
            <w:r w:rsidRPr="00192871">
              <w:rPr>
                <w:noProof/>
                <w:szCs w:val="16"/>
              </w:rPr>
              <w:t>30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4E6C844" w14:textId="77777777" w:rsidR="00192871" w:rsidRPr="00192871" w:rsidRDefault="00192871" w:rsidP="0048470A">
            <w:pPr>
              <w:pStyle w:val="Paragraph"/>
              <w:spacing w:after="0" w:line="240" w:lineRule="auto"/>
              <w:rPr>
                <w:noProof/>
                <w:szCs w:val="16"/>
              </w:rPr>
            </w:pPr>
            <w:r w:rsidRPr="00192871">
              <w:rPr>
                <w:noProof/>
                <w:szCs w:val="16"/>
              </w:rPr>
              <w:t>Miniaturmotor,</w:t>
            </w:r>
          </w:p>
          <w:tbl>
            <w:tblPr>
              <w:tblStyle w:val="Listdash"/>
              <w:tblW w:w="0" w:type="auto"/>
              <w:tblLook w:val="0000" w:firstRow="0" w:lastRow="0" w:firstColumn="0" w:lastColumn="0" w:noHBand="0" w:noVBand="0"/>
            </w:tblPr>
            <w:tblGrid>
              <w:gridCol w:w="220"/>
              <w:gridCol w:w="4801"/>
            </w:tblGrid>
            <w:tr w:rsidR="00192871" w14:paraId="4919577F" w14:textId="77777777" w:rsidTr="00C0645F">
              <w:tc>
                <w:tcPr>
                  <w:tcW w:w="220" w:type="dxa"/>
                </w:tcPr>
                <w:p w14:paraId="049DB911" w14:textId="77777777" w:rsidR="00192871" w:rsidRDefault="00192871" w:rsidP="0048470A">
                  <w:pPr>
                    <w:pStyle w:val="Paragraph"/>
                    <w:spacing w:after="0" w:line="240" w:lineRule="auto"/>
                    <w:rPr>
                      <w:noProof/>
                    </w:rPr>
                  </w:pPr>
                  <w:r>
                    <w:rPr>
                      <w:noProof/>
                    </w:rPr>
                    <w:t>—</w:t>
                  </w:r>
                </w:p>
              </w:tc>
              <w:tc>
                <w:tcPr>
                  <w:tcW w:w="4801" w:type="dxa"/>
                </w:tcPr>
                <w:p w14:paraId="31D164EB" w14:textId="77777777" w:rsidR="00192871" w:rsidRDefault="00192871" w:rsidP="0048470A">
                  <w:pPr>
                    <w:pStyle w:val="Paragraph"/>
                    <w:spacing w:after="0" w:line="240" w:lineRule="auto"/>
                    <w:rPr>
                      <w:noProof/>
                    </w:rPr>
                  </w:pPr>
                  <w:r>
                    <w:rPr>
                      <w:noProof/>
                    </w:rPr>
                    <w:t>bestehend aus einem Kunststoffgehäuse,</w:t>
                  </w:r>
                </w:p>
              </w:tc>
            </w:tr>
            <w:tr w:rsidR="00192871" w14:paraId="32B310B3" w14:textId="77777777" w:rsidTr="00C0645F">
              <w:tc>
                <w:tcPr>
                  <w:tcW w:w="220" w:type="dxa"/>
                </w:tcPr>
                <w:p w14:paraId="6C3E91F4" w14:textId="77777777" w:rsidR="00192871" w:rsidRDefault="00192871" w:rsidP="0048470A">
                  <w:pPr>
                    <w:pStyle w:val="Paragraph"/>
                    <w:spacing w:after="0" w:line="240" w:lineRule="auto"/>
                    <w:rPr>
                      <w:noProof/>
                    </w:rPr>
                  </w:pPr>
                  <w:r>
                    <w:rPr>
                      <w:noProof/>
                    </w:rPr>
                    <w:t>—</w:t>
                  </w:r>
                </w:p>
              </w:tc>
              <w:tc>
                <w:tcPr>
                  <w:tcW w:w="4801" w:type="dxa"/>
                </w:tcPr>
                <w:p w14:paraId="37723048" w14:textId="77777777" w:rsidR="00192871" w:rsidRDefault="00192871" w:rsidP="0048470A">
                  <w:pPr>
                    <w:pStyle w:val="Paragraph"/>
                    <w:spacing w:after="0" w:line="240" w:lineRule="auto"/>
                    <w:rPr>
                      <w:noProof/>
                    </w:rPr>
                  </w:pPr>
                  <w:r>
                    <w:rPr>
                      <w:noProof/>
                    </w:rPr>
                    <w:t>mit einer Feder versehen,</w:t>
                  </w:r>
                </w:p>
              </w:tc>
            </w:tr>
            <w:tr w:rsidR="00192871" w14:paraId="195B0EA9" w14:textId="77777777" w:rsidTr="00C0645F">
              <w:tc>
                <w:tcPr>
                  <w:tcW w:w="220" w:type="dxa"/>
                </w:tcPr>
                <w:p w14:paraId="1A947500" w14:textId="77777777" w:rsidR="00192871" w:rsidRDefault="00192871" w:rsidP="0048470A">
                  <w:pPr>
                    <w:pStyle w:val="Paragraph"/>
                    <w:spacing w:after="0" w:line="240" w:lineRule="auto"/>
                    <w:rPr>
                      <w:noProof/>
                    </w:rPr>
                  </w:pPr>
                  <w:r>
                    <w:rPr>
                      <w:noProof/>
                    </w:rPr>
                    <w:t>—</w:t>
                  </w:r>
                </w:p>
              </w:tc>
              <w:tc>
                <w:tcPr>
                  <w:tcW w:w="4801" w:type="dxa"/>
                </w:tcPr>
                <w:p w14:paraId="4C594FE6" w14:textId="77777777" w:rsidR="00192871" w:rsidRPr="00C0645F" w:rsidRDefault="00192871" w:rsidP="0048470A">
                  <w:pPr>
                    <w:pStyle w:val="Paragraph"/>
                    <w:spacing w:after="0" w:line="240" w:lineRule="auto"/>
                    <w:rPr>
                      <w:noProof/>
                      <w:lang w:val="de-DE"/>
                    </w:rPr>
                  </w:pPr>
                  <w:r w:rsidRPr="00C0645F">
                    <w:rPr>
                      <w:noProof/>
                      <w:lang w:val="de-DE"/>
                    </w:rPr>
                    <w:t>bei dem die Bewegung der Zahnwelle durch Federspannung erzeugt wird;</w:t>
                  </w:r>
                </w:p>
              </w:tc>
            </w:tr>
            <w:tr w:rsidR="00192871" w14:paraId="0F79255B" w14:textId="77777777" w:rsidTr="00C0645F">
              <w:tc>
                <w:tcPr>
                  <w:tcW w:w="220" w:type="dxa"/>
                </w:tcPr>
                <w:p w14:paraId="554E36A5" w14:textId="77777777" w:rsidR="00192871" w:rsidRDefault="00192871" w:rsidP="0048470A">
                  <w:pPr>
                    <w:pStyle w:val="Paragraph"/>
                    <w:spacing w:after="0" w:line="240" w:lineRule="auto"/>
                    <w:rPr>
                      <w:noProof/>
                    </w:rPr>
                  </w:pPr>
                  <w:r>
                    <w:rPr>
                      <w:noProof/>
                    </w:rPr>
                    <w:t>—</w:t>
                  </w:r>
                </w:p>
              </w:tc>
              <w:tc>
                <w:tcPr>
                  <w:tcW w:w="4801" w:type="dxa"/>
                </w:tcPr>
                <w:p w14:paraId="34933C32" w14:textId="77777777" w:rsidR="00192871" w:rsidRPr="00C0645F" w:rsidRDefault="00192871" w:rsidP="0048470A">
                  <w:pPr>
                    <w:pStyle w:val="Paragraph"/>
                    <w:spacing w:after="0" w:line="240" w:lineRule="auto"/>
                    <w:rPr>
                      <w:noProof/>
                      <w:lang w:val="de-DE"/>
                    </w:rPr>
                  </w:pPr>
                  <w:r w:rsidRPr="00C0645F">
                    <w:rPr>
                      <w:noProof/>
                      <w:lang w:val="de-DE"/>
                    </w:rPr>
                    <w:t>zur Verwendung bei der Herstellung von Spielzeugen der Position 9503</w:t>
                  </w:r>
                </w:p>
              </w:tc>
            </w:tr>
          </w:tbl>
          <w:p w14:paraId="359AC9B5"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E3900B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BDC5B45"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FA63F29"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04D4EC24"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3E2DF20" w14:textId="77777777" w:rsidR="00192871" w:rsidRPr="00192871" w:rsidRDefault="00192871" w:rsidP="0048470A">
            <w:pPr>
              <w:pStyle w:val="Paragraph"/>
              <w:spacing w:after="0" w:line="240" w:lineRule="auto"/>
              <w:rPr>
                <w:noProof/>
                <w:szCs w:val="16"/>
              </w:rPr>
            </w:pPr>
            <w:r w:rsidRPr="00192871">
              <w:rPr>
                <w:noProof/>
                <w:szCs w:val="16"/>
              </w:rPr>
              <w:t>0.8789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196992D"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9503 00 95</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97F4949" w14:textId="77777777" w:rsidR="00192871" w:rsidRPr="00192871" w:rsidRDefault="00192871" w:rsidP="0048470A">
            <w:pPr>
              <w:pStyle w:val="Paragraph"/>
              <w:spacing w:after="0" w:line="240" w:lineRule="auto"/>
              <w:jc w:val="center"/>
              <w:rPr>
                <w:noProof/>
                <w:szCs w:val="16"/>
              </w:rPr>
            </w:pPr>
            <w:r w:rsidRPr="00192871">
              <w:rPr>
                <w:noProof/>
                <w:szCs w:val="16"/>
              </w:rPr>
              <w:t>40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32B4BC3" w14:textId="77777777" w:rsidR="00192871" w:rsidRPr="00C0645F" w:rsidRDefault="00192871" w:rsidP="0048470A">
            <w:pPr>
              <w:pStyle w:val="Paragraph"/>
              <w:spacing w:after="0" w:line="240" w:lineRule="auto"/>
              <w:rPr>
                <w:noProof/>
                <w:szCs w:val="16"/>
                <w:lang w:val="de-DE"/>
              </w:rPr>
            </w:pPr>
            <w:r w:rsidRPr="00C0645F">
              <w:rPr>
                <w:noProof/>
                <w:szCs w:val="16"/>
                <w:lang w:val="de-DE"/>
              </w:rPr>
              <w:t>Miniaturmotor, der durch mechanische Reibung angetrieben wird:</w:t>
            </w:r>
          </w:p>
          <w:tbl>
            <w:tblPr>
              <w:tblStyle w:val="Listdash"/>
              <w:tblW w:w="0" w:type="auto"/>
              <w:tblLook w:val="0000" w:firstRow="0" w:lastRow="0" w:firstColumn="0" w:lastColumn="0" w:noHBand="0" w:noVBand="0"/>
            </w:tblPr>
            <w:tblGrid>
              <w:gridCol w:w="220"/>
              <w:gridCol w:w="4908"/>
            </w:tblGrid>
            <w:tr w:rsidR="00192871" w14:paraId="368A9EAA" w14:textId="77777777" w:rsidTr="00C0645F">
              <w:tc>
                <w:tcPr>
                  <w:tcW w:w="220" w:type="dxa"/>
                </w:tcPr>
                <w:p w14:paraId="0F06544E" w14:textId="77777777" w:rsidR="00192871" w:rsidRDefault="00192871" w:rsidP="0048470A">
                  <w:pPr>
                    <w:pStyle w:val="Paragraph"/>
                    <w:spacing w:after="0" w:line="240" w:lineRule="auto"/>
                    <w:rPr>
                      <w:noProof/>
                    </w:rPr>
                  </w:pPr>
                  <w:r>
                    <w:rPr>
                      <w:noProof/>
                    </w:rPr>
                    <w:t>—</w:t>
                  </w:r>
                </w:p>
              </w:tc>
              <w:tc>
                <w:tcPr>
                  <w:tcW w:w="4908" w:type="dxa"/>
                </w:tcPr>
                <w:p w14:paraId="00DCED5C" w14:textId="77777777" w:rsidR="00192871" w:rsidRDefault="00192871" w:rsidP="0048470A">
                  <w:pPr>
                    <w:pStyle w:val="Paragraph"/>
                    <w:spacing w:after="0" w:line="240" w:lineRule="auto"/>
                    <w:rPr>
                      <w:noProof/>
                    </w:rPr>
                  </w:pPr>
                  <w:r>
                    <w:rPr>
                      <w:noProof/>
                    </w:rPr>
                    <w:t>bestehend aus einem Kunststoffgehäuse,</w:t>
                  </w:r>
                </w:p>
              </w:tc>
            </w:tr>
            <w:tr w:rsidR="00192871" w14:paraId="04284D1C" w14:textId="77777777" w:rsidTr="00C0645F">
              <w:tc>
                <w:tcPr>
                  <w:tcW w:w="220" w:type="dxa"/>
                </w:tcPr>
                <w:p w14:paraId="7EF5BB18" w14:textId="77777777" w:rsidR="00192871" w:rsidRDefault="00192871" w:rsidP="0048470A">
                  <w:pPr>
                    <w:pStyle w:val="Paragraph"/>
                    <w:spacing w:after="0" w:line="240" w:lineRule="auto"/>
                    <w:rPr>
                      <w:noProof/>
                    </w:rPr>
                  </w:pPr>
                  <w:r>
                    <w:rPr>
                      <w:noProof/>
                    </w:rPr>
                    <w:t>—</w:t>
                  </w:r>
                </w:p>
              </w:tc>
              <w:tc>
                <w:tcPr>
                  <w:tcW w:w="4908" w:type="dxa"/>
                </w:tcPr>
                <w:p w14:paraId="34177D22" w14:textId="77777777" w:rsidR="00192871" w:rsidRPr="00C0645F" w:rsidRDefault="00192871" w:rsidP="0048470A">
                  <w:pPr>
                    <w:pStyle w:val="Paragraph"/>
                    <w:spacing w:after="0" w:line="240" w:lineRule="auto"/>
                    <w:rPr>
                      <w:noProof/>
                      <w:lang w:val="de-DE"/>
                    </w:rPr>
                  </w:pPr>
                  <w:r w:rsidRPr="00C0645F">
                    <w:rPr>
                      <w:noProof/>
                      <w:lang w:val="de-DE"/>
                    </w:rPr>
                    <w:t>mit einer Länge der Welle von 10,5 cm oder mehr, jedoch nicht mehr als 14,5 cm,</w:t>
                  </w:r>
                </w:p>
              </w:tc>
            </w:tr>
            <w:tr w:rsidR="00192871" w14:paraId="7B8D656F" w14:textId="77777777" w:rsidTr="00C0645F">
              <w:tc>
                <w:tcPr>
                  <w:tcW w:w="220" w:type="dxa"/>
                </w:tcPr>
                <w:p w14:paraId="1922D0CA" w14:textId="77777777" w:rsidR="00192871" w:rsidRDefault="00192871" w:rsidP="0048470A">
                  <w:pPr>
                    <w:pStyle w:val="Paragraph"/>
                    <w:spacing w:after="0" w:line="240" w:lineRule="auto"/>
                    <w:rPr>
                      <w:noProof/>
                    </w:rPr>
                  </w:pPr>
                  <w:r>
                    <w:rPr>
                      <w:noProof/>
                    </w:rPr>
                    <w:t>—</w:t>
                  </w:r>
                </w:p>
              </w:tc>
              <w:tc>
                <w:tcPr>
                  <w:tcW w:w="4908" w:type="dxa"/>
                </w:tcPr>
                <w:p w14:paraId="67B08FE6" w14:textId="77777777" w:rsidR="00192871" w:rsidRDefault="00192871" w:rsidP="0048470A">
                  <w:pPr>
                    <w:pStyle w:val="Paragraph"/>
                    <w:spacing w:after="0" w:line="240" w:lineRule="auto"/>
                    <w:rPr>
                      <w:noProof/>
                    </w:rPr>
                  </w:pPr>
                  <w:r>
                    <w:rPr>
                      <w:noProof/>
                    </w:rPr>
                    <w:t>mit einer Metallscheibe versehen,</w:t>
                  </w:r>
                </w:p>
              </w:tc>
            </w:tr>
            <w:tr w:rsidR="00192871" w14:paraId="671682F0" w14:textId="77777777" w:rsidTr="00C0645F">
              <w:tc>
                <w:tcPr>
                  <w:tcW w:w="220" w:type="dxa"/>
                </w:tcPr>
                <w:p w14:paraId="7A794F54" w14:textId="77777777" w:rsidR="00192871" w:rsidRDefault="00192871" w:rsidP="0048470A">
                  <w:pPr>
                    <w:pStyle w:val="Paragraph"/>
                    <w:spacing w:after="0" w:line="240" w:lineRule="auto"/>
                    <w:rPr>
                      <w:noProof/>
                    </w:rPr>
                  </w:pPr>
                  <w:r>
                    <w:rPr>
                      <w:noProof/>
                    </w:rPr>
                    <w:t>—</w:t>
                  </w:r>
                </w:p>
              </w:tc>
              <w:tc>
                <w:tcPr>
                  <w:tcW w:w="4908" w:type="dxa"/>
                </w:tcPr>
                <w:p w14:paraId="1AE53B09" w14:textId="77777777" w:rsidR="00192871" w:rsidRPr="00C0645F" w:rsidRDefault="00192871" w:rsidP="0048470A">
                  <w:pPr>
                    <w:pStyle w:val="Paragraph"/>
                    <w:spacing w:after="0" w:line="240" w:lineRule="auto"/>
                    <w:rPr>
                      <w:noProof/>
                      <w:lang w:val="de-DE"/>
                    </w:rPr>
                  </w:pPr>
                  <w:r w:rsidRPr="00C0645F">
                    <w:rPr>
                      <w:noProof/>
                      <w:lang w:val="de-DE"/>
                    </w:rPr>
                    <w:t>erzeugt Bewegung, indem die Zahnräder durch Reibungskraft gedreht werden;</w:t>
                  </w:r>
                </w:p>
              </w:tc>
            </w:tr>
            <w:tr w:rsidR="00192871" w14:paraId="1955F1CD" w14:textId="77777777" w:rsidTr="00C0645F">
              <w:tc>
                <w:tcPr>
                  <w:tcW w:w="220" w:type="dxa"/>
                </w:tcPr>
                <w:p w14:paraId="65AA13A4" w14:textId="77777777" w:rsidR="00192871" w:rsidRDefault="00192871" w:rsidP="0048470A">
                  <w:pPr>
                    <w:pStyle w:val="Paragraph"/>
                    <w:spacing w:after="0" w:line="240" w:lineRule="auto"/>
                    <w:rPr>
                      <w:noProof/>
                    </w:rPr>
                  </w:pPr>
                  <w:r>
                    <w:rPr>
                      <w:noProof/>
                    </w:rPr>
                    <w:t>—</w:t>
                  </w:r>
                </w:p>
              </w:tc>
              <w:tc>
                <w:tcPr>
                  <w:tcW w:w="4908" w:type="dxa"/>
                </w:tcPr>
                <w:p w14:paraId="48C06E58" w14:textId="77777777" w:rsidR="00192871" w:rsidRPr="00C0645F" w:rsidRDefault="00192871" w:rsidP="0048470A">
                  <w:pPr>
                    <w:pStyle w:val="Paragraph"/>
                    <w:spacing w:after="0" w:line="240" w:lineRule="auto"/>
                    <w:rPr>
                      <w:noProof/>
                      <w:lang w:val="de-DE"/>
                    </w:rPr>
                  </w:pPr>
                  <w:r w:rsidRPr="00C0645F">
                    <w:rPr>
                      <w:noProof/>
                      <w:lang w:val="de-DE"/>
                    </w:rPr>
                    <w:t>zur Verwendung bei der Herstellung von Spielzeugen der Position 9503</w:t>
                  </w:r>
                </w:p>
              </w:tc>
            </w:tr>
          </w:tbl>
          <w:p w14:paraId="1129F20F"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137DFDA"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935CBA"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591DB1"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6D7A3E6C"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773D693" w14:textId="77777777" w:rsidR="00192871" w:rsidRPr="00192871" w:rsidRDefault="00192871" w:rsidP="0048470A">
            <w:pPr>
              <w:pStyle w:val="Paragraph"/>
              <w:spacing w:after="0" w:line="240" w:lineRule="auto"/>
              <w:rPr>
                <w:noProof/>
                <w:szCs w:val="16"/>
              </w:rPr>
            </w:pPr>
            <w:r w:rsidRPr="00192871">
              <w:rPr>
                <w:noProof/>
                <w:szCs w:val="16"/>
              </w:rPr>
              <w:t>0.6949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1FBB9C4" w14:textId="77777777" w:rsidR="00192871" w:rsidRPr="00192871" w:rsidRDefault="00192871" w:rsidP="0048470A">
            <w:pPr>
              <w:pStyle w:val="Paragraph"/>
              <w:spacing w:after="0" w:line="240" w:lineRule="auto"/>
              <w:jc w:val="right"/>
              <w:rPr>
                <w:noProof/>
                <w:szCs w:val="16"/>
              </w:rPr>
            </w:pPr>
            <w:r w:rsidRPr="00192871">
              <w:rPr>
                <w:noProof/>
                <w:szCs w:val="16"/>
              </w:rPr>
              <w:t>ex 9607 20 90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112717E"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B98A7B8" w14:textId="77777777" w:rsidR="00192871" w:rsidRPr="00C0645F" w:rsidRDefault="00192871" w:rsidP="0048470A">
            <w:pPr>
              <w:pStyle w:val="Paragraph"/>
              <w:spacing w:after="0" w:line="240" w:lineRule="auto"/>
              <w:rPr>
                <w:noProof/>
                <w:szCs w:val="16"/>
                <w:lang w:val="de-DE"/>
              </w:rPr>
            </w:pPr>
            <w:r w:rsidRPr="00C0645F">
              <w:rPr>
                <w:noProof/>
                <w:szCs w:val="16"/>
                <w:lang w:val="de-DE"/>
              </w:rPr>
              <w:t>Schmale Streifen mit Zähnen (Krampen) aus Kunststoff zur Verwendung bei der Herstellung von Reißverschlüssen</w:t>
            </w:r>
          </w:p>
          <w:p w14:paraId="0A67197C" w14:textId="77777777" w:rsidR="00192871" w:rsidRPr="00192871" w:rsidRDefault="00192871" w:rsidP="0048470A">
            <w:pPr>
              <w:pStyle w:val="Paragraph"/>
              <w:spacing w:after="0" w:line="240" w:lineRule="auto"/>
              <w:rPr>
                <w:noProof/>
                <w:szCs w:val="16"/>
              </w:rPr>
            </w:pPr>
            <w:r w:rsidRPr="00C0645F">
              <w:rPr>
                <w:noProof/>
                <w:szCs w:val="16"/>
                <w:lang w:val="de-DE"/>
              </w:rPr>
              <w:t> </w:t>
            </w:r>
            <w:r w:rsidRPr="00192871">
              <w:rPr>
                <w:rStyle w:val="FootnoteReference"/>
                <w:noProof/>
                <w:szCs w:val="16"/>
                <w:vertAlign w:val="baseline"/>
              </w:rPr>
              <w:t>(1)</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049632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A6D45A8"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D15EEE3" w14:textId="77777777" w:rsidR="00192871" w:rsidRPr="00192871" w:rsidRDefault="00192871" w:rsidP="0048470A">
            <w:pPr>
              <w:pStyle w:val="Paragraph"/>
              <w:spacing w:after="0" w:line="240" w:lineRule="auto"/>
              <w:rPr>
                <w:noProof/>
                <w:szCs w:val="16"/>
              </w:rPr>
            </w:pPr>
            <w:r w:rsidRPr="00192871">
              <w:rPr>
                <w:noProof/>
                <w:szCs w:val="16"/>
              </w:rPr>
              <w:t>31.12.2025</w:t>
            </w:r>
          </w:p>
        </w:tc>
      </w:tr>
      <w:tr w:rsidR="00192871" w14:paraId="6FB94D06"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5B9ABC6" w14:textId="77777777" w:rsidR="00192871" w:rsidRPr="00192871" w:rsidRDefault="00192871" w:rsidP="0048470A">
            <w:pPr>
              <w:pStyle w:val="Paragraph"/>
              <w:spacing w:after="0" w:line="240" w:lineRule="auto"/>
              <w:rPr>
                <w:noProof/>
                <w:szCs w:val="16"/>
              </w:rPr>
            </w:pPr>
            <w:r w:rsidRPr="00192871">
              <w:rPr>
                <w:noProof/>
                <w:szCs w:val="16"/>
              </w:rPr>
              <w:t>0.3286</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EFF8C31"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9608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CB215A8"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F5B06A" w14:textId="77777777" w:rsidR="00192871" w:rsidRPr="00C0645F" w:rsidRDefault="00192871" w:rsidP="0048470A">
            <w:pPr>
              <w:pStyle w:val="Paragraph"/>
              <w:spacing w:after="0" w:line="240" w:lineRule="auto"/>
              <w:rPr>
                <w:noProof/>
                <w:szCs w:val="16"/>
                <w:lang w:val="de-DE"/>
              </w:rPr>
            </w:pPr>
            <w:r w:rsidRPr="00C0645F">
              <w:rPr>
                <w:noProof/>
                <w:szCs w:val="16"/>
                <w:lang w:val="de-DE"/>
              </w:rPr>
              <w:t>Schreibfederspitzen aus Kunststoff, keine Fasern enthaltend, mit einem Innenkanal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7D9905"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5F64055E"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B2EDBF7"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7C541383"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2CCC529" w14:textId="77777777" w:rsidR="00192871" w:rsidRPr="00192871" w:rsidRDefault="00192871" w:rsidP="0048470A">
            <w:pPr>
              <w:pStyle w:val="Paragraph"/>
              <w:spacing w:after="0" w:line="240" w:lineRule="auto"/>
              <w:rPr>
                <w:noProof/>
                <w:szCs w:val="16"/>
              </w:rPr>
            </w:pPr>
            <w:r w:rsidRPr="00192871">
              <w:rPr>
                <w:noProof/>
                <w:szCs w:val="16"/>
              </w:rPr>
              <w:t>0.3289</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74B4719C"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9608 91 00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97764F5" w14:textId="77777777" w:rsidR="00192871" w:rsidRPr="00192871" w:rsidRDefault="00192871" w:rsidP="0048470A">
            <w:pPr>
              <w:pStyle w:val="Paragraph"/>
              <w:spacing w:after="0" w:line="240" w:lineRule="auto"/>
              <w:jc w:val="center"/>
              <w:rPr>
                <w:noProof/>
                <w:szCs w:val="16"/>
              </w:rPr>
            </w:pPr>
            <w:r w:rsidRPr="00192871">
              <w:rPr>
                <w:noProof/>
                <w:szCs w:val="16"/>
              </w:rPr>
              <w:t>20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468EB71" w14:textId="77777777" w:rsidR="00192871" w:rsidRPr="00C0645F" w:rsidRDefault="00192871" w:rsidP="0048470A">
            <w:pPr>
              <w:pStyle w:val="Paragraph"/>
              <w:spacing w:after="0" w:line="240" w:lineRule="auto"/>
              <w:rPr>
                <w:noProof/>
                <w:szCs w:val="16"/>
                <w:lang w:val="de-DE"/>
              </w:rPr>
            </w:pPr>
            <w:r w:rsidRPr="00C0645F">
              <w:rPr>
                <w:noProof/>
                <w:szCs w:val="16"/>
                <w:lang w:val="de-DE"/>
              </w:rPr>
              <w:t>Schreibfederspitzen oder andere poröse Spitzen für Markierstifte, ohne Innenkanal</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81CF8C2"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1A8018D9"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3F4605AA" w14:textId="77777777" w:rsidR="00192871" w:rsidRPr="00192871" w:rsidRDefault="00192871" w:rsidP="0048470A">
            <w:pPr>
              <w:pStyle w:val="Paragraph"/>
              <w:spacing w:after="0" w:line="240" w:lineRule="auto"/>
              <w:rPr>
                <w:noProof/>
                <w:szCs w:val="16"/>
              </w:rPr>
            </w:pPr>
            <w:r w:rsidRPr="00192871">
              <w:rPr>
                <w:noProof/>
                <w:szCs w:val="16"/>
              </w:rPr>
              <w:t>31.12.2029</w:t>
            </w:r>
          </w:p>
        </w:tc>
      </w:tr>
      <w:tr w:rsidR="00192871" w14:paraId="2174B70E" w14:textId="77777777" w:rsidTr="007504D7">
        <w:trPr>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407D70BE" w14:textId="77777777" w:rsidR="00192871" w:rsidRPr="00192871" w:rsidRDefault="00192871" w:rsidP="0048470A">
            <w:pPr>
              <w:pStyle w:val="Paragraph"/>
              <w:spacing w:after="0" w:line="240" w:lineRule="auto"/>
              <w:rPr>
                <w:noProof/>
                <w:szCs w:val="16"/>
              </w:rPr>
            </w:pPr>
            <w:r w:rsidRPr="00192871">
              <w:rPr>
                <w:noProof/>
                <w:szCs w:val="16"/>
              </w:rPr>
              <w:t>0.2737</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75AEF15" w14:textId="77777777" w:rsidR="00192871" w:rsidRPr="00192871" w:rsidRDefault="00192871" w:rsidP="0048470A">
            <w:pPr>
              <w:pStyle w:val="Paragraph"/>
              <w:spacing w:after="0" w:line="240" w:lineRule="auto"/>
              <w:jc w:val="right"/>
              <w:rPr>
                <w:noProof/>
                <w:szCs w:val="16"/>
              </w:rPr>
            </w:pPr>
            <w:r w:rsidRPr="00192871">
              <w:rPr>
                <w:rStyle w:val="FootnoteReference"/>
                <w:noProof/>
                <w:szCs w:val="16"/>
                <w:vertAlign w:val="baseline"/>
              </w:rPr>
              <w:t>*</w:t>
            </w:r>
            <w:r w:rsidRPr="00192871">
              <w:rPr>
                <w:noProof/>
                <w:szCs w:val="16"/>
              </w:rPr>
              <w:t>ex 9612 10 10</w:t>
            </w:r>
          </w:p>
        </w:tc>
        <w:tc>
          <w:tcPr>
            <w:tcW w:w="676"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6692CC19" w14:textId="77777777" w:rsidR="00192871" w:rsidRPr="00192871" w:rsidRDefault="00192871" w:rsidP="0048470A">
            <w:pPr>
              <w:pStyle w:val="Paragraph"/>
              <w:spacing w:after="0" w:line="240" w:lineRule="auto"/>
              <w:jc w:val="center"/>
              <w:rPr>
                <w:noProof/>
                <w:szCs w:val="16"/>
              </w:rPr>
            </w:pPr>
            <w:r w:rsidRPr="00192871">
              <w:rPr>
                <w:noProof/>
                <w:szCs w:val="16"/>
              </w:rPr>
              <w:t>10</w:t>
            </w:r>
          </w:p>
        </w:tc>
        <w:tc>
          <w:tcPr>
            <w:tcW w:w="555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28ACC243" w14:textId="77777777" w:rsidR="00192871" w:rsidRPr="00C0645F" w:rsidRDefault="00192871" w:rsidP="0048470A">
            <w:pPr>
              <w:pStyle w:val="Paragraph"/>
              <w:spacing w:after="0" w:line="240" w:lineRule="auto"/>
              <w:rPr>
                <w:noProof/>
                <w:szCs w:val="16"/>
                <w:lang w:val="de-DE"/>
              </w:rPr>
            </w:pPr>
            <w:r w:rsidRPr="00C0645F">
              <w:rPr>
                <w:noProof/>
                <w:szCs w:val="16"/>
                <w:lang w:val="de-DE"/>
              </w:rPr>
              <w:t>Farbbänder aus Kunststoff mit Segmenten unterschiedlicher Farbe, bei denen die Farbstoffe durch Hitze in einen Träger eingebracht werden (sogenannte Farbstoff-Sublimation)</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6A53C64" w14:textId="77777777" w:rsidR="00192871" w:rsidRPr="00192871" w:rsidRDefault="00192871" w:rsidP="0048470A">
            <w:pPr>
              <w:pStyle w:val="Paragraph"/>
              <w:spacing w:after="0" w:line="240" w:lineRule="auto"/>
              <w:rPr>
                <w:noProof/>
                <w:szCs w:val="16"/>
              </w:rPr>
            </w:pPr>
            <w:r w:rsidRPr="00192871">
              <w:rPr>
                <w:noProof/>
                <w:szCs w:val="16"/>
              </w:rPr>
              <w:t>0 %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C0A76B6" w14:textId="77777777" w:rsidR="00192871" w:rsidRPr="00192871" w:rsidRDefault="00192871" w:rsidP="0048470A">
            <w:pPr>
              <w:pStyle w:val="Paragraph"/>
              <w:spacing w:after="0" w:line="240" w:lineRule="auto"/>
              <w:rPr>
                <w:noProof/>
                <w:szCs w:val="16"/>
              </w:rPr>
            </w:pPr>
            <w:r w:rsidRPr="00192871">
              <w:rPr>
                <w:noProof/>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19" w:type="dxa"/>
              <w:left w:w="62" w:type="dxa"/>
              <w:bottom w:w="119" w:type="dxa"/>
              <w:right w:w="62" w:type="dxa"/>
            </w:tcMar>
            <w:vAlign w:val="center"/>
          </w:tcPr>
          <w:p w14:paraId="0878E84E" w14:textId="77777777" w:rsidR="00192871" w:rsidRPr="00192871" w:rsidRDefault="00192871" w:rsidP="0048470A">
            <w:pPr>
              <w:pStyle w:val="Paragraph"/>
              <w:spacing w:after="0" w:line="240" w:lineRule="auto"/>
              <w:rPr>
                <w:noProof/>
                <w:szCs w:val="16"/>
              </w:rPr>
            </w:pPr>
            <w:r w:rsidRPr="00192871">
              <w:rPr>
                <w:noProof/>
                <w:szCs w:val="16"/>
              </w:rPr>
              <w:t>31.12.2029</w:t>
            </w:r>
          </w:p>
        </w:tc>
      </w:tr>
    </w:tbl>
    <w:p w14:paraId="7B4586A2" w14:textId="77777777" w:rsidR="007504D7" w:rsidRDefault="007504D7" w:rsidP="00741D93">
      <w:pPr>
        <w:rPr>
          <w:noProof/>
        </w:rPr>
      </w:pPr>
    </w:p>
    <w:tbl>
      <w:tblPr>
        <w:tblStyle w:val="Notestable"/>
        <w:tblW w:w="0" w:type="auto"/>
        <w:tblLayout w:type="fixed"/>
        <w:tblLook w:val="0000" w:firstRow="0" w:lastRow="0" w:firstColumn="0" w:lastColumn="0" w:noHBand="0" w:noVBand="0"/>
      </w:tblPr>
      <w:tblGrid>
        <w:gridCol w:w="425"/>
        <w:gridCol w:w="8821"/>
      </w:tblGrid>
      <w:tr w:rsidR="007504D7" w:rsidRPr="007504D7" w14:paraId="26404B5C" w14:textId="77777777" w:rsidTr="006729F0">
        <w:tc>
          <w:tcPr>
            <w:tcW w:w="425" w:type="dxa"/>
          </w:tcPr>
          <w:p w14:paraId="354AE9AA" w14:textId="77777777" w:rsidR="007504D7" w:rsidRPr="007504D7" w:rsidRDefault="007504D7" w:rsidP="007504D7">
            <w:pPr>
              <w:pStyle w:val="Paragraph"/>
              <w:spacing w:after="0"/>
              <w:rPr>
                <w:rStyle w:val="FootnoteReference"/>
                <w:noProof/>
                <w:lang w:val="de-DE"/>
              </w:rPr>
            </w:pPr>
            <w:r w:rsidRPr="007504D7">
              <w:rPr>
                <w:rStyle w:val="FootnoteReference"/>
                <w:noProof/>
                <w:lang w:val="de-DE"/>
              </w:rPr>
              <w:t>(1)</w:t>
            </w:r>
          </w:p>
        </w:tc>
        <w:tc>
          <w:tcPr>
            <w:tcW w:w="8821" w:type="dxa"/>
          </w:tcPr>
          <w:p w14:paraId="15F2FF7E" w14:textId="77777777" w:rsidR="007504D7" w:rsidRPr="006A74C4" w:rsidRDefault="007504D7" w:rsidP="007504D7">
            <w:pPr>
              <w:pStyle w:val="Paragraph"/>
              <w:spacing w:after="0"/>
              <w:rPr>
                <w:noProof/>
                <w:lang w:val="de-DE"/>
              </w:rPr>
            </w:pPr>
            <w:r w:rsidRPr="006A74C4">
              <w:rPr>
                <w:noProof/>
                <w:lang w:val="de-DE"/>
              </w:rPr>
              <w:t>Die Aussetzung der Zölle unterliegt der zollamtlichen Überwachung der Endverwendung gemäß des Artikels 254 der Verordnung (EU) Nr. 952/2013.</w:t>
            </w:r>
          </w:p>
        </w:tc>
      </w:tr>
      <w:tr w:rsidR="007504D7" w:rsidRPr="007504D7" w14:paraId="6724388E" w14:textId="77777777" w:rsidTr="006729F0">
        <w:tc>
          <w:tcPr>
            <w:tcW w:w="425" w:type="dxa"/>
          </w:tcPr>
          <w:p w14:paraId="0B97BFF3" w14:textId="77777777" w:rsidR="007504D7" w:rsidRPr="007504D7" w:rsidRDefault="007504D7" w:rsidP="007504D7">
            <w:pPr>
              <w:pStyle w:val="Paragraph"/>
              <w:spacing w:after="0"/>
              <w:rPr>
                <w:rStyle w:val="FootnoteReference"/>
                <w:noProof/>
                <w:lang w:val="de-DE"/>
              </w:rPr>
            </w:pPr>
            <w:r w:rsidRPr="007504D7">
              <w:rPr>
                <w:rStyle w:val="FootnoteReference"/>
                <w:noProof/>
                <w:lang w:val="de-DE"/>
              </w:rPr>
              <w:t>(2)</w:t>
            </w:r>
          </w:p>
        </w:tc>
        <w:tc>
          <w:tcPr>
            <w:tcW w:w="8821" w:type="dxa"/>
          </w:tcPr>
          <w:p w14:paraId="57AB713E" w14:textId="77777777" w:rsidR="007504D7" w:rsidRPr="006A74C4" w:rsidRDefault="007504D7" w:rsidP="007504D7">
            <w:pPr>
              <w:pStyle w:val="Paragraph"/>
              <w:spacing w:after="0"/>
              <w:rPr>
                <w:noProof/>
                <w:lang w:val="de-DE"/>
              </w:rPr>
            </w:pPr>
            <w:r w:rsidRPr="006A74C4">
              <w:rPr>
                <w:noProof/>
                <w:lang w:val="de-DE"/>
              </w:rPr>
              <w:t>Die Zollsätze werden jedoch nicht ausgesetzt, wenn die Behandlung vom Einzelhandel oder von Restaurationsbetrieben vorgenommen wird.</w:t>
            </w:r>
          </w:p>
        </w:tc>
      </w:tr>
      <w:tr w:rsidR="007504D7" w:rsidRPr="007504D7" w14:paraId="68B7EDF4" w14:textId="77777777" w:rsidTr="006729F0">
        <w:tc>
          <w:tcPr>
            <w:tcW w:w="425" w:type="dxa"/>
          </w:tcPr>
          <w:p w14:paraId="739A820A" w14:textId="77777777" w:rsidR="007504D7" w:rsidRPr="007504D7" w:rsidRDefault="007504D7" w:rsidP="007504D7">
            <w:pPr>
              <w:pStyle w:val="Paragraph"/>
              <w:spacing w:after="0"/>
              <w:rPr>
                <w:rStyle w:val="FootnoteReference"/>
                <w:noProof/>
                <w:lang w:val="de-DE"/>
              </w:rPr>
            </w:pPr>
            <w:r w:rsidRPr="007504D7">
              <w:rPr>
                <w:rStyle w:val="FootnoteReference"/>
                <w:noProof/>
                <w:lang w:val="de-DE"/>
              </w:rPr>
              <w:t>(3)</w:t>
            </w:r>
          </w:p>
        </w:tc>
        <w:tc>
          <w:tcPr>
            <w:tcW w:w="8821" w:type="dxa"/>
          </w:tcPr>
          <w:p w14:paraId="097BAD67" w14:textId="77777777" w:rsidR="007504D7" w:rsidRPr="006A74C4" w:rsidRDefault="007504D7" w:rsidP="007504D7">
            <w:pPr>
              <w:pStyle w:val="Paragraph"/>
              <w:spacing w:after="0"/>
              <w:rPr>
                <w:noProof/>
                <w:lang w:val="de-DE"/>
              </w:rPr>
            </w:pPr>
            <w:r w:rsidRPr="006A74C4">
              <w:rPr>
                <w:noProof/>
                <w:lang w:val="de-DE"/>
              </w:rPr>
              <w:t>Nur der Wertzoll wird ausgesetzt. Der spezifische Zollsatz ist weiterhin anwendbar.</w:t>
            </w:r>
          </w:p>
        </w:tc>
      </w:tr>
      <w:tr w:rsidR="007504D7" w:rsidRPr="007504D7" w14:paraId="12DCC970" w14:textId="77777777" w:rsidTr="006729F0">
        <w:tc>
          <w:tcPr>
            <w:tcW w:w="425" w:type="dxa"/>
          </w:tcPr>
          <w:p w14:paraId="7330A9EA" w14:textId="77777777" w:rsidR="007504D7" w:rsidRPr="007504D7" w:rsidRDefault="007504D7" w:rsidP="007504D7">
            <w:pPr>
              <w:pStyle w:val="Paragraph"/>
              <w:spacing w:after="0"/>
              <w:rPr>
                <w:rStyle w:val="FootnoteReference"/>
                <w:noProof/>
                <w:lang w:val="de-DE"/>
              </w:rPr>
            </w:pPr>
            <w:r w:rsidRPr="007504D7">
              <w:rPr>
                <w:rStyle w:val="FootnoteReference"/>
                <w:noProof/>
                <w:lang w:val="de-DE"/>
              </w:rPr>
              <w:t>(4)</w:t>
            </w:r>
          </w:p>
        </w:tc>
        <w:tc>
          <w:tcPr>
            <w:tcW w:w="8821" w:type="dxa"/>
          </w:tcPr>
          <w:p w14:paraId="2CF37503" w14:textId="77777777" w:rsidR="007504D7" w:rsidRPr="007504D7" w:rsidRDefault="007504D7" w:rsidP="007504D7">
            <w:pPr>
              <w:pStyle w:val="Paragraph"/>
              <w:spacing w:after="0"/>
              <w:rPr>
                <w:noProof/>
              </w:rPr>
            </w:pPr>
            <w:r w:rsidRPr="006A74C4">
              <w:rPr>
                <w:noProof/>
                <w:lang w:val="de-DE"/>
              </w:rPr>
              <w:t xml:space="preserve">Die Einfuhr von Waren, die von dieser Zollaussetzung betroffen sind, ist gemäß dem in den Artikeln 55 und 56 der Durchführungsverordnung (EU) 2015/2447 der Kommission vom 24. November 2015 mit Einzelheiten zur Umsetzung von Bestimmungen der Verordnung (EU) Nr. 952/2013 des Europäischen Parlaments und des Rates zur Festlegung des Zollkodex der Union (ABl. </w:t>
            </w:r>
            <w:r w:rsidRPr="007504D7">
              <w:rPr>
                <w:noProof/>
              </w:rPr>
              <w:t>L 343 vom 29.12.2015, S. 558) festgelegten Verfahren zu überwachen.</w:t>
            </w:r>
          </w:p>
        </w:tc>
      </w:tr>
      <w:tr w:rsidR="007504D7" w:rsidRPr="007504D7" w14:paraId="52A66515" w14:textId="77777777" w:rsidTr="006729F0">
        <w:tc>
          <w:tcPr>
            <w:tcW w:w="425" w:type="dxa"/>
          </w:tcPr>
          <w:p w14:paraId="3B287CE5" w14:textId="77777777" w:rsidR="007504D7" w:rsidRPr="007504D7" w:rsidRDefault="007504D7" w:rsidP="007504D7">
            <w:pPr>
              <w:pStyle w:val="Paragraph"/>
              <w:spacing w:after="0"/>
              <w:rPr>
                <w:rStyle w:val="FootnoteReference"/>
                <w:noProof/>
                <w:lang w:val="de-DE"/>
              </w:rPr>
            </w:pPr>
            <w:r w:rsidRPr="007504D7">
              <w:rPr>
                <w:rStyle w:val="FootnoteReference"/>
                <w:noProof/>
                <w:lang w:val="de-DE"/>
              </w:rPr>
              <w:t>*</w:t>
            </w:r>
          </w:p>
        </w:tc>
        <w:tc>
          <w:tcPr>
            <w:tcW w:w="8821" w:type="dxa"/>
          </w:tcPr>
          <w:p w14:paraId="1B4C214E" w14:textId="77777777" w:rsidR="007504D7" w:rsidRPr="006A74C4" w:rsidRDefault="007504D7" w:rsidP="007504D7">
            <w:pPr>
              <w:pStyle w:val="Paragraph"/>
              <w:spacing w:after="0"/>
              <w:rPr>
                <w:noProof/>
                <w:lang w:val="de-DE"/>
              </w:rPr>
            </w:pPr>
            <w:r w:rsidRPr="006A74C4">
              <w:rPr>
                <w:noProof/>
                <w:lang w:val="de-DE"/>
              </w:rPr>
              <w:t>Neue Position, geänderte Position oder Position mit verlängerter Geltungsdauer’</w:t>
            </w:r>
          </w:p>
        </w:tc>
      </w:tr>
    </w:tbl>
    <w:p w14:paraId="5480B5DD" w14:textId="77777777" w:rsidR="007504D7" w:rsidRPr="00AD0C56" w:rsidRDefault="007504D7" w:rsidP="00741D93">
      <w:pPr>
        <w:rPr>
          <w:noProof/>
        </w:rPr>
      </w:pPr>
    </w:p>
    <w:sectPr w:rsidR="007504D7" w:rsidRPr="00AD0C56" w:rsidSect="000B094D">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02016" w14:textId="77777777" w:rsidR="00C815A9" w:rsidRDefault="00C815A9" w:rsidP="004E24AF">
      <w:pPr>
        <w:spacing w:before="0" w:after="0"/>
      </w:pPr>
      <w:r>
        <w:separator/>
      </w:r>
    </w:p>
  </w:endnote>
  <w:endnote w:type="continuationSeparator" w:id="0">
    <w:p w14:paraId="4B62BEF0" w14:textId="77777777" w:rsidR="00C815A9" w:rsidRDefault="00C815A9"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F3A57" w14:textId="1EA8DB7D" w:rsidR="000B094D" w:rsidRPr="000B094D" w:rsidRDefault="000B094D" w:rsidP="000B094D">
    <w:pPr>
      <w:pStyle w:val="Footer"/>
      <w:rPr>
        <w:rFonts w:ascii="Arial" w:hAnsi="Arial" w:cs="Arial"/>
        <w:b/>
        <w:sz w:val="48"/>
      </w:rPr>
    </w:pPr>
    <w:r w:rsidRPr="000B094D">
      <w:rPr>
        <w:rFonts w:ascii="Arial" w:hAnsi="Arial" w:cs="Arial"/>
        <w:b/>
        <w:sz w:val="48"/>
      </w:rPr>
      <w:t>DE</w:t>
    </w:r>
    <w:r w:rsidRPr="000B094D">
      <w:rPr>
        <w:rFonts w:ascii="Arial" w:hAnsi="Arial" w:cs="Arial"/>
        <w:b/>
        <w:sz w:val="48"/>
      </w:rPr>
      <w:tab/>
    </w:r>
    <w:r w:rsidRPr="000B094D">
      <w:rPr>
        <w:rFonts w:ascii="Arial" w:hAnsi="Arial" w:cs="Arial"/>
        <w:b/>
        <w:sz w:val="48"/>
      </w:rPr>
      <w:tab/>
    </w:r>
    <w:r w:rsidRPr="000B094D">
      <w:tab/>
    </w:r>
    <w:r w:rsidRPr="000B094D">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4A27C" w14:textId="6E8380EB" w:rsidR="000B094D" w:rsidRPr="000B094D" w:rsidRDefault="000B094D" w:rsidP="000B094D">
    <w:pPr>
      <w:pStyle w:val="Footer"/>
      <w:rPr>
        <w:rFonts w:ascii="Arial" w:hAnsi="Arial" w:cs="Arial"/>
        <w:b/>
        <w:sz w:val="48"/>
      </w:rPr>
    </w:pPr>
    <w:r w:rsidRPr="000B094D">
      <w:rPr>
        <w:rFonts w:ascii="Arial" w:hAnsi="Arial" w:cs="Arial"/>
        <w:b/>
        <w:sz w:val="48"/>
      </w:rPr>
      <w:t>DE</w:t>
    </w:r>
    <w:r w:rsidRPr="000B094D">
      <w:rPr>
        <w:rFonts w:ascii="Arial" w:hAnsi="Arial" w:cs="Arial"/>
        <w:b/>
        <w:sz w:val="48"/>
      </w:rPr>
      <w:tab/>
    </w:r>
    <w:r w:rsidRPr="000B094D">
      <w:rPr>
        <w:rFonts w:ascii="Arial" w:hAnsi="Arial" w:cs="Arial"/>
        <w:b/>
        <w:sz w:val="48"/>
      </w:rPr>
      <w:tab/>
    </w:r>
    <w:r w:rsidRPr="000B094D">
      <w:tab/>
    </w:r>
    <w:r w:rsidRPr="000B094D">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78825" w14:textId="77777777" w:rsidR="000B094D" w:rsidRPr="000B094D" w:rsidRDefault="000B094D" w:rsidP="000B09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5008A" w14:textId="77777777" w:rsidR="000B094D" w:rsidRDefault="000B09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A1B96" w14:textId="56C505C8" w:rsidR="000B094D" w:rsidRPr="000B094D" w:rsidRDefault="000B094D" w:rsidP="000B094D">
    <w:pPr>
      <w:pStyle w:val="Footer"/>
      <w:rPr>
        <w:rFonts w:ascii="Arial" w:hAnsi="Arial" w:cs="Arial"/>
        <w:b/>
        <w:sz w:val="48"/>
      </w:rPr>
    </w:pPr>
    <w:r w:rsidRPr="000B094D">
      <w:rPr>
        <w:rFonts w:ascii="Arial" w:hAnsi="Arial" w:cs="Arial"/>
        <w:b/>
        <w:sz w:val="48"/>
      </w:rPr>
      <w:t>DE</w:t>
    </w:r>
    <w:r w:rsidRPr="000B094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0B094D">
      <w:tab/>
    </w:r>
    <w:r w:rsidRPr="000B094D">
      <w:rPr>
        <w:rFonts w:ascii="Arial" w:hAnsi="Arial" w:cs="Arial"/>
        <w:b/>
        <w:sz w:val="48"/>
      </w:rPr>
      <w:t>DE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1638D" w14:textId="77777777" w:rsidR="000B094D" w:rsidRDefault="000B094D" w:rsidP="000B0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AA6D9" w14:textId="77777777" w:rsidR="00C815A9" w:rsidRDefault="00C815A9" w:rsidP="004E24AF">
      <w:pPr>
        <w:spacing w:before="0" w:after="0"/>
      </w:pPr>
      <w:r>
        <w:separator/>
      </w:r>
    </w:p>
  </w:footnote>
  <w:footnote w:type="continuationSeparator" w:id="0">
    <w:p w14:paraId="1D722288" w14:textId="77777777" w:rsidR="00C815A9" w:rsidRDefault="00C815A9"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DA9E2" w14:textId="77777777" w:rsidR="000B094D" w:rsidRPr="000B094D" w:rsidRDefault="000B094D" w:rsidP="000B0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15FE" w14:textId="77777777" w:rsidR="000B094D" w:rsidRPr="000B094D" w:rsidRDefault="000B094D" w:rsidP="000B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DF8F8" w14:textId="77777777" w:rsidR="000B094D" w:rsidRPr="000B094D" w:rsidRDefault="000B094D" w:rsidP="000B09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6B9DA" w14:textId="77777777" w:rsidR="000B094D" w:rsidRDefault="000B09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E165" w14:textId="77777777" w:rsidR="000B094D" w:rsidRDefault="000B0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activeWritingStyle w:appName="MSWord" w:lang="nl-B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4-10-23 16:58: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s"/>
    <w:docVar w:name="LW_ACCOMPAGNANT.CP" w:val="des"/>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B77B5781-1F6A-4373-B105-4BAE988A63A9"/>
    <w:docVar w:name="LW_COVERPAGE_TYPE" w:val="1"/>
    <w:docVar w:name="LW_CROSSREFERENCE" w:val="&lt;UNUSED&gt;"/>
    <w:docVar w:name="LW_DocType" w:val="ANNEX"/>
    <w:docVar w:name="LW_EMISSION" w:val="31.10.2024"/>
    <w:docVar w:name="LW_EMISSION_ISODATE" w:val="2024-10-31"/>
    <w:docVar w:name="LW_EMISSION_LOCATION" w:val="BRX"/>
    <w:docVar w:name="LW_EMISSION_PREFIX" w:val="Brüssel, den "/>
    <w:docVar w:name="LW_EMISSION_SUFFIX" w:val=" "/>
    <w:docVar w:name="LW_ID_DOCSTRUCTURE" w:val="COM/ANNEX"/>
    <w:docVar w:name="LW_ID_DOCTYPE" w:val="SG-017"/>
    <w:docVar w:name="LW_LANGUE" w:val="DE"/>
    <w:docVar w:name="LW_LEVEL_OF_SENSITIVITY" w:val="Standard treatment"/>
    <w:docVar w:name="LW_NOM.INST" w:val="EUROPÄISCHE KOMMISSION"/>
    <w:docVar w:name="LW_NOM.INST_JOINTDOC" w:val="&lt;EMPTY&gt;"/>
    <w:docVar w:name="LW_OBJETACTEPRINCIPAL" w:val="zur Änderung der Verordnung (EU) 2021/2278 des Rates zur Aussetzung der in Artikel 56 Absatz 2 Buchstabe c der Verordnung (EU) Nr. 952/2013 des Europäischen Parlaments und des Rates genannten Zölle des Gemeinsamen Zolltarifs für bestimmte landwirtschaftliche und gewerbliche Waren"/>
    <w:docVar w:name="LW_OBJETACTEPRINCIPAL.CP" w:val="zur Änderung der Verordnung (EU) 2021/2278 des Rates zur Aussetzung der in Artikel 56 Absatz 2 Buchstabe c der Verordnung (EU) Nr. 952/2013 des Europäischen Parlaments und des Rates genannten Zölle des Gemeinsamen Zolltarifs für bestimmte landwirtschaftliche und gewerbliche Waren"/>
    <w:docVar w:name="LW_PART_NBR" w:val="1"/>
    <w:docVar w:name="LW_PART_NBR_TOTAL" w:val="1"/>
    <w:docVar w:name="LW_REF.INST.NEW" w:val="COM"/>
    <w:docVar w:name="LW_REF.INST.NEW_ADOPTED" w:val="final"/>
    <w:docVar w:name="LW_REF.INST.NEW_TEXT" w:val="(2024) 50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HANG"/>
    <w:docVar w:name="LW_TYPE.DOC.CP" w:val="ANHANG"/>
    <w:docVar w:name="LW_TYPEACTEPRINCIPAL" w:val="Vorschlags für eine VERORDNUNG DES RATES"/>
    <w:docVar w:name="LW_TYPEACTEPRINCIPAL.CP" w:val="Vorschlags für eine VERORDNUNG DES RATES"/>
    <w:docVar w:name="LwApiVersions" w:val="LW4CoDe 1.24.5.0; LW 9.0, Build 20240221"/>
  </w:docVars>
  <w:rsids>
    <w:rsidRoot w:val="004E24AF"/>
    <w:rsid w:val="000029F8"/>
    <w:rsid w:val="00003A39"/>
    <w:rsid w:val="00004951"/>
    <w:rsid w:val="00012EFA"/>
    <w:rsid w:val="00026E46"/>
    <w:rsid w:val="000325DB"/>
    <w:rsid w:val="00034B9D"/>
    <w:rsid w:val="000367CA"/>
    <w:rsid w:val="000379D6"/>
    <w:rsid w:val="00050B9E"/>
    <w:rsid w:val="000617A1"/>
    <w:rsid w:val="00061DF4"/>
    <w:rsid w:val="000733FA"/>
    <w:rsid w:val="000818FA"/>
    <w:rsid w:val="00083C90"/>
    <w:rsid w:val="000A072D"/>
    <w:rsid w:val="000A0BEC"/>
    <w:rsid w:val="000A5897"/>
    <w:rsid w:val="000B094D"/>
    <w:rsid w:val="000C371B"/>
    <w:rsid w:val="000C4B9E"/>
    <w:rsid w:val="000E285B"/>
    <w:rsid w:val="000E64EC"/>
    <w:rsid w:val="000E7332"/>
    <w:rsid w:val="000F64B8"/>
    <w:rsid w:val="000F705B"/>
    <w:rsid w:val="00105F18"/>
    <w:rsid w:val="001076C4"/>
    <w:rsid w:val="00107BAF"/>
    <w:rsid w:val="001108EB"/>
    <w:rsid w:val="001153EF"/>
    <w:rsid w:val="00115B93"/>
    <w:rsid w:val="00115D0B"/>
    <w:rsid w:val="0011739C"/>
    <w:rsid w:val="00120B27"/>
    <w:rsid w:val="00125067"/>
    <w:rsid w:val="001378A4"/>
    <w:rsid w:val="00161AA3"/>
    <w:rsid w:val="00164A1F"/>
    <w:rsid w:val="00167D2A"/>
    <w:rsid w:val="00167E60"/>
    <w:rsid w:val="00171635"/>
    <w:rsid w:val="00174BD2"/>
    <w:rsid w:val="00175621"/>
    <w:rsid w:val="00181519"/>
    <w:rsid w:val="00192871"/>
    <w:rsid w:val="00192900"/>
    <w:rsid w:val="001946D6"/>
    <w:rsid w:val="00196A34"/>
    <w:rsid w:val="00197EF5"/>
    <w:rsid w:val="001A022D"/>
    <w:rsid w:val="001A4EC6"/>
    <w:rsid w:val="001A62AF"/>
    <w:rsid w:val="001A6938"/>
    <w:rsid w:val="001B6727"/>
    <w:rsid w:val="001B7254"/>
    <w:rsid w:val="001C0D05"/>
    <w:rsid w:val="001C4772"/>
    <w:rsid w:val="001D0ACF"/>
    <w:rsid w:val="001D69AD"/>
    <w:rsid w:val="001E2E0A"/>
    <w:rsid w:val="001E7F49"/>
    <w:rsid w:val="001F3A5D"/>
    <w:rsid w:val="001F46EC"/>
    <w:rsid w:val="001F554C"/>
    <w:rsid w:val="00201181"/>
    <w:rsid w:val="00201201"/>
    <w:rsid w:val="00231A2F"/>
    <w:rsid w:val="00233F52"/>
    <w:rsid w:val="0024238D"/>
    <w:rsid w:val="002453CE"/>
    <w:rsid w:val="00254717"/>
    <w:rsid w:val="00262776"/>
    <w:rsid w:val="0027136A"/>
    <w:rsid w:val="00273379"/>
    <w:rsid w:val="00274840"/>
    <w:rsid w:val="002820DA"/>
    <w:rsid w:val="002825C5"/>
    <w:rsid w:val="00282F2F"/>
    <w:rsid w:val="0028416A"/>
    <w:rsid w:val="002845CF"/>
    <w:rsid w:val="00285916"/>
    <w:rsid w:val="0028728D"/>
    <w:rsid w:val="00290B8F"/>
    <w:rsid w:val="0029277B"/>
    <w:rsid w:val="002948FC"/>
    <w:rsid w:val="00294AB7"/>
    <w:rsid w:val="00296CCF"/>
    <w:rsid w:val="002B0678"/>
    <w:rsid w:val="002B3E7E"/>
    <w:rsid w:val="002C28DF"/>
    <w:rsid w:val="002D04D4"/>
    <w:rsid w:val="002D15B3"/>
    <w:rsid w:val="002D4894"/>
    <w:rsid w:val="002E0936"/>
    <w:rsid w:val="002E6589"/>
    <w:rsid w:val="002E7A66"/>
    <w:rsid w:val="002F01DA"/>
    <w:rsid w:val="002F15C4"/>
    <w:rsid w:val="002F3C09"/>
    <w:rsid w:val="002F4ED0"/>
    <w:rsid w:val="002F7448"/>
    <w:rsid w:val="00304452"/>
    <w:rsid w:val="00304DED"/>
    <w:rsid w:val="0030544C"/>
    <w:rsid w:val="00316EB6"/>
    <w:rsid w:val="00320BDD"/>
    <w:rsid w:val="0032109A"/>
    <w:rsid w:val="003274B9"/>
    <w:rsid w:val="00342CCD"/>
    <w:rsid w:val="0034445E"/>
    <w:rsid w:val="0034574F"/>
    <w:rsid w:val="0035102B"/>
    <w:rsid w:val="003517DB"/>
    <w:rsid w:val="00361AF9"/>
    <w:rsid w:val="00362711"/>
    <w:rsid w:val="003665BD"/>
    <w:rsid w:val="00372DF3"/>
    <w:rsid w:val="00387C39"/>
    <w:rsid w:val="00395A3B"/>
    <w:rsid w:val="0039718D"/>
    <w:rsid w:val="003A098C"/>
    <w:rsid w:val="003B1E95"/>
    <w:rsid w:val="003C1EC1"/>
    <w:rsid w:val="003C33DE"/>
    <w:rsid w:val="003C5F5F"/>
    <w:rsid w:val="003C6BD3"/>
    <w:rsid w:val="003C7054"/>
    <w:rsid w:val="003E2859"/>
    <w:rsid w:val="003E5911"/>
    <w:rsid w:val="003E7396"/>
    <w:rsid w:val="003F113A"/>
    <w:rsid w:val="003F1643"/>
    <w:rsid w:val="003F525D"/>
    <w:rsid w:val="004030FA"/>
    <w:rsid w:val="00410098"/>
    <w:rsid w:val="004155C9"/>
    <w:rsid w:val="00423B9B"/>
    <w:rsid w:val="00424004"/>
    <w:rsid w:val="00426154"/>
    <w:rsid w:val="00431291"/>
    <w:rsid w:val="00433566"/>
    <w:rsid w:val="004440D5"/>
    <w:rsid w:val="004470F9"/>
    <w:rsid w:val="00450408"/>
    <w:rsid w:val="00453070"/>
    <w:rsid w:val="004559DB"/>
    <w:rsid w:val="00457BCC"/>
    <w:rsid w:val="004665F1"/>
    <w:rsid w:val="004767A7"/>
    <w:rsid w:val="00480156"/>
    <w:rsid w:val="00483AD9"/>
    <w:rsid w:val="0048470A"/>
    <w:rsid w:val="004915CC"/>
    <w:rsid w:val="004964CD"/>
    <w:rsid w:val="004A0C4B"/>
    <w:rsid w:val="004A5A76"/>
    <w:rsid w:val="004A7703"/>
    <w:rsid w:val="004B6D94"/>
    <w:rsid w:val="004B6DF1"/>
    <w:rsid w:val="004C7E0A"/>
    <w:rsid w:val="004D05B2"/>
    <w:rsid w:val="004D0901"/>
    <w:rsid w:val="004D3B9A"/>
    <w:rsid w:val="004E0A12"/>
    <w:rsid w:val="004E0E3D"/>
    <w:rsid w:val="004E0E96"/>
    <w:rsid w:val="004E146C"/>
    <w:rsid w:val="004E24AF"/>
    <w:rsid w:val="004E71CE"/>
    <w:rsid w:val="004F265D"/>
    <w:rsid w:val="004F7617"/>
    <w:rsid w:val="00511871"/>
    <w:rsid w:val="00512189"/>
    <w:rsid w:val="00512678"/>
    <w:rsid w:val="00512E60"/>
    <w:rsid w:val="005159E2"/>
    <w:rsid w:val="00517B5B"/>
    <w:rsid w:val="00523E15"/>
    <w:rsid w:val="00525164"/>
    <w:rsid w:val="00525D25"/>
    <w:rsid w:val="00531037"/>
    <w:rsid w:val="00531C64"/>
    <w:rsid w:val="00546DC5"/>
    <w:rsid w:val="005527D0"/>
    <w:rsid w:val="00557C5C"/>
    <w:rsid w:val="005606A2"/>
    <w:rsid w:val="00564169"/>
    <w:rsid w:val="00564684"/>
    <w:rsid w:val="0057121D"/>
    <w:rsid w:val="0057133A"/>
    <w:rsid w:val="00575CF9"/>
    <w:rsid w:val="00580FA9"/>
    <w:rsid w:val="00581206"/>
    <w:rsid w:val="0058128B"/>
    <w:rsid w:val="0058222B"/>
    <w:rsid w:val="005832DB"/>
    <w:rsid w:val="00584753"/>
    <w:rsid w:val="0059710F"/>
    <w:rsid w:val="005A2D40"/>
    <w:rsid w:val="005B1117"/>
    <w:rsid w:val="005B4786"/>
    <w:rsid w:val="005D4E41"/>
    <w:rsid w:val="005E0133"/>
    <w:rsid w:val="005E1571"/>
    <w:rsid w:val="005E22EC"/>
    <w:rsid w:val="005E291A"/>
    <w:rsid w:val="005E4F92"/>
    <w:rsid w:val="005F48E7"/>
    <w:rsid w:val="00600999"/>
    <w:rsid w:val="00606AAD"/>
    <w:rsid w:val="00612FBD"/>
    <w:rsid w:val="006137DE"/>
    <w:rsid w:val="006155E1"/>
    <w:rsid w:val="0062083A"/>
    <w:rsid w:val="00621D39"/>
    <w:rsid w:val="006228A4"/>
    <w:rsid w:val="006273DA"/>
    <w:rsid w:val="00627BB9"/>
    <w:rsid w:val="00635C79"/>
    <w:rsid w:val="00642AA6"/>
    <w:rsid w:val="00644C27"/>
    <w:rsid w:val="006504FE"/>
    <w:rsid w:val="006525DC"/>
    <w:rsid w:val="00660FCA"/>
    <w:rsid w:val="0066102D"/>
    <w:rsid w:val="00661892"/>
    <w:rsid w:val="00664690"/>
    <w:rsid w:val="00666FA8"/>
    <w:rsid w:val="00681397"/>
    <w:rsid w:val="00691980"/>
    <w:rsid w:val="00697F6A"/>
    <w:rsid w:val="006A15BE"/>
    <w:rsid w:val="006A3954"/>
    <w:rsid w:val="006A74C4"/>
    <w:rsid w:val="006B12C6"/>
    <w:rsid w:val="006C0B6C"/>
    <w:rsid w:val="006C1F30"/>
    <w:rsid w:val="006C52C5"/>
    <w:rsid w:val="006D0927"/>
    <w:rsid w:val="006D6539"/>
    <w:rsid w:val="006D658C"/>
    <w:rsid w:val="006E68E9"/>
    <w:rsid w:val="006F2989"/>
    <w:rsid w:val="006F40AB"/>
    <w:rsid w:val="00707B50"/>
    <w:rsid w:val="00712493"/>
    <w:rsid w:val="0072718B"/>
    <w:rsid w:val="007277F2"/>
    <w:rsid w:val="00730FDE"/>
    <w:rsid w:val="00731C80"/>
    <w:rsid w:val="0073341A"/>
    <w:rsid w:val="00736AF1"/>
    <w:rsid w:val="00741818"/>
    <w:rsid w:val="00741D93"/>
    <w:rsid w:val="00745F31"/>
    <w:rsid w:val="007504D7"/>
    <w:rsid w:val="007521C4"/>
    <w:rsid w:val="0075497D"/>
    <w:rsid w:val="0075503A"/>
    <w:rsid w:val="00755B25"/>
    <w:rsid w:val="00757868"/>
    <w:rsid w:val="007629B4"/>
    <w:rsid w:val="00763600"/>
    <w:rsid w:val="00770103"/>
    <w:rsid w:val="00771673"/>
    <w:rsid w:val="007773B7"/>
    <w:rsid w:val="0078134C"/>
    <w:rsid w:val="00781437"/>
    <w:rsid w:val="0078238B"/>
    <w:rsid w:val="007855E0"/>
    <w:rsid w:val="00787E20"/>
    <w:rsid w:val="00794A2F"/>
    <w:rsid w:val="00797750"/>
    <w:rsid w:val="00797E32"/>
    <w:rsid w:val="007A0C0B"/>
    <w:rsid w:val="007A1BA9"/>
    <w:rsid w:val="007A1FD4"/>
    <w:rsid w:val="007A7853"/>
    <w:rsid w:val="007B48FD"/>
    <w:rsid w:val="007E333B"/>
    <w:rsid w:val="007E5D4E"/>
    <w:rsid w:val="007F0A13"/>
    <w:rsid w:val="007F4E5B"/>
    <w:rsid w:val="00802F38"/>
    <w:rsid w:val="00805A84"/>
    <w:rsid w:val="00812878"/>
    <w:rsid w:val="00813811"/>
    <w:rsid w:val="00813F19"/>
    <w:rsid w:val="00816059"/>
    <w:rsid w:val="0083376F"/>
    <w:rsid w:val="00836588"/>
    <w:rsid w:val="008468E0"/>
    <w:rsid w:val="0085475B"/>
    <w:rsid w:val="008566CC"/>
    <w:rsid w:val="00871B60"/>
    <w:rsid w:val="00872F11"/>
    <w:rsid w:val="00874ADC"/>
    <w:rsid w:val="00876845"/>
    <w:rsid w:val="00882006"/>
    <w:rsid w:val="00884BF5"/>
    <w:rsid w:val="008871F0"/>
    <w:rsid w:val="00887365"/>
    <w:rsid w:val="00893D63"/>
    <w:rsid w:val="00896571"/>
    <w:rsid w:val="0089795D"/>
    <w:rsid w:val="008A0486"/>
    <w:rsid w:val="008A384D"/>
    <w:rsid w:val="008A4DAA"/>
    <w:rsid w:val="008A7B4F"/>
    <w:rsid w:val="008B4DFF"/>
    <w:rsid w:val="008B54C0"/>
    <w:rsid w:val="008B7C97"/>
    <w:rsid w:val="008C1BD7"/>
    <w:rsid w:val="008C1FFC"/>
    <w:rsid w:val="008D3945"/>
    <w:rsid w:val="008D5BB5"/>
    <w:rsid w:val="008E5C93"/>
    <w:rsid w:val="008F486A"/>
    <w:rsid w:val="0090699E"/>
    <w:rsid w:val="00906F0B"/>
    <w:rsid w:val="00920990"/>
    <w:rsid w:val="009235D3"/>
    <w:rsid w:val="00923A5F"/>
    <w:rsid w:val="00924443"/>
    <w:rsid w:val="0093377E"/>
    <w:rsid w:val="00934A6E"/>
    <w:rsid w:val="00936172"/>
    <w:rsid w:val="00941F97"/>
    <w:rsid w:val="00952D56"/>
    <w:rsid w:val="0095714E"/>
    <w:rsid w:val="00960452"/>
    <w:rsid w:val="009607E0"/>
    <w:rsid w:val="00962435"/>
    <w:rsid w:val="00962C22"/>
    <w:rsid w:val="009701E5"/>
    <w:rsid w:val="0099705D"/>
    <w:rsid w:val="009A4243"/>
    <w:rsid w:val="009B24CA"/>
    <w:rsid w:val="009B345C"/>
    <w:rsid w:val="009B65BF"/>
    <w:rsid w:val="009C0783"/>
    <w:rsid w:val="009C1705"/>
    <w:rsid w:val="009C4691"/>
    <w:rsid w:val="009C5CAD"/>
    <w:rsid w:val="009D2333"/>
    <w:rsid w:val="009D31C3"/>
    <w:rsid w:val="009D4CDE"/>
    <w:rsid w:val="009D7493"/>
    <w:rsid w:val="009F014B"/>
    <w:rsid w:val="009F3037"/>
    <w:rsid w:val="00A1654D"/>
    <w:rsid w:val="00A16E7C"/>
    <w:rsid w:val="00A258E5"/>
    <w:rsid w:val="00A31E29"/>
    <w:rsid w:val="00A321E0"/>
    <w:rsid w:val="00A36283"/>
    <w:rsid w:val="00A37F50"/>
    <w:rsid w:val="00A416CE"/>
    <w:rsid w:val="00A44C11"/>
    <w:rsid w:val="00A52891"/>
    <w:rsid w:val="00A5302C"/>
    <w:rsid w:val="00A5361A"/>
    <w:rsid w:val="00A6289F"/>
    <w:rsid w:val="00A63233"/>
    <w:rsid w:val="00A7161F"/>
    <w:rsid w:val="00A77522"/>
    <w:rsid w:val="00A82EDE"/>
    <w:rsid w:val="00A83526"/>
    <w:rsid w:val="00A92EE6"/>
    <w:rsid w:val="00A94DC0"/>
    <w:rsid w:val="00AA5225"/>
    <w:rsid w:val="00AB1F85"/>
    <w:rsid w:val="00AB3EE8"/>
    <w:rsid w:val="00AB6EEC"/>
    <w:rsid w:val="00AE2880"/>
    <w:rsid w:val="00AF0A3E"/>
    <w:rsid w:val="00AF5616"/>
    <w:rsid w:val="00AF5AA7"/>
    <w:rsid w:val="00B02197"/>
    <w:rsid w:val="00B04DCA"/>
    <w:rsid w:val="00B04EB1"/>
    <w:rsid w:val="00B074F5"/>
    <w:rsid w:val="00B10CFC"/>
    <w:rsid w:val="00B12F6D"/>
    <w:rsid w:val="00B16895"/>
    <w:rsid w:val="00B20438"/>
    <w:rsid w:val="00B206EE"/>
    <w:rsid w:val="00B20F38"/>
    <w:rsid w:val="00B22597"/>
    <w:rsid w:val="00B25190"/>
    <w:rsid w:val="00B2704D"/>
    <w:rsid w:val="00B33CCB"/>
    <w:rsid w:val="00B37360"/>
    <w:rsid w:val="00B40FCB"/>
    <w:rsid w:val="00B44574"/>
    <w:rsid w:val="00B44CFD"/>
    <w:rsid w:val="00B54455"/>
    <w:rsid w:val="00B60619"/>
    <w:rsid w:val="00B60C32"/>
    <w:rsid w:val="00B669C4"/>
    <w:rsid w:val="00B73028"/>
    <w:rsid w:val="00B76F70"/>
    <w:rsid w:val="00B7713E"/>
    <w:rsid w:val="00B84371"/>
    <w:rsid w:val="00B85C80"/>
    <w:rsid w:val="00B93E68"/>
    <w:rsid w:val="00BA0646"/>
    <w:rsid w:val="00BA65FE"/>
    <w:rsid w:val="00BA7C42"/>
    <w:rsid w:val="00BB0701"/>
    <w:rsid w:val="00BB1AB7"/>
    <w:rsid w:val="00BC369B"/>
    <w:rsid w:val="00BC53BC"/>
    <w:rsid w:val="00BD6574"/>
    <w:rsid w:val="00BE501E"/>
    <w:rsid w:val="00BE6F33"/>
    <w:rsid w:val="00BE741F"/>
    <w:rsid w:val="00BF048B"/>
    <w:rsid w:val="00BF18A1"/>
    <w:rsid w:val="00BF2EE7"/>
    <w:rsid w:val="00BF442D"/>
    <w:rsid w:val="00C00DDB"/>
    <w:rsid w:val="00C0290F"/>
    <w:rsid w:val="00C063DC"/>
    <w:rsid w:val="00C0645F"/>
    <w:rsid w:val="00C06FE3"/>
    <w:rsid w:val="00C10CC1"/>
    <w:rsid w:val="00C11548"/>
    <w:rsid w:val="00C15D18"/>
    <w:rsid w:val="00C256AD"/>
    <w:rsid w:val="00C25769"/>
    <w:rsid w:val="00C313AC"/>
    <w:rsid w:val="00C37C1B"/>
    <w:rsid w:val="00C40390"/>
    <w:rsid w:val="00C40741"/>
    <w:rsid w:val="00C40DB4"/>
    <w:rsid w:val="00C52C9B"/>
    <w:rsid w:val="00C56212"/>
    <w:rsid w:val="00C6188E"/>
    <w:rsid w:val="00C70FC2"/>
    <w:rsid w:val="00C77A3B"/>
    <w:rsid w:val="00C815A9"/>
    <w:rsid w:val="00C91D16"/>
    <w:rsid w:val="00C963CD"/>
    <w:rsid w:val="00C977DC"/>
    <w:rsid w:val="00CA0919"/>
    <w:rsid w:val="00CA4830"/>
    <w:rsid w:val="00CB4754"/>
    <w:rsid w:val="00CB48A8"/>
    <w:rsid w:val="00CC1D61"/>
    <w:rsid w:val="00CC27EF"/>
    <w:rsid w:val="00CD125C"/>
    <w:rsid w:val="00CE1DF6"/>
    <w:rsid w:val="00CE7BF7"/>
    <w:rsid w:val="00CF22EC"/>
    <w:rsid w:val="00CF292A"/>
    <w:rsid w:val="00CF2BB2"/>
    <w:rsid w:val="00CF32FA"/>
    <w:rsid w:val="00CF54F2"/>
    <w:rsid w:val="00CF6047"/>
    <w:rsid w:val="00D007F6"/>
    <w:rsid w:val="00D16B86"/>
    <w:rsid w:val="00D2122B"/>
    <w:rsid w:val="00D2221B"/>
    <w:rsid w:val="00D22D06"/>
    <w:rsid w:val="00D27B06"/>
    <w:rsid w:val="00D37212"/>
    <w:rsid w:val="00D412E3"/>
    <w:rsid w:val="00D43050"/>
    <w:rsid w:val="00D44C37"/>
    <w:rsid w:val="00D44ED6"/>
    <w:rsid w:val="00D512C9"/>
    <w:rsid w:val="00D62DC7"/>
    <w:rsid w:val="00D65A49"/>
    <w:rsid w:val="00D67995"/>
    <w:rsid w:val="00D707A6"/>
    <w:rsid w:val="00D81114"/>
    <w:rsid w:val="00D81138"/>
    <w:rsid w:val="00D9078E"/>
    <w:rsid w:val="00D925D8"/>
    <w:rsid w:val="00D9356A"/>
    <w:rsid w:val="00D9595B"/>
    <w:rsid w:val="00D95A49"/>
    <w:rsid w:val="00DB1E3C"/>
    <w:rsid w:val="00DB2516"/>
    <w:rsid w:val="00DB2DD8"/>
    <w:rsid w:val="00DB56A8"/>
    <w:rsid w:val="00DB57B3"/>
    <w:rsid w:val="00DB57E0"/>
    <w:rsid w:val="00DB5D1E"/>
    <w:rsid w:val="00DE45F5"/>
    <w:rsid w:val="00DF0E05"/>
    <w:rsid w:val="00DF15BE"/>
    <w:rsid w:val="00DF2101"/>
    <w:rsid w:val="00DF2B7B"/>
    <w:rsid w:val="00DF58E0"/>
    <w:rsid w:val="00DF6C71"/>
    <w:rsid w:val="00E021E8"/>
    <w:rsid w:val="00E02854"/>
    <w:rsid w:val="00E10E5F"/>
    <w:rsid w:val="00E154B9"/>
    <w:rsid w:val="00E24756"/>
    <w:rsid w:val="00E30048"/>
    <w:rsid w:val="00E34AC6"/>
    <w:rsid w:val="00E41600"/>
    <w:rsid w:val="00E437C4"/>
    <w:rsid w:val="00E43DD9"/>
    <w:rsid w:val="00E46A67"/>
    <w:rsid w:val="00E50E3B"/>
    <w:rsid w:val="00E54D98"/>
    <w:rsid w:val="00E650E0"/>
    <w:rsid w:val="00E837D0"/>
    <w:rsid w:val="00E8383D"/>
    <w:rsid w:val="00E97FA8"/>
    <w:rsid w:val="00EA3CD2"/>
    <w:rsid w:val="00EB2DE9"/>
    <w:rsid w:val="00EB3E66"/>
    <w:rsid w:val="00EC2571"/>
    <w:rsid w:val="00EC58E8"/>
    <w:rsid w:val="00ED0910"/>
    <w:rsid w:val="00ED2103"/>
    <w:rsid w:val="00ED39A0"/>
    <w:rsid w:val="00ED5120"/>
    <w:rsid w:val="00ED65A4"/>
    <w:rsid w:val="00ED6CCE"/>
    <w:rsid w:val="00EE4D05"/>
    <w:rsid w:val="00EE53E3"/>
    <w:rsid w:val="00EF0212"/>
    <w:rsid w:val="00EF1D36"/>
    <w:rsid w:val="00EF20F5"/>
    <w:rsid w:val="00EF2B15"/>
    <w:rsid w:val="00F005E0"/>
    <w:rsid w:val="00F017FF"/>
    <w:rsid w:val="00F03839"/>
    <w:rsid w:val="00F118DB"/>
    <w:rsid w:val="00F14A7E"/>
    <w:rsid w:val="00F15630"/>
    <w:rsid w:val="00F15A35"/>
    <w:rsid w:val="00F334D3"/>
    <w:rsid w:val="00F36095"/>
    <w:rsid w:val="00F51718"/>
    <w:rsid w:val="00F527A1"/>
    <w:rsid w:val="00F62D53"/>
    <w:rsid w:val="00F6454C"/>
    <w:rsid w:val="00F6524B"/>
    <w:rsid w:val="00F719B8"/>
    <w:rsid w:val="00F75D33"/>
    <w:rsid w:val="00F762EC"/>
    <w:rsid w:val="00F842D4"/>
    <w:rsid w:val="00F87183"/>
    <w:rsid w:val="00F91E4A"/>
    <w:rsid w:val="00FA2C19"/>
    <w:rsid w:val="00FA2C7C"/>
    <w:rsid w:val="00FA3B48"/>
    <w:rsid w:val="00FA3DE5"/>
    <w:rsid w:val="00FA3F62"/>
    <w:rsid w:val="00FA734A"/>
    <w:rsid w:val="00FB665F"/>
    <w:rsid w:val="00FC1674"/>
    <w:rsid w:val="00FD2E53"/>
    <w:rsid w:val="00FE0822"/>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uiPriority w:val="10"/>
    <w:qFormat/>
    <w:rsid w:val="004E24AF"/>
    <w:pPr>
      <w:keepNext/>
      <w:spacing w:before="120" w:after="120"/>
      <w:jc w:val="center"/>
    </w:pPr>
    <w:rPr>
      <w:sz w:val="24"/>
    </w:rPr>
  </w:style>
  <w:style w:type="character" w:customStyle="1" w:styleId="TitleChar">
    <w:name w:val="Title Char"/>
    <w:aliases w:val="TITLE.TI Char"/>
    <w:uiPriority w:val="10"/>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uiPriority w:val="11"/>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character" w:customStyle="1" w:styleId="HeaderChar">
    <w:name w:val="Header Char"/>
    <w:basedOn w:val="DefaultParagraphFont"/>
    <w:link w:val="Header"/>
    <w:uiPriority w:val="99"/>
    <w:rsid w:val="000B094D"/>
    <w:rPr>
      <w:rFonts w:ascii="Times New Roman" w:hAnsi="Times New Roman" w:cs="Times New Roman"/>
      <w:sz w:val="24"/>
      <w:lang w:val="de-DE"/>
    </w:rPr>
  </w:style>
  <w:style w:type="character" w:customStyle="1" w:styleId="FooterChar">
    <w:name w:val="Footer Char"/>
    <w:basedOn w:val="DefaultParagraphFont"/>
    <w:link w:val="Footer"/>
    <w:uiPriority w:val="99"/>
    <w:rsid w:val="000B094D"/>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B094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B094D"/>
    <w:pPr>
      <w:spacing w:before="0"/>
      <w:jc w:val="right"/>
    </w:pPr>
    <w:rPr>
      <w:sz w:val="28"/>
    </w:rPr>
  </w:style>
  <w:style w:type="paragraph" w:customStyle="1" w:styleId="FooterSensitivity">
    <w:name w:val="Footer Sensitivity"/>
    <w:basedOn w:val="Normal"/>
    <w:rsid w:val="000B094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B094D"/>
    <w:pPr>
      <w:tabs>
        <w:tab w:val="center" w:pos="4535"/>
        <w:tab w:val="right" w:pos="9071"/>
      </w:tabs>
      <w:spacing w:before="0"/>
    </w:pPr>
  </w:style>
  <w:style w:type="paragraph" w:customStyle="1" w:styleId="HeaderLandscape">
    <w:name w:val="HeaderLandscape"/>
    <w:basedOn w:val="Normal"/>
    <w:rsid w:val="000B094D"/>
    <w:pPr>
      <w:tabs>
        <w:tab w:val="center" w:pos="7285"/>
        <w:tab w:val="right" w:pos="14003"/>
      </w:tabs>
      <w:spacing w:before="0"/>
    </w:pPr>
  </w:style>
  <w:style w:type="paragraph" w:styleId="Footer">
    <w:name w:val="footer"/>
    <w:basedOn w:val="Normal"/>
    <w:link w:val="FooterChar"/>
    <w:uiPriority w:val="99"/>
    <w:unhideWhenUsed/>
    <w:rsid w:val="000B094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B094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477234787">
      <w:bodyDiv w:val="1"/>
      <w:marLeft w:val="0"/>
      <w:marRight w:val="0"/>
      <w:marTop w:val="0"/>
      <w:marBottom w:val="0"/>
      <w:divBdr>
        <w:top w:val="none" w:sz="0" w:space="0" w:color="auto"/>
        <w:left w:val="none" w:sz="0" w:space="0" w:color="auto"/>
        <w:bottom w:val="none" w:sz="0" w:space="0" w:color="auto"/>
        <w:right w:val="none" w:sz="0" w:space="0" w:color="auto"/>
      </w:divBdr>
    </w:div>
    <w:div w:id="1267232268">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844317070">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7EC5-6C4D-4F9D-84EC-43581EC8D8BA}">
  <ds:schemaRefs>
    <ds:schemaRef ds:uri="http://schemas.microsoft.com/office/2006/metadata/properties"/>
    <ds:schemaRef ds:uri="http://schemas.microsoft.com/office/infopath/2007/PartnerControls"/>
    <ds:schemaRef ds:uri="39d607b5-3019-4139-86e9-2e131faaffa8"/>
    <ds:schemaRef ds:uri="http://schemas.microsoft.com/sharepoint/v3/fields"/>
  </ds:schemaRefs>
</ds:datastoreItem>
</file>

<file path=customXml/itemProps2.xml><?xml version="1.0" encoding="utf-8"?>
<ds:datastoreItem xmlns:ds="http://schemas.openxmlformats.org/officeDocument/2006/customXml" ds:itemID="{FEF3B3DF-E244-4417-A7A6-8F4C0847FE96}">
  <ds:schemaRefs>
    <ds:schemaRef ds:uri="http://schemas.microsoft.com/sharepoint/v3/contenttype/forms"/>
  </ds:schemaRefs>
</ds:datastoreItem>
</file>

<file path=customXml/itemProps3.xml><?xml version="1.0" encoding="utf-8"?>
<ds:datastoreItem xmlns:ds="http://schemas.openxmlformats.org/officeDocument/2006/customXml" ds:itemID="{04303962-8AF9-484D-B1F2-7B3BB287E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96CA9-6683-46EA-A4ED-801E8EA2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25</Pages>
  <Words>66231</Words>
  <Characters>377523</Characters>
  <Application>Microsoft Office Word</Application>
  <DocSecurity>0</DocSecurity>
  <Lines>3146</Lines>
  <Paragraphs>885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JUSKO Outi Katriina (TAXUD)</dc:creator>
  <cp:keywords/>
  <dc:description/>
  <cp:lastModifiedBy>EC CoDe</cp:lastModifiedBy>
  <cp:revision>28</cp:revision>
  <cp:lastPrinted>2020-02-26T14:39:00Z</cp:lastPrinted>
  <dcterms:created xsi:type="dcterms:W3CDTF">2024-10-22T05:46:00Z</dcterms:created>
  <dcterms:modified xsi:type="dcterms:W3CDTF">2024-10-23T14:58:00Z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9.0, Build 20230317</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2023-02-10T14:10:57Z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1d12499f-a043-457a-9f8d-31ae04239b1a</vt:lpwstr>
  </property>
  <property fmtid="{D5CDD505-2E9C-101B-9397-08002B2CF9AE}" pid="19" name="MSIP_Label_6bd9ddd1-4d20-43f6-abfa-fc3c07406f94_ContentBits">
    <vt:lpwstr>0</vt:lpwstr>
  </property>
  <property fmtid="{D5CDD505-2E9C-101B-9397-08002B2CF9AE}" pid="20" name="ContentTypeId">
    <vt:lpwstr>0x010100258AA79CEB83498886A3A086811232500033285A78CCB54F4DA2ECE5FA2B2AF218</vt:lpwstr>
  </property>
  <property fmtid="{D5CDD505-2E9C-101B-9397-08002B2CF9AE}" pid="21" name="DQCStatus">
    <vt:lpwstr>Green (DQC version 03)</vt:lpwstr>
  </property>
</Properties>
</file>