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53CAB" w14:textId="0FF395D9" w:rsidR="002118C1" w:rsidRDefault="00572B5E" w:rsidP="00572B5E">
      <w:pPr>
        <w:pStyle w:val="Pagedecouverture"/>
        <w:rPr>
          <w:noProof/>
        </w:rPr>
      </w:pPr>
      <w:bookmarkStart w:id="0" w:name="_Toc368320076"/>
      <w:bookmarkStart w:id="1" w:name="LW_BM_COVERPAGE"/>
      <w:r>
        <w:rPr>
          <w:noProof/>
        </w:rPr>
        <w:pict w14:anchorId="03219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1C40B7F3-C70F-4D5A-80FA-F026A2F3780E" style="width:455.25pt;height:438.75pt">
            <v:imagedata r:id="rId7" o:title=""/>
          </v:shape>
        </w:pict>
      </w:r>
    </w:p>
    <w:bookmarkEnd w:id="1"/>
    <w:p w14:paraId="63856102" w14:textId="77777777" w:rsidR="001A0A76" w:rsidRDefault="001A0A76" w:rsidP="001A0A76">
      <w:pPr>
        <w:rPr>
          <w:noProof/>
        </w:rPr>
        <w:sectPr w:rsidR="001A0A76" w:rsidSect="00572B5E">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14:paraId="0EE7715B" w14:textId="77777777" w:rsidR="00330AA1" w:rsidRDefault="00330AA1" w:rsidP="008B0934">
      <w:pPr>
        <w:spacing w:after="0" w:line="240" w:lineRule="auto"/>
        <w:rPr>
          <w:rFonts w:ascii="Times New Roman" w:hAnsi="Times New Roman"/>
          <w:b/>
          <w:smallCaps/>
          <w:noProof/>
          <w:sz w:val="24"/>
        </w:rPr>
      </w:pPr>
      <w:bookmarkStart w:id="2" w:name="_GoBack"/>
      <w:bookmarkEnd w:id="0"/>
      <w:bookmarkEnd w:id="2"/>
    </w:p>
    <w:p w14:paraId="5FF46B8D" w14:textId="00F65774" w:rsidR="00321103" w:rsidRPr="00735D39" w:rsidRDefault="00346CA1" w:rsidP="008B0934">
      <w:pPr>
        <w:spacing w:after="0" w:line="240" w:lineRule="auto"/>
        <w:rPr>
          <w:rFonts w:ascii="Times New Roman" w:eastAsia="Times New Roman" w:hAnsi="Times New Roman"/>
          <w:b/>
          <w:noProof/>
          <w:sz w:val="24"/>
        </w:rPr>
      </w:pPr>
      <w:r>
        <w:rPr>
          <w:rFonts w:ascii="Times New Roman" w:hAnsi="Times New Roman"/>
          <w:b/>
          <w:smallCaps/>
          <w:noProof/>
          <w:sz w:val="24"/>
        </w:rPr>
        <w:t>I pielikums.</w:t>
      </w:r>
      <w:r>
        <w:rPr>
          <w:rFonts w:ascii="Times New Roman" w:hAnsi="Times New Roman"/>
          <w:b/>
          <w:smallCaps/>
          <w:noProof/>
          <w:sz w:val="24"/>
        </w:rPr>
        <w:tab/>
      </w:r>
      <w:r>
        <w:rPr>
          <w:rFonts w:ascii="Times New Roman" w:hAnsi="Times New Roman"/>
          <w:b/>
          <w:noProof/>
          <w:sz w:val="24"/>
        </w:rPr>
        <w:t xml:space="preserve">ESSF – lielu katastrofu robežvērtības </w:t>
      </w:r>
    </w:p>
    <w:p w14:paraId="3ECEE29B" w14:textId="77777777" w:rsidR="00321103" w:rsidRPr="00735D39" w:rsidRDefault="00321103" w:rsidP="008B0934">
      <w:pPr>
        <w:spacing w:after="0" w:line="240" w:lineRule="auto"/>
        <w:rPr>
          <w:rFonts w:ascii="Times New Roman" w:eastAsia="Times New Roman" w:hAnsi="Times New Roman"/>
          <w:b/>
          <w:noProof/>
          <w:sz w:val="24"/>
          <w:lang w:eastAsia="en-GB"/>
        </w:rPr>
      </w:pPr>
    </w:p>
    <w:p w14:paraId="21D81ABE" w14:textId="1F4C084A" w:rsidR="00321103" w:rsidRDefault="00321103" w:rsidP="00321103">
      <w:pPr>
        <w:spacing w:after="0" w:line="240" w:lineRule="auto"/>
        <w:ind w:right="143"/>
        <w:rPr>
          <w:rFonts w:ascii="Times New Roman" w:eastAsia="Times New Roman" w:hAnsi="Times New Roman"/>
          <w:b/>
          <w:noProof/>
          <w:sz w:val="24"/>
        </w:rPr>
      </w:pPr>
      <w:r>
        <w:rPr>
          <w:rFonts w:ascii="Times New Roman" w:hAnsi="Times New Roman"/>
          <w:noProof/>
          <w:sz w:val="20"/>
        </w:rPr>
        <w:t xml:space="preserve">Lai novērtētu, vai ir izmantojams ESSF, piemēro katrai valstij noteiktās robežvērtības (saskaņā ar tām kopējiem tiešajiem zaudējumiem </w:t>
      </w:r>
      <w:r>
        <w:rPr>
          <w:rFonts w:ascii="Times New Roman" w:hAnsi="Times New Roman"/>
          <w:noProof/>
          <w:sz w:val="20"/>
          <w:u w:val="single"/>
        </w:rPr>
        <w:t>jāpārsniedz</w:t>
      </w:r>
      <w:r>
        <w:rPr>
          <w:rFonts w:ascii="Times New Roman" w:hAnsi="Times New Roman"/>
          <w:noProof/>
          <w:sz w:val="20"/>
        </w:rPr>
        <w:t xml:space="preserve"> 0,6 % no NKI vai 3 miljardi EUR 2011. gada cenās). Tiek piemērota zemākā summa.</w:t>
      </w:r>
      <w:r>
        <w:rPr>
          <w:rFonts w:ascii="Times New Roman" w:hAnsi="Times New Roman"/>
          <w:noProof/>
          <w:sz w:val="20"/>
        </w:rPr>
        <w:br/>
      </w:r>
    </w:p>
    <w:p w14:paraId="7A86BAF8" w14:textId="454613DA" w:rsidR="002F3F28" w:rsidRDefault="00321103" w:rsidP="00DC0F5A">
      <w:pPr>
        <w:spacing w:after="0" w:line="240" w:lineRule="auto"/>
        <w:ind w:right="96"/>
        <w:rPr>
          <w:rFonts w:ascii="Times New Roman" w:eastAsia="Times New Roman" w:hAnsi="Times New Roman"/>
          <w:noProof/>
        </w:rPr>
      </w:pPr>
      <w:r>
        <w:rPr>
          <w:rFonts w:ascii="Times New Roman" w:hAnsi="Times New Roman"/>
          <w:b/>
          <w:noProof/>
          <w:sz w:val="24"/>
        </w:rPr>
        <w:t>2021. gadā piemērojamās robežvērtības</w:t>
      </w:r>
      <w:r>
        <w:rPr>
          <w:rFonts w:ascii="Times New Roman" w:hAnsi="Times New Roman"/>
          <w:noProof/>
          <w:sz w:val="24"/>
        </w:rPr>
        <w:br/>
      </w:r>
      <w:r>
        <w:rPr>
          <w:rFonts w:ascii="Times New Roman" w:hAnsi="Times New Roman"/>
          <w:noProof/>
        </w:rPr>
        <w:t xml:space="preserve">pamatojoties uz 2019. gada </w:t>
      </w:r>
      <w:r>
        <w:rPr>
          <w:rFonts w:ascii="Times New Roman" w:hAnsi="Times New Roman"/>
          <w:i/>
          <w:iCs/>
          <w:noProof/>
        </w:rPr>
        <w:t>Eurostat</w:t>
      </w:r>
      <w:r>
        <w:rPr>
          <w:rFonts w:ascii="Times New Roman" w:hAnsi="Times New Roman"/>
          <w:noProof/>
        </w:rPr>
        <w:t xml:space="preserve"> datiem par nacionālo kopienākumu </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sz w:val="18"/>
        </w:rPr>
        <w:t>(milj. EUR)</w:t>
      </w:r>
    </w:p>
    <w:tbl>
      <w:tblPr>
        <w:tblW w:w="9291" w:type="dxa"/>
        <w:tblInd w:w="93" w:type="dxa"/>
        <w:tblLook w:val="04A0" w:firstRow="1" w:lastRow="0" w:firstColumn="1" w:lastColumn="0" w:noHBand="0" w:noVBand="1"/>
      </w:tblPr>
      <w:tblGrid>
        <w:gridCol w:w="1624"/>
        <w:gridCol w:w="2239"/>
        <w:gridCol w:w="1984"/>
        <w:gridCol w:w="1722"/>
        <w:gridCol w:w="1722"/>
      </w:tblGrid>
      <w:tr w:rsidR="002C2FD9" w:rsidRPr="00767196" w14:paraId="1C524C0D" w14:textId="77777777" w:rsidTr="00971212">
        <w:trPr>
          <w:cantSplit/>
          <w:trHeight w:hRule="exact" w:val="510"/>
        </w:trPr>
        <w:tc>
          <w:tcPr>
            <w:tcW w:w="1624"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1DBFB508" w14:textId="77777777" w:rsidR="002C2FD9" w:rsidRPr="00767196" w:rsidRDefault="002C2FD9" w:rsidP="0053419F">
            <w:pPr>
              <w:rPr>
                <w:rFonts w:ascii="Arial" w:hAnsi="Arial" w:cs="Arial"/>
                <w:noProof/>
                <w:color w:val="000000"/>
                <w:sz w:val="20"/>
                <w:szCs w:val="20"/>
              </w:rPr>
            </w:pPr>
            <w:r>
              <w:rPr>
                <w:rFonts w:ascii="Arial" w:hAnsi="Arial"/>
                <w:noProof/>
                <w:color w:val="000000"/>
                <w:sz w:val="20"/>
              </w:rPr>
              <w:t> </w:t>
            </w:r>
          </w:p>
        </w:tc>
        <w:tc>
          <w:tcPr>
            <w:tcW w:w="2239" w:type="dxa"/>
            <w:tcBorders>
              <w:top w:val="single" w:sz="4" w:space="0" w:color="auto"/>
              <w:left w:val="nil"/>
              <w:bottom w:val="single" w:sz="4" w:space="0" w:color="auto"/>
              <w:right w:val="single" w:sz="4" w:space="0" w:color="auto"/>
            </w:tcBorders>
            <w:shd w:val="clear" w:color="000000" w:fill="99CCFF"/>
            <w:noWrap/>
            <w:vAlign w:val="center"/>
            <w:hideMark/>
          </w:tcPr>
          <w:p w14:paraId="5E90ADF9" w14:textId="77777777" w:rsidR="002C2FD9" w:rsidRPr="00767196" w:rsidRDefault="002C2FD9" w:rsidP="0053419F">
            <w:pPr>
              <w:rPr>
                <w:rFonts w:ascii="Arial" w:hAnsi="Arial" w:cs="Arial"/>
                <w:noProof/>
                <w:color w:val="000000"/>
                <w:sz w:val="20"/>
                <w:szCs w:val="20"/>
              </w:rPr>
            </w:pPr>
            <w:r>
              <w:rPr>
                <w:rFonts w:ascii="Arial" w:hAnsi="Arial"/>
                <w:noProof/>
                <w:color w:val="000000"/>
                <w:sz w:val="20"/>
              </w:rPr>
              <w:t> </w:t>
            </w:r>
          </w:p>
        </w:tc>
        <w:tc>
          <w:tcPr>
            <w:tcW w:w="1984" w:type="dxa"/>
            <w:tcBorders>
              <w:top w:val="single" w:sz="4" w:space="0" w:color="auto"/>
              <w:left w:val="nil"/>
              <w:bottom w:val="single" w:sz="4" w:space="0" w:color="auto"/>
              <w:right w:val="single" w:sz="4" w:space="0" w:color="auto"/>
            </w:tcBorders>
            <w:shd w:val="clear" w:color="000000" w:fill="D6E3BC"/>
            <w:noWrap/>
            <w:vAlign w:val="center"/>
            <w:hideMark/>
          </w:tcPr>
          <w:p w14:paraId="6F6F20E4" w14:textId="77777777" w:rsidR="002C2FD9" w:rsidRPr="00767196" w:rsidRDefault="002C2FD9" w:rsidP="00971212">
            <w:pPr>
              <w:jc w:val="center"/>
              <w:rPr>
                <w:rFonts w:ascii="Arial" w:hAnsi="Arial" w:cs="Arial"/>
                <w:b/>
                <w:bCs/>
                <w:noProof/>
                <w:color w:val="000000"/>
                <w:sz w:val="20"/>
                <w:szCs w:val="20"/>
              </w:rPr>
            </w:pPr>
            <w:r>
              <w:rPr>
                <w:rFonts w:ascii="Arial" w:hAnsi="Arial"/>
                <w:b/>
                <w:noProof/>
                <w:color w:val="000000"/>
                <w:sz w:val="20"/>
              </w:rPr>
              <w:t>NKI 2019. gadā</w:t>
            </w:r>
          </w:p>
        </w:tc>
        <w:tc>
          <w:tcPr>
            <w:tcW w:w="1722" w:type="dxa"/>
            <w:tcBorders>
              <w:top w:val="single" w:sz="4" w:space="0" w:color="auto"/>
              <w:left w:val="nil"/>
              <w:bottom w:val="single" w:sz="4" w:space="0" w:color="auto"/>
              <w:right w:val="single" w:sz="4" w:space="0" w:color="auto"/>
            </w:tcBorders>
            <w:shd w:val="clear" w:color="000000" w:fill="D6E3BC"/>
            <w:vAlign w:val="center"/>
          </w:tcPr>
          <w:p w14:paraId="154DB933" w14:textId="77777777" w:rsidR="002C2FD9" w:rsidRPr="00767196" w:rsidRDefault="00971212" w:rsidP="00971212">
            <w:pPr>
              <w:jc w:val="center"/>
              <w:rPr>
                <w:rFonts w:ascii="Arial" w:hAnsi="Arial" w:cs="Arial"/>
                <w:b/>
                <w:bCs/>
                <w:noProof/>
                <w:color w:val="000000"/>
                <w:sz w:val="20"/>
                <w:szCs w:val="20"/>
              </w:rPr>
            </w:pPr>
            <w:r>
              <w:rPr>
                <w:rFonts w:ascii="Arial" w:hAnsi="Arial"/>
                <w:b/>
                <w:noProof/>
                <w:color w:val="000000"/>
                <w:sz w:val="20"/>
              </w:rPr>
              <w:t>0,6 % no NKI</w:t>
            </w:r>
          </w:p>
        </w:tc>
        <w:tc>
          <w:tcPr>
            <w:tcW w:w="1722" w:type="dxa"/>
            <w:tcBorders>
              <w:top w:val="single" w:sz="4" w:space="0" w:color="auto"/>
              <w:left w:val="nil"/>
              <w:bottom w:val="single" w:sz="4" w:space="0" w:color="auto"/>
              <w:right w:val="single" w:sz="4" w:space="0" w:color="auto"/>
            </w:tcBorders>
            <w:shd w:val="clear" w:color="000000" w:fill="D6E3BC"/>
          </w:tcPr>
          <w:p w14:paraId="61C6A26E" w14:textId="77777777" w:rsidR="002C2FD9" w:rsidRPr="00767196" w:rsidRDefault="00971212" w:rsidP="00971212">
            <w:pPr>
              <w:jc w:val="center"/>
              <w:rPr>
                <w:rFonts w:ascii="Arial" w:hAnsi="Arial" w:cs="Arial"/>
                <w:b/>
                <w:bCs/>
                <w:noProof/>
                <w:color w:val="000000"/>
                <w:sz w:val="20"/>
                <w:szCs w:val="20"/>
              </w:rPr>
            </w:pPr>
            <w:r>
              <w:rPr>
                <w:rFonts w:ascii="Arial" w:hAnsi="Arial"/>
                <w:b/>
                <w:noProof/>
                <w:color w:val="000000"/>
                <w:sz w:val="20"/>
              </w:rPr>
              <w:t>Lielo katastrofu robežvērtība 2021. gadam</w:t>
            </w:r>
          </w:p>
        </w:tc>
      </w:tr>
      <w:tr w:rsidR="00971212" w:rsidRPr="00767196" w14:paraId="29C03D7F"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1C3C4C64" w14:textId="77777777" w:rsidR="00971212" w:rsidRPr="00767196" w:rsidRDefault="00971212" w:rsidP="00971212">
            <w:pPr>
              <w:jc w:val="center"/>
              <w:rPr>
                <w:rFonts w:ascii="Arial" w:hAnsi="Arial" w:cs="Arial"/>
                <w:noProof/>
                <w:color w:val="000000"/>
                <w:sz w:val="20"/>
                <w:szCs w:val="20"/>
              </w:rPr>
            </w:pPr>
            <w:r>
              <w:rPr>
                <w:rFonts w:ascii="Arial" w:hAnsi="Arial"/>
                <w:noProof/>
                <w:color w:val="000000"/>
                <w:sz w:val="20"/>
              </w:rPr>
              <w:t>AT</w:t>
            </w:r>
          </w:p>
        </w:tc>
        <w:tc>
          <w:tcPr>
            <w:tcW w:w="2239" w:type="dxa"/>
            <w:tcBorders>
              <w:top w:val="nil"/>
              <w:left w:val="nil"/>
              <w:bottom w:val="single" w:sz="4" w:space="0" w:color="auto"/>
              <w:right w:val="single" w:sz="4" w:space="0" w:color="auto"/>
            </w:tcBorders>
            <w:shd w:val="clear" w:color="000000" w:fill="99CCFF"/>
            <w:noWrap/>
            <w:vAlign w:val="center"/>
            <w:hideMark/>
          </w:tcPr>
          <w:p w14:paraId="504B5E9C" w14:textId="77777777" w:rsidR="00971212" w:rsidRPr="00767196" w:rsidRDefault="009A6705" w:rsidP="00971212">
            <w:pPr>
              <w:rPr>
                <w:rFonts w:ascii="Arial" w:hAnsi="Arial" w:cs="Arial"/>
                <w:noProof/>
                <w:color w:val="000000"/>
                <w:sz w:val="20"/>
                <w:szCs w:val="20"/>
              </w:rPr>
            </w:pPr>
            <w:r>
              <w:rPr>
                <w:rFonts w:ascii="Arial" w:hAnsi="Arial"/>
                <w:noProof/>
                <w:color w:val="000000"/>
                <w:sz w:val="20"/>
              </w:rPr>
              <w:t>AUSTRIJA</w:t>
            </w:r>
          </w:p>
        </w:tc>
        <w:tc>
          <w:tcPr>
            <w:tcW w:w="1984" w:type="dxa"/>
            <w:tcBorders>
              <w:top w:val="nil"/>
              <w:left w:val="nil"/>
              <w:bottom w:val="single" w:sz="4" w:space="0" w:color="auto"/>
              <w:right w:val="single" w:sz="4" w:space="0" w:color="auto"/>
            </w:tcBorders>
            <w:shd w:val="clear" w:color="auto" w:fill="auto"/>
            <w:noWrap/>
            <w:vAlign w:val="center"/>
          </w:tcPr>
          <w:p w14:paraId="76796F0B"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              399 558 </w:t>
            </w:r>
          </w:p>
        </w:tc>
        <w:tc>
          <w:tcPr>
            <w:tcW w:w="1722" w:type="dxa"/>
            <w:tcBorders>
              <w:top w:val="nil"/>
              <w:left w:val="nil"/>
              <w:bottom w:val="single" w:sz="4" w:space="0" w:color="auto"/>
              <w:right w:val="single" w:sz="4" w:space="0" w:color="auto"/>
            </w:tcBorders>
            <w:vAlign w:val="center"/>
          </w:tcPr>
          <w:p w14:paraId="2BA5FA2D"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2397,348 </w:t>
            </w:r>
          </w:p>
        </w:tc>
        <w:tc>
          <w:tcPr>
            <w:tcW w:w="1722" w:type="dxa"/>
            <w:tcBorders>
              <w:top w:val="nil"/>
              <w:left w:val="nil"/>
              <w:bottom w:val="single" w:sz="4" w:space="0" w:color="auto"/>
              <w:right w:val="single" w:sz="4" w:space="0" w:color="auto"/>
            </w:tcBorders>
            <w:vAlign w:val="center"/>
          </w:tcPr>
          <w:p w14:paraId="197B4985"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2397,348 </w:t>
            </w:r>
          </w:p>
        </w:tc>
      </w:tr>
      <w:tr w:rsidR="00971212" w:rsidRPr="00767196" w14:paraId="782230DE"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4F04043B" w14:textId="77777777" w:rsidR="00971212" w:rsidRPr="00767196" w:rsidRDefault="00971212" w:rsidP="00971212">
            <w:pPr>
              <w:jc w:val="center"/>
              <w:rPr>
                <w:rFonts w:ascii="Arial" w:hAnsi="Arial" w:cs="Arial"/>
                <w:noProof/>
                <w:color w:val="000000"/>
                <w:sz w:val="20"/>
                <w:szCs w:val="20"/>
              </w:rPr>
            </w:pPr>
            <w:r>
              <w:rPr>
                <w:rFonts w:ascii="Arial" w:hAnsi="Arial"/>
                <w:noProof/>
                <w:color w:val="000000"/>
                <w:sz w:val="20"/>
              </w:rPr>
              <w:t>BE</w:t>
            </w:r>
          </w:p>
        </w:tc>
        <w:tc>
          <w:tcPr>
            <w:tcW w:w="2239" w:type="dxa"/>
            <w:tcBorders>
              <w:top w:val="nil"/>
              <w:left w:val="nil"/>
              <w:bottom w:val="single" w:sz="4" w:space="0" w:color="auto"/>
              <w:right w:val="single" w:sz="4" w:space="0" w:color="auto"/>
            </w:tcBorders>
            <w:shd w:val="clear" w:color="000000" w:fill="99CCFF"/>
            <w:noWrap/>
            <w:vAlign w:val="center"/>
            <w:hideMark/>
          </w:tcPr>
          <w:p w14:paraId="68233621" w14:textId="77777777" w:rsidR="00971212" w:rsidRPr="00767196" w:rsidRDefault="009A6705" w:rsidP="00971212">
            <w:pPr>
              <w:rPr>
                <w:rFonts w:ascii="Arial" w:hAnsi="Arial" w:cs="Arial"/>
                <w:noProof/>
                <w:color w:val="000000"/>
                <w:sz w:val="20"/>
                <w:szCs w:val="20"/>
              </w:rPr>
            </w:pPr>
            <w:r>
              <w:rPr>
                <w:rFonts w:ascii="Arial" w:hAnsi="Arial"/>
                <w:noProof/>
                <w:color w:val="000000"/>
                <w:sz w:val="20"/>
              </w:rPr>
              <w:t>BEĻĢIJA</w:t>
            </w:r>
          </w:p>
        </w:tc>
        <w:tc>
          <w:tcPr>
            <w:tcW w:w="1984" w:type="dxa"/>
            <w:tcBorders>
              <w:top w:val="nil"/>
              <w:left w:val="nil"/>
              <w:bottom w:val="single" w:sz="4" w:space="0" w:color="auto"/>
              <w:right w:val="single" w:sz="4" w:space="0" w:color="auto"/>
            </w:tcBorders>
            <w:shd w:val="clear" w:color="auto" w:fill="auto"/>
            <w:noWrap/>
            <w:vAlign w:val="center"/>
          </w:tcPr>
          <w:p w14:paraId="29E08301"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              482 136 </w:t>
            </w:r>
          </w:p>
        </w:tc>
        <w:tc>
          <w:tcPr>
            <w:tcW w:w="1722" w:type="dxa"/>
            <w:tcBorders>
              <w:top w:val="nil"/>
              <w:left w:val="nil"/>
              <w:bottom w:val="single" w:sz="4" w:space="0" w:color="auto"/>
              <w:right w:val="single" w:sz="4" w:space="0" w:color="auto"/>
            </w:tcBorders>
            <w:vAlign w:val="center"/>
          </w:tcPr>
          <w:p w14:paraId="250E903C"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2892,814 </w:t>
            </w:r>
          </w:p>
        </w:tc>
        <w:tc>
          <w:tcPr>
            <w:tcW w:w="1722" w:type="dxa"/>
            <w:tcBorders>
              <w:top w:val="nil"/>
              <w:left w:val="nil"/>
              <w:bottom w:val="single" w:sz="4" w:space="0" w:color="auto"/>
              <w:right w:val="single" w:sz="4" w:space="0" w:color="auto"/>
            </w:tcBorders>
            <w:vAlign w:val="center"/>
          </w:tcPr>
          <w:p w14:paraId="3AC02397"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2892,814 </w:t>
            </w:r>
          </w:p>
        </w:tc>
      </w:tr>
      <w:tr w:rsidR="00971212" w:rsidRPr="00767196" w14:paraId="15C1184D"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52B9ACC2" w14:textId="77777777" w:rsidR="00971212" w:rsidRPr="00767196" w:rsidRDefault="00971212" w:rsidP="00971212">
            <w:pPr>
              <w:jc w:val="center"/>
              <w:rPr>
                <w:rFonts w:ascii="Arial" w:hAnsi="Arial" w:cs="Arial"/>
                <w:noProof/>
                <w:color w:val="000000"/>
                <w:sz w:val="20"/>
                <w:szCs w:val="20"/>
              </w:rPr>
            </w:pPr>
            <w:r>
              <w:rPr>
                <w:rFonts w:ascii="Arial" w:hAnsi="Arial"/>
                <w:noProof/>
                <w:color w:val="000000"/>
                <w:sz w:val="20"/>
              </w:rPr>
              <w:t>BG</w:t>
            </w:r>
          </w:p>
        </w:tc>
        <w:tc>
          <w:tcPr>
            <w:tcW w:w="2239" w:type="dxa"/>
            <w:tcBorders>
              <w:top w:val="nil"/>
              <w:left w:val="nil"/>
              <w:bottom w:val="single" w:sz="4" w:space="0" w:color="auto"/>
              <w:right w:val="single" w:sz="4" w:space="0" w:color="auto"/>
            </w:tcBorders>
            <w:shd w:val="clear" w:color="000000" w:fill="99CCFF"/>
            <w:noWrap/>
            <w:vAlign w:val="center"/>
            <w:hideMark/>
          </w:tcPr>
          <w:p w14:paraId="38256EE9" w14:textId="77777777" w:rsidR="00971212" w:rsidRPr="00767196" w:rsidRDefault="00971212" w:rsidP="00971212">
            <w:pPr>
              <w:rPr>
                <w:rFonts w:ascii="Arial" w:hAnsi="Arial" w:cs="Arial"/>
                <w:noProof/>
                <w:color w:val="000000"/>
                <w:sz w:val="20"/>
                <w:szCs w:val="20"/>
              </w:rPr>
            </w:pPr>
            <w:r>
              <w:rPr>
                <w:rFonts w:ascii="Arial" w:hAnsi="Arial"/>
                <w:noProof/>
                <w:color w:val="000000"/>
                <w:sz w:val="20"/>
              </w:rPr>
              <w:t>BULGĀRIJA</w:t>
            </w:r>
          </w:p>
        </w:tc>
        <w:tc>
          <w:tcPr>
            <w:tcW w:w="1984" w:type="dxa"/>
            <w:tcBorders>
              <w:top w:val="nil"/>
              <w:left w:val="nil"/>
              <w:bottom w:val="single" w:sz="4" w:space="0" w:color="auto"/>
              <w:right w:val="single" w:sz="4" w:space="0" w:color="auto"/>
            </w:tcBorders>
            <w:shd w:val="clear" w:color="auto" w:fill="auto"/>
            <w:noWrap/>
            <w:vAlign w:val="center"/>
          </w:tcPr>
          <w:p w14:paraId="0F1CB1B8"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                61 832 </w:t>
            </w:r>
          </w:p>
        </w:tc>
        <w:tc>
          <w:tcPr>
            <w:tcW w:w="1722" w:type="dxa"/>
            <w:tcBorders>
              <w:top w:val="nil"/>
              <w:left w:val="nil"/>
              <w:bottom w:val="single" w:sz="4" w:space="0" w:color="auto"/>
              <w:right w:val="single" w:sz="4" w:space="0" w:color="auto"/>
            </w:tcBorders>
            <w:vAlign w:val="center"/>
          </w:tcPr>
          <w:p w14:paraId="5ADAA7D9"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370,992 </w:t>
            </w:r>
          </w:p>
        </w:tc>
        <w:tc>
          <w:tcPr>
            <w:tcW w:w="1722" w:type="dxa"/>
            <w:tcBorders>
              <w:top w:val="nil"/>
              <w:left w:val="nil"/>
              <w:bottom w:val="single" w:sz="4" w:space="0" w:color="auto"/>
              <w:right w:val="single" w:sz="4" w:space="0" w:color="auto"/>
            </w:tcBorders>
            <w:vAlign w:val="center"/>
          </w:tcPr>
          <w:p w14:paraId="11661F07"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370,992 </w:t>
            </w:r>
          </w:p>
        </w:tc>
      </w:tr>
      <w:tr w:rsidR="00971212" w:rsidRPr="00767196" w14:paraId="36C16F79"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2BCE03C3" w14:textId="77777777" w:rsidR="00971212" w:rsidRPr="00767196" w:rsidRDefault="00971212" w:rsidP="00971212">
            <w:pPr>
              <w:jc w:val="center"/>
              <w:rPr>
                <w:rFonts w:ascii="Arial" w:hAnsi="Arial" w:cs="Arial"/>
                <w:noProof/>
                <w:color w:val="000000"/>
                <w:sz w:val="20"/>
                <w:szCs w:val="20"/>
              </w:rPr>
            </w:pPr>
            <w:r>
              <w:rPr>
                <w:rFonts w:ascii="Arial" w:hAnsi="Arial"/>
                <w:noProof/>
                <w:color w:val="000000"/>
                <w:sz w:val="20"/>
              </w:rPr>
              <w:t>CY</w:t>
            </w:r>
          </w:p>
        </w:tc>
        <w:tc>
          <w:tcPr>
            <w:tcW w:w="2239" w:type="dxa"/>
            <w:tcBorders>
              <w:top w:val="nil"/>
              <w:left w:val="nil"/>
              <w:bottom w:val="single" w:sz="4" w:space="0" w:color="auto"/>
              <w:right w:val="single" w:sz="4" w:space="0" w:color="auto"/>
            </w:tcBorders>
            <w:shd w:val="clear" w:color="000000" w:fill="99CCFF"/>
            <w:noWrap/>
            <w:vAlign w:val="center"/>
            <w:hideMark/>
          </w:tcPr>
          <w:p w14:paraId="197315C0" w14:textId="77777777" w:rsidR="00971212" w:rsidRPr="00767196" w:rsidRDefault="009A6705" w:rsidP="00971212">
            <w:pPr>
              <w:rPr>
                <w:rFonts w:ascii="Arial" w:hAnsi="Arial" w:cs="Arial"/>
                <w:noProof/>
                <w:color w:val="000000"/>
                <w:sz w:val="20"/>
                <w:szCs w:val="20"/>
              </w:rPr>
            </w:pPr>
            <w:r>
              <w:rPr>
                <w:rFonts w:ascii="Arial" w:hAnsi="Arial"/>
                <w:noProof/>
                <w:color w:val="000000"/>
                <w:sz w:val="20"/>
              </w:rPr>
              <w:t>KIPRA</w:t>
            </w:r>
          </w:p>
        </w:tc>
        <w:tc>
          <w:tcPr>
            <w:tcW w:w="1984" w:type="dxa"/>
            <w:tcBorders>
              <w:top w:val="nil"/>
              <w:left w:val="nil"/>
              <w:bottom w:val="single" w:sz="4" w:space="0" w:color="auto"/>
              <w:right w:val="single" w:sz="4" w:space="0" w:color="auto"/>
            </w:tcBorders>
            <w:shd w:val="clear" w:color="auto" w:fill="auto"/>
            <w:noWrap/>
            <w:vAlign w:val="center"/>
          </w:tcPr>
          <w:p w14:paraId="6F162C48"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                21 391 </w:t>
            </w:r>
          </w:p>
        </w:tc>
        <w:tc>
          <w:tcPr>
            <w:tcW w:w="1722" w:type="dxa"/>
            <w:tcBorders>
              <w:top w:val="nil"/>
              <w:left w:val="nil"/>
              <w:bottom w:val="single" w:sz="4" w:space="0" w:color="auto"/>
              <w:right w:val="single" w:sz="4" w:space="0" w:color="auto"/>
            </w:tcBorders>
            <w:vAlign w:val="center"/>
          </w:tcPr>
          <w:p w14:paraId="40ADB593"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128,349 </w:t>
            </w:r>
          </w:p>
        </w:tc>
        <w:tc>
          <w:tcPr>
            <w:tcW w:w="1722" w:type="dxa"/>
            <w:tcBorders>
              <w:top w:val="nil"/>
              <w:left w:val="nil"/>
              <w:bottom w:val="single" w:sz="4" w:space="0" w:color="auto"/>
              <w:right w:val="single" w:sz="4" w:space="0" w:color="auto"/>
            </w:tcBorders>
            <w:vAlign w:val="center"/>
          </w:tcPr>
          <w:p w14:paraId="631BA623"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128,349 </w:t>
            </w:r>
          </w:p>
        </w:tc>
      </w:tr>
      <w:tr w:rsidR="00971212" w:rsidRPr="00767196" w14:paraId="4E74BE7E"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35DE37DE" w14:textId="77777777" w:rsidR="00971212" w:rsidRPr="00767196" w:rsidRDefault="00971212" w:rsidP="00971212">
            <w:pPr>
              <w:jc w:val="center"/>
              <w:rPr>
                <w:rFonts w:ascii="Arial" w:hAnsi="Arial" w:cs="Arial"/>
                <w:noProof/>
                <w:color w:val="000000"/>
                <w:sz w:val="20"/>
                <w:szCs w:val="20"/>
              </w:rPr>
            </w:pPr>
            <w:r>
              <w:rPr>
                <w:rFonts w:ascii="Arial" w:hAnsi="Arial"/>
                <w:noProof/>
                <w:color w:val="000000"/>
                <w:sz w:val="20"/>
              </w:rPr>
              <w:t>CZ</w:t>
            </w:r>
          </w:p>
        </w:tc>
        <w:tc>
          <w:tcPr>
            <w:tcW w:w="2239" w:type="dxa"/>
            <w:tcBorders>
              <w:top w:val="nil"/>
              <w:left w:val="nil"/>
              <w:bottom w:val="single" w:sz="4" w:space="0" w:color="auto"/>
              <w:right w:val="single" w:sz="4" w:space="0" w:color="auto"/>
            </w:tcBorders>
            <w:shd w:val="clear" w:color="000000" w:fill="99CCFF"/>
            <w:noWrap/>
            <w:vAlign w:val="center"/>
            <w:hideMark/>
          </w:tcPr>
          <w:p w14:paraId="2912215B" w14:textId="08A04919" w:rsidR="00971212" w:rsidRPr="00767196" w:rsidRDefault="009A6705" w:rsidP="00971212">
            <w:pPr>
              <w:rPr>
                <w:rFonts w:ascii="Arial" w:hAnsi="Arial" w:cs="Arial"/>
                <w:noProof/>
                <w:color w:val="000000"/>
                <w:sz w:val="20"/>
                <w:szCs w:val="20"/>
              </w:rPr>
            </w:pPr>
            <w:r>
              <w:rPr>
                <w:rFonts w:ascii="Arial" w:hAnsi="Arial"/>
                <w:noProof/>
                <w:color w:val="000000"/>
                <w:sz w:val="20"/>
              </w:rPr>
              <w:t>ČEHIJA</w:t>
            </w:r>
          </w:p>
        </w:tc>
        <w:tc>
          <w:tcPr>
            <w:tcW w:w="1984" w:type="dxa"/>
            <w:tcBorders>
              <w:top w:val="nil"/>
              <w:left w:val="nil"/>
              <w:bottom w:val="single" w:sz="4" w:space="0" w:color="auto"/>
              <w:right w:val="single" w:sz="4" w:space="0" w:color="auto"/>
            </w:tcBorders>
            <w:shd w:val="clear" w:color="auto" w:fill="auto"/>
            <w:noWrap/>
            <w:vAlign w:val="center"/>
          </w:tcPr>
          <w:p w14:paraId="37967481"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              210 174 </w:t>
            </w:r>
          </w:p>
        </w:tc>
        <w:tc>
          <w:tcPr>
            <w:tcW w:w="1722" w:type="dxa"/>
            <w:tcBorders>
              <w:top w:val="nil"/>
              <w:left w:val="nil"/>
              <w:bottom w:val="single" w:sz="4" w:space="0" w:color="auto"/>
              <w:right w:val="single" w:sz="4" w:space="0" w:color="auto"/>
            </w:tcBorders>
            <w:vAlign w:val="center"/>
          </w:tcPr>
          <w:p w14:paraId="2200478A"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1261,046 </w:t>
            </w:r>
          </w:p>
        </w:tc>
        <w:tc>
          <w:tcPr>
            <w:tcW w:w="1722" w:type="dxa"/>
            <w:tcBorders>
              <w:top w:val="nil"/>
              <w:left w:val="nil"/>
              <w:bottom w:val="single" w:sz="4" w:space="0" w:color="auto"/>
              <w:right w:val="single" w:sz="4" w:space="0" w:color="auto"/>
            </w:tcBorders>
            <w:vAlign w:val="center"/>
          </w:tcPr>
          <w:p w14:paraId="7FC54854"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1261,046 </w:t>
            </w:r>
          </w:p>
        </w:tc>
      </w:tr>
      <w:tr w:rsidR="00971212" w:rsidRPr="00767196" w14:paraId="7B218827"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6FBCCAE7" w14:textId="77777777" w:rsidR="00971212" w:rsidRPr="00767196" w:rsidRDefault="00971212" w:rsidP="00971212">
            <w:pPr>
              <w:jc w:val="center"/>
              <w:rPr>
                <w:rFonts w:ascii="Arial" w:hAnsi="Arial" w:cs="Arial"/>
                <w:noProof/>
                <w:color w:val="000000"/>
                <w:sz w:val="20"/>
                <w:szCs w:val="20"/>
              </w:rPr>
            </w:pPr>
            <w:r>
              <w:rPr>
                <w:rFonts w:ascii="Arial" w:hAnsi="Arial"/>
                <w:noProof/>
                <w:color w:val="000000"/>
                <w:sz w:val="20"/>
              </w:rPr>
              <w:t>DE</w:t>
            </w:r>
          </w:p>
        </w:tc>
        <w:tc>
          <w:tcPr>
            <w:tcW w:w="2239" w:type="dxa"/>
            <w:tcBorders>
              <w:top w:val="nil"/>
              <w:left w:val="nil"/>
              <w:bottom w:val="single" w:sz="4" w:space="0" w:color="auto"/>
              <w:right w:val="single" w:sz="4" w:space="0" w:color="auto"/>
            </w:tcBorders>
            <w:shd w:val="clear" w:color="000000" w:fill="99CCFF"/>
            <w:noWrap/>
            <w:vAlign w:val="center"/>
            <w:hideMark/>
          </w:tcPr>
          <w:p w14:paraId="38C0E5AC" w14:textId="77777777" w:rsidR="00971212" w:rsidRPr="00767196" w:rsidRDefault="009A6705" w:rsidP="00971212">
            <w:pPr>
              <w:rPr>
                <w:rFonts w:ascii="Arial" w:hAnsi="Arial" w:cs="Arial"/>
                <w:noProof/>
                <w:color w:val="000000"/>
                <w:sz w:val="20"/>
                <w:szCs w:val="20"/>
              </w:rPr>
            </w:pPr>
            <w:r>
              <w:rPr>
                <w:rFonts w:ascii="Arial" w:hAnsi="Arial"/>
                <w:noProof/>
                <w:color w:val="000000"/>
                <w:sz w:val="20"/>
              </w:rPr>
              <w:t>VĀCIJA</w:t>
            </w:r>
          </w:p>
        </w:tc>
        <w:tc>
          <w:tcPr>
            <w:tcW w:w="1984" w:type="dxa"/>
            <w:tcBorders>
              <w:top w:val="nil"/>
              <w:left w:val="nil"/>
              <w:bottom w:val="single" w:sz="4" w:space="0" w:color="auto"/>
              <w:right w:val="single" w:sz="4" w:space="0" w:color="auto"/>
            </w:tcBorders>
            <w:shd w:val="clear" w:color="auto" w:fill="auto"/>
            <w:noWrap/>
            <w:vAlign w:val="center"/>
          </w:tcPr>
          <w:p w14:paraId="5B37C4BC"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           3 542 818 </w:t>
            </w:r>
          </w:p>
        </w:tc>
        <w:tc>
          <w:tcPr>
            <w:tcW w:w="1722" w:type="dxa"/>
            <w:tcBorders>
              <w:top w:val="nil"/>
              <w:left w:val="nil"/>
              <w:bottom w:val="single" w:sz="4" w:space="0" w:color="auto"/>
              <w:right w:val="single" w:sz="4" w:space="0" w:color="auto"/>
            </w:tcBorders>
            <w:vAlign w:val="center"/>
          </w:tcPr>
          <w:p w14:paraId="0583448E"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21 256,908 </w:t>
            </w:r>
          </w:p>
        </w:tc>
        <w:tc>
          <w:tcPr>
            <w:tcW w:w="1722" w:type="dxa"/>
            <w:tcBorders>
              <w:top w:val="nil"/>
              <w:left w:val="nil"/>
              <w:bottom w:val="single" w:sz="4" w:space="0" w:color="auto"/>
              <w:right w:val="single" w:sz="4" w:space="0" w:color="auto"/>
            </w:tcBorders>
            <w:vAlign w:val="center"/>
          </w:tcPr>
          <w:p w14:paraId="17E9B06A" w14:textId="77777777" w:rsidR="00971212" w:rsidRPr="00767196" w:rsidRDefault="00971212" w:rsidP="00971212">
            <w:pPr>
              <w:jc w:val="right"/>
              <w:rPr>
                <w:rFonts w:ascii="Arial" w:hAnsi="Arial" w:cs="Arial"/>
                <w:noProof/>
                <w:color w:val="000000"/>
                <w:sz w:val="20"/>
                <w:szCs w:val="20"/>
              </w:rPr>
            </w:pPr>
            <w:r>
              <w:rPr>
                <w:rFonts w:ascii="Arial" w:hAnsi="Arial"/>
                <w:b/>
                <w:noProof/>
                <w:sz w:val="20"/>
              </w:rPr>
              <w:t>3656,983*</w:t>
            </w:r>
          </w:p>
        </w:tc>
      </w:tr>
      <w:tr w:rsidR="00971212" w:rsidRPr="00767196" w14:paraId="52DC79B4"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50714278" w14:textId="77777777" w:rsidR="00971212" w:rsidRPr="00767196" w:rsidRDefault="00971212" w:rsidP="00971212">
            <w:pPr>
              <w:jc w:val="center"/>
              <w:rPr>
                <w:rFonts w:ascii="Arial" w:hAnsi="Arial" w:cs="Arial"/>
                <w:noProof/>
                <w:color w:val="000000"/>
                <w:sz w:val="20"/>
                <w:szCs w:val="20"/>
              </w:rPr>
            </w:pPr>
            <w:r>
              <w:rPr>
                <w:rFonts w:ascii="Arial" w:hAnsi="Arial"/>
                <w:noProof/>
                <w:color w:val="000000"/>
                <w:sz w:val="20"/>
              </w:rPr>
              <w:t>DK</w:t>
            </w:r>
          </w:p>
        </w:tc>
        <w:tc>
          <w:tcPr>
            <w:tcW w:w="2239" w:type="dxa"/>
            <w:tcBorders>
              <w:top w:val="nil"/>
              <w:left w:val="nil"/>
              <w:bottom w:val="single" w:sz="4" w:space="0" w:color="auto"/>
              <w:right w:val="single" w:sz="4" w:space="0" w:color="auto"/>
            </w:tcBorders>
            <w:shd w:val="clear" w:color="000000" w:fill="99CCFF"/>
            <w:noWrap/>
            <w:vAlign w:val="center"/>
            <w:hideMark/>
          </w:tcPr>
          <w:p w14:paraId="240FCAA4" w14:textId="77777777" w:rsidR="00971212" w:rsidRPr="00767196" w:rsidRDefault="00971212" w:rsidP="00971212">
            <w:pPr>
              <w:rPr>
                <w:rFonts w:ascii="Arial" w:hAnsi="Arial" w:cs="Arial"/>
                <w:noProof/>
                <w:color w:val="000000"/>
                <w:sz w:val="20"/>
                <w:szCs w:val="20"/>
              </w:rPr>
            </w:pPr>
            <w:r>
              <w:rPr>
                <w:rFonts w:ascii="Arial" w:hAnsi="Arial"/>
                <w:noProof/>
                <w:color w:val="000000"/>
                <w:sz w:val="20"/>
              </w:rPr>
              <w:t>DĀNIJA</w:t>
            </w:r>
          </w:p>
        </w:tc>
        <w:tc>
          <w:tcPr>
            <w:tcW w:w="1984" w:type="dxa"/>
            <w:tcBorders>
              <w:top w:val="nil"/>
              <w:left w:val="nil"/>
              <w:bottom w:val="single" w:sz="4" w:space="0" w:color="auto"/>
              <w:right w:val="single" w:sz="4" w:space="0" w:color="auto"/>
            </w:tcBorders>
            <w:shd w:val="clear" w:color="auto" w:fill="auto"/>
            <w:noWrap/>
            <w:vAlign w:val="center"/>
          </w:tcPr>
          <w:p w14:paraId="0CDDAF47"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              321 988 </w:t>
            </w:r>
          </w:p>
        </w:tc>
        <w:tc>
          <w:tcPr>
            <w:tcW w:w="1722" w:type="dxa"/>
            <w:tcBorders>
              <w:top w:val="nil"/>
              <w:left w:val="nil"/>
              <w:bottom w:val="single" w:sz="4" w:space="0" w:color="auto"/>
              <w:right w:val="single" w:sz="4" w:space="0" w:color="auto"/>
            </w:tcBorders>
            <w:vAlign w:val="center"/>
          </w:tcPr>
          <w:p w14:paraId="2F99E506"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1931925 </w:t>
            </w:r>
          </w:p>
        </w:tc>
        <w:tc>
          <w:tcPr>
            <w:tcW w:w="1722" w:type="dxa"/>
            <w:tcBorders>
              <w:top w:val="nil"/>
              <w:left w:val="nil"/>
              <w:bottom w:val="single" w:sz="4" w:space="0" w:color="auto"/>
              <w:right w:val="single" w:sz="4" w:space="0" w:color="auto"/>
            </w:tcBorders>
            <w:vAlign w:val="center"/>
          </w:tcPr>
          <w:p w14:paraId="3DF3F3CB"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1931925 </w:t>
            </w:r>
          </w:p>
        </w:tc>
      </w:tr>
      <w:tr w:rsidR="00971212" w:rsidRPr="00767196" w14:paraId="50AD15EF"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6F35C8C0" w14:textId="77777777" w:rsidR="00971212" w:rsidRPr="00767196" w:rsidRDefault="00971212" w:rsidP="00971212">
            <w:pPr>
              <w:jc w:val="center"/>
              <w:rPr>
                <w:rFonts w:ascii="Arial" w:hAnsi="Arial" w:cs="Arial"/>
                <w:noProof/>
                <w:color w:val="000000"/>
                <w:sz w:val="20"/>
                <w:szCs w:val="20"/>
              </w:rPr>
            </w:pPr>
            <w:r>
              <w:rPr>
                <w:rFonts w:ascii="Arial" w:hAnsi="Arial"/>
                <w:noProof/>
                <w:color w:val="000000"/>
                <w:sz w:val="20"/>
              </w:rPr>
              <w:t>EE</w:t>
            </w:r>
          </w:p>
        </w:tc>
        <w:tc>
          <w:tcPr>
            <w:tcW w:w="2239" w:type="dxa"/>
            <w:tcBorders>
              <w:top w:val="nil"/>
              <w:left w:val="nil"/>
              <w:bottom w:val="single" w:sz="4" w:space="0" w:color="auto"/>
              <w:right w:val="single" w:sz="4" w:space="0" w:color="auto"/>
            </w:tcBorders>
            <w:shd w:val="clear" w:color="000000" w:fill="99CCFF"/>
            <w:noWrap/>
            <w:vAlign w:val="center"/>
            <w:hideMark/>
          </w:tcPr>
          <w:p w14:paraId="7D637032" w14:textId="77777777" w:rsidR="00971212" w:rsidRPr="00767196" w:rsidRDefault="009A6705" w:rsidP="00971212">
            <w:pPr>
              <w:rPr>
                <w:rFonts w:ascii="Arial" w:hAnsi="Arial" w:cs="Arial"/>
                <w:noProof/>
                <w:color w:val="000000"/>
                <w:sz w:val="20"/>
                <w:szCs w:val="20"/>
              </w:rPr>
            </w:pPr>
            <w:r>
              <w:rPr>
                <w:rFonts w:ascii="Arial" w:hAnsi="Arial"/>
                <w:noProof/>
                <w:color w:val="000000"/>
                <w:sz w:val="20"/>
              </w:rPr>
              <w:t>IGAUNIJA</w:t>
            </w:r>
          </w:p>
        </w:tc>
        <w:tc>
          <w:tcPr>
            <w:tcW w:w="1984" w:type="dxa"/>
            <w:tcBorders>
              <w:top w:val="nil"/>
              <w:left w:val="nil"/>
              <w:bottom w:val="single" w:sz="4" w:space="0" w:color="auto"/>
              <w:right w:val="single" w:sz="4" w:space="0" w:color="auto"/>
            </w:tcBorders>
            <w:shd w:val="clear" w:color="auto" w:fill="auto"/>
            <w:noWrap/>
            <w:vAlign w:val="center"/>
          </w:tcPr>
          <w:p w14:paraId="6AD43781"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                27 476 </w:t>
            </w:r>
          </w:p>
        </w:tc>
        <w:tc>
          <w:tcPr>
            <w:tcW w:w="1722" w:type="dxa"/>
            <w:tcBorders>
              <w:top w:val="nil"/>
              <w:left w:val="nil"/>
              <w:bottom w:val="single" w:sz="4" w:space="0" w:color="auto"/>
              <w:right w:val="single" w:sz="4" w:space="0" w:color="auto"/>
            </w:tcBorders>
            <w:vAlign w:val="center"/>
          </w:tcPr>
          <w:p w14:paraId="6A624E1D"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164,858 </w:t>
            </w:r>
          </w:p>
        </w:tc>
        <w:tc>
          <w:tcPr>
            <w:tcW w:w="1722" w:type="dxa"/>
            <w:tcBorders>
              <w:top w:val="nil"/>
              <w:left w:val="nil"/>
              <w:bottom w:val="single" w:sz="4" w:space="0" w:color="auto"/>
              <w:right w:val="single" w:sz="4" w:space="0" w:color="auto"/>
            </w:tcBorders>
            <w:vAlign w:val="center"/>
          </w:tcPr>
          <w:p w14:paraId="585BB149"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164,858 </w:t>
            </w:r>
          </w:p>
        </w:tc>
      </w:tr>
      <w:tr w:rsidR="00971212" w:rsidRPr="00767196" w14:paraId="036C2578"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1B2F588E" w14:textId="77777777" w:rsidR="00971212" w:rsidRPr="00767196" w:rsidRDefault="00971212" w:rsidP="00971212">
            <w:pPr>
              <w:jc w:val="center"/>
              <w:rPr>
                <w:rFonts w:ascii="Arial" w:hAnsi="Arial" w:cs="Arial"/>
                <w:noProof/>
                <w:color w:val="000000"/>
                <w:sz w:val="20"/>
                <w:szCs w:val="20"/>
              </w:rPr>
            </w:pPr>
            <w:r>
              <w:rPr>
                <w:rFonts w:ascii="Arial" w:hAnsi="Arial"/>
                <w:noProof/>
                <w:color w:val="000000"/>
                <w:sz w:val="20"/>
              </w:rPr>
              <w:t>EL</w:t>
            </w:r>
          </w:p>
        </w:tc>
        <w:tc>
          <w:tcPr>
            <w:tcW w:w="2239" w:type="dxa"/>
            <w:tcBorders>
              <w:top w:val="nil"/>
              <w:left w:val="nil"/>
              <w:bottom w:val="single" w:sz="4" w:space="0" w:color="auto"/>
              <w:right w:val="single" w:sz="4" w:space="0" w:color="auto"/>
            </w:tcBorders>
            <w:shd w:val="clear" w:color="000000" w:fill="99CCFF"/>
            <w:noWrap/>
            <w:vAlign w:val="center"/>
            <w:hideMark/>
          </w:tcPr>
          <w:p w14:paraId="0264F431" w14:textId="77777777" w:rsidR="00971212" w:rsidRPr="00767196" w:rsidRDefault="009A6705" w:rsidP="00971212">
            <w:pPr>
              <w:rPr>
                <w:rFonts w:ascii="Arial" w:hAnsi="Arial" w:cs="Arial"/>
                <w:noProof/>
                <w:color w:val="000000"/>
                <w:sz w:val="20"/>
                <w:szCs w:val="20"/>
              </w:rPr>
            </w:pPr>
            <w:r>
              <w:rPr>
                <w:rFonts w:ascii="Arial" w:hAnsi="Arial"/>
                <w:noProof/>
                <w:color w:val="000000"/>
                <w:sz w:val="20"/>
              </w:rPr>
              <w:t>GRIEĶIJA</w:t>
            </w:r>
          </w:p>
        </w:tc>
        <w:tc>
          <w:tcPr>
            <w:tcW w:w="1984" w:type="dxa"/>
            <w:tcBorders>
              <w:top w:val="nil"/>
              <w:left w:val="nil"/>
              <w:bottom w:val="single" w:sz="4" w:space="0" w:color="auto"/>
              <w:right w:val="single" w:sz="4" w:space="0" w:color="auto"/>
            </w:tcBorders>
            <w:shd w:val="clear" w:color="auto" w:fill="auto"/>
            <w:noWrap/>
            <w:vAlign w:val="center"/>
          </w:tcPr>
          <w:p w14:paraId="75F89C8B"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              183 084 </w:t>
            </w:r>
          </w:p>
        </w:tc>
        <w:tc>
          <w:tcPr>
            <w:tcW w:w="1722" w:type="dxa"/>
            <w:tcBorders>
              <w:top w:val="nil"/>
              <w:left w:val="nil"/>
              <w:bottom w:val="single" w:sz="4" w:space="0" w:color="auto"/>
              <w:right w:val="single" w:sz="4" w:space="0" w:color="auto"/>
            </w:tcBorders>
            <w:vAlign w:val="center"/>
          </w:tcPr>
          <w:p w14:paraId="5D9A68CC"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1098,505 </w:t>
            </w:r>
          </w:p>
        </w:tc>
        <w:tc>
          <w:tcPr>
            <w:tcW w:w="1722" w:type="dxa"/>
            <w:tcBorders>
              <w:top w:val="nil"/>
              <w:left w:val="nil"/>
              <w:bottom w:val="single" w:sz="4" w:space="0" w:color="auto"/>
              <w:right w:val="single" w:sz="4" w:space="0" w:color="auto"/>
            </w:tcBorders>
            <w:vAlign w:val="center"/>
          </w:tcPr>
          <w:p w14:paraId="07B34509"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1098,505 </w:t>
            </w:r>
          </w:p>
        </w:tc>
      </w:tr>
      <w:tr w:rsidR="00971212" w:rsidRPr="00767196" w14:paraId="07216FD0"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66E60CBC" w14:textId="77777777" w:rsidR="00971212" w:rsidRPr="00767196" w:rsidRDefault="00971212" w:rsidP="00971212">
            <w:pPr>
              <w:jc w:val="center"/>
              <w:rPr>
                <w:rFonts w:ascii="Arial" w:hAnsi="Arial" w:cs="Arial"/>
                <w:noProof/>
                <w:color w:val="000000"/>
                <w:sz w:val="20"/>
                <w:szCs w:val="20"/>
              </w:rPr>
            </w:pPr>
            <w:r>
              <w:rPr>
                <w:rFonts w:ascii="Arial" w:hAnsi="Arial"/>
                <w:noProof/>
                <w:color w:val="000000"/>
                <w:sz w:val="20"/>
              </w:rPr>
              <w:t>ES</w:t>
            </w:r>
          </w:p>
        </w:tc>
        <w:tc>
          <w:tcPr>
            <w:tcW w:w="2239" w:type="dxa"/>
            <w:tcBorders>
              <w:top w:val="nil"/>
              <w:left w:val="nil"/>
              <w:bottom w:val="single" w:sz="4" w:space="0" w:color="auto"/>
              <w:right w:val="single" w:sz="4" w:space="0" w:color="auto"/>
            </w:tcBorders>
            <w:shd w:val="clear" w:color="000000" w:fill="99CCFF"/>
            <w:noWrap/>
            <w:vAlign w:val="center"/>
            <w:hideMark/>
          </w:tcPr>
          <w:p w14:paraId="22838594" w14:textId="77777777" w:rsidR="00971212" w:rsidRPr="00767196" w:rsidRDefault="009A6705" w:rsidP="00971212">
            <w:pPr>
              <w:rPr>
                <w:rFonts w:ascii="Arial" w:hAnsi="Arial" w:cs="Arial"/>
                <w:noProof/>
                <w:color w:val="000000"/>
                <w:sz w:val="20"/>
                <w:szCs w:val="20"/>
              </w:rPr>
            </w:pPr>
            <w:r>
              <w:rPr>
                <w:rFonts w:ascii="Arial" w:hAnsi="Arial"/>
                <w:noProof/>
                <w:color w:val="000000"/>
                <w:sz w:val="20"/>
              </w:rPr>
              <w:t>SPĀNIJA</w:t>
            </w:r>
          </w:p>
        </w:tc>
        <w:tc>
          <w:tcPr>
            <w:tcW w:w="1984" w:type="dxa"/>
            <w:tcBorders>
              <w:top w:val="nil"/>
              <w:left w:val="nil"/>
              <w:bottom w:val="single" w:sz="4" w:space="0" w:color="auto"/>
              <w:right w:val="single" w:sz="4" w:space="0" w:color="auto"/>
            </w:tcBorders>
            <w:shd w:val="clear" w:color="auto" w:fill="auto"/>
            <w:noWrap/>
            <w:vAlign w:val="center"/>
          </w:tcPr>
          <w:p w14:paraId="2AA84D38"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           1 246 631 </w:t>
            </w:r>
          </w:p>
        </w:tc>
        <w:tc>
          <w:tcPr>
            <w:tcW w:w="1722" w:type="dxa"/>
            <w:tcBorders>
              <w:top w:val="nil"/>
              <w:left w:val="nil"/>
              <w:bottom w:val="single" w:sz="4" w:space="0" w:color="auto"/>
              <w:right w:val="single" w:sz="4" w:space="0" w:color="auto"/>
            </w:tcBorders>
            <w:vAlign w:val="center"/>
          </w:tcPr>
          <w:p w14:paraId="15A717A4"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7479,786 </w:t>
            </w:r>
          </w:p>
        </w:tc>
        <w:tc>
          <w:tcPr>
            <w:tcW w:w="1722" w:type="dxa"/>
            <w:tcBorders>
              <w:top w:val="nil"/>
              <w:left w:val="nil"/>
              <w:bottom w:val="single" w:sz="4" w:space="0" w:color="auto"/>
              <w:right w:val="single" w:sz="4" w:space="0" w:color="auto"/>
            </w:tcBorders>
            <w:vAlign w:val="center"/>
          </w:tcPr>
          <w:p w14:paraId="4642AE31" w14:textId="77777777" w:rsidR="00971212" w:rsidRPr="00767196" w:rsidRDefault="00971212" w:rsidP="00971212">
            <w:pPr>
              <w:jc w:val="right"/>
              <w:rPr>
                <w:rFonts w:ascii="Arial" w:hAnsi="Arial" w:cs="Arial"/>
                <w:noProof/>
                <w:color w:val="000000"/>
                <w:sz w:val="20"/>
                <w:szCs w:val="20"/>
              </w:rPr>
            </w:pPr>
            <w:r>
              <w:rPr>
                <w:rFonts w:ascii="Arial" w:hAnsi="Arial"/>
                <w:b/>
                <w:noProof/>
                <w:sz w:val="20"/>
              </w:rPr>
              <w:t>3656,983*</w:t>
            </w:r>
          </w:p>
        </w:tc>
      </w:tr>
      <w:tr w:rsidR="00971212" w:rsidRPr="00767196" w14:paraId="72553818"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28CB2228" w14:textId="77777777" w:rsidR="00971212" w:rsidRPr="00767196" w:rsidRDefault="00971212" w:rsidP="00971212">
            <w:pPr>
              <w:jc w:val="center"/>
              <w:rPr>
                <w:rFonts w:ascii="Arial" w:hAnsi="Arial" w:cs="Arial"/>
                <w:noProof/>
                <w:color w:val="000000"/>
                <w:sz w:val="20"/>
                <w:szCs w:val="20"/>
              </w:rPr>
            </w:pPr>
            <w:r>
              <w:rPr>
                <w:rFonts w:ascii="Arial" w:hAnsi="Arial"/>
                <w:noProof/>
                <w:color w:val="000000"/>
                <w:sz w:val="20"/>
              </w:rPr>
              <w:t>FI</w:t>
            </w:r>
          </w:p>
        </w:tc>
        <w:tc>
          <w:tcPr>
            <w:tcW w:w="2239" w:type="dxa"/>
            <w:tcBorders>
              <w:top w:val="nil"/>
              <w:left w:val="nil"/>
              <w:bottom w:val="single" w:sz="4" w:space="0" w:color="auto"/>
              <w:right w:val="single" w:sz="4" w:space="0" w:color="auto"/>
            </w:tcBorders>
            <w:shd w:val="clear" w:color="000000" w:fill="99CCFF"/>
            <w:noWrap/>
            <w:vAlign w:val="center"/>
            <w:hideMark/>
          </w:tcPr>
          <w:p w14:paraId="13EA16BA" w14:textId="77777777" w:rsidR="00971212" w:rsidRPr="00767196" w:rsidRDefault="009A6705" w:rsidP="00971212">
            <w:pPr>
              <w:rPr>
                <w:rFonts w:ascii="Arial" w:hAnsi="Arial" w:cs="Arial"/>
                <w:noProof/>
                <w:color w:val="000000"/>
                <w:sz w:val="20"/>
                <w:szCs w:val="20"/>
              </w:rPr>
            </w:pPr>
            <w:r>
              <w:rPr>
                <w:rFonts w:ascii="Arial" w:hAnsi="Arial"/>
                <w:noProof/>
                <w:color w:val="000000"/>
                <w:sz w:val="20"/>
              </w:rPr>
              <w:t>SOMIJA</w:t>
            </w:r>
          </w:p>
        </w:tc>
        <w:tc>
          <w:tcPr>
            <w:tcW w:w="1984" w:type="dxa"/>
            <w:tcBorders>
              <w:top w:val="nil"/>
              <w:left w:val="nil"/>
              <w:bottom w:val="single" w:sz="4" w:space="0" w:color="auto"/>
              <w:right w:val="single" w:sz="4" w:space="0" w:color="auto"/>
            </w:tcBorders>
            <w:shd w:val="clear" w:color="auto" w:fill="auto"/>
            <w:noWrap/>
            <w:vAlign w:val="center"/>
          </w:tcPr>
          <w:p w14:paraId="167687E8"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              241 719 </w:t>
            </w:r>
          </w:p>
        </w:tc>
        <w:tc>
          <w:tcPr>
            <w:tcW w:w="1722" w:type="dxa"/>
            <w:tcBorders>
              <w:top w:val="nil"/>
              <w:left w:val="nil"/>
              <w:bottom w:val="single" w:sz="4" w:space="0" w:color="auto"/>
              <w:right w:val="single" w:sz="4" w:space="0" w:color="auto"/>
            </w:tcBorders>
            <w:vAlign w:val="center"/>
          </w:tcPr>
          <w:p w14:paraId="5C489ACF"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1450,314 </w:t>
            </w:r>
          </w:p>
        </w:tc>
        <w:tc>
          <w:tcPr>
            <w:tcW w:w="1722" w:type="dxa"/>
            <w:tcBorders>
              <w:top w:val="nil"/>
              <w:left w:val="nil"/>
              <w:bottom w:val="single" w:sz="4" w:space="0" w:color="auto"/>
              <w:right w:val="single" w:sz="4" w:space="0" w:color="auto"/>
            </w:tcBorders>
            <w:vAlign w:val="center"/>
          </w:tcPr>
          <w:p w14:paraId="6867D4A2"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1450,314 </w:t>
            </w:r>
          </w:p>
        </w:tc>
      </w:tr>
      <w:tr w:rsidR="00971212" w:rsidRPr="00767196" w14:paraId="2C8A8CC7"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4A55EA7A" w14:textId="77777777" w:rsidR="00971212" w:rsidRPr="00767196" w:rsidRDefault="00971212" w:rsidP="00971212">
            <w:pPr>
              <w:jc w:val="center"/>
              <w:rPr>
                <w:rFonts w:ascii="Arial" w:hAnsi="Arial" w:cs="Arial"/>
                <w:noProof/>
                <w:color w:val="000000"/>
                <w:sz w:val="20"/>
                <w:szCs w:val="20"/>
              </w:rPr>
            </w:pPr>
            <w:r>
              <w:rPr>
                <w:rFonts w:ascii="Arial" w:hAnsi="Arial"/>
                <w:noProof/>
                <w:color w:val="000000"/>
                <w:sz w:val="20"/>
              </w:rPr>
              <w:t>FR</w:t>
            </w:r>
          </w:p>
        </w:tc>
        <w:tc>
          <w:tcPr>
            <w:tcW w:w="2239" w:type="dxa"/>
            <w:tcBorders>
              <w:top w:val="nil"/>
              <w:left w:val="nil"/>
              <w:bottom w:val="single" w:sz="4" w:space="0" w:color="auto"/>
              <w:right w:val="single" w:sz="4" w:space="0" w:color="auto"/>
            </w:tcBorders>
            <w:shd w:val="clear" w:color="000000" w:fill="99CCFF"/>
            <w:noWrap/>
            <w:vAlign w:val="center"/>
            <w:hideMark/>
          </w:tcPr>
          <w:p w14:paraId="5D112A9A" w14:textId="77777777" w:rsidR="00971212" w:rsidRPr="00767196" w:rsidRDefault="00971212" w:rsidP="00971212">
            <w:pPr>
              <w:rPr>
                <w:rFonts w:ascii="Arial" w:hAnsi="Arial" w:cs="Arial"/>
                <w:noProof/>
                <w:color w:val="000000"/>
                <w:sz w:val="20"/>
                <w:szCs w:val="20"/>
              </w:rPr>
            </w:pPr>
            <w:r>
              <w:rPr>
                <w:rFonts w:ascii="Arial" w:hAnsi="Arial"/>
                <w:noProof/>
                <w:color w:val="000000"/>
                <w:sz w:val="20"/>
              </w:rPr>
              <w:t>FRANCIJA</w:t>
            </w:r>
          </w:p>
        </w:tc>
        <w:tc>
          <w:tcPr>
            <w:tcW w:w="1984" w:type="dxa"/>
            <w:tcBorders>
              <w:top w:val="nil"/>
              <w:left w:val="nil"/>
              <w:bottom w:val="single" w:sz="4" w:space="0" w:color="auto"/>
              <w:right w:val="single" w:sz="4" w:space="0" w:color="auto"/>
            </w:tcBorders>
            <w:shd w:val="clear" w:color="auto" w:fill="auto"/>
            <w:noWrap/>
            <w:vAlign w:val="center"/>
          </w:tcPr>
          <w:p w14:paraId="769C3F71"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           2 475 992 </w:t>
            </w:r>
          </w:p>
        </w:tc>
        <w:tc>
          <w:tcPr>
            <w:tcW w:w="1722" w:type="dxa"/>
            <w:tcBorders>
              <w:top w:val="nil"/>
              <w:left w:val="nil"/>
              <w:bottom w:val="single" w:sz="4" w:space="0" w:color="auto"/>
              <w:right w:val="single" w:sz="4" w:space="0" w:color="auto"/>
            </w:tcBorders>
            <w:vAlign w:val="center"/>
          </w:tcPr>
          <w:p w14:paraId="633AC8A9"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14 855,952 </w:t>
            </w:r>
          </w:p>
        </w:tc>
        <w:tc>
          <w:tcPr>
            <w:tcW w:w="1722" w:type="dxa"/>
            <w:tcBorders>
              <w:top w:val="nil"/>
              <w:left w:val="nil"/>
              <w:bottom w:val="single" w:sz="4" w:space="0" w:color="auto"/>
              <w:right w:val="single" w:sz="4" w:space="0" w:color="auto"/>
            </w:tcBorders>
            <w:vAlign w:val="center"/>
          </w:tcPr>
          <w:p w14:paraId="6130E9E9" w14:textId="77777777" w:rsidR="00971212" w:rsidRPr="00767196" w:rsidRDefault="00971212" w:rsidP="00971212">
            <w:pPr>
              <w:jc w:val="right"/>
              <w:rPr>
                <w:rFonts w:ascii="Arial" w:hAnsi="Arial" w:cs="Arial"/>
                <w:noProof/>
                <w:color w:val="000000"/>
                <w:sz w:val="20"/>
                <w:szCs w:val="20"/>
              </w:rPr>
            </w:pPr>
            <w:r>
              <w:rPr>
                <w:rFonts w:ascii="Arial" w:hAnsi="Arial"/>
                <w:b/>
                <w:noProof/>
                <w:sz w:val="20"/>
              </w:rPr>
              <w:t>3656,983*</w:t>
            </w:r>
          </w:p>
        </w:tc>
      </w:tr>
      <w:tr w:rsidR="00971212" w:rsidRPr="00767196" w14:paraId="0D5EDA5E"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5A476ECE" w14:textId="77777777" w:rsidR="00971212" w:rsidRPr="00767196" w:rsidRDefault="00971212" w:rsidP="00971212">
            <w:pPr>
              <w:jc w:val="center"/>
              <w:rPr>
                <w:rFonts w:ascii="Arial" w:hAnsi="Arial" w:cs="Arial"/>
                <w:noProof/>
                <w:color w:val="000000"/>
                <w:sz w:val="20"/>
                <w:szCs w:val="20"/>
              </w:rPr>
            </w:pPr>
            <w:r>
              <w:rPr>
                <w:rFonts w:ascii="Arial" w:hAnsi="Arial"/>
                <w:noProof/>
                <w:color w:val="000000"/>
                <w:sz w:val="20"/>
              </w:rPr>
              <w:t>HR</w:t>
            </w:r>
          </w:p>
        </w:tc>
        <w:tc>
          <w:tcPr>
            <w:tcW w:w="2239" w:type="dxa"/>
            <w:tcBorders>
              <w:top w:val="nil"/>
              <w:left w:val="nil"/>
              <w:bottom w:val="single" w:sz="4" w:space="0" w:color="auto"/>
              <w:right w:val="single" w:sz="4" w:space="0" w:color="auto"/>
            </w:tcBorders>
            <w:shd w:val="clear" w:color="000000" w:fill="99CCFF"/>
            <w:noWrap/>
            <w:vAlign w:val="center"/>
            <w:hideMark/>
          </w:tcPr>
          <w:p w14:paraId="0172BDBD" w14:textId="77777777" w:rsidR="00971212" w:rsidRPr="00767196" w:rsidRDefault="009A6705" w:rsidP="00971212">
            <w:pPr>
              <w:rPr>
                <w:rFonts w:ascii="Arial" w:hAnsi="Arial" w:cs="Arial"/>
                <w:noProof/>
                <w:color w:val="000000"/>
                <w:sz w:val="20"/>
                <w:szCs w:val="20"/>
              </w:rPr>
            </w:pPr>
            <w:r>
              <w:rPr>
                <w:rFonts w:ascii="Arial" w:hAnsi="Arial"/>
                <w:noProof/>
                <w:color w:val="000000"/>
                <w:sz w:val="20"/>
              </w:rPr>
              <w:t>HORVĀTIJA</w:t>
            </w:r>
          </w:p>
        </w:tc>
        <w:tc>
          <w:tcPr>
            <w:tcW w:w="1984" w:type="dxa"/>
            <w:tcBorders>
              <w:top w:val="nil"/>
              <w:left w:val="nil"/>
              <w:bottom w:val="single" w:sz="4" w:space="0" w:color="auto"/>
              <w:right w:val="single" w:sz="4" w:space="0" w:color="auto"/>
            </w:tcBorders>
            <w:shd w:val="clear" w:color="auto" w:fill="auto"/>
            <w:noWrap/>
            <w:vAlign w:val="center"/>
          </w:tcPr>
          <w:p w14:paraId="29E5BA87"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                53 962 </w:t>
            </w:r>
          </w:p>
        </w:tc>
        <w:tc>
          <w:tcPr>
            <w:tcW w:w="1722" w:type="dxa"/>
            <w:tcBorders>
              <w:top w:val="nil"/>
              <w:left w:val="nil"/>
              <w:bottom w:val="single" w:sz="4" w:space="0" w:color="auto"/>
              <w:right w:val="single" w:sz="4" w:space="0" w:color="auto"/>
            </w:tcBorders>
            <w:vAlign w:val="center"/>
          </w:tcPr>
          <w:p w14:paraId="6D318FBA"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323,774 </w:t>
            </w:r>
          </w:p>
        </w:tc>
        <w:tc>
          <w:tcPr>
            <w:tcW w:w="1722" w:type="dxa"/>
            <w:tcBorders>
              <w:top w:val="nil"/>
              <w:left w:val="nil"/>
              <w:bottom w:val="single" w:sz="4" w:space="0" w:color="auto"/>
              <w:right w:val="single" w:sz="4" w:space="0" w:color="auto"/>
            </w:tcBorders>
            <w:vAlign w:val="center"/>
          </w:tcPr>
          <w:p w14:paraId="2163D13D"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323,774 </w:t>
            </w:r>
          </w:p>
        </w:tc>
      </w:tr>
      <w:tr w:rsidR="00971212" w:rsidRPr="00767196" w14:paraId="740958F4"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0AEC0D63" w14:textId="77777777" w:rsidR="00971212" w:rsidRPr="00767196" w:rsidRDefault="00971212" w:rsidP="00971212">
            <w:pPr>
              <w:jc w:val="center"/>
              <w:rPr>
                <w:rFonts w:ascii="Arial" w:hAnsi="Arial" w:cs="Arial"/>
                <w:noProof/>
                <w:color w:val="000000"/>
                <w:sz w:val="20"/>
                <w:szCs w:val="20"/>
              </w:rPr>
            </w:pPr>
            <w:r>
              <w:rPr>
                <w:rFonts w:ascii="Arial" w:hAnsi="Arial"/>
                <w:noProof/>
                <w:color w:val="000000"/>
                <w:sz w:val="20"/>
              </w:rPr>
              <w:t>HU</w:t>
            </w:r>
          </w:p>
        </w:tc>
        <w:tc>
          <w:tcPr>
            <w:tcW w:w="2239" w:type="dxa"/>
            <w:tcBorders>
              <w:top w:val="nil"/>
              <w:left w:val="nil"/>
              <w:bottom w:val="single" w:sz="4" w:space="0" w:color="auto"/>
              <w:right w:val="single" w:sz="4" w:space="0" w:color="auto"/>
            </w:tcBorders>
            <w:shd w:val="clear" w:color="000000" w:fill="99CCFF"/>
            <w:noWrap/>
            <w:vAlign w:val="center"/>
            <w:hideMark/>
          </w:tcPr>
          <w:p w14:paraId="1CCA3C26" w14:textId="77777777" w:rsidR="00971212" w:rsidRPr="00767196" w:rsidRDefault="009A6705" w:rsidP="00971212">
            <w:pPr>
              <w:rPr>
                <w:rFonts w:ascii="Arial" w:hAnsi="Arial" w:cs="Arial"/>
                <w:noProof/>
                <w:color w:val="000000"/>
                <w:sz w:val="20"/>
                <w:szCs w:val="20"/>
              </w:rPr>
            </w:pPr>
            <w:r>
              <w:rPr>
                <w:rFonts w:ascii="Arial" w:hAnsi="Arial"/>
                <w:noProof/>
                <w:color w:val="000000"/>
                <w:sz w:val="20"/>
              </w:rPr>
              <w:t>UNGĀRIJA</w:t>
            </w:r>
          </w:p>
        </w:tc>
        <w:tc>
          <w:tcPr>
            <w:tcW w:w="1984" w:type="dxa"/>
            <w:tcBorders>
              <w:top w:val="nil"/>
              <w:left w:val="nil"/>
              <w:bottom w:val="single" w:sz="4" w:space="0" w:color="auto"/>
              <w:right w:val="single" w:sz="4" w:space="0" w:color="auto"/>
            </w:tcBorders>
            <w:shd w:val="clear" w:color="auto" w:fill="auto"/>
            <w:noWrap/>
            <w:vAlign w:val="center"/>
          </w:tcPr>
          <w:p w14:paraId="15724597"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              142 122 </w:t>
            </w:r>
          </w:p>
        </w:tc>
        <w:tc>
          <w:tcPr>
            <w:tcW w:w="1722" w:type="dxa"/>
            <w:tcBorders>
              <w:top w:val="nil"/>
              <w:left w:val="nil"/>
              <w:bottom w:val="single" w:sz="4" w:space="0" w:color="auto"/>
              <w:right w:val="single" w:sz="4" w:space="0" w:color="auto"/>
            </w:tcBorders>
            <w:vAlign w:val="center"/>
          </w:tcPr>
          <w:p w14:paraId="5BE465C8"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852,734 </w:t>
            </w:r>
          </w:p>
        </w:tc>
        <w:tc>
          <w:tcPr>
            <w:tcW w:w="1722" w:type="dxa"/>
            <w:tcBorders>
              <w:top w:val="nil"/>
              <w:left w:val="nil"/>
              <w:bottom w:val="single" w:sz="4" w:space="0" w:color="auto"/>
              <w:right w:val="single" w:sz="4" w:space="0" w:color="auto"/>
            </w:tcBorders>
            <w:vAlign w:val="center"/>
          </w:tcPr>
          <w:p w14:paraId="64217EC6"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852,734 </w:t>
            </w:r>
          </w:p>
        </w:tc>
      </w:tr>
      <w:tr w:rsidR="00971212" w:rsidRPr="00767196" w14:paraId="6FB71C2F"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25A67F7B" w14:textId="77777777" w:rsidR="00971212" w:rsidRPr="00767196" w:rsidRDefault="00971212" w:rsidP="00971212">
            <w:pPr>
              <w:jc w:val="center"/>
              <w:rPr>
                <w:rFonts w:ascii="Arial" w:hAnsi="Arial" w:cs="Arial"/>
                <w:noProof/>
                <w:color w:val="000000"/>
                <w:sz w:val="20"/>
                <w:szCs w:val="20"/>
              </w:rPr>
            </w:pPr>
            <w:r>
              <w:rPr>
                <w:rFonts w:ascii="Arial" w:hAnsi="Arial"/>
                <w:noProof/>
                <w:color w:val="000000"/>
                <w:sz w:val="20"/>
              </w:rPr>
              <w:t>IE</w:t>
            </w:r>
          </w:p>
        </w:tc>
        <w:tc>
          <w:tcPr>
            <w:tcW w:w="2239" w:type="dxa"/>
            <w:tcBorders>
              <w:top w:val="nil"/>
              <w:left w:val="nil"/>
              <w:bottom w:val="single" w:sz="4" w:space="0" w:color="auto"/>
              <w:right w:val="single" w:sz="4" w:space="0" w:color="auto"/>
            </w:tcBorders>
            <w:shd w:val="clear" w:color="000000" w:fill="99CCFF"/>
            <w:noWrap/>
            <w:vAlign w:val="center"/>
            <w:hideMark/>
          </w:tcPr>
          <w:p w14:paraId="7F754874" w14:textId="77777777" w:rsidR="00971212" w:rsidRPr="00767196" w:rsidRDefault="009A6705" w:rsidP="00971212">
            <w:pPr>
              <w:rPr>
                <w:rFonts w:ascii="Arial" w:hAnsi="Arial" w:cs="Arial"/>
                <w:noProof/>
                <w:color w:val="000000"/>
                <w:sz w:val="20"/>
                <w:szCs w:val="20"/>
              </w:rPr>
            </w:pPr>
            <w:r>
              <w:rPr>
                <w:rFonts w:ascii="Arial" w:hAnsi="Arial"/>
                <w:noProof/>
                <w:color w:val="000000"/>
                <w:sz w:val="20"/>
              </w:rPr>
              <w:t>ĪRIJA</w:t>
            </w:r>
          </w:p>
        </w:tc>
        <w:tc>
          <w:tcPr>
            <w:tcW w:w="1984" w:type="dxa"/>
            <w:tcBorders>
              <w:top w:val="nil"/>
              <w:left w:val="nil"/>
              <w:bottom w:val="single" w:sz="4" w:space="0" w:color="auto"/>
              <w:right w:val="single" w:sz="4" w:space="0" w:color="auto"/>
            </w:tcBorders>
            <w:shd w:val="clear" w:color="auto" w:fill="auto"/>
            <w:noWrap/>
            <w:vAlign w:val="center"/>
          </w:tcPr>
          <w:p w14:paraId="516981E0"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              275 462 </w:t>
            </w:r>
          </w:p>
        </w:tc>
        <w:tc>
          <w:tcPr>
            <w:tcW w:w="1722" w:type="dxa"/>
            <w:tcBorders>
              <w:top w:val="nil"/>
              <w:left w:val="nil"/>
              <w:bottom w:val="single" w:sz="4" w:space="0" w:color="auto"/>
              <w:right w:val="single" w:sz="4" w:space="0" w:color="auto"/>
            </w:tcBorders>
            <w:vAlign w:val="center"/>
          </w:tcPr>
          <w:p w14:paraId="57A85267"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1652,774 </w:t>
            </w:r>
          </w:p>
        </w:tc>
        <w:tc>
          <w:tcPr>
            <w:tcW w:w="1722" w:type="dxa"/>
            <w:tcBorders>
              <w:top w:val="nil"/>
              <w:left w:val="nil"/>
              <w:bottom w:val="single" w:sz="4" w:space="0" w:color="auto"/>
              <w:right w:val="single" w:sz="4" w:space="0" w:color="auto"/>
            </w:tcBorders>
            <w:vAlign w:val="center"/>
          </w:tcPr>
          <w:p w14:paraId="6F6E2610"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1652,774 </w:t>
            </w:r>
          </w:p>
        </w:tc>
      </w:tr>
      <w:tr w:rsidR="00971212" w:rsidRPr="00767196" w14:paraId="104EC5CC"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5EC13853" w14:textId="77777777" w:rsidR="00971212" w:rsidRPr="00767196" w:rsidRDefault="00971212" w:rsidP="00971212">
            <w:pPr>
              <w:jc w:val="center"/>
              <w:rPr>
                <w:rFonts w:ascii="Arial" w:hAnsi="Arial" w:cs="Arial"/>
                <w:noProof/>
                <w:color w:val="000000"/>
                <w:sz w:val="20"/>
                <w:szCs w:val="20"/>
              </w:rPr>
            </w:pPr>
            <w:r>
              <w:rPr>
                <w:rFonts w:ascii="Arial" w:hAnsi="Arial"/>
                <w:noProof/>
                <w:color w:val="000000"/>
                <w:sz w:val="20"/>
              </w:rPr>
              <w:t>IT</w:t>
            </w:r>
          </w:p>
        </w:tc>
        <w:tc>
          <w:tcPr>
            <w:tcW w:w="2239" w:type="dxa"/>
            <w:tcBorders>
              <w:top w:val="nil"/>
              <w:left w:val="nil"/>
              <w:bottom w:val="single" w:sz="4" w:space="0" w:color="auto"/>
              <w:right w:val="single" w:sz="4" w:space="0" w:color="auto"/>
            </w:tcBorders>
            <w:shd w:val="clear" w:color="000000" w:fill="99CCFF"/>
            <w:noWrap/>
            <w:vAlign w:val="center"/>
            <w:hideMark/>
          </w:tcPr>
          <w:p w14:paraId="359AAEBB" w14:textId="77777777" w:rsidR="00971212" w:rsidRPr="00767196" w:rsidRDefault="00971212" w:rsidP="00971212">
            <w:pPr>
              <w:rPr>
                <w:rFonts w:ascii="Arial" w:hAnsi="Arial" w:cs="Arial"/>
                <w:noProof/>
                <w:color w:val="000000"/>
                <w:sz w:val="20"/>
                <w:szCs w:val="20"/>
              </w:rPr>
            </w:pPr>
            <w:r>
              <w:rPr>
                <w:rFonts w:ascii="Arial" w:hAnsi="Arial"/>
                <w:noProof/>
                <w:color w:val="000000"/>
                <w:sz w:val="20"/>
              </w:rPr>
              <w:t>ITĀLIJA</w:t>
            </w:r>
          </w:p>
        </w:tc>
        <w:tc>
          <w:tcPr>
            <w:tcW w:w="1984" w:type="dxa"/>
            <w:tcBorders>
              <w:top w:val="nil"/>
              <w:left w:val="nil"/>
              <w:bottom w:val="single" w:sz="4" w:space="0" w:color="auto"/>
              <w:right w:val="single" w:sz="4" w:space="0" w:color="auto"/>
            </w:tcBorders>
            <w:shd w:val="clear" w:color="auto" w:fill="auto"/>
            <w:noWrap/>
            <w:vAlign w:val="center"/>
          </w:tcPr>
          <w:p w14:paraId="0A2E08F7"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           1 805 101 </w:t>
            </w:r>
          </w:p>
        </w:tc>
        <w:tc>
          <w:tcPr>
            <w:tcW w:w="1722" w:type="dxa"/>
            <w:tcBorders>
              <w:top w:val="nil"/>
              <w:left w:val="nil"/>
              <w:bottom w:val="single" w:sz="4" w:space="0" w:color="auto"/>
              <w:right w:val="single" w:sz="4" w:space="0" w:color="auto"/>
            </w:tcBorders>
            <w:vAlign w:val="center"/>
          </w:tcPr>
          <w:p w14:paraId="231A94B8"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10 830,606 </w:t>
            </w:r>
          </w:p>
        </w:tc>
        <w:tc>
          <w:tcPr>
            <w:tcW w:w="1722" w:type="dxa"/>
            <w:tcBorders>
              <w:top w:val="nil"/>
              <w:left w:val="nil"/>
              <w:bottom w:val="single" w:sz="4" w:space="0" w:color="auto"/>
              <w:right w:val="single" w:sz="4" w:space="0" w:color="auto"/>
            </w:tcBorders>
            <w:vAlign w:val="center"/>
          </w:tcPr>
          <w:p w14:paraId="4DC81808" w14:textId="77777777" w:rsidR="00971212" w:rsidRPr="00767196" w:rsidRDefault="00971212" w:rsidP="00971212">
            <w:pPr>
              <w:jc w:val="right"/>
              <w:rPr>
                <w:rFonts w:ascii="Arial" w:hAnsi="Arial" w:cs="Arial"/>
                <w:noProof/>
                <w:color w:val="000000"/>
                <w:sz w:val="20"/>
                <w:szCs w:val="20"/>
              </w:rPr>
            </w:pPr>
            <w:r>
              <w:rPr>
                <w:rFonts w:ascii="Arial" w:hAnsi="Arial"/>
                <w:b/>
                <w:noProof/>
                <w:sz w:val="20"/>
              </w:rPr>
              <w:t>3656,983*</w:t>
            </w:r>
          </w:p>
        </w:tc>
      </w:tr>
      <w:tr w:rsidR="00971212" w:rsidRPr="00767196" w14:paraId="69BFD0EE"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3906E340" w14:textId="77777777" w:rsidR="00971212" w:rsidRPr="00767196" w:rsidRDefault="00971212" w:rsidP="00971212">
            <w:pPr>
              <w:jc w:val="center"/>
              <w:rPr>
                <w:rFonts w:ascii="Arial" w:hAnsi="Arial" w:cs="Arial"/>
                <w:noProof/>
                <w:color w:val="000000"/>
                <w:sz w:val="20"/>
                <w:szCs w:val="20"/>
              </w:rPr>
            </w:pPr>
            <w:r>
              <w:rPr>
                <w:rFonts w:ascii="Arial" w:hAnsi="Arial"/>
                <w:noProof/>
                <w:color w:val="000000"/>
                <w:sz w:val="20"/>
              </w:rPr>
              <w:t>LT</w:t>
            </w:r>
          </w:p>
        </w:tc>
        <w:tc>
          <w:tcPr>
            <w:tcW w:w="2239" w:type="dxa"/>
            <w:tcBorders>
              <w:top w:val="nil"/>
              <w:left w:val="nil"/>
              <w:bottom w:val="single" w:sz="4" w:space="0" w:color="auto"/>
              <w:right w:val="single" w:sz="4" w:space="0" w:color="auto"/>
            </w:tcBorders>
            <w:shd w:val="clear" w:color="000000" w:fill="99CCFF"/>
            <w:noWrap/>
            <w:vAlign w:val="center"/>
            <w:hideMark/>
          </w:tcPr>
          <w:p w14:paraId="5848D44F" w14:textId="77777777" w:rsidR="00971212" w:rsidRPr="00767196" w:rsidRDefault="00971212" w:rsidP="00971212">
            <w:pPr>
              <w:rPr>
                <w:rFonts w:ascii="Arial" w:hAnsi="Arial" w:cs="Arial"/>
                <w:noProof/>
                <w:color w:val="000000"/>
                <w:sz w:val="20"/>
                <w:szCs w:val="20"/>
              </w:rPr>
            </w:pPr>
            <w:r>
              <w:rPr>
                <w:rFonts w:ascii="Arial" w:hAnsi="Arial"/>
                <w:noProof/>
                <w:color w:val="000000"/>
                <w:sz w:val="20"/>
              </w:rPr>
              <w:t>LIETUVA</w:t>
            </w:r>
          </w:p>
        </w:tc>
        <w:tc>
          <w:tcPr>
            <w:tcW w:w="1984" w:type="dxa"/>
            <w:tcBorders>
              <w:top w:val="nil"/>
              <w:left w:val="nil"/>
              <w:bottom w:val="single" w:sz="4" w:space="0" w:color="auto"/>
              <w:right w:val="single" w:sz="4" w:space="0" w:color="auto"/>
            </w:tcBorders>
            <w:shd w:val="clear" w:color="auto" w:fill="auto"/>
            <w:noWrap/>
            <w:vAlign w:val="center"/>
          </w:tcPr>
          <w:p w14:paraId="7D05AE2A"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                47 110 </w:t>
            </w:r>
          </w:p>
        </w:tc>
        <w:tc>
          <w:tcPr>
            <w:tcW w:w="1722" w:type="dxa"/>
            <w:tcBorders>
              <w:top w:val="nil"/>
              <w:left w:val="nil"/>
              <w:bottom w:val="single" w:sz="4" w:space="0" w:color="auto"/>
              <w:right w:val="single" w:sz="4" w:space="0" w:color="auto"/>
            </w:tcBorders>
            <w:vAlign w:val="center"/>
          </w:tcPr>
          <w:p w14:paraId="5DF78ECC"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282,659 </w:t>
            </w:r>
          </w:p>
        </w:tc>
        <w:tc>
          <w:tcPr>
            <w:tcW w:w="1722" w:type="dxa"/>
            <w:tcBorders>
              <w:top w:val="nil"/>
              <w:left w:val="nil"/>
              <w:bottom w:val="single" w:sz="4" w:space="0" w:color="auto"/>
              <w:right w:val="single" w:sz="4" w:space="0" w:color="auto"/>
            </w:tcBorders>
            <w:vAlign w:val="center"/>
          </w:tcPr>
          <w:p w14:paraId="7D2E0697"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282,659 </w:t>
            </w:r>
          </w:p>
        </w:tc>
      </w:tr>
      <w:tr w:rsidR="00971212" w:rsidRPr="00767196" w14:paraId="6A3A94B7"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7EBF20E2" w14:textId="77777777" w:rsidR="00971212" w:rsidRPr="00767196" w:rsidRDefault="00971212" w:rsidP="00971212">
            <w:pPr>
              <w:jc w:val="center"/>
              <w:rPr>
                <w:rFonts w:ascii="Arial" w:hAnsi="Arial" w:cs="Arial"/>
                <w:noProof/>
                <w:color w:val="000000"/>
                <w:sz w:val="20"/>
                <w:szCs w:val="20"/>
              </w:rPr>
            </w:pPr>
            <w:r>
              <w:rPr>
                <w:rFonts w:ascii="Arial" w:hAnsi="Arial"/>
                <w:noProof/>
                <w:color w:val="000000"/>
                <w:sz w:val="20"/>
              </w:rPr>
              <w:t>LU</w:t>
            </w:r>
          </w:p>
        </w:tc>
        <w:tc>
          <w:tcPr>
            <w:tcW w:w="2239" w:type="dxa"/>
            <w:tcBorders>
              <w:top w:val="nil"/>
              <w:left w:val="nil"/>
              <w:bottom w:val="single" w:sz="4" w:space="0" w:color="auto"/>
              <w:right w:val="single" w:sz="4" w:space="0" w:color="auto"/>
            </w:tcBorders>
            <w:shd w:val="clear" w:color="000000" w:fill="99CCFF"/>
            <w:noWrap/>
            <w:vAlign w:val="center"/>
            <w:hideMark/>
          </w:tcPr>
          <w:p w14:paraId="055D89EC" w14:textId="77777777" w:rsidR="00971212" w:rsidRPr="00767196" w:rsidRDefault="00971212" w:rsidP="00971212">
            <w:pPr>
              <w:rPr>
                <w:rFonts w:ascii="Arial" w:hAnsi="Arial" w:cs="Arial"/>
                <w:noProof/>
                <w:color w:val="000000"/>
                <w:sz w:val="20"/>
                <w:szCs w:val="20"/>
              </w:rPr>
            </w:pPr>
            <w:r>
              <w:rPr>
                <w:rFonts w:ascii="Arial" w:hAnsi="Arial"/>
                <w:noProof/>
                <w:color w:val="000000"/>
                <w:sz w:val="20"/>
              </w:rPr>
              <w:t>LUKSEMBURGA</w:t>
            </w:r>
          </w:p>
        </w:tc>
        <w:tc>
          <w:tcPr>
            <w:tcW w:w="1984" w:type="dxa"/>
            <w:tcBorders>
              <w:top w:val="nil"/>
              <w:left w:val="nil"/>
              <w:bottom w:val="single" w:sz="4" w:space="0" w:color="auto"/>
              <w:right w:val="single" w:sz="4" w:space="0" w:color="auto"/>
            </w:tcBorders>
            <w:shd w:val="clear" w:color="auto" w:fill="auto"/>
            <w:noWrap/>
            <w:vAlign w:val="center"/>
          </w:tcPr>
          <w:p w14:paraId="7080D41C"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                41 603 </w:t>
            </w:r>
          </w:p>
        </w:tc>
        <w:tc>
          <w:tcPr>
            <w:tcW w:w="1722" w:type="dxa"/>
            <w:tcBorders>
              <w:top w:val="nil"/>
              <w:left w:val="nil"/>
              <w:bottom w:val="single" w:sz="4" w:space="0" w:color="auto"/>
              <w:right w:val="single" w:sz="4" w:space="0" w:color="auto"/>
            </w:tcBorders>
            <w:vAlign w:val="center"/>
          </w:tcPr>
          <w:p w14:paraId="19562AEA"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249,616 </w:t>
            </w:r>
          </w:p>
        </w:tc>
        <w:tc>
          <w:tcPr>
            <w:tcW w:w="1722" w:type="dxa"/>
            <w:tcBorders>
              <w:top w:val="nil"/>
              <w:left w:val="nil"/>
              <w:bottom w:val="single" w:sz="4" w:space="0" w:color="auto"/>
              <w:right w:val="single" w:sz="4" w:space="0" w:color="auto"/>
            </w:tcBorders>
            <w:vAlign w:val="center"/>
          </w:tcPr>
          <w:p w14:paraId="19B9067C"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249,616 </w:t>
            </w:r>
          </w:p>
        </w:tc>
      </w:tr>
      <w:tr w:rsidR="00971212" w:rsidRPr="00767196" w14:paraId="291DF9A8"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6468303B" w14:textId="77777777" w:rsidR="00971212" w:rsidRPr="00767196" w:rsidRDefault="00971212" w:rsidP="00971212">
            <w:pPr>
              <w:jc w:val="center"/>
              <w:rPr>
                <w:rFonts w:ascii="Arial" w:hAnsi="Arial" w:cs="Arial"/>
                <w:noProof/>
                <w:color w:val="000000"/>
                <w:sz w:val="20"/>
                <w:szCs w:val="20"/>
              </w:rPr>
            </w:pPr>
            <w:r>
              <w:rPr>
                <w:rFonts w:ascii="Arial" w:hAnsi="Arial"/>
                <w:noProof/>
                <w:color w:val="000000"/>
                <w:sz w:val="20"/>
              </w:rPr>
              <w:t>LV</w:t>
            </w:r>
          </w:p>
        </w:tc>
        <w:tc>
          <w:tcPr>
            <w:tcW w:w="2239" w:type="dxa"/>
            <w:tcBorders>
              <w:top w:val="nil"/>
              <w:left w:val="nil"/>
              <w:bottom w:val="single" w:sz="4" w:space="0" w:color="auto"/>
              <w:right w:val="single" w:sz="4" w:space="0" w:color="auto"/>
            </w:tcBorders>
            <w:shd w:val="clear" w:color="000000" w:fill="99CCFF"/>
            <w:noWrap/>
            <w:vAlign w:val="center"/>
            <w:hideMark/>
          </w:tcPr>
          <w:p w14:paraId="0C0F3C07" w14:textId="77777777" w:rsidR="00971212" w:rsidRPr="00767196" w:rsidRDefault="00971212" w:rsidP="00971212">
            <w:pPr>
              <w:rPr>
                <w:rFonts w:ascii="Arial" w:hAnsi="Arial" w:cs="Arial"/>
                <w:noProof/>
                <w:color w:val="000000"/>
                <w:sz w:val="20"/>
                <w:szCs w:val="20"/>
              </w:rPr>
            </w:pPr>
            <w:r>
              <w:rPr>
                <w:rFonts w:ascii="Arial" w:hAnsi="Arial"/>
                <w:noProof/>
                <w:color w:val="000000"/>
                <w:sz w:val="20"/>
              </w:rPr>
              <w:t>LATVIJA</w:t>
            </w:r>
          </w:p>
        </w:tc>
        <w:tc>
          <w:tcPr>
            <w:tcW w:w="1984" w:type="dxa"/>
            <w:tcBorders>
              <w:top w:val="nil"/>
              <w:left w:val="nil"/>
              <w:bottom w:val="single" w:sz="4" w:space="0" w:color="auto"/>
              <w:right w:val="single" w:sz="4" w:space="0" w:color="auto"/>
            </w:tcBorders>
            <w:shd w:val="clear" w:color="auto" w:fill="auto"/>
            <w:noWrap/>
            <w:vAlign w:val="center"/>
          </w:tcPr>
          <w:p w14:paraId="3F7E7DEF"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                30 033 </w:t>
            </w:r>
          </w:p>
        </w:tc>
        <w:tc>
          <w:tcPr>
            <w:tcW w:w="1722" w:type="dxa"/>
            <w:tcBorders>
              <w:top w:val="nil"/>
              <w:left w:val="nil"/>
              <w:bottom w:val="single" w:sz="4" w:space="0" w:color="auto"/>
              <w:right w:val="single" w:sz="4" w:space="0" w:color="auto"/>
            </w:tcBorders>
            <w:vAlign w:val="center"/>
          </w:tcPr>
          <w:p w14:paraId="72B205CC"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180,198 </w:t>
            </w:r>
          </w:p>
        </w:tc>
        <w:tc>
          <w:tcPr>
            <w:tcW w:w="1722" w:type="dxa"/>
            <w:tcBorders>
              <w:top w:val="nil"/>
              <w:left w:val="nil"/>
              <w:bottom w:val="single" w:sz="4" w:space="0" w:color="auto"/>
              <w:right w:val="single" w:sz="4" w:space="0" w:color="auto"/>
            </w:tcBorders>
            <w:vAlign w:val="center"/>
          </w:tcPr>
          <w:p w14:paraId="32956A5B"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180,198 </w:t>
            </w:r>
          </w:p>
        </w:tc>
      </w:tr>
      <w:tr w:rsidR="00971212" w:rsidRPr="00767196" w14:paraId="1FF99219"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7DFF5847" w14:textId="77777777" w:rsidR="00971212" w:rsidRPr="00767196" w:rsidRDefault="00971212" w:rsidP="00971212">
            <w:pPr>
              <w:jc w:val="center"/>
              <w:rPr>
                <w:rFonts w:ascii="Arial" w:hAnsi="Arial" w:cs="Arial"/>
                <w:noProof/>
                <w:color w:val="000000"/>
                <w:sz w:val="20"/>
                <w:szCs w:val="20"/>
              </w:rPr>
            </w:pPr>
            <w:r>
              <w:rPr>
                <w:rFonts w:ascii="Arial" w:hAnsi="Arial"/>
                <w:noProof/>
                <w:color w:val="000000"/>
                <w:sz w:val="20"/>
              </w:rPr>
              <w:t>MT</w:t>
            </w:r>
          </w:p>
        </w:tc>
        <w:tc>
          <w:tcPr>
            <w:tcW w:w="2239" w:type="dxa"/>
            <w:tcBorders>
              <w:top w:val="nil"/>
              <w:left w:val="nil"/>
              <w:bottom w:val="single" w:sz="4" w:space="0" w:color="auto"/>
              <w:right w:val="single" w:sz="4" w:space="0" w:color="auto"/>
            </w:tcBorders>
            <w:shd w:val="clear" w:color="000000" w:fill="99CCFF"/>
            <w:noWrap/>
            <w:vAlign w:val="center"/>
            <w:hideMark/>
          </w:tcPr>
          <w:p w14:paraId="47EA891D" w14:textId="77777777" w:rsidR="00971212" w:rsidRPr="00767196" w:rsidRDefault="00971212" w:rsidP="00971212">
            <w:pPr>
              <w:rPr>
                <w:rFonts w:ascii="Arial" w:hAnsi="Arial" w:cs="Arial"/>
                <w:noProof/>
                <w:color w:val="000000"/>
                <w:sz w:val="20"/>
                <w:szCs w:val="20"/>
              </w:rPr>
            </w:pPr>
            <w:r>
              <w:rPr>
                <w:rFonts w:ascii="Arial" w:hAnsi="Arial"/>
                <w:noProof/>
                <w:color w:val="000000"/>
                <w:sz w:val="20"/>
              </w:rPr>
              <w:t>MALTA</w:t>
            </w:r>
          </w:p>
        </w:tc>
        <w:tc>
          <w:tcPr>
            <w:tcW w:w="1984" w:type="dxa"/>
            <w:tcBorders>
              <w:top w:val="nil"/>
              <w:left w:val="nil"/>
              <w:bottom w:val="single" w:sz="4" w:space="0" w:color="auto"/>
              <w:right w:val="single" w:sz="4" w:space="0" w:color="auto"/>
            </w:tcBorders>
            <w:shd w:val="clear" w:color="auto" w:fill="auto"/>
            <w:noWrap/>
            <w:vAlign w:val="center"/>
          </w:tcPr>
          <w:p w14:paraId="0B9AF7FA"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                12 277 </w:t>
            </w:r>
          </w:p>
        </w:tc>
        <w:tc>
          <w:tcPr>
            <w:tcW w:w="1722" w:type="dxa"/>
            <w:tcBorders>
              <w:top w:val="nil"/>
              <w:left w:val="nil"/>
              <w:bottom w:val="single" w:sz="4" w:space="0" w:color="auto"/>
              <w:right w:val="single" w:sz="4" w:space="0" w:color="auto"/>
            </w:tcBorders>
            <w:vAlign w:val="center"/>
          </w:tcPr>
          <w:p w14:paraId="5327EE83"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73,662 </w:t>
            </w:r>
          </w:p>
        </w:tc>
        <w:tc>
          <w:tcPr>
            <w:tcW w:w="1722" w:type="dxa"/>
            <w:tcBorders>
              <w:top w:val="nil"/>
              <w:left w:val="nil"/>
              <w:bottom w:val="single" w:sz="4" w:space="0" w:color="auto"/>
              <w:right w:val="single" w:sz="4" w:space="0" w:color="auto"/>
            </w:tcBorders>
            <w:vAlign w:val="center"/>
          </w:tcPr>
          <w:p w14:paraId="3DF5F660"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73,662 </w:t>
            </w:r>
          </w:p>
        </w:tc>
      </w:tr>
      <w:tr w:rsidR="00971212" w:rsidRPr="00767196" w14:paraId="03A8825C"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44669F06" w14:textId="77777777" w:rsidR="00971212" w:rsidRPr="00767196" w:rsidRDefault="00971212" w:rsidP="00971212">
            <w:pPr>
              <w:jc w:val="center"/>
              <w:rPr>
                <w:rFonts w:ascii="Arial" w:hAnsi="Arial" w:cs="Arial"/>
                <w:noProof/>
                <w:color w:val="000000"/>
                <w:sz w:val="20"/>
                <w:szCs w:val="20"/>
              </w:rPr>
            </w:pPr>
            <w:r>
              <w:rPr>
                <w:rFonts w:ascii="Arial" w:hAnsi="Arial"/>
                <w:noProof/>
                <w:color w:val="000000"/>
                <w:sz w:val="20"/>
              </w:rPr>
              <w:t>NL</w:t>
            </w:r>
          </w:p>
        </w:tc>
        <w:tc>
          <w:tcPr>
            <w:tcW w:w="2239" w:type="dxa"/>
            <w:tcBorders>
              <w:top w:val="nil"/>
              <w:left w:val="nil"/>
              <w:bottom w:val="single" w:sz="4" w:space="0" w:color="auto"/>
              <w:right w:val="single" w:sz="4" w:space="0" w:color="auto"/>
            </w:tcBorders>
            <w:shd w:val="clear" w:color="000000" w:fill="99CCFF"/>
            <w:noWrap/>
            <w:vAlign w:val="center"/>
            <w:hideMark/>
          </w:tcPr>
          <w:p w14:paraId="2FEF9022" w14:textId="77777777" w:rsidR="00971212" w:rsidRPr="00767196" w:rsidRDefault="00971212" w:rsidP="00971212">
            <w:pPr>
              <w:rPr>
                <w:rFonts w:ascii="Arial" w:hAnsi="Arial" w:cs="Arial"/>
                <w:noProof/>
                <w:color w:val="000000"/>
                <w:sz w:val="20"/>
                <w:szCs w:val="20"/>
              </w:rPr>
            </w:pPr>
            <w:r>
              <w:rPr>
                <w:rFonts w:ascii="Arial" w:hAnsi="Arial"/>
                <w:noProof/>
                <w:color w:val="000000"/>
                <w:sz w:val="20"/>
              </w:rPr>
              <w:t>NĪDERLANDE</w:t>
            </w:r>
          </w:p>
        </w:tc>
        <w:tc>
          <w:tcPr>
            <w:tcW w:w="1984" w:type="dxa"/>
            <w:tcBorders>
              <w:top w:val="nil"/>
              <w:left w:val="nil"/>
              <w:bottom w:val="single" w:sz="4" w:space="0" w:color="auto"/>
              <w:right w:val="single" w:sz="4" w:space="0" w:color="auto"/>
            </w:tcBorders>
            <w:shd w:val="clear" w:color="auto" w:fill="auto"/>
            <w:noWrap/>
            <w:vAlign w:val="center"/>
          </w:tcPr>
          <w:p w14:paraId="147931DC"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              813 417 </w:t>
            </w:r>
          </w:p>
        </w:tc>
        <w:tc>
          <w:tcPr>
            <w:tcW w:w="1722" w:type="dxa"/>
            <w:tcBorders>
              <w:top w:val="nil"/>
              <w:left w:val="nil"/>
              <w:bottom w:val="single" w:sz="4" w:space="0" w:color="auto"/>
              <w:right w:val="single" w:sz="4" w:space="0" w:color="auto"/>
            </w:tcBorders>
            <w:vAlign w:val="center"/>
          </w:tcPr>
          <w:p w14:paraId="087A7FAB"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4880,502 </w:t>
            </w:r>
          </w:p>
        </w:tc>
        <w:tc>
          <w:tcPr>
            <w:tcW w:w="1722" w:type="dxa"/>
            <w:tcBorders>
              <w:top w:val="nil"/>
              <w:left w:val="nil"/>
              <w:bottom w:val="single" w:sz="4" w:space="0" w:color="auto"/>
              <w:right w:val="single" w:sz="4" w:space="0" w:color="auto"/>
            </w:tcBorders>
            <w:vAlign w:val="center"/>
          </w:tcPr>
          <w:p w14:paraId="5E80862E" w14:textId="77777777" w:rsidR="00971212" w:rsidRPr="00767196" w:rsidRDefault="00971212" w:rsidP="00971212">
            <w:pPr>
              <w:jc w:val="right"/>
              <w:rPr>
                <w:rFonts w:ascii="Arial" w:hAnsi="Arial" w:cs="Arial"/>
                <w:noProof/>
                <w:color w:val="000000"/>
                <w:sz w:val="20"/>
                <w:szCs w:val="20"/>
              </w:rPr>
            </w:pPr>
            <w:r>
              <w:rPr>
                <w:rFonts w:ascii="Arial" w:hAnsi="Arial"/>
                <w:b/>
                <w:noProof/>
                <w:sz w:val="20"/>
              </w:rPr>
              <w:t>3656,983*</w:t>
            </w:r>
          </w:p>
        </w:tc>
      </w:tr>
      <w:tr w:rsidR="00971212" w:rsidRPr="00767196" w14:paraId="4E950877"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729DA942" w14:textId="77777777" w:rsidR="00971212" w:rsidRPr="00767196" w:rsidRDefault="00971212" w:rsidP="00971212">
            <w:pPr>
              <w:jc w:val="center"/>
              <w:rPr>
                <w:rFonts w:ascii="Arial" w:hAnsi="Arial" w:cs="Arial"/>
                <w:noProof/>
                <w:color w:val="000000"/>
                <w:sz w:val="20"/>
                <w:szCs w:val="20"/>
              </w:rPr>
            </w:pPr>
            <w:r>
              <w:rPr>
                <w:rFonts w:ascii="Arial" w:hAnsi="Arial"/>
                <w:noProof/>
                <w:color w:val="000000"/>
                <w:sz w:val="20"/>
              </w:rPr>
              <w:t>PL</w:t>
            </w:r>
          </w:p>
          <w:p w14:paraId="25733EC4" w14:textId="77777777" w:rsidR="00971212" w:rsidRPr="00767196" w:rsidRDefault="00971212" w:rsidP="00971212">
            <w:pPr>
              <w:jc w:val="center"/>
              <w:rPr>
                <w:rFonts w:ascii="Arial" w:hAnsi="Arial" w:cs="Arial"/>
                <w:noProof/>
                <w:color w:val="000000"/>
                <w:sz w:val="20"/>
                <w:szCs w:val="20"/>
              </w:rPr>
            </w:pPr>
          </w:p>
        </w:tc>
        <w:tc>
          <w:tcPr>
            <w:tcW w:w="2239" w:type="dxa"/>
            <w:tcBorders>
              <w:top w:val="nil"/>
              <w:left w:val="nil"/>
              <w:bottom w:val="single" w:sz="4" w:space="0" w:color="auto"/>
              <w:right w:val="single" w:sz="4" w:space="0" w:color="auto"/>
            </w:tcBorders>
            <w:shd w:val="clear" w:color="000000" w:fill="99CCFF"/>
            <w:noWrap/>
            <w:vAlign w:val="center"/>
            <w:hideMark/>
          </w:tcPr>
          <w:p w14:paraId="513BAD5C" w14:textId="77777777" w:rsidR="00971212" w:rsidRPr="00767196" w:rsidRDefault="00971212" w:rsidP="00971212">
            <w:pPr>
              <w:rPr>
                <w:rFonts w:ascii="Arial" w:hAnsi="Arial" w:cs="Arial"/>
                <w:noProof/>
                <w:color w:val="000000"/>
                <w:sz w:val="20"/>
                <w:szCs w:val="20"/>
              </w:rPr>
            </w:pPr>
            <w:r>
              <w:rPr>
                <w:rFonts w:ascii="Arial" w:hAnsi="Arial"/>
                <w:noProof/>
                <w:color w:val="000000"/>
                <w:sz w:val="20"/>
              </w:rPr>
              <w:t>POLIJA</w:t>
            </w:r>
          </w:p>
        </w:tc>
        <w:tc>
          <w:tcPr>
            <w:tcW w:w="1984" w:type="dxa"/>
            <w:tcBorders>
              <w:top w:val="nil"/>
              <w:left w:val="nil"/>
              <w:bottom w:val="single" w:sz="4" w:space="0" w:color="auto"/>
              <w:right w:val="single" w:sz="4" w:space="0" w:color="auto"/>
            </w:tcBorders>
            <w:shd w:val="clear" w:color="auto" w:fill="auto"/>
            <w:noWrap/>
            <w:vAlign w:val="center"/>
          </w:tcPr>
          <w:p w14:paraId="79767930"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              511 183 </w:t>
            </w:r>
          </w:p>
        </w:tc>
        <w:tc>
          <w:tcPr>
            <w:tcW w:w="1722" w:type="dxa"/>
            <w:tcBorders>
              <w:top w:val="nil"/>
              <w:left w:val="nil"/>
              <w:bottom w:val="single" w:sz="4" w:space="0" w:color="auto"/>
              <w:right w:val="single" w:sz="4" w:space="0" w:color="auto"/>
            </w:tcBorders>
            <w:vAlign w:val="center"/>
          </w:tcPr>
          <w:p w14:paraId="51140D50"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3067,099 </w:t>
            </w:r>
          </w:p>
        </w:tc>
        <w:tc>
          <w:tcPr>
            <w:tcW w:w="1722" w:type="dxa"/>
            <w:tcBorders>
              <w:top w:val="nil"/>
              <w:left w:val="nil"/>
              <w:bottom w:val="single" w:sz="4" w:space="0" w:color="auto"/>
              <w:right w:val="single" w:sz="4" w:space="0" w:color="auto"/>
            </w:tcBorders>
            <w:vAlign w:val="center"/>
          </w:tcPr>
          <w:p w14:paraId="094F9F0A"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3067,099 </w:t>
            </w:r>
          </w:p>
        </w:tc>
      </w:tr>
      <w:tr w:rsidR="00971212" w:rsidRPr="00767196" w14:paraId="57BDB6D3"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4672A229" w14:textId="77777777" w:rsidR="00971212" w:rsidRPr="00767196" w:rsidRDefault="00971212" w:rsidP="00971212">
            <w:pPr>
              <w:jc w:val="center"/>
              <w:rPr>
                <w:rFonts w:ascii="Arial" w:hAnsi="Arial" w:cs="Arial"/>
                <w:noProof/>
                <w:color w:val="000000"/>
                <w:sz w:val="20"/>
                <w:szCs w:val="20"/>
              </w:rPr>
            </w:pPr>
            <w:r>
              <w:rPr>
                <w:rFonts w:ascii="Arial" w:hAnsi="Arial"/>
                <w:noProof/>
                <w:color w:val="000000"/>
                <w:sz w:val="20"/>
              </w:rPr>
              <w:t>PT</w:t>
            </w:r>
          </w:p>
        </w:tc>
        <w:tc>
          <w:tcPr>
            <w:tcW w:w="2239" w:type="dxa"/>
            <w:tcBorders>
              <w:top w:val="nil"/>
              <w:left w:val="nil"/>
              <w:bottom w:val="single" w:sz="4" w:space="0" w:color="auto"/>
              <w:right w:val="single" w:sz="4" w:space="0" w:color="auto"/>
            </w:tcBorders>
            <w:shd w:val="clear" w:color="000000" w:fill="99CCFF"/>
            <w:noWrap/>
            <w:vAlign w:val="center"/>
            <w:hideMark/>
          </w:tcPr>
          <w:p w14:paraId="36C3CC12" w14:textId="77777777" w:rsidR="00971212" w:rsidRPr="00767196" w:rsidRDefault="00971212" w:rsidP="00971212">
            <w:pPr>
              <w:rPr>
                <w:rFonts w:ascii="Arial" w:hAnsi="Arial" w:cs="Arial"/>
                <w:noProof/>
                <w:color w:val="000000"/>
                <w:sz w:val="20"/>
                <w:szCs w:val="20"/>
              </w:rPr>
            </w:pPr>
            <w:r>
              <w:rPr>
                <w:rFonts w:ascii="Arial" w:hAnsi="Arial"/>
                <w:noProof/>
                <w:color w:val="000000"/>
                <w:sz w:val="20"/>
              </w:rPr>
              <w:t>PORTUGĀLE</w:t>
            </w:r>
          </w:p>
        </w:tc>
        <w:tc>
          <w:tcPr>
            <w:tcW w:w="1984" w:type="dxa"/>
            <w:tcBorders>
              <w:top w:val="nil"/>
              <w:left w:val="nil"/>
              <w:bottom w:val="single" w:sz="4" w:space="0" w:color="auto"/>
              <w:right w:val="single" w:sz="4" w:space="0" w:color="auto"/>
            </w:tcBorders>
            <w:shd w:val="clear" w:color="auto" w:fill="auto"/>
            <w:noWrap/>
            <w:vAlign w:val="center"/>
          </w:tcPr>
          <w:p w14:paraId="1078ABD4"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              208 373 </w:t>
            </w:r>
          </w:p>
        </w:tc>
        <w:tc>
          <w:tcPr>
            <w:tcW w:w="1722" w:type="dxa"/>
            <w:tcBorders>
              <w:top w:val="nil"/>
              <w:left w:val="nil"/>
              <w:bottom w:val="single" w:sz="4" w:space="0" w:color="auto"/>
              <w:right w:val="single" w:sz="4" w:space="0" w:color="auto"/>
            </w:tcBorders>
            <w:vAlign w:val="center"/>
          </w:tcPr>
          <w:p w14:paraId="00649CF7"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1250,240 </w:t>
            </w:r>
          </w:p>
        </w:tc>
        <w:tc>
          <w:tcPr>
            <w:tcW w:w="1722" w:type="dxa"/>
            <w:tcBorders>
              <w:top w:val="nil"/>
              <w:left w:val="nil"/>
              <w:bottom w:val="single" w:sz="4" w:space="0" w:color="auto"/>
              <w:right w:val="single" w:sz="4" w:space="0" w:color="auto"/>
            </w:tcBorders>
            <w:vAlign w:val="center"/>
          </w:tcPr>
          <w:p w14:paraId="2EE66501"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1250,240 </w:t>
            </w:r>
          </w:p>
        </w:tc>
      </w:tr>
      <w:tr w:rsidR="00971212" w:rsidRPr="00767196" w14:paraId="391E0FF2"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241B8E40" w14:textId="77777777" w:rsidR="00971212" w:rsidRPr="00767196" w:rsidRDefault="00971212" w:rsidP="00971212">
            <w:pPr>
              <w:jc w:val="center"/>
              <w:rPr>
                <w:rFonts w:ascii="Arial" w:hAnsi="Arial" w:cs="Arial"/>
                <w:noProof/>
                <w:color w:val="000000"/>
                <w:sz w:val="20"/>
                <w:szCs w:val="20"/>
              </w:rPr>
            </w:pPr>
            <w:r>
              <w:rPr>
                <w:rFonts w:ascii="Arial" w:hAnsi="Arial"/>
                <w:noProof/>
                <w:color w:val="000000"/>
                <w:sz w:val="20"/>
              </w:rPr>
              <w:t>RO</w:t>
            </w:r>
          </w:p>
        </w:tc>
        <w:tc>
          <w:tcPr>
            <w:tcW w:w="2239" w:type="dxa"/>
            <w:tcBorders>
              <w:top w:val="nil"/>
              <w:left w:val="nil"/>
              <w:bottom w:val="single" w:sz="4" w:space="0" w:color="auto"/>
              <w:right w:val="single" w:sz="4" w:space="0" w:color="auto"/>
            </w:tcBorders>
            <w:shd w:val="clear" w:color="000000" w:fill="99CCFF"/>
            <w:noWrap/>
            <w:vAlign w:val="center"/>
            <w:hideMark/>
          </w:tcPr>
          <w:p w14:paraId="502CFFAC" w14:textId="77777777" w:rsidR="00971212" w:rsidRPr="00767196" w:rsidRDefault="00971212" w:rsidP="00971212">
            <w:pPr>
              <w:rPr>
                <w:rFonts w:ascii="Arial" w:hAnsi="Arial" w:cs="Arial"/>
                <w:noProof/>
                <w:color w:val="000000"/>
                <w:sz w:val="20"/>
                <w:szCs w:val="20"/>
              </w:rPr>
            </w:pPr>
            <w:r>
              <w:rPr>
                <w:rFonts w:ascii="Arial" w:hAnsi="Arial"/>
                <w:noProof/>
                <w:color w:val="000000"/>
                <w:sz w:val="20"/>
              </w:rPr>
              <w:t>RUMĀNIJA</w:t>
            </w:r>
          </w:p>
        </w:tc>
        <w:tc>
          <w:tcPr>
            <w:tcW w:w="1984" w:type="dxa"/>
            <w:tcBorders>
              <w:top w:val="nil"/>
              <w:left w:val="nil"/>
              <w:bottom w:val="single" w:sz="4" w:space="0" w:color="auto"/>
              <w:right w:val="single" w:sz="4" w:space="0" w:color="auto"/>
            </w:tcBorders>
            <w:shd w:val="clear" w:color="auto" w:fill="auto"/>
            <w:noWrap/>
            <w:vAlign w:val="center"/>
          </w:tcPr>
          <w:p w14:paraId="69593BD4"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              219 897 </w:t>
            </w:r>
          </w:p>
        </w:tc>
        <w:tc>
          <w:tcPr>
            <w:tcW w:w="1722" w:type="dxa"/>
            <w:tcBorders>
              <w:top w:val="nil"/>
              <w:left w:val="nil"/>
              <w:bottom w:val="single" w:sz="4" w:space="0" w:color="auto"/>
              <w:right w:val="single" w:sz="4" w:space="0" w:color="auto"/>
            </w:tcBorders>
            <w:vAlign w:val="center"/>
          </w:tcPr>
          <w:p w14:paraId="1F5925C2"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1319,381 </w:t>
            </w:r>
          </w:p>
        </w:tc>
        <w:tc>
          <w:tcPr>
            <w:tcW w:w="1722" w:type="dxa"/>
            <w:tcBorders>
              <w:top w:val="nil"/>
              <w:left w:val="nil"/>
              <w:bottom w:val="single" w:sz="4" w:space="0" w:color="auto"/>
              <w:right w:val="single" w:sz="4" w:space="0" w:color="auto"/>
            </w:tcBorders>
            <w:vAlign w:val="center"/>
          </w:tcPr>
          <w:p w14:paraId="3A0A52FA"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1319,381 </w:t>
            </w:r>
          </w:p>
        </w:tc>
      </w:tr>
      <w:tr w:rsidR="00971212" w:rsidRPr="00767196" w14:paraId="68E9068D"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5156898F" w14:textId="77777777" w:rsidR="00971212" w:rsidRPr="00767196" w:rsidRDefault="00971212" w:rsidP="00971212">
            <w:pPr>
              <w:jc w:val="center"/>
              <w:rPr>
                <w:rFonts w:ascii="Arial" w:hAnsi="Arial" w:cs="Arial"/>
                <w:noProof/>
                <w:color w:val="000000"/>
                <w:sz w:val="20"/>
                <w:szCs w:val="20"/>
              </w:rPr>
            </w:pPr>
            <w:r>
              <w:rPr>
                <w:rFonts w:ascii="Arial" w:hAnsi="Arial"/>
                <w:noProof/>
                <w:color w:val="000000"/>
                <w:sz w:val="20"/>
              </w:rPr>
              <w:t>SE</w:t>
            </w:r>
          </w:p>
        </w:tc>
        <w:tc>
          <w:tcPr>
            <w:tcW w:w="2239" w:type="dxa"/>
            <w:tcBorders>
              <w:top w:val="nil"/>
              <w:left w:val="nil"/>
              <w:bottom w:val="single" w:sz="4" w:space="0" w:color="auto"/>
              <w:right w:val="single" w:sz="4" w:space="0" w:color="auto"/>
            </w:tcBorders>
            <w:shd w:val="clear" w:color="000000" w:fill="99CCFF"/>
            <w:noWrap/>
            <w:vAlign w:val="center"/>
            <w:hideMark/>
          </w:tcPr>
          <w:p w14:paraId="7FE81A32" w14:textId="77777777" w:rsidR="00971212" w:rsidRPr="00767196" w:rsidRDefault="009A6705" w:rsidP="00971212">
            <w:pPr>
              <w:rPr>
                <w:rFonts w:ascii="Arial" w:hAnsi="Arial" w:cs="Arial"/>
                <w:noProof/>
                <w:color w:val="000000"/>
                <w:sz w:val="20"/>
                <w:szCs w:val="20"/>
              </w:rPr>
            </w:pPr>
            <w:r>
              <w:rPr>
                <w:rFonts w:ascii="Arial" w:hAnsi="Arial"/>
                <w:noProof/>
                <w:color w:val="000000"/>
                <w:sz w:val="20"/>
              </w:rPr>
              <w:t>ZVIEDRIJA</w:t>
            </w:r>
          </w:p>
        </w:tc>
        <w:tc>
          <w:tcPr>
            <w:tcW w:w="1984" w:type="dxa"/>
            <w:tcBorders>
              <w:top w:val="nil"/>
              <w:left w:val="nil"/>
              <w:bottom w:val="single" w:sz="4" w:space="0" w:color="auto"/>
              <w:right w:val="single" w:sz="4" w:space="0" w:color="auto"/>
            </w:tcBorders>
            <w:shd w:val="clear" w:color="auto" w:fill="auto"/>
            <w:noWrap/>
            <w:vAlign w:val="center"/>
          </w:tcPr>
          <w:p w14:paraId="0641FBE9"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              486 123 </w:t>
            </w:r>
          </w:p>
        </w:tc>
        <w:tc>
          <w:tcPr>
            <w:tcW w:w="1722" w:type="dxa"/>
            <w:tcBorders>
              <w:top w:val="nil"/>
              <w:left w:val="nil"/>
              <w:bottom w:val="single" w:sz="4" w:space="0" w:color="auto"/>
              <w:right w:val="single" w:sz="4" w:space="0" w:color="auto"/>
            </w:tcBorders>
            <w:vAlign w:val="center"/>
          </w:tcPr>
          <w:p w14:paraId="2C69C3FB"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2916,736 </w:t>
            </w:r>
          </w:p>
        </w:tc>
        <w:tc>
          <w:tcPr>
            <w:tcW w:w="1722" w:type="dxa"/>
            <w:tcBorders>
              <w:top w:val="nil"/>
              <w:left w:val="nil"/>
              <w:bottom w:val="single" w:sz="4" w:space="0" w:color="auto"/>
              <w:right w:val="single" w:sz="4" w:space="0" w:color="auto"/>
            </w:tcBorders>
            <w:vAlign w:val="center"/>
          </w:tcPr>
          <w:p w14:paraId="70903FB5"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2916,736 </w:t>
            </w:r>
          </w:p>
        </w:tc>
      </w:tr>
      <w:tr w:rsidR="00971212" w:rsidRPr="00767196" w14:paraId="5E8EAC7D"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4EAD3C8B" w14:textId="77777777" w:rsidR="00971212" w:rsidRPr="00767196" w:rsidRDefault="00971212" w:rsidP="00971212">
            <w:pPr>
              <w:jc w:val="center"/>
              <w:rPr>
                <w:rFonts w:ascii="Arial" w:hAnsi="Arial" w:cs="Arial"/>
                <w:noProof/>
                <w:color w:val="000000"/>
                <w:sz w:val="20"/>
                <w:szCs w:val="20"/>
              </w:rPr>
            </w:pPr>
            <w:r>
              <w:rPr>
                <w:rFonts w:ascii="Arial" w:hAnsi="Arial"/>
                <w:noProof/>
                <w:color w:val="000000"/>
                <w:sz w:val="20"/>
              </w:rPr>
              <w:t>SK</w:t>
            </w:r>
          </w:p>
        </w:tc>
        <w:tc>
          <w:tcPr>
            <w:tcW w:w="2239" w:type="dxa"/>
            <w:tcBorders>
              <w:top w:val="nil"/>
              <w:left w:val="nil"/>
              <w:bottom w:val="single" w:sz="4" w:space="0" w:color="auto"/>
              <w:right w:val="single" w:sz="4" w:space="0" w:color="auto"/>
            </w:tcBorders>
            <w:shd w:val="clear" w:color="000000" w:fill="99CCFF"/>
            <w:noWrap/>
            <w:vAlign w:val="center"/>
            <w:hideMark/>
          </w:tcPr>
          <w:p w14:paraId="66F87ADC" w14:textId="77777777" w:rsidR="00971212" w:rsidRPr="00767196" w:rsidRDefault="00971212" w:rsidP="00971212">
            <w:pPr>
              <w:rPr>
                <w:rFonts w:ascii="Arial" w:hAnsi="Arial" w:cs="Arial"/>
                <w:noProof/>
                <w:color w:val="000000"/>
                <w:sz w:val="20"/>
                <w:szCs w:val="20"/>
              </w:rPr>
            </w:pPr>
            <w:r>
              <w:rPr>
                <w:rFonts w:ascii="Arial" w:hAnsi="Arial"/>
                <w:noProof/>
                <w:color w:val="000000"/>
                <w:sz w:val="20"/>
              </w:rPr>
              <w:t>SLOVĀKIJA</w:t>
            </w:r>
          </w:p>
        </w:tc>
        <w:tc>
          <w:tcPr>
            <w:tcW w:w="1984" w:type="dxa"/>
            <w:tcBorders>
              <w:top w:val="nil"/>
              <w:left w:val="nil"/>
              <w:bottom w:val="single" w:sz="4" w:space="0" w:color="auto"/>
              <w:right w:val="single" w:sz="4" w:space="0" w:color="auto"/>
            </w:tcBorders>
            <w:shd w:val="clear" w:color="auto" w:fill="auto"/>
            <w:noWrap/>
            <w:vAlign w:val="center"/>
          </w:tcPr>
          <w:p w14:paraId="658E2602"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                92 209 </w:t>
            </w:r>
          </w:p>
        </w:tc>
        <w:tc>
          <w:tcPr>
            <w:tcW w:w="1722" w:type="dxa"/>
            <w:tcBorders>
              <w:top w:val="nil"/>
              <w:left w:val="nil"/>
              <w:bottom w:val="single" w:sz="4" w:space="0" w:color="auto"/>
              <w:right w:val="single" w:sz="4" w:space="0" w:color="auto"/>
            </w:tcBorders>
            <w:vAlign w:val="center"/>
          </w:tcPr>
          <w:p w14:paraId="1954FDA2"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553,257 </w:t>
            </w:r>
          </w:p>
        </w:tc>
        <w:tc>
          <w:tcPr>
            <w:tcW w:w="1722" w:type="dxa"/>
            <w:tcBorders>
              <w:top w:val="nil"/>
              <w:left w:val="nil"/>
              <w:bottom w:val="single" w:sz="4" w:space="0" w:color="auto"/>
              <w:right w:val="single" w:sz="4" w:space="0" w:color="auto"/>
            </w:tcBorders>
            <w:vAlign w:val="center"/>
          </w:tcPr>
          <w:p w14:paraId="6C9300B2"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553,257 </w:t>
            </w:r>
          </w:p>
        </w:tc>
      </w:tr>
      <w:tr w:rsidR="00971212" w:rsidRPr="00767196" w14:paraId="34F10F0B"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227C331E" w14:textId="77777777" w:rsidR="00971212" w:rsidRPr="00767196" w:rsidRDefault="00971212" w:rsidP="00971212">
            <w:pPr>
              <w:jc w:val="center"/>
              <w:rPr>
                <w:rFonts w:ascii="Arial" w:hAnsi="Arial" w:cs="Arial"/>
                <w:noProof/>
                <w:color w:val="000000"/>
                <w:sz w:val="20"/>
                <w:szCs w:val="20"/>
              </w:rPr>
            </w:pPr>
            <w:r>
              <w:rPr>
                <w:rFonts w:ascii="Arial" w:hAnsi="Arial"/>
                <w:noProof/>
                <w:color w:val="000000"/>
                <w:sz w:val="20"/>
              </w:rPr>
              <w:t>SI</w:t>
            </w:r>
          </w:p>
        </w:tc>
        <w:tc>
          <w:tcPr>
            <w:tcW w:w="2239" w:type="dxa"/>
            <w:tcBorders>
              <w:top w:val="nil"/>
              <w:left w:val="nil"/>
              <w:bottom w:val="single" w:sz="4" w:space="0" w:color="auto"/>
              <w:right w:val="single" w:sz="4" w:space="0" w:color="auto"/>
            </w:tcBorders>
            <w:shd w:val="clear" w:color="000000" w:fill="99CCFF"/>
            <w:noWrap/>
            <w:vAlign w:val="center"/>
            <w:hideMark/>
          </w:tcPr>
          <w:p w14:paraId="11C1DB78" w14:textId="77777777" w:rsidR="00971212" w:rsidRPr="00767196" w:rsidRDefault="00971212" w:rsidP="00971212">
            <w:pPr>
              <w:rPr>
                <w:rFonts w:ascii="Arial" w:hAnsi="Arial" w:cs="Arial"/>
                <w:noProof/>
                <w:color w:val="000000"/>
                <w:sz w:val="20"/>
                <w:szCs w:val="20"/>
              </w:rPr>
            </w:pPr>
            <w:r>
              <w:rPr>
                <w:rFonts w:ascii="Arial" w:hAnsi="Arial"/>
                <w:noProof/>
                <w:color w:val="000000"/>
                <w:sz w:val="20"/>
              </w:rPr>
              <w:t>SLOVĒNIJA</w:t>
            </w:r>
          </w:p>
        </w:tc>
        <w:tc>
          <w:tcPr>
            <w:tcW w:w="1984" w:type="dxa"/>
            <w:tcBorders>
              <w:top w:val="nil"/>
              <w:left w:val="nil"/>
              <w:bottom w:val="single" w:sz="4" w:space="0" w:color="auto"/>
              <w:right w:val="single" w:sz="4" w:space="0" w:color="auto"/>
            </w:tcBorders>
            <w:shd w:val="clear" w:color="auto" w:fill="auto"/>
            <w:noWrap/>
            <w:vAlign w:val="center"/>
          </w:tcPr>
          <w:p w14:paraId="550D4EB4"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                47 617 </w:t>
            </w:r>
          </w:p>
        </w:tc>
        <w:tc>
          <w:tcPr>
            <w:tcW w:w="1722" w:type="dxa"/>
            <w:tcBorders>
              <w:top w:val="nil"/>
              <w:left w:val="nil"/>
              <w:bottom w:val="single" w:sz="4" w:space="0" w:color="auto"/>
              <w:right w:val="single" w:sz="4" w:space="0" w:color="auto"/>
            </w:tcBorders>
            <w:vAlign w:val="center"/>
          </w:tcPr>
          <w:p w14:paraId="7A912D7F"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285,703 </w:t>
            </w:r>
          </w:p>
        </w:tc>
        <w:tc>
          <w:tcPr>
            <w:tcW w:w="1722" w:type="dxa"/>
            <w:tcBorders>
              <w:top w:val="nil"/>
              <w:left w:val="nil"/>
              <w:bottom w:val="single" w:sz="4" w:space="0" w:color="auto"/>
              <w:right w:val="single" w:sz="4" w:space="0" w:color="auto"/>
            </w:tcBorders>
            <w:vAlign w:val="center"/>
          </w:tcPr>
          <w:p w14:paraId="2E8B66BC"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285,703 </w:t>
            </w:r>
          </w:p>
        </w:tc>
      </w:tr>
      <w:tr w:rsidR="00971212" w:rsidRPr="00767196" w14:paraId="6066654F"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1EDADD2F" w14:textId="77777777" w:rsidR="00971212" w:rsidRPr="00767196" w:rsidRDefault="00971212" w:rsidP="00971212">
            <w:pPr>
              <w:jc w:val="center"/>
              <w:rPr>
                <w:rFonts w:ascii="Arial" w:hAnsi="Arial" w:cs="Arial"/>
                <w:noProof/>
                <w:color w:val="000000"/>
                <w:sz w:val="20"/>
                <w:szCs w:val="20"/>
              </w:rPr>
            </w:pPr>
            <w:r>
              <w:rPr>
                <w:rFonts w:ascii="Arial" w:hAnsi="Arial"/>
                <w:noProof/>
                <w:color w:val="000000"/>
                <w:sz w:val="20"/>
              </w:rPr>
              <w:t>ME</w:t>
            </w:r>
          </w:p>
        </w:tc>
        <w:tc>
          <w:tcPr>
            <w:tcW w:w="2239" w:type="dxa"/>
            <w:tcBorders>
              <w:top w:val="nil"/>
              <w:left w:val="nil"/>
              <w:bottom w:val="single" w:sz="4" w:space="0" w:color="auto"/>
              <w:right w:val="single" w:sz="4" w:space="0" w:color="auto"/>
            </w:tcBorders>
            <w:shd w:val="clear" w:color="000000" w:fill="99CCFF"/>
            <w:noWrap/>
            <w:vAlign w:val="center"/>
            <w:hideMark/>
          </w:tcPr>
          <w:p w14:paraId="4D6412CA" w14:textId="77777777" w:rsidR="00971212" w:rsidRPr="00767196" w:rsidRDefault="00971212" w:rsidP="00971212">
            <w:pPr>
              <w:rPr>
                <w:rFonts w:ascii="Arial" w:hAnsi="Arial" w:cs="Arial"/>
                <w:noProof/>
                <w:color w:val="000000"/>
                <w:sz w:val="20"/>
                <w:szCs w:val="20"/>
              </w:rPr>
            </w:pPr>
            <w:r>
              <w:rPr>
                <w:rFonts w:ascii="Arial" w:hAnsi="Arial"/>
                <w:noProof/>
                <w:color w:val="000000"/>
                <w:sz w:val="20"/>
              </w:rPr>
              <w:t>MELNKALNE**</w:t>
            </w:r>
          </w:p>
        </w:tc>
        <w:tc>
          <w:tcPr>
            <w:tcW w:w="1984" w:type="dxa"/>
            <w:tcBorders>
              <w:top w:val="nil"/>
              <w:left w:val="nil"/>
              <w:bottom w:val="single" w:sz="4" w:space="0" w:color="auto"/>
              <w:right w:val="single" w:sz="4" w:space="0" w:color="auto"/>
            </w:tcBorders>
            <w:shd w:val="clear" w:color="auto" w:fill="auto"/>
            <w:noWrap/>
            <w:vAlign w:val="center"/>
          </w:tcPr>
          <w:p w14:paraId="1331AA80"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                  4970 </w:t>
            </w:r>
          </w:p>
        </w:tc>
        <w:tc>
          <w:tcPr>
            <w:tcW w:w="1722" w:type="dxa"/>
            <w:tcBorders>
              <w:top w:val="nil"/>
              <w:left w:val="nil"/>
              <w:bottom w:val="single" w:sz="4" w:space="0" w:color="auto"/>
              <w:right w:val="single" w:sz="4" w:space="0" w:color="auto"/>
            </w:tcBorders>
            <w:vAlign w:val="center"/>
          </w:tcPr>
          <w:p w14:paraId="73669F2D"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29,82</w:t>
            </w:r>
          </w:p>
        </w:tc>
        <w:tc>
          <w:tcPr>
            <w:tcW w:w="1722" w:type="dxa"/>
            <w:tcBorders>
              <w:top w:val="nil"/>
              <w:left w:val="nil"/>
              <w:bottom w:val="single" w:sz="4" w:space="0" w:color="auto"/>
              <w:right w:val="single" w:sz="4" w:space="0" w:color="auto"/>
            </w:tcBorders>
            <w:vAlign w:val="center"/>
          </w:tcPr>
          <w:p w14:paraId="42F587C5"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29,82</w:t>
            </w:r>
          </w:p>
        </w:tc>
      </w:tr>
      <w:tr w:rsidR="00971212" w:rsidRPr="00767196" w14:paraId="42CFC1C5"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5349723F" w14:textId="77777777" w:rsidR="00971212" w:rsidRPr="00767196" w:rsidRDefault="00971212" w:rsidP="00971212">
            <w:pPr>
              <w:jc w:val="center"/>
              <w:rPr>
                <w:rFonts w:ascii="Arial" w:hAnsi="Arial" w:cs="Arial"/>
                <w:noProof/>
                <w:color w:val="000000"/>
                <w:sz w:val="20"/>
                <w:szCs w:val="20"/>
              </w:rPr>
            </w:pPr>
            <w:r>
              <w:rPr>
                <w:rFonts w:ascii="Arial" w:hAnsi="Arial"/>
                <w:noProof/>
                <w:color w:val="000000"/>
                <w:sz w:val="20"/>
              </w:rPr>
              <w:t>TR</w:t>
            </w:r>
          </w:p>
        </w:tc>
        <w:tc>
          <w:tcPr>
            <w:tcW w:w="2239" w:type="dxa"/>
            <w:tcBorders>
              <w:top w:val="nil"/>
              <w:left w:val="nil"/>
              <w:bottom w:val="single" w:sz="4" w:space="0" w:color="auto"/>
              <w:right w:val="single" w:sz="4" w:space="0" w:color="auto"/>
            </w:tcBorders>
            <w:shd w:val="clear" w:color="000000" w:fill="99CCFF"/>
            <w:noWrap/>
            <w:vAlign w:val="center"/>
            <w:hideMark/>
          </w:tcPr>
          <w:p w14:paraId="43B0BFF7" w14:textId="77777777" w:rsidR="00971212" w:rsidRPr="00767196" w:rsidRDefault="00971212" w:rsidP="00971212">
            <w:pPr>
              <w:rPr>
                <w:rFonts w:ascii="Arial" w:hAnsi="Arial" w:cs="Arial"/>
                <w:noProof/>
                <w:color w:val="000000"/>
                <w:sz w:val="20"/>
                <w:szCs w:val="20"/>
              </w:rPr>
            </w:pPr>
            <w:r>
              <w:rPr>
                <w:rFonts w:ascii="Arial" w:hAnsi="Arial"/>
                <w:noProof/>
                <w:color w:val="000000"/>
                <w:sz w:val="20"/>
              </w:rPr>
              <w:t>TURCIJA</w:t>
            </w:r>
          </w:p>
        </w:tc>
        <w:tc>
          <w:tcPr>
            <w:tcW w:w="1984" w:type="dxa"/>
            <w:tcBorders>
              <w:top w:val="nil"/>
              <w:left w:val="nil"/>
              <w:bottom w:val="single" w:sz="4" w:space="0" w:color="auto"/>
              <w:right w:val="single" w:sz="4" w:space="0" w:color="auto"/>
            </w:tcBorders>
            <w:shd w:val="clear" w:color="auto" w:fill="auto"/>
            <w:noWrap/>
            <w:vAlign w:val="center"/>
          </w:tcPr>
          <w:p w14:paraId="6EC141D7"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              668 000 </w:t>
            </w:r>
          </w:p>
        </w:tc>
        <w:tc>
          <w:tcPr>
            <w:tcW w:w="1722" w:type="dxa"/>
            <w:tcBorders>
              <w:top w:val="nil"/>
              <w:left w:val="nil"/>
              <w:bottom w:val="single" w:sz="4" w:space="0" w:color="auto"/>
              <w:right w:val="single" w:sz="4" w:space="0" w:color="auto"/>
            </w:tcBorders>
            <w:vAlign w:val="center"/>
          </w:tcPr>
          <w:p w14:paraId="0707D084"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4008</w:t>
            </w:r>
          </w:p>
        </w:tc>
        <w:tc>
          <w:tcPr>
            <w:tcW w:w="1722" w:type="dxa"/>
            <w:tcBorders>
              <w:top w:val="nil"/>
              <w:left w:val="nil"/>
              <w:bottom w:val="single" w:sz="4" w:space="0" w:color="auto"/>
              <w:right w:val="single" w:sz="4" w:space="0" w:color="auto"/>
            </w:tcBorders>
            <w:vAlign w:val="center"/>
          </w:tcPr>
          <w:p w14:paraId="51D711B9" w14:textId="77777777" w:rsidR="00971212" w:rsidRPr="00767196" w:rsidRDefault="00971212" w:rsidP="00971212">
            <w:pPr>
              <w:jc w:val="right"/>
              <w:rPr>
                <w:rFonts w:ascii="Arial" w:hAnsi="Arial" w:cs="Arial"/>
                <w:noProof/>
                <w:color w:val="000000"/>
                <w:sz w:val="20"/>
                <w:szCs w:val="20"/>
              </w:rPr>
            </w:pPr>
            <w:r>
              <w:rPr>
                <w:rFonts w:ascii="Arial" w:hAnsi="Arial"/>
                <w:b/>
                <w:noProof/>
                <w:sz w:val="20"/>
              </w:rPr>
              <w:t>3656,983*</w:t>
            </w:r>
          </w:p>
        </w:tc>
      </w:tr>
      <w:tr w:rsidR="00971212" w:rsidRPr="00767196" w14:paraId="633FCCF8"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37497B0F" w14:textId="77777777" w:rsidR="00971212" w:rsidRPr="00767196" w:rsidRDefault="00971212" w:rsidP="00971212">
            <w:pPr>
              <w:jc w:val="center"/>
              <w:rPr>
                <w:rFonts w:ascii="Arial" w:hAnsi="Arial" w:cs="Arial"/>
                <w:noProof/>
                <w:color w:val="000000"/>
                <w:sz w:val="20"/>
                <w:szCs w:val="20"/>
              </w:rPr>
            </w:pPr>
            <w:r>
              <w:rPr>
                <w:rFonts w:ascii="Arial" w:hAnsi="Arial"/>
                <w:noProof/>
                <w:color w:val="000000"/>
                <w:sz w:val="20"/>
              </w:rPr>
              <w:t>RS</w:t>
            </w:r>
          </w:p>
        </w:tc>
        <w:tc>
          <w:tcPr>
            <w:tcW w:w="2239" w:type="dxa"/>
            <w:tcBorders>
              <w:top w:val="nil"/>
              <w:left w:val="nil"/>
              <w:bottom w:val="single" w:sz="4" w:space="0" w:color="auto"/>
              <w:right w:val="single" w:sz="4" w:space="0" w:color="auto"/>
            </w:tcBorders>
            <w:shd w:val="clear" w:color="000000" w:fill="99CCFF"/>
            <w:noWrap/>
            <w:vAlign w:val="center"/>
            <w:hideMark/>
          </w:tcPr>
          <w:p w14:paraId="1902B5C9" w14:textId="77777777" w:rsidR="00971212" w:rsidRPr="00767196" w:rsidRDefault="00971212" w:rsidP="00971212">
            <w:pPr>
              <w:rPr>
                <w:rFonts w:ascii="Arial" w:hAnsi="Arial" w:cs="Arial"/>
                <w:noProof/>
                <w:color w:val="000000"/>
                <w:sz w:val="20"/>
                <w:szCs w:val="20"/>
              </w:rPr>
            </w:pPr>
            <w:r>
              <w:rPr>
                <w:rFonts w:ascii="Arial" w:hAnsi="Arial"/>
                <w:noProof/>
                <w:color w:val="000000"/>
                <w:sz w:val="20"/>
              </w:rPr>
              <w:t>SERBIJA</w:t>
            </w:r>
          </w:p>
        </w:tc>
        <w:tc>
          <w:tcPr>
            <w:tcW w:w="1984" w:type="dxa"/>
            <w:tcBorders>
              <w:top w:val="nil"/>
              <w:left w:val="nil"/>
              <w:bottom w:val="single" w:sz="4" w:space="0" w:color="auto"/>
              <w:right w:val="single" w:sz="4" w:space="0" w:color="auto"/>
            </w:tcBorders>
            <w:shd w:val="clear" w:color="auto" w:fill="auto"/>
            <w:noWrap/>
            <w:vAlign w:val="center"/>
          </w:tcPr>
          <w:p w14:paraId="18049080"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 xml:space="preserve">                43 500 </w:t>
            </w:r>
          </w:p>
        </w:tc>
        <w:tc>
          <w:tcPr>
            <w:tcW w:w="1722" w:type="dxa"/>
            <w:tcBorders>
              <w:top w:val="nil"/>
              <w:left w:val="nil"/>
              <w:bottom w:val="single" w:sz="4" w:space="0" w:color="auto"/>
              <w:right w:val="single" w:sz="4" w:space="0" w:color="auto"/>
            </w:tcBorders>
            <w:vAlign w:val="center"/>
          </w:tcPr>
          <w:p w14:paraId="022845FC"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261</w:t>
            </w:r>
          </w:p>
        </w:tc>
        <w:tc>
          <w:tcPr>
            <w:tcW w:w="1722" w:type="dxa"/>
            <w:tcBorders>
              <w:top w:val="nil"/>
              <w:left w:val="nil"/>
              <w:bottom w:val="single" w:sz="4" w:space="0" w:color="auto"/>
              <w:right w:val="single" w:sz="4" w:space="0" w:color="auto"/>
            </w:tcBorders>
            <w:vAlign w:val="center"/>
          </w:tcPr>
          <w:p w14:paraId="5E1192F6" w14:textId="77777777" w:rsidR="00971212" w:rsidRPr="00767196" w:rsidRDefault="00971212" w:rsidP="00971212">
            <w:pPr>
              <w:jc w:val="right"/>
              <w:rPr>
                <w:rFonts w:ascii="Arial" w:hAnsi="Arial" w:cs="Arial"/>
                <w:noProof/>
                <w:color w:val="000000"/>
                <w:sz w:val="20"/>
                <w:szCs w:val="20"/>
              </w:rPr>
            </w:pPr>
            <w:r>
              <w:rPr>
                <w:rFonts w:ascii="Arial" w:hAnsi="Arial"/>
                <w:noProof/>
                <w:sz w:val="20"/>
              </w:rPr>
              <w:t>261</w:t>
            </w:r>
          </w:p>
        </w:tc>
      </w:tr>
    </w:tbl>
    <w:p w14:paraId="21A742A0" w14:textId="77777777" w:rsidR="00F73A86" w:rsidRPr="00F73A86" w:rsidRDefault="0069380C" w:rsidP="0069380C">
      <w:pPr>
        <w:spacing w:after="0" w:line="240" w:lineRule="auto"/>
        <w:rPr>
          <w:rFonts w:ascii="Times New Roman" w:eastAsia="Times New Roman" w:hAnsi="Times New Roman"/>
          <w:noProof/>
          <w:sz w:val="18"/>
          <w:szCs w:val="20"/>
        </w:rPr>
      </w:pP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sz w:val="18"/>
        </w:rPr>
        <w:t xml:space="preserve"> </w:t>
      </w:r>
    </w:p>
    <w:p w14:paraId="28B3C99F" w14:textId="77777777" w:rsidR="006F4189" w:rsidRPr="006F4189" w:rsidRDefault="006F4189" w:rsidP="006F4189">
      <w:pPr>
        <w:spacing w:after="0" w:line="240" w:lineRule="auto"/>
        <w:ind w:right="252"/>
        <w:rPr>
          <w:rFonts w:ascii="Times New Roman" w:eastAsia="Times New Roman" w:hAnsi="Times New Roman"/>
          <w:noProof/>
          <w:sz w:val="20"/>
          <w:szCs w:val="20"/>
        </w:rPr>
      </w:pPr>
      <w:r>
        <w:rPr>
          <w:rFonts w:ascii="Times New Roman" w:hAnsi="Times New Roman"/>
          <w:noProof/>
          <w:sz w:val="20"/>
        </w:rPr>
        <w:t>* t. i., 3 miljardi EUR 2011. gada cenās.</w:t>
      </w:r>
    </w:p>
    <w:p w14:paraId="144A95E8" w14:textId="77777777" w:rsidR="006F4189" w:rsidRDefault="006F4189" w:rsidP="006F4189">
      <w:pPr>
        <w:spacing w:after="0" w:line="240" w:lineRule="auto"/>
        <w:ind w:right="252"/>
        <w:rPr>
          <w:rFonts w:ascii="Times New Roman" w:eastAsia="Times New Roman" w:hAnsi="Times New Roman"/>
          <w:noProof/>
          <w:sz w:val="20"/>
          <w:szCs w:val="20"/>
        </w:rPr>
      </w:pPr>
      <w:r>
        <w:rPr>
          <w:rFonts w:ascii="Times New Roman" w:hAnsi="Times New Roman"/>
          <w:noProof/>
          <w:sz w:val="20"/>
        </w:rPr>
        <w:t xml:space="preserve">** </w:t>
      </w:r>
      <w:r>
        <w:rPr>
          <w:rFonts w:ascii="Times New Roman" w:hAnsi="Times New Roman"/>
          <w:i/>
          <w:iCs/>
          <w:noProof/>
          <w:sz w:val="20"/>
        </w:rPr>
        <w:t>Eurostat</w:t>
      </w:r>
      <w:r>
        <w:rPr>
          <w:rFonts w:ascii="Times New Roman" w:hAnsi="Times New Roman"/>
          <w:noProof/>
          <w:sz w:val="20"/>
        </w:rPr>
        <w:t xml:space="preserve"> dati nav pieejami. Avots: Melnkalnes Statistikas birojs.</w:t>
      </w:r>
    </w:p>
    <w:p w14:paraId="0C65A127" w14:textId="77777777" w:rsidR="00254BB3" w:rsidRDefault="00254BB3" w:rsidP="006F4189">
      <w:pPr>
        <w:spacing w:after="0" w:line="240" w:lineRule="auto"/>
        <w:ind w:right="252"/>
        <w:rPr>
          <w:rFonts w:ascii="Times New Roman" w:eastAsia="Times New Roman" w:hAnsi="Times New Roman"/>
          <w:noProof/>
          <w:sz w:val="20"/>
          <w:szCs w:val="20"/>
          <w:lang w:eastAsia="en-GB"/>
        </w:rPr>
      </w:pPr>
    </w:p>
    <w:p w14:paraId="31E40DAA" w14:textId="77777777" w:rsidR="00254BB3" w:rsidRPr="006F4189" w:rsidRDefault="00254BB3" w:rsidP="006F4189">
      <w:pPr>
        <w:spacing w:after="0" w:line="240" w:lineRule="auto"/>
        <w:ind w:right="252"/>
        <w:rPr>
          <w:rFonts w:ascii="Times New Roman" w:eastAsia="Times New Roman" w:hAnsi="Times New Roman"/>
          <w:noProof/>
          <w:sz w:val="20"/>
          <w:szCs w:val="20"/>
          <w:lang w:eastAsia="en-GB"/>
        </w:rPr>
      </w:pPr>
    </w:p>
    <w:p w14:paraId="14ED0AF4" w14:textId="16CDCBE4" w:rsidR="006A03C4" w:rsidRDefault="00321103" w:rsidP="008279E8">
      <w:pPr>
        <w:spacing w:after="0" w:line="240" w:lineRule="auto"/>
        <w:rPr>
          <w:rFonts w:ascii="Times New Roman" w:eastAsia="Times New Roman" w:hAnsi="Times New Roman"/>
          <w:noProof/>
          <w:sz w:val="20"/>
          <w:szCs w:val="20"/>
        </w:rPr>
      </w:pPr>
      <w:r>
        <w:rPr>
          <w:rFonts w:ascii="Times New Roman" w:hAnsi="Times New Roman"/>
          <w:b/>
          <w:noProof/>
          <w:sz w:val="24"/>
        </w:rPr>
        <w:t>2022. gadā piemērojamās robežvērtības</w:t>
      </w:r>
      <w:r>
        <w:rPr>
          <w:rFonts w:ascii="Times New Roman" w:hAnsi="Times New Roman"/>
          <w:b/>
          <w:noProof/>
          <w:sz w:val="24"/>
        </w:rPr>
        <w:br/>
      </w:r>
      <w:r>
        <w:rPr>
          <w:rFonts w:ascii="Times New Roman" w:hAnsi="Times New Roman"/>
          <w:noProof/>
        </w:rPr>
        <w:t xml:space="preserve">pamatojoties uz 2020. gada </w:t>
      </w:r>
      <w:r>
        <w:rPr>
          <w:rFonts w:ascii="Times New Roman" w:hAnsi="Times New Roman"/>
          <w:i/>
          <w:iCs/>
          <w:noProof/>
        </w:rPr>
        <w:t>Eurostat</w:t>
      </w:r>
      <w:r>
        <w:rPr>
          <w:rFonts w:ascii="Times New Roman" w:hAnsi="Times New Roman"/>
          <w:noProof/>
        </w:rPr>
        <w:t xml:space="preserve"> datiem par nacionālo kopienākumu </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sz w:val="20"/>
        </w:rPr>
        <w:t>(milj. EUR)</w:t>
      </w:r>
    </w:p>
    <w:tbl>
      <w:tblPr>
        <w:tblW w:w="9291" w:type="dxa"/>
        <w:tblInd w:w="93" w:type="dxa"/>
        <w:tblLook w:val="04A0" w:firstRow="1" w:lastRow="0" w:firstColumn="1" w:lastColumn="0" w:noHBand="0" w:noVBand="1"/>
      </w:tblPr>
      <w:tblGrid>
        <w:gridCol w:w="1624"/>
        <w:gridCol w:w="2239"/>
        <w:gridCol w:w="1984"/>
        <w:gridCol w:w="1722"/>
        <w:gridCol w:w="1722"/>
      </w:tblGrid>
      <w:tr w:rsidR="00971212" w:rsidRPr="00767196" w14:paraId="34EA0FCA" w14:textId="77777777" w:rsidTr="0053419F">
        <w:trPr>
          <w:cantSplit/>
          <w:trHeight w:hRule="exact" w:val="510"/>
        </w:trPr>
        <w:tc>
          <w:tcPr>
            <w:tcW w:w="1624"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64C9DE19" w14:textId="77777777" w:rsidR="00971212" w:rsidRPr="00767196" w:rsidRDefault="00971212" w:rsidP="0053419F">
            <w:pPr>
              <w:rPr>
                <w:rFonts w:ascii="Arial" w:hAnsi="Arial" w:cs="Arial"/>
                <w:noProof/>
                <w:color w:val="000000"/>
                <w:sz w:val="20"/>
                <w:szCs w:val="20"/>
              </w:rPr>
            </w:pPr>
            <w:r>
              <w:rPr>
                <w:rFonts w:ascii="Arial" w:hAnsi="Arial"/>
                <w:noProof/>
                <w:color w:val="000000"/>
                <w:sz w:val="20"/>
              </w:rPr>
              <w:t> </w:t>
            </w:r>
          </w:p>
        </w:tc>
        <w:tc>
          <w:tcPr>
            <w:tcW w:w="2239" w:type="dxa"/>
            <w:tcBorders>
              <w:top w:val="single" w:sz="4" w:space="0" w:color="auto"/>
              <w:left w:val="nil"/>
              <w:bottom w:val="single" w:sz="4" w:space="0" w:color="auto"/>
              <w:right w:val="single" w:sz="4" w:space="0" w:color="auto"/>
            </w:tcBorders>
            <w:shd w:val="clear" w:color="000000" w:fill="99CCFF"/>
            <w:noWrap/>
            <w:vAlign w:val="center"/>
            <w:hideMark/>
          </w:tcPr>
          <w:p w14:paraId="2F5A4C69" w14:textId="77777777" w:rsidR="00971212" w:rsidRPr="00767196" w:rsidRDefault="00971212" w:rsidP="0053419F">
            <w:pPr>
              <w:rPr>
                <w:rFonts w:ascii="Arial" w:hAnsi="Arial" w:cs="Arial"/>
                <w:noProof/>
                <w:color w:val="000000"/>
                <w:sz w:val="20"/>
                <w:szCs w:val="20"/>
              </w:rPr>
            </w:pPr>
            <w:r>
              <w:rPr>
                <w:rFonts w:ascii="Arial" w:hAnsi="Arial"/>
                <w:noProof/>
                <w:color w:val="000000"/>
                <w:sz w:val="20"/>
              </w:rPr>
              <w:t> </w:t>
            </w:r>
          </w:p>
        </w:tc>
        <w:tc>
          <w:tcPr>
            <w:tcW w:w="1984" w:type="dxa"/>
            <w:tcBorders>
              <w:top w:val="single" w:sz="4" w:space="0" w:color="auto"/>
              <w:left w:val="nil"/>
              <w:bottom w:val="single" w:sz="4" w:space="0" w:color="auto"/>
              <w:right w:val="single" w:sz="4" w:space="0" w:color="auto"/>
            </w:tcBorders>
            <w:shd w:val="clear" w:color="000000" w:fill="D6E3BC"/>
            <w:noWrap/>
            <w:vAlign w:val="center"/>
            <w:hideMark/>
          </w:tcPr>
          <w:p w14:paraId="36321E21" w14:textId="77777777" w:rsidR="00971212" w:rsidRPr="00767196" w:rsidRDefault="00971212" w:rsidP="0053419F">
            <w:pPr>
              <w:jc w:val="center"/>
              <w:rPr>
                <w:rFonts w:ascii="Arial" w:hAnsi="Arial" w:cs="Arial"/>
                <w:b/>
                <w:bCs/>
                <w:noProof/>
                <w:color w:val="000000"/>
                <w:sz w:val="20"/>
                <w:szCs w:val="20"/>
              </w:rPr>
            </w:pPr>
            <w:r>
              <w:rPr>
                <w:rFonts w:ascii="Arial" w:hAnsi="Arial"/>
                <w:b/>
                <w:noProof/>
                <w:color w:val="000000"/>
                <w:sz w:val="20"/>
              </w:rPr>
              <w:t>NKI 2020. gadā</w:t>
            </w:r>
          </w:p>
        </w:tc>
        <w:tc>
          <w:tcPr>
            <w:tcW w:w="1722" w:type="dxa"/>
            <w:tcBorders>
              <w:top w:val="single" w:sz="4" w:space="0" w:color="auto"/>
              <w:left w:val="nil"/>
              <w:bottom w:val="single" w:sz="4" w:space="0" w:color="auto"/>
              <w:right w:val="single" w:sz="4" w:space="0" w:color="auto"/>
            </w:tcBorders>
            <w:shd w:val="clear" w:color="000000" w:fill="D6E3BC"/>
            <w:vAlign w:val="center"/>
          </w:tcPr>
          <w:p w14:paraId="3BBAA47E" w14:textId="77777777" w:rsidR="00971212" w:rsidRPr="00767196" w:rsidRDefault="00971212" w:rsidP="0053419F">
            <w:pPr>
              <w:jc w:val="center"/>
              <w:rPr>
                <w:rFonts w:ascii="Arial" w:hAnsi="Arial" w:cs="Arial"/>
                <w:b/>
                <w:bCs/>
                <w:noProof/>
                <w:color w:val="000000"/>
                <w:sz w:val="20"/>
                <w:szCs w:val="20"/>
              </w:rPr>
            </w:pPr>
            <w:r>
              <w:rPr>
                <w:rFonts w:ascii="Arial" w:hAnsi="Arial"/>
                <w:b/>
                <w:noProof/>
                <w:color w:val="000000"/>
                <w:sz w:val="20"/>
              </w:rPr>
              <w:t>0,6 % no NKI</w:t>
            </w:r>
          </w:p>
        </w:tc>
        <w:tc>
          <w:tcPr>
            <w:tcW w:w="1722" w:type="dxa"/>
            <w:tcBorders>
              <w:top w:val="single" w:sz="4" w:space="0" w:color="auto"/>
              <w:left w:val="nil"/>
              <w:bottom w:val="single" w:sz="4" w:space="0" w:color="auto"/>
              <w:right w:val="single" w:sz="4" w:space="0" w:color="auto"/>
            </w:tcBorders>
            <w:shd w:val="clear" w:color="000000" w:fill="D6E3BC"/>
          </w:tcPr>
          <w:p w14:paraId="02453AB6" w14:textId="77777777" w:rsidR="00971212" w:rsidRPr="00767196" w:rsidRDefault="00971212" w:rsidP="0053419F">
            <w:pPr>
              <w:jc w:val="center"/>
              <w:rPr>
                <w:rFonts w:ascii="Arial" w:hAnsi="Arial" w:cs="Arial"/>
                <w:b/>
                <w:bCs/>
                <w:noProof/>
                <w:color w:val="000000"/>
                <w:sz w:val="20"/>
                <w:szCs w:val="20"/>
              </w:rPr>
            </w:pPr>
            <w:r>
              <w:rPr>
                <w:rFonts w:ascii="Arial" w:hAnsi="Arial"/>
                <w:b/>
                <w:noProof/>
                <w:color w:val="000000"/>
                <w:sz w:val="20"/>
              </w:rPr>
              <w:t>Lielo katastrofu robežvērtība 2022. gadam</w:t>
            </w:r>
          </w:p>
        </w:tc>
      </w:tr>
      <w:tr w:rsidR="00D06710" w:rsidRPr="00767196" w14:paraId="057DF906"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126C90A7" w14:textId="77777777" w:rsidR="00D06710" w:rsidRPr="00767196" w:rsidRDefault="00D06710" w:rsidP="00D06710">
            <w:pPr>
              <w:jc w:val="center"/>
              <w:rPr>
                <w:rFonts w:ascii="Arial" w:hAnsi="Arial" w:cs="Arial"/>
                <w:noProof/>
                <w:color w:val="000000"/>
                <w:sz w:val="20"/>
                <w:szCs w:val="20"/>
              </w:rPr>
            </w:pPr>
            <w:r>
              <w:rPr>
                <w:rFonts w:ascii="Arial" w:hAnsi="Arial"/>
                <w:noProof/>
                <w:color w:val="000000"/>
                <w:sz w:val="20"/>
              </w:rPr>
              <w:t>AT</w:t>
            </w:r>
          </w:p>
        </w:tc>
        <w:tc>
          <w:tcPr>
            <w:tcW w:w="2239" w:type="dxa"/>
            <w:tcBorders>
              <w:top w:val="nil"/>
              <w:left w:val="nil"/>
              <w:bottom w:val="single" w:sz="4" w:space="0" w:color="auto"/>
              <w:right w:val="single" w:sz="4" w:space="0" w:color="auto"/>
            </w:tcBorders>
            <w:shd w:val="clear" w:color="000000" w:fill="99CCFF"/>
            <w:noWrap/>
            <w:vAlign w:val="center"/>
            <w:hideMark/>
          </w:tcPr>
          <w:p w14:paraId="69F62018" w14:textId="77777777" w:rsidR="00D06710" w:rsidRPr="00767196" w:rsidRDefault="009A6705" w:rsidP="00D06710">
            <w:pPr>
              <w:rPr>
                <w:rFonts w:ascii="Arial" w:hAnsi="Arial" w:cs="Arial"/>
                <w:noProof/>
                <w:color w:val="000000"/>
                <w:sz w:val="20"/>
                <w:szCs w:val="20"/>
              </w:rPr>
            </w:pPr>
            <w:r>
              <w:rPr>
                <w:rFonts w:ascii="Arial" w:hAnsi="Arial"/>
                <w:noProof/>
                <w:color w:val="000000"/>
                <w:sz w:val="20"/>
              </w:rPr>
              <w:t>AUSTRIJA</w:t>
            </w:r>
          </w:p>
        </w:tc>
        <w:tc>
          <w:tcPr>
            <w:tcW w:w="1984" w:type="dxa"/>
            <w:tcBorders>
              <w:top w:val="nil"/>
              <w:left w:val="nil"/>
              <w:bottom w:val="single" w:sz="4" w:space="0" w:color="auto"/>
              <w:right w:val="single" w:sz="4" w:space="0" w:color="auto"/>
            </w:tcBorders>
            <w:shd w:val="clear" w:color="auto" w:fill="auto"/>
            <w:noWrap/>
            <w:vAlign w:val="center"/>
          </w:tcPr>
          <w:p w14:paraId="223A3939"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              378 894 </w:t>
            </w:r>
          </w:p>
        </w:tc>
        <w:tc>
          <w:tcPr>
            <w:tcW w:w="1722" w:type="dxa"/>
            <w:tcBorders>
              <w:top w:val="nil"/>
              <w:left w:val="nil"/>
              <w:bottom w:val="single" w:sz="4" w:space="0" w:color="auto"/>
              <w:right w:val="single" w:sz="4" w:space="0" w:color="auto"/>
            </w:tcBorders>
            <w:vAlign w:val="center"/>
          </w:tcPr>
          <w:p w14:paraId="2EB206E4"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2 273 362</w:t>
            </w:r>
          </w:p>
        </w:tc>
        <w:tc>
          <w:tcPr>
            <w:tcW w:w="1722" w:type="dxa"/>
            <w:tcBorders>
              <w:top w:val="nil"/>
              <w:left w:val="nil"/>
              <w:bottom w:val="single" w:sz="4" w:space="0" w:color="auto"/>
              <w:right w:val="single" w:sz="4" w:space="0" w:color="auto"/>
            </w:tcBorders>
            <w:vAlign w:val="center"/>
          </w:tcPr>
          <w:p w14:paraId="7EBF21BB"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2 273 362 </w:t>
            </w:r>
          </w:p>
        </w:tc>
      </w:tr>
      <w:tr w:rsidR="00D06710" w:rsidRPr="00767196" w14:paraId="34EB71D0"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4CC718D8" w14:textId="77777777" w:rsidR="00D06710" w:rsidRPr="00767196" w:rsidRDefault="00D06710" w:rsidP="00D06710">
            <w:pPr>
              <w:jc w:val="center"/>
              <w:rPr>
                <w:rFonts w:ascii="Arial" w:hAnsi="Arial" w:cs="Arial"/>
                <w:noProof/>
                <w:color w:val="000000"/>
                <w:sz w:val="20"/>
                <w:szCs w:val="20"/>
              </w:rPr>
            </w:pPr>
            <w:r>
              <w:rPr>
                <w:rFonts w:ascii="Arial" w:hAnsi="Arial"/>
                <w:noProof/>
                <w:color w:val="000000"/>
                <w:sz w:val="20"/>
              </w:rPr>
              <w:t>BE</w:t>
            </w:r>
          </w:p>
        </w:tc>
        <w:tc>
          <w:tcPr>
            <w:tcW w:w="2239" w:type="dxa"/>
            <w:tcBorders>
              <w:top w:val="nil"/>
              <w:left w:val="nil"/>
              <w:bottom w:val="single" w:sz="4" w:space="0" w:color="auto"/>
              <w:right w:val="single" w:sz="4" w:space="0" w:color="auto"/>
            </w:tcBorders>
            <w:shd w:val="clear" w:color="000000" w:fill="99CCFF"/>
            <w:noWrap/>
            <w:vAlign w:val="center"/>
            <w:hideMark/>
          </w:tcPr>
          <w:p w14:paraId="0D11031E" w14:textId="77777777" w:rsidR="00D06710" w:rsidRPr="00767196" w:rsidRDefault="009A6705" w:rsidP="00D06710">
            <w:pPr>
              <w:rPr>
                <w:rFonts w:ascii="Arial" w:hAnsi="Arial" w:cs="Arial"/>
                <w:noProof/>
                <w:color w:val="000000"/>
                <w:sz w:val="20"/>
                <w:szCs w:val="20"/>
              </w:rPr>
            </w:pPr>
            <w:r>
              <w:rPr>
                <w:rFonts w:ascii="Arial" w:hAnsi="Arial"/>
                <w:noProof/>
                <w:color w:val="000000"/>
                <w:sz w:val="20"/>
              </w:rPr>
              <w:t>BEĻĢIJA</w:t>
            </w:r>
          </w:p>
        </w:tc>
        <w:tc>
          <w:tcPr>
            <w:tcW w:w="1984" w:type="dxa"/>
            <w:tcBorders>
              <w:top w:val="nil"/>
              <w:left w:val="nil"/>
              <w:bottom w:val="single" w:sz="4" w:space="0" w:color="auto"/>
              <w:right w:val="single" w:sz="4" w:space="0" w:color="auto"/>
            </w:tcBorders>
            <w:shd w:val="clear" w:color="auto" w:fill="auto"/>
            <w:noWrap/>
            <w:vAlign w:val="center"/>
          </w:tcPr>
          <w:p w14:paraId="60B157E9"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              461 729 </w:t>
            </w:r>
          </w:p>
        </w:tc>
        <w:tc>
          <w:tcPr>
            <w:tcW w:w="1722" w:type="dxa"/>
            <w:tcBorders>
              <w:top w:val="nil"/>
              <w:left w:val="nil"/>
              <w:bottom w:val="single" w:sz="4" w:space="0" w:color="auto"/>
              <w:right w:val="single" w:sz="4" w:space="0" w:color="auto"/>
            </w:tcBorders>
            <w:vAlign w:val="center"/>
          </w:tcPr>
          <w:p w14:paraId="0E866076"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2770,373</w:t>
            </w:r>
          </w:p>
        </w:tc>
        <w:tc>
          <w:tcPr>
            <w:tcW w:w="1722" w:type="dxa"/>
            <w:tcBorders>
              <w:top w:val="nil"/>
              <w:left w:val="nil"/>
              <w:bottom w:val="single" w:sz="4" w:space="0" w:color="auto"/>
              <w:right w:val="single" w:sz="4" w:space="0" w:color="auto"/>
            </w:tcBorders>
            <w:vAlign w:val="center"/>
          </w:tcPr>
          <w:p w14:paraId="542F4809"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2770,373 </w:t>
            </w:r>
          </w:p>
        </w:tc>
      </w:tr>
      <w:tr w:rsidR="00D06710" w:rsidRPr="00767196" w14:paraId="63F11CDA"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477A0BA8" w14:textId="77777777" w:rsidR="00D06710" w:rsidRPr="00767196" w:rsidRDefault="00D06710" w:rsidP="00D06710">
            <w:pPr>
              <w:jc w:val="center"/>
              <w:rPr>
                <w:rFonts w:ascii="Arial" w:hAnsi="Arial" w:cs="Arial"/>
                <w:noProof/>
                <w:color w:val="000000"/>
                <w:sz w:val="20"/>
                <w:szCs w:val="20"/>
              </w:rPr>
            </w:pPr>
            <w:r>
              <w:rPr>
                <w:rFonts w:ascii="Arial" w:hAnsi="Arial"/>
                <w:noProof/>
                <w:color w:val="000000"/>
                <w:sz w:val="20"/>
              </w:rPr>
              <w:t>BG</w:t>
            </w:r>
          </w:p>
        </w:tc>
        <w:tc>
          <w:tcPr>
            <w:tcW w:w="2239" w:type="dxa"/>
            <w:tcBorders>
              <w:top w:val="nil"/>
              <w:left w:val="nil"/>
              <w:bottom w:val="single" w:sz="4" w:space="0" w:color="auto"/>
              <w:right w:val="single" w:sz="4" w:space="0" w:color="auto"/>
            </w:tcBorders>
            <w:shd w:val="clear" w:color="000000" w:fill="99CCFF"/>
            <w:noWrap/>
            <w:vAlign w:val="center"/>
            <w:hideMark/>
          </w:tcPr>
          <w:p w14:paraId="301E16BB" w14:textId="77777777" w:rsidR="00D06710" w:rsidRPr="00767196" w:rsidRDefault="00D06710" w:rsidP="00D06710">
            <w:pPr>
              <w:rPr>
                <w:rFonts w:ascii="Arial" w:hAnsi="Arial" w:cs="Arial"/>
                <w:noProof/>
                <w:color w:val="000000"/>
                <w:sz w:val="20"/>
                <w:szCs w:val="20"/>
              </w:rPr>
            </w:pPr>
            <w:r>
              <w:rPr>
                <w:rFonts w:ascii="Arial" w:hAnsi="Arial"/>
                <w:noProof/>
                <w:color w:val="000000"/>
                <w:sz w:val="20"/>
              </w:rPr>
              <w:t>BULGĀRIJA</w:t>
            </w:r>
          </w:p>
        </w:tc>
        <w:tc>
          <w:tcPr>
            <w:tcW w:w="1984" w:type="dxa"/>
            <w:tcBorders>
              <w:top w:val="nil"/>
              <w:left w:val="nil"/>
              <w:bottom w:val="single" w:sz="4" w:space="0" w:color="auto"/>
              <w:right w:val="single" w:sz="4" w:space="0" w:color="auto"/>
            </w:tcBorders>
            <w:shd w:val="clear" w:color="auto" w:fill="auto"/>
            <w:noWrap/>
            <w:vAlign w:val="center"/>
          </w:tcPr>
          <w:p w14:paraId="0D5AD097"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                59 211 </w:t>
            </w:r>
          </w:p>
        </w:tc>
        <w:tc>
          <w:tcPr>
            <w:tcW w:w="1722" w:type="dxa"/>
            <w:tcBorders>
              <w:top w:val="nil"/>
              <w:left w:val="nil"/>
              <w:bottom w:val="single" w:sz="4" w:space="0" w:color="auto"/>
              <w:right w:val="single" w:sz="4" w:space="0" w:color="auto"/>
            </w:tcBorders>
            <w:vAlign w:val="center"/>
          </w:tcPr>
          <w:p w14:paraId="7000DD5C"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355,268</w:t>
            </w:r>
          </w:p>
        </w:tc>
        <w:tc>
          <w:tcPr>
            <w:tcW w:w="1722" w:type="dxa"/>
            <w:tcBorders>
              <w:top w:val="nil"/>
              <w:left w:val="nil"/>
              <w:bottom w:val="single" w:sz="4" w:space="0" w:color="auto"/>
              <w:right w:val="single" w:sz="4" w:space="0" w:color="auto"/>
            </w:tcBorders>
            <w:vAlign w:val="center"/>
          </w:tcPr>
          <w:p w14:paraId="6C390E93"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355,268 </w:t>
            </w:r>
          </w:p>
        </w:tc>
      </w:tr>
      <w:tr w:rsidR="00D06710" w:rsidRPr="00767196" w14:paraId="358A9DBF"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33ECD65A" w14:textId="77777777" w:rsidR="00D06710" w:rsidRPr="00767196" w:rsidRDefault="00D06710" w:rsidP="00D06710">
            <w:pPr>
              <w:jc w:val="center"/>
              <w:rPr>
                <w:rFonts w:ascii="Arial" w:hAnsi="Arial" w:cs="Arial"/>
                <w:noProof/>
                <w:color w:val="000000"/>
                <w:sz w:val="20"/>
                <w:szCs w:val="20"/>
              </w:rPr>
            </w:pPr>
            <w:r>
              <w:rPr>
                <w:rFonts w:ascii="Arial" w:hAnsi="Arial"/>
                <w:noProof/>
                <w:color w:val="000000"/>
                <w:sz w:val="20"/>
              </w:rPr>
              <w:t>CY</w:t>
            </w:r>
          </w:p>
        </w:tc>
        <w:tc>
          <w:tcPr>
            <w:tcW w:w="2239" w:type="dxa"/>
            <w:tcBorders>
              <w:top w:val="nil"/>
              <w:left w:val="nil"/>
              <w:bottom w:val="single" w:sz="4" w:space="0" w:color="auto"/>
              <w:right w:val="single" w:sz="4" w:space="0" w:color="auto"/>
            </w:tcBorders>
            <w:shd w:val="clear" w:color="000000" w:fill="99CCFF"/>
            <w:noWrap/>
            <w:vAlign w:val="center"/>
            <w:hideMark/>
          </w:tcPr>
          <w:p w14:paraId="1FE7F78A" w14:textId="77777777" w:rsidR="00D06710" w:rsidRPr="00767196" w:rsidRDefault="009A6705" w:rsidP="00D06710">
            <w:pPr>
              <w:rPr>
                <w:rFonts w:ascii="Arial" w:hAnsi="Arial" w:cs="Arial"/>
                <w:noProof/>
                <w:color w:val="000000"/>
                <w:sz w:val="20"/>
                <w:szCs w:val="20"/>
              </w:rPr>
            </w:pPr>
            <w:r>
              <w:rPr>
                <w:rFonts w:ascii="Arial" w:hAnsi="Arial"/>
                <w:noProof/>
                <w:color w:val="000000"/>
                <w:sz w:val="20"/>
              </w:rPr>
              <w:t>KIPRA</w:t>
            </w:r>
          </w:p>
        </w:tc>
        <w:tc>
          <w:tcPr>
            <w:tcW w:w="1984" w:type="dxa"/>
            <w:tcBorders>
              <w:top w:val="nil"/>
              <w:left w:val="nil"/>
              <w:bottom w:val="single" w:sz="4" w:space="0" w:color="auto"/>
              <w:right w:val="single" w:sz="4" w:space="0" w:color="auto"/>
            </w:tcBorders>
            <w:shd w:val="clear" w:color="auto" w:fill="auto"/>
            <w:noWrap/>
            <w:vAlign w:val="center"/>
          </w:tcPr>
          <w:p w14:paraId="21102F7E"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                20 267 </w:t>
            </w:r>
          </w:p>
        </w:tc>
        <w:tc>
          <w:tcPr>
            <w:tcW w:w="1722" w:type="dxa"/>
            <w:tcBorders>
              <w:top w:val="nil"/>
              <w:left w:val="nil"/>
              <w:bottom w:val="single" w:sz="4" w:space="0" w:color="auto"/>
              <w:right w:val="single" w:sz="4" w:space="0" w:color="auto"/>
            </w:tcBorders>
            <w:vAlign w:val="center"/>
          </w:tcPr>
          <w:p w14:paraId="04FABDC2"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121,602</w:t>
            </w:r>
          </w:p>
        </w:tc>
        <w:tc>
          <w:tcPr>
            <w:tcW w:w="1722" w:type="dxa"/>
            <w:tcBorders>
              <w:top w:val="nil"/>
              <w:left w:val="nil"/>
              <w:bottom w:val="single" w:sz="4" w:space="0" w:color="auto"/>
              <w:right w:val="single" w:sz="4" w:space="0" w:color="auto"/>
            </w:tcBorders>
            <w:vAlign w:val="center"/>
          </w:tcPr>
          <w:p w14:paraId="224E6BCF"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121,602 </w:t>
            </w:r>
          </w:p>
        </w:tc>
      </w:tr>
      <w:tr w:rsidR="00D06710" w:rsidRPr="00767196" w14:paraId="1C0A34A7"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21D26F0C" w14:textId="77777777" w:rsidR="00D06710" w:rsidRPr="00767196" w:rsidRDefault="00D06710" w:rsidP="00D06710">
            <w:pPr>
              <w:jc w:val="center"/>
              <w:rPr>
                <w:rFonts w:ascii="Arial" w:hAnsi="Arial" w:cs="Arial"/>
                <w:noProof/>
                <w:color w:val="000000"/>
                <w:sz w:val="20"/>
                <w:szCs w:val="20"/>
              </w:rPr>
            </w:pPr>
            <w:r>
              <w:rPr>
                <w:rFonts w:ascii="Arial" w:hAnsi="Arial"/>
                <w:noProof/>
                <w:color w:val="000000"/>
                <w:sz w:val="20"/>
              </w:rPr>
              <w:t>CZ</w:t>
            </w:r>
          </w:p>
        </w:tc>
        <w:tc>
          <w:tcPr>
            <w:tcW w:w="2239" w:type="dxa"/>
            <w:tcBorders>
              <w:top w:val="nil"/>
              <w:left w:val="nil"/>
              <w:bottom w:val="single" w:sz="4" w:space="0" w:color="auto"/>
              <w:right w:val="single" w:sz="4" w:space="0" w:color="auto"/>
            </w:tcBorders>
            <w:shd w:val="clear" w:color="000000" w:fill="99CCFF"/>
            <w:noWrap/>
            <w:vAlign w:val="center"/>
            <w:hideMark/>
          </w:tcPr>
          <w:p w14:paraId="20FADDDA" w14:textId="69E1E40A" w:rsidR="00D06710" w:rsidRPr="00767196" w:rsidRDefault="009A6705" w:rsidP="00D06710">
            <w:pPr>
              <w:rPr>
                <w:rFonts w:ascii="Arial" w:hAnsi="Arial" w:cs="Arial"/>
                <w:noProof/>
                <w:color w:val="000000"/>
                <w:sz w:val="20"/>
                <w:szCs w:val="20"/>
              </w:rPr>
            </w:pPr>
            <w:r>
              <w:rPr>
                <w:rFonts w:ascii="Arial" w:hAnsi="Arial"/>
                <w:noProof/>
                <w:color w:val="000000"/>
                <w:sz w:val="20"/>
              </w:rPr>
              <w:t>ČEHIJA</w:t>
            </w:r>
          </w:p>
        </w:tc>
        <w:tc>
          <w:tcPr>
            <w:tcW w:w="1984" w:type="dxa"/>
            <w:tcBorders>
              <w:top w:val="nil"/>
              <w:left w:val="nil"/>
              <w:bottom w:val="single" w:sz="4" w:space="0" w:color="auto"/>
              <w:right w:val="single" w:sz="4" w:space="0" w:color="auto"/>
            </w:tcBorders>
            <w:shd w:val="clear" w:color="auto" w:fill="auto"/>
            <w:noWrap/>
            <w:vAlign w:val="center"/>
          </w:tcPr>
          <w:p w14:paraId="531DBA67"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              208 283 </w:t>
            </w:r>
          </w:p>
        </w:tc>
        <w:tc>
          <w:tcPr>
            <w:tcW w:w="1722" w:type="dxa"/>
            <w:tcBorders>
              <w:top w:val="nil"/>
              <w:left w:val="nil"/>
              <w:bottom w:val="single" w:sz="4" w:space="0" w:color="auto"/>
              <w:right w:val="single" w:sz="4" w:space="0" w:color="auto"/>
            </w:tcBorders>
            <w:vAlign w:val="center"/>
          </w:tcPr>
          <w:p w14:paraId="3684E2D3"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1249,696</w:t>
            </w:r>
          </w:p>
        </w:tc>
        <w:tc>
          <w:tcPr>
            <w:tcW w:w="1722" w:type="dxa"/>
            <w:tcBorders>
              <w:top w:val="nil"/>
              <w:left w:val="nil"/>
              <w:bottom w:val="single" w:sz="4" w:space="0" w:color="auto"/>
              <w:right w:val="single" w:sz="4" w:space="0" w:color="auto"/>
            </w:tcBorders>
            <w:vAlign w:val="center"/>
          </w:tcPr>
          <w:p w14:paraId="22FE9797"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1249,696 </w:t>
            </w:r>
          </w:p>
        </w:tc>
      </w:tr>
      <w:tr w:rsidR="00D06710" w:rsidRPr="00767196" w14:paraId="13776C68"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4E92B85E" w14:textId="77777777" w:rsidR="00D06710" w:rsidRPr="00767196" w:rsidRDefault="00D06710" w:rsidP="00D06710">
            <w:pPr>
              <w:jc w:val="center"/>
              <w:rPr>
                <w:rFonts w:ascii="Arial" w:hAnsi="Arial" w:cs="Arial"/>
                <w:noProof/>
                <w:color w:val="000000"/>
                <w:sz w:val="20"/>
                <w:szCs w:val="20"/>
              </w:rPr>
            </w:pPr>
            <w:r>
              <w:rPr>
                <w:rFonts w:ascii="Arial" w:hAnsi="Arial"/>
                <w:noProof/>
                <w:color w:val="000000"/>
                <w:sz w:val="20"/>
              </w:rPr>
              <w:t>DE</w:t>
            </w:r>
          </w:p>
        </w:tc>
        <w:tc>
          <w:tcPr>
            <w:tcW w:w="2239" w:type="dxa"/>
            <w:tcBorders>
              <w:top w:val="nil"/>
              <w:left w:val="nil"/>
              <w:bottom w:val="single" w:sz="4" w:space="0" w:color="auto"/>
              <w:right w:val="single" w:sz="4" w:space="0" w:color="auto"/>
            </w:tcBorders>
            <w:shd w:val="clear" w:color="000000" w:fill="99CCFF"/>
            <w:noWrap/>
            <w:vAlign w:val="center"/>
            <w:hideMark/>
          </w:tcPr>
          <w:p w14:paraId="6DB7D5D9" w14:textId="77777777" w:rsidR="00D06710" w:rsidRPr="00767196" w:rsidRDefault="009A6705" w:rsidP="00D06710">
            <w:pPr>
              <w:rPr>
                <w:rFonts w:ascii="Arial" w:hAnsi="Arial" w:cs="Arial"/>
                <w:noProof/>
                <w:color w:val="000000"/>
                <w:sz w:val="20"/>
                <w:szCs w:val="20"/>
              </w:rPr>
            </w:pPr>
            <w:r>
              <w:rPr>
                <w:rFonts w:ascii="Arial" w:hAnsi="Arial"/>
                <w:noProof/>
                <w:color w:val="000000"/>
                <w:sz w:val="20"/>
              </w:rPr>
              <w:t>VĀCIJA</w:t>
            </w:r>
          </w:p>
        </w:tc>
        <w:tc>
          <w:tcPr>
            <w:tcW w:w="1984" w:type="dxa"/>
            <w:tcBorders>
              <w:top w:val="nil"/>
              <w:left w:val="nil"/>
              <w:bottom w:val="single" w:sz="4" w:space="0" w:color="auto"/>
              <w:right w:val="single" w:sz="4" w:space="0" w:color="auto"/>
            </w:tcBorders>
            <w:shd w:val="clear" w:color="auto" w:fill="auto"/>
            <w:noWrap/>
            <w:vAlign w:val="center"/>
          </w:tcPr>
          <w:p w14:paraId="4093CEA8"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           3 461 285 </w:t>
            </w:r>
          </w:p>
        </w:tc>
        <w:tc>
          <w:tcPr>
            <w:tcW w:w="1722" w:type="dxa"/>
            <w:tcBorders>
              <w:top w:val="nil"/>
              <w:left w:val="nil"/>
              <w:bottom w:val="single" w:sz="4" w:space="0" w:color="auto"/>
              <w:right w:val="single" w:sz="4" w:space="0" w:color="auto"/>
            </w:tcBorders>
            <w:vAlign w:val="center"/>
          </w:tcPr>
          <w:p w14:paraId="016BE15F"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20 767,710</w:t>
            </w:r>
          </w:p>
        </w:tc>
        <w:tc>
          <w:tcPr>
            <w:tcW w:w="1722" w:type="dxa"/>
            <w:tcBorders>
              <w:top w:val="nil"/>
              <w:left w:val="nil"/>
              <w:bottom w:val="single" w:sz="4" w:space="0" w:color="auto"/>
              <w:right w:val="single" w:sz="4" w:space="0" w:color="auto"/>
            </w:tcBorders>
            <w:vAlign w:val="center"/>
          </w:tcPr>
          <w:p w14:paraId="22B1A0ED" w14:textId="77777777" w:rsidR="00D06710" w:rsidRPr="00767196" w:rsidRDefault="00D06710" w:rsidP="00D06710">
            <w:pPr>
              <w:jc w:val="right"/>
              <w:rPr>
                <w:rFonts w:ascii="Arial" w:hAnsi="Arial" w:cs="Arial"/>
                <w:noProof/>
                <w:color w:val="000000"/>
                <w:sz w:val="20"/>
                <w:szCs w:val="20"/>
              </w:rPr>
            </w:pPr>
            <w:r>
              <w:rPr>
                <w:rFonts w:ascii="Arial" w:hAnsi="Arial"/>
                <w:b/>
                <w:noProof/>
                <w:sz w:val="20"/>
              </w:rPr>
              <w:t>3730,123*</w:t>
            </w:r>
          </w:p>
        </w:tc>
      </w:tr>
      <w:tr w:rsidR="00D06710" w:rsidRPr="00767196" w14:paraId="0080F6EF"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67869B9F" w14:textId="77777777" w:rsidR="00D06710" w:rsidRPr="00767196" w:rsidRDefault="00D06710" w:rsidP="00D06710">
            <w:pPr>
              <w:jc w:val="center"/>
              <w:rPr>
                <w:rFonts w:ascii="Arial" w:hAnsi="Arial" w:cs="Arial"/>
                <w:noProof/>
                <w:color w:val="000000"/>
                <w:sz w:val="20"/>
                <w:szCs w:val="20"/>
              </w:rPr>
            </w:pPr>
            <w:r>
              <w:rPr>
                <w:rFonts w:ascii="Arial" w:hAnsi="Arial"/>
                <w:noProof/>
                <w:color w:val="000000"/>
                <w:sz w:val="20"/>
              </w:rPr>
              <w:t>DK</w:t>
            </w:r>
          </w:p>
        </w:tc>
        <w:tc>
          <w:tcPr>
            <w:tcW w:w="2239" w:type="dxa"/>
            <w:tcBorders>
              <w:top w:val="nil"/>
              <w:left w:val="nil"/>
              <w:bottom w:val="single" w:sz="4" w:space="0" w:color="auto"/>
              <w:right w:val="single" w:sz="4" w:space="0" w:color="auto"/>
            </w:tcBorders>
            <w:shd w:val="clear" w:color="000000" w:fill="99CCFF"/>
            <w:noWrap/>
            <w:vAlign w:val="center"/>
            <w:hideMark/>
          </w:tcPr>
          <w:p w14:paraId="320D100C" w14:textId="77777777" w:rsidR="00D06710" w:rsidRPr="00767196" w:rsidRDefault="00D06710" w:rsidP="00D06710">
            <w:pPr>
              <w:rPr>
                <w:rFonts w:ascii="Arial" w:hAnsi="Arial" w:cs="Arial"/>
                <w:noProof/>
                <w:color w:val="000000"/>
                <w:sz w:val="20"/>
                <w:szCs w:val="20"/>
              </w:rPr>
            </w:pPr>
            <w:r>
              <w:rPr>
                <w:rFonts w:ascii="Arial" w:hAnsi="Arial"/>
                <w:noProof/>
                <w:color w:val="000000"/>
                <w:sz w:val="20"/>
              </w:rPr>
              <w:t>DĀNIJA</w:t>
            </w:r>
          </w:p>
        </w:tc>
        <w:tc>
          <w:tcPr>
            <w:tcW w:w="1984" w:type="dxa"/>
            <w:tcBorders>
              <w:top w:val="nil"/>
              <w:left w:val="nil"/>
              <w:bottom w:val="single" w:sz="4" w:space="0" w:color="auto"/>
              <w:right w:val="single" w:sz="4" w:space="0" w:color="auto"/>
            </w:tcBorders>
            <w:shd w:val="clear" w:color="auto" w:fill="auto"/>
            <w:noWrap/>
            <w:vAlign w:val="center"/>
          </w:tcPr>
          <w:p w14:paraId="3A2D6018"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              323 066 </w:t>
            </w:r>
          </w:p>
        </w:tc>
        <w:tc>
          <w:tcPr>
            <w:tcW w:w="1722" w:type="dxa"/>
            <w:tcBorders>
              <w:top w:val="nil"/>
              <w:left w:val="nil"/>
              <w:bottom w:val="single" w:sz="4" w:space="0" w:color="auto"/>
              <w:right w:val="single" w:sz="4" w:space="0" w:color="auto"/>
            </w:tcBorders>
            <w:vAlign w:val="center"/>
          </w:tcPr>
          <w:p w14:paraId="79CC5A59"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1938,397</w:t>
            </w:r>
          </w:p>
        </w:tc>
        <w:tc>
          <w:tcPr>
            <w:tcW w:w="1722" w:type="dxa"/>
            <w:tcBorders>
              <w:top w:val="nil"/>
              <w:left w:val="nil"/>
              <w:bottom w:val="single" w:sz="4" w:space="0" w:color="auto"/>
              <w:right w:val="single" w:sz="4" w:space="0" w:color="auto"/>
            </w:tcBorders>
            <w:vAlign w:val="center"/>
          </w:tcPr>
          <w:p w14:paraId="2FB2FC2C"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1938,397 </w:t>
            </w:r>
          </w:p>
        </w:tc>
      </w:tr>
      <w:tr w:rsidR="00D06710" w:rsidRPr="00767196" w14:paraId="4D05C325"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6E8DE538" w14:textId="77777777" w:rsidR="00D06710" w:rsidRPr="00767196" w:rsidRDefault="00D06710" w:rsidP="00D06710">
            <w:pPr>
              <w:jc w:val="center"/>
              <w:rPr>
                <w:rFonts w:ascii="Arial" w:hAnsi="Arial" w:cs="Arial"/>
                <w:noProof/>
                <w:color w:val="000000"/>
                <w:sz w:val="20"/>
                <w:szCs w:val="20"/>
              </w:rPr>
            </w:pPr>
            <w:r>
              <w:rPr>
                <w:rFonts w:ascii="Arial" w:hAnsi="Arial"/>
                <w:noProof/>
                <w:color w:val="000000"/>
                <w:sz w:val="20"/>
              </w:rPr>
              <w:t>EE</w:t>
            </w:r>
          </w:p>
        </w:tc>
        <w:tc>
          <w:tcPr>
            <w:tcW w:w="2239" w:type="dxa"/>
            <w:tcBorders>
              <w:top w:val="nil"/>
              <w:left w:val="nil"/>
              <w:bottom w:val="single" w:sz="4" w:space="0" w:color="auto"/>
              <w:right w:val="single" w:sz="4" w:space="0" w:color="auto"/>
            </w:tcBorders>
            <w:shd w:val="clear" w:color="000000" w:fill="99CCFF"/>
            <w:noWrap/>
            <w:vAlign w:val="center"/>
            <w:hideMark/>
          </w:tcPr>
          <w:p w14:paraId="549F909A" w14:textId="77777777" w:rsidR="00D06710" w:rsidRPr="00767196" w:rsidRDefault="00D06710" w:rsidP="00D06710">
            <w:pPr>
              <w:rPr>
                <w:rFonts w:ascii="Arial" w:hAnsi="Arial" w:cs="Arial"/>
                <w:noProof/>
                <w:color w:val="000000"/>
                <w:sz w:val="20"/>
                <w:szCs w:val="20"/>
              </w:rPr>
            </w:pPr>
            <w:r>
              <w:rPr>
                <w:rFonts w:ascii="Arial" w:hAnsi="Arial"/>
                <w:noProof/>
                <w:color w:val="000000"/>
                <w:sz w:val="20"/>
              </w:rPr>
              <w:t>IGAUNIJA</w:t>
            </w:r>
          </w:p>
        </w:tc>
        <w:tc>
          <w:tcPr>
            <w:tcW w:w="1984" w:type="dxa"/>
            <w:tcBorders>
              <w:top w:val="nil"/>
              <w:left w:val="nil"/>
              <w:bottom w:val="single" w:sz="4" w:space="0" w:color="auto"/>
              <w:right w:val="single" w:sz="4" w:space="0" w:color="auto"/>
            </w:tcBorders>
            <w:shd w:val="clear" w:color="auto" w:fill="auto"/>
            <w:noWrap/>
            <w:vAlign w:val="center"/>
          </w:tcPr>
          <w:p w14:paraId="087B41AF"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                26 587 </w:t>
            </w:r>
          </w:p>
        </w:tc>
        <w:tc>
          <w:tcPr>
            <w:tcW w:w="1722" w:type="dxa"/>
            <w:tcBorders>
              <w:top w:val="nil"/>
              <w:left w:val="nil"/>
              <w:bottom w:val="single" w:sz="4" w:space="0" w:color="auto"/>
              <w:right w:val="single" w:sz="4" w:space="0" w:color="auto"/>
            </w:tcBorders>
            <w:vAlign w:val="center"/>
          </w:tcPr>
          <w:p w14:paraId="7B9392F7"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159,520</w:t>
            </w:r>
          </w:p>
        </w:tc>
        <w:tc>
          <w:tcPr>
            <w:tcW w:w="1722" w:type="dxa"/>
            <w:tcBorders>
              <w:top w:val="nil"/>
              <w:left w:val="nil"/>
              <w:bottom w:val="single" w:sz="4" w:space="0" w:color="auto"/>
              <w:right w:val="single" w:sz="4" w:space="0" w:color="auto"/>
            </w:tcBorders>
            <w:vAlign w:val="center"/>
          </w:tcPr>
          <w:p w14:paraId="6779F701"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159,520 </w:t>
            </w:r>
          </w:p>
        </w:tc>
      </w:tr>
      <w:tr w:rsidR="00D06710" w:rsidRPr="00767196" w14:paraId="056A30B8"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711C3DDA" w14:textId="77777777" w:rsidR="00D06710" w:rsidRPr="00767196" w:rsidRDefault="00D06710" w:rsidP="00D06710">
            <w:pPr>
              <w:jc w:val="center"/>
              <w:rPr>
                <w:rFonts w:ascii="Arial" w:hAnsi="Arial" w:cs="Arial"/>
                <w:noProof/>
                <w:color w:val="000000"/>
                <w:sz w:val="20"/>
                <w:szCs w:val="20"/>
              </w:rPr>
            </w:pPr>
            <w:r>
              <w:rPr>
                <w:rFonts w:ascii="Arial" w:hAnsi="Arial"/>
                <w:noProof/>
                <w:color w:val="000000"/>
                <w:sz w:val="20"/>
              </w:rPr>
              <w:t>EL</w:t>
            </w:r>
          </w:p>
        </w:tc>
        <w:tc>
          <w:tcPr>
            <w:tcW w:w="2239" w:type="dxa"/>
            <w:tcBorders>
              <w:top w:val="nil"/>
              <w:left w:val="nil"/>
              <w:bottom w:val="single" w:sz="4" w:space="0" w:color="auto"/>
              <w:right w:val="single" w:sz="4" w:space="0" w:color="auto"/>
            </w:tcBorders>
            <w:shd w:val="clear" w:color="000000" w:fill="99CCFF"/>
            <w:noWrap/>
            <w:vAlign w:val="center"/>
            <w:hideMark/>
          </w:tcPr>
          <w:p w14:paraId="637DC51C" w14:textId="77777777" w:rsidR="00D06710" w:rsidRPr="00767196" w:rsidRDefault="009A6705" w:rsidP="00D06710">
            <w:pPr>
              <w:rPr>
                <w:rFonts w:ascii="Arial" w:hAnsi="Arial" w:cs="Arial"/>
                <w:noProof/>
                <w:color w:val="000000"/>
                <w:sz w:val="20"/>
                <w:szCs w:val="20"/>
              </w:rPr>
            </w:pPr>
            <w:r>
              <w:rPr>
                <w:rFonts w:ascii="Arial" w:hAnsi="Arial"/>
                <w:noProof/>
                <w:color w:val="000000"/>
                <w:sz w:val="20"/>
              </w:rPr>
              <w:t>GRIEĶIJA</w:t>
            </w:r>
          </w:p>
        </w:tc>
        <w:tc>
          <w:tcPr>
            <w:tcW w:w="1984" w:type="dxa"/>
            <w:tcBorders>
              <w:top w:val="nil"/>
              <w:left w:val="nil"/>
              <w:bottom w:val="single" w:sz="4" w:space="0" w:color="auto"/>
              <w:right w:val="single" w:sz="4" w:space="0" w:color="auto"/>
            </w:tcBorders>
            <w:shd w:val="clear" w:color="auto" w:fill="auto"/>
            <w:noWrap/>
            <w:vAlign w:val="center"/>
          </w:tcPr>
          <w:p w14:paraId="6AFFB92E"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              164 621 </w:t>
            </w:r>
          </w:p>
        </w:tc>
        <w:tc>
          <w:tcPr>
            <w:tcW w:w="1722" w:type="dxa"/>
            <w:tcBorders>
              <w:top w:val="nil"/>
              <w:left w:val="nil"/>
              <w:bottom w:val="single" w:sz="4" w:space="0" w:color="auto"/>
              <w:right w:val="single" w:sz="4" w:space="0" w:color="auto"/>
            </w:tcBorders>
            <w:vAlign w:val="center"/>
          </w:tcPr>
          <w:p w14:paraId="6F701D22"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987,723</w:t>
            </w:r>
          </w:p>
        </w:tc>
        <w:tc>
          <w:tcPr>
            <w:tcW w:w="1722" w:type="dxa"/>
            <w:tcBorders>
              <w:top w:val="nil"/>
              <w:left w:val="nil"/>
              <w:bottom w:val="single" w:sz="4" w:space="0" w:color="auto"/>
              <w:right w:val="single" w:sz="4" w:space="0" w:color="auto"/>
            </w:tcBorders>
            <w:vAlign w:val="center"/>
          </w:tcPr>
          <w:p w14:paraId="3B1A9245"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987,723 </w:t>
            </w:r>
          </w:p>
        </w:tc>
      </w:tr>
      <w:tr w:rsidR="00D06710" w:rsidRPr="00767196" w14:paraId="1A9133E6"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55DBB98A" w14:textId="77777777" w:rsidR="00D06710" w:rsidRPr="00767196" w:rsidRDefault="00D06710" w:rsidP="00D06710">
            <w:pPr>
              <w:jc w:val="center"/>
              <w:rPr>
                <w:rFonts w:ascii="Arial" w:hAnsi="Arial" w:cs="Arial"/>
                <w:noProof/>
                <w:color w:val="000000"/>
                <w:sz w:val="20"/>
                <w:szCs w:val="20"/>
              </w:rPr>
            </w:pPr>
            <w:r>
              <w:rPr>
                <w:rFonts w:ascii="Arial" w:hAnsi="Arial"/>
                <w:noProof/>
                <w:color w:val="000000"/>
                <w:sz w:val="20"/>
              </w:rPr>
              <w:t>ES</w:t>
            </w:r>
          </w:p>
        </w:tc>
        <w:tc>
          <w:tcPr>
            <w:tcW w:w="2239" w:type="dxa"/>
            <w:tcBorders>
              <w:top w:val="nil"/>
              <w:left w:val="nil"/>
              <w:bottom w:val="single" w:sz="4" w:space="0" w:color="auto"/>
              <w:right w:val="single" w:sz="4" w:space="0" w:color="auto"/>
            </w:tcBorders>
            <w:shd w:val="clear" w:color="000000" w:fill="99CCFF"/>
            <w:noWrap/>
            <w:vAlign w:val="center"/>
            <w:hideMark/>
          </w:tcPr>
          <w:p w14:paraId="6969D3E6" w14:textId="77777777" w:rsidR="00D06710" w:rsidRPr="00767196" w:rsidRDefault="009A6705" w:rsidP="00D06710">
            <w:pPr>
              <w:rPr>
                <w:rFonts w:ascii="Arial" w:hAnsi="Arial" w:cs="Arial"/>
                <w:noProof/>
                <w:color w:val="000000"/>
                <w:sz w:val="20"/>
                <w:szCs w:val="20"/>
              </w:rPr>
            </w:pPr>
            <w:r>
              <w:rPr>
                <w:rFonts w:ascii="Arial" w:hAnsi="Arial"/>
                <w:noProof/>
                <w:color w:val="000000"/>
                <w:sz w:val="20"/>
              </w:rPr>
              <w:t>SPĀNIJA</w:t>
            </w:r>
          </w:p>
        </w:tc>
        <w:tc>
          <w:tcPr>
            <w:tcW w:w="1984" w:type="dxa"/>
            <w:tcBorders>
              <w:top w:val="nil"/>
              <w:left w:val="nil"/>
              <w:bottom w:val="single" w:sz="4" w:space="0" w:color="auto"/>
              <w:right w:val="single" w:sz="4" w:space="0" w:color="auto"/>
            </w:tcBorders>
            <w:shd w:val="clear" w:color="auto" w:fill="auto"/>
            <w:noWrap/>
            <w:vAlign w:val="center"/>
          </w:tcPr>
          <w:p w14:paraId="1BF3068F"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           1 128 541 </w:t>
            </w:r>
          </w:p>
        </w:tc>
        <w:tc>
          <w:tcPr>
            <w:tcW w:w="1722" w:type="dxa"/>
            <w:tcBorders>
              <w:top w:val="nil"/>
              <w:left w:val="nil"/>
              <w:bottom w:val="single" w:sz="4" w:space="0" w:color="auto"/>
              <w:right w:val="single" w:sz="4" w:space="0" w:color="auto"/>
            </w:tcBorders>
            <w:vAlign w:val="center"/>
          </w:tcPr>
          <w:p w14:paraId="554F53EB"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6771,246</w:t>
            </w:r>
          </w:p>
        </w:tc>
        <w:tc>
          <w:tcPr>
            <w:tcW w:w="1722" w:type="dxa"/>
            <w:tcBorders>
              <w:top w:val="nil"/>
              <w:left w:val="nil"/>
              <w:bottom w:val="single" w:sz="4" w:space="0" w:color="auto"/>
              <w:right w:val="single" w:sz="4" w:space="0" w:color="auto"/>
            </w:tcBorders>
            <w:vAlign w:val="center"/>
          </w:tcPr>
          <w:p w14:paraId="5F535282" w14:textId="77777777" w:rsidR="00D06710" w:rsidRPr="00767196" w:rsidRDefault="00D06710" w:rsidP="00D06710">
            <w:pPr>
              <w:jc w:val="right"/>
              <w:rPr>
                <w:rFonts w:ascii="Arial" w:hAnsi="Arial" w:cs="Arial"/>
                <w:noProof/>
                <w:color w:val="000000"/>
                <w:sz w:val="20"/>
                <w:szCs w:val="20"/>
              </w:rPr>
            </w:pPr>
            <w:r>
              <w:rPr>
                <w:rFonts w:ascii="Arial" w:hAnsi="Arial"/>
                <w:b/>
                <w:noProof/>
                <w:sz w:val="20"/>
              </w:rPr>
              <w:t>3730,123*</w:t>
            </w:r>
          </w:p>
        </w:tc>
      </w:tr>
      <w:tr w:rsidR="00D06710" w:rsidRPr="00767196" w14:paraId="059A8BD9"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4F80BCE5" w14:textId="77777777" w:rsidR="00D06710" w:rsidRPr="00767196" w:rsidRDefault="00D06710" w:rsidP="00D06710">
            <w:pPr>
              <w:jc w:val="center"/>
              <w:rPr>
                <w:rFonts w:ascii="Arial" w:hAnsi="Arial" w:cs="Arial"/>
                <w:noProof/>
                <w:color w:val="000000"/>
                <w:sz w:val="20"/>
                <w:szCs w:val="20"/>
              </w:rPr>
            </w:pPr>
            <w:r>
              <w:rPr>
                <w:rFonts w:ascii="Arial" w:hAnsi="Arial"/>
                <w:noProof/>
                <w:color w:val="000000"/>
                <w:sz w:val="20"/>
              </w:rPr>
              <w:t>FI</w:t>
            </w:r>
          </w:p>
        </w:tc>
        <w:tc>
          <w:tcPr>
            <w:tcW w:w="2239" w:type="dxa"/>
            <w:tcBorders>
              <w:top w:val="nil"/>
              <w:left w:val="nil"/>
              <w:bottom w:val="single" w:sz="4" w:space="0" w:color="auto"/>
              <w:right w:val="single" w:sz="4" w:space="0" w:color="auto"/>
            </w:tcBorders>
            <w:shd w:val="clear" w:color="000000" w:fill="99CCFF"/>
            <w:noWrap/>
            <w:vAlign w:val="center"/>
            <w:hideMark/>
          </w:tcPr>
          <w:p w14:paraId="18DB7BD4" w14:textId="77777777" w:rsidR="00D06710" w:rsidRPr="00767196" w:rsidRDefault="009A6705" w:rsidP="00D06710">
            <w:pPr>
              <w:rPr>
                <w:rFonts w:ascii="Arial" w:hAnsi="Arial" w:cs="Arial"/>
                <w:noProof/>
                <w:color w:val="000000"/>
                <w:sz w:val="20"/>
                <w:szCs w:val="20"/>
              </w:rPr>
            </w:pPr>
            <w:r>
              <w:rPr>
                <w:rFonts w:ascii="Arial" w:hAnsi="Arial"/>
                <w:noProof/>
                <w:color w:val="000000"/>
                <w:sz w:val="20"/>
              </w:rPr>
              <w:t>SOMIJA</w:t>
            </w:r>
          </w:p>
        </w:tc>
        <w:tc>
          <w:tcPr>
            <w:tcW w:w="1984" w:type="dxa"/>
            <w:tcBorders>
              <w:top w:val="nil"/>
              <w:left w:val="nil"/>
              <w:bottom w:val="single" w:sz="4" w:space="0" w:color="auto"/>
              <w:right w:val="single" w:sz="4" w:space="0" w:color="auto"/>
            </w:tcBorders>
            <w:shd w:val="clear" w:color="auto" w:fill="auto"/>
            <w:noWrap/>
            <w:vAlign w:val="center"/>
          </w:tcPr>
          <w:p w14:paraId="372A374D"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              242 030 </w:t>
            </w:r>
          </w:p>
        </w:tc>
        <w:tc>
          <w:tcPr>
            <w:tcW w:w="1722" w:type="dxa"/>
            <w:tcBorders>
              <w:top w:val="nil"/>
              <w:left w:val="nil"/>
              <w:bottom w:val="single" w:sz="4" w:space="0" w:color="auto"/>
              <w:right w:val="single" w:sz="4" w:space="0" w:color="auto"/>
            </w:tcBorders>
            <w:vAlign w:val="center"/>
          </w:tcPr>
          <w:p w14:paraId="69986328"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1452,180</w:t>
            </w:r>
          </w:p>
        </w:tc>
        <w:tc>
          <w:tcPr>
            <w:tcW w:w="1722" w:type="dxa"/>
            <w:tcBorders>
              <w:top w:val="nil"/>
              <w:left w:val="nil"/>
              <w:bottom w:val="single" w:sz="4" w:space="0" w:color="auto"/>
              <w:right w:val="single" w:sz="4" w:space="0" w:color="auto"/>
            </w:tcBorders>
            <w:vAlign w:val="center"/>
          </w:tcPr>
          <w:p w14:paraId="1620DBBC"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1452,180 </w:t>
            </w:r>
          </w:p>
        </w:tc>
      </w:tr>
      <w:tr w:rsidR="00D06710" w:rsidRPr="00767196" w14:paraId="1239F584"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14F3C16D" w14:textId="77777777" w:rsidR="00D06710" w:rsidRPr="00767196" w:rsidRDefault="00D06710" w:rsidP="00D06710">
            <w:pPr>
              <w:jc w:val="center"/>
              <w:rPr>
                <w:rFonts w:ascii="Arial" w:hAnsi="Arial" w:cs="Arial"/>
                <w:noProof/>
                <w:color w:val="000000"/>
                <w:sz w:val="20"/>
                <w:szCs w:val="20"/>
              </w:rPr>
            </w:pPr>
            <w:r>
              <w:rPr>
                <w:rFonts w:ascii="Arial" w:hAnsi="Arial"/>
                <w:noProof/>
                <w:color w:val="000000"/>
                <w:sz w:val="20"/>
              </w:rPr>
              <w:t>FR</w:t>
            </w:r>
          </w:p>
        </w:tc>
        <w:tc>
          <w:tcPr>
            <w:tcW w:w="2239" w:type="dxa"/>
            <w:tcBorders>
              <w:top w:val="nil"/>
              <w:left w:val="nil"/>
              <w:bottom w:val="single" w:sz="4" w:space="0" w:color="auto"/>
              <w:right w:val="single" w:sz="4" w:space="0" w:color="auto"/>
            </w:tcBorders>
            <w:shd w:val="clear" w:color="000000" w:fill="99CCFF"/>
            <w:noWrap/>
            <w:vAlign w:val="center"/>
            <w:hideMark/>
          </w:tcPr>
          <w:p w14:paraId="665031E9" w14:textId="77777777" w:rsidR="00D06710" w:rsidRPr="00767196" w:rsidRDefault="00D06710" w:rsidP="00D06710">
            <w:pPr>
              <w:rPr>
                <w:rFonts w:ascii="Arial" w:hAnsi="Arial" w:cs="Arial"/>
                <w:noProof/>
                <w:color w:val="000000"/>
                <w:sz w:val="20"/>
                <w:szCs w:val="20"/>
              </w:rPr>
            </w:pPr>
            <w:r>
              <w:rPr>
                <w:rFonts w:ascii="Arial" w:hAnsi="Arial"/>
                <w:noProof/>
                <w:color w:val="000000"/>
                <w:sz w:val="20"/>
              </w:rPr>
              <w:t>FRANCIJA</w:t>
            </w:r>
          </w:p>
        </w:tc>
        <w:tc>
          <w:tcPr>
            <w:tcW w:w="1984" w:type="dxa"/>
            <w:tcBorders>
              <w:top w:val="nil"/>
              <w:left w:val="nil"/>
              <w:bottom w:val="single" w:sz="4" w:space="0" w:color="auto"/>
              <w:right w:val="single" w:sz="4" w:space="0" w:color="auto"/>
            </w:tcBorders>
            <w:shd w:val="clear" w:color="auto" w:fill="auto"/>
            <w:noWrap/>
            <w:vAlign w:val="center"/>
          </w:tcPr>
          <w:p w14:paraId="2D97A424"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           2 339 190 </w:t>
            </w:r>
          </w:p>
        </w:tc>
        <w:tc>
          <w:tcPr>
            <w:tcW w:w="1722" w:type="dxa"/>
            <w:tcBorders>
              <w:top w:val="nil"/>
              <w:left w:val="nil"/>
              <w:bottom w:val="single" w:sz="4" w:space="0" w:color="auto"/>
              <w:right w:val="single" w:sz="4" w:space="0" w:color="auto"/>
            </w:tcBorders>
            <w:vAlign w:val="center"/>
          </w:tcPr>
          <w:p w14:paraId="2D80D385"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14 035,140</w:t>
            </w:r>
          </w:p>
        </w:tc>
        <w:tc>
          <w:tcPr>
            <w:tcW w:w="1722" w:type="dxa"/>
            <w:tcBorders>
              <w:top w:val="nil"/>
              <w:left w:val="nil"/>
              <w:bottom w:val="single" w:sz="4" w:space="0" w:color="auto"/>
              <w:right w:val="single" w:sz="4" w:space="0" w:color="auto"/>
            </w:tcBorders>
            <w:vAlign w:val="center"/>
          </w:tcPr>
          <w:p w14:paraId="423F5202" w14:textId="77777777" w:rsidR="00D06710" w:rsidRPr="00767196" w:rsidRDefault="00D06710" w:rsidP="00D06710">
            <w:pPr>
              <w:jc w:val="right"/>
              <w:rPr>
                <w:rFonts w:ascii="Arial" w:hAnsi="Arial" w:cs="Arial"/>
                <w:noProof/>
                <w:color w:val="000000"/>
                <w:sz w:val="20"/>
                <w:szCs w:val="20"/>
              </w:rPr>
            </w:pPr>
            <w:r>
              <w:rPr>
                <w:rFonts w:ascii="Arial" w:hAnsi="Arial"/>
                <w:b/>
                <w:noProof/>
                <w:sz w:val="20"/>
              </w:rPr>
              <w:t>3730,123*</w:t>
            </w:r>
          </w:p>
        </w:tc>
      </w:tr>
      <w:tr w:rsidR="00D06710" w:rsidRPr="00767196" w14:paraId="499FE09A"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548C73D0" w14:textId="77777777" w:rsidR="00D06710" w:rsidRPr="00767196" w:rsidRDefault="00D06710" w:rsidP="00D06710">
            <w:pPr>
              <w:jc w:val="center"/>
              <w:rPr>
                <w:rFonts w:ascii="Arial" w:hAnsi="Arial" w:cs="Arial"/>
                <w:noProof/>
                <w:color w:val="000000"/>
                <w:sz w:val="20"/>
                <w:szCs w:val="20"/>
              </w:rPr>
            </w:pPr>
            <w:r>
              <w:rPr>
                <w:rFonts w:ascii="Arial" w:hAnsi="Arial"/>
                <w:noProof/>
                <w:color w:val="000000"/>
                <w:sz w:val="20"/>
              </w:rPr>
              <w:t>HR</w:t>
            </w:r>
          </w:p>
        </w:tc>
        <w:tc>
          <w:tcPr>
            <w:tcW w:w="2239" w:type="dxa"/>
            <w:tcBorders>
              <w:top w:val="nil"/>
              <w:left w:val="nil"/>
              <w:bottom w:val="single" w:sz="4" w:space="0" w:color="auto"/>
              <w:right w:val="single" w:sz="4" w:space="0" w:color="auto"/>
            </w:tcBorders>
            <w:shd w:val="clear" w:color="000000" w:fill="99CCFF"/>
            <w:noWrap/>
            <w:vAlign w:val="center"/>
            <w:hideMark/>
          </w:tcPr>
          <w:p w14:paraId="2B43C882" w14:textId="77777777" w:rsidR="00D06710" w:rsidRPr="00767196" w:rsidRDefault="009A6705" w:rsidP="00D06710">
            <w:pPr>
              <w:rPr>
                <w:rFonts w:ascii="Arial" w:hAnsi="Arial" w:cs="Arial"/>
                <w:noProof/>
                <w:color w:val="000000"/>
                <w:sz w:val="20"/>
                <w:szCs w:val="20"/>
              </w:rPr>
            </w:pPr>
            <w:r>
              <w:rPr>
                <w:rFonts w:ascii="Arial" w:hAnsi="Arial"/>
                <w:noProof/>
                <w:color w:val="000000"/>
                <w:sz w:val="20"/>
              </w:rPr>
              <w:t>HORVĀTIJA</w:t>
            </w:r>
          </w:p>
        </w:tc>
        <w:tc>
          <w:tcPr>
            <w:tcW w:w="1984" w:type="dxa"/>
            <w:tcBorders>
              <w:top w:val="nil"/>
              <w:left w:val="nil"/>
              <w:bottom w:val="single" w:sz="4" w:space="0" w:color="auto"/>
              <w:right w:val="single" w:sz="4" w:space="0" w:color="auto"/>
            </w:tcBorders>
            <w:shd w:val="clear" w:color="auto" w:fill="auto"/>
            <w:noWrap/>
            <w:vAlign w:val="center"/>
          </w:tcPr>
          <w:p w14:paraId="626FE3D0"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                51 238 </w:t>
            </w:r>
          </w:p>
        </w:tc>
        <w:tc>
          <w:tcPr>
            <w:tcW w:w="1722" w:type="dxa"/>
            <w:tcBorders>
              <w:top w:val="nil"/>
              <w:left w:val="nil"/>
              <w:bottom w:val="single" w:sz="4" w:space="0" w:color="auto"/>
              <w:right w:val="single" w:sz="4" w:space="0" w:color="auto"/>
            </w:tcBorders>
            <w:vAlign w:val="center"/>
          </w:tcPr>
          <w:p w14:paraId="7983926D"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307,430</w:t>
            </w:r>
          </w:p>
        </w:tc>
        <w:tc>
          <w:tcPr>
            <w:tcW w:w="1722" w:type="dxa"/>
            <w:tcBorders>
              <w:top w:val="nil"/>
              <w:left w:val="nil"/>
              <w:bottom w:val="single" w:sz="4" w:space="0" w:color="auto"/>
              <w:right w:val="single" w:sz="4" w:space="0" w:color="auto"/>
            </w:tcBorders>
            <w:vAlign w:val="center"/>
          </w:tcPr>
          <w:p w14:paraId="47956711"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307,430 </w:t>
            </w:r>
          </w:p>
        </w:tc>
      </w:tr>
      <w:tr w:rsidR="00D06710" w:rsidRPr="00767196" w14:paraId="7E31D1E9"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15783D3A" w14:textId="77777777" w:rsidR="00D06710" w:rsidRPr="00767196" w:rsidRDefault="00D06710" w:rsidP="00D06710">
            <w:pPr>
              <w:jc w:val="center"/>
              <w:rPr>
                <w:rFonts w:ascii="Arial" w:hAnsi="Arial" w:cs="Arial"/>
                <w:noProof/>
                <w:color w:val="000000"/>
                <w:sz w:val="20"/>
                <w:szCs w:val="20"/>
              </w:rPr>
            </w:pPr>
            <w:r>
              <w:rPr>
                <w:rFonts w:ascii="Arial" w:hAnsi="Arial"/>
                <w:noProof/>
                <w:color w:val="000000"/>
                <w:sz w:val="20"/>
              </w:rPr>
              <w:t>HU</w:t>
            </w:r>
          </w:p>
        </w:tc>
        <w:tc>
          <w:tcPr>
            <w:tcW w:w="2239" w:type="dxa"/>
            <w:tcBorders>
              <w:top w:val="nil"/>
              <w:left w:val="nil"/>
              <w:bottom w:val="single" w:sz="4" w:space="0" w:color="auto"/>
              <w:right w:val="single" w:sz="4" w:space="0" w:color="auto"/>
            </w:tcBorders>
            <w:shd w:val="clear" w:color="000000" w:fill="99CCFF"/>
            <w:noWrap/>
            <w:vAlign w:val="center"/>
            <w:hideMark/>
          </w:tcPr>
          <w:p w14:paraId="40D1A646" w14:textId="77777777" w:rsidR="00D06710" w:rsidRPr="00767196" w:rsidRDefault="009A6705" w:rsidP="00D06710">
            <w:pPr>
              <w:rPr>
                <w:rFonts w:ascii="Arial" w:hAnsi="Arial" w:cs="Arial"/>
                <w:noProof/>
                <w:color w:val="000000"/>
                <w:sz w:val="20"/>
                <w:szCs w:val="20"/>
              </w:rPr>
            </w:pPr>
            <w:r>
              <w:rPr>
                <w:rFonts w:ascii="Arial" w:hAnsi="Arial"/>
                <w:noProof/>
                <w:color w:val="000000"/>
                <w:sz w:val="20"/>
              </w:rPr>
              <w:t>UNGĀRIJA</w:t>
            </w:r>
          </w:p>
        </w:tc>
        <w:tc>
          <w:tcPr>
            <w:tcW w:w="1984" w:type="dxa"/>
            <w:tcBorders>
              <w:top w:val="nil"/>
              <w:left w:val="nil"/>
              <w:bottom w:val="single" w:sz="4" w:space="0" w:color="auto"/>
              <w:right w:val="single" w:sz="4" w:space="0" w:color="auto"/>
            </w:tcBorders>
            <w:shd w:val="clear" w:color="auto" w:fill="auto"/>
            <w:noWrap/>
            <w:vAlign w:val="center"/>
          </w:tcPr>
          <w:p w14:paraId="45E49ADB"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              133 794 </w:t>
            </w:r>
          </w:p>
        </w:tc>
        <w:tc>
          <w:tcPr>
            <w:tcW w:w="1722" w:type="dxa"/>
            <w:tcBorders>
              <w:top w:val="nil"/>
              <w:left w:val="nil"/>
              <w:bottom w:val="single" w:sz="4" w:space="0" w:color="auto"/>
              <w:right w:val="single" w:sz="4" w:space="0" w:color="auto"/>
            </w:tcBorders>
            <w:vAlign w:val="center"/>
          </w:tcPr>
          <w:p w14:paraId="6E158BB6"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802,762</w:t>
            </w:r>
          </w:p>
        </w:tc>
        <w:tc>
          <w:tcPr>
            <w:tcW w:w="1722" w:type="dxa"/>
            <w:tcBorders>
              <w:top w:val="nil"/>
              <w:left w:val="nil"/>
              <w:bottom w:val="single" w:sz="4" w:space="0" w:color="auto"/>
              <w:right w:val="single" w:sz="4" w:space="0" w:color="auto"/>
            </w:tcBorders>
            <w:vAlign w:val="center"/>
          </w:tcPr>
          <w:p w14:paraId="4B9DC23F"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802,762 </w:t>
            </w:r>
          </w:p>
        </w:tc>
      </w:tr>
      <w:tr w:rsidR="00D06710" w:rsidRPr="00767196" w14:paraId="06AE2856"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584ECE7B" w14:textId="77777777" w:rsidR="00D06710" w:rsidRPr="00767196" w:rsidRDefault="00D06710" w:rsidP="00D06710">
            <w:pPr>
              <w:jc w:val="center"/>
              <w:rPr>
                <w:rFonts w:ascii="Arial" w:hAnsi="Arial" w:cs="Arial"/>
                <w:noProof/>
                <w:color w:val="000000"/>
                <w:sz w:val="20"/>
                <w:szCs w:val="20"/>
              </w:rPr>
            </w:pPr>
            <w:r>
              <w:rPr>
                <w:rFonts w:ascii="Arial" w:hAnsi="Arial"/>
                <w:noProof/>
                <w:color w:val="000000"/>
                <w:sz w:val="20"/>
              </w:rPr>
              <w:t>IE</w:t>
            </w:r>
          </w:p>
        </w:tc>
        <w:tc>
          <w:tcPr>
            <w:tcW w:w="2239" w:type="dxa"/>
            <w:tcBorders>
              <w:top w:val="nil"/>
              <w:left w:val="nil"/>
              <w:bottom w:val="single" w:sz="4" w:space="0" w:color="auto"/>
              <w:right w:val="single" w:sz="4" w:space="0" w:color="auto"/>
            </w:tcBorders>
            <w:shd w:val="clear" w:color="000000" w:fill="99CCFF"/>
            <w:noWrap/>
            <w:vAlign w:val="center"/>
            <w:hideMark/>
          </w:tcPr>
          <w:p w14:paraId="625421D1" w14:textId="77777777" w:rsidR="00D06710" w:rsidRPr="00767196" w:rsidRDefault="009A6705" w:rsidP="00D06710">
            <w:pPr>
              <w:rPr>
                <w:rFonts w:ascii="Arial" w:hAnsi="Arial" w:cs="Arial"/>
                <w:noProof/>
                <w:color w:val="000000"/>
                <w:sz w:val="20"/>
                <w:szCs w:val="20"/>
              </w:rPr>
            </w:pPr>
            <w:r>
              <w:rPr>
                <w:rFonts w:ascii="Arial" w:hAnsi="Arial"/>
                <w:noProof/>
                <w:color w:val="000000"/>
                <w:sz w:val="20"/>
              </w:rPr>
              <w:t>ĪRIJA</w:t>
            </w:r>
          </w:p>
        </w:tc>
        <w:tc>
          <w:tcPr>
            <w:tcW w:w="1984" w:type="dxa"/>
            <w:tcBorders>
              <w:top w:val="nil"/>
              <w:left w:val="nil"/>
              <w:bottom w:val="single" w:sz="4" w:space="0" w:color="auto"/>
              <w:right w:val="single" w:sz="4" w:space="0" w:color="auto"/>
            </w:tcBorders>
            <w:shd w:val="clear" w:color="auto" w:fill="auto"/>
            <w:noWrap/>
            <w:vAlign w:val="center"/>
          </w:tcPr>
          <w:p w14:paraId="50A246A9"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              283 736 </w:t>
            </w:r>
          </w:p>
        </w:tc>
        <w:tc>
          <w:tcPr>
            <w:tcW w:w="1722" w:type="dxa"/>
            <w:tcBorders>
              <w:top w:val="nil"/>
              <w:left w:val="nil"/>
              <w:bottom w:val="single" w:sz="4" w:space="0" w:color="auto"/>
              <w:right w:val="single" w:sz="4" w:space="0" w:color="auto"/>
            </w:tcBorders>
            <w:vAlign w:val="center"/>
          </w:tcPr>
          <w:p w14:paraId="7C7DA545"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1702,418</w:t>
            </w:r>
          </w:p>
        </w:tc>
        <w:tc>
          <w:tcPr>
            <w:tcW w:w="1722" w:type="dxa"/>
            <w:tcBorders>
              <w:top w:val="nil"/>
              <w:left w:val="nil"/>
              <w:bottom w:val="single" w:sz="4" w:space="0" w:color="auto"/>
              <w:right w:val="single" w:sz="4" w:space="0" w:color="auto"/>
            </w:tcBorders>
            <w:vAlign w:val="center"/>
          </w:tcPr>
          <w:p w14:paraId="7B3A4D23"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1702,418 </w:t>
            </w:r>
          </w:p>
        </w:tc>
      </w:tr>
      <w:tr w:rsidR="00D06710" w:rsidRPr="00767196" w14:paraId="78E690F9"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624E1F04" w14:textId="77777777" w:rsidR="00D06710" w:rsidRPr="00767196" w:rsidRDefault="00D06710" w:rsidP="00D06710">
            <w:pPr>
              <w:jc w:val="center"/>
              <w:rPr>
                <w:rFonts w:ascii="Arial" w:hAnsi="Arial" w:cs="Arial"/>
                <w:noProof/>
                <w:color w:val="000000"/>
                <w:sz w:val="20"/>
                <w:szCs w:val="20"/>
              </w:rPr>
            </w:pPr>
            <w:r>
              <w:rPr>
                <w:rFonts w:ascii="Arial" w:hAnsi="Arial"/>
                <w:noProof/>
                <w:color w:val="000000"/>
                <w:sz w:val="20"/>
              </w:rPr>
              <w:t>IT</w:t>
            </w:r>
          </w:p>
        </w:tc>
        <w:tc>
          <w:tcPr>
            <w:tcW w:w="2239" w:type="dxa"/>
            <w:tcBorders>
              <w:top w:val="nil"/>
              <w:left w:val="nil"/>
              <w:bottom w:val="single" w:sz="4" w:space="0" w:color="auto"/>
              <w:right w:val="single" w:sz="4" w:space="0" w:color="auto"/>
            </w:tcBorders>
            <w:shd w:val="clear" w:color="000000" w:fill="99CCFF"/>
            <w:noWrap/>
            <w:vAlign w:val="center"/>
            <w:hideMark/>
          </w:tcPr>
          <w:p w14:paraId="6A08C9FF" w14:textId="77777777" w:rsidR="00D06710" w:rsidRPr="00767196" w:rsidRDefault="00D06710" w:rsidP="00D06710">
            <w:pPr>
              <w:rPr>
                <w:rFonts w:ascii="Arial" w:hAnsi="Arial" w:cs="Arial"/>
                <w:noProof/>
                <w:color w:val="000000"/>
                <w:sz w:val="20"/>
                <w:szCs w:val="20"/>
              </w:rPr>
            </w:pPr>
            <w:r>
              <w:rPr>
                <w:rFonts w:ascii="Arial" w:hAnsi="Arial"/>
                <w:noProof/>
                <w:color w:val="000000"/>
                <w:sz w:val="20"/>
              </w:rPr>
              <w:t>ITĀLIJA</w:t>
            </w:r>
          </w:p>
        </w:tc>
        <w:tc>
          <w:tcPr>
            <w:tcW w:w="1984" w:type="dxa"/>
            <w:tcBorders>
              <w:top w:val="nil"/>
              <w:left w:val="nil"/>
              <w:bottom w:val="single" w:sz="4" w:space="0" w:color="auto"/>
              <w:right w:val="single" w:sz="4" w:space="0" w:color="auto"/>
            </w:tcBorders>
            <w:shd w:val="clear" w:color="auto" w:fill="auto"/>
            <w:noWrap/>
            <w:vAlign w:val="center"/>
          </w:tcPr>
          <w:p w14:paraId="6E3A2AE7"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           1 677 438 </w:t>
            </w:r>
          </w:p>
        </w:tc>
        <w:tc>
          <w:tcPr>
            <w:tcW w:w="1722" w:type="dxa"/>
            <w:tcBorders>
              <w:top w:val="nil"/>
              <w:left w:val="nil"/>
              <w:bottom w:val="single" w:sz="4" w:space="0" w:color="auto"/>
              <w:right w:val="single" w:sz="4" w:space="0" w:color="auto"/>
            </w:tcBorders>
            <w:vAlign w:val="center"/>
          </w:tcPr>
          <w:p w14:paraId="488CD601"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10 064,628</w:t>
            </w:r>
          </w:p>
        </w:tc>
        <w:tc>
          <w:tcPr>
            <w:tcW w:w="1722" w:type="dxa"/>
            <w:tcBorders>
              <w:top w:val="nil"/>
              <w:left w:val="nil"/>
              <w:bottom w:val="single" w:sz="4" w:space="0" w:color="auto"/>
              <w:right w:val="single" w:sz="4" w:space="0" w:color="auto"/>
            </w:tcBorders>
            <w:vAlign w:val="center"/>
          </w:tcPr>
          <w:p w14:paraId="5DFAC864" w14:textId="77777777" w:rsidR="00D06710" w:rsidRPr="00767196" w:rsidRDefault="00D06710" w:rsidP="00D06710">
            <w:pPr>
              <w:jc w:val="right"/>
              <w:rPr>
                <w:rFonts w:ascii="Arial" w:hAnsi="Arial" w:cs="Arial"/>
                <w:noProof/>
                <w:color w:val="000000"/>
                <w:sz w:val="20"/>
                <w:szCs w:val="20"/>
              </w:rPr>
            </w:pPr>
            <w:r>
              <w:rPr>
                <w:rFonts w:ascii="Arial" w:hAnsi="Arial"/>
                <w:b/>
                <w:noProof/>
                <w:sz w:val="20"/>
              </w:rPr>
              <w:t>3730,123*</w:t>
            </w:r>
          </w:p>
        </w:tc>
      </w:tr>
      <w:tr w:rsidR="00D06710" w:rsidRPr="00767196" w14:paraId="45289F96"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405488D5" w14:textId="77777777" w:rsidR="00D06710" w:rsidRPr="00767196" w:rsidRDefault="00D06710" w:rsidP="00D06710">
            <w:pPr>
              <w:jc w:val="center"/>
              <w:rPr>
                <w:rFonts w:ascii="Arial" w:hAnsi="Arial" w:cs="Arial"/>
                <w:noProof/>
                <w:color w:val="000000"/>
                <w:sz w:val="20"/>
                <w:szCs w:val="20"/>
              </w:rPr>
            </w:pPr>
            <w:r>
              <w:rPr>
                <w:rFonts w:ascii="Arial" w:hAnsi="Arial"/>
                <w:noProof/>
                <w:color w:val="000000"/>
                <w:sz w:val="20"/>
              </w:rPr>
              <w:t>LT</w:t>
            </w:r>
          </w:p>
        </w:tc>
        <w:tc>
          <w:tcPr>
            <w:tcW w:w="2239" w:type="dxa"/>
            <w:tcBorders>
              <w:top w:val="nil"/>
              <w:left w:val="nil"/>
              <w:bottom w:val="single" w:sz="4" w:space="0" w:color="auto"/>
              <w:right w:val="single" w:sz="4" w:space="0" w:color="auto"/>
            </w:tcBorders>
            <w:shd w:val="clear" w:color="000000" w:fill="99CCFF"/>
            <w:noWrap/>
            <w:vAlign w:val="center"/>
            <w:hideMark/>
          </w:tcPr>
          <w:p w14:paraId="06122E45" w14:textId="77777777" w:rsidR="00D06710" w:rsidRPr="00767196" w:rsidRDefault="00D06710" w:rsidP="00D06710">
            <w:pPr>
              <w:rPr>
                <w:rFonts w:ascii="Arial" w:hAnsi="Arial" w:cs="Arial"/>
                <w:noProof/>
                <w:color w:val="000000"/>
                <w:sz w:val="20"/>
                <w:szCs w:val="20"/>
              </w:rPr>
            </w:pPr>
            <w:r>
              <w:rPr>
                <w:rFonts w:ascii="Arial" w:hAnsi="Arial"/>
                <w:noProof/>
                <w:color w:val="000000"/>
                <w:sz w:val="20"/>
              </w:rPr>
              <w:t>LIETUVA</w:t>
            </w:r>
          </w:p>
        </w:tc>
        <w:tc>
          <w:tcPr>
            <w:tcW w:w="1984" w:type="dxa"/>
            <w:tcBorders>
              <w:top w:val="nil"/>
              <w:left w:val="nil"/>
              <w:bottom w:val="single" w:sz="4" w:space="0" w:color="auto"/>
              <w:right w:val="single" w:sz="4" w:space="0" w:color="auto"/>
            </w:tcBorders>
            <w:shd w:val="clear" w:color="auto" w:fill="auto"/>
            <w:noWrap/>
            <w:vAlign w:val="center"/>
          </w:tcPr>
          <w:p w14:paraId="0285CD36"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                48 076 </w:t>
            </w:r>
          </w:p>
        </w:tc>
        <w:tc>
          <w:tcPr>
            <w:tcW w:w="1722" w:type="dxa"/>
            <w:tcBorders>
              <w:top w:val="nil"/>
              <w:left w:val="nil"/>
              <w:bottom w:val="single" w:sz="4" w:space="0" w:color="auto"/>
              <w:right w:val="single" w:sz="4" w:space="0" w:color="auto"/>
            </w:tcBorders>
            <w:vAlign w:val="center"/>
          </w:tcPr>
          <w:p w14:paraId="621E304F"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288,454</w:t>
            </w:r>
          </w:p>
        </w:tc>
        <w:tc>
          <w:tcPr>
            <w:tcW w:w="1722" w:type="dxa"/>
            <w:tcBorders>
              <w:top w:val="nil"/>
              <w:left w:val="nil"/>
              <w:bottom w:val="single" w:sz="4" w:space="0" w:color="auto"/>
              <w:right w:val="single" w:sz="4" w:space="0" w:color="auto"/>
            </w:tcBorders>
            <w:vAlign w:val="center"/>
          </w:tcPr>
          <w:p w14:paraId="3B304089"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288,454 </w:t>
            </w:r>
          </w:p>
        </w:tc>
      </w:tr>
      <w:tr w:rsidR="00D06710" w:rsidRPr="00767196" w14:paraId="3AF54C4F"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427F12D6" w14:textId="77777777" w:rsidR="00D06710" w:rsidRPr="00767196" w:rsidRDefault="00D06710" w:rsidP="00D06710">
            <w:pPr>
              <w:jc w:val="center"/>
              <w:rPr>
                <w:rFonts w:ascii="Arial" w:hAnsi="Arial" w:cs="Arial"/>
                <w:noProof/>
                <w:color w:val="000000"/>
                <w:sz w:val="20"/>
                <w:szCs w:val="20"/>
              </w:rPr>
            </w:pPr>
            <w:r>
              <w:rPr>
                <w:rFonts w:ascii="Arial" w:hAnsi="Arial"/>
                <w:noProof/>
                <w:color w:val="000000"/>
                <w:sz w:val="20"/>
              </w:rPr>
              <w:t>LU</w:t>
            </w:r>
          </w:p>
        </w:tc>
        <w:tc>
          <w:tcPr>
            <w:tcW w:w="2239" w:type="dxa"/>
            <w:tcBorders>
              <w:top w:val="nil"/>
              <w:left w:val="nil"/>
              <w:bottom w:val="single" w:sz="4" w:space="0" w:color="auto"/>
              <w:right w:val="single" w:sz="4" w:space="0" w:color="auto"/>
            </w:tcBorders>
            <w:shd w:val="clear" w:color="000000" w:fill="99CCFF"/>
            <w:noWrap/>
            <w:vAlign w:val="center"/>
            <w:hideMark/>
          </w:tcPr>
          <w:p w14:paraId="20027150" w14:textId="77777777" w:rsidR="00D06710" w:rsidRPr="00767196" w:rsidRDefault="00D06710" w:rsidP="00D06710">
            <w:pPr>
              <w:rPr>
                <w:rFonts w:ascii="Arial" w:hAnsi="Arial" w:cs="Arial"/>
                <w:noProof/>
                <w:color w:val="000000"/>
                <w:sz w:val="20"/>
                <w:szCs w:val="20"/>
              </w:rPr>
            </w:pPr>
            <w:r>
              <w:rPr>
                <w:rFonts w:ascii="Arial" w:hAnsi="Arial"/>
                <w:noProof/>
                <w:color w:val="000000"/>
                <w:sz w:val="20"/>
              </w:rPr>
              <w:t>LUKSEMBURGA</w:t>
            </w:r>
          </w:p>
        </w:tc>
        <w:tc>
          <w:tcPr>
            <w:tcW w:w="1984" w:type="dxa"/>
            <w:tcBorders>
              <w:top w:val="nil"/>
              <w:left w:val="nil"/>
              <w:bottom w:val="single" w:sz="4" w:space="0" w:color="auto"/>
              <w:right w:val="single" w:sz="4" w:space="0" w:color="auto"/>
            </w:tcBorders>
            <w:shd w:val="clear" w:color="auto" w:fill="auto"/>
            <w:noWrap/>
            <w:vAlign w:val="center"/>
          </w:tcPr>
          <w:p w14:paraId="18C1CE2D"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                45 355 </w:t>
            </w:r>
          </w:p>
        </w:tc>
        <w:tc>
          <w:tcPr>
            <w:tcW w:w="1722" w:type="dxa"/>
            <w:tcBorders>
              <w:top w:val="nil"/>
              <w:left w:val="nil"/>
              <w:bottom w:val="single" w:sz="4" w:space="0" w:color="auto"/>
              <w:right w:val="single" w:sz="4" w:space="0" w:color="auto"/>
            </w:tcBorders>
            <w:vAlign w:val="center"/>
          </w:tcPr>
          <w:p w14:paraId="5E0F4C18"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272,128</w:t>
            </w:r>
          </w:p>
        </w:tc>
        <w:tc>
          <w:tcPr>
            <w:tcW w:w="1722" w:type="dxa"/>
            <w:tcBorders>
              <w:top w:val="nil"/>
              <w:left w:val="nil"/>
              <w:bottom w:val="single" w:sz="4" w:space="0" w:color="auto"/>
              <w:right w:val="single" w:sz="4" w:space="0" w:color="auto"/>
            </w:tcBorders>
            <w:vAlign w:val="center"/>
          </w:tcPr>
          <w:p w14:paraId="0BE713F5"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272,128 </w:t>
            </w:r>
          </w:p>
        </w:tc>
      </w:tr>
      <w:tr w:rsidR="00D06710" w:rsidRPr="00767196" w14:paraId="6C4B2299"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6F7D5647" w14:textId="77777777" w:rsidR="00D06710" w:rsidRPr="00767196" w:rsidRDefault="00D06710" w:rsidP="00D06710">
            <w:pPr>
              <w:jc w:val="center"/>
              <w:rPr>
                <w:rFonts w:ascii="Arial" w:hAnsi="Arial" w:cs="Arial"/>
                <w:noProof/>
                <w:color w:val="000000"/>
                <w:sz w:val="20"/>
                <w:szCs w:val="20"/>
              </w:rPr>
            </w:pPr>
            <w:r>
              <w:rPr>
                <w:rFonts w:ascii="Arial" w:hAnsi="Arial"/>
                <w:noProof/>
                <w:color w:val="000000"/>
                <w:sz w:val="20"/>
              </w:rPr>
              <w:t>LV</w:t>
            </w:r>
          </w:p>
        </w:tc>
        <w:tc>
          <w:tcPr>
            <w:tcW w:w="2239" w:type="dxa"/>
            <w:tcBorders>
              <w:top w:val="nil"/>
              <w:left w:val="nil"/>
              <w:bottom w:val="single" w:sz="4" w:space="0" w:color="auto"/>
              <w:right w:val="single" w:sz="4" w:space="0" w:color="auto"/>
            </w:tcBorders>
            <w:shd w:val="clear" w:color="000000" w:fill="99CCFF"/>
            <w:noWrap/>
            <w:vAlign w:val="center"/>
            <w:hideMark/>
          </w:tcPr>
          <w:p w14:paraId="3663CAFE" w14:textId="77777777" w:rsidR="00D06710" w:rsidRPr="00767196" w:rsidRDefault="00D06710" w:rsidP="00D06710">
            <w:pPr>
              <w:rPr>
                <w:rFonts w:ascii="Arial" w:hAnsi="Arial" w:cs="Arial"/>
                <w:noProof/>
                <w:color w:val="000000"/>
                <w:sz w:val="20"/>
                <w:szCs w:val="20"/>
              </w:rPr>
            </w:pPr>
            <w:r>
              <w:rPr>
                <w:rFonts w:ascii="Arial" w:hAnsi="Arial"/>
                <w:noProof/>
                <w:color w:val="000000"/>
                <w:sz w:val="20"/>
              </w:rPr>
              <w:t>LATVIJA</w:t>
            </w:r>
          </w:p>
        </w:tc>
        <w:tc>
          <w:tcPr>
            <w:tcW w:w="1984" w:type="dxa"/>
            <w:tcBorders>
              <w:top w:val="nil"/>
              <w:left w:val="nil"/>
              <w:bottom w:val="single" w:sz="4" w:space="0" w:color="auto"/>
              <w:right w:val="single" w:sz="4" w:space="0" w:color="auto"/>
            </w:tcBorders>
            <w:shd w:val="clear" w:color="auto" w:fill="auto"/>
            <w:noWrap/>
            <w:vAlign w:val="center"/>
          </w:tcPr>
          <w:p w14:paraId="2D6F4D03"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                29 504 </w:t>
            </w:r>
          </w:p>
        </w:tc>
        <w:tc>
          <w:tcPr>
            <w:tcW w:w="1722" w:type="dxa"/>
            <w:tcBorders>
              <w:top w:val="nil"/>
              <w:left w:val="nil"/>
              <w:bottom w:val="single" w:sz="4" w:space="0" w:color="auto"/>
              <w:right w:val="single" w:sz="4" w:space="0" w:color="auto"/>
            </w:tcBorders>
            <w:vAlign w:val="center"/>
          </w:tcPr>
          <w:p w14:paraId="21EA44A8"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177,022</w:t>
            </w:r>
          </w:p>
        </w:tc>
        <w:tc>
          <w:tcPr>
            <w:tcW w:w="1722" w:type="dxa"/>
            <w:tcBorders>
              <w:top w:val="nil"/>
              <w:left w:val="nil"/>
              <w:bottom w:val="single" w:sz="4" w:space="0" w:color="auto"/>
              <w:right w:val="single" w:sz="4" w:space="0" w:color="auto"/>
            </w:tcBorders>
            <w:vAlign w:val="center"/>
          </w:tcPr>
          <w:p w14:paraId="3358AF55"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177,022 </w:t>
            </w:r>
          </w:p>
        </w:tc>
      </w:tr>
      <w:tr w:rsidR="00D06710" w:rsidRPr="00767196" w14:paraId="779803C7"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197B35CE" w14:textId="77777777" w:rsidR="00D06710" w:rsidRPr="00767196" w:rsidRDefault="00D06710" w:rsidP="00D06710">
            <w:pPr>
              <w:jc w:val="center"/>
              <w:rPr>
                <w:rFonts w:ascii="Arial" w:hAnsi="Arial" w:cs="Arial"/>
                <w:noProof/>
                <w:color w:val="000000"/>
                <w:sz w:val="20"/>
                <w:szCs w:val="20"/>
              </w:rPr>
            </w:pPr>
            <w:r>
              <w:rPr>
                <w:rFonts w:ascii="Arial" w:hAnsi="Arial"/>
                <w:noProof/>
                <w:color w:val="000000"/>
                <w:sz w:val="20"/>
              </w:rPr>
              <w:t>MT</w:t>
            </w:r>
          </w:p>
        </w:tc>
        <w:tc>
          <w:tcPr>
            <w:tcW w:w="2239" w:type="dxa"/>
            <w:tcBorders>
              <w:top w:val="nil"/>
              <w:left w:val="nil"/>
              <w:bottom w:val="single" w:sz="4" w:space="0" w:color="auto"/>
              <w:right w:val="single" w:sz="4" w:space="0" w:color="auto"/>
            </w:tcBorders>
            <w:shd w:val="clear" w:color="000000" w:fill="99CCFF"/>
            <w:noWrap/>
            <w:vAlign w:val="center"/>
            <w:hideMark/>
          </w:tcPr>
          <w:p w14:paraId="26CBDACE" w14:textId="77777777" w:rsidR="00D06710" w:rsidRPr="00767196" w:rsidRDefault="00D06710" w:rsidP="00D06710">
            <w:pPr>
              <w:rPr>
                <w:rFonts w:ascii="Arial" w:hAnsi="Arial" w:cs="Arial"/>
                <w:noProof/>
                <w:color w:val="000000"/>
                <w:sz w:val="20"/>
                <w:szCs w:val="20"/>
              </w:rPr>
            </w:pPr>
            <w:r>
              <w:rPr>
                <w:rFonts w:ascii="Arial" w:hAnsi="Arial"/>
                <w:noProof/>
                <w:color w:val="000000"/>
                <w:sz w:val="20"/>
              </w:rPr>
              <w:t>MALTA</w:t>
            </w:r>
          </w:p>
        </w:tc>
        <w:tc>
          <w:tcPr>
            <w:tcW w:w="1984" w:type="dxa"/>
            <w:tcBorders>
              <w:top w:val="nil"/>
              <w:left w:val="nil"/>
              <w:bottom w:val="single" w:sz="4" w:space="0" w:color="auto"/>
              <w:right w:val="single" w:sz="4" w:space="0" w:color="auto"/>
            </w:tcBorders>
            <w:shd w:val="clear" w:color="auto" w:fill="auto"/>
            <w:noWrap/>
            <w:vAlign w:val="center"/>
          </w:tcPr>
          <w:p w14:paraId="7595E8CC"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                11 893 </w:t>
            </w:r>
          </w:p>
        </w:tc>
        <w:tc>
          <w:tcPr>
            <w:tcW w:w="1722" w:type="dxa"/>
            <w:tcBorders>
              <w:top w:val="nil"/>
              <w:left w:val="nil"/>
              <w:bottom w:val="single" w:sz="4" w:space="0" w:color="auto"/>
              <w:right w:val="single" w:sz="4" w:space="0" w:color="auto"/>
            </w:tcBorders>
            <w:vAlign w:val="center"/>
          </w:tcPr>
          <w:p w14:paraId="1310E3C1"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71,358</w:t>
            </w:r>
          </w:p>
        </w:tc>
        <w:tc>
          <w:tcPr>
            <w:tcW w:w="1722" w:type="dxa"/>
            <w:tcBorders>
              <w:top w:val="nil"/>
              <w:left w:val="nil"/>
              <w:bottom w:val="single" w:sz="4" w:space="0" w:color="auto"/>
              <w:right w:val="single" w:sz="4" w:space="0" w:color="auto"/>
            </w:tcBorders>
            <w:vAlign w:val="center"/>
          </w:tcPr>
          <w:p w14:paraId="09FE3085"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71,358 </w:t>
            </w:r>
          </w:p>
        </w:tc>
      </w:tr>
      <w:tr w:rsidR="00D06710" w:rsidRPr="00767196" w14:paraId="09112F8F"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1DD5E29B" w14:textId="77777777" w:rsidR="00D06710" w:rsidRPr="00767196" w:rsidRDefault="00D06710" w:rsidP="00D06710">
            <w:pPr>
              <w:jc w:val="center"/>
              <w:rPr>
                <w:rFonts w:ascii="Arial" w:hAnsi="Arial" w:cs="Arial"/>
                <w:noProof/>
                <w:color w:val="000000"/>
                <w:sz w:val="20"/>
                <w:szCs w:val="20"/>
              </w:rPr>
            </w:pPr>
            <w:r>
              <w:rPr>
                <w:rFonts w:ascii="Arial" w:hAnsi="Arial"/>
                <w:noProof/>
                <w:color w:val="000000"/>
                <w:sz w:val="20"/>
              </w:rPr>
              <w:t>NL</w:t>
            </w:r>
          </w:p>
        </w:tc>
        <w:tc>
          <w:tcPr>
            <w:tcW w:w="2239" w:type="dxa"/>
            <w:tcBorders>
              <w:top w:val="nil"/>
              <w:left w:val="nil"/>
              <w:bottom w:val="single" w:sz="4" w:space="0" w:color="auto"/>
              <w:right w:val="single" w:sz="4" w:space="0" w:color="auto"/>
            </w:tcBorders>
            <w:shd w:val="clear" w:color="000000" w:fill="99CCFF"/>
            <w:noWrap/>
            <w:vAlign w:val="center"/>
            <w:hideMark/>
          </w:tcPr>
          <w:p w14:paraId="31630AC8" w14:textId="77777777" w:rsidR="00D06710" w:rsidRPr="00767196" w:rsidRDefault="00D06710" w:rsidP="00D06710">
            <w:pPr>
              <w:rPr>
                <w:rFonts w:ascii="Arial" w:hAnsi="Arial" w:cs="Arial"/>
                <w:noProof/>
                <w:color w:val="000000"/>
                <w:sz w:val="20"/>
                <w:szCs w:val="20"/>
              </w:rPr>
            </w:pPr>
            <w:r>
              <w:rPr>
                <w:rFonts w:ascii="Arial" w:hAnsi="Arial"/>
                <w:noProof/>
                <w:color w:val="000000"/>
                <w:sz w:val="20"/>
              </w:rPr>
              <w:t>NĪDERLANDE</w:t>
            </w:r>
          </w:p>
        </w:tc>
        <w:tc>
          <w:tcPr>
            <w:tcW w:w="1984" w:type="dxa"/>
            <w:tcBorders>
              <w:top w:val="nil"/>
              <w:left w:val="nil"/>
              <w:bottom w:val="single" w:sz="4" w:space="0" w:color="auto"/>
              <w:right w:val="single" w:sz="4" w:space="0" w:color="auto"/>
            </w:tcBorders>
            <w:shd w:val="clear" w:color="auto" w:fill="auto"/>
            <w:noWrap/>
            <w:vAlign w:val="center"/>
          </w:tcPr>
          <w:p w14:paraId="3FA17685"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              786 181 </w:t>
            </w:r>
          </w:p>
        </w:tc>
        <w:tc>
          <w:tcPr>
            <w:tcW w:w="1722" w:type="dxa"/>
            <w:tcBorders>
              <w:top w:val="nil"/>
              <w:left w:val="nil"/>
              <w:bottom w:val="single" w:sz="4" w:space="0" w:color="auto"/>
              <w:right w:val="single" w:sz="4" w:space="0" w:color="auto"/>
            </w:tcBorders>
            <w:vAlign w:val="center"/>
          </w:tcPr>
          <w:p w14:paraId="304C9A51"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4717,086</w:t>
            </w:r>
          </w:p>
        </w:tc>
        <w:tc>
          <w:tcPr>
            <w:tcW w:w="1722" w:type="dxa"/>
            <w:tcBorders>
              <w:top w:val="nil"/>
              <w:left w:val="nil"/>
              <w:bottom w:val="single" w:sz="4" w:space="0" w:color="auto"/>
              <w:right w:val="single" w:sz="4" w:space="0" w:color="auto"/>
            </w:tcBorders>
            <w:vAlign w:val="center"/>
          </w:tcPr>
          <w:p w14:paraId="05C8F2A4" w14:textId="77777777" w:rsidR="00D06710" w:rsidRPr="00767196" w:rsidRDefault="00D06710" w:rsidP="00D06710">
            <w:pPr>
              <w:jc w:val="right"/>
              <w:rPr>
                <w:rFonts w:ascii="Arial" w:hAnsi="Arial" w:cs="Arial"/>
                <w:noProof/>
                <w:color w:val="000000"/>
                <w:sz w:val="20"/>
                <w:szCs w:val="20"/>
              </w:rPr>
            </w:pPr>
            <w:r>
              <w:rPr>
                <w:rFonts w:ascii="Arial" w:hAnsi="Arial"/>
                <w:b/>
                <w:noProof/>
                <w:sz w:val="20"/>
              </w:rPr>
              <w:t>3730,123*</w:t>
            </w:r>
          </w:p>
        </w:tc>
      </w:tr>
      <w:tr w:rsidR="00D06710" w:rsidRPr="00767196" w14:paraId="54E3DA76"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735A3A57" w14:textId="77777777" w:rsidR="00D06710" w:rsidRPr="00767196" w:rsidRDefault="00D06710" w:rsidP="00D06710">
            <w:pPr>
              <w:jc w:val="center"/>
              <w:rPr>
                <w:rFonts w:ascii="Arial" w:hAnsi="Arial" w:cs="Arial"/>
                <w:noProof/>
                <w:color w:val="000000"/>
                <w:sz w:val="20"/>
                <w:szCs w:val="20"/>
              </w:rPr>
            </w:pPr>
            <w:r>
              <w:rPr>
                <w:rFonts w:ascii="Arial" w:hAnsi="Arial"/>
                <w:noProof/>
                <w:color w:val="000000"/>
                <w:sz w:val="20"/>
              </w:rPr>
              <w:t>PL</w:t>
            </w:r>
          </w:p>
          <w:p w14:paraId="677D210D" w14:textId="77777777" w:rsidR="00D06710" w:rsidRPr="00767196" w:rsidRDefault="00D06710" w:rsidP="00D06710">
            <w:pPr>
              <w:jc w:val="center"/>
              <w:rPr>
                <w:rFonts w:ascii="Arial" w:hAnsi="Arial" w:cs="Arial"/>
                <w:noProof/>
                <w:color w:val="000000"/>
                <w:sz w:val="20"/>
                <w:szCs w:val="20"/>
              </w:rPr>
            </w:pPr>
          </w:p>
        </w:tc>
        <w:tc>
          <w:tcPr>
            <w:tcW w:w="2239" w:type="dxa"/>
            <w:tcBorders>
              <w:top w:val="nil"/>
              <w:left w:val="nil"/>
              <w:bottom w:val="single" w:sz="4" w:space="0" w:color="auto"/>
              <w:right w:val="single" w:sz="4" w:space="0" w:color="auto"/>
            </w:tcBorders>
            <w:shd w:val="clear" w:color="000000" w:fill="99CCFF"/>
            <w:noWrap/>
            <w:vAlign w:val="center"/>
            <w:hideMark/>
          </w:tcPr>
          <w:p w14:paraId="4669DCE5" w14:textId="77777777" w:rsidR="00D06710" w:rsidRPr="00767196" w:rsidRDefault="00D06710" w:rsidP="00D06710">
            <w:pPr>
              <w:rPr>
                <w:rFonts w:ascii="Arial" w:hAnsi="Arial" w:cs="Arial"/>
                <w:noProof/>
                <w:color w:val="000000"/>
                <w:sz w:val="20"/>
                <w:szCs w:val="20"/>
              </w:rPr>
            </w:pPr>
            <w:r>
              <w:rPr>
                <w:rFonts w:ascii="Arial" w:hAnsi="Arial"/>
                <w:noProof/>
                <w:color w:val="000000"/>
                <w:sz w:val="20"/>
              </w:rPr>
              <w:t>POLIJA</w:t>
            </w:r>
          </w:p>
        </w:tc>
        <w:tc>
          <w:tcPr>
            <w:tcW w:w="1984" w:type="dxa"/>
            <w:tcBorders>
              <w:top w:val="nil"/>
              <w:left w:val="nil"/>
              <w:bottom w:val="single" w:sz="4" w:space="0" w:color="auto"/>
              <w:right w:val="single" w:sz="4" w:space="0" w:color="auto"/>
            </w:tcBorders>
            <w:shd w:val="clear" w:color="auto" w:fill="auto"/>
            <w:noWrap/>
            <w:vAlign w:val="center"/>
          </w:tcPr>
          <w:p w14:paraId="664C099E"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              504 673 </w:t>
            </w:r>
          </w:p>
        </w:tc>
        <w:tc>
          <w:tcPr>
            <w:tcW w:w="1722" w:type="dxa"/>
            <w:tcBorders>
              <w:top w:val="nil"/>
              <w:left w:val="nil"/>
              <w:bottom w:val="single" w:sz="4" w:space="0" w:color="auto"/>
              <w:right w:val="single" w:sz="4" w:space="0" w:color="auto"/>
            </w:tcBorders>
            <w:vAlign w:val="center"/>
          </w:tcPr>
          <w:p w14:paraId="0E19D6BB"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3028,040</w:t>
            </w:r>
          </w:p>
        </w:tc>
        <w:tc>
          <w:tcPr>
            <w:tcW w:w="1722" w:type="dxa"/>
            <w:tcBorders>
              <w:top w:val="nil"/>
              <w:left w:val="nil"/>
              <w:bottom w:val="single" w:sz="4" w:space="0" w:color="auto"/>
              <w:right w:val="single" w:sz="4" w:space="0" w:color="auto"/>
            </w:tcBorders>
            <w:vAlign w:val="center"/>
          </w:tcPr>
          <w:p w14:paraId="104F7FBB"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3028,040 </w:t>
            </w:r>
          </w:p>
        </w:tc>
      </w:tr>
      <w:tr w:rsidR="00D06710" w:rsidRPr="00767196" w14:paraId="4B0CD2C8"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4440BD2E" w14:textId="77777777" w:rsidR="00D06710" w:rsidRPr="00767196" w:rsidRDefault="00D06710" w:rsidP="00D06710">
            <w:pPr>
              <w:jc w:val="center"/>
              <w:rPr>
                <w:rFonts w:ascii="Arial" w:hAnsi="Arial" w:cs="Arial"/>
                <w:noProof/>
                <w:color w:val="000000"/>
                <w:sz w:val="20"/>
                <w:szCs w:val="20"/>
              </w:rPr>
            </w:pPr>
            <w:r>
              <w:rPr>
                <w:rFonts w:ascii="Arial" w:hAnsi="Arial"/>
                <w:noProof/>
                <w:color w:val="000000"/>
                <w:sz w:val="20"/>
              </w:rPr>
              <w:t>PT</w:t>
            </w:r>
          </w:p>
        </w:tc>
        <w:tc>
          <w:tcPr>
            <w:tcW w:w="2239" w:type="dxa"/>
            <w:tcBorders>
              <w:top w:val="nil"/>
              <w:left w:val="nil"/>
              <w:bottom w:val="single" w:sz="4" w:space="0" w:color="auto"/>
              <w:right w:val="single" w:sz="4" w:space="0" w:color="auto"/>
            </w:tcBorders>
            <w:shd w:val="clear" w:color="000000" w:fill="99CCFF"/>
            <w:noWrap/>
            <w:vAlign w:val="center"/>
            <w:hideMark/>
          </w:tcPr>
          <w:p w14:paraId="02A65F29" w14:textId="77777777" w:rsidR="00D06710" w:rsidRPr="00767196" w:rsidRDefault="00D06710" w:rsidP="00D06710">
            <w:pPr>
              <w:rPr>
                <w:rFonts w:ascii="Arial" w:hAnsi="Arial" w:cs="Arial"/>
                <w:noProof/>
                <w:color w:val="000000"/>
                <w:sz w:val="20"/>
                <w:szCs w:val="20"/>
              </w:rPr>
            </w:pPr>
            <w:r>
              <w:rPr>
                <w:rFonts w:ascii="Arial" w:hAnsi="Arial"/>
                <w:noProof/>
                <w:color w:val="000000"/>
                <w:sz w:val="20"/>
              </w:rPr>
              <w:t>PORTUGĀLE</w:t>
            </w:r>
          </w:p>
        </w:tc>
        <w:tc>
          <w:tcPr>
            <w:tcW w:w="1984" w:type="dxa"/>
            <w:tcBorders>
              <w:top w:val="nil"/>
              <w:left w:val="nil"/>
              <w:bottom w:val="single" w:sz="4" w:space="0" w:color="auto"/>
              <w:right w:val="single" w:sz="4" w:space="0" w:color="auto"/>
            </w:tcBorders>
            <w:shd w:val="clear" w:color="auto" w:fill="auto"/>
            <w:noWrap/>
            <w:vAlign w:val="center"/>
          </w:tcPr>
          <w:p w14:paraId="439D6C61"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              196 944 </w:t>
            </w:r>
          </w:p>
        </w:tc>
        <w:tc>
          <w:tcPr>
            <w:tcW w:w="1722" w:type="dxa"/>
            <w:tcBorders>
              <w:top w:val="nil"/>
              <w:left w:val="nil"/>
              <w:bottom w:val="single" w:sz="4" w:space="0" w:color="auto"/>
              <w:right w:val="single" w:sz="4" w:space="0" w:color="auto"/>
            </w:tcBorders>
            <w:vAlign w:val="center"/>
          </w:tcPr>
          <w:p w14:paraId="09539FD5"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1181,666</w:t>
            </w:r>
          </w:p>
        </w:tc>
        <w:tc>
          <w:tcPr>
            <w:tcW w:w="1722" w:type="dxa"/>
            <w:tcBorders>
              <w:top w:val="nil"/>
              <w:left w:val="nil"/>
              <w:bottom w:val="single" w:sz="4" w:space="0" w:color="auto"/>
              <w:right w:val="single" w:sz="4" w:space="0" w:color="auto"/>
            </w:tcBorders>
            <w:vAlign w:val="center"/>
          </w:tcPr>
          <w:p w14:paraId="682769A5"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1181,666 </w:t>
            </w:r>
          </w:p>
        </w:tc>
      </w:tr>
      <w:tr w:rsidR="00D06710" w:rsidRPr="00767196" w14:paraId="0B3C0961"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45FF1574" w14:textId="77777777" w:rsidR="00D06710" w:rsidRPr="00767196" w:rsidRDefault="00D06710" w:rsidP="00D06710">
            <w:pPr>
              <w:jc w:val="center"/>
              <w:rPr>
                <w:rFonts w:ascii="Arial" w:hAnsi="Arial" w:cs="Arial"/>
                <w:noProof/>
                <w:color w:val="000000"/>
                <w:sz w:val="20"/>
                <w:szCs w:val="20"/>
              </w:rPr>
            </w:pPr>
            <w:r>
              <w:rPr>
                <w:rFonts w:ascii="Arial" w:hAnsi="Arial"/>
                <w:noProof/>
                <w:color w:val="000000"/>
                <w:sz w:val="20"/>
              </w:rPr>
              <w:t>RO</w:t>
            </w:r>
          </w:p>
        </w:tc>
        <w:tc>
          <w:tcPr>
            <w:tcW w:w="2239" w:type="dxa"/>
            <w:tcBorders>
              <w:top w:val="nil"/>
              <w:left w:val="nil"/>
              <w:bottom w:val="single" w:sz="4" w:space="0" w:color="auto"/>
              <w:right w:val="single" w:sz="4" w:space="0" w:color="auto"/>
            </w:tcBorders>
            <w:shd w:val="clear" w:color="000000" w:fill="99CCFF"/>
            <w:noWrap/>
            <w:vAlign w:val="center"/>
            <w:hideMark/>
          </w:tcPr>
          <w:p w14:paraId="65E6D1F7" w14:textId="77777777" w:rsidR="00D06710" w:rsidRPr="00767196" w:rsidRDefault="00D06710" w:rsidP="00D06710">
            <w:pPr>
              <w:rPr>
                <w:rFonts w:ascii="Arial" w:hAnsi="Arial" w:cs="Arial"/>
                <w:noProof/>
                <w:color w:val="000000"/>
                <w:sz w:val="20"/>
                <w:szCs w:val="20"/>
              </w:rPr>
            </w:pPr>
            <w:r>
              <w:rPr>
                <w:rFonts w:ascii="Arial" w:hAnsi="Arial"/>
                <w:noProof/>
                <w:color w:val="000000"/>
                <w:sz w:val="20"/>
              </w:rPr>
              <w:t>RUMĀNIJA</w:t>
            </w:r>
          </w:p>
        </w:tc>
        <w:tc>
          <w:tcPr>
            <w:tcW w:w="1984" w:type="dxa"/>
            <w:tcBorders>
              <w:top w:val="nil"/>
              <w:left w:val="nil"/>
              <w:bottom w:val="single" w:sz="4" w:space="0" w:color="auto"/>
              <w:right w:val="single" w:sz="4" w:space="0" w:color="auto"/>
            </w:tcBorders>
            <w:shd w:val="clear" w:color="auto" w:fill="auto"/>
            <w:noWrap/>
            <w:vAlign w:val="center"/>
          </w:tcPr>
          <w:p w14:paraId="6311CDDD"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              215 083 </w:t>
            </w:r>
          </w:p>
        </w:tc>
        <w:tc>
          <w:tcPr>
            <w:tcW w:w="1722" w:type="dxa"/>
            <w:tcBorders>
              <w:top w:val="nil"/>
              <w:left w:val="nil"/>
              <w:bottom w:val="single" w:sz="4" w:space="0" w:color="auto"/>
              <w:right w:val="single" w:sz="4" w:space="0" w:color="auto"/>
            </w:tcBorders>
            <w:vAlign w:val="center"/>
          </w:tcPr>
          <w:p w14:paraId="3D138F05"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1290,495</w:t>
            </w:r>
          </w:p>
        </w:tc>
        <w:tc>
          <w:tcPr>
            <w:tcW w:w="1722" w:type="dxa"/>
            <w:tcBorders>
              <w:top w:val="nil"/>
              <w:left w:val="nil"/>
              <w:bottom w:val="single" w:sz="4" w:space="0" w:color="auto"/>
              <w:right w:val="single" w:sz="4" w:space="0" w:color="auto"/>
            </w:tcBorders>
            <w:vAlign w:val="center"/>
          </w:tcPr>
          <w:p w14:paraId="326296B2"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1290,495 </w:t>
            </w:r>
          </w:p>
        </w:tc>
      </w:tr>
      <w:tr w:rsidR="00D06710" w:rsidRPr="00767196" w14:paraId="6BA212E1"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19407222" w14:textId="77777777" w:rsidR="00D06710" w:rsidRPr="00767196" w:rsidRDefault="00D06710" w:rsidP="00D06710">
            <w:pPr>
              <w:jc w:val="center"/>
              <w:rPr>
                <w:rFonts w:ascii="Arial" w:hAnsi="Arial" w:cs="Arial"/>
                <w:noProof/>
                <w:color w:val="000000"/>
                <w:sz w:val="20"/>
                <w:szCs w:val="20"/>
              </w:rPr>
            </w:pPr>
            <w:r>
              <w:rPr>
                <w:rFonts w:ascii="Arial" w:hAnsi="Arial"/>
                <w:noProof/>
                <w:color w:val="000000"/>
                <w:sz w:val="20"/>
              </w:rPr>
              <w:t>SE</w:t>
            </w:r>
          </w:p>
        </w:tc>
        <w:tc>
          <w:tcPr>
            <w:tcW w:w="2239" w:type="dxa"/>
            <w:tcBorders>
              <w:top w:val="nil"/>
              <w:left w:val="nil"/>
              <w:bottom w:val="single" w:sz="4" w:space="0" w:color="auto"/>
              <w:right w:val="single" w:sz="4" w:space="0" w:color="auto"/>
            </w:tcBorders>
            <w:shd w:val="clear" w:color="000000" w:fill="99CCFF"/>
            <w:noWrap/>
            <w:vAlign w:val="center"/>
            <w:hideMark/>
          </w:tcPr>
          <w:p w14:paraId="5867360D" w14:textId="77777777" w:rsidR="00D06710" w:rsidRPr="00767196" w:rsidRDefault="00D06710" w:rsidP="00D06710">
            <w:pPr>
              <w:rPr>
                <w:rFonts w:ascii="Arial" w:hAnsi="Arial" w:cs="Arial"/>
                <w:noProof/>
                <w:color w:val="000000"/>
                <w:sz w:val="20"/>
                <w:szCs w:val="20"/>
              </w:rPr>
            </w:pPr>
            <w:r>
              <w:rPr>
                <w:rFonts w:ascii="Arial" w:hAnsi="Arial"/>
                <w:noProof/>
                <w:color w:val="000000"/>
                <w:sz w:val="20"/>
              </w:rPr>
              <w:t>ZVIEDRIJA</w:t>
            </w:r>
          </w:p>
        </w:tc>
        <w:tc>
          <w:tcPr>
            <w:tcW w:w="1984" w:type="dxa"/>
            <w:tcBorders>
              <w:top w:val="nil"/>
              <w:left w:val="nil"/>
              <w:bottom w:val="single" w:sz="4" w:space="0" w:color="auto"/>
              <w:right w:val="single" w:sz="4" w:space="0" w:color="auto"/>
            </w:tcBorders>
            <w:shd w:val="clear" w:color="auto" w:fill="auto"/>
            <w:noWrap/>
            <w:vAlign w:val="center"/>
          </w:tcPr>
          <w:p w14:paraId="0A91774E"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              492 430 </w:t>
            </w:r>
          </w:p>
        </w:tc>
        <w:tc>
          <w:tcPr>
            <w:tcW w:w="1722" w:type="dxa"/>
            <w:tcBorders>
              <w:top w:val="nil"/>
              <w:left w:val="nil"/>
              <w:bottom w:val="single" w:sz="4" w:space="0" w:color="auto"/>
              <w:right w:val="single" w:sz="4" w:space="0" w:color="auto"/>
            </w:tcBorders>
            <w:vAlign w:val="center"/>
          </w:tcPr>
          <w:p w14:paraId="099A9201"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2954,581</w:t>
            </w:r>
          </w:p>
        </w:tc>
        <w:tc>
          <w:tcPr>
            <w:tcW w:w="1722" w:type="dxa"/>
            <w:tcBorders>
              <w:top w:val="nil"/>
              <w:left w:val="nil"/>
              <w:bottom w:val="single" w:sz="4" w:space="0" w:color="auto"/>
              <w:right w:val="single" w:sz="4" w:space="0" w:color="auto"/>
            </w:tcBorders>
            <w:vAlign w:val="center"/>
          </w:tcPr>
          <w:p w14:paraId="09DFD95A"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2954,581 </w:t>
            </w:r>
          </w:p>
        </w:tc>
      </w:tr>
      <w:tr w:rsidR="00D06710" w:rsidRPr="00767196" w14:paraId="189DF57A"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43BB42FD" w14:textId="77777777" w:rsidR="00D06710" w:rsidRPr="00767196" w:rsidRDefault="00D06710" w:rsidP="00D06710">
            <w:pPr>
              <w:jc w:val="center"/>
              <w:rPr>
                <w:rFonts w:ascii="Arial" w:hAnsi="Arial" w:cs="Arial"/>
                <w:noProof/>
                <w:color w:val="000000"/>
                <w:sz w:val="20"/>
                <w:szCs w:val="20"/>
              </w:rPr>
            </w:pPr>
            <w:r>
              <w:rPr>
                <w:rFonts w:ascii="Arial" w:hAnsi="Arial"/>
                <w:noProof/>
                <w:color w:val="000000"/>
                <w:sz w:val="20"/>
              </w:rPr>
              <w:t>SK</w:t>
            </w:r>
          </w:p>
        </w:tc>
        <w:tc>
          <w:tcPr>
            <w:tcW w:w="2239" w:type="dxa"/>
            <w:tcBorders>
              <w:top w:val="nil"/>
              <w:left w:val="nil"/>
              <w:bottom w:val="single" w:sz="4" w:space="0" w:color="auto"/>
              <w:right w:val="single" w:sz="4" w:space="0" w:color="auto"/>
            </w:tcBorders>
            <w:shd w:val="clear" w:color="000000" w:fill="99CCFF"/>
            <w:noWrap/>
            <w:vAlign w:val="center"/>
            <w:hideMark/>
          </w:tcPr>
          <w:p w14:paraId="0205CA7E" w14:textId="77777777" w:rsidR="00D06710" w:rsidRPr="00767196" w:rsidRDefault="00D06710" w:rsidP="00D06710">
            <w:pPr>
              <w:rPr>
                <w:rFonts w:ascii="Arial" w:hAnsi="Arial" w:cs="Arial"/>
                <w:noProof/>
                <w:color w:val="000000"/>
                <w:sz w:val="20"/>
                <w:szCs w:val="20"/>
              </w:rPr>
            </w:pPr>
            <w:r>
              <w:rPr>
                <w:rFonts w:ascii="Arial" w:hAnsi="Arial"/>
                <w:noProof/>
                <w:color w:val="000000"/>
                <w:sz w:val="20"/>
              </w:rPr>
              <w:t>SLOVĀKIJA</w:t>
            </w:r>
          </w:p>
        </w:tc>
        <w:tc>
          <w:tcPr>
            <w:tcW w:w="1984" w:type="dxa"/>
            <w:tcBorders>
              <w:top w:val="nil"/>
              <w:left w:val="nil"/>
              <w:bottom w:val="single" w:sz="4" w:space="0" w:color="auto"/>
              <w:right w:val="single" w:sz="4" w:space="0" w:color="auto"/>
            </w:tcBorders>
            <w:shd w:val="clear" w:color="auto" w:fill="auto"/>
            <w:noWrap/>
            <w:vAlign w:val="center"/>
          </w:tcPr>
          <w:p w14:paraId="3335EA70"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                91 047 </w:t>
            </w:r>
          </w:p>
        </w:tc>
        <w:tc>
          <w:tcPr>
            <w:tcW w:w="1722" w:type="dxa"/>
            <w:tcBorders>
              <w:top w:val="nil"/>
              <w:left w:val="nil"/>
              <w:bottom w:val="single" w:sz="4" w:space="0" w:color="auto"/>
              <w:right w:val="single" w:sz="4" w:space="0" w:color="auto"/>
            </w:tcBorders>
            <w:vAlign w:val="center"/>
          </w:tcPr>
          <w:p w14:paraId="366F9A0A"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546,280</w:t>
            </w:r>
          </w:p>
        </w:tc>
        <w:tc>
          <w:tcPr>
            <w:tcW w:w="1722" w:type="dxa"/>
            <w:tcBorders>
              <w:top w:val="nil"/>
              <w:left w:val="nil"/>
              <w:bottom w:val="single" w:sz="4" w:space="0" w:color="auto"/>
              <w:right w:val="single" w:sz="4" w:space="0" w:color="auto"/>
            </w:tcBorders>
            <w:vAlign w:val="center"/>
          </w:tcPr>
          <w:p w14:paraId="727549D2"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546,280 </w:t>
            </w:r>
          </w:p>
        </w:tc>
      </w:tr>
      <w:tr w:rsidR="00D06710" w:rsidRPr="00767196" w14:paraId="2099796E"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7EDF0A48" w14:textId="77777777" w:rsidR="00D06710" w:rsidRPr="00767196" w:rsidRDefault="00D06710" w:rsidP="00D06710">
            <w:pPr>
              <w:jc w:val="center"/>
              <w:rPr>
                <w:rFonts w:ascii="Arial" w:hAnsi="Arial" w:cs="Arial"/>
                <w:noProof/>
                <w:color w:val="000000"/>
                <w:sz w:val="20"/>
                <w:szCs w:val="20"/>
              </w:rPr>
            </w:pPr>
            <w:r>
              <w:rPr>
                <w:rFonts w:ascii="Arial" w:hAnsi="Arial"/>
                <w:noProof/>
                <w:color w:val="000000"/>
                <w:sz w:val="20"/>
              </w:rPr>
              <w:t>SI</w:t>
            </w:r>
          </w:p>
        </w:tc>
        <w:tc>
          <w:tcPr>
            <w:tcW w:w="2239" w:type="dxa"/>
            <w:tcBorders>
              <w:top w:val="nil"/>
              <w:left w:val="nil"/>
              <w:bottom w:val="single" w:sz="4" w:space="0" w:color="auto"/>
              <w:right w:val="single" w:sz="4" w:space="0" w:color="auto"/>
            </w:tcBorders>
            <w:shd w:val="clear" w:color="000000" w:fill="99CCFF"/>
            <w:noWrap/>
            <w:vAlign w:val="center"/>
            <w:hideMark/>
          </w:tcPr>
          <w:p w14:paraId="4D9A5881" w14:textId="77777777" w:rsidR="00D06710" w:rsidRPr="00767196" w:rsidRDefault="00D06710" w:rsidP="00D06710">
            <w:pPr>
              <w:rPr>
                <w:rFonts w:ascii="Arial" w:hAnsi="Arial" w:cs="Arial"/>
                <w:noProof/>
                <w:color w:val="000000"/>
                <w:sz w:val="20"/>
                <w:szCs w:val="20"/>
              </w:rPr>
            </w:pPr>
            <w:r>
              <w:rPr>
                <w:rFonts w:ascii="Arial" w:hAnsi="Arial"/>
                <w:noProof/>
                <w:color w:val="000000"/>
                <w:sz w:val="20"/>
              </w:rPr>
              <w:t>SLOVĒNIJA</w:t>
            </w:r>
          </w:p>
        </w:tc>
        <w:tc>
          <w:tcPr>
            <w:tcW w:w="1984" w:type="dxa"/>
            <w:tcBorders>
              <w:top w:val="nil"/>
              <w:left w:val="nil"/>
              <w:bottom w:val="single" w:sz="4" w:space="0" w:color="auto"/>
              <w:right w:val="single" w:sz="4" w:space="0" w:color="auto"/>
            </w:tcBorders>
            <w:shd w:val="clear" w:color="auto" w:fill="auto"/>
            <w:noWrap/>
            <w:vAlign w:val="center"/>
          </w:tcPr>
          <w:p w14:paraId="35421984"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                46 563 </w:t>
            </w:r>
          </w:p>
        </w:tc>
        <w:tc>
          <w:tcPr>
            <w:tcW w:w="1722" w:type="dxa"/>
            <w:tcBorders>
              <w:top w:val="nil"/>
              <w:left w:val="nil"/>
              <w:bottom w:val="single" w:sz="4" w:space="0" w:color="auto"/>
              <w:right w:val="single" w:sz="4" w:space="0" w:color="auto"/>
            </w:tcBorders>
            <w:vAlign w:val="center"/>
          </w:tcPr>
          <w:p w14:paraId="43D9AFD3"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279,377</w:t>
            </w:r>
          </w:p>
        </w:tc>
        <w:tc>
          <w:tcPr>
            <w:tcW w:w="1722" w:type="dxa"/>
            <w:tcBorders>
              <w:top w:val="nil"/>
              <w:left w:val="nil"/>
              <w:bottom w:val="single" w:sz="4" w:space="0" w:color="auto"/>
              <w:right w:val="single" w:sz="4" w:space="0" w:color="auto"/>
            </w:tcBorders>
            <w:vAlign w:val="center"/>
          </w:tcPr>
          <w:p w14:paraId="113B0773"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279,377 </w:t>
            </w:r>
          </w:p>
        </w:tc>
      </w:tr>
      <w:tr w:rsidR="00D06710" w:rsidRPr="00767196" w14:paraId="024BF0CA"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tcPr>
          <w:p w14:paraId="3AD442B5" w14:textId="77777777" w:rsidR="00D06710" w:rsidRPr="00767196" w:rsidRDefault="00D06710" w:rsidP="00D06710">
            <w:pPr>
              <w:jc w:val="center"/>
              <w:rPr>
                <w:rFonts w:ascii="Arial" w:hAnsi="Arial" w:cs="Arial"/>
                <w:noProof/>
                <w:color w:val="000000"/>
                <w:sz w:val="20"/>
                <w:szCs w:val="20"/>
              </w:rPr>
            </w:pPr>
            <w:r>
              <w:rPr>
                <w:rFonts w:ascii="Arial" w:hAnsi="Arial"/>
                <w:noProof/>
                <w:color w:val="000000"/>
                <w:sz w:val="20"/>
              </w:rPr>
              <w:t>AL</w:t>
            </w:r>
          </w:p>
        </w:tc>
        <w:tc>
          <w:tcPr>
            <w:tcW w:w="2239" w:type="dxa"/>
            <w:tcBorders>
              <w:top w:val="nil"/>
              <w:left w:val="nil"/>
              <w:bottom w:val="single" w:sz="4" w:space="0" w:color="auto"/>
              <w:right w:val="single" w:sz="4" w:space="0" w:color="auto"/>
            </w:tcBorders>
            <w:shd w:val="clear" w:color="000000" w:fill="99CCFF"/>
            <w:noWrap/>
            <w:vAlign w:val="center"/>
          </w:tcPr>
          <w:p w14:paraId="7C0FFA1C" w14:textId="77777777" w:rsidR="00D06710" w:rsidRPr="00767196" w:rsidRDefault="00D06710" w:rsidP="00D06710">
            <w:pPr>
              <w:rPr>
                <w:rFonts w:ascii="Arial" w:hAnsi="Arial" w:cs="Arial"/>
                <w:noProof/>
                <w:color w:val="000000"/>
                <w:sz w:val="20"/>
                <w:szCs w:val="20"/>
              </w:rPr>
            </w:pPr>
            <w:r>
              <w:rPr>
                <w:rFonts w:ascii="Arial" w:hAnsi="Arial"/>
                <w:noProof/>
                <w:color w:val="000000"/>
                <w:sz w:val="20"/>
              </w:rPr>
              <w:t>ALBĀNIJA**</w:t>
            </w:r>
          </w:p>
        </w:tc>
        <w:tc>
          <w:tcPr>
            <w:tcW w:w="1984" w:type="dxa"/>
            <w:tcBorders>
              <w:top w:val="nil"/>
              <w:left w:val="nil"/>
              <w:bottom w:val="single" w:sz="4" w:space="0" w:color="auto"/>
              <w:right w:val="single" w:sz="4" w:space="0" w:color="auto"/>
            </w:tcBorders>
            <w:shd w:val="clear" w:color="auto" w:fill="auto"/>
            <w:noWrap/>
            <w:vAlign w:val="center"/>
          </w:tcPr>
          <w:p w14:paraId="0BFAF4A5" w14:textId="77777777" w:rsidR="00D06710" w:rsidRPr="00767196" w:rsidRDefault="00D06710" w:rsidP="00D06710">
            <w:pPr>
              <w:jc w:val="right"/>
              <w:rPr>
                <w:rFonts w:ascii="Arial" w:eastAsia="Times New Roman" w:hAnsi="Arial" w:cs="Arial"/>
                <w:noProof/>
                <w:sz w:val="20"/>
                <w:szCs w:val="20"/>
              </w:rPr>
            </w:pPr>
            <w:r>
              <w:rPr>
                <w:rFonts w:ascii="Arial" w:hAnsi="Arial"/>
                <w:noProof/>
                <w:sz w:val="20"/>
              </w:rPr>
              <w:t xml:space="preserve">                12 800 </w:t>
            </w:r>
          </w:p>
        </w:tc>
        <w:tc>
          <w:tcPr>
            <w:tcW w:w="1722" w:type="dxa"/>
            <w:tcBorders>
              <w:top w:val="nil"/>
              <w:left w:val="nil"/>
              <w:bottom w:val="single" w:sz="4" w:space="0" w:color="auto"/>
              <w:right w:val="single" w:sz="4" w:space="0" w:color="auto"/>
            </w:tcBorders>
            <w:vAlign w:val="center"/>
          </w:tcPr>
          <w:p w14:paraId="358803C8" w14:textId="77777777" w:rsidR="00D06710" w:rsidRPr="00767196" w:rsidRDefault="00D06710" w:rsidP="00D06710">
            <w:pPr>
              <w:jc w:val="right"/>
              <w:rPr>
                <w:rFonts w:ascii="Arial" w:hAnsi="Arial" w:cs="Arial"/>
                <w:noProof/>
                <w:sz w:val="20"/>
                <w:szCs w:val="20"/>
              </w:rPr>
            </w:pPr>
            <w:r>
              <w:rPr>
                <w:rFonts w:ascii="Arial" w:hAnsi="Arial"/>
                <w:noProof/>
                <w:sz w:val="20"/>
              </w:rPr>
              <w:t>76,800</w:t>
            </w:r>
          </w:p>
        </w:tc>
        <w:tc>
          <w:tcPr>
            <w:tcW w:w="1722" w:type="dxa"/>
            <w:tcBorders>
              <w:top w:val="nil"/>
              <w:left w:val="nil"/>
              <w:bottom w:val="single" w:sz="4" w:space="0" w:color="auto"/>
              <w:right w:val="single" w:sz="4" w:space="0" w:color="auto"/>
            </w:tcBorders>
            <w:vAlign w:val="center"/>
          </w:tcPr>
          <w:p w14:paraId="3E05DF15" w14:textId="77777777" w:rsidR="00D06710" w:rsidRPr="00767196" w:rsidRDefault="00D06710" w:rsidP="00D06710">
            <w:pPr>
              <w:jc w:val="right"/>
              <w:rPr>
                <w:rFonts w:ascii="Arial" w:hAnsi="Arial" w:cs="Arial"/>
                <w:noProof/>
                <w:sz w:val="20"/>
                <w:szCs w:val="20"/>
              </w:rPr>
            </w:pPr>
            <w:r>
              <w:rPr>
                <w:rFonts w:ascii="Arial" w:hAnsi="Arial"/>
                <w:noProof/>
                <w:sz w:val="20"/>
              </w:rPr>
              <w:t>76,800</w:t>
            </w:r>
          </w:p>
        </w:tc>
      </w:tr>
      <w:tr w:rsidR="00D06710" w:rsidRPr="00767196" w14:paraId="0CFBCFC4"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366125CA" w14:textId="77777777" w:rsidR="00D06710" w:rsidRPr="00767196" w:rsidRDefault="00D06710" w:rsidP="00D06710">
            <w:pPr>
              <w:jc w:val="center"/>
              <w:rPr>
                <w:rFonts w:ascii="Arial" w:hAnsi="Arial" w:cs="Arial"/>
                <w:noProof/>
                <w:color w:val="000000"/>
                <w:sz w:val="20"/>
                <w:szCs w:val="20"/>
              </w:rPr>
            </w:pPr>
            <w:r>
              <w:rPr>
                <w:rFonts w:ascii="Arial" w:hAnsi="Arial"/>
                <w:noProof/>
                <w:color w:val="000000"/>
                <w:sz w:val="20"/>
              </w:rPr>
              <w:t>ME</w:t>
            </w:r>
          </w:p>
        </w:tc>
        <w:tc>
          <w:tcPr>
            <w:tcW w:w="2239" w:type="dxa"/>
            <w:tcBorders>
              <w:top w:val="nil"/>
              <w:left w:val="nil"/>
              <w:bottom w:val="single" w:sz="4" w:space="0" w:color="auto"/>
              <w:right w:val="single" w:sz="4" w:space="0" w:color="auto"/>
            </w:tcBorders>
            <w:shd w:val="clear" w:color="000000" w:fill="99CCFF"/>
            <w:noWrap/>
            <w:vAlign w:val="center"/>
            <w:hideMark/>
          </w:tcPr>
          <w:p w14:paraId="47F376E6" w14:textId="77777777" w:rsidR="00D06710" w:rsidRPr="00767196" w:rsidRDefault="00D06710" w:rsidP="00D06710">
            <w:pPr>
              <w:rPr>
                <w:rFonts w:ascii="Arial" w:hAnsi="Arial" w:cs="Arial"/>
                <w:noProof/>
                <w:color w:val="000000"/>
                <w:sz w:val="20"/>
                <w:szCs w:val="20"/>
              </w:rPr>
            </w:pPr>
            <w:r>
              <w:rPr>
                <w:rFonts w:ascii="Arial" w:hAnsi="Arial"/>
                <w:noProof/>
                <w:color w:val="000000"/>
                <w:sz w:val="20"/>
              </w:rPr>
              <w:t>MELNKALNE</w:t>
            </w:r>
          </w:p>
        </w:tc>
        <w:tc>
          <w:tcPr>
            <w:tcW w:w="1984" w:type="dxa"/>
            <w:tcBorders>
              <w:top w:val="nil"/>
              <w:left w:val="nil"/>
              <w:bottom w:val="single" w:sz="4" w:space="0" w:color="auto"/>
              <w:right w:val="single" w:sz="4" w:space="0" w:color="auto"/>
            </w:tcBorders>
            <w:shd w:val="clear" w:color="auto" w:fill="auto"/>
            <w:noWrap/>
            <w:vAlign w:val="center"/>
          </w:tcPr>
          <w:p w14:paraId="62252F18"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                  4252 </w:t>
            </w:r>
          </w:p>
        </w:tc>
        <w:tc>
          <w:tcPr>
            <w:tcW w:w="1722" w:type="dxa"/>
            <w:tcBorders>
              <w:top w:val="nil"/>
              <w:left w:val="nil"/>
              <w:bottom w:val="single" w:sz="4" w:space="0" w:color="auto"/>
              <w:right w:val="single" w:sz="4" w:space="0" w:color="auto"/>
            </w:tcBorders>
            <w:vAlign w:val="center"/>
          </w:tcPr>
          <w:p w14:paraId="478C87E1"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25,513</w:t>
            </w:r>
          </w:p>
        </w:tc>
        <w:tc>
          <w:tcPr>
            <w:tcW w:w="1722" w:type="dxa"/>
            <w:tcBorders>
              <w:top w:val="nil"/>
              <w:left w:val="nil"/>
              <w:bottom w:val="single" w:sz="4" w:space="0" w:color="auto"/>
              <w:right w:val="single" w:sz="4" w:space="0" w:color="auto"/>
            </w:tcBorders>
            <w:vAlign w:val="center"/>
          </w:tcPr>
          <w:p w14:paraId="7545AC9C"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25,513</w:t>
            </w:r>
          </w:p>
        </w:tc>
      </w:tr>
      <w:tr w:rsidR="00D06710" w:rsidRPr="00767196" w14:paraId="31123F18"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tcPr>
          <w:p w14:paraId="335E45AE" w14:textId="77777777" w:rsidR="00D06710" w:rsidRPr="00767196" w:rsidRDefault="00D06710" w:rsidP="00D06710">
            <w:pPr>
              <w:jc w:val="center"/>
              <w:rPr>
                <w:rFonts w:ascii="Arial" w:hAnsi="Arial" w:cs="Arial"/>
                <w:noProof/>
                <w:color w:val="000000"/>
                <w:sz w:val="20"/>
                <w:szCs w:val="20"/>
              </w:rPr>
            </w:pPr>
            <w:r>
              <w:rPr>
                <w:rFonts w:ascii="Arial" w:hAnsi="Arial"/>
                <w:noProof/>
                <w:color w:val="000000"/>
                <w:sz w:val="20"/>
              </w:rPr>
              <w:t>MK</w:t>
            </w:r>
          </w:p>
        </w:tc>
        <w:tc>
          <w:tcPr>
            <w:tcW w:w="2239" w:type="dxa"/>
            <w:tcBorders>
              <w:top w:val="nil"/>
              <w:left w:val="nil"/>
              <w:bottom w:val="single" w:sz="4" w:space="0" w:color="auto"/>
              <w:right w:val="single" w:sz="4" w:space="0" w:color="auto"/>
            </w:tcBorders>
            <w:shd w:val="clear" w:color="000000" w:fill="99CCFF"/>
            <w:noWrap/>
            <w:vAlign w:val="center"/>
          </w:tcPr>
          <w:p w14:paraId="42A3F5E2" w14:textId="77777777" w:rsidR="00D06710" w:rsidRPr="00767196" w:rsidRDefault="00D06710" w:rsidP="00D06710">
            <w:pPr>
              <w:rPr>
                <w:rFonts w:ascii="Arial" w:hAnsi="Arial" w:cs="Arial"/>
                <w:noProof/>
                <w:color w:val="000000"/>
                <w:sz w:val="20"/>
                <w:szCs w:val="20"/>
              </w:rPr>
            </w:pPr>
            <w:r>
              <w:rPr>
                <w:rFonts w:ascii="Arial" w:hAnsi="Arial"/>
                <w:noProof/>
                <w:color w:val="000000"/>
                <w:sz w:val="20"/>
              </w:rPr>
              <w:t>ZIEMEĻMAĶEDONIJA</w:t>
            </w:r>
          </w:p>
        </w:tc>
        <w:tc>
          <w:tcPr>
            <w:tcW w:w="1984" w:type="dxa"/>
            <w:tcBorders>
              <w:top w:val="nil"/>
              <w:left w:val="nil"/>
              <w:bottom w:val="single" w:sz="4" w:space="0" w:color="auto"/>
              <w:right w:val="single" w:sz="4" w:space="0" w:color="auto"/>
            </w:tcBorders>
            <w:shd w:val="clear" w:color="auto" w:fill="auto"/>
            <w:noWrap/>
            <w:vAlign w:val="center"/>
          </w:tcPr>
          <w:p w14:paraId="271CB87E" w14:textId="77777777" w:rsidR="00D06710" w:rsidRPr="00767196" w:rsidRDefault="00D06710" w:rsidP="00D06710">
            <w:pPr>
              <w:jc w:val="right"/>
              <w:rPr>
                <w:rFonts w:ascii="Arial" w:hAnsi="Arial" w:cs="Arial"/>
                <w:noProof/>
                <w:sz w:val="20"/>
                <w:szCs w:val="20"/>
              </w:rPr>
            </w:pPr>
            <w:r>
              <w:rPr>
                <w:rFonts w:ascii="Arial" w:hAnsi="Arial"/>
                <w:noProof/>
                <w:sz w:val="20"/>
              </w:rPr>
              <w:t xml:space="preserve">                10 224 </w:t>
            </w:r>
          </w:p>
        </w:tc>
        <w:tc>
          <w:tcPr>
            <w:tcW w:w="1722" w:type="dxa"/>
            <w:tcBorders>
              <w:top w:val="nil"/>
              <w:left w:val="nil"/>
              <w:bottom w:val="single" w:sz="4" w:space="0" w:color="auto"/>
              <w:right w:val="single" w:sz="4" w:space="0" w:color="auto"/>
            </w:tcBorders>
            <w:vAlign w:val="center"/>
          </w:tcPr>
          <w:p w14:paraId="13DE8800" w14:textId="77777777" w:rsidR="00D06710" w:rsidRPr="00767196" w:rsidRDefault="00D06710" w:rsidP="00D06710">
            <w:pPr>
              <w:jc w:val="right"/>
              <w:rPr>
                <w:rFonts w:ascii="Arial" w:hAnsi="Arial" w:cs="Arial"/>
                <w:noProof/>
                <w:sz w:val="20"/>
                <w:szCs w:val="20"/>
              </w:rPr>
            </w:pPr>
            <w:r>
              <w:rPr>
                <w:rFonts w:ascii="Arial" w:hAnsi="Arial"/>
                <w:noProof/>
                <w:sz w:val="20"/>
              </w:rPr>
              <w:t>61,343</w:t>
            </w:r>
          </w:p>
        </w:tc>
        <w:tc>
          <w:tcPr>
            <w:tcW w:w="1722" w:type="dxa"/>
            <w:tcBorders>
              <w:top w:val="nil"/>
              <w:left w:val="nil"/>
              <w:bottom w:val="single" w:sz="4" w:space="0" w:color="auto"/>
              <w:right w:val="single" w:sz="4" w:space="0" w:color="auto"/>
            </w:tcBorders>
            <w:vAlign w:val="center"/>
          </w:tcPr>
          <w:p w14:paraId="5B1433C0" w14:textId="77777777" w:rsidR="00D06710" w:rsidRPr="00767196" w:rsidRDefault="00D06710" w:rsidP="00D06710">
            <w:pPr>
              <w:jc w:val="right"/>
              <w:rPr>
                <w:rFonts w:ascii="Arial" w:hAnsi="Arial" w:cs="Arial"/>
                <w:noProof/>
                <w:sz w:val="20"/>
                <w:szCs w:val="20"/>
              </w:rPr>
            </w:pPr>
            <w:r>
              <w:rPr>
                <w:rFonts w:ascii="Arial" w:hAnsi="Arial"/>
                <w:noProof/>
                <w:sz w:val="20"/>
              </w:rPr>
              <w:t>61,343</w:t>
            </w:r>
          </w:p>
        </w:tc>
      </w:tr>
      <w:tr w:rsidR="00D06710" w:rsidRPr="00767196" w14:paraId="4DE7EF80"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240B363D" w14:textId="77777777" w:rsidR="00D06710" w:rsidRPr="00767196" w:rsidRDefault="00D06710" w:rsidP="00D06710">
            <w:pPr>
              <w:jc w:val="center"/>
              <w:rPr>
                <w:rFonts w:ascii="Arial" w:hAnsi="Arial" w:cs="Arial"/>
                <w:noProof/>
                <w:color w:val="000000"/>
                <w:sz w:val="20"/>
                <w:szCs w:val="20"/>
              </w:rPr>
            </w:pPr>
            <w:r>
              <w:rPr>
                <w:rFonts w:ascii="Arial" w:hAnsi="Arial"/>
                <w:noProof/>
                <w:color w:val="000000"/>
                <w:sz w:val="20"/>
              </w:rPr>
              <w:t>TR</w:t>
            </w:r>
          </w:p>
        </w:tc>
        <w:tc>
          <w:tcPr>
            <w:tcW w:w="2239" w:type="dxa"/>
            <w:tcBorders>
              <w:top w:val="nil"/>
              <w:left w:val="nil"/>
              <w:bottom w:val="single" w:sz="4" w:space="0" w:color="auto"/>
              <w:right w:val="single" w:sz="4" w:space="0" w:color="auto"/>
            </w:tcBorders>
            <w:shd w:val="clear" w:color="000000" w:fill="99CCFF"/>
            <w:noWrap/>
            <w:vAlign w:val="center"/>
            <w:hideMark/>
          </w:tcPr>
          <w:p w14:paraId="5D2C96AE" w14:textId="77777777" w:rsidR="00D06710" w:rsidRPr="00767196" w:rsidRDefault="00D06710" w:rsidP="00D06710">
            <w:pPr>
              <w:rPr>
                <w:rFonts w:ascii="Arial" w:hAnsi="Arial" w:cs="Arial"/>
                <w:noProof/>
                <w:color w:val="000000"/>
                <w:sz w:val="20"/>
                <w:szCs w:val="20"/>
              </w:rPr>
            </w:pPr>
            <w:r>
              <w:rPr>
                <w:rFonts w:ascii="Arial" w:hAnsi="Arial"/>
                <w:noProof/>
                <w:color w:val="000000"/>
                <w:sz w:val="20"/>
              </w:rPr>
              <w:t>TURCIJA</w:t>
            </w:r>
          </w:p>
        </w:tc>
        <w:tc>
          <w:tcPr>
            <w:tcW w:w="1984" w:type="dxa"/>
            <w:tcBorders>
              <w:top w:val="nil"/>
              <w:left w:val="nil"/>
              <w:bottom w:val="single" w:sz="4" w:space="0" w:color="auto"/>
              <w:right w:val="single" w:sz="4" w:space="0" w:color="auto"/>
            </w:tcBorders>
            <w:shd w:val="clear" w:color="auto" w:fill="auto"/>
            <w:noWrap/>
            <w:vAlign w:val="center"/>
          </w:tcPr>
          <w:p w14:paraId="129D66DB"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                45 357 </w:t>
            </w:r>
          </w:p>
        </w:tc>
        <w:tc>
          <w:tcPr>
            <w:tcW w:w="1722" w:type="dxa"/>
            <w:tcBorders>
              <w:top w:val="nil"/>
              <w:left w:val="nil"/>
              <w:bottom w:val="single" w:sz="4" w:space="0" w:color="auto"/>
              <w:right w:val="single" w:sz="4" w:space="0" w:color="auto"/>
            </w:tcBorders>
            <w:vAlign w:val="center"/>
          </w:tcPr>
          <w:p w14:paraId="3B7FAAA3"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272,139</w:t>
            </w:r>
          </w:p>
        </w:tc>
        <w:tc>
          <w:tcPr>
            <w:tcW w:w="1722" w:type="dxa"/>
            <w:tcBorders>
              <w:top w:val="nil"/>
              <w:left w:val="nil"/>
              <w:bottom w:val="single" w:sz="4" w:space="0" w:color="auto"/>
              <w:right w:val="single" w:sz="4" w:space="0" w:color="auto"/>
            </w:tcBorders>
            <w:vAlign w:val="center"/>
          </w:tcPr>
          <w:p w14:paraId="2BC20935"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272,139</w:t>
            </w:r>
          </w:p>
        </w:tc>
      </w:tr>
      <w:tr w:rsidR="00D06710" w:rsidRPr="00767196" w14:paraId="1B0EE12A" w14:textId="77777777" w:rsidTr="0053419F">
        <w:trPr>
          <w:cantSplit/>
          <w:trHeight w:hRule="exact" w:val="340"/>
        </w:trPr>
        <w:tc>
          <w:tcPr>
            <w:tcW w:w="1624" w:type="dxa"/>
            <w:tcBorders>
              <w:top w:val="nil"/>
              <w:left w:val="single" w:sz="4" w:space="0" w:color="auto"/>
              <w:bottom w:val="single" w:sz="4" w:space="0" w:color="auto"/>
              <w:right w:val="single" w:sz="4" w:space="0" w:color="auto"/>
            </w:tcBorders>
            <w:shd w:val="clear" w:color="000000" w:fill="99CCFF"/>
            <w:vAlign w:val="center"/>
            <w:hideMark/>
          </w:tcPr>
          <w:p w14:paraId="55DBD2A5" w14:textId="77777777" w:rsidR="00D06710" w:rsidRPr="00767196" w:rsidRDefault="00D06710" w:rsidP="00D06710">
            <w:pPr>
              <w:jc w:val="center"/>
              <w:rPr>
                <w:rFonts w:ascii="Arial" w:hAnsi="Arial" w:cs="Arial"/>
                <w:noProof/>
                <w:color w:val="000000"/>
                <w:sz w:val="20"/>
                <w:szCs w:val="20"/>
              </w:rPr>
            </w:pPr>
            <w:r>
              <w:rPr>
                <w:rFonts w:ascii="Arial" w:hAnsi="Arial"/>
                <w:noProof/>
                <w:color w:val="000000"/>
                <w:sz w:val="20"/>
              </w:rPr>
              <w:t>RS</w:t>
            </w:r>
          </w:p>
        </w:tc>
        <w:tc>
          <w:tcPr>
            <w:tcW w:w="2239" w:type="dxa"/>
            <w:tcBorders>
              <w:top w:val="nil"/>
              <w:left w:val="nil"/>
              <w:bottom w:val="single" w:sz="4" w:space="0" w:color="auto"/>
              <w:right w:val="single" w:sz="4" w:space="0" w:color="auto"/>
            </w:tcBorders>
            <w:shd w:val="clear" w:color="000000" w:fill="99CCFF"/>
            <w:noWrap/>
            <w:vAlign w:val="center"/>
            <w:hideMark/>
          </w:tcPr>
          <w:p w14:paraId="6D2CF947" w14:textId="77777777" w:rsidR="00D06710" w:rsidRPr="00767196" w:rsidRDefault="00D06710" w:rsidP="00D06710">
            <w:pPr>
              <w:rPr>
                <w:rFonts w:ascii="Arial" w:hAnsi="Arial" w:cs="Arial"/>
                <w:noProof/>
                <w:color w:val="000000"/>
                <w:sz w:val="20"/>
                <w:szCs w:val="20"/>
              </w:rPr>
            </w:pPr>
            <w:r>
              <w:rPr>
                <w:rFonts w:ascii="Arial" w:hAnsi="Arial"/>
                <w:noProof/>
                <w:color w:val="000000"/>
                <w:sz w:val="20"/>
              </w:rPr>
              <w:t>SERBIJA</w:t>
            </w:r>
          </w:p>
        </w:tc>
        <w:tc>
          <w:tcPr>
            <w:tcW w:w="1984" w:type="dxa"/>
            <w:tcBorders>
              <w:top w:val="nil"/>
              <w:left w:val="nil"/>
              <w:bottom w:val="single" w:sz="4" w:space="0" w:color="auto"/>
              <w:right w:val="single" w:sz="4" w:space="0" w:color="auto"/>
            </w:tcBorders>
            <w:shd w:val="clear" w:color="auto" w:fill="auto"/>
            <w:noWrap/>
            <w:vAlign w:val="center"/>
          </w:tcPr>
          <w:p w14:paraId="716403DD"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 xml:space="preserve">              619 721 </w:t>
            </w:r>
          </w:p>
        </w:tc>
        <w:tc>
          <w:tcPr>
            <w:tcW w:w="1722" w:type="dxa"/>
            <w:tcBorders>
              <w:top w:val="nil"/>
              <w:left w:val="nil"/>
              <w:bottom w:val="single" w:sz="4" w:space="0" w:color="auto"/>
              <w:right w:val="single" w:sz="4" w:space="0" w:color="auto"/>
            </w:tcBorders>
            <w:vAlign w:val="center"/>
          </w:tcPr>
          <w:p w14:paraId="24F524DB"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3718,326</w:t>
            </w:r>
          </w:p>
        </w:tc>
        <w:tc>
          <w:tcPr>
            <w:tcW w:w="1722" w:type="dxa"/>
            <w:tcBorders>
              <w:top w:val="nil"/>
              <w:left w:val="nil"/>
              <w:bottom w:val="single" w:sz="4" w:space="0" w:color="auto"/>
              <w:right w:val="single" w:sz="4" w:space="0" w:color="auto"/>
            </w:tcBorders>
            <w:vAlign w:val="center"/>
          </w:tcPr>
          <w:p w14:paraId="6B93AADD" w14:textId="77777777" w:rsidR="00D06710" w:rsidRPr="00767196" w:rsidRDefault="00D06710" w:rsidP="00D06710">
            <w:pPr>
              <w:jc w:val="right"/>
              <w:rPr>
                <w:rFonts w:ascii="Arial" w:hAnsi="Arial" w:cs="Arial"/>
                <w:noProof/>
                <w:color w:val="000000"/>
                <w:sz w:val="20"/>
                <w:szCs w:val="20"/>
              </w:rPr>
            </w:pPr>
            <w:r>
              <w:rPr>
                <w:rFonts w:ascii="Arial" w:hAnsi="Arial"/>
                <w:noProof/>
                <w:sz w:val="20"/>
              </w:rPr>
              <w:t>3718,326</w:t>
            </w:r>
          </w:p>
        </w:tc>
      </w:tr>
    </w:tbl>
    <w:p w14:paraId="24E0CBEC" w14:textId="77777777" w:rsidR="00971212" w:rsidRPr="008279E8" w:rsidRDefault="00971212" w:rsidP="008279E8">
      <w:pPr>
        <w:spacing w:after="0" w:line="240" w:lineRule="auto"/>
        <w:rPr>
          <w:rFonts w:ascii="Times New Roman" w:eastAsia="Times New Roman" w:hAnsi="Times New Roman"/>
          <w:noProof/>
          <w:lang w:eastAsia="en-GB"/>
        </w:rPr>
      </w:pPr>
    </w:p>
    <w:p w14:paraId="5EFBD108" w14:textId="77777777" w:rsidR="00254BB3" w:rsidRDefault="00254BB3" w:rsidP="006F4189">
      <w:pPr>
        <w:spacing w:after="0" w:line="240" w:lineRule="auto"/>
        <w:ind w:right="252"/>
        <w:rPr>
          <w:rFonts w:ascii="Times New Roman" w:eastAsia="Times New Roman" w:hAnsi="Times New Roman"/>
          <w:noProof/>
          <w:sz w:val="20"/>
          <w:szCs w:val="20"/>
          <w:lang w:eastAsia="en-GB"/>
        </w:rPr>
      </w:pPr>
    </w:p>
    <w:p w14:paraId="7D8F17DD" w14:textId="77777777" w:rsidR="006F4189" w:rsidRPr="006A03C4" w:rsidRDefault="006F4189" w:rsidP="006F4189">
      <w:pPr>
        <w:spacing w:after="0" w:line="240" w:lineRule="auto"/>
        <w:ind w:right="252"/>
        <w:rPr>
          <w:rFonts w:ascii="Times New Roman" w:eastAsia="Times New Roman" w:hAnsi="Times New Roman"/>
          <w:noProof/>
          <w:sz w:val="20"/>
          <w:szCs w:val="20"/>
        </w:rPr>
      </w:pPr>
      <w:r>
        <w:rPr>
          <w:rFonts w:ascii="Times New Roman" w:hAnsi="Times New Roman"/>
          <w:noProof/>
          <w:sz w:val="20"/>
        </w:rPr>
        <w:t>* t. i., 3 miljardi EUR 2011. gada cenās.</w:t>
      </w:r>
    </w:p>
    <w:p w14:paraId="75937211" w14:textId="77777777" w:rsidR="002E37D4" w:rsidRPr="001E2DA7" w:rsidRDefault="00D06710" w:rsidP="00F73A86">
      <w:pPr>
        <w:spacing w:after="0" w:line="240" w:lineRule="auto"/>
        <w:rPr>
          <w:rFonts w:ascii="Times New Roman" w:hAnsi="Times New Roman"/>
          <w:noProof/>
          <w:sz w:val="16"/>
          <w:szCs w:val="16"/>
        </w:rPr>
        <w:sectPr w:rsidR="002E37D4" w:rsidRPr="001E2DA7" w:rsidSect="00E5588B">
          <w:headerReference w:type="even" r:id="rId14"/>
          <w:headerReference w:type="default" r:id="rId15"/>
          <w:footerReference w:type="even" r:id="rId16"/>
          <w:footerReference w:type="default" r:id="rId17"/>
          <w:headerReference w:type="first" r:id="rId18"/>
          <w:footerReference w:type="first" r:id="rId19"/>
          <w:pgSz w:w="11907" w:h="16839"/>
          <w:pgMar w:top="958" w:right="1418" w:bottom="1134" w:left="1321" w:header="136" w:footer="227" w:gutter="0"/>
          <w:pgNumType w:start="2"/>
          <w:cols w:space="708"/>
          <w:docGrid w:linePitch="360"/>
        </w:sectPr>
      </w:pPr>
      <w:r>
        <w:rPr>
          <w:rFonts w:ascii="Times New Roman" w:hAnsi="Times New Roman"/>
          <w:noProof/>
          <w:sz w:val="20"/>
        </w:rPr>
        <w:t xml:space="preserve">  **NKI dati iegūti 2022. gada janvārī.</w:t>
      </w:r>
    </w:p>
    <w:p w14:paraId="348BEEE3" w14:textId="3013FBA6" w:rsidR="001E2DA7" w:rsidRDefault="001E2DA7" w:rsidP="00321103">
      <w:pPr>
        <w:pStyle w:val="ManualHeading1"/>
        <w:tabs>
          <w:tab w:val="clear" w:pos="850"/>
        </w:tabs>
        <w:spacing w:before="120" w:after="240"/>
        <w:ind w:left="0" w:firstLine="0"/>
        <w:jc w:val="left"/>
        <w:rPr>
          <w:noProof/>
        </w:rPr>
      </w:pPr>
      <w:bookmarkStart w:id="3" w:name="_Toc368320077"/>
      <w:r>
        <w:rPr>
          <w:noProof/>
        </w:rPr>
        <w:t xml:space="preserve">II pielikums. ESSF – </w:t>
      </w:r>
      <w:bookmarkEnd w:id="3"/>
      <w:r>
        <w:rPr>
          <w:noProof/>
        </w:rPr>
        <w:t>pārskats par 2021. un 2022. gadā apstiprinātajiem pieteikumiem</w:t>
      </w:r>
    </w:p>
    <w:p w14:paraId="775845EA" w14:textId="77777777" w:rsidR="005F529D" w:rsidRPr="005F529D" w:rsidRDefault="005F529D" w:rsidP="005F529D">
      <w:pPr>
        <w:rPr>
          <w:noProof/>
        </w:rPr>
      </w:pPr>
    </w:p>
    <w:tbl>
      <w:tblPr>
        <w:tblW w:w="6629" w:type="dxa"/>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659"/>
        <w:gridCol w:w="1852"/>
      </w:tblGrid>
      <w:tr w:rsidR="004D1FF0" w:rsidRPr="00321103" w14:paraId="57D769EF" w14:textId="77777777" w:rsidTr="003968BB">
        <w:trPr>
          <w:trHeight w:val="397"/>
        </w:trPr>
        <w:tc>
          <w:tcPr>
            <w:tcW w:w="3118" w:type="dxa"/>
            <w:tcBorders>
              <w:top w:val="single" w:sz="4" w:space="0" w:color="auto"/>
            </w:tcBorders>
            <w:shd w:val="clear" w:color="auto" w:fill="00B0F0"/>
            <w:vAlign w:val="center"/>
          </w:tcPr>
          <w:p w14:paraId="107F1ED7" w14:textId="77777777" w:rsidR="004D1FF0" w:rsidRPr="00321103" w:rsidRDefault="004D1FF0" w:rsidP="00321103">
            <w:pPr>
              <w:spacing w:after="0" w:line="240" w:lineRule="auto"/>
              <w:rPr>
                <w:rFonts w:ascii="Times New Roman" w:eastAsia="Times New Roman" w:hAnsi="Times New Roman"/>
                <w:b/>
                <w:bCs/>
                <w:noProof/>
                <w:sz w:val="18"/>
                <w:szCs w:val="18"/>
              </w:rPr>
            </w:pPr>
            <w:r>
              <w:rPr>
                <w:rFonts w:ascii="Times New Roman" w:hAnsi="Times New Roman"/>
                <w:b/>
                <w:noProof/>
                <w:sz w:val="18"/>
              </w:rPr>
              <w:t>Katastrofas gads</w:t>
            </w:r>
          </w:p>
        </w:tc>
        <w:tc>
          <w:tcPr>
            <w:tcW w:w="3511" w:type="dxa"/>
            <w:gridSpan w:val="2"/>
            <w:tcBorders>
              <w:top w:val="single" w:sz="4" w:space="0" w:color="auto"/>
            </w:tcBorders>
            <w:shd w:val="clear" w:color="auto" w:fill="00B0F0"/>
            <w:vAlign w:val="center"/>
          </w:tcPr>
          <w:p w14:paraId="77CEE941" w14:textId="77777777" w:rsidR="004D1FF0" w:rsidRPr="00321103" w:rsidRDefault="004D1FF0" w:rsidP="00321103">
            <w:pPr>
              <w:spacing w:after="0" w:line="240" w:lineRule="auto"/>
              <w:jc w:val="center"/>
              <w:rPr>
                <w:rFonts w:ascii="Times New Roman" w:eastAsia="Times New Roman" w:hAnsi="Times New Roman"/>
                <w:b/>
                <w:bCs/>
                <w:noProof/>
                <w:sz w:val="18"/>
                <w:szCs w:val="20"/>
              </w:rPr>
            </w:pPr>
            <w:r>
              <w:rPr>
                <w:rFonts w:ascii="Times New Roman" w:hAnsi="Times New Roman"/>
                <w:b/>
                <w:noProof/>
                <w:sz w:val="18"/>
              </w:rPr>
              <w:t>2021</w:t>
            </w:r>
          </w:p>
        </w:tc>
      </w:tr>
      <w:tr w:rsidR="004D1FF0" w:rsidRPr="00321103" w14:paraId="56DC5E87" w14:textId="77777777" w:rsidTr="003968BB">
        <w:trPr>
          <w:trHeight w:val="397"/>
        </w:trPr>
        <w:tc>
          <w:tcPr>
            <w:tcW w:w="3118" w:type="dxa"/>
            <w:tcBorders>
              <w:top w:val="single" w:sz="4" w:space="0" w:color="auto"/>
            </w:tcBorders>
            <w:shd w:val="clear" w:color="auto" w:fill="DFDCC7"/>
            <w:vAlign w:val="center"/>
            <w:hideMark/>
          </w:tcPr>
          <w:p w14:paraId="7E07D175" w14:textId="17F2C1D3" w:rsidR="004D1FF0" w:rsidRPr="00321103" w:rsidRDefault="004D1FF0" w:rsidP="0069380C">
            <w:pPr>
              <w:spacing w:after="0" w:line="240" w:lineRule="auto"/>
              <w:rPr>
                <w:rFonts w:ascii="Times New Roman" w:eastAsia="Times New Roman" w:hAnsi="Times New Roman"/>
                <w:b/>
                <w:bCs/>
                <w:noProof/>
                <w:sz w:val="18"/>
                <w:szCs w:val="18"/>
              </w:rPr>
            </w:pPr>
            <w:r>
              <w:rPr>
                <w:rFonts w:ascii="Times New Roman" w:hAnsi="Times New Roman"/>
                <w:b/>
                <w:noProof/>
                <w:sz w:val="18"/>
              </w:rPr>
              <w:t>Pieteikuma iesniedzēja valsts</w:t>
            </w:r>
          </w:p>
        </w:tc>
        <w:tc>
          <w:tcPr>
            <w:tcW w:w="1659" w:type="dxa"/>
            <w:tcBorders>
              <w:top w:val="single" w:sz="4" w:space="0" w:color="auto"/>
            </w:tcBorders>
            <w:shd w:val="clear" w:color="auto" w:fill="DFDCC7"/>
            <w:vAlign w:val="center"/>
          </w:tcPr>
          <w:p w14:paraId="0CFB7B54" w14:textId="77777777" w:rsidR="004D1FF0" w:rsidRPr="00321103" w:rsidRDefault="004D1FF0" w:rsidP="0069380C">
            <w:pPr>
              <w:spacing w:after="0" w:line="240" w:lineRule="auto"/>
              <w:jc w:val="center"/>
              <w:rPr>
                <w:rFonts w:ascii="Times New Roman" w:eastAsia="Times New Roman" w:hAnsi="Times New Roman"/>
                <w:b/>
                <w:bCs/>
                <w:noProof/>
                <w:sz w:val="18"/>
                <w:szCs w:val="20"/>
              </w:rPr>
            </w:pPr>
            <w:r>
              <w:rPr>
                <w:rFonts w:ascii="Times New Roman" w:hAnsi="Times New Roman"/>
                <w:b/>
                <w:noProof/>
                <w:sz w:val="18"/>
              </w:rPr>
              <w:t>Grieķija</w:t>
            </w:r>
          </w:p>
        </w:tc>
        <w:tc>
          <w:tcPr>
            <w:tcW w:w="1852" w:type="dxa"/>
            <w:tcBorders>
              <w:top w:val="single" w:sz="4" w:space="0" w:color="auto"/>
              <w:bottom w:val="single" w:sz="4" w:space="0" w:color="auto"/>
            </w:tcBorders>
            <w:shd w:val="clear" w:color="auto" w:fill="DFDCC7"/>
            <w:vAlign w:val="center"/>
          </w:tcPr>
          <w:p w14:paraId="26B708E1" w14:textId="77777777" w:rsidR="004D1FF0" w:rsidRPr="00321103" w:rsidRDefault="004D1FF0" w:rsidP="0069380C">
            <w:pPr>
              <w:spacing w:after="0" w:line="240" w:lineRule="auto"/>
              <w:jc w:val="center"/>
              <w:rPr>
                <w:rFonts w:ascii="Times New Roman" w:eastAsia="Times New Roman" w:hAnsi="Times New Roman"/>
                <w:b/>
                <w:bCs/>
                <w:noProof/>
                <w:sz w:val="18"/>
                <w:szCs w:val="20"/>
              </w:rPr>
            </w:pPr>
            <w:r>
              <w:rPr>
                <w:rFonts w:ascii="Times New Roman" w:hAnsi="Times New Roman"/>
                <w:b/>
                <w:noProof/>
                <w:sz w:val="18"/>
              </w:rPr>
              <w:t>Horvātija</w:t>
            </w:r>
          </w:p>
        </w:tc>
      </w:tr>
      <w:tr w:rsidR="004D1FF0" w:rsidRPr="00321103" w14:paraId="42EE6852" w14:textId="77777777" w:rsidTr="003968BB">
        <w:trPr>
          <w:trHeight w:val="397"/>
        </w:trPr>
        <w:tc>
          <w:tcPr>
            <w:tcW w:w="3118" w:type="dxa"/>
            <w:shd w:val="clear" w:color="auto" w:fill="DFDCC7"/>
            <w:vAlign w:val="center"/>
            <w:hideMark/>
          </w:tcPr>
          <w:p w14:paraId="5F23431F" w14:textId="15E95A15" w:rsidR="004D1FF0" w:rsidRPr="00321103" w:rsidRDefault="004D1FF0" w:rsidP="0069380C">
            <w:pPr>
              <w:spacing w:after="0" w:line="240" w:lineRule="auto"/>
              <w:rPr>
                <w:rFonts w:ascii="Times New Roman" w:eastAsia="Times New Roman" w:hAnsi="Times New Roman"/>
                <w:b/>
                <w:bCs/>
                <w:noProof/>
                <w:sz w:val="18"/>
                <w:szCs w:val="18"/>
              </w:rPr>
            </w:pPr>
            <w:r>
              <w:rPr>
                <w:rFonts w:ascii="Times New Roman" w:hAnsi="Times New Roman"/>
                <w:b/>
                <w:noProof/>
                <w:sz w:val="18"/>
              </w:rPr>
              <w:t>Katastrofas nosaukums</w:t>
            </w:r>
            <w:r>
              <w:rPr>
                <w:rFonts w:ascii="Times New Roman" w:hAnsi="Times New Roman"/>
                <w:b/>
                <w:noProof/>
                <w:sz w:val="18"/>
              </w:rPr>
              <w:br/>
              <w:t>un veids</w:t>
            </w:r>
          </w:p>
        </w:tc>
        <w:tc>
          <w:tcPr>
            <w:tcW w:w="1659" w:type="dxa"/>
            <w:shd w:val="clear" w:color="auto" w:fill="DFDCC7"/>
            <w:vAlign w:val="center"/>
          </w:tcPr>
          <w:p w14:paraId="66D2F38C" w14:textId="69813C2F" w:rsidR="004D1FF0" w:rsidRPr="00321103" w:rsidRDefault="004D1FF0" w:rsidP="0069380C">
            <w:pPr>
              <w:spacing w:after="0" w:line="240" w:lineRule="auto"/>
              <w:jc w:val="center"/>
              <w:rPr>
                <w:rFonts w:ascii="Times New Roman" w:eastAsia="Times New Roman" w:hAnsi="Times New Roman"/>
                <w:b/>
                <w:bCs/>
                <w:noProof/>
                <w:sz w:val="18"/>
                <w:szCs w:val="20"/>
              </w:rPr>
            </w:pPr>
            <w:r>
              <w:rPr>
                <w:rFonts w:ascii="Times New Roman" w:hAnsi="Times New Roman"/>
                <w:b/>
                <w:noProof/>
                <w:sz w:val="18"/>
              </w:rPr>
              <w:t>Zemestrīce Samā 2020. gadā</w:t>
            </w:r>
          </w:p>
        </w:tc>
        <w:tc>
          <w:tcPr>
            <w:tcW w:w="1852" w:type="dxa"/>
            <w:shd w:val="clear" w:color="auto" w:fill="DFDCC7"/>
            <w:vAlign w:val="center"/>
          </w:tcPr>
          <w:p w14:paraId="45D6224B" w14:textId="6376C21E" w:rsidR="004D1FF0" w:rsidRPr="00321103" w:rsidRDefault="004D1FF0" w:rsidP="0069380C">
            <w:pPr>
              <w:spacing w:after="0" w:line="240" w:lineRule="auto"/>
              <w:jc w:val="center"/>
              <w:rPr>
                <w:rFonts w:ascii="Times New Roman" w:eastAsia="Times New Roman" w:hAnsi="Times New Roman"/>
                <w:b/>
                <w:bCs/>
                <w:noProof/>
                <w:sz w:val="18"/>
                <w:szCs w:val="20"/>
              </w:rPr>
            </w:pPr>
            <w:r>
              <w:rPr>
                <w:rFonts w:ascii="Times New Roman" w:hAnsi="Times New Roman"/>
                <w:b/>
                <w:noProof/>
                <w:sz w:val="18"/>
              </w:rPr>
              <w:t>Zemestrīce Petriņā 2020.–2021. gadā</w:t>
            </w:r>
          </w:p>
        </w:tc>
      </w:tr>
      <w:tr w:rsidR="004D1FF0" w:rsidRPr="00321103" w14:paraId="6ABC0D7C" w14:textId="77777777" w:rsidTr="003968BB">
        <w:trPr>
          <w:trHeight w:val="397"/>
        </w:trPr>
        <w:tc>
          <w:tcPr>
            <w:tcW w:w="3118" w:type="dxa"/>
            <w:shd w:val="clear" w:color="auto" w:fill="D9D9D9"/>
            <w:vAlign w:val="center"/>
            <w:hideMark/>
          </w:tcPr>
          <w:p w14:paraId="4F24D9CB" w14:textId="6C776EA4" w:rsidR="004D1FF0" w:rsidRPr="00321103" w:rsidRDefault="001F68AE" w:rsidP="0069380C">
            <w:pPr>
              <w:spacing w:after="0" w:line="240" w:lineRule="auto"/>
              <w:rPr>
                <w:rFonts w:ascii="Times New Roman" w:eastAsia="Times New Roman" w:hAnsi="Times New Roman"/>
                <w:b/>
                <w:bCs/>
                <w:noProof/>
                <w:sz w:val="18"/>
                <w:szCs w:val="18"/>
              </w:rPr>
            </w:pPr>
            <w:r>
              <w:rPr>
                <w:rFonts w:ascii="Times New Roman" w:hAnsi="Times New Roman"/>
                <w:b/>
                <w:noProof/>
                <w:sz w:val="18"/>
              </w:rPr>
              <w:t>Pirmo zaudējumu rašanās datums</w:t>
            </w:r>
          </w:p>
        </w:tc>
        <w:tc>
          <w:tcPr>
            <w:tcW w:w="1659" w:type="dxa"/>
            <w:vAlign w:val="center"/>
          </w:tcPr>
          <w:p w14:paraId="53C42FF0" w14:textId="77777777" w:rsidR="004D1FF0" w:rsidRPr="0069380C" w:rsidRDefault="003968BB" w:rsidP="0069380C">
            <w:pPr>
              <w:spacing w:after="0" w:line="240" w:lineRule="auto"/>
              <w:jc w:val="center"/>
              <w:rPr>
                <w:rFonts w:ascii="Times New Roman" w:hAnsi="Times New Roman"/>
                <w:noProof/>
                <w:sz w:val="20"/>
                <w:szCs w:val="20"/>
              </w:rPr>
            </w:pPr>
            <w:r>
              <w:rPr>
                <w:rFonts w:ascii="Times New Roman" w:hAnsi="Times New Roman"/>
                <w:noProof/>
                <w:sz w:val="20"/>
              </w:rPr>
              <w:t>30.10.2020.</w:t>
            </w:r>
          </w:p>
        </w:tc>
        <w:tc>
          <w:tcPr>
            <w:tcW w:w="1852" w:type="dxa"/>
            <w:vAlign w:val="center"/>
          </w:tcPr>
          <w:p w14:paraId="286FF94F" w14:textId="77777777" w:rsidR="004D1FF0" w:rsidRPr="0069380C" w:rsidRDefault="00B027EC" w:rsidP="0069380C">
            <w:pPr>
              <w:spacing w:after="0" w:line="240" w:lineRule="auto"/>
              <w:jc w:val="center"/>
              <w:rPr>
                <w:rFonts w:ascii="Times New Roman" w:eastAsia="Times New Roman" w:hAnsi="Times New Roman"/>
                <w:noProof/>
                <w:color w:val="000000"/>
                <w:sz w:val="20"/>
                <w:szCs w:val="20"/>
              </w:rPr>
            </w:pPr>
            <w:r>
              <w:rPr>
                <w:rFonts w:ascii="Times New Roman" w:hAnsi="Times New Roman"/>
                <w:noProof/>
                <w:sz w:val="20"/>
              </w:rPr>
              <w:t>28.12.2020.</w:t>
            </w:r>
          </w:p>
        </w:tc>
      </w:tr>
      <w:tr w:rsidR="004D1FF0" w:rsidRPr="00321103" w14:paraId="0D9B6CFE" w14:textId="77777777" w:rsidTr="003968BB">
        <w:trPr>
          <w:trHeight w:val="397"/>
        </w:trPr>
        <w:tc>
          <w:tcPr>
            <w:tcW w:w="3118" w:type="dxa"/>
            <w:shd w:val="clear" w:color="auto" w:fill="D9D9D9"/>
            <w:vAlign w:val="center"/>
            <w:hideMark/>
          </w:tcPr>
          <w:p w14:paraId="4B5E3A51" w14:textId="77777777" w:rsidR="004D1FF0" w:rsidRPr="00321103" w:rsidRDefault="004D1FF0" w:rsidP="0069380C">
            <w:pPr>
              <w:spacing w:after="0" w:line="240" w:lineRule="auto"/>
              <w:rPr>
                <w:rFonts w:ascii="Times New Roman" w:eastAsia="Times New Roman" w:hAnsi="Times New Roman"/>
                <w:b/>
                <w:bCs/>
                <w:noProof/>
                <w:sz w:val="18"/>
                <w:szCs w:val="18"/>
              </w:rPr>
            </w:pPr>
            <w:r>
              <w:rPr>
                <w:rFonts w:ascii="Times New Roman" w:hAnsi="Times New Roman"/>
                <w:b/>
                <w:noProof/>
                <w:sz w:val="18"/>
              </w:rPr>
              <w:t>Pieteikuma iesniegšanas termiņš</w:t>
            </w:r>
          </w:p>
        </w:tc>
        <w:tc>
          <w:tcPr>
            <w:tcW w:w="1659" w:type="dxa"/>
            <w:vAlign w:val="center"/>
          </w:tcPr>
          <w:p w14:paraId="78F02152" w14:textId="77777777" w:rsidR="004D1FF0" w:rsidRPr="0069380C" w:rsidRDefault="004D1FF0" w:rsidP="0069380C">
            <w:pPr>
              <w:spacing w:after="0" w:line="240" w:lineRule="auto"/>
              <w:jc w:val="center"/>
              <w:rPr>
                <w:rFonts w:ascii="Times New Roman" w:hAnsi="Times New Roman"/>
                <w:noProof/>
                <w:sz w:val="20"/>
                <w:szCs w:val="20"/>
              </w:rPr>
            </w:pPr>
            <w:r>
              <w:rPr>
                <w:rFonts w:ascii="Times New Roman" w:hAnsi="Times New Roman"/>
                <w:noProof/>
                <w:sz w:val="20"/>
              </w:rPr>
              <w:t>22.01.2021.</w:t>
            </w:r>
          </w:p>
        </w:tc>
        <w:tc>
          <w:tcPr>
            <w:tcW w:w="1852" w:type="dxa"/>
            <w:vAlign w:val="center"/>
          </w:tcPr>
          <w:p w14:paraId="2F3B3635" w14:textId="77777777" w:rsidR="004D1FF0" w:rsidRPr="0069380C" w:rsidRDefault="00B027EC" w:rsidP="0069380C">
            <w:pPr>
              <w:spacing w:after="0" w:line="240" w:lineRule="auto"/>
              <w:jc w:val="center"/>
              <w:rPr>
                <w:rFonts w:ascii="Times New Roman" w:eastAsia="Times New Roman" w:hAnsi="Times New Roman"/>
                <w:noProof/>
                <w:color w:val="000000"/>
                <w:sz w:val="20"/>
                <w:szCs w:val="20"/>
              </w:rPr>
            </w:pPr>
            <w:r>
              <w:rPr>
                <w:rFonts w:ascii="Times New Roman" w:hAnsi="Times New Roman"/>
                <w:noProof/>
                <w:sz w:val="20"/>
              </w:rPr>
              <w:t>22.03.2021.</w:t>
            </w:r>
          </w:p>
        </w:tc>
      </w:tr>
      <w:tr w:rsidR="004D1FF0" w:rsidRPr="00321103" w14:paraId="0B29827C" w14:textId="77777777" w:rsidTr="003968BB">
        <w:trPr>
          <w:trHeight w:val="397"/>
        </w:trPr>
        <w:tc>
          <w:tcPr>
            <w:tcW w:w="3118" w:type="dxa"/>
            <w:shd w:val="clear" w:color="auto" w:fill="D9D9D9"/>
            <w:vAlign w:val="center"/>
            <w:hideMark/>
          </w:tcPr>
          <w:p w14:paraId="1EB108AB" w14:textId="77777777" w:rsidR="004D1FF0" w:rsidRPr="00321103" w:rsidRDefault="004D1FF0" w:rsidP="0069380C">
            <w:pPr>
              <w:spacing w:after="0" w:line="240" w:lineRule="auto"/>
              <w:rPr>
                <w:rFonts w:ascii="Times New Roman" w:eastAsia="Times New Roman" w:hAnsi="Times New Roman"/>
                <w:b/>
                <w:bCs/>
                <w:noProof/>
                <w:sz w:val="18"/>
                <w:szCs w:val="18"/>
              </w:rPr>
            </w:pPr>
            <w:r>
              <w:rPr>
                <w:rFonts w:ascii="Times New Roman" w:hAnsi="Times New Roman"/>
                <w:b/>
                <w:noProof/>
                <w:sz w:val="18"/>
              </w:rPr>
              <w:t xml:space="preserve">Pieteikuma datums </w:t>
            </w:r>
          </w:p>
        </w:tc>
        <w:tc>
          <w:tcPr>
            <w:tcW w:w="1659" w:type="dxa"/>
            <w:vAlign w:val="center"/>
          </w:tcPr>
          <w:p w14:paraId="08A64B09" w14:textId="77777777" w:rsidR="004D1FF0" w:rsidRPr="0069380C" w:rsidRDefault="003968BB" w:rsidP="0069380C">
            <w:pPr>
              <w:spacing w:after="0" w:line="240" w:lineRule="auto"/>
              <w:jc w:val="center"/>
              <w:rPr>
                <w:rFonts w:ascii="Times New Roman" w:hAnsi="Times New Roman"/>
                <w:noProof/>
                <w:sz w:val="20"/>
                <w:szCs w:val="20"/>
              </w:rPr>
            </w:pPr>
            <w:r>
              <w:rPr>
                <w:rFonts w:ascii="Times New Roman" w:hAnsi="Times New Roman"/>
                <w:noProof/>
                <w:sz w:val="20"/>
              </w:rPr>
              <w:t>22.01.2021.</w:t>
            </w:r>
          </w:p>
        </w:tc>
        <w:tc>
          <w:tcPr>
            <w:tcW w:w="1852" w:type="dxa"/>
            <w:vAlign w:val="center"/>
          </w:tcPr>
          <w:p w14:paraId="6E99539C" w14:textId="77777777" w:rsidR="004D1FF0" w:rsidRPr="0069380C" w:rsidRDefault="00B027EC" w:rsidP="0069380C">
            <w:pPr>
              <w:spacing w:after="0" w:line="240" w:lineRule="auto"/>
              <w:jc w:val="center"/>
              <w:rPr>
                <w:rFonts w:ascii="Times New Roman" w:eastAsia="Times New Roman" w:hAnsi="Times New Roman"/>
                <w:noProof/>
                <w:color w:val="000000"/>
                <w:sz w:val="20"/>
                <w:szCs w:val="20"/>
              </w:rPr>
            </w:pPr>
            <w:r>
              <w:rPr>
                <w:rFonts w:ascii="Times New Roman" w:hAnsi="Times New Roman"/>
                <w:noProof/>
                <w:sz w:val="20"/>
              </w:rPr>
              <w:t>18.03.2021.</w:t>
            </w:r>
          </w:p>
        </w:tc>
      </w:tr>
      <w:tr w:rsidR="004D1FF0" w:rsidRPr="00321103" w14:paraId="04F71A49" w14:textId="77777777" w:rsidTr="003968BB">
        <w:trPr>
          <w:trHeight w:val="397"/>
        </w:trPr>
        <w:tc>
          <w:tcPr>
            <w:tcW w:w="3118" w:type="dxa"/>
            <w:shd w:val="clear" w:color="auto" w:fill="D9D9D9"/>
            <w:vAlign w:val="center"/>
          </w:tcPr>
          <w:p w14:paraId="527F776F" w14:textId="3CDC78C6" w:rsidR="004D1FF0" w:rsidRPr="00321103" w:rsidRDefault="004D1FF0" w:rsidP="0069380C">
            <w:pPr>
              <w:spacing w:after="0" w:line="240" w:lineRule="auto"/>
              <w:rPr>
                <w:rFonts w:ascii="Times New Roman" w:eastAsia="Times New Roman" w:hAnsi="Times New Roman"/>
                <w:b/>
                <w:bCs/>
                <w:noProof/>
                <w:sz w:val="18"/>
                <w:szCs w:val="18"/>
              </w:rPr>
            </w:pPr>
            <w:r>
              <w:rPr>
                <w:rFonts w:ascii="Times New Roman" w:hAnsi="Times New Roman"/>
                <w:b/>
                <w:noProof/>
                <w:sz w:val="18"/>
              </w:rPr>
              <w:t>Pilnīga pieteikuma datums</w:t>
            </w:r>
          </w:p>
        </w:tc>
        <w:tc>
          <w:tcPr>
            <w:tcW w:w="1659" w:type="dxa"/>
            <w:vAlign w:val="center"/>
          </w:tcPr>
          <w:p w14:paraId="7F15B37D" w14:textId="77777777" w:rsidR="004D1FF0" w:rsidRPr="0069380C" w:rsidRDefault="004D1FF0" w:rsidP="0069380C">
            <w:pPr>
              <w:spacing w:after="0" w:line="240" w:lineRule="auto"/>
              <w:jc w:val="center"/>
              <w:rPr>
                <w:rFonts w:ascii="Times New Roman" w:hAnsi="Times New Roman"/>
                <w:noProof/>
                <w:sz w:val="20"/>
                <w:szCs w:val="20"/>
              </w:rPr>
            </w:pPr>
            <w:r>
              <w:rPr>
                <w:rFonts w:ascii="Times New Roman" w:hAnsi="Times New Roman"/>
                <w:noProof/>
                <w:sz w:val="20"/>
              </w:rPr>
              <w:t>26.01.2021.</w:t>
            </w:r>
          </w:p>
        </w:tc>
        <w:tc>
          <w:tcPr>
            <w:tcW w:w="1852" w:type="dxa"/>
            <w:vAlign w:val="center"/>
          </w:tcPr>
          <w:p w14:paraId="7E93BE43" w14:textId="77777777" w:rsidR="004D1FF0" w:rsidRPr="0069380C" w:rsidRDefault="00691DF5" w:rsidP="0069380C">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18.03.2021.</w:t>
            </w:r>
          </w:p>
        </w:tc>
      </w:tr>
      <w:tr w:rsidR="004D1FF0" w:rsidRPr="00321103" w14:paraId="558A6B59" w14:textId="77777777" w:rsidTr="003968BB">
        <w:trPr>
          <w:trHeight w:val="397"/>
        </w:trPr>
        <w:tc>
          <w:tcPr>
            <w:tcW w:w="3118" w:type="dxa"/>
            <w:shd w:val="clear" w:color="auto" w:fill="D9D9D9"/>
            <w:vAlign w:val="center"/>
            <w:hideMark/>
          </w:tcPr>
          <w:p w14:paraId="16B8256F" w14:textId="6AEF73DF" w:rsidR="004D1FF0" w:rsidRPr="00321103" w:rsidRDefault="004D1FF0" w:rsidP="0069380C">
            <w:pPr>
              <w:spacing w:after="0" w:line="240" w:lineRule="auto"/>
              <w:rPr>
                <w:rFonts w:ascii="Times New Roman" w:eastAsia="Times New Roman" w:hAnsi="Times New Roman"/>
                <w:b/>
                <w:bCs/>
                <w:noProof/>
                <w:sz w:val="18"/>
                <w:szCs w:val="18"/>
              </w:rPr>
            </w:pPr>
            <w:r>
              <w:rPr>
                <w:rFonts w:ascii="Times New Roman" w:hAnsi="Times New Roman"/>
                <w:b/>
                <w:noProof/>
                <w:sz w:val="18"/>
              </w:rPr>
              <w:t xml:space="preserve">Lielai katastrofai piemērojamā robežvērtība </w:t>
            </w:r>
            <w:r>
              <w:rPr>
                <w:rFonts w:ascii="Times New Roman" w:hAnsi="Times New Roman"/>
                <w:b/>
                <w:noProof/>
                <w:sz w:val="18"/>
              </w:rPr>
              <w:br/>
              <w:t>(milj. EUR)</w:t>
            </w:r>
          </w:p>
        </w:tc>
        <w:tc>
          <w:tcPr>
            <w:tcW w:w="1659" w:type="dxa"/>
            <w:vAlign w:val="center"/>
          </w:tcPr>
          <w:p w14:paraId="3180CEAB" w14:textId="77777777" w:rsidR="004D1FF0" w:rsidRPr="0069380C" w:rsidRDefault="004D1FF0" w:rsidP="0069380C">
            <w:pPr>
              <w:spacing w:after="0" w:line="240" w:lineRule="auto"/>
              <w:jc w:val="center"/>
              <w:rPr>
                <w:rFonts w:ascii="Times New Roman" w:hAnsi="Times New Roman"/>
                <w:noProof/>
                <w:sz w:val="20"/>
                <w:szCs w:val="20"/>
              </w:rPr>
            </w:pPr>
            <w:r>
              <w:rPr>
                <w:rFonts w:ascii="Times New Roman" w:hAnsi="Times New Roman"/>
                <w:noProof/>
                <w:sz w:val="20"/>
              </w:rPr>
              <w:t>—</w:t>
            </w:r>
          </w:p>
        </w:tc>
        <w:tc>
          <w:tcPr>
            <w:tcW w:w="1852" w:type="dxa"/>
            <w:vAlign w:val="center"/>
          </w:tcPr>
          <w:p w14:paraId="35854A91" w14:textId="77777777" w:rsidR="004D1FF0" w:rsidRPr="0069380C" w:rsidRDefault="00691DF5" w:rsidP="0069380C">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323,774</w:t>
            </w:r>
          </w:p>
        </w:tc>
      </w:tr>
      <w:tr w:rsidR="004D1FF0" w:rsidRPr="00321103" w14:paraId="42F0D27C" w14:textId="77777777" w:rsidTr="003968BB">
        <w:trPr>
          <w:trHeight w:val="397"/>
        </w:trPr>
        <w:tc>
          <w:tcPr>
            <w:tcW w:w="3118" w:type="dxa"/>
            <w:shd w:val="clear" w:color="auto" w:fill="D9D9D9"/>
            <w:vAlign w:val="center"/>
            <w:hideMark/>
          </w:tcPr>
          <w:p w14:paraId="3A452AE5" w14:textId="111F9AD4" w:rsidR="004D1FF0" w:rsidRPr="00321103" w:rsidRDefault="004D1FF0" w:rsidP="0069380C">
            <w:pPr>
              <w:spacing w:after="0" w:line="240" w:lineRule="auto"/>
              <w:rPr>
                <w:rFonts w:ascii="Times New Roman" w:eastAsia="Times New Roman" w:hAnsi="Times New Roman"/>
                <w:b/>
                <w:bCs/>
                <w:noProof/>
                <w:sz w:val="18"/>
                <w:szCs w:val="18"/>
              </w:rPr>
            </w:pPr>
            <w:r>
              <w:rPr>
                <w:rFonts w:ascii="Times New Roman" w:hAnsi="Times New Roman"/>
                <w:b/>
                <w:noProof/>
                <w:sz w:val="18"/>
              </w:rPr>
              <w:t xml:space="preserve">Komisijas atzītie kopējie </w:t>
            </w:r>
            <w:r>
              <w:rPr>
                <w:rFonts w:ascii="Times New Roman" w:hAnsi="Times New Roman"/>
                <w:b/>
                <w:noProof/>
                <w:sz w:val="18"/>
              </w:rPr>
              <w:br/>
              <w:t>tiešie zaudējumi (miljonos EUR)</w:t>
            </w:r>
          </w:p>
        </w:tc>
        <w:tc>
          <w:tcPr>
            <w:tcW w:w="1659" w:type="dxa"/>
            <w:vAlign w:val="center"/>
          </w:tcPr>
          <w:p w14:paraId="0A8B6CCF" w14:textId="77777777" w:rsidR="004D1FF0" w:rsidRPr="0069380C" w:rsidRDefault="003968BB" w:rsidP="0069380C">
            <w:pPr>
              <w:spacing w:after="0" w:line="240" w:lineRule="auto"/>
              <w:jc w:val="center"/>
              <w:rPr>
                <w:rFonts w:ascii="Times New Roman" w:hAnsi="Times New Roman"/>
                <w:noProof/>
                <w:sz w:val="20"/>
                <w:szCs w:val="20"/>
              </w:rPr>
            </w:pPr>
            <w:r>
              <w:rPr>
                <w:rFonts w:ascii="Times New Roman" w:hAnsi="Times New Roman"/>
                <w:noProof/>
                <w:sz w:val="20"/>
              </w:rPr>
              <w:t>101,252</w:t>
            </w:r>
          </w:p>
        </w:tc>
        <w:tc>
          <w:tcPr>
            <w:tcW w:w="1852" w:type="dxa"/>
            <w:vAlign w:val="center"/>
          </w:tcPr>
          <w:p w14:paraId="21D9FDF8" w14:textId="276E4CCF" w:rsidR="004D1FF0" w:rsidRPr="0069380C" w:rsidRDefault="00691DF5" w:rsidP="0069380C">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5508,741</w:t>
            </w:r>
          </w:p>
        </w:tc>
      </w:tr>
      <w:tr w:rsidR="004D1FF0" w:rsidRPr="00321103" w14:paraId="0FF0ED91" w14:textId="77777777" w:rsidTr="003968BB">
        <w:trPr>
          <w:trHeight w:val="397"/>
        </w:trPr>
        <w:tc>
          <w:tcPr>
            <w:tcW w:w="3118" w:type="dxa"/>
            <w:shd w:val="clear" w:color="auto" w:fill="D9D9D9"/>
            <w:vAlign w:val="center"/>
            <w:hideMark/>
          </w:tcPr>
          <w:p w14:paraId="2BC7AC26" w14:textId="77777777" w:rsidR="004D1FF0" w:rsidRPr="00321103" w:rsidRDefault="004D1FF0" w:rsidP="0069380C">
            <w:pPr>
              <w:spacing w:after="0" w:line="240" w:lineRule="auto"/>
              <w:rPr>
                <w:rFonts w:ascii="Times New Roman" w:eastAsia="Times New Roman" w:hAnsi="Times New Roman"/>
                <w:b/>
                <w:bCs/>
                <w:noProof/>
                <w:sz w:val="18"/>
                <w:szCs w:val="18"/>
              </w:rPr>
            </w:pPr>
            <w:r>
              <w:rPr>
                <w:rFonts w:ascii="Times New Roman" w:hAnsi="Times New Roman"/>
                <w:b/>
                <w:noProof/>
                <w:sz w:val="18"/>
              </w:rPr>
              <w:t>Kategorija</w:t>
            </w:r>
          </w:p>
        </w:tc>
        <w:tc>
          <w:tcPr>
            <w:tcW w:w="1659" w:type="dxa"/>
            <w:vAlign w:val="center"/>
          </w:tcPr>
          <w:p w14:paraId="26240420" w14:textId="5DF2ECE9" w:rsidR="004D1FF0" w:rsidRPr="0069380C" w:rsidRDefault="001F68AE" w:rsidP="0069380C">
            <w:pPr>
              <w:spacing w:after="0" w:line="240" w:lineRule="auto"/>
              <w:jc w:val="center"/>
              <w:rPr>
                <w:rFonts w:ascii="Times New Roman" w:hAnsi="Times New Roman"/>
                <w:noProof/>
                <w:sz w:val="20"/>
                <w:szCs w:val="20"/>
              </w:rPr>
            </w:pPr>
            <w:r>
              <w:rPr>
                <w:rFonts w:ascii="Times New Roman" w:hAnsi="Times New Roman"/>
                <w:noProof/>
                <w:sz w:val="20"/>
              </w:rPr>
              <w:t>Reģionāla katastrofa</w:t>
            </w:r>
          </w:p>
        </w:tc>
        <w:tc>
          <w:tcPr>
            <w:tcW w:w="1852" w:type="dxa"/>
            <w:vAlign w:val="center"/>
          </w:tcPr>
          <w:p w14:paraId="4EBEFCB1" w14:textId="44381352" w:rsidR="004D1FF0" w:rsidRPr="0069380C" w:rsidRDefault="001F68AE" w:rsidP="0069380C">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Liela katastrofa</w:t>
            </w:r>
          </w:p>
        </w:tc>
      </w:tr>
      <w:tr w:rsidR="004D1FF0" w:rsidRPr="00321103" w14:paraId="0777901A" w14:textId="77777777" w:rsidTr="003968BB">
        <w:trPr>
          <w:trHeight w:val="397"/>
        </w:trPr>
        <w:tc>
          <w:tcPr>
            <w:tcW w:w="3118" w:type="dxa"/>
            <w:shd w:val="clear" w:color="auto" w:fill="D9D9D9"/>
            <w:vAlign w:val="center"/>
            <w:hideMark/>
          </w:tcPr>
          <w:p w14:paraId="28D6904B" w14:textId="23321AD7" w:rsidR="004D1FF0" w:rsidRPr="00321103" w:rsidRDefault="004D1FF0" w:rsidP="0069380C">
            <w:pPr>
              <w:spacing w:after="0" w:line="240" w:lineRule="auto"/>
              <w:rPr>
                <w:rFonts w:ascii="Times New Roman" w:eastAsia="Times New Roman" w:hAnsi="Times New Roman"/>
                <w:b/>
                <w:bCs/>
                <w:noProof/>
                <w:sz w:val="18"/>
                <w:szCs w:val="18"/>
              </w:rPr>
            </w:pPr>
            <w:r>
              <w:rPr>
                <w:rFonts w:ascii="Times New Roman" w:hAnsi="Times New Roman"/>
                <w:b/>
                <w:noProof/>
                <w:sz w:val="18"/>
              </w:rPr>
              <w:t xml:space="preserve">Attiecināmo pasākumu izmaksas </w:t>
            </w:r>
            <w:r>
              <w:rPr>
                <w:rFonts w:ascii="Times New Roman" w:hAnsi="Times New Roman"/>
                <w:b/>
                <w:noProof/>
                <w:sz w:val="18"/>
              </w:rPr>
              <w:br/>
              <w:t>(milj. EUR)</w:t>
            </w:r>
          </w:p>
        </w:tc>
        <w:tc>
          <w:tcPr>
            <w:tcW w:w="1659" w:type="dxa"/>
            <w:vAlign w:val="center"/>
          </w:tcPr>
          <w:p w14:paraId="4A6A6510" w14:textId="77777777" w:rsidR="004D1FF0" w:rsidRPr="0069380C" w:rsidRDefault="00B027EC" w:rsidP="0069380C">
            <w:pPr>
              <w:spacing w:after="0" w:line="240" w:lineRule="auto"/>
              <w:jc w:val="center"/>
              <w:rPr>
                <w:rFonts w:ascii="Times New Roman" w:hAnsi="Times New Roman"/>
                <w:noProof/>
                <w:sz w:val="20"/>
                <w:szCs w:val="20"/>
              </w:rPr>
            </w:pPr>
            <w:r>
              <w:rPr>
                <w:rFonts w:ascii="Times New Roman" w:hAnsi="Times New Roman"/>
                <w:noProof/>
                <w:sz w:val="20"/>
              </w:rPr>
              <w:t>47,570</w:t>
            </w:r>
          </w:p>
        </w:tc>
        <w:tc>
          <w:tcPr>
            <w:tcW w:w="1852" w:type="dxa"/>
            <w:vAlign w:val="center"/>
          </w:tcPr>
          <w:p w14:paraId="6EB3EC27" w14:textId="1197E54C" w:rsidR="004D1FF0" w:rsidRPr="0069380C" w:rsidRDefault="00691DF5" w:rsidP="0069380C">
            <w:pPr>
              <w:spacing w:after="0" w:line="240" w:lineRule="auto"/>
              <w:jc w:val="center"/>
              <w:rPr>
                <w:rFonts w:ascii="Times New Roman" w:eastAsia="Times New Roman" w:hAnsi="Times New Roman"/>
                <w:noProof/>
                <w:color w:val="000000"/>
                <w:sz w:val="20"/>
                <w:szCs w:val="20"/>
              </w:rPr>
            </w:pPr>
            <w:r>
              <w:rPr>
                <w:rFonts w:ascii="Times New Roman" w:hAnsi="Times New Roman"/>
                <w:noProof/>
                <w:sz w:val="20"/>
              </w:rPr>
              <w:t>1665,963</w:t>
            </w:r>
          </w:p>
        </w:tc>
      </w:tr>
      <w:tr w:rsidR="004D1FF0" w:rsidRPr="00321103" w14:paraId="05CF55B5" w14:textId="77777777" w:rsidTr="003968BB">
        <w:trPr>
          <w:trHeight w:val="397"/>
        </w:trPr>
        <w:tc>
          <w:tcPr>
            <w:tcW w:w="3118" w:type="dxa"/>
            <w:shd w:val="clear" w:color="auto" w:fill="D9D9D9"/>
            <w:vAlign w:val="center"/>
            <w:hideMark/>
          </w:tcPr>
          <w:p w14:paraId="10DFF9B5" w14:textId="77777777" w:rsidR="004D1FF0" w:rsidRPr="00321103" w:rsidRDefault="004D1FF0" w:rsidP="0069380C">
            <w:pPr>
              <w:spacing w:after="0" w:line="240" w:lineRule="auto"/>
              <w:rPr>
                <w:rFonts w:ascii="Times New Roman" w:eastAsia="Times New Roman" w:hAnsi="Times New Roman"/>
                <w:b/>
                <w:bCs/>
                <w:noProof/>
                <w:sz w:val="18"/>
                <w:szCs w:val="18"/>
              </w:rPr>
            </w:pPr>
            <w:r>
              <w:rPr>
                <w:rFonts w:ascii="Times New Roman" w:hAnsi="Times New Roman"/>
                <w:b/>
                <w:noProof/>
                <w:sz w:val="18"/>
              </w:rPr>
              <w:t>Atbalsta likme (% no kopējiem zaudējumiem)</w:t>
            </w:r>
          </w:p>
        </w:tc>
        <w:tc>
          <w:tcPr>
            <w:tcW w:w="1659" w:type="dxa"/>
            <w:vAlign w:val="center"/>
          </w:tcPr>
          <w:p w14:paraId="7B7B5A6F" w14:textId="77777777" w:rsidR="004D1FF0" w:rsidRPr="0069380C" w:rsidRDefault="004D1FF0" w:rsidP="0069380C">
            <w:pPr>
              <w:spacing w:after="0" w:line="240" w:lineRule="auto"/>
              <w:jc w:val="center"/>
              <w:rPr>
                <w:rFonts w:ascii="Times New Roman" w:hAnsi="Times New Roman"/>
                <w:noProof/>
                <w:sz w:val="20"/>
                <w:szCs w:val="20"/>
              </w:rPr>
            </w:pPr>
            <w:r>
              <w:rPr>
                <w:rFonts w:ascii="Times New Roman" w:hAnsi="Times New Roman"/>
                <w:noProof/>
                <w:sz w:val="20"/>
              </w:rPr>
              <w:t>2,50 %</w:t>
            </w:r>
          </w:p>
        </w:tc>
        <w:tc>
          <w:tcPr>
            <w:tcW w:w="1852" w:type="dxa"/>
            <w:vAlign w:val="center"/>
          </w:tcPr>
          <w:p w14:paraId="464951AE" w14:textId="77777777" w:rsidR="004D1FF0" w:rsidRPr="0069380C" w:rsidRDefault="00691DF5" w:rsidP="0069380C">
            <w:pPr>
              <w:spacing w:after="0" w:line="240" w:lineRule="auto"/>
              <w:jc w:val="center"/>
              <w:rPr>
                <w:rFonts w:ascii="Times New Roman" w:hAnsi="Times New Roman"/>
                <w:iCs/>
                <w:noProof/>
                <w:sz w:val="20"/>
                <w:szCs w:val="20"/>
              </w:rPr>
            </w:pPr>
            <w:r>
              <w:rPr>
                <w:rFonts w:ascii="Times New Roman" w:hAnsi="Times New Roman"/>
                <w:noProof/>
                <w:sz w:val="20"/>
              </w:rPr>
              <w:t>5,79 %</w:t>
            </w:r>
          </w:p>
        </w:tc>
      </w:tr>
      <w:tr w:rsidR="004D1FF0" w:rsidRPr="00321103" w14:paraId="4B8A22DB" w14:textId="77777777" w:rsidTr="003968BB">
        <w:trPr>
          <w:trHeight w:val="397"/>
        </w:trPr>
        <w:tc>
          <w:tcPr>
            <w:tcW w:w="3118" w:type="dxa"/>
            <w:shd w:val="clear" w:color="auto" w:fill="D9D9D9"/>
            <w:vAlign w:val="center"/>
          </w:tcPr>
          <w:p w14:paraId="7E17BDE4" w14:textId="1CAD3AA1" w:rsidR="004D1FF0" w:rsidRPr="00321103" w:rsidRDefault="004D1FF0" w:rsidP="0069380C">
            <w:pPr>
              <w:spacing w:after="0" w:line="240" w:lineRule="auto"/>
              <w:rPr>
                <w:rFonts w:ascii="Times New Roman" w:eastAsia="Times New Roman" w:hAnsi="Times New Roman"/>
                <w:b/>
                <w:bCs/>
                <w:noProof/>
                <w:sz w:val="18"/>
                <w:szCs w:val="18"/>
              </w:rPr>
            </w:pPr>
            <w:r>
              <w:rPr>
                <w:rFonts w:ascii="Times New Roman" w:hAnsi="Times New Roman"/>
                <w:b/>
                <w:noProof/>
                <w:sz w:val="18"/>
              </w:rPr>
              <w:t>Datums, kad pieņemts lēmums par avansu</w:t>
            </w:r>
          </w:p>
        </w:tc>
        <w:tc>
          <w:tcPr>
            <w:tcW w:w="1659" w:type="dxa"/>
            <w:vAlign w:val="center"/>
          </w:tcPr>
          <w:p w14:paraId="6FDCDC6B" w14:textId="77777777" w:rsidR="004D1FF0" w:rsidRPr="0069380C" w:rsidRDefault="00B027EC" w:rsidP="0069380C">
            <w:pPr>
              <w:spacing w:after="0" w:line="240" w:lineRule="auto"/>
              <w:jc w:val="center"/>
              <w:rPr>
                <w:rFonts w:ascii="Times New Roman" w:hAnsi="Times New Roman"/>
                <w:noProof/>
                <w:sz w:val="20"/>
                <w:szCs w:val="20"/>
              </w:rPr>
            </w:pPr>
            <w:r>
              <w:rPr>
                <w:rFonts w:ascii="Times New Roman" w:hAnsi="Times New Roman"/>
                <w:noProof/>
                <w:sz w:val="20"/>
              </w:rPr>
              <w:t>08.03.2021.</w:t>
            </w:r>
          </w:p>
        </w:tc>
        <w:tc>
          <w:tcPr>
            <w:tcW w:w="1852" w:type="dxa"/>
            <w:vAlign w:val="center"/>
          </w:tcPr>
          <w:p w14:paraId="0700FA2C" w14:textId="77777777" w:rsidR="004D1FF0" w:rsidRPr="0069380C" w:rsidRDefault="00582F20" w:rsidP="0069380C">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23.06.2021.</w:t>
            </w:r>
          </w:p>
        </w:tc>
      </w:tr>
      <w:tr w:rsidR="004D1FF0" w:rsidRPr="00321103" w14:paraId="34ED689A" w14:textId="77777777" w:rsidTr="003968BB">
        <w:trPr>
          <w:trHeight w:val="397"/>
        </w:trPr>
        <w:tc>
          <w:tcPr>
            <w:tcW w:w="3118" w:type="dxa"/>
            <w:shd w:val="clear" w:color="auto" w:fill="D9D9D9"/>
            <w:vAlign w:val="center"/>
          </w:tcPr>
          <w:p w14:paraId="0D68003B" w14:textId="1FC9C319" w:rsidR="004D1FF0" w:rsidRPr="00321103" w:rsidRDefault="004D1FF0" w:rsidP="0069380C">
            <w:pPr>
              <w:spacing w:after="0" w:line="240" w:lineRule="auto"/>
              <w:rPr>
                <w:rFonts w:ascii="Times New Roman" w:eastAsia="Times New Roman" w:hAnsi="Times New Roman"/>
                <w:b/>
                <w:bCs/>
                <w:noProof/>
                <w:sz w:val="18"/>
                <w:szCs w:val="18"/>
              </w:rPr>
            </w:pPr>
            <w:r>
              <w:rPr>
                <w:rFonts w:ascii="Times New Roman" w:hAnsi="Times New Roman"/>
                <w:b/>
                <w:noProof/>
                <w:sz w:val="18"/>
              </w:rPr>
              <w:t>Paziņojuma datums</w:t>
            </w:r>
          </w:p>
        </w:tc>
        <w:tc>
          <w:tcPr>
            <w:tcW w:w="1659" w:type="dxa"/>
            <w:vAlign w:val="center"/>
          </w:tcPr>
          <w:p w14:paraId="69DD94A6" w14:textId="77777777" w:rsidR="004D1FF0" w:rsidRPr="0069380C" w:rsidRDefault="00B027EC" w:rsidP="0069380C">
            <w:pPr>
              <w:spacing w:after="0" w:line="240" w:lineRule="auto"/>
              <w:jc w:val="center"/>
              <w:rPr>
                <w:rFonts w:ascii="Times New Roman" w:hAnsi="Times New Roman"/>
                <w:noProof/>
                <w:sz w:val="20"/>
                <w:szCs w:val="20"/>
              </w:rPr>
            </w:pPr>
            <w:r>
              <w:rPr>
                <w:rFonts w:ascii="Times New Roman" w:hAnsi="Times New Roman"/>
                <w:noProof/>
                <w:sz w:val="20"/>
              </w:rPr>
              <w:t>22.03.2021.</w:t>
            </w:r>
          </w:p>
        </w:tc>
        <w:tc>
          <w:tcPr>
            <w:tcW w:w="1852" w:type="dxa"/>
            <w:vAlign w:val="center"/>
          </w:tcPr>
          <w:p w14:paraId="749C8D80" w14:textId="77777777" w:rsidR="004D1FF0" w:rsidRPr="0069380C" w:rsidRDefault="00582F20" w:rsidP="0069380C">
            <w:pPr>
              <w:spacing w:after="0" w:line="240" w:lineRule="auto"/>
              <w:jc w:val="center"/>
              <w:rPr>
                <w:rFonts w:ascii="Times New Roman" w:eastAsia="Times New Roman" w:hAnsi="Times New Roman"/>
                <w:noProof/>
                <w:color w:val="000000"/>
                <w:sz w:val="20"/>
                <w:szCs w:val="20"/>
              </w:rPr>
            </w:pPr>
            <w:r>
              <w:rPr>
                <w:rFonts w:ascii="Times New Roman" w:hAnsi="Times New Roman"/>
                <w:noProof/>
                <w:sz w:val="20"/>
              </w:rPr>
              <w:t>29.10.2021.</w:t>
            </w:r>
          </w:p>
        </w:tc>
      </w:tr>
      <w:tr w:rsidR="004D1FF0" w:rsidRPr="00321103" w14:paraId="5E35CD48" w14:textId="77777777" w:rsidTr="003968BB">
        <w:trPr>
          <w:trHeight w:val="397"/>
        </w:trPr>
        <w:tc>
          <w:tcPr>
            <w:tcW w:w="3118" w:type="dxa"/>
            <w:shd w:val="clear" w:color="auto" w:fill="D9D9D9"/>
            <w:vAlign w:val="center"/>
            <w:hideMark/>
          </w:tcPr>
          <w:p w14:paraId="12D2B497" w14:textId="77777777" w:rsidR="004D1FF0" w:rsidRPr="00321103" w:rsidRDefault="004D1FF0" w:rsidP="0069380C">
            <w:pPr>
              <w:spacing w:after="0" w:line="240" w:lineRule="auto"/>
              <w:rPr>
                <w:rFonts w:ascii="Times New Roman" w:eastAsia="Times New Roman" w:hAnsi="Times New Roman"/>
                <w:b/>
                <w:bCs/>
                <w:noProof/>
                <w:sz w:val="18"/>
                <w:szCs w:val="18"/>
              </w:rPr>
            </w:pPr>
            <w:r>
              <w:rPr>
                <w:rFonts w:ascii="Times New Roman" w:hAnsi="Times New Roman"/>
                <w:b/>
                <w:noProof/>
                <w:sz w:val="18"/>
              </w:rPr>
              <w:t>Lēmuma par piešķiršanu datums</w:t>
            </w:r>
          </w:p>
        </w:tc>
        <w:tc>
          <w:tcPr>
            <w:tcW w:w="1659" w:type="dxa"/>
            <w:vAlign w:val="center"/>
          </w:tcPr>
          <w:p w14:paraId="3866B3C3" w14:textId="77777777" w:rsidR="004D1FF0" w:rsidRPr="0069380C" w:rsidRDefault="00B027EC" w:rsidP="0069380C">
            <w:pPr>
              <w:spacing w:after="0" w:line="240" w:lineRule="auto"/>
              <w:jc w:val="center"/>
              <w:rPr>
                <w:rFonts w:ascii="Times New Roman" w:hAnsi="Times New Roman"/>
                <w:noProof/>
                <w:sz w:val="20"/>
                <w:szCs w:val="20"/>
              </w:rPr>
            </w:pPr>
            <w:r>
              <w:rPr>
                <w:rFonts w:ascii="Times New Roman" w:hAnsi="Times New Roman"/>
                <w:noProof/>
                <w:sz w:val="20"/>
              </w:rPr>
              <w:t>14.06.2021.</w:t>
            </w:r>
          </w:p>
        </w:tc>
        <w:tc>
          <w:tcPr>
            <w:tcW w:w="1852" w:type="dxa"/>
            <w:vAlign w:val="center"/>
          </w:tcPr>
          <w:p w14:paraId="570B0E70" w14:textId="77777777" w:rsidR="004D1FF0" w:rsidRPr="0069380C" w:rsidRDefault="00582F20" w:rsidP="0069380C">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22.12.2021.</w:t>
            </w:r>
          </w:p>
        </w:tc>
      </w:tr>
      <w:tr w:rsidR="004D1FF0" w:rsidRPr="00321103" w14:paraId="4FD74F20" w14:textId="77777777" w:rsidTr="003968BB">
        <w:trPr>
          <w:trHeight w:val="397"/>
        </w:trPr>
        <w:tc>
          <w:tcPr>
            <w:tcW w:w="3118" w:type="dxa"/>
            <w:shd w:val="clear" w:color="auto" w:fill="D9D9D9"/>
            <w:vAlign w:val="center"/>
            <w:hideMark/>
          </w:tcPr>
          <w:p w14:paraId="511120E4" w14:textId="0B4A5B38" w:rsidR="004D1FF0" w:rsidRPr="00321103" w:rsidRDefault="004D1FF0" w:rsidP="0069380C">
            <w:pPr>
              <w:spacing w:after="0" w:line="240" w:lineRule="auto"/>
              <w:rPr>
                <w:rFonts w:ascii="Times New Roman" w:eastAsia="Times New Roman" w:hAnsi="Times New Roman"/>
                <w:b/>
                <w:bCs/>
                <w:noProof/>
                <w:sz w:val="18"/>
                <w:szCs w:val="18"/>
              </w:rPr>
            </w:pPr>
            <w:r>
              <w:rPr>
                <w:rFonts w:ascii="Times New Roman" w:hAnsi="Times New Roman"/>
                <w:b/>
                <w:noProof/>
                <w:sz w:val="18"/>
              </w:rPr>
              <w:t>ESSF finansiālais pabalsts (EUR)</w:t>
            </w:r>
          </w:p>
        </w:tc>
        <w:tc>
          <w:tcPr>
            <w:tcW w:w="1659" w:type="dxa"/>
            <w:vAlign w:val="center"/>
          </w:tcPr>
          <w:p w14:paraId="1927AD96" w14:textId="77777777" w:rsidR="004D1FF0" w:rsidRPr="0069380C" w:rsidRDefault="00B027EC" w:rsidP="0069380C">
            <w:pPr>
              <w:spacing w:after="0" w:line="240" w:lineRule="auto"/>
              <w:jc w:val="center"/>
              <w:rPr>
                <w:rFonts w:ascii="Times New Roman" w:hAnsi="Times New Roman"/>
                <w:b/>
                <w:bCs/>
                <w:noProof/>
                <w:sz w:val="20"/>
                <w:szCs w:val="20"/>
              </w:rPr>
            </w:pPr>
            <w:r>
              <w:rPr>
                <w:rFonts w:ascii="Times New Roman" w:hAnsi="Times New Roman"/>
                <w:b/>
                <w:noProof/>
                <w:sz w:val="20"/>
              </w:rPr>
              <w:t>2 531 301</w:t>
            </w:r>
          </w:p>
        </w:tc>
        <w:tc>
          <w:tcPr>
            <w:tcW w:w="1852" w:type="dxa"/>
            <w:vAlign w:val="center"/>
          </w:tcPr>
          <w:p w14:paraId="223B1668" w14:textId="77777777" w:rsidR="004D1FF0" w:rsidRPr="0069380C" w:rsidRDefault="00582F20" w:rsidP="0069380C">
            <w:pPr>
              <w:spacing w:after="0" w:line="240" w:lineRule="auto"/>
              <w:jc w:val="center"/>
              <w:rPr>
                <w:rFonts w:ascii="Times New Roman" w:eastAsia="Times New Roman" w:hAnsi="Times New Roman"/>
                <w:b/>
                <w:noProof/>
                <w:color w:val="000000"/>
                <w:sz w:val="20"/>
                <w:szCs w:val="20"/>
              </w:rPr>
            </w:pPr>
            <w:r>
              <w:rPr>
                <w:rFonts w:ascii="Times New Roman" w:hAnsi="Times New Roman"/>
                <w:b/>
                <w:noProof/>
                <w:color w:val="000000"/>
                <w:sz w:val="20"/>
              </w:rPr>
              <w:t>319 192 359</w:t>
            </w:r>
          </w:p>
        </w:tc>
      </w:tr>
    </w:tbl>
    <w:p w14:paraId="12035313" w14:textId="77777777" w:rsidR="0018181B" w:rsidRDefault="0018181B" w:rsidP="00746FCE">
      <w:pPr>
        <w:spacing w:after="0" w:line="240" w:lineRule="auto"/>
        <w:ind w:right="-191"/>
        <w:jc w:val="center"/>
        <w:rPr>
          <w:rFonts w:ascii="Times New Roman" w:eastAsia="Times New Roman" w:hAnsi="Times New Roman"/>
          <w:noProof/>
          <w:sz w:val="24"/>
          <w:szCs w:val="20"/>
        </w:rPr>
      </w:pPr>
      <w:bookmarkStart w:id="4" w:name="_CopyToNewDocument_"/>
      <w:bookmarkEnd w:id="4"/>
    </w:p>
    <w:p w14:paraId="2496A837" w14:textId="77777777" w:rsidR="00321103" w:rsidRDefault="00321103" w:rsidP="00746FCE">
      <w:pPr>
        <w:spacing w:after="0" w:line="240" w:lineRule="auto"/>
        <w:ind w:right="-191"/>
        <w:jc w:val="center"/>
        <w:rPr>
          <w:rFonts w:ascii="Times New Roman" w:eastAsia="Times New Roman" w:hAnsi="Times New Roman"/>
          <w:noProof/>
          <w:sz w:val="24"/>
          <w:szCs w:val="20"/>
        </w:rPr>
      </w:pPr>
      <w:r>
        <w:rPr>
          <w:noProof/>
        </w:rPr>
        <w:br w:type="page"/>
      </w:r>
    </w:p>
    <w:tbl>
      <w:tblPr>
        <w:tblW w:w="14740"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660"/>
        <w:gridCol w:w="1660"/>
        <w:gridCol w:w="1890"/>
        <w:gridCol w:w="1430"/>
        <w:gridCol w:w="1660"/>
        <w:gridCol w:w="1660"/>
        <w:gridCol w:w="1660"/>
      </w:tblGrid>
      <w:tr w:rsidR="00A96EBF" w:rsidRPr="00321103" w14:paraId="42CAD648" w14:textId="77777777" w:rsidTr="00D3759F">
        <w:trPr>
          <w:trHeight w:val="397"/>
        </w:trPr>
        <w:tc>
          <w:tcPr>
            <w:tcW w:w="3120" w:type="dxa"/>
            <w:tcBorders>
              <w:top w:val="single" w:sz="4" w:space="0" w:color="auto"/>
            </w:tcBorders>
            <w:shd w:val="clear" w:color="auto" w:fill="00B0F0"/>
            <w:vAlign w:val="center"/>
          </w:tcPr>
          <w:p w14:paraId="42C0152E" w14:textId="77777777" w:rsidR="00A96EBF" w:rsidRPr="00321103" w:rsidRDefault="00A96EBF" w:rsidP="00321103">
            <w:pPr>
              <w:spacing w:after="0" w:line="240" w:lineRule="auto"/>
              <w:rPr>
                <w:rFonts w:ascii="Times New Roman" w:eastAsia="Times New Roman" w:hAnsi="Times New Roman"/>
                <w:b/>
                <w:bCs/>
                <w:noProof/>
                <w:sz w:val="18"/>
                <w:szCs w:val="18"/>
              </w:rPr>
            </w:pPr>
            <w:r>
              <w:rPr>
                <w:rFonts w:ascii="Times New Roman" w:hAnsi="Times New Roman"/>
                <w:b/>
                <w:noProof/>
                <w:sz w:val="18"/>
              </w:rPr>
              <w:t>Katastrofas gads</w:t>
            </w:r>
          </w:p>
        </w:tc>
        <w:tc>
          <w:tcPr>
            <w:tcW w:w="11620" w:type="dxa"/>
            <w:gridSpan w:val="7"/>
            <w:tcBorders>
              <w:top w:val="single" w:sz="4" w:space="0" w:color="auto"/>
              <w:bottom w:val="single" w:sz="4" w:space="0" w:color="auto"/>
            </w:tcBorders>
            <w:shd w:val="clear" w:color="auto" w:fill="00B0F0"/>
            <w:vAlign w:val="center"/>
          </w:tcPr>
          <w:p w14:paraId="5DF95F53" w14:textId="1F3BAAA5" w:rsidR="00A96EBF" w:rsidRPr="00321103" w:rsidRDefault="00A96EBF" w:rsidP="00321103">
            <w:pPr>
              <w:spacing w:after="0" w:line="240" w:lineRule="auto"/>
              <w:jc w:val="center"/>
              <w:rPr>
                <w:rFonts w:ascii="Times New Roman" w:eastAsia="Times New Roman" w:hAnsi="Times New Roman"/>
                <w:b/>
                <w:bCs/>
                <w:noProof/>
                <w:sz w:val="18"/>
                <w:szCs w:val="20"/>
              </w:rPr>
            </w:pPr>
            <w:r>
              <w:rPr>
                <w:rFonts w:ascii="Times New Roman" w:hAnsi="Times New Roman"/>
                <w:b/>
                <w:noProof/>
                <w:sz w:val="18"/>
              </w:rPr>
              <w:t>2021</w:t>
            </w:r>
          </w:p>
        </w:tc>
      </w:tr>
      <w:tr w:rsidR="00A96EBF" w:rsidRPr="00321103" w14:paraId="065DE721" w14:textId="77777777" w:rsidTr="00D3759F">
        <w:trPr>
          <w:trHeight w:val="397"/>
        </w:trPr>
        <w:tc>
          <w:tcPr>
            <w:tcW w:w="3120" w:type="dxa"/>
            <w:tcBorders>
              <w:top w:val="single" w:sz="4" w:space="0" w:color="auto"/>
            </w:tcBorders>
            <w:shd w:val="clear" w:color="auto" w:fill="DFDCC7"/>
            <w:vAlign w:val="center"/>
            <w:hideMark/>
          </w:tcPr>
          <w:p w14:paraId="7A8B6DE8" w14:textId="7D73BA84" w:rsidR="00A96EBF" w:rsidRPr="00321103" w:rsidRDefault="00A96EBF" w:rsidP="0069380C">
            <w:pPr>
              <w:spacing w:after="0" w:line="240" w:lineRule="auto"/>
              <w:rPr>
                <w:rFonts w:ascii="Times New Roman" w:eastAsia="Times New Roman" w:hAnsi="Times New Roman"/>
                <w:b/>
                <w:bCs/>
                <w:noProof/>
                <w:sz w:val="18"/>
                <w:szCs w:val="18"/>
              </w:rPr>
            </w:pPr>
            <w:r>
              <w:rPr>
                <w:rFonts w:ascii="Times New Roman" w:hAnsi="Times New Roman"/>
                <w:b/>
                <w:noProof/>
                <w:sz w:val="18"/>
              </w:rPr>
              <w:t>Pieteikuma iesniedzēja valsts</w:t>
            </w:r>
          </w:p>
        </w:tc>
        <w:tc>
          <w:tcPr>
            <w:tcW w:w="1660" w:type="dxa"/>
            <w:tcBorders>
              <w:top w:val="single" w:sz="4" w:space="0" w:color="auto"/>
              <w:bottom w:val="single" w:sz="4" w:space="0" w:color="auto"/>
            </w:tcBorders>
            <w:shd w:val="clear" w:color="auto" w:fill="DFDCC7"/>
            <w:vAlign w:val="center"/>
          </w:tcPr>
          <w:p w14:paraId="520450BF" w14:textId="77777777" w:rsidR="00A96EBF" w:rsidRPr="00321103" w:rsidRDefault="004D1FF0" w:rsidP="0069380C">
            <w:pPr>
              <w:spacing w:after="0" w:line="240" w:lineRule="auto"/>
              <w:jc w:val="center"/>
              <w:rPr>
                <w:rFonts w:ascii="Times New Roman" w:eastAsia="Times New Roman" w:hAnsi="Times New Roman"/>
                <w:b/>
                <w:bCs/>
                <w:noProof/>
                <w:sz w:val="18"/>
                <w:szCs w:val="20"/>
              </w:rPr>
            </w:pPr>
            <w:r>
              <w:rPr>
                <w:rFonts w:ascii="Times New Roman" w:hAnsi="Times New Roman"/>
                <w:b/>
                <w:noProof/>
                <w:sz w:val="18"/>
              </w:rPr>
              <w:t>Vācija</w:t>
            </w:r>
          </w:p>
        </w:tc>
        <w:tc>
          <w:tcPr>
            <w:tcW w:w="1660" w:type="dxa"/>
            <w:tcBorders>
              <w:top w:val="single" w:sz="4" w:space="0" w:color="auto"/>
              <w:bottom w:val="single" w:sz="4" w:space="0" w:color="auto"/>
            </w:tcBorders>
            <w:shd w:val="clear" w:color="auto" w:fill="DFDCC7"/>
            <w:vAlign w:val="center"/>
          </w:tcPr>
          <w:p w14:paraId="0A9A85C8" w14:textId="77777777" w:rsidR="00A96EBF" w:rsidRPr="00321103" w:rsidRDefault="004D1FF0" w:rsidP="0069380C">
            <w:pPr>
              <w:spacing w:after="0" w:line="240" w:lineRule="auto"/>
              <w:jc w:val="center"/>
              <w:rPr>
                <w:rFonts w:ascii="Times New Roman" w:eastAsia="Times New Roman" w:hAnsi="Times New Roman"/>
                <w:b/>
                <w:bCs/>
                <w:noProof/>
                <w:sz w:val="18"/>
                <w:szCs w:val="20"/>
              </w:rPr>
            </w:pPr>
            <w:r>
              <w:rPr>
                <w:rFonts w:ascii="Times New Roman" w:hAnsi="Times New Roman"/>
                <w:b/>
                <w:noProof/>
                <w:sz w:val="18"/>
              </w:rPr>
              <w:t>Beļģija</w:t>
            </w:r>
          </w:p>
        </w:tc>
        <w:tc>
          <w:tcPr>
            <w:tcW w:w="1890" w:type="dxa"/>
            <w:tcBorders>
              <w:top w:val="single" w:sz="4" w:space="0" w:color="auto"/>
              <w:bottom w:val="single" w:sz="4" w:space="0" w:color="auto"/>
            </w:tcBorders>
            <w:shd w:val="clear" w:color="auto" w:fill="DFDCC7"/>
            <w:vAlign w:val="center"/>
          </w:tcPr>
          <w:p w14:paraId="650B0DB0" w14:textId="77777777" w:rsidR="00A96EBF" w:rsidRPr="00321103" w:rsidRDefault="004D1FF0" w:rsidP="0069380C">
            <w:pPr>
              <w:spacing w:after="0" w:line="240" w:lineRule="auto"/>
              <w:jc w:val="center"/>
              <w:rPr>
                <w:rFonts w:ascii="Times New Roman" w:eastAsia="Times New Roman" w:hAnsi="Times New Roman"/>
                <w:b/>
                <w:bCs/>
                <w:noProof/>
                <w:sz w:val="18"/>
                <w:szCs w:val="20"/>
              </w:rPr>
            </w:pPr>
            <w:r>
              <w:rPr>
                <w:rFonts w:ascii="Times New Roman" w:hAnsi="Times New Roman"/>
                <w:b/>
                <w:noProof/>
                <w:sz w:val="18"/>
              </w:rPr>
              <w:t>Nīderlande</w:t>
            </w:r>
          </w:p>
        </w:tc>
        <w:tc>
          <w:tcPr>
            <w:tcW w:w="1430" w:type="dxa"/>
            <w:tcBorders>
              <w:top w:val="single" w:sz="4" w:space="0" w:color="auto"/>
              <w:bottom w:val="single" w:sz="4" w:space="0" w:color="auto"/>
            </w:tcBorders>
            <w:shd w:val="clear" w:color="auto" w:fill="DFDCC7"/>
            <w:vAlign w:val="center"/>
          </w:tcPr>
          <w:p w14:paraId="74191671" w14:textId="77777777" w:rsidR="00A96EBF" w:rsidRPr="00321103" w:rsidRDefault="004D1FF0" w:rsidP="0069380C">
            <w:pPr>
              <w:spacing w:after="0" w:line="240" w:lineRule="auto"/>
              <w:jc w:val="center"/>
              <w:rPr>
                <w:rFonts w:ascii="Times New Roman" w:eastAsia="Times New Roman" w:hAnsi="Times New Roman"/>
                <w:b/>
                <w:bCs/>
                <w:noProof/>
                <w:sz w:val="18"/>
                <w:szCs w:val="20"/>
              </w:rPr>
            </w:pPr>
            <w:r>
              <w:rPr>
                <w:rFonts w:ascii="Times New Roman" w:hAnsi="Times New Roman"/>
                <w:b/>
                <w:noProof/>
                <w:sz w:val="18"/>
              </w:rPr>
              <w:t>Austrija</w:t>
            </w:r>
          </w:p>
        </w:tc>
        <w:tc>
          <w:tcPr>
            <w:tcW w:w="1660" w:type="dxa"/>
            <w:tcBorders>
              <w:top w:val="single" w:sz="4" w:space="0" w:color="auto"/>
              <w:bottom w:val="single" w:sz="4" w:space="0" w:color="auto"/>
            </w:tcBorders>
            <w:shd w:val="clear" w:color="auto" w:fill="DFDCC7"/>
            <w:vAlign w:val="center"/>
          </w:tcPr>
          <w:p w14:paraId="017ED069" w14:textId="77777777" w:rsidR="00A96EBF" w:rsidRPr="00321103" w:rsidRDefault="004D1FF0" w:rsidP="0069380C">
            <w:pPr>
              <w:spacing w:after="0" w:line="240" w:lineRule="auto"/>
              <w:jc w:val="center"/>
              <w:rPr>
                <w:rFonts w:ascii="Times New Roman" w:eastAsia="Times New Roman" w:hAnsi="Times New Roman"/>
                <w:b/>
                <w:bCs/>
                <w:noProof/>
                <w:sz w:val="18"/>
                <w:szCs w:val="20"/>
              </w:rPr>
            </w:pPr>
            <w:r>
              <w:rPr>
                <w:rFonts w:ascii="Times New Roman" w:hAnsi="Times New Roman"/>
                <w:b/>
                <w:noProof/>
                <w:sz w:val="18"/>
              </w:rPr>
              <w:t>Luksemburga</w:t>
            </w:r>
          </w:p>
        </w:tc>
        <w:tc>
          <w:tcPr>
            <w:tcW w:w="1660" w:type="dxa"/>
            <w:tcBorders>
              <w:top w:val="single" w:sz="4" w:space="0" w:color="auto"/>
              <w:bottom w:val="single" w:sz="4" w:space="0" w:color="auto"/>
            </w:tcBorders>
            <w:shd w:val="clear" w:color="auto" w:fill="DFDCC7"/>
            <w:vAlign w:val="center"/>
          </w:tcPr>
          <w:p w14:paraId="790DFA39" w14:textId="77777777" w:rsidR="00A96EBF" w:rsidRPr="00321103" w:rsidRDefault="004D1FF0" w:rsidP="00A96EBF">
            <w:pPr>
              <w:spacing w:after="0" w:line="240" w:lineRule="auto"/>
              <w:jc w:val="center"/>
              <w:rPr>
                <w:rFonts w:ascii="Times New Roman" w:eastAsia="Times New Roman" w:hAnsi="Times New Roman"/>
                <w:b/>
                <w:bCs/>
                <w:noProof/>
                <w:sz w:val="18"/>
                <w:szCs w:val="20"/>
              </w:rPr>
            </w:pPr>
            <w:r>
              <w:rPr>
                <w:rFonts w:ascii="Times New Roman" w:hAnsi="Times New Roman"/>
                <w:b/>
                <w:noProof/>
                <w:sz w:val="18"/>
              </w:rPr>
              <w:t>Spānija</w:t>
            </w:r>
          </w:p>
        </w:tc>
        <w:tc>
          <w:tcPr>
            <w:tcW w:w="1660" w:type="dxa"/>
            <w:tcBorders>
              <w:top w:val="single" w:sz="4" w:space="0" w:color="auto"/>
              <w:bottom w:val="single" w:sz="4" w:space="0" w:color="auto"/>
            </w:tcBorders>
            <w:shd w:val="clear" w:color="auto" w:fill="DFDCC7"/>
            <w:vAlign w:val="center"/>
          </w:tcPr>
          <w:p w14:paraId="284551BF" w14:textId="77777777" w:rsidR="00A96EBF" w:rsidRPr="00321103" w:rsidRDefault="004D1FF0" w:rsidP="00A96EBF">
            <w:pPr>
              <w:spacing w:after="0" w:line="240" w:lineRule="auto"/>
              <w:jc w:val="center"/>
              <w:rPr>
                <w:rFonts w:ascii="Times New Roman" w:eastAsia="Times New Roman" w:hAnsi="Times New Roman"/>
                <w:b/>
                <w:bCs/>
                <w:noProof/>
                <w:sz w:val="18"/>
                <w:szCs w:val="20"/>
              </w:rPr>
            </w:pPr>
            <w:r>
              <w:rPr>
                <w:rFonts w:ascii="Times New Roman" w:hAnsi="Times New Roman"/>
                <w:b/>
                <w:noProof/>
                <w:sz w:val="18"/>
              </w:rPr>
              <w:t>Grieķija</w:t>
            </w:r>
          </w:p>
        </w:tc>
      </w:tr>
      <w:tr w:rsidR="00A96EBF" w:rsidRPr="00321103" w14:paraId="39969C12" w14:textId="77777777" w:rsidTr="00D3759F">
        <w:trPr>
          <w:trHeight w:val="397"/>
        </w:trPr>
        <w:tc>
          <w:tcPr>
            <w:tcW w:w="3120" w:type="dxa"/>
            <w:shd w:val="clear" w:color="auto" w:fill="DFDCC7"/>
            <w:vAlign w:val="center"/>
            <w:hideMark/>
          </w:tcPr>
          <w:p w14:paraId="5B788F30" w14:textId="0BF6E9F8" w:rsidR="00A96EBF" w:rsidRPr="00321103" w:rsidRDefault="00A96EBF" w:rsidP="0069380C">
            <w:pPr>
              <w:spacing w:after="0" w:line="240" w:lineRule="auto"/>
              <w:rPr>
                <w:rFonts w:ascii="Times New Roman" w:eastAsia="Times New Roman" w:hAnsi="Times New Roman"/>
                <w:b/>
                <w:bCs/>
                <w:noProof/>
                <w:sz w:val="18"/>
                <w:szCs w:val="18"/>
              </w:rPr>
            </w:pPr>
            <w:r>
              <w:rPr>
                <w:rFonts w:ascii="Times New Roman" w:hAnsi="Times New Roman"/>
                <w:b/>
                <w:noProof/>
                <w:sz w:val="18"/>
              </w:rPr>
              <w:t>Katastrofas nosaukums</w:t>
            </w:r>
            <w:r>
              <w:rPr>
                <w:rFonts w:ascii="Times New Roman" w:hAnsi="Times New Roman"/>
                <w:b/>
                <w:noProof/>
                <w:sz w:val="18"/>
              </w:rPr>
              <w:br/>
              <w:t>un veids</w:t>
            </w:r>
          </w:p>
        </w:tc>
        <w:tc>
          <w:tcPr>
            <w:tcW w:w="1660" w:type="dxa"/>
            <w:shd w:val="clear" w:color="auto" w:fill="DFDCC7"/>
            <w:vAlign w:val="center"/>
          </w:tcPr>
          <w:p w14:paraId="3B1A191A" w14:textId="038DB457" w:rsidR="00A96EBF" w:rsidRPr="00321103" w:rsidRDefault="004D1FF0" w:rsidP="0069380C">
            <w:pPr>
              <w:spacing w:after="0" w:line="240" w:lineRule="auto"/>
              <w:jc w:val="center"/>
              <w:rPr>
                <w:rFonts w:ascii="Times New Roman" w:eastAsia="Times New Roman" w:hAnsi="Times New Roman"/>
                <w:b/>
                <w:bCs/>
                <w:noProof/>
                <w:sz w:val="18"/>
                <w:szCs w:val="20"/>
              </w:rPr>
            </w:pPr>
            <w:r>
              <w:rPr>
                <w:rFonts w:ascii="Times New Roman" w:hAnsi="Times New Roman"/>
                <w:b/>
                <w:noProof/>
                <w:sz w:val="18"/>
              </w:rPr>
              <w:t>Plūdi</w:t>
            </w:r>
          </w:p>
        </w:tc>
        <w:tc>
          <w:tcPr>
            <w:tcW w:w="1660" w:type="dxa"/>
            <w:shd w:val="clear" w:color="auto" w:fill="DFDCC7"/>
            <w:vAlign w:val="center"/>
          </w:tcPr>
          <w:p w14:paraId="7341CD2A" w14:textId="0110E942" w:rsidR="00A96EBF" w:rsidRPr="00321103" w:rsidRDefault="004D1FF0" w:rsidP="0069380C">
            <w:pPr>
              <w:spacing w:after="0" w:line="240" w:lineRule="auto"/>
              <w:jc w:val="center"/>
              <w:rPr>
                <w:rFonts w:ascii="Times New Roman" w:eastAsia="Times New Roman" w:hAnsi="Times New Roman"/>
                <w:b/>
                <w:bCs/>
                <w:noProof/>
                <w:sz w:val="18"/>
                <w:szCs w:val="20"/>
              </w:rPr>
            </w:pPr>
            <w:r>
              <w:rPr>
                <w:rFonts w:ascii="Times New Roman" w:hAnsi="Times New Roman"/>
                <w:b/>
                <w:noProof/>
                <w:sz w:val="18"/>
              </w:rPr>
              <w:t>Plūdi</w:t>
            </w:r>
          </w:p>
        </w:tc>
        <w:tc>
          <w:tcPr>
            <w:tcW w:w="1890" w:type="dxa"/>
            <w:shd w:val="clear" w:color="auto" w:fill="DFDCC7"/>
            <w:vAlign w:val="center"/>
          </w:tcPr>
          <w:p w14:paraId="3E68B27A" w14:textId="43C26A1D" w:rsidR="00A96EBF" w:rsidRPr="00321103" w:rsidRDefault="004D1FF0" w:rsidP="0069380C">
            <w:pPr>
              <w:spacing w:after="0" w:line="240" w:lineRule="auto"/>
              <w:jc w:val="center"/>
              <w:rPr>
                <w:rFonts w:ascii="Times New Roman" w:eastAsia="Times New Roman" w:hAnsi="Times New Roman"/>
                <w:b/>
                <w:bCs/>
                <w:noProof/>
                <w:sz w:val="18"/>
                <w:szCs w:val="20"/>
              </w:rPr>
            </w:pPr>
            <w:r>
              <w:rPr>
                <w:rFonts w:ascii="Times New Roman" w:hAnsi="Times New Roman"/>
                <w:b/>
                <w:noProof/>
                <w:sz w:val="18"/>
              </w:rPr>
              <w:t>Plūdi</w:t>
            </w:r>
          </w:p>
        </w:tc>
        <w:tc>
          <w:tcPr>
            <w:tcW w:w="1430" w:type="dxa"/>
            <w:shd w:val="clear" w:color="auto" w:fill="DFDCC7"/>
            <w:vAlign w:val="center"/>
          </w:tcPr>
          <w:p w14:paraId="5193D3A7" w14:textId="2F1669A9" w:rsidR="00A96EBF" w:rsidRPr="00321103" w:rsidRDefault="004D1FF0" w:rsidP="0069380C">
            <w:pPr>
              <w:spacing w:after="0" w:line="240" w:lineRule="auto"/>
              <w:jc w:val="center"/>
              <w:rPr>
                <w:rFonts w:ascii="Times New Roman" w:eastAsia="Times New Roman" w:hAnsi="Times New Roman"/>
                <w:b/>
                <w:bCs/>
                <w:noProof/>
                <w:sz w:val="18"/>
                <w:szCs w:val="20"/>
              </w:rPr>
            </w:pPr>
            <w:r>
              <w:rPr>
                <w:rFonts w:ascii="Times New Roman" w:hAnsi="Times New Roman"/>
                <w:b/>
                <w:noProof/>
                <w:sz w:val="18"/>
              </w:rPr>
              <w:t>Plūdi</w:t>
            </w:r>
          </w:p>
        </w:tc>
        <w:tc>
          <w:tcPr>
            <w:tcW w:w="1660" w:type="dxa"/>
            <w:shd w:val="clear" w:color="auto" w:fill="DFDCC7"/>
            <w:vAlign w:val="center"/>
          </w:tcPr>
          <w:p w14:paraId="2F2B85A3" w14:textId="69CEC6D0" w:rsidR="00A96EBF" w:rsidRPr="00321103" w:rsidRDefault="004D1FF0" w:rsidP="00A96EBF">
            <w:pPr>
              <w:spacing w:after="0" w:line="240" w:lineRule="auto"/>
              <w:jc w:val="center"/>
              <w:rPr>
                <w:rFonts w:ascii="Times New Roman" w:eastAsia="Times New Roman" w:hAnsi="Times New Roman"/>
                <w:b/>
                <w:bCs/>
                <w:noProof/>
                <w:sz w:val="18"/>
                <w:szCs w:val="20"/>
              </w:rPr>
            </w:pPr>
            <w:r>
              <w:rPr>
                <w:rFonts w:ascii="Times New Roman" w:hAnsi="Times New Roman"/>
                <w:b/>
                <w:noProof/>
                <w:sz w:val="18"/>
              </w:rPr>
              <w:t>Plūdi</w:t>
            </w:r>
          </w:p>
        </w:tc>
        <w:tc>
          <w:tcPr>
            <w:tcW w:w="1660" w:type="dxa"/>
            <w:shd w:val="clear" w:color="auto" w:fill="DFDCC7"/>
            <w:vAlign w:val="center"/>
          </w:tcPr>
          <w:p w14:paraId="33B27B22" w14:textId="766E230B" w:rsidR="00A96EBF" w:rsidRPr="00321103" w:rsidRDefault="004D1FF0" w:rsidP="00A96EBF">
            <w:pPr>
              <w:spacing w:after="0" w:line="240" w:lineRule="auto"/>
              <w:jc w:val="center"/>
              <w:rPr>
                <w:rFonts w:ascii="Times New Roman" w:eastAsia="Times New Roman" w:hAnsi="Times New Roman"/>
                <w:b/>
                <w:bCs/>
                <w:noProof/>
                <w:sz w:val="18"/>
                <w:szCs w:val="20"/>
              </w:rPr>
            </w:pPr>
            <w:r>
              <w:rPr>
                <w:rFonts w:ascii="Times New Roman" w:hAnsi="Times New Roman"/>
                <w:b/>
                <w:noProof/>
                <w:sz w:val="18"/>
              </w:rPr>
              <w:t>Vulkāna izvirdums Palmā</w:t>
            </w:r>
          </w:p>
        </w:tc>
        <w:tc>
          <w:tcPr>
            <w:tcW w:w="1660" w:type="dxa"/>
            <w:shd w:val="clear" w:color="auto" w:fill="DFDCC7"/>
            <w:vAlign w:val="center"/>
          </w:tcPr>
          <w:p w14:paraId="612A94AD" w14:textId="62116B98" w:rsidR="00A96EBF" w:rsidRPr="00321103" w:rsidRDefault="004D1FF0" w:rsidP="00A96EBF">
            <w:pPr>
              <w:spacing w:after="0" w:line="240" w:lineRule="auto"/>
              <w:jc w:val="center"/>
              <w:rPr>
                <w:rFonts w:ascii="Times New Roman" w:eastAsia="Times New Roman" w:hAnsi="Times New Roman"/>
                <w:b/>
                <w:bCs/>
                <w:noProof/>
                <w:sz w:val="18"/>
                <w:szCs w:val="20"/>
              </w:rPr>
            </w:pPr>
            <w:r>
              <w:rPr>
                <w:rFonts w:ascii="Times New Roman" w:hAnsi="Times New Roman"/>
                <w:b/>
                <w:noProof/>
                <w:sz w:val="18"/>
              </w:rPr>
              <w:t>Zemestrīce Krētā</w:t>
            </w:r>
          </w:p>
        </w:tc>
      </w:tr>
      <w:tr w:rsidR="00A96EBF" w:rsidRPr="00321103" w14:paraId="57B9DAE8" w14:textId="77777777" w:rsidTr="00D3759F">
        <w:trPr>
          <w:trHeight w:val="397"/>
        </w:trPr>
        <w:tc>
          <w:tcPr>
            <w:tcW w:w="3120" w:type="dxa"/>
            <w:shd w:val="clear" w:color="auto" w:fill="D9D9D9"/>
            <w:vAlign w:val="center"/>
            <w:hideMark/>
          </w:tcPr>
          <w:p w14:paraId="61EE359B" w14:textId="77777777" w:rsidR="00A96EBF" w:rsidRPr="00321103" w:rsidRDefault="00A96EBF" w:rsidP="0069380C">
            <w:pPr>
              <w:spacing w:after="0" w:line="240" w:lineRule="auto"/>
              <w:rPr>
                <w:rFonts w:ascii="Times New Roman" w:eastAsia="Times New Roman" w:hAnsi="Times New Roman"/>
                <w:b/>
                <w:bCs/>
                <w:noProof/>
                <w:sz w:val="18"/>
                <w:szCs w:val="18"/>
              </w:rPr>
            </w:pPr>
            <w:r>
              <w:rPr>
                <w:rFonts w:ascii="Times New Roman" w:hAnsi="Times New Roman"/>
                <w:b/>
                <w:noProof/>
                <w:sz w:val="18"/>
              </w:rPr>
              <w:t>Pirmo zaudējumu rašanās datums</w:t>
            </w:r>
          </w:p>
        </w:tc>
        <w:tc>
          <w:tcPr>
            <w:tcW w:w="1660" w:type="dxa"/>
            <w:vAlign w:val="center"/>
          </w:tcPr>
          <w:p w14:paraId="0A8B57B3" w14:textId="77777777" w:rsidR="00A96EBF" w:rsidRPr="0069380C" w:rsidRDefault="001C5C63" w:rsidP="0069380C">
            <w:pPr>
              <w:spacing w:after="0" w:line="240" w:lineRule="auto"/>
              <w:jc w:val="center"/>
              <w:rPr>
                <w:rFonts w:ascii="Times New Roman" w:eastAsia="Times New Roman" w:hAnsi="Times New Roman"/>
                <w:noProof/>
                <w:color w:val="000000"/>
                <w:sz w:val="20"/>
                <w:szCs w:val="20"/>
              </w:rPr>
            </w:pPr>
            <w:r>
              <w:rPr>
                <w:rFonts w:ascii="Times New Roman" w:hAnsi="Times New Roman"/>
                <w:noProof/>
                <w:sz w:val="20"/>
              </w:rPr>
              <w:t>13.07.2021.</w:t>
            </w:r>
          </w:p>
        </w:tc>
        <w:tc>
          <w:tcPr>
            <w:tcW w:w="1660" w:type="dxa"/>
            <w:vAlign w:val="center"/>
          </w:tcPr>
          <w:p w14:paraId="1EB02015" w14:textId="77777777" w:rsidR="00A96EBF" w:rsidRPr="0069380C" w:rsidRDefault="00CA07F6" w:rsidP="0069380C">
            <w:pPr>
              <w:spacing w:after="0" w:line="240" w:lineRule="auto"/>
              <w:jc w:val="center"/>
              <w:rPr>
                <w:rFonts w:ascii="Times New Roman" w:hAnsi="Times New Roman"/>
                <w:noProof/>
                <w:sz w:val="20"/>
                <w:szCs w:val="20"/>
              </w:rPr>
            </w:pPr>
            <w:r>
              <w:rPr>
                <w:rFonts w:ascii="Times New Roman" w:hAnsi="Times New Roman"/>
                <w:noProof/>
                <w:sz w:val="20"/>
              </w:rPr>
              <w:t>13.07.2021.</w:t>
            </w:r>
          </w:p>
        </w:tc>
        <w:tc>
          <w:tcPr>
            <w:tcW w:w="1890" w:type="dxa"/>
            <w:vAlign w:val="center"/>
          </w:tcPr>
          <w:p w14:paraId="65CB85FE" w14:textId="77777777" w:rsidR="00A96EBF" w:rsidRPr="0069380C" w:rsidRDefault="009B51FB" w:rsidP="0069380C">
            <w:pPr>
              <w:spacing w:after="0" w:line="240" w:lineRule="auto"/>
              <w:jc w:val="center"/>
              <w:rPr>
                <w:rFonts w:ascii="Times New Roman" w:eastAsia="Times New Roman" w:hAnsi="Times New Roman"/>
                <w:noProof/>
                <w:sz w:val="20"/>
                <w:szCs w:val="20"/>
              </w:rPr>
            </w:pPr>
            <w:r>
              <w:rPr>
                <w:rFonts w:ascii="Times New Roman" w:hAnsi="Times New Roman"/>
                <w:noProof/>
                <w:sz w:val="20"/>
              </w:rPr>
              <w:t>13.07.2021.</w:t>
            </w:r>
          </w:p>
        </w:tc>
        <w:tc>
          <w:tcPr>
            <w:tcW w:w="1430" w:type="dxa"/>
            <w:vAlign w:val="center"/>
          </w:tcPr>
          <w:p w14:paraId="4BE03C3C" w14:textId="77777777" w:rsidR="00A96EBF" w:rsidRPr="0069380C" w:rsidRDefault="00BF2006" w:rsidP="0069380C">
            <w:pPr>
              <w:spacing w:after="0" w:line="240" w:lineRule="auto"/>
              <w:jc w:val="center"/>
              <w:rPr>
                <w:rFonts w:ascii="Times New Roman" w:eastAsia="Times New Roman" w:hAnsi="Times New Roman"/>
                <w:noProof/>
                <w:color w:val="000000"/>
                <w:sz w:val="20"/>
                <w:szCs w:val="20"/>
              </w:rPr>
            </w:pPr>
            <w:r>
              <w:rPr>
                <w:rFonts w:ascii="Times New Roman" w:hAnsi="Times New Roman"/>
                <w:noProof/>
                <w:sz w:val="20"/>
              </w:rPr>
              <w:t>16.07.2021.</w:t>
            </w:r>
          </w:p>
        </w:tc>
        <w:tc>
          <w:tcPr>
            <w:tcW w:w="1660" w:type="dxa"/>
            <w:vAlign w:val="center"/>
          </w:tcPr>
          <w:p w14:paraId="7473B744" w14:textId="77777777" w:rsidR="00A96EBF" w:rsidRPr="0069380C" w:rsidRDefault="001B3BB9" w:rsidP="0069380C">
            <w:pPr>
              <w:spacing w:after="0" w:line="240" w:lineRule="auto"/>
              <w:jc w:val="center"/>
              <w:rPr>
                <w:rFonts w:ascii="Times New Roman" w:eastAsia="Times New Roman" w:hAnsi="Times New Roman"/>
                <w:noProof/>
                <w:sz w:val="20"/>
                <w:szCs w:val="20"/>
              </w:rPr>
            </w:pPr>
            <w:r>
              <w:rPr>
                <w:rFonts w:ascii="Times New Roman" w:hAnsi="Times New Roman"/>
                <w:noProof/>
                <w:sz w:val="20"/>
              </w:rPr>
              <w:t>14.07.2021.</w:t>
            </w:r>
          </w:p>
        </w:tc>
        <w:tc>
          <w:tcPr>
            <w:tcW w:w="1660" w:type="dxa"/>
            <w:vAlign w:val="center"/>
          </w:tcPr>
          <w:p w14:paraId="164A9402" w14:textId="77777777" w:rsidR="00BC5098" w:rsidRPr="0069380C" w:rsidRDefault="00BC5098" w:rsidP="00BC5098">
            <w:pPr>
              <w:spacing w:after="0" w:line="240" w:lineRule="auto"/>
              <w:jc w:val="center"/>
              <w:rPr>
                <w:rFonts w:ascii="Times New Roman" w:hAnsi="Times New Roman"/>
                <w:noProof/>
                <w:sz w:val="20"/>
                <w:szCs w:val="20"/>
              </w:rPr>
            </w:pPr>
            <w:r>
              <w:rPr>
                <w:rFonts w:ascii="Times New Roman" w:hAnsi="Times New Roman"/>
                <w:noProof/>
                <w:sz w:val="20"/>
              </w:rPr>
              <w:t>19.09.2021.</w:t>
            </w:r>
          </w:p>
        </w:tc>
        <w:tc>
          <w:tcPr>
            <w:tcW w:w="1660" w:type="dxa"/>
            <w:vAlign w:val="center"/>
          </w:tcPr>
          <w:p w14:paraId="461CBE35" w14:textId="77777777" w:rsidR="00A96EBF" w:rsidRPr="0069380C" w:rsidRDefault="00D2269B" w:rsidP="00A96EBF">
            <w:pPr>
              <w:spacing w:after="0" w:line="240" w:lineRule="auto"/>
              <w:jc w:val="center"/>
              <w:rPr>
                <w:rFonts w:ascii="Times New Roman" w:hAnsi="Times New Roman"/>
                <w:noProof/>
                <w:sz w:val="20"/>
                <w:szCs w:val="20"/>
              </w:rPr>
            </w:pPr>
            <w:r>
              <w:rPr>
                <w:rFonts w:ascii="Times New Roman" w:hAnsi="Times New Roman"/>
                <w:noProof/>
                <w:sz w:val="20"/>
              </w:rPr>
              <w:t>27.09.2021.</w:t>
            </w:r>
          </w:p>
        </w:tc>
      </w:tr>
      <w:tr w:rsidR="00A96EBF" w:rsidRPr="00321103" w14:paraId="57842F8B" w14:textId="77777777" w:rsidTr="00D3759F">
        <w:trPr>
          <w:trHeight w:val="397"/>
        </w:trPr>
        <w:tc>
          <w:tcPr>
            <w:tcW w:w="3120" w:type="dxa"/>
            <w:shd w:val="clear" w:color="auto" w:fill="D9D9D9"/>
            <w:vAlign w:val="center"/>
            <w:hideMark/>
          </w:tcPr>
          <w:p w14:paraId="100FE674" w14:textId="77777777" w:rsidR="00A96EBF" w:rsidRPr="00321103" w:rsidRDefault="00A96EBF" w:rsidP="0069380C">
            <w:pPr>
              <w:spacing w:after="0" w:line="240" w:lineRule="auto"/>
              <w:rPr>
                <w:rFonts w:ascii="Times New Roman" w:eastAsia="Times New Roman" w:hAnsi="Times New Roman"/>
                <w:b/>
                <w:bCs/>
                <w:noProof/>
                <w:sz w:val="18"/>
                <w:szCs w:val="18"/>
              </w:rPr>
            </w:pPr>
            <w:r>
              <w:rPr>
                <w:rFonts w:ascii="Times New Roman" w:hAnsi="Times New Roman"/>
                <w:b/>
                <w:noProof/>
                <w:sz w:val="18"/>
              </w:rPr>
              <w:t>Pieteikuma iesniegšanas termiņš</w:t>
            </w:r>
          </w:p>
        </w:tc>
        <w:tc>
          <w:tcPr>
            <w:tcW w:w="1660" w:type="dxa"/>
            <w:vAlign w:val="center"/>
          </w:tcPr>
          <w:p w14:paraId="4D08A065" w14:textId="77777777" w:rsidR="00A96EBF" w:rsidRPr="0069380C" w:rsidRDefault="001C5C63" w:rsidP="0069380C">
            <w:pPr>
              <w:spacing w:after="0" w:line="240" w:lineRule="auto"/>
              <w:jc w:val="center"/>
              <w:rPr>
                <w:rFonts w:ascii="Times New Roman" w:eastAsia="Times New Roman" w:hAnsi="Times New Roman"/>
                <w:noProof/>
                <w:color w:val="000000"/>
                <w:sz w:val="20"/>
                <w:szCs w:val="20"/>
              </w:rPr>
            </w:pPr>
            <w:r>
              <w:rPr>
                <w:rFonts w:ascii="Times New Roman" w:hAnsi="Times New Roman"/>
                <w:noProof/>
                <w:sz w:val="20"/>
              </w:rPr>
              <w:t>05.10.2021.</w:t>
            </w:r>
          </w:p>
        </w:tc>
        <w:tc>
          <w:tcPr>
            <w:tcW w:w="1660" w:type="dxa"/>
            <w:vAlign w:val="center"/>
          </w:tcPr>
          <w:p w14:paraId="5EFE1BA1" w14:textId="77777777" w:rsidR="00A96EBF" w:rsidRPr="0069380C" w:rsidRDefault="00CA07F6" w:rsidP="0069380C">
            <w:pPr>
              <w:spacing w:after="0" w:line="240" w:lineRule="auto"/>
              <w:jc w:val="center"/>
              <w:rPr>
                <w:rFonts w:ascii="Times New Roman" w:hAnsi="Times New Roman"/>
                <w:noProof/>
                <w:sz w:val="20"/>
                <w:szCs w:val="20"/>
              </w:rPr>
            </w:pPr>
            <w:r>
              <w:rPr>
                <w:rFonts w:ascii="Times New Roman" w:hAnsi="Times New Roman"/>
                <w:noProof/>
                <w:sz w:val="20"/>
              </w:rPr>
              <w:t>05.10.2021.</w:t>
            </w:r>
          </w:p>
        </w:tc>
        <w:tc>
          <w:tcPr>
            <w:tcW w:w="1890" w:type="dxa"/>
            <w:vAlign w:val="center"/>
          </w:tcPr>
          <w:p w14:paraId="5576E0A1" w14:textId="77777777" w:rsidR="00A96EBF" w:rsidRPr="0069380C" w:rsidRDefault="009B51FB" w:rsidP="0069380C">
            <w:pPr>
              <w:spacing w:after="0" w:line="240" w:lineRule="auto"/>
              <w:jc w:val="center"/>
              <w:rPr>
                <w:rFonts w:ascii="Times New Roman" w:eastAsia="Times New Roman" w:hAnsi="Times New Roman"/>
                <w:noProof/>
                <w:sz w:val="20"/>
                <w:szCs w:val="20"/>
              </w:rPr>
            </w:pPr>
            <w:r>
              <w:rPr>
                <w:rFonts w:ascii="Times New Roman" w:hAnsi="Times New Roman"/>
                <w:noProof/>
                <w:sz w:val="20"/>
              </w:rPr>
              <w:t>05.10.2021.</w:t>
            </w:r>
          </w:p>
        </w:tc>
        <w:tc>
          <w:tcPr>
            <w:tcW w:w="1430" w:type="dxa"/>
            <w:vAlign w:val="center"/>
          </w:tcPr>
          <w:p w14:paraId="4C9464F7" w14:textId="77777777" w:rsidR="00A96EBF" w:rsidRPr="0069380C" w:rsidRDefault="00BF2006" w:rsidP="0069380C">
            <w:pPr>
              <w:spacing w:after="0" w:line="240" w:lineRule="auto"/>
              <w:jc w:val="center"/>
              <w:rPr>
                <w:rFonts w:ascii="Times New Roman" w:eastAsia="Times New Roman" w:hAnsi="Times New Roman"/>
                <w:noProof/>
                <w:color w:val="000000"/>
                <w:sz w:val="20"/>
                <w:szCs w:val="20"/>
              </w:rPr>
            </w:pPr>
            <w:r>
              <w:rPr>
                <w:rFonts w:ascii="Times New Roman" w:hAnsi="Times New Roman"/>
                <w:noProof/>
                <w:sz w:val="20"/>
              </w:rPr>
              <w:t>08.10.2021.</w:t>
            </w:r>
          </w:p>
        </w:tc>
        <w:tc>
          <w:tcPr>
            <w:tcW w:w="1660" w:type="dxa"/>
            <w:vAlign w:val="center"/>
          </w:tcPr>
          <w:p w14:paraId="73F247D2" w14:textId="77777777" w:rsidR="00A96EBF" w:rsidRPr="0069380C" w:rsidRDefault="001B3BB9" w:rsidP="0069380C">
            <w:pPr>
              <w:spacing w:after="0" w:line="240" w:lineRule="auto"/>
              <w:jc w:val="center"/>
              <w:rPr>
                <w:rFonts w:ascii="Times New Roman" w:eastAsia="Times New Roman" w:hAnsi="Times New Roman"/>
                <w:noProof/>
                <w:sz w:val="20"/>
                <w:szCs w:val="20"/>
              </w:rPr>
            </w:pPr>
            <w:r>
              <w:rPr>
                <w:rFonts w:ascii="Times New Roman" w:hAnsi="Times New Roman"/>
                <w:noProof/>
                <w:sz w:val="20"/>
              </w:rPr>
              <w:t>06.10.2021.</w:t>
            </w:r>
          </w:p>
        </w:tc>
        <w:tc>
          <w:tcPr>
            <w:tcW w:w="1660" w:type="dxa"/>
            <w:vAlign w:val="center"/>
          </w:tcPr>
          <w:p w14:paraId="30BA394D" w14:textId="77777777" w:rsidR="00A96EBF" w:rsidRPr="0069380C" w:rsidRDefault="00BC5098" w:rsidP="00A96EBF">
            <w:pPr>
              <w:spacing w:after="0" w:line="240" w:lineRule="auto"/>
              <w:jc w:val="center"/>
              <w:rPr>
                <w:rFonts w:ascii="Times New Roman" w:hAnsi="Times New Roman"/>
                <w:noProof/>
                <w:sz w:val="20"/>
                <w:szCs w:val="20"/>
              </w:rPr>
            </w:pPr>
            <w:r>
              <w:rPr>
                <w:rFonts w:ascii="Times New Roman" w:hAnsi="Times New Roman"/>
                <w:noProof/>
                <w:sz w:val="20"/>
              </w:rPr>
              <w:t>12.12.2021.</w:t>
            </w:r>
          </w:p>
        </w:tc>
        <w:tc>
          <w:tcPr>
            <w:tcW w:w="1660" w:type="dxa"/>
            <w:vAlign w:val="center"/>
          </w:tcPr>
          <w:p w14:paraId="73351C1B" w14:textId="77777777" w:rsidR="00A96EBF" w:rsidRPr="0069380C" w:rsidRDefault="00D2269B" w:rsidP="00A96EBF">
            <w:pPr>
              <w:spacing w:after="0" w:line="240" w:lineRule="auto"/>
              <w:jc w:val="center"/>
              <w:rPr>
                <w:rFonts w:ascii="Times New Roman" w:hAnsi="Times New Roman"/>
                <w:noProof/>
                <w:sz w:val="20"/>
                <w:szCs w:val="20"/>
              </w:rPr>
            </w:pPr>
            <w:r>
              <w:rPr>
                <w:rFonts w:ascii="Times New Roman" w:hAnsi="Times New Roman"/>
                <w:noProof/>
                <w:sz w:val="20"/>
              </w:rPr>
              <w:t>20.12.2021.</w:t>
            </w:r>
          </w:p>
        </w:tc>
      </w:tr>
      <w:tr w:rsidR="00A96EBF" w:rsidRPr="00321103" w14:paraId="5D050003" w14:textId="77777777" w:rsidTr="00D3759F">
        <w:trPr>
          <w:trHeight w:val="397"/>
        </w:trPr>
        <w:tc>
          <w:tcPr>
            <w:tcW w:w="3120" w:type="dxa"/>
            <w:shd w:val="clear" w:color="auto" w:fill="D9D9D9"/>
            <w:vAlign w:val="center"/>
            <w:hideMark/>
          </w:tcPr>
          <w:p w14:paraId="0520CB87" w14:textId="7B2B3E8E" w:rsidR="00A96EBF" w:rsidRPr="00321103" w:rsidRDefault="00A96EBF" w:rsidP="0069380C">
            <w:pPr>
              <w:spacing w:after="0" w:line="240" w:lineRule="auto"/>
              <w:rPr>
                <w:rFonts w:ascii="Times New Roman" w:eastAsia="Times New Roman" w:hAnsi="Times New Roman"/>
                <w:b/>
                <w:bCs/>
                <w:noProof/>
                <w:sz w:val="18"/>
                <w:szCs w:val="18"/>
              </w:rPr>
            </w:pPr>
            <w:r>
              <w:rPr>
                <w:rFonts w:ascii="Times New Roman" w:hAnsi="Times New Roman"/>
                <w:b/>
                <w:noProof/>
                <w:sz w:val="18"/>
              </w:rPr>
              <w:t xml:space="preserve">Pieteikuma datums </w:t>
            </w:r>
            <w:r>
              <w:rPr>
                <w:rFonts w:ascii="Times New Roman" w:hAnsi="Times New Roman"/>
                <w:b/>
                <w:noProof/>
                <w:sz w:val="18"/>
              </w:rPr>
              <w:br/>
              <w:t>(datums, kad saņēmusi Komisija)</w:t>
            </w:r>
          </w:p>
        </w:tc>
        <w:tc>
          <w:tcPr>
            <w:tcW w:w="1660" w:type="dxa"/>
            <w:vAlign w:val="center"/>
          </w:tcPr>
          <w:p w14:paraId="562CC053" w14:textId="77777777" w:rsidR="00A96EBF" w:rsidRPr="0069380C" w:rsidRDefault="001C5C63" w:rsidP="0069380C">
            <w:pPr>
              <w:spacing w:after="0" w:line="240" w:lineRule="auto"/>
              <w:jc w:val="center"/>
              <w:rPr>
                <w:rFonts w:ascii="Times New Roman" w:eastAsia="Times New Roman" w:hAnsi="Times New Roman"/>
                <w:noProof/>
                <w:color w:val="000000"/>
                <w:sz w:val="20"/>
                <w:szCs w:val="20"/>
              </w:rPr>
            </w:pPr>
            <w:r>
              <w:rPr>
                <w:rFonts w:ascii="Times New Roman" w:hAnsi="Times New Roman"/>
                <w:noProof/>
                <w:sz w:val="20"/>
              </w:rPr>
              <w:t>01.10.2021.</w:t>
            </w:r>
          </w:p>
        </w:tc>
        <w:tc>
          <w:tcPr>
            <w:tcW w:w="1660" w:type="dxa"/>
            <w:vAlign w:val="center"/>
          </w:tcPr>
          <w:p w14:paraId="0DDB1888" w14:textId="77777777" w:rsidR="00A96EBF" w:rsidRPr="0069380C" w:rsidRDefault="001C5C63" w:rsidP="0069380C">
            <w:pPr>
              <w:spacing w:after="0" w:line="240" w:lineRule="auto"/>
              <w:jc w:val="center"/>
              <w:rPr>
                <w:rFonts w:ascii="Times New Roman" w:hAnsi="Times New Roman"/>
                <w:noProof/>
                <w:sz w:val="20"/>
                <w:szCs w:val="20"/>
              </w:rPr>
            </w:pPr>
            <w:r>
              <w:rPr>
                <w:rFonts w:ascii="Times New Roman" w:hAnsi="Times New Roman"/>
                <w:noProof/>
                <w:sz w:val="20"/>
              </w:rPr>
              <w:t>01.10.2021.</w:t>
            </w:r>
          </w:p>
        </w:tc>
        <w:tc>
          <w:tcPr>
            <w:tcW w:w="1890" w:type="dxa"/>
            <w:vAlign w:val="center"/>
          </w:tcPr>
          <w:p w14:paraId="2948CDDC" w14:textId="77777777" w:rsidR="00A96EBF" w:rsidRPr="0069380C" w:rsidRDefault="009B51FB" w:rsidP="0069380C">
            <w:pPr>
              <w:spacing w:after="0" w:line="240" w:lineRule="auto"/>
              <w:jc w:val="center"/>
              <w:rPr>
                <w:rFonts w:ascii="Times New Roman" w:eastAsia="Times New Roman" w:hAnsi="Times New Roman"/>
                <w:noProof/>
                <w:sz w:val="20"/>
                <w:szCs w:val="20"/>
              </w:rPr>
            </w:pPr>
            <w:r>
              <w:rPr>
                <w:rFonts w:ascii="Times New Roman" w:hAnsi="Times New Roman"/>
                <w:noProof/>
                <w:sz w:val="20"/>
              </w:rPr>
              <w:t>01.10.2021.</w:t>
            </w:r>
          </w:p>
        </w:tc>
        <w:tc>
          <w:tcPr>
            <w:tcW w:w="1430" w:type="dxa"/>
            <w:vAlign w:val="center"/>
          </w:tcPr>
          <w:p w14:paraId="690E2A17" w14:textId="77777777" w:rsidR="00A96EBF" w:rsidRPr="0069380C" w:rsidRDefault="00BF2006" w:rsidP="0069380C">
            <w:pPr>
              <w:spacing w:after="0" w:line="240" w:lineRule="auto"/>
              <w:jc w:val="center"/>
              <w:rPr>
                <w:rFonts w:ascii="Times New Roman" w:eastAsia="Times New Roman" w:hAnsi="Times New Roman"/>
                <w:noProof/>
                <w:color w:val="000000"/>
                <w:sz w:val="20"/>
                <w:szCs w:val="20"/>
              </w:rPr>
            </w:pPr>
            <w:r>
              <w:rPr>
                <w:rFonts w:ascii="Times New Roman" w:hAnsi="Times New Roman"/>
                <w:noProof/>
                <w:sz w:val="20"/>
              </w:rPr>
              <w:t>05.10.2021.</w:t>
            </w:r>
          </w:p>
        </w:tc>
        <w:tc>
          <w:tcPr>
            <w:tcW w:w="1660" w:type="dxa"/>
            <w:vAlign w:val="center"/>
          </w:tcPr>
          <w:p w14:paraId="5F71A4E5" w14:textId="77777777" w:rsidR="00A96EBF" w:rsidRPr="0069380C" w:rsidRDefault="001B3BB9" w:rsidP="0069380C">
            <w:pPr>
              <w:spacing w:after="0" w:line="240" w:lineRule="auto"/>
              <w:jc w:val="center"/>
              <w:rPr>
                <w:rFonts w:ascii="Times New Roman" w:eastAsia="Times New Roman" w:hAnsi="Times New Roman"/>
                <w:noProof/>
                <w:sz w:val="20"/>
                <w:szCs w:val="20"/>
              </w:rPr>
            </w:pPr>
            <w:r>
              <w:rPr>
                <w:rFonts w:ascii="Times New Roman" w:hAnsi="Times New Roman"/>
                <w:noProof/>
                <w:sz w:val="20"/>
              </w:rPr>
              <w:t>06.10.2021.</w:t>
            </w:r>
          </w:p>
        </w:tc>
        <w:tc>
          <w:tcPr>
            <w:tcW w:w="1660" w:type="dxa"/>
            <w:vAlign w:val="center"/>
          </w:tcPr>
          <w:p w14:paraId="25CFDEA7" w14:textId="77777777" w:rsidR="00A96EBF" w:rsidRPr="0069380C" w:rsidRDefault="00D2269B" w:rsidP="00A96EBF">
            <w:pPr>
              <w:spacing w:after="0" w:line="240" w:lineRule="auto"/>
              <w:jc w:val="center"/>
              <w:rPr>
                <w:rFonts w:ascii="Times New Roman" w:hAnsi="Times New Roman"/>
                <w:noProof/>
                <w:sz w:val="20"/>
                <w:szCs w:val="20"/>
              </w:rPr>
            </w:pPr>
            <w:r>
              <w:rPr>
                <w:rFonts w:ascii="Times New Roman" w:hAnsi="Times New Roman"/>
                <w:noProof/>
                <w:sz w:val="20"/>
              </w:rPr>
              <w:t>03.12.2021.</w:t>
            </w:r>
          </w:p>
        </w:tc>
        <w:tc>
          <w:tcPr>
            <w:tcW w:w="1660" w:type="dxa"/>
            <w:vAlign w:val="center"/>
          </w:tcPr>
          <w:p w14:paraId="329D7101" w14:textId="77777777" w:rsidR="00A96EBF" w:rsidRPr="0069380C" w:rsidRDefault="00D2269B" w:rsidP="00A96EBF">
            <w:pPr>
              <w:spacing w:after="0" w:line="240" w:lineRule="auto"/>
              <w:jc w:val="center"/>
              <w:rPr>
                <w:rFonts w:ascii="Times New Roman" w:hAnsi="Times New Roman"/>
                <w:noProof/>
                <w:sz w:val="20"/>
                <w:szCs w:val="20"/>
              </w:rPr>
            </w:pPr>
            <w:r>
              <w:rPr>
                <w:rFonts w:ascii="Times New Roman" w:hAnsi="Times New Roman"/>
                <w:noProof/>
                <w:sz w:val="20"/>
              </w:rPr>
              <w:t>16.12.2021.</w:t>
            </w:r>
          </w:p>
        </w:tc>
      </w:tr>
      <w:tr w:rsidR="00A96EBF" w:rsidRPr="00321103" w14:paraId="7E8C1364" w14:textId="77777777" w:rsidTr="00D3759F">
        <w:trPr>
          <w:trHeight w:val="397"/>
        </w:trPr>
        <w:tc>
          <w:tcPr>
            <w:tcW w:w="3120" w:type="dxa"/>
            <w:shd w:val="clear" w:color="auto" w:fill="D9D9D9"/>
            <w:vAlign w:val="center"/>
          </w:tcPr>
          <w:p w14:paraId="23DE6C53" w14:textId="450BC998" w:rsidR="00A96EBF" w:rsidRPr="00321103" w:rsidRDefault="00A96EBF" w:rsidP="0069380C">
            <w:pPr>
              <w:spacing w:after="0" w:line="240" w:lineRule="auto"/>
              <w:rPr>
                <w:rFonts w:ascii="Times New Roman" w:eastAsia="Times New Roman" w:hAnsi="Times New Roman"/>
                <w:b/>
                <w:bCs/>
                <w:noProof/>
                <w:sz w:val="18"/>
                <w:szCs w:val="18"/>
              </w:rPr>
            </w:pPr>
            <w:r>
              <w:rPr>
                <w:rFonts w:ascii="Times New Roman" w:hAnsi="Times New Roman"/>
                <w:b/>
                <w:noProof/>
                <w:sz w:val="18"/>
              </w:rPr>
              <w:t>Pilnīga pieteikuma datums</w:t>
            </w:r>
          </w:p>
        </w:tc>
        <w:tc>
          <w:tcPr>
            <w:tcW w:w="1660" w:type="dxa"/>
            <w:vAlign w:val="center"/>
          </w:tcPr>
          <w:p w14:paraId="26EE81F2" w14:textId="77777777" w:rsidR="00A96EBF" w:rsidRPr="0069380C" w:rsidRDefault="009A0ACE" w:rsidP="0069380C">
            <w:pPr>
              <w:spacing w:after="0" w:line="240" w:lineRule="auto"/>
              <w:jc w:val="center"/>
              <w:rPr>
                <w:rFonts w:ascii="Times New Roman" w:hAnsi="Times New Roman"/>
                <w:iCs/>
                <w:noProof/>
                <w:sz w:val="20"/>
                <w:szCs w:val="20"/>
              </w:rPr>
            </w:pPr>
            <w:r>
              <w:rPr>
                <w:rFonts w:ascii="Times New Roman" w:hAnsi="Times New Roman"/>
                <w:noProof/>
                <w:sz w:val="20"/>
              </w:rPr>
              <w:t>01.10.2021.</w:t>
            </w:r>
          </w:p>
        </w:tc>
        <w:tc>
          <w:tcPr>
            <w:tcW w:w="1660" w:type="dxa"/>
            <w:vAlign w:val="center"/>
          </w:tcPr>
          <w:p w14:paraId="26FBF9EE" w14:textId="77777777" w:rsidR="00A96EBF" w:rsidRPr="0069380C" w:rsidRDefault="00CA07F6" w:rsidP="0069380C">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01.10.2021.</w:t>
            </w:r>
          </w:p>
        </w:tc>
        <w:tc>
          <w:tcPr>
            <w:tcW w:w="1890" w:type="dxa"/>
            <w:vAlign w:val="center"/>
          </w:tcPr>
          <w:p w14:paraId="2BAFF136" w14:textId="77777777" w:rsidR="00A96EBF" w:rsidRPr="0069380C" w:rsidRDefault="009A0ACE" w:rsidP="0069380C">
            <w:pPr>
              <w:spacing w:after="0" w:line="240" w:lineRule="auto"/>
              <w:jc w:val="center"/>
              <w:rPr>
                <w:rFonts w:ascii="Times New Roman" w:hAnsi="Times New Roman"/>
                <w:iCs/>
                <w:noProof/>
                <w:sz w:val="20"/>
                <w:szCs w:val="20"/>
              </w:rPr>
            </w:pPr>
            <w:r>
              <w:rPr>
                <w:rFonts w:ascii="Times New Roman" w:hAnsi="Times New Roman"/>
                <w:noProof/>
                <w:sz w:val="20"/>
              </w:rPr>
              <w:t>05.04.2022.</w:t>
            </w:r>
          </w:p>
        </w:tc>
        <w:tc>
          <w:tcPr>
            <w:tcW w:w="1430" w:type="dxa"/>
            <w:vAlign w:val="center"/>
          </w:tcPr>
          <w:p w14:paraId="17C55E9D" w14:textId="77777777" w:rsidR="00A96EBF" w:rsidRPr="0069380C" w:rsidRDefault="009A0ACE" w:rsidP="0069380C">
            <w:pPr>
              <w:spacing w:after="0" w:line="240" w:lineRule="auto"/>
              <w:jc w:val="center"/>
              <w:rPr>
                <w:rFonts w:ascii="Times New Roman" w:hAnsi="Times New Roman"/>
                <w:iCs/>
                <w:noProof/>
                <w:sz w:val="20"/>
                <w:szCs w:val="20"/>
              </w:rPr>
            </w:pPr>
            <w:r>
              <w:rPr>
                <w:rFonts w:ascii="Times New Roman" w:hAnsi="Times New Roman"/>
                <w:noProof/>
                <w:sz w:val="20"/>
              </w:rPr>
              <w:t>05.10.2021.</w:t>
            </w:r>
          </w:p>
        </w:tc>
        <w:tc>
          <w:tcPr>
            <w:tcW w:w="1660" w:type="dxa"/>
            <w:vAlign w:val="center"/>
          </w:tcPr>
          <w:p w14:paraId="09CB7725" w14:textId="77777777" w:rsidR="00A96EBF" w:rsidRPr="0069380C" w:rsidRDefault="008B1436" w:rsidP="0069380C">
            <w:pPr>
              <w:spacing w:after="0" w:line="240" w:lineRule="auto"/>
              <w:jc w:val="center"/>
              <w:rPr>
                <w:rFonts w:ascii="Times New Roman" w:eastAsia="Times New Roman" w:hAnsi="Times New Roman"/>
                <w:noProof/>
                <w:sz w:val="20"/>
                <w:szCs w:val="20"/>
              </w:rPr>
            </w:pPr>
            <w:r>
              <w:rPr>
                <w:rFonts w:ascii="Times New Roman" w:hAnsi="Times New Roman"/>
                <w:noProof/>
                <w:sz w:val="20"/>
              </w:rPr>
              <w:t>02.07.2022.</w:t>
            </w:r>
          </w:p>
        </w:tc>
        <w:tc>
          <w:tcPr>
            <w:tcW w:w="1660" w:type="dxa"/>
            <w:vAlign w:val="center"/>
          </w:tcPr>
          <w:p w14:paraId="5DA66C34" w14:textId="77777777" w:rsidR="00A96EBF" w:rsidRPr="0069380C" w:rsidRDefault="000A617C" w:rsidP="00A96EBF">
            <w:pPr>
              <w:spacing w:after="0" w:line="240" w:lineRule="auto"/>
              <w:jc w:val="center"/>
              <w:rPr>
                <w:rFonts w:ascii="Times New Roman" w:eastAsia="Times New Roman" w:hAnsi="Times New Roman"/>
                <w:noProof/>
                <w:sz w:val="20"/>
                <w:szCs w:val="20"/>
              </w:rPr>
            </w:pPr>
            <w:r>
              <w:rPr>
                <w:rFonts w:ascii="Times New Roman" w:hAnsi="Times New Roman"/>
                <w:noProof/>
                <w:sz w:val="20"/>
              </w:rPr>
              <w:t>23.03.2022.</w:t>
            </w:r>
          </w:p>
        </w:tc>
        <w:tc>
          <w:tcPr>
            <w:tcW w:w="1660" w:type="dxa"/>
            <w:vAlign w:val="center"/>
          </w:tcPr>
          <w:p w14:paraId="5491F5B5" w14:textId="77777777" w:rsidR="00A96EBF" w:rsidRPr="0069380C" w:rsidRDefault="009A0ACE" w:rsidP="00A96EBF">
            <w:pPr>
              <w:spacing w:after="0" w:line="240" w:lineRule="auto"/>
              <w:jc w:val="center"/>
              <w:rPr>
                <w:rFonts w:ascii="Times New Roman" w:eastAsia="Times New Roman" w:hAnsi="Times New Roman"/>
                <w:noProof/>
                <w:sz w:val="20"/>
                <w:szCs w:val="20"/>
              </w:rPr>
            </w:pPr>
            <w:r>
              <w:rPr>
                <w:rFonts w:ascii="Times New Roman" w:hAnsi="Times New Roman"/>
                <w:noProof/>
                <w:sz w:val="20"/>
              </w:rPr>
              <w:t>16.12.2021.</w:t>
            </w:r>
          </w:p>
        </w:tc>
      </w:tr>
      <w:tr w:rsidR="00A96EBF" w:rsidRPr="00321103" w14:paraId="4C0AFF2E" w14:textId="77777777" w:rsidTr="00D3759F">
        <w:trPr>
          <w:trHeight w:val="397"/>
        </w:trPr>
        <w:tc>
          <w:tcPr>
            <w:tcW w:w="3120" w:type="dxa"/>
            <w:shd w:val="clear" w:color="auto" w:fill="D9D9D9"/>
            <w:vAlign w:val="center"/>
            <w:hideMark/>
          </w:tcPr>
          <w:p w14:paraId="5ED0E015" w14:textId="4FE21505" w:rsidR="00A96EBF" w:rsidRPr="00321103" w:rsidRDefault="00A96EBF" w:rsidP="0069380C">
            <w:pPr>
              <w:spacing w:after="0" w:line="240" w:lineRule="auto"/>
              <w:rPr>
                <w:rFonts w:ascii="Times New Roman" w:eastAsia="Times New Roman" w:hAnsi="Times New Roman"/>
                <w:b/>
                <w:bCs/>
                <w:noProof/>
                <w:sz w:val="18"/>
                <w:szCs w:val="18"/>
              </w:rPr>
            </w:pPr>
            <w:r>
              <w:rPr>
                <w:rFonts w:ascii="Times New Roman" w:hAnsi="Times New Roman"/>
                <w:b/>
                <w:noProof/>
                <w:sz w:val="18"/>
              </w:rPr>
              <w:t xml:space="preserve">Lielai katastrofai piemērojamā robežvērtība </w:t>
            </w:r>
            <w:r>
              <w:rPr>
                <w:rFonts w:ascii="Times New Roman" w:hAnsi="Times New Roman"/>
                <w:b/>
                <w:noProof/>
                <w:sz w:val="18"/>
              </w:rPr>
              <w:br/>
              <w:t>(milj. EUR)</w:t>
            </w:r>
          </w:p>
        </w:tc>
        <w:tc>
          <w:tcPr>
            <w:tcW w:w="1660" w:type="dxa"/>
            <w:vAlign w:val="center"/>
          </w:tcPr>
          <w:p w14:paraId="0E31701B" w14:textId="5D893F55" w:rsidR="00A96EBF" w:rsidRPr="0069380C" w:rsidRDefault="001C5C63" w:rsidP="0069380C">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3656,983</w:t>
            </w:r>
          </w:p>
        </w:tc>
        <w:tc>
          <w:tcPr>
            <w:tcW w:w="1660" w:type="dxa"/>
            <w:vAlign w:val="center"/>
          </w:tcPr>
          <w:p w14:paraId="19A6738F" w14:textId="2A582B4C" w:rsidR="00A96EBF" w:rsidRPr="0069380C" w:rsidRDefault="009B51FB" w:rsidP="0069380C">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2892,814</w:t>
            </w:r>
          </w:p>
        </w:tc>
        <w:tc>
          <w:tcPr>
            <w:tcW w:w="1890" w:type="dxa"/>
            <w:vAlign w:val="center"/>
          </w:tcPr>
          <w:p w14:paraId="21ABEDD2" w14:textId="77777777" w:rsidR="00A96EBF" w:rsidRPr="0069380C" w:rsidRDefault="009B51FB" w:rsidP="0069380C">
            <w:pPr>
              <w:spacing w:after="0" w:line="240" w:lineRule="auto"/>
              <w:jc w:val="center"/>
              <w:rPr>
                <w:rFonts w:ascii="Times New Roman" w:eastAsia="Times New Roman" w:hAnsi="Times New Roman"/>
                <w:noProof/>
                <w:sz w:val="20"/>
                <w:szCs w:val="20"/>
              </w:rPr>
            </w:pPr>
            <w:r>
              <w:rPr>
                <w:rFonts w:ascii="Times New Roman" w:hAnsi="Times New Roman"/>
                <w:noProof/>
                <w:sz w:val="20"/>
              </w:rPr>
              <w:t>—</w:t>
            </w:r>
          </w:p>
        </w:tc>
        <w:tc>
          <w:tcPr>
            <w:tcW w:w="1430" w:type="dxa"/>
            <w:vAlign w:val="center"/>
          </w:tcPr>
          <w:p w14:paraId="5BCF65F5" w14:textId="77777777" w:rsidR="00A96EBF" w:rsidRPr="0069380C" w:rsidRDefault="00A96EBF" w:rsidP="0069380C">
            <w:pPr>
              <w:spacing w:after="0" w:line="240" w:lineRule="auto"/>
              <w:jc w:val="center"/>
              <w:rPr>
                <w:rFonts w:ascii="Times New Roman" w:eastAsia="Times New Roman" w:hAnsi="Times New Roman"/>
                <w:noProof/>
                <w:color w:val="000000"/>
                <w:sz w:val="20"/>
                <w:szCs w:val="20"/>
              </w:rPr>
            </w:pPr>
            <w:r>
              <w:rPr>
                <w:rFonts w:ascii="Times New Roman" w:hAnsi="Times New Roman"/>
                <w:noProof/>
                <w:sz w:val="20"/>
              </w:rPr>
              <w:t>—</w:t>
            </w:r>
          </w:p>
        </w:tc>
        <w:tc>
          <w:tcPr>
            <w:tcW w:w="1660" w:type="dxa"/>
            <w:vAlign w:val="center"/>
          </w:tcPr>
          <w:p w14:paraId="3E874B96" w14:textId="77777777" w:rsidR="00A96EBF" w:rsidRPr="0069380C" w:rsidRDefault="00A96EBF" w:rsidP="0069380C">
            <w:pPr>
              <w:spacing w:after="0" w:line="240" w:lineRule="auto"/>
              <w:jc w:val="center"/>
              <w:rPr>
                <w:rFonts w:ascii="Times New Roman" w:eastAsia="Times New Roman" w:hAnsi="Times New Roman"/>
                <w:noProof/>
                <w:sz w:val="20"/>
                <w:szCs w:val="20"/>
              </w:rPr>
            </w:pPr>
            <w:r>
              <w:rPr>
                <w:rFonts w:ascii="Times New Roman" w:hAnsi="Times New Roman"/>
                <w:noProof/>
                <w:sz w:val="20"/>
              </w:rPr>
              <w:t>—</w:t>
            </w:r>
          </w:p>
        </w:tc>
        <w:tc>
          <w:tcPr>
            <w:tcW w:w="1660" w:type="dxa"/>
            <w:vAlign w:val="center"/>
          </w:tcPr>
          <w:p w14:paraId="676B7C53" w14:textId="77777777" w:rsidR="00A96EBF" w:rsidRPr="0069380C" w:rsidRDefault="00A96EBF" w:rsidP="00A96EBF">
            <w:pPr>
              <w:spacing w:after="0" w:line="240" w:lineRule="auto"/>
              <w:jc w:val="center"/>
              <w:rPr>
                <w:rFonts w:ascii="Times New Roman" w:eastAsia="Times New Roman" w:hAnsi="Times New Roman"/>
                <w:noProof/>
                <w:sz w:val="20"/>
                <w:szCs w:val="20"/>
              </w:rPr>
            </w:pPr>
            <w:r>
              <w:rPr>
                <w:rFonts w:ascii="Times New Roman" w:hAnsi="Times New Roman"/>
                <w:noProof/>
                <w:sz w:val="20"/>
              </w:rPr>
              <w:t>—</w:t>
            </w:r>
          </w:p>
        </w:tc>
        <w:tc>
          <w:tcPr>
            <w:tcW w:w="1660" w:type="dxa"/>
            <w:vAlign w:val="center"/>
          </w:tcPr>
          <w:p w14:paraId="218D7D42" w14:textId="77777777" w:rsidR="00A96EBF" w:rsidRPr="0069380C" w:rsidRDefault="00A96EBF" w:rsidP="00A96EBF">
            <w:pPr>
              <w:spacing w:after="0" w:line="240" w:lineRule="auto"/>
              <w:jc w:val="center"/>
              <w:rPr>
                <w:rFonts w:ascii="Times New Roman" w:eastAsia="Times New Roman" w:hAnsi="Times New Roman"/>
                <w:noProof/>
                <w:sz w:val="20"/>
                <w:szCs w:val="20"/>
              </w:rPr>
            </w:pPr>
            <w:r>
              <w:rPr>
                <w:rFonts w:ascii="Times New Roman" w:hAnsi="Times New Roman"/>
                <w:noProof/>
                <w:sz w:val="20"/>
              </w:rPr>
              <w:t>—</w:t>
            </w:r>
          </w:p>
        </w:tc>
      </w:tr>
      <w:tr w:rsidR="00A96EBF" w:rsidRPr="00321103" w14:paraId="63132A42" w14:textId="77777777" w:rsidTr="00D3759F">
        <w:trPr>
          <w:trHeight w:val="397"/>
        </w:trPr>
        <w:tc>
          <w:tcPr>
            <w:tcW w:w="3120" w:type="dxa"/>
            <w:shd w:val="clear" w:color="auto" w:fill="D9D9D9"/>
            <w:vAlign w:val="center"/>
            <w:hideMark/>
          </w:tcPr>
          <w:p w14:paraId="5CEC5602" w14:textId="55D7C484" w:rsidR="00A96EBF" w:rsidRPr="00321103" w:rsidRDefault="00A96EBF" w:rsidP="0069380C">
            <w:pPr>
              <w:spacing w:after="0" w:line="240" w:lineRule="auto"/>
              <w:rPr>
                <w:rFonts w:ascii="Times New Roman" w:eastAsia="Times New Roman" w:hAnsi="Times New Roman"/>
                <w:b/>
                <w:bCs/>
                <w:noProof/>
                <w:sz w:val="18"/>
                <w:szCs w:val="18"/>
              </w:rPr>
            </w:pPr>
            <w:r>
              <w:rPr>
                <w:rFonts w:ascii="Times New Roman" w:hAnsi="Times New Roman"/>
                <w:b/>
                <w:noProof/>
                <w:sz w:val="18"/>
              </w:rPr>
              <w:t xml:space="preserve">Komisijas atzītie kopējie </w:t>
            </w:r>
            <w:r>
              <w:rPr>
                <w:rFonts w:ascii="Times New Roman" w:hAnsi="Times New Roman"/>
                <w:b/>
                <w:noProof/>
                <w:sz w:val="18"/>
              </w:rPr>
              <w:br/>
              <w:t>tiešie zaudējumi (miljonos EUR)</w:t>
            </w:r>
          </w:p>
        </w:tc>
        <w:tc>
          <w:tcPr>
            <w:tcW w:w="1660" w:type="dxa"/>
            <w:vAlign w:val="center"/>
          </w:tcPr>
          <w:p w14:paraId="71AC83CF" w14:textId="53E4D8CE" w:rsidR="00A96EBF" w:rsidRPr="0069380C" w:rsidRDefault="001C5C63" w:rsidP="0069380C">
            <w:pPr>
              <w:spacing w:after="0" w:line="240" w:lineRule="auto"/>
              <w:jc w:val="center"/>
              <w:rPr>
                <w:rFonts w:ascii="Times New Roman" w:eastAsia="Times New Roman" w:hAnsi="Times New Roman"/>
                <w:noProof/>
                <w:color w:val="000000"/>
                <w:sz w:val="20"/>
                <w:szCs w:val="20"/>
              </w:rPr>
            </w:pPr>
            <w:r>
              <w:rPr>
                <w:rFonts w:ascii="Times New Roman" w:hAnsi="Times New Roman"/>
                <w:noProof/>
                <w:sz w:val="20"/>
              </w:rPr>
              <w:t>29 212,940</w:t>
            </w:r>
          </w:p>
        </w:tc>
        <w:tc>
          <w:tcPr>
            <w:tcW w:w="1660" w:type="dxa"/>
            <w:vAlign w:val="center"/>
          </w:tcPr>
          <w:p w14:paraId="02498A6C" w14:textId="72FF527B" w:rsidR="00A96EBF" w:rsidRPr="0069380C" w:rsidRDefault="002D47F1" w:rsidP="0069380C">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5560,133</w:t>
            </w:r>
          </w:p>
        </w:tc>
        <w:tc>
          <w:tcPr>
            <w:tcW w:w="1890" w:type="dxa"/>
            <w:vAlign w:val="center"/>
          </w:tcPr>
          <w:p w14:paraId="5A500C34" w14:textId="77777777" w:rsidR="00A96EBF" w:rsidRPr="0069380C" w:rsidRDefault="009B51FB" w:rsidP="0069380C">
            <w:pPr>
              <w:spacing w:after="0" w:line="240" w:lineRule="auto"/>
              <w:jc w:val="center"/>
              <w:rPr>
                <w:rFonts w:ascii="Times New Roman" w:eastAsia="Times New Roman" w:hAnsi="Times New Roman"/>
                <w:noProof/>
                <w:sz w:val="20"/>
                <w:szCs w:val="20"/>
              </w:rPr>
            </w:pPr>
            <w:r>
              <w:rPr>
                <w:rFonts w:ascii="Times New Roman" w:hAnsi="Times New Roman"/>
                <w:noProof/>
                <w:sz w:val="20"/>
              </w:rPr>
              <w:t>500,000</w:t>
            </w:r>
          </w:p>
        </w:tc>
        <w:tc>
          <w:tcPr>
            <w:tcW w:w="1430" w:type="dxa"/>
            <w:vAlign w:val="center"/>
          </w:tcPr>
          <w:p w14:paraId="4BF0FEDC" w14:textId="77777777" w:rsidR="00A96EBF" w:rsidRPr="0069380C" w:rsidRDefault="00BF2006" w:rsidP="0069380C">
            <w:pPr>
              <w:spacing w:after="0" w:line="240" w:lineRule="auto"/>
              <w:jc w:val="center"/>
              <w:rPr>
                <w:rFonts w:ascii="Times New Roman" w:eastAsia="Times New Roman" w:hAnsi="Times New Roman"/>
                <w:noProof/>
                <w:color w:val="000000"/>
                <w:sz w:val="20"/>
                <w:szCs w:val="20"/>
              </w:rPr>
            </w:pPr>
            <w:r>
              <w:rPr>
                <w:rFonts w:ascii="Times New Roman" w:hAnsi="Times New Roman"/>
                <w:noProof/>
                <w:sz w:val="20"/>
              </w:rPr>
              <w:t>84,608</w:t>
            </w:r>
          </w:p>
        </w:tc>
        <w:tc>
          <w:tcPr>
            <w:tcW w:w="1660" w:type="dxa"/>
            <w:vAlign w:val="center"/>
          </w:tcPr>
          <w:p w14:paraId="776E11D7" w14:textId="77777777" w:rsidR="00A96EBF" w:rsidRPr="0069380C" w:rsidRDefault="001460D9" w:rsidP="0069380C">
            <w:pPr>
              <w:spacing w:after="0" w:line="240" w:lineRule="auto"/>
              <w:jc w:val="center"/>
              <w:rPr>
                <w:rFonts w:ascii="Times New Roman" w:eastAsia="Times New Roman" w:hAnsi="Times New Roman"/>
                <w:noProof/>
                <w:sz w:val="20"/>
                <w:szCs w:val="20"/>
              </w:rPr>
            </w:pPr>
            <w:r>
              <w:rPr>
                <w:rFonts w:ascii="Times New Roman" w:hAnsi="Times New Roman"/>
                <w:noProof/>
                <w:sz w:val="20"/>
              </w:rPr>
              <w:t>193,300</w:t>
            </w:r>
          </w:p>
        </w:tc>
        <w:tc>
          <w:tcPr>
            <w:tcW w:w="1660" w:type="dxa"/>
            <w:vAlign w:val="center"/>
          </w:tcPr>
          <w:p w14:paraId="54AF4FBA" w14:textId="1B7A3DBB" w:rsidR="00A96EBF" w:rsidRPr="0069380C" w:rsidRDefault="00D2269B" w:rsidP="00A96EBF">
            <w:pPr>
              <w:spacing w:after="0" w:line="240" w:lineRule="auto"/>
              <w:jc w:val="center"/>
              <w:rPr>
                <w:rFonts w:ascii="Times New Roman" w:hAnsi="Times New Roman"/>
                <w:iCs/>
                <w:noProof/>
                <w:sz w:val="20"/>
                <w:szCs w:val="20"/>
              </w:rPr>
            </w:pPr>
            <w:r>
              <w:rPr>
                <w:rFonts w:ascii="Times New Roman" w:hAnsi="Times New Roman"/>
                <w:noProof/>
                <w:sz w:val="20"/>
              </w:rPr>
              <w:t>1002,497</w:t>
            </w:r>
          </w:p>
        </w:tc>
        <w:tc>
          <w:tcPr>
            <w:tcW w:w="1660" w:type="dxa"/>
            <w:vAlign w:val="center"/>
          </w:tcPr>
          <w:p w14:paraId="64927EB1" w14:textId="77777777" w:rsidR="00A96EBF" w:rsidRPr="0069380C" w:rsidRDefault="00D2269B" w:rsidP="00A96EBF">
            <w:pPr>
              <w:spacing w:after="0" w:line="240" w:lineRule="auto"/>
              <w:jc w:val="center"/>
              <w:rPr>
                <w:rFonts w:ascii="Times New Roman" w:hAnsi="Times New Roman"/>
                <w:iCs/>
                <w:noProof/>
                <w:sz w:val="20"/>
                <w:szCs w:val="20"/>
              </w:rPr>
            </w:pPr>
            <w:r>
              <w:rPr>
                <w:rFonts w:ascii="Times New Roman" w:hAnsi="Times New Roman"/>
                <w:noProof/>
                <w:sz w:val="20"/>
              </w:rPr>
              <w:t>143,420</w:t>
            </w:r>
          </w:p>
        </w:tc>
      </w:tr>
      <w:tr w:rsidR="00A96EBF" w:rsidRPr="00321103" w14:paraId="63E24266" w14:textId="77777777" w:rsidTr="00D3759F">
        <w:trPr>
          <w:trHeight w:val="397"/>
        </w:trPr>
        <w:tc>
          <w:tcPr>
            <w:tcW w:w="3120" w:type="dxa"/>
            <w:shd w:val="clear" w:color="auto" w:fill="D9D9D9"/>
            <w:vAlign w:val="center"/>
            <w:hideMark/>
          </w:tcPr>
          <w:p w14:paraId="71491DA2" w14:textId="77777777" w:rsidR="00A96EBF" w:rsidRPr="00321103" w:rsidRDefault="00A96EBF" w:rsidP="0069380C">
            <w:pPr>
              <w:spacing w:after="0" w:line="240" w:lineRule="auto"/>
              <w:rPr>
                <w:rFonts w:ascii="Times New Roman" w:eastAsia="Times New Roman" w:hAnsi="Times New Roman"/>
                <w:b/>
                <w:bCs/>
                <w:noProof/>
                <w:sz w:val="18"/>
                <w:szCs w:val="18"/>
              </w:rPr>
            </w:pPr>
            <w:r>
              <w:rPr>
                <w:rFonts w:ascii="Times New Roman" w:hAnsi="Times New Roman"/>
                <w:b/>
                <w:noProof/>
                <w:sz w:val="18"/>
              </w:rPr>
              <w:t>Kategorija</w:t>
            </w:r>
          </w:p>
        </w:tc>
        <w:tc>
          <w:tcPr>
            <w:tcW w:w="1660" w:type="dxa"/>
            <w:vAlign w:val="center"/>
          </w:tcPr>
          <w:p w14:paraId="1D02D321" w14:textId="76613F87" w:rsidR="00A96EBF" w:rsidRPr="0069380C" w:rsidRDefault="00026801" w:rsidP="0069380C">
            <w:pPr>
              <w:spacing w:after="0" w:line="240" w:lineRule="auto"/>
              <w:jc w:val="center"/>
              <w:rPr>
                <w:rFonts w:ascii="Times New Roman" w:eastAsia="Times New Roman" w:hAnsi="Times New Roman"/>
                <w:bCs/>
                <w:noProof/>
                <w:color w:val="000000"/>
                <w:sz w:val="20"/>
                <w:szCs w:val="20"/>
              </w:rPr>
            </w:pPr>
            <w:r>
              <w:rPr>
                <w:rFonts w:ascii="Times New Roman" w:hAnsi="Times New Roman"/>
                <w:noProof/>
                <w:color w:val="000000"/>
                <w:sz w:val="20"/>
              </w:rPr>
              <w:t>Liela katastrofa</w:t>
            </w:r>
          </w:p>
        </w:tc>
        <w:tc>
          <w:tcPr>
            <w:tcW w:w="1660" w:type="dxa"/>
            <w:vAlign w:val="center"/>
          </w:tcPr>
          <w:p w14:paraId="106A5575" w14:textId="20CE6AFB" w:rsidR="00A96EBF" w:rsidRPr="0069380C" w:rsidRDefault="00026801" w:rsidP="0069380C">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Liela katastrofa</w:t>
            </w:r>
          </w:p>
        </w:tc>
        <w:tc>
          <w:tcPr>
            <w:tcW w:w="1890" w:type="dxa"/>
            <w:vAlign w:val="center"/>
          </w:tcPr>
          <w:p w14:paraId="5A5D3362" w14:textId="3554D8E1" w:rsidR="00A96EBF" w:rsidRPr="0069380C" w:rsidRDefault="00026801" w:rsidP="0069380C">
            <w:pPr>
              <w:spacing w:after="0" w:line="240" w:lineRule="auto"/>
              <w:jc w:val="center"/>
              <w:rPr>
                <w:rFonts w:ascii="Times New Roman" w:eastAsia="Times New Roman" w:hAnsi="Times New Roman"/>
                <w:noProof/>
                <w:sz w:val="20"/>
                <w:szCs w:val="20"/>
              </w:rPr>
            </w:pPr>
            <w:r>
              <w:rPr>
                <w:rFonts w:ascii="Times New Roman" w:hAnsi="Times New Roman"/>
                <w:noProof/>
                <w:sz w:val="20"/>
              </w:rPr>
              <w:t>Kaimiņvalsts katastrofa</w:t>
            </w:r>
          </w:p>
        </w:tc>
        <w:tc>
          <w:tcPr>
            <w:tcW w:w="1430" w:type="dxa"/>
            <w:vAlign w:val="center"/>
          </w:tcPr>
          <w:p w14:paraId="44891430" w14:textId="0F89A5DD" w:rsidR="00A96EBF" w:rsidRPr="0069380C" w:rsidRDefault="00026801" w:rsidP="0069380C">
            <w:pPr>
              <w:spacing w:after="0" w:line="240" w:lineRule="auto"/>
              <w:jc w:val="center"/>
              <w:rPr>
                <w:rFonts w:ascii="Times New Roman" w:eastAsia="Times New Roman" w:hAnsi="Times New Roman"/>
                <w:noProof/>
                <w:color w:val="000000"/>
                <w:sz w:val="20"/>
                <w:szCs w:val="20"/>
              </w:rPr>
            </w:pPr>
            <w:r>
              <w:rPr>
                <w:rFonts w:ascii="Times New Roman" w:hAnsi="Times New Roman"/>
                <w:noProof/>
                <w:sz w:val="20"/>
              </w:rPr>
              <w:t>Kaimiņvalsts katastrofa</w:t>
            </w:r>
          </w:p>
        </w:tc>
        <w:tc>
          <w:tcPr>
            <w:tcW w:w="1660" w:type="dxa"/>
            <w:vAlign w:val="center"/>
          </w:tcPr>
          <w:p w14:paraId="59D84A41" w14:textId="35B29943" w:rsidR="00A96EBF" w:rsidRPr="0069380C" w:rsidRDefault="00026801" w:rsidP="0069380C">
            <w:pPr>
              <w:spacing w:after="0" w:line="240" w:lineRule="auto"/>
              <w:jc w:val="center"/>
              <w:rPr>
                <w:rFonts w:ascii="Times New Roman" w:eastAsia="Times New Roman" w:hAnsi="Times New Roman"/>
                <w:noProof/>
                <w:sz w:val="20"/>
                <w:szCs w:val="20"/>
              </w:rPr>
            </w:pPr>
            <w:r>
              <w:rPr>
                <w:rFonts w:ascii="Times New Roman" w:hAnsi="Times New Roman"/>
                <w:noProof/>
                <w:sz w:val="20"/>
              </w:rPr>
              <w:t>Kaimiņvalsts katastrofa</w:t>
            </w:r>
          </w:p>
        </w:tc>
        <w:tc>
          <w:tcPr>
            <w:tcW w:w="1660" w:type="dxa"/>
            <w:vAlign w:val="center"/>
          </w:tcPr>
          <w:p w14:paraId="59A59121" w14:textId="015DA30E" w:rsidR="00A96EBF" w:rsidRPr="0069380C" w:rsidRDefault="00026801" w:rsidP="00A96EBF">
            <w:pPr>
              <w:spacing w:after="0" w:line="240" w:lineRule="auto"/>
              <w:jc w:val="center"/>
              <w:rPr>
                <w:rFonts w:ascii="Times New Roman" w:eastAsia="Times New Roman" w:hAnsi="Times New Roman"/>
                <w:noProof/>
                <w:sz w:val="20"/>
                <w:szCs w:val="20"/>
              </w:rPr>
            </w:pPr>
            <w:r>
              <w:rPr>
                <w:rFonts w:ascii="Times New Roman" w:hAnsi="Times New Roman"/>
                <w:noProof/>
                <w:sz w:val="20"/>
              </w:rPr>
              <w:t>Reģionāla katastrofa</w:t>
            </w:r>
          </w:p>
        </w:tc>
        <w:tc>
          <w:tcPr>
            <w:tcW w:w="1660" w:type="dxa"/>
            <w:vAlign w:val="center"/>
          </w:tcPr>
          <w:p w14:paraId="3FBD7FF2" w14:textId="709E3464" w:rsidR="00A96EBF" w:rsidRPr="0069380C" w:rsidRDefault="00026801" w:rsidP="00A96EBF">
            <w:pPr>
              <w:spacing w:after="0" w:line="240" w:lineRule="auto"/>
              <w:jc w:val="center"/>
              <w:rPr>
                <w:rFonts w:ascii="Times New Roman" w:eastAsia="Times New Roman" w:hAnsi="Times New Roman"/>
                <w:noProof/>
                <w:sz w:val="20"/>
                <w:szCs w:val="20"/>
              </w:rPr>
            </w:pPr>
            <w:r>
              <w:rPr>
                <w:rFonts w:ascii="Times New Roman" w:hAnsi="Times New Roman"/>
                <w:noProof/>
                <w:sz w:val="20"/>
              </w:rPr>
              <w:t>Reģionāla katastrofa</w:t>
            </w:r>
          </w:p>
        </w:tc>
      </w:tr>
      <w:tr w:rsidR="00A96EBF" w:rsidRPr="00321103" w14:paraId="2C0DDD87" w14:textId="77777777" w:rsidTr="00D3759F">
        <w:trPr>
          <w:trHeight w:val="397"/>
        </w:trPr>
        <w:tc>
          <w:tcPr>
            <w:tcW w:w="3120" w:type="dxa"/>
            <w:shd w:val="clear" w:color="auto" w:fill="D9D9D9"/>
            <w:vAlign w:val="center"/>
            <w:hideMark/>
          </w:tcPr>
          <w:p w14:paraId="7A1A3AF0" w14:textId="237788AD" w:rsidR="00A96EBF" w:rsidRPr="00321103" w:rsidRDefault="00A96EBF" w:rsidP="0069380C">
            <w:pPr>
              <w:spacing w:after="0" w:line="240" w:lineRule="auto"/>
              <w:rPr>
                <w:rFonts w:ascii="Times New Roman" w:eastAsia="Times New Roman" w:hAnsi="Times New Roman"/>
                <w:b/>
                <w:bCs/>
                <w:noProof/>
                <w:sz w:val="18"/>
                <w:szCs w:val="18"/>
              </w:rPr>
            </w:pPr>
            <w:r>
              <w:rPr>
                <w:rFonts w:ascii="Times New Roman" w:hAnsi="Times New Roman"/>
                <w:b/>
                <w:noProof/>
                <w:sz w:val="18"/>
              </w:rPr>
              <w:t xml:space="preserve">Attiecināmo pasākumu izmaksas </w:t>
            </w:r>
            <w:r>
              <w:rPr>
                <w:rFonts w:ascii="Times New Roman" w:hAnsi="Times New Roman"/>
                <w:b/>
                <w:noProof/>
                <w:sz w:val="18"/>
              </w:rPr>
              <w:br/>
              <w:t>(milj. EUR)</w:t>
            </w:r>
          </w:p>
        </w:tc>
        <w:tc>
          <w:tcPr>
            <w:tcW w:w="1660" w:type="dxa"/>
            <w:vAlign w:val="center"/>
          </w:tcPr>
          <w:p w14:paraId="5B53FB01" w14:textId="70D77605" w:rsidR="00A96EBF" w:rsidRPr="0069380C" w:rsidRDefault="001C5C63" w:rsidP="0069380C">
            <w:pPr>
              <w:spacing w:after="0" w:line="240" w:lineRule="auto"/>
              <w:jc w:val="center"/>
              <w:rPr>
                <w:rFonts w:ascii="Times New Roman" w:eastAsia="Times New Roman" w:hAnsi="Times New Roman"/>
                <w:noProof/>
                <w:color w:val="000000"/>
                <w:sz w:val="20"/>
                <w:szCs w:val="20"/>
              </w:rPr>
            </w:pPr>
            <w:r>
              <w:rPr>
                <w:rFonts w:ascii="Times New Roman" w:hAnsi="Times New Roman"/>
                <w:noProof/>
                <w:sz w:val="20"/>
              </w:rPr>
              <w:t>4895,153</w:t>
            </w:r>
          </w:p>
        </w:tc>
        <w:tc>
          <w:tcPr>
            <w:tcW w:w="1660" w:type="dxa"/>
            <w:vAlign w:val="center"/>
          </w:tcPr>
          <w:p w14:paraId="3FD12BE8" w14:textId="1443386E" w:rsidR="00A96EBF" w:rsidRPr="0069380C" w:rsidRDefault="002D47F1" w:rsidP="0069380C">
            <w:pPr>
              <w:spacing w:after="0" w:line="240" w:lineRule="auto"/>
              <w:jc w:val="center"/>
              <w:rPr>
                <w:rFonts w:ascii="Times New Roman" w:hAnsi="Times New Roman"/>
                <w:iCs/>
                <w:noProof/>
                <w:sz w:val="20"/>
                <w:szCs w:val="20"/>
              </w:rPr>
            </w:pPr>
            <w:r>
              <w:rPr>
                <w:rFonts w:ascii="Times New Roman" w:hAnsi="Times New Roman"/>
                <w:noProof/>
                <w:sz w:val="20"/>
              </w:rPr>
              <w:t>1876,168</w:t>
            </w:r>
          </w:p>
        </w:tc>
        <w:tc>
          <w:tcPr>
            <w:tcW w:w="1890" w:type="dxa"/>
            <w:vAlign w:val="center"/>
          </w:tcPr>
          <w:p w14:paraId="568E3540" w14:textId="77777777" w:rsidR="00A96EBF" w:rsidRPr="0069380C" w:rsidRDefault="009B51FB" w:rsidP="0069380C">
            <w:pPr>
              <w:spacing w:after="0" w:line="240" w:lineRule="auto"/>
              <w:jc w:val="center"/>
              <w:rPr>
                <w:rFonts w:ascii="Times New Roman" w:eastAsia="Times New Roman" w:hAnsi="Times New Roman"/>
                <w:noProof/>
                <w:sz w:val="20"/>
                <w:szCs w:val="20"/>
              </w:rPr>
            </w:pPr>
            <w:r>
              <w:rPr>
                <w:rFonts w:ascii="Times New Roman" w:hAnsi="Times New Roman"/>
                <w:noProof/>
                <w:sz w:val="20"/>
              </w:rPr>
              <w:t>194,000</w:t>
            </w:r>
          </w:p>
        </w:tc>
        <w:tc>
          <w:tcPr>
            <w:tcW w:w="1430" w:type="dxa"/>
            <w:vAlign w:val="center"/>
          </w:tcPr>
          <w:p w14:paraId="289DCD84" w14:textId="77777777" w:rsidR="003319BB" w:rsidRPr="003319BB" w:rsidRDefault="00BF2006" w:rsidP="003319BB">
            <w:pPr>
              <w:spacing w:after="0" w:line="240" w:lineRule="auto"/>
              <w:jc w:val="center"/>
              <w:rPr>
                <w:rFonts w:ascii="Times New Roman" w:hAnsi="Times New Roman"/>
                <w:iCs/>
                <w:noProof/>
                <w:sz w:val="20"/>
                <w:szCs w:val="20"/>
              </w:rPr>
            </w:pPr>
            <w:r>
              <w:rPr>
                <w:rFonts w:ascii="Times New Roman" w:hAnsi="Times New Roman"/>
                <w:noProof/>
                <w:sz w:val="20"/>
              </w:rPr>
              <w:t>35,830</w:t>
            </w:r>
          </w:p>
        </w:tc>
        <w:tc>
          <w:tcPr>
            <w:tcW w:w="1660" w:type="dxa"/>
            <w:vAlign w:val="center"/>
          </w:tcPr>
          <w:p w14:paraId="48E1FEB2" w14:textId="77777777" w:rsidR="00A96EBF" w:rsidRPr="0069380C" w:rsidRDefault="001B3BB9" w:rsidP="0069380C">
            <w:pPr>
              <w:spacing w:after="0" w:line="240" w:lineRule="auto"/>
              <w:jc w:val="center"/>
              <w:rPr>
                <w:rFonts w:ascii="Times New Roman" w:eastAsia="Times New Roman" w:hAnsi="Times New Roman"/>
                <w:noProof/>
                <w:sz w:val="20"/>
                <w:szCs w:val="20"/>
              </w:rPr>
            </w:pPr>
            <w:r>
              <w:rPr>
                <w:rFonts w:ascii="Times New Roman" w:hAnsi="Times New Roman"/>
                <w:noProof/>
                <w:sz w:val="20"/>
              </w:rPr>
              <w:t>36,700</w:t>
            </w:r>
          </w:p>
        </w:tc>
        <w:tc>
          <w:tcPr>
            <w:tcW w:w="1660" w:type="dxa"/>
            <w:vAlign w:val="center"/>
          </w:tcPr>
          <w:p w14:paraId="20F4BFEB" w14:textId="77777777" w:rsidR="00A96EBF" w:rsidRPr="0069380C" w:rsidRDefault="00D2269B" w:rsidP="00A96EBF">
            <w:pPr>
              <w:spacing w:after="0" w:line="240" w:lineRule="auto"/>
              <w:jc w:val="center"/>
              <w:rPr>
                <w:rFonts w:ascii="Times New Roman" w:hAnsi="Times New Roman"/>
                <w:iCs/>
                <w:noProof/>
                <w:sz w:val="20"/>
                <w:szCs w:val="20"/>
              </w:rPr>
            </w:pPr>
            <w:r>
              <w:rPr>
                <w:rFonts w:ascii="Times New Roman" w:hAnsi="Times New Roman"/>
                <w:noProof/>
                <w:sz w:val="20"/>
              </w:rPr>
              <w:t>354,904</w:t>
            </w:r>
          </w:p>
        </w:tc>
        <w:tc>
          <w:tcPr>
            <w:tcW w:w="1660" w:type="dxa"/>
            <w:vAlign w:val="center"/>
          </w:tcPr>
          <w:p w14:paraId="68735842" w14:textId="77777777" w:rsidR="00A96EBF" w:rsidRPr="0069380C" w:rsidRDefault="00D2269B" w:rsidP="00A96EBF">
            <w:pPr>
              <w:spacing w:after="0" w:line="240" w:lineRule="auto"/>
              <w:jc w:val="center"/>
              <w:rPr>
                <w:rFonts w:ascii="Times New Roman" w:hAnsi="Times New Roman"/>
                <w:iCs/>
                <w:noProof/>
                <w:sz w:val="20"/>
                <w:szCs w:val="20"/>
              </w:rPr>
            </w:pPr>
            <w:r>
              <w:rPr>
                <w:rFonts w:ascii="Times New Roman" w:hAnsi="Times New Roman"/>
                <w:noProof/>
                <w:sz w:val="20"/>
              </w:rPr>
              <w:t>14,904</w:t>
            </w:r>
          </w:p>
        </w:tc>
      </w:tr>
      <w:tr w:rsidR="00A96EBF" w:rsidRPr="00321103" w14:paraId="47924783" w14:textId="77777777" w:rsidTr="00D3759F">
        <w:trPr>
          <w:trHeight w:val="397"/>
        </w:trPr>
        <w:tc>
          <w:tcPr>
            <w:tcW w:w="3120" w:type="dxa"/>
            <w:shd w:val="clear" w:color="auto" w:fill="D9D9D9"/>
            <w:vAlign w:val="center"/>
            <w:hideMark/>
          </w:tcPr>
          <w:p w14:paraId="2AF8600E" w14:textId="77777777" w:rsidR="00A96EBF" w:rsidRPr="00321103" w:rsidRDefault="00A96EBF" w:rsidP="0069380C">
            <w:pPr>
              <w:spacing w:after="0" w:line="240" w:lineRule="auto"/>
              <w:rPr>
                <w:rFonts w:ascii="Times New Roman" w:eastAsia="Times New Roman" w:hAnsi="Times New Roman"/>
                <w:b/>
                <w:bCs/>
                <w:noProof/>
                <w:sz w:val="18"/>
                <w:szCs w:val="18"/>
              </w:rPr>
            </w:pPr>
            <w:r>
              <w:rPr>
                <w:rFonts w:ascii="Times New Roman" w:hAnsi="Times New Roman"/>
                <w:b/>
                <w:noProof/>
                <w:sz w:val="18"/>
              </w:rPr>
              <w:t>Atbalsta likme (% no kopējiem zaudējumiem)</w:t>
            </w:r>
          </w:p>
        </w:tc>
        <w:tc>
          <w:tcPr>
            <w:tcW w:w="1660" w:type="dxa"/>
            <w:vAlign w:val="center"/>
          </w:tcPr>
          <w:p w14:paraId="1589D507" w14:textId="77777777" w:rsidR="00A96EBF" w:rsidRPr="0069380C" w:rsidRDefault="001C5C63" w:rsidP="0069380C">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2,10 %</w:t>
            </w:r>
          </w:p>
        </w:tc>
        <w:tc>
          <w:tcPr>
            <w:tcW w:w="1660" w:type="dxa"/>
            <w:vAlign w:val="center"/>
          </w:tcPr>
          <w:p w14:paraId="63BE1C26" w14:textId="77777777" w:rsidR="00A96EBF" w:rsidRPr="0069380C" w:rsidRDefault="002D47F1" w:rsidP="0069380C">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1,58 %</w:t>
            </w:r>
          </w:p>
        </w:tc>
        <w:tc>
          <w:tcPr>
            <w:tcW w:w="1890" w:type="dxa"/>
            <w:vAlign w:val="center"/>
          </w:tcPr>
          <w:p w14:paraId="0F4AB6E6" w14:textId="77777777" w:rsidR="00A96EBF" w:rsidRPr="0069380C" w:rsidRDefault="009B51FB" w:rsidP="0069380C">
            <w:pPr>
              <w:spacing w:after="0" w:line="240" w:lineRule="auto"/>
              <w:jc w:val="center"/>
              <w:rPr>
                <w:rFonts w:ascii="Times New Roman" w:eastAsia="Times New Roman" w:hAnsi="Times New Roman"/>
                <w:noProof/>
                <w:sz w:val="20"/>
                <w:szCs w:val="20"/>
              </w:rPr>
            </w:pPr>
            <w:r>
              <w:rPr>
                <w:rFonts w:ascii="Times New Roman" w:hAnsi="Times New Roman"/>
                <w:noProof/>
                <w:sz w:val="20"/>
              </w:rPr>
              <w:t>0,94 %</w:t>
            </w:r>
          </w:p>
        </w:tc>
        <w:tc>
          <w:tcPr>
            <w:tcW w:w="1430" w:type="dxa"/>
            <w:vAlign w:val="center"/>
          </w:tcPr>
          <w:p w14:paraId="405747E8" w14:textId="77777777" w:rsidR="00A96EBF" w:rsidRPr="0069380C" w:rsidRDefault="00BF2006" w:rsidP="0069380C">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0,94 %</w:t>
            </w:r>
          </w:p>
        </w:tc>
        <w:tc>
          <w:tcPr>
            <w:tcW w:w="1660" w:type="dxa"/>
            <w:vAlign w:val="center"/>
          </w:tcPr>
          <w:p w14:paraId="6F6E6B84" w14:textId="77777777" w:rsidR="00A96EBF" w:rsidRPr="0069380C" w:rsidRDefault="001B3BB9" w:rsidP="0069380C">
            <w:pPr>
              <w:spacing w:after="0" w:line="240" w:lineRule="auto"/>
              <w:jc w:val="center"/>
              <w:rPr>
                <w:rFonts w:ascii="Times New Roman" w:hAnsi="Times New Roman"/>
                <w:iCs/>
                <w:noProof/>
                <w:sz w:val="20"/>
                <w:szCs w:val="20"/>
              </w:rPr>
            </w:pPr>
            <w:r>
              <w:rPr>
                <w:rFonts w:ascii="Times New Roman" w:hAnsi="Times New Roman"/>
                <w:noProof/>
                <w:color w:val="000000"/>
                <w:sz w:val="20"/>
              </w:rPr>
              <w:t>0,94 %</w:t>
            </w:r>
          </w:p>
        </w:tc>
        <w:tc>
          <w:tcPr>
            <w:tcW w:w="1660" w:type="dxa"/>
            <w:vAlign w:val="center"/>
          </w:tcPr>
          <w:p w14:paraId="7A1F97CB" w14:textId="77777777" w:rsidR="00A96EBF" w:rsidRPr="0069380C" w:rsidRDefault="001B3BB9" w:rsidP="00A96EBF">
            <w:pPr>
              <w:spacing w:after="0" w:line="240" w:lineRule="auto"/>
              <w:jc w:val="center"/>
              <w:rPr>
                <w:rFonts w:ascii="Times New Roman" w:hAnsi="Times New Roman"/>
                <w:iCs/>
                <w:noProof/>
                <w:sz w:val="20"/>
                <w:szCs w:val="20"/>
              </w:rPr>
            </w:pPr>
            <w:r>
              <w:rPr>
                <w:rFonts w:ascii="Times New Roman" w:hAnsi="Times New Roman"/>
                <w:noProof/>
                <w:color w:val="000000"/>
                <w:sz w:val="20"/>
              </w:rPr>
              <w:t>0,94 %</w:t>
            </w:r>
          </w:p>
        </w:tc>
        <w:tc>
          <w:tcPr>
            <w:tcW w:w="1660" w:type="dxa"/>
            <w:vAlign w:val="center"/>
          </w:tcPr>
          <w:p w14:paraId="290F35DE" w14:textId="77777777" w:rsidR="00A96EBF" w:rsidRPr="0069380C" w:rsidRDefault="001B3BB9" w:rsidP="00A96EBF">
            <w:pPr>
              <w:spacing w:after="0" w:line="240" w:lineRule="auto"/>
              <w:jc w:val="center"/>
              <w:rPr>
                <w:rFonts w:ascii="Times New Roman" w:hAnsi="Times New Roman"/>
                <w:iCs/>
                <w:noProof/>
                <w:sz w:val="20"/>
                <w:szCs w:val="20"/>
              </w:rPr>
            </w:pPr>
            <w:r>
              <w:rPr>
                <w:rFonts w:ascii="Times New Roman" w:hAnsi="Times New Roman"/>
                <w:noProof/>
                <w:color w:val="000000"/>
                <w:sz w:val="20"/>
              </w:rPr>
              <w:t>0,94 %</w:t>
            </w:r>
          </w:p>
        </w:tc>
      </w:tr>
      <w:tr w:rsidR="00A96EBF" w:rsidRPr="00321103" w14:paraId="43A89494" w14:textId="77777777" w:rsidTr="00D3759F">
        <w:trPr>
          <w:trHeight w:val="397"/>
        </w:trPr>
        <w:tc>
          <w:tcPr>
            <w:tcW w:w="3120" w:type="dxa"/>
            <w:shd w:val="clear" w:color="auto" w:fill="D9D9D9"/>
            <w:vAlign w:val="center"/>
          </w:tcPr>
          <w:p w14:paraId="51CE3977" w14:textId="5003F915" w:rsidR="00A96EBF" w:rsidRPr="00321103" w:rsidRDefault="00A96EBF" w:rsidP="0069380C">
            <w:pPr>
              <w:spacing w:after="0" w:line="240" w:lineRule="auto"/>
              <w:rPr>
                <w:rFonts w:ascii="Times New Roman" w:eastAsia="Times New Roman" w:hAnsi="Times New Roman"/>
                <w:b/>
                <w:bCs/>
                <w:noProof/>
                <w:sz w:val="18"/>
                <w:szCs w:val="18"/>
              </w:rPr>
            </w:pPr>
            <w:r>
              <w:rPr>
                <w:rFonts w:ascii="Times New Roman" w:hAnsi="Times New Roman"/>
                <w:b/>
                <w:noProof/>
                <w:sz w:val="18"/>
              </w:rPr>
              <w:t>Datums, kad pieņemts lēmums par avansu</w:t>
            </w:r>
          </w:p>
        </w:tc>
        <w:tc>
          <w:tcPr>
            <w:tcW w:w="1660" w:type="dxa"/>
            <w:vAlign w:val="center"/>
          </w:tcPr>
          <w:p w14:paraId="6F7F7201" w14:textId="77777777" w:rsidR="00A96EBF" w:rsidRPr="0069380C" w:rsidRDefault="00A96EBF" w:rsidP="0069380C">
            <w:pPr>
              <w:spacing w:after="0" w:line="240" w:lineRule="auto"/>
              <w:jc w:val="center"/>
              <w:rPr>
                <w:rFonts w:ascii="Times New Roman" w:eastAsia="Times New Roman" w:hAnsi="Times New Roman"/>
                <w:bCs/>
                <w:noProof/>
                <w:color w:val="000000"/>
                <w:sz w:val="20"/>
                <w:szCs w:val="20"/>
              </w:rPr>
            </w:pPr>
            <w:r>
              <w:rPr>
                <w:rFonts w:ascii="Times New Roman" w:hAnsi="Times New Roman"/>
                <w:noProof/>
                <w:color w:val="000000"/>
                <w:sz w:val="20"/>
              </w:rPr>
              <w:t>Nav pieprasīts</w:t>
            </w:r>
          </w:p>
        </w:tc>
        <w:tc>
          <w:tcPr>
            <w:tcW w:w="1660" w:type="dxa"/>
            <w:vAlign w:val="center"/>
          </w:tcPr>
          <w:p w14:paraId="07458029" w14:textId="77777777" w:rsidR="00A96EBF" w:rsidRPr="0069380C" w:rsidRDefault="00D60ACD" w:rsidP="0069380C">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Nav pieprasīts</w:t>
            </w:r>
          </w:p>
        </w:tc>
        <w:tc>
          <w:tcPr>
            <w:tcW w:w="1890" w:type="dxa"/>
            <w:vAlign w:val="center"/>
          </w:tcPr>
          <w:p w14:paraId="105258AC" w14:textId="77777777" w:rsidR="00A96EBF" w:rsidRPr="0069380C" w:rsidRDefault="002D47F1" w:rsidP="0069380C">
            <w:pPr>
              <w:spacing w:after="0" w:line="240" w:lineRule="auto"/>
              <w:jc w:val="center"/>
              <w:rPr>
                <w:rFonts w:ascii="Times New Roman" w:eastAsia="Times New Roman" w:hAnsi="Times New Roman"/>
                <w:noProof/>
                <w:sz w:val="20"/>
                <w:szCs w:val="20"/>
              </w:rPr>
            </w:pPr>
            <w:r>
              <w:rPr>
                <w:rFonts w:ascii="Times New Roman" w:hAnsi="Times New Roman"/>
                <w:noProof/>
                <w:color w:val="000000"/>
                <w:sz w:val="20"/>
              </w:rPr>
              <w:t>Nav pieprasīts</w:t>
            </w:r>
          </w:p>
        </w:tc>
        <w:tc>
          <w:tcPr>
            <w:tcW w:w="1430" w:type="dxa"/>
            <w:vAlign w:val="center"/>
          </w:tcPr>
          <w:p w14:paraId="422085AB" w14:textId="77777777" w:rsidR="00A96EBF" w:rsidRPr="0069380C" w:rsidRDefault="00A96EBF" w:rsidP="0069380C">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Nav pieprasīts</w:t>
            </w:r>
          </w:p>
        </w:tc>
        <w:tc>
          <w:tcPr>
            <w:tcW w:w="1660" w:type="dxa"/>
            <w:vAlign w:val="center"/>
          </w:tcPr>
          <w:p w14:paraId="74B4BA06" w14:textId="77777777" w:rsidR="001460D9" w:rsidRPr="0069380C" w:rsidRDefault="002D47F1" w:rsidP="001460D9">
            <w:pPr>
              <w:spacing w:after="0" w:line="240" w:lineRule="auto"/>
              <w:jc w:val="center"/>
              <w:rPr>
                <w:rFonts w:ascii="Times New Roman" w:eastAsia="Times New Roman" w:hAnsi="Times New Roman"/>
                <w:noProof/>
                <w:sz w:val="20"/>
                <w:szCs w:val="20"/>
              </w:rPr>
            </w:pPr>
            <w:r>
              <w:rPr>
                <w:rFonts w:ascii="Times New Roman" w:hAnsi="Times New Roman"/>
                <w:noProof/>
                <w:color w:val="000000"/>
                <w:sz w:val="20"/>
              </w:rPr>
              <w:t>Nav pieprasīts</w:t>
            </w:r>
          </w:p>
        </w:tc>
        <w:tc>
          <w:tcPr>
            <w:tcW w:w="1660" w:type="dxa"/>
            <w:vAlign w:val="center"/>
          </w:tcPr>
          <w:p w14:paraId="54516E44" w14:textId="77777777" w:rsidR="00A96EBF" w:rsidRPr="0069380C" w:rsidRDefault="00D2269B" w:rsidP="00A96EBF">
            <w:pPr>
              <w:spacing w:after="0" w:line="240" w:lineRule="auto"/>
              <w:jc w:val="center"/>
              <w:rPr>
                <w:rFonts w:ascii="Times New Roman" w:eastAsia="Times New Roman" w:hAnsi="Times New Roman"/>
                <w:noProof/>
                <w:sz w:val="20"/>
                <w:szCs w:val="20"/>
              </w:rPr>
            </w:pPr>
            <w:r>
              <w:rPr>
                <w:rFonts w:ascii="Times New Roman" w:hAnsi="Times New Roman"/>
                <w:noProof/>
                <w:sz w:val="20"/>
              </w:rPr>
              <w:t>21.03.2022.</w:t>
            </w:r>
          </w:p>
        </w:tc>
        <w:tc>
          <w:tcPr>
            <w:tcW w:w="1660" w:type="dxa"/>
            <w:vAlign w:val="center"/>
          </w:tcPr>
          <w:p w14:paraId="53000ABB" w14:textId="77777777" w:rsidR="00A96EBF" w:rsidRPr="0069380C" w:rsidRDefault="00D738B2" w:rsidP="00A96EBF">
            <w:pPr>
              <w:spacing w:after="0" w:line="240" w:lineRule="auto"/>
              <w:jc w:val="center"/>
              <w:rPr>
                <w:rFonts w:ascii="Times New Roman" w:eastAsia="Times New Roman" w:hAnsi="Times New Roman"/>
                <w:noProof/>
                <w:sz w:val="20"/>
                <w:szCs w:val="20"/>
              </w:rPr>
            </w:pPr>
            <w:r>
              <w:rPr>
                <w:rFonts w:ascii="Times New Roman" w:hAnsi="Times New Roman"/>
                <w:noProof/>
                <w:sz w:val="20"/>
              </w:rPr>
              <w:t>26.04.2022.</w:t>
            </w:r>
          </w:p>
        </w:tc>
      </w:tr>
      <w:tr w:rsidR="00A96EBF" w:rsidRPr="00321103" w14:paraId="6AF6BDAE" w14:textId="77777777" w:rsidTr="006C491E">
        <w:trPr>
          <w:trHeight w:val="397"/>
        </w:trPr>
        <w:tc>
          <w:tcPr>
            <w:tcW w:w="3120" w:type="dxa"/>
            <w:shd w:val="clear" w:color="auto" w:fill="D9D9D9"/>
            <w:vAlign w:val="center"/>
          </w:tcPr>
          <w:p w14:paraId="3558DA24" w14:textId="597C8899" w:rsidR="00A96EBF" w:rsidRPr="00321103" w:rsidRDefault="00A96EBF" w:rsidP="0069380C">
            <w:pPr>
              <w:spacing w:after="0" w:line="240" w:lineRule="auto"/>
              <w:rPr>
                <w:rFonts w:ascii="Times New Roman" w:eastAsia="Times New Roman" w:hAnsi="Times New Roman"/>
                <w:b/>
                <w:bCs/>
                <w:noProof/>
                <w:sz w:val="18"/>
                <w:szCs w:val="18"/>
              </w:rPr>
            </w:pPr>
            <w:r>
              <w:rPr>
                <w:rFonts w:ascii="Times New Roman" w:hAnsi="Times New Roman"/>
                <w:b/>
                <w:noProof/>
                <w:sz w:val="18"/>
              </w:rPr>
              <w:t>Paziņojuma datums</w:t>
            </w:r>
          </w:p>
        </w:tc>
        <w:tc>
          <w:tcPr>
            <w:tcW w:w="1660" w:type="dxa"/>
            <w:vAlign w:val="center"/>
          </w:tcPr>
          <w:p w14:paraId="2CB571E5" w14:textId="77777777" w:rsidR="00A96EBF" w:rsidRPr="0069380C" w:rsidRDefault="001C5C63" w:rsidP="0069380C">
            <w:pPr>
              <w:spacing w:after="0" w:line="240" w:lineRule="auto"/>
              <w:jc w:val="center"/>
              <w:rPr>
                <w:rFonts w:ascii="Times New Roman" w:eastAsia="Times New Roman" w:hAnsi="Times New Roman"/>
                <w:noProof/>
                <w:color w:val="000000"/>
                <w:sz w:val="20"/>
                <w:szCs w:val="20"/>
              </w:rPr>
            </w:pPr>
            <w:r>
              <w:rPr>
                <w:rFonts w:ascii="Times New Roman" w:hAnsi="Times New Roman"/>
                <w:noProof/>
                <w:sz w:val="20"/>
              </w:rPr>
              <w:t>14.10.2022.</w:t>
            </w:r>
          </w:p>
        </w:tc>
        <w:tc>
          <w:tcPr>
            <w:tcW w:w="1660" w:type="dxa"/>
            <w:vAlign w:val="center"/>
          </w:tcPr>
          <w:p w14:paraId="47DF175D" w14:textId="77777777" w:rsidR="00A96EBF" w:rsidRPr="0069380C" w:rsidRDefault="002D47F1" w:rsidP="0069380C">
            <w:pPr>
              <w:spacing w:after="0" w:line="240" w:lineRule="auto"/>
              <w:jc w:val="center"/>
              <w:rPr>
                <w:rFonts w:ascii="Times New Roman" w:eastAsia="Times New Roman" w:hAnsi="Times New Roman"/>
                <w:noProof/>
                <w:color w:val="000000"/>
                <w:sz w:val="20"/>
                <w:szCs w:val="20"/>
              </w:rPr>
            </w:pPr>
            <w:r>
              <w:rPr>
                <w:rFonts w:ascii="Times New Roman" w:hAnsi="Times New Roman"/>
                <w:noProof/>
                <w:sz w:val="20"/>
              </w:rPr>
              <w:t>14.10.2022.</w:t>
            </w:r>
          </w:p>
        </w:tc>
        <w:tc>
          <w:tcPr>
            <w:tcW w:w="1890" w:type="dxa"/>
            <w:shd w:val="clear" w:color="auto" w:fill="auto"/>
            <w:vAlign w:val="center"/>
          </w:tcPr>
          <w:p w14:paraId="549014F7" w14:textId="77777777" w:rsidR="00A96EBF" w:rsidRPr="0069380C" w:rsidRDefault="002D47F1" w:rsidP="0069380C">
            <w:pPr>
              <w:spacing w:after="0" w:line="240" w:lineRule="auto"/>
              <w:jc w:val="center"/>
              <w:rPr>
                <w:rFonts w:ascii="Times New Roman" w:eastAsia="Times New Roman" w:hAnsi="Times New Roman"/>
                <w:noProof/>
                <w:sz w:val="20"/>
                <w:szCs w:val="20"/>
              </w:rPr>
            </w:pPr>
            <w:r>
              <w:rPr>
                <w:rFonts w:ascii="Times New Roman" w:hAnsi="Times New Roman"/>
                <w:noProof/>
                <w:sz w:val="20"/>
              </w:rPr>
              <w:t>14.10.2022.</w:t>
            </w:r>
          </w:p>
        </w:tc>
        <w:tc>
          <w:tcPr>
            <w:tcW w:w="1430" w:type="dxa"/>
            <w:vAlign w:val="center"/>
          </w:tcPr>
          <w:p w14:paraId="36811AD4" w14:textId="77777777" w:rsidR="00A96EBF" w:rsidRPr="0069380C" w:rsidRDefault="002D47F1" w:rsidP="0069380C">
            <w:pPr>
              <w:spacing w:after="0" w:line="240" w:lineRule="auto"/>
              <w:jc w:val="center"/>
              <w:rPr>
                <w:rFonts w:ascii="Times New Roman" w:eastAsia="Times New Roman" w:hAnsi="Times New Roman"/>
                <w:noProof/>
                <w:color w:val="000000"/>
                <w:sz w:val="20"/>
                <w:szCs w:val="20"/>
              </w:rPr>
            </w:pPr>
            <w:r>
              <w:rPr>
                <w:rFonts w:ascii="Times New Roman" w:hAnsi="Times New Roman"/>
                <w:noProof/>
                <w:sz w:val="20"/>
              </w:rPr>
              <w:t>14.10.2022.</w:t>
            </w:r>
          </w:p>
        </w:tc>
        <w:tc>
          <w:tcPr>
            <w:tcW w:w="1660" w:type="dxa"/>
            <w:shd w:val="clear" w:color="auto" w:fill="auto"/>
            <w:vAlign w:val="center"/>
          </w:tcPr>
          <w:p w14:paraId="11EEFB5A" w14:textId="77777777" w:rsidR="00A96EBF" w:rsidRPr="0069380C" w:rsidRDefault="002D47F1" w:rsidP="0069380C">
            <w:pPr>
              <w:spacing w:after="0" w:line="240" w:lineRule="auto"/>
              <w:jc w:val="center"/>
              <w:rPr>
                <w:rFonts w:ascii="Times New Roman" w:eastAsia="Times New Roman" w:hAnsi="Times New Roman"/>
                <w:noProof/>
                <w:sz w:val="20"/>
                <w:szCs w:val="20"/>
              </w:rPr>
            </w:pPr>
            <w:r>
              <w:rPr>
                <w:rFonts w:ascii="Times New Roman" w:hAnsi="Times New Roman"/>
                <w:noProof/>
                <w:sz w:val="20"/>
              </w:rPr>
              <w:t>14.10.2022.</w:t>
            </w:r>
          </w:p>
        </w:tc>
        <w:tc>
          <w:tcPr>
            <w:tcW w:w="1660" w:type="dxa"/>
            <w:shd w:val="clear" w:color="auto" w:fill="auto"/>
            <w:vAlign w:val="center"/>
          </w:tcPr>
          <w:p w14:paraId="182D785A" w14:textId="77777777" w:rsidR="00A96EBF" w:rsidRPr="0069380C" w:rsidRDefault="002D47F1" w:rsidP="00A96EBF">
            <w:pPr>
              <w:spacing w:after="0" w:line="240" w:lineRule="auto"/>
              <w:jc w:val="center"/>
              <w:rPr>
                <w:rFonts w:ascii="Times New Roman" w:hAnsi="Times New Roman"/>
                <w:noProof/>
                <w:sz w:val="20"/>
                <w:szCs w:val="20"/>
              </w:rPr>
            </w:pPr>
            <w:r>
              <w:rPr>
                <w:rFonts w:ascii="Times New Roman" w:hAnsi="Times New Roman"/>
                <w:noProof/>
                <w:sz w:val="20"/>
              </w:rPr>
              <w:t>14.10.2022.</w:t>
            </w:r>
          </w:p>
        </w:tc>
        <w:tc>
          <w:tcPr>
            <w:tcW w:w="1660" w:type="dxa"/>
            <w:shd w:val="clear" w:color="auto" w:fill="auto"/>
            <w:vAlign w:val="center"/>
          </w:tcPr>
          <w:p w14:paraId="236EC134" w14:textId="77777777" w:rsidR="00A96EBF" w:rsidRPr="0069380C" w:rsidRDefault="002D47F1" w:rsidP="00A96EBF">
            <w:pPr>
              <w:spacing w:after="0" w:line="240" w:lineRule="auto"/>
              <w:jc w:val="center"/>
              <w:rPr>
                <w:rFonts w:ascii="Times New Roman" w:hAnsi="Times New Roman"/>
                <w:noProof/>
                <w:sz w:val="20"/>
                <w:szCs w:val="20"/>
              </w:rPr>
            </w:pPr>
            <w:r>
              <w:rPr>
                <w:rFonts w:ascii="Times New Roman" w:hAnsi="Times New Roman"/>
                <w:noProof/>
                <w:sz w:val="20"/>
              </w:rPr>
              <w:t>14.10.2022.</w:t>
            </w:r>
          </w:p>
        </w:tc>
      </w:tr>
      <w:tr w:rsidR="00A96EBF" w:rsidRPr="00321103" w14:paraId="268DEA97" w14:textId="77777777" w:rsidTr="00D3759F">
        <w:trPr>
          <w:trHeight w:val="397"/>
        </w:trPr>
        <w:tc>
          <w:tcPr>
            <w:tcW w:w="3120" w:type="dxa"/>
            <w:shd w:val="clear" w:color="auto" w:fill="D9D9D9"/>
            <w:vAlign w:val="center"/>
            <w:hideMark/>
          </w:tcPr>
          <w:p w14:paraId="16D7BB98" w14:textId="77777777" w:rsidR="00A96EBF" w:rsidRPr="00321103" w:rsidRDefault="00A96EBF" w:rsidP="0069380C">
            <w:pPr>
              <w:spacing w:after="0" w:line="240" w:lineRule="auto"/>
              <w:rPr>
                <w:rFonts w:ascii="Times New Roman" w:eastAsia="Times New Roman" w:hAnsi="Times New Roman"/>
                <w:b/>
                <w:bCs/>
                <w:noProof/>
                <w:sz w:val="18"/>
                <w:szCs w:val="18"/>
              </w:rPr>
            </w:pPr>
            <w:r>
              <w:rPr>
                <w:rFonts w:ascii="Times New Roman" w:hAnsi="Times New Roman"/>
                <w:b/>
                <w:noProof/>
                <w:sz w:val="18"/>
              </w:rPr>
              <w:t>Lēmuma par piešķiršanu datums</w:t>
            </w:r>
          </w:p>
        </w:tc>
        <w:tc>
          <w:tcPr>
            <w:tcW w:w="1660" w:type="dxa"/>
            <w:vAlign w:val="center"/>
          </w:tcPr>
          <w:p w14:paraId="6D44619A" w14:textId="6929929A" w:rsidR="00A96EBF" w:rsidRPr="002F070F" w:rsidRDefault="002F070F" w:rsidP="0069380C">
            <w:pPr>
              <w:spacing w:after="0" w:line="240" w:lineRule="auto"/>
              <w:jc w:val="center"/>
              <w:rPr>
                <w:rFonts w:ascii="Times New Roman" w:eastAsia="Times New Roman" w:hAnsi="Times New Roman"/>
                <w:noProof/>
                <w:sz w:val="20"/>
                <w:szCs w:val="20"/>
              </w:rPr>
            </w:pPr>
            <w:r>
              <w:rPr>
                <w:rFonts w:ascii="Times New Roman" w:hAnsi="Times New Roman"/>
                <w:noProof/>
                <w:sz w:val="20"/>
              </w:rPr>
              <w:t>14.03.2023.</w:t>
            </w:r>
          </w:p>
        </w:tc>
        <w:tc>
          <w:tcPr>
            <w:tcW w:w="1660" w:type="dxa"/>
            <w:vAlign w:val="center"/>
          </w:tcPr>
          <w:p w14:paraId="7361314D" w14:textId="4096E21A" w:rsidR="00A96EBF" w:rsidRPr="002F070F" w:rsidRDefault="002F070F" w:rsidP="0069380C">
            <w:pPr>
              <w:spacing w:after="0" w:line="240" w:lineRule="auto"/>
              <w:jc w:val="center"/>
              <w:rPr>
                <w:rFonts w:ascii="Times New Roman" w:eastAsia="Times New Roman" w:hAnsi="Times New Roman"/>
                <w:noProof/>
                <w:sz w:val="20"/>
                <w:szCs w:val="20"/>
              </w:rPr>
            </w:pPr>
            <w:r>
              <w:rPr>
                <w:rFonts w:ascii="Times New Roman" w:hAnsi="Times New Roman"/>
                <w:noProof/>
                <w:sz w:val="20"/>
              </w:rPr>
              <w:t>1.03.2023.</w:t>
            </w:r>
          </w:p>
        </w:tc>
        <w:tc>
          <w:tcPr>
            <w:tcW w:w="1890" w:type="dxa"/>
            <w:vAlign w:val="center"/>
          </w:tcPr>
          <w:p w14:paraId="72AD4796" w14:textId="77777777" w:rsidR="00A96EBF" w:rsidRPr="0069380C" w:rsidRDefault="009B51FB" w:rsidP="009746B1">
            <w:pPr>
              <w:spacing w:after="0" w:line="240" w:lineRule="auto"/>
              <w:jc w:val="center"/>
              <w:rPr>
                <w:rFonts w:ascii="Times New Roman" w:eastAsia="Times New Roman" w:hAnsi="Times New Roman"/>
                <w:noProof/>
                <w:sz w:val="20"/>
                <w:szCs w:val="20"/>
              </w:rPr>
            </w:pPr>
            <w:r>
              <w:rPr>
                <w:rFonts w:ascii="Times New Roman" w:hAnsi="Times New Roman"/>
                <w:noProof/>
                <w:sz w:val="20"/>
              </w:rPr>
              <w:t>16.12.2022.</w:t>
            </w:r>
          </w:p>
        </w:tc>
        <w:tc>
          <w:tcPr>
            <w:tcW w:w="1430" w:type="dxa"/>
            <w:vAlign w:val="center"/>
          </w:tcPr>
          <w:p w14:paraId="7CA045FE" w14:textId="77777777" w:rsidR="00A96EBF" w:rsidRPr="0069380C" w:rsidRDefault="00BF2006" w:rsidP="0069380C">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19.12.2022.</w:t>
            </w:r>
          </w:p>
        </w:tc>
        <w:tc>
          <w:tcPr>
            <w:tcW w:w="1660" w:type="dxa"/>
            <w:vAlign w:val="center"/>
          </w:tcPr>
          <w:p w14:paraId="2BAA0EE5" w14:textId="77777777" w:rsidR="00A96EBF" w:rsidRPr="0069380C" w:rsidRDefault="00A96EBF" w:rsidP="0069380C">
            <w:pPr>
              <w:spacing w:after="0" w:line="240" w:lineRule="auto"/>
              <w:jc w:val="center"/>
              <w:rPr>
                <w:rFonts w:ascii="Times New Roman" w:eastAsia="Times New Roman" w:hAnsi="Times New Roman"/>
                <w:noProof/>
                <w:sz w:val="20"/>
                <w:szCs w:val="20"/>
              </w:rPr>
            </w:pPr>
            <w:r>
              <w:rPr>
                <w:rFonts w:ascii="Times New Roman" w:hAnsi="Times New Roman"/>
                <w:noProof/>
                <w:sz w:val="20"/>
              </w:rPr>
              <w:t>16.12.2022.</w:t>
            </w:r>
          </w:p>
        </w:tc>
        <w:tc>
          <w:tcPr>
            <w:tcW w:w="1660" w:type="dxa"/>
            <w:vAlign w:val="center"/>
          </w:tcPr>
          <w:p w14:paraId="360A3724" w14:textId="77777777" w:rsidR="00A96EBF" w:rsidRPr="0069380C" w:rsidRDefault="00BC5098" w:rsidP="00A96EBF">
            <w:pPr>
              <w:spacing w:after="0" w:line="240" w:lineRule="auto"/>
              <w:jc w:val="center"/>
              <w:rPr>
                <w:rFonts w:ascii="Times New Roman" w:eastAsia="Times New Roman" w:hAnsi="Times New Roman"/>
                <w:noProof/>
                <w:sz w:val="20"/>
                <w:szCs w:val="20"/>
              </w:rPr>
            </w:pPr>
            <w:r>
              <w:rPr>
                <w:rFonts w:ascii="Times New Roman" w:hAnsi="Times New Roman"/>
                <w:noProof/>
                <w:sz w:val="20"/>
              </w:rPr>
              <w:t>19.12.2022.</w:t>
            </w:r>
          </w:p>
        </w:tc>
        <w:tc>
          <w:tcPr>
            <w:tcW w:w="1660" w:type="dxa"/>
            <w:vAlign w:val="center"/>
          </w:tcPr>
          <w:p w14:paraId="40F232A6" w14:textId="77777777" w:rsidR="00A96EBF" w:rsidRPr="0069380C" w:rsidRDefault="00D2269B" w:rsidP="00A96EBF">
            <w:pPr>
              <w:spacing w:after="0" w:line="240" w:lineRule="auto"/>
              <w:jc w:val="center"/>
              <w:rPr>
                <w:rFonts w:ascii="Times New Roman" w:eastAsia="Times New Roman" w:hAnsi="Times New Roman"/>
                <w:noProof/>
                <w:sz w:val="20"/>
                <w:szCs w:val="20"/>
              </w:rPr>
            </w:pPr>
            <w:r>
              <w:rPr>
                <w:rFonts w:ascii="Times New Roman" w:hAnsi="Times New Roman"/>
                <w:noProof/>
                <w:sz w:val="20"/>
              </w:rPr>
              <w:t>19.12.2022.</w:t>
            </w:r>
          </w:p>
        </w:tc>
      </w:tr>
      <w:tr w:rsidR="00A96EBF" w:rsidRPr="00321103" w14:paraId="730A63A0" w14:textId="77777777" w:rsidTr="00D3759F">
        <w:trPr>
          <w:trHeight w:val="397"/>
        </w:trPr>
        <w:tc>
          <w:tcPr>
            <w:tcW w:w="3120" w:type="dxa"/>
            <w:shd w:val="clear" w:color="auto" w:fill="D9D9D9"/>
            <w:vAlign w:val="center"/>
            <w:hideMark/>
          </w:tcPr>
          <w:p w14:paraId="2D6D65FE" w14:textId="769060FB" w:rsidR="00A96EBF" w:rsidRPr="00321103" w:rsidRDefault="00A96EBF" w:rsidP="0069380C">
            <w:pPr>
              <w:spacing w:after="0" w:line="240" w:lineRule="auto"/>
              <w:rPr>
                <w:rFonts w:ascii="Times New Roman" w:eastAsia="Times New Roman" w:hAnsi="Times New Roman"/>
                <w:b/>
                <w:bCs/>
                <w:noProof/>
                <w:sz w:val="18"/>
                <w:szCs w:val="18"/>
              </w:rPr>
            </w:pPr>
            <w:r>
              <w:rPr>
                <w:rFonts w:ascii="Times New Roman" w:hAnsi="Times New Roman"/>
                <w:b/>
                <w:noProof/>
                <w:sz w:val="18"/>
              </w:rPr>
              <w:t>ESSF finansiālais pabalsts (EUR)</w:t>
            </w:r>
          </w:p>
        </w:tc>
        <w:tc>
          <w:tcPr>
            <w:tcW w:w="1660" w:type="dxa"/>
            <w:vAlign w:val="center"/>
          </w:tcPr>
          <w:p w14:paraId="58EE9185" w14:textId="77777777" w:rsidR="00A96EBF" w:rsidRPr="0069380C" w:rsidRDefault="001C5C63" w:rsidP="0069380C">
            <w:pPr>
              <w:spacing w:after="0" w:line="240" w:lineRule="auto"/>
              <w:jc w:val="center"/>
              <w:rPr>
                <w:rFonts w:ascii="Times New Roman" w:eastAsia="Times New Roman" w:hAnsi="Times New Roman"/>
                <w:b/>
                <w:noProof/>
                <w:color w:val="000000"/>
                <w:sz w:val="20"/>
                <w:szCs w:val="20"/>
              </w:rPr>
            </w:pPr>
            <w:r>
              <w:rPr>
                <w:rFonts w:ascii="Times New Roman" w:hAnsi="Times New Roman"/>
                <w:b/>
                <w:noProof/>
                <w:sz w:val="20"/>
              </w:rPr>
              <w:t>612 611 256</w:t>
            </w:r>
          </w:p>
        </w:tc>
        <w:tc>
          <w:tcPr>
            <w:tcW w:w="1660" w:type="dxa"/>
            <w:vAlign w:val="center"/>
          </w:tcPr>
          <w:p w14:paraId="535189C3" w14:textId="77777777" w:rsidR="00A96EBF" w:rsidRPr="0069380C" w:rsidRDefault="002D47F1" w:rsidP="0069380C">
            <w:pPr>
              <w:spacing w:after="0" w:line="240" w:lineRule="auto"/>
              <w:jc w:val="center"/>
              <w:rPr>
                <w:rFonts w:ascii="Times New Roman" w:hAnsi="Times New Roman"/>
                <w:b/>
                <w:bCs/>
                <w:noProof/>
                <w:sz w:val="20"/>
                <w:szCs w:val="20"/>
              </w:rPr>
            </w:pPr>
            <w:r>
              <w:rPr>
                <w:rFonts w:ascii="Times New Roman" w:hAnsi="Times New Roman"/>
                <w:b/>
                <w:noProof/>
                <w:sz w:val="20"/>
              </w:rPr>
              <w:t>87 737 427</w:t>
            </w:r>
          </w:p>
        </w:tc>
        <w:tc>
          <w:tcPr>
            <w:tcW w:w="1890" w:type="dxa"/>
            <w:vAlign w:val="center"/>
          </w:tcPr>
          <w:p w14:paraId="7A1ECDA3" w14:textId="77777777" w:rsidR="00A96EBF" w:rsidRPr="0069380C" w:rsidRDefault="009B51FB" w:rsidP="0069380C">
            <w:pPr>
              <w:spacing w:after="0" w:line="240" w:lineRule="auto"/>
              <w:jc w:val="center"/>
              <w:rPr>
                <w:rFonts w:ascii="Times New Roman" w:hAnsi="Times New Roman"/>
                <w:b/>
                <w:bCs/>
                <w:noProof/>
                <w:sz w:val="20"/>
                <w:szCs w:val="20"/>
              </w:rPr>
            </w:pPr>
            <w:r>
              <w:rPr>
                <w:rFonts w:ascii="Times New Roman" w:hAnsi="Times New Roman"/>
                <w:b/>
                <w:noProof/>
                <w:sz w:val="20"/>
              </w:rPr>
              <w:t>4 713 027</w:t>
            </w:r>
          </w:p>
        </w:tc>
        <w:tc>
          <w:tcPr>
            <w:tcW w:w="1430" w:type="dxa"/>
            <w:vAlign w:val="center"/>
          </w:tcPr>
          <w:p w14:paraId="0AC3D137" w14:textId="77777777" w:rsidR="00A96EBF" w:rsidRPr="0069380C" w:rsidRDefault="00B47A34" w:rsidP="0069380C">
            <w:pPr>
              <w:spacing w:after="0" w:line="240" w:lineRule="auto"/>
              <w:jc w:val="center"/>
              <w:rPr>
                <w:rFonts w:ascii="Times New Roman" w:eastAsia="Times New Roman" w:hAnsi="Times New Roman"/>
                <w:b/>
                <w:bCs/>
                <w:noProof/>
                <w:color w:val="000000"/>
                <w:sz w:val="20"/>
                <w:szCs w:val="20"/>
              </w:rPr>
            </w:pPr>
            <w:r>
              <w:rPr>
                <w:rFonts w:ascii="Times New Roman" w:hAnsi="Times New Roman"/>
                <w:b/>
                <w:noProof/>
                <w:sz w:val="20"/>
              </w:rPr>
              <w:t>797 520</w:t>
            </w:r>
          </w:p>
        </w:tc>
        <w:tc>
          <w:tcPr>
            <w:tcW w:w="1660" w:type="dxa"/>
            <w:vAlign w:val="center"/>
          </w:tcPr>
          <w:p w14:paraId="153DED25" w14:textId="77777777" w:rsidR="00A96EBF" w:rsidRPr="0069380C" w:rsidRDefault="001B3BB9" w:rsidP="0069380C">
            <w:pPr>
              <w:spacing w:after="0" w:line="240" w:lineRule="auto"/>
              <w:jc w:val="center"/>
              <w:rPr>
                <w:rFonts w:ascii="Times New Roman" w:hAnsi="Times New Roman"/>
                <w:b/>
                <w:bCs/>
                <w:noProof/>
                <w:sz w:val="20"/>
                <w:szCs w:val="20"/>
              </w:rPr>
            </w:pPr>
            <w:r>
              <w:rPr>
                <w:rFonts w:ascii="Times New Roman" w:hAnsi="Times New Roman"/>
                <w:b/>
                <w:noProof/>
                <w:sz w:val="20"/>
              </w:rPr>
              <w:t>1 822 056</w:t>
            </w:r>
          </w:p>
        </w:tc>
        <w:tc>
          <w:tcPr>
            <w:tcW w:w="1660" w:type="dxa"/>
            <w:vAlign w:val="center"/>
          </w:tcPr>
          <w:p w14:paraId="03BF66D5" w14:textId="77777777" w:rsidR="00A96EBF" w:rsidRPr="0069380C" w:rsidRDefault="00D2269B" w:rsidP="00A96EBF">
            <w:pPr>
              <w:spacing w:after="0" w:line="240" w:lineRule="auto"/>
              <w:jc w:val="center"/>
              <w:rPr>
                <w:rFonts w:ascii="Times New Roman" w:hAnsi="Times New Roman"/>
                <w:b/>
                <w:bCs/>
                <w:noProof/>
                <w:sz w:val="20"/>
                <w:szCs w:val="20"/>
              </w:rPr>
            </w:pPr>
            <w:r>
              <w:rPr>
                <w:rFonts w:ascii="Times New Roman" w:hAnsi="Times New Roman"/>
                <w:b/>
                <w:noProof/>
                <w:sz w:val="20"/>
              </w:rPr>
              <w:t>9 449 589</w:t>
            </w:r>
          </w:p>
        </w:tc>
        <w:tc>
          <w:tcPr>
            <w:tcW w:w="1660" w:type="dxa"/>
            <w:vAlign w:val="center"/>
          </w:tcPr>
          <w:p w14:paraId="60D8AA4E" w14:textId="77777777" w:rsidR="00A96EBF" w:rsidRPr="0069380C" w:rsidRDefault="00D2269B" w:rsidP="00A96EBF">
            <w:pPr>
              <w:spacing w:after="0" w:line="240" w:lineRule="auto"/>
              <w:jc w:val="center"/>
              <w:rPr>
                <w:rFonts w:ascii="Times New Roman" w:hAnsi="Times New Roman"/>
                <w:b/>
                <w:bCs/>
                <w:noProof/>
                <w:sz w:val="20"/>
                <w:szCs w:val="20"/>
              </w:rPr>
            </w:pPr>
            <w:r>
              <w:rPr>
                <w:rFonts w:ascii="Times New Roman" w:hAnsi="Times New Roman"/>
                <w:b/>
                <w:noProof/>
                <w:sz w:val="20"/>
              </w:rPr>
              <w:t>1 351 886</w:t>
            </w:r>
          </w:p>
        </w:tc>
      </w:tr>
    </w:tbl>
    <w:p w14:paraId="709CE38A" w14:textId="77777777" w:rsidR="0069380C" w:rsidRDefault="0069380C" w:rsidP="00321103">
      <w:pPr>
        <w:spacing w:before="120" w:after="0" w:line="240" w:lineRule="auto"/>
        <w:ind w:right="-191"/>
        <w:rPr>
          <w:rFonts w:ascii="Times New Roman" w:eastAsia="Times New Roman" w:hAnsi="Times New Roman"/>
          <w:noProof/>
          <w:szCs w:val="20"/>
          <w:lang w:eastAsia="en-GB"/>
        </w:rPr>
      </w:pPr>
    </w:p>
    <w:p w14:paraId="0E4BCFE5" w14:textId="77777777" w:rsidR="004E6B87" w:rsidRDefault="004E6B87" w:rsidP="0069380C">
      <w:pPr>
        <w:spacing w:before="120" w:after="0" w:line="240" w:lineRule="auto"/>
        <w:ind w:right="-191"/>
        <w:rPr>
          <w:rFonts w:ascii="Times New Roman" w:eastAsia="Times New Roman" w:hAnsi="Times New Roman"/>
          <w:noProof/>
          <w:szCs w:val="20"/>
          <w:lang w:eastAsia="en-GB"/>
        </w:rPr>
      </w:pPr>
    </w:p>
    <w:p w14:paraId="380A39D9" w14:textId="21DA9B84" w:rsidR="0000371E" w:rsidRDefault="0000371E" w:rsidP="0069380C">
      <w:pPr>
        <w:spacing w:before="120" w:after="0" w:line="240" w:lineRule="auto"/>
        <w:ind w:right="-191"/>
        <w:rPr>
          <w:rFonts w:ascii="Times New Roman" w:eastAsia="Times New Roman" w:hAnsi="Times New Roman"/>
          <w:noProof/>
          <w:szCs w:val="20"/>
          <w:lang w:eastAsia="en-GB"/>
        </w:rPr>
      </w:pPr>
    </w:p>
    <w:p w14:paraId="67E53C9F" w14:textId="77777777" w:rsidR="0000371E" w:rsidRDefault="0000371E" w:rsidP="0000371E">
      <w:pPr>
        <w:rPr>
          <w:noProof/>
        </w:rPr>
      </w:pPr>
      <w:r>
        <w:rPr>
          <w:noProof/>
        </w:rPr>
        <w:br w:type="page"/>
      </w:r>
    </w:p>
    <w:tbl>
      <w:tblPr>
        <w:tblW w:w="6629" w:type="dxa"/>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659"/>
        <w:gridCol w:w="1852"/>
      </w:tblGrid>
      <w:tr w:rsidR="0000371E" w:rsidRPr="00321103" w14:paraId="55D37FBE" w14:textId="77777777" w:rsidTr="000D6DCF">
        <w:trPr>
          <w:trHeight w:val="397"/>
        </w:trPr>
        <w:tc>
          <w:tcPr>
            <w:tcW w:w="3118" w:type="dxa"/>
            <w:tcBorders>
              <w:top w:val="single" w:sz="4" w:space="0" w:color="auto"/>
            </w:tcBorders>
            <w:shd w:val="clear" w:color="auto" w:fill="00B0F0"/>
            <w:vAlign w:val="center"/>
          </w:tcPr>
          <w:p w14:paraId="6053812B" w14:textId="77777777" w:rsidR="0000371E" w:rsidRPr="00321103" w:rsidRDefault="0000371E" w:rsidP="000D6DCF">
            <w:pPr>
              <w:spacing w:after="0" w:line="240" w:lineRule="auto"/>
              <w:rPr>
                <w:rFonts w:ascii="Times New Roman" w:eastAsia="Times New Roman" w:hAnsi="Times New Roman"/>
                <w:b/>
                <w:bCs/>
                <w:noProof/>
                <w:sz w:val="18"/>
                <w:szCs w:val="18"/>
              </w:rPr>
            </w:pPr>
            <w:r>
              <w:rPr>
                <w:rFonts w:ascii="Times New Roman" w:hAnsi="Times New Roman"/>
                <w:b/>
                <w:noProof/>
                <w:sz w:val="18"/>
              </w:rPr>
              <w:t>Katastrofas gads</w:t>
            </w:r>
          </w:p>
        </w:tc>
        <w:tc>
          <w:tcPr>
            <w:tcW w:w="3511" w:type="dxa"/>
            <w:gridSpan w:val="2"/>
            <w:tcBorders>
              <w:top w:val="single" w:sz="4" w:space="0" w:color="auto"/>
            </w:tcBorders>
            <w:shd w:val="clear" w:color="auto" w:fill="00B0F0"/>
            <w:vAlign w:val="center"/>
          </w:tcPr>
          <w:p w14:paraId="7E8F2D8D" w14:textId="48519204" w:rsidR="0000371E" w:rsidRPr="00321103" w:rsidRDefault="0000371E" w:rsidP="000D6DCF">
            <w:pPr>
              <w:spacing w:after="0" w:line="240" w:lineRule="auto"/>
              <w:jc w:val="center"/>
              <w:rPr>
                <w:rFonts w:ascii="Times New Roman" w:eastAsia="Times New Roman" w:hAnsi="Times New Roman"/>
                <w:b/>
                <w:bCs/>
                <w:noProof/>
                <w:sz w:val="18"/>
                <w:szCs w:val="20"/>
              </w:rPr>
            </w:pPr>
            <w:r>
              <w:rPr>
                <w:rFonts w:ascii="Times New Roman" w:hAnsi="Times New Roman"/>
                <w:b/>
                <w:noProof/>
                <w:sz w:val="18"/>
              </w:rPr>
              <w:t>2022</w:t>
            </w:r>
          </w:p>
        </w:tc>
      </w:tr>
      <w:tr w:rsidR="0000371E" w:rsidRPr="00321103" w14:paraId="6191784A" w14:textId="77777777" w:rsidTr="000D6DCF">
        <w:trPr>
          <w:trHeight w:val="397"/>
        </w:trPr>
        <w:tc>
          <w:tcPr>
            <w:tcW w:w="3118" w:type="dxa"/>
            <w:tcBorders>
              <w:top w:val="single" w:sz="4" w:space="0" w:color="auto"/>
            </w:tcBorders>
            <w:shd w:val="clear" w:color="auto" w:fill="DFDCC7"/>
            <w:vAlign w:val="center"/>
            <w:hideMark/>
          </w:tcPr>
          <w:p w14:paraId="2DD8903D" w14:textId="77777777" w:rsidR="0000371E" w:rsidRPr="00321103" w:rsidRDefault="0000371E" w:rsidP="000D6DCF">
            <w:pPr>
              <w:spacing w:after="0" w:line="240" w:lineRule="auto"/>
              <w:rPr>
                <w:rFonts w:ascii="Times New Roman" w:eastAsia="Times New Roman" w:hAnsi="Times New Roman"/>
                <w:b/>
                <w:bCs/>
                <w:noProof/>
                <w:sz w:val="18"/>
                <w:szCs w:val="18"/>
              </w:rPr>
            </w:pPr>
            <w:r>
              <w:rPr>
                <w:rFonts w:ascii="Times New Roman" w:hAnsi="Times New Roman"/>
                <w:b/>
                <w:noProof/>
                <w:sz w:val="18"/>
              </w:rPr>
              <w:t>Pieteikuma iesniedzēja valsts</w:t>
            </w:r>
          </w:p>
        </w:tc>
        <w:tc>
          <w:tcPr>
            <w:tcW w:w="1659" w:type="dxa"/>
            <w:tcBorders>
              <w:top w:val="single" w:sz="4" w:space="0" w:color="auto"/>
            </w:tcBorders>
            <w:shd w:val="clear" w:color="auto" w:fill="DFDCC7"/>
            <w:vAlign w:val="center"/>
          </w:tcPr>
          <w:p w14:paraId="6822436F" w14:textId="2DB3721E" w:rsidR="0000371E" w:rsidRPr="00321103" w:rsidRDefault="0000371E" w:rsidP="000D6DCF">
            <w:pPr>
              <w:spacing w:after="0" w:line="240" w:lineRule="auto"/>
              <w:jc w:val="center"/>
              <w:rPr>
                <w:rFonts w:ascii="Times New Roman" w:eastAsia="Times New Roman" w:hAnsi="Times New Roman"/>
                <w:b/>
                <w:bCs/>
                <w:noProof/>
                <w:sz w:val="18"/>
                <w:szCs w:val="20"/>
              </w:rPr>
            </w:pPr>
            <w:r>
              <w:rPr>
                <w:rFonts w:ascii="Times New Roman" w:hAnsi="Times New Roman"/>
                <w:b/>
                <w:noProof/>
                <w:sz w:val="18"/>
              </w:rPr>
              <w:t>Rumānija</w:t>
            </w:r>
          </w:p>
        </w:tc>
        <w:tc>
          <w:tcPr>
            <w:tcW w:w="1852" w:type="dxa"/>
            <w:tcBorders>
              <w:top w:val="single" w:sz="4" w:space="0" w:color="auto"/>
              <w:bottom w:val="single" w:sz="4" w:space="0" w:color="auto"/>
            </w:tcBorders>
            <w:shd w:val="clear" w:color="auto" w:fill="DFDCC7"/>
            <w:vAlign w:val="center"/>
          </w:tcPr>
          <w:p w14:paraId="0581D9E9" w14:textId="3CF4357B" w:rsidR="0000371E" w:rsidRPr="00321103" w:rsidRDefault="0000371E" w:rsidP="000D6DCF">
            <w:pPr>
              <w:spacing w:after="0" w:line="240" w:lineRule="auto"/>
              <w:jc w:val="center"/>
              <w:rPr>
                <w:rFonts w:ascii="Times New Roman" w:eastAsia="Times New Roman" w:hAnsi="Times New Roman"/>
                <w:b/>
                <w:bCs/>
                <w:noProof/>
                <w:sz w:val="18"/>
                <w:szCs w:val="20"/>
              </w:rPr>
            </w:pPr>
            <w:r>
              <w:rPr>
                <w:rFonts w:ascii="Times New Roman" w:hAnsi="Times New Roman"/>
                <w:b/>
                <w:noProof/>
                <w:sz w:val="18"/>
              </w:rPr>
              <w:t>Itālija</w:t>
            </w:r>
          </w:p>
        </w:tc>
      </w:tr>
      <w:tr w:rsidR="0000371E" w:rsidRPr="00321103" w14:paraId="721ED077" w14:textId="77777777" w:rsidTr="000D6DCF">
        <w:trPr>
          <w:trHeight w:val="397"/>
        </w:trPr>
        <w:tc>
          <w:tcPr>
            <w:tcW w:w="3118" w:type="dxa"/>
            <w:shd w:val="clear" w:color="auto" w:fill="DFDCC7"/>
            <w:vAlign w:val="center"/>
            <w:hideMark/>
          </w:tcPr>
          <w:p w14:paraId="24C09503" w14:textId="77777777" w:rsidR="0000371E" w:rsidRPr="00321103" w:rsidRDefault="0000371E" w:rsidP="000D6DCF">
            <w:pPr>
              <w:spacing w:after="0" w:line="240" w:lineRule="auto"/>
              <w:rPr>
                <w:rFonts w:ascii="Times New Roman" w:eastAsia="Times New Roman" w:hAnsi="Times New Roman"/>
                <w:b/>
                <w:bCs/>
                <w:noProof/>
                <w:sz w:val="18"/>
                <w:szCs w:val="18"/>
              </w:rPr>
            </w:pPr>
            <w:r>
              <w:rPr>
                <w:rFonts w:ascii="Times New Roman" w:hAnsi="Times New Roman"/>
                <w:b/>
                <w:noProof/>
                <w:sz w:val="18"/>
              </w:rPr>
              <w:t>Katastrofas nosaukums</w:t>
            </w:r>
            <w:r>
              <w:rPr>
                <w:rFonts w:ascii="Times New Roman" w:hAnsi="Times New Roman"/>
                <w:b/>
                <w:noProof/>
                <w:sz w:val="18"/>
              </w:rPr>
              <w:br/>
              <w:t>un veids</w:t>
            </w:r>
          </w:p>
        </w:tc>
        <w:tc>
          <w:tcPr>
            <w:tcW w:w="1659" w:type="dxa"/>
            <w:shd w:val="clear" w:color="auto" w:fill="DFDCC7"/>
            <w:vAlign w:val="center"/>
          </w:tcPr>
          <w:p w14:paraId="0B215DAC" w14:textId="3DB148EE" w:rsidR="0000371E" w:rsidRPr="00321103" w:rsidRDefault="0000371E" w:rsidP="000D6DCF">
            <w:pPr>
              <w:spacing w:after="0" w:line="240" w:lineRule="auto"/>
              <w:jc w:val="center"/>
              <w:rPr>
                <w:rFonts w:ascii="Times New Roman" w:eastAsia="Times New Roman" w:hAnsi="Times New Roman"/>
                <w:b/>
                <w:bCs/>
                <w:noProof/>
                <w:sz w:val="18"/>
                <w:szCs w:val="20"/>
              </w:rPr>
            </w:pPr>
            <w:r>
              <w:rPr>
                <w:rFonts w:ascii="Times New Roman" w:hAnsi="Times New Roman"/>
                <w:b/>
                <w:noProof/>
                <w:sz w:val="18"/>
              </w:rPr>
              <w:t>Sausums</w:t>
            </w:r>
          </w:p>
        </w:tc>
        <w:tc>
          <w:tcPr>
            <w:tcW w:w="1852" w:type="dxa"/>
            <w:shd w:val="clear" w:color="auto" w:fill="DFDCC7"/>
            <w:vAlign w:val="center"/>
          </w:tcPr>
          <w:p w14:paraId="1A135133" w14:textId="421ACEDE" w:rsidR="0000371E" w:rsidRPr="00321103" w:rsidRDefault="0000371E" w:rsidP="000D6DCF">
            <w:pPr>
              <w:spacing w:after="0" w:line="240" w:lineRule="auto"/>
              <w:jc w:val="center"/>
              <w:rPr>
                <w:rFonts w:ascii="Times New Roman" w:eastAsia="Times New Roman" w:hAnsi="Times New Roman"/>
                <w:b/>
                <w:bCs/>
                <w:noProof/>
                <w:sz w:val="18"/>
                <w:szCs w:val="20"/>
              </w:rPr>
            </w:pPr>
            <w:r>
              <w:rPr>
                <w:rFonts w:ascii="Times New Roman" w:hAnsi="Times New Roman"/>
                <w:b/>
                <w:noProof/>
                <w:sz w:val="18"/>
              </w:rPr>
              <w:t>Plūdi Markes reģionā</w:t>
            </w:r>
          </w:p>
        </w:tc>
      </w:tr>
      <w:tr w:rsidR="0000371E" w:rsidRPr="00321103" w14:paraId="49BDACDC" w14:textId="77777777" w:rsidTr="000D6DCF">
        <w:trPr>
          <w:trHeight w:val="397"/>
        </w:trPr>
        <w:tc>
          <w:tcPr>
            <w:tcW w:w="3118" w:type="dxa"/>
            <w:shd w:val="clear" w:color="auto" w:fill="D9D9D9"/>
            <w:vAlign w:val="center"/>
            <w:hideMark/>
          </w:tcPr>
          <w:p w14:paraId="23305540" w14:textId="77777777" w:rsidR="0000371E" w:rsidRPr="00321103" w:rsidRDefault="0000371E" w:rsidP="000D6DCF">
            <w:pPr>
              <w:spacing w:after="0" w:line="240" w:lineRule="auto"/>
              <w:rPr>
                <w:rFonts w:ascii="Times New Roman" w:eastAsia="Times New Roman" w:hAnsi="Times New Roman"/>
                <w:b/>
                <w:bCs/>
                <w:noProof/>
                <w:sz w:val="18"/>
                <w:szCs w:val="18"/>
              </w:rPr>
            </w:pPr>
            <w:r>
              <w:rPr>
                <w:rFonts w:ascii="Times New Roman" w:hAnsi="Times New Roman"/>
                <w:b/>
                <w:noProof/>
                <w:sz w:val="18"/>
              </w:rPr>
              <w:t>Pirmo zaudējumu rašanās datums</w:t>
            </w:r>
          </w:p>
        </w:tc>
        <w:tc>
          <w:tcPr>
            <w:tcW w:w="1659" w:type="dxa"/>
            <w:vAlign w:val="center"/>
          </w:tcPr>
          <w:p w14:paraId="10434102" w14:textId="78845263" w:rsidR="0000371E" w:rsidRPr="0069380C" w:rsidRDefault="0000371E" w:rsidP="000D6DCF">
            <w:pPr>
              <w:spacing w:after="0" w:line="240" w:lineRule="auto"/>
              <w:jc w:val="center"/>
              <w:rPr>
                <w:rFonts w:ascii="Times New Roman" w:hAnsi="Times New Roman"/>
                <w:noProof/>
                <w:sz w:val="20"/>
                <w:szCs w:val="20"/>
              </w:rPr>
            </w:pPr>
            <w:r>
              <w:rPr>
                <w:rFonts w:ascii="Times New Roman" w:hAnsi="Times New Roman"/>
                <w:noProof/>
                <w:sz w:val="20"/>
              </w:rPr>
              <w:t>16.06.2022.</w:t>
            </w:r>
          </w:p>
        </w:tc>
        <w:tc>
          <w:tcPr>
            <w:tcW w:w="1852" w:type="dxa"/>
            <w:vAlign w:val="center"/>
          </w:tcPr>
          <w:p w14:paraId="7F21AB83" w14:textId="297CCDCE" w:rsidR="0000371E" w:rsidRPr="0069380C" w:rsidRDefault="0000371E" w:rsidP="000D6DCF">
            <w:pPr>
              <w:spacing w:after="0" w:line="240" w:lineRule="auto"/>
              <w:jc w:val="center"/>
              <w:rPr>
                <w:rFonts w:ascii="Times New Roman" w:eastAsia="Times New Roman" w:hAnsi="Times New Roman"/>
                <w:noProof/>
                <w:color w:val="000000"/>
                <w:sz w:val="20"/>
                <w:szCs w:val="20"/>
              </w:rPr>
            </w:pPr>
            <w:r>
              <w:rPr>
                <w:rFonts w:ascii="Times New Roman" w:hAnsi="Times New Roman"/>
                <w:noProof/>
                <w:sz w:val="20"/>
              </w:rPr>
              <w:t>15.09.2022.</w:t>
            </w:r>
          </w:p>
        </w:tc>
      </w:tr>
      <w:tr w:rsidR="0000371E" w:rsidRPr="00321103" w14:paraId="53DCE97A" w14:textId="77777777" w:rsidTr="000D6DCF">
        <w:trPr>
          <w:trHeight w:val="397"/>
        </w:trPr>
        <w:tc>
          <w:tcPr>
            <w:tcW w:w="3118" w:type="dxa"/>
            <w:shd w:val="clear" w:color="auto" w:fill="D9D9D9"/>
            <w:vAlign w:val="center"/>
            <w:hideMark/>
          </w:tcPr>
          <w:p w14:paraId="0C9D5FE6" w14:textId="77777777" w:rsidR="0000371E" w:rsidRPr="00321103" w:rsidRDefault="0000371E" w:rsidP="000D6DCF">
            <w:pPr>
              <w:spacing w:after="0" w:line="240" w:lineRule="auto"/>
              <w:rPr>
                <w:rFonts w:ascii="Times New Roman" w:eastAsia="Times New Roman" w:hAnsi="Times New Roman"/>
                <w:b/>
                <w:bCs/>
                <w:noProof/>
                <w:sz w:val="18"/>
                <w:szCs w:val="18"/>
              </w:rPr>
            </w:pPr>
            <w:r>
              <w:rPr>
                <w:rFonts w:ascii="Times New Roman" w:hAnsi="Times New Roman"/>
                <w:b/>
                <w:noProof/>
                <w:sz w:val="18"/>
              </w:rPr>
              <w:t>Pieteikuma iesniegšanas termiņš</w:t>
            </w:r>
          </w:p>
        </w:tc>
        <w:tc>
          <w:tcPr>
            <w:tcW w:w="1659" w:type="dxa"/>
            <w:vAlign w:val="center"/>
          </w:tcPr>
          <w:p w14:paraId="0C74A438" w14:textId="2F759901" w:rsidR="0000371E" w:rsidRPr="0069380C" w:rsidRDefault="0000371E" w:rsidP="000D6DCF">
            <w:pPr>
              <w:spacing w:after="0" w:line="240" w:lineRule="auto"/>
              <w:jc w:val="center"/>
              <w:rPr>
                <w:rFonts w:ascii="Times New Roman" w:hAnsi="Times New Roman"/>
                <w:noProof/>
                <w:sz w:val="20"/>
                <w:szCs w:val="20"/>
              </w:rPr>
            </w:pPr>
            <w:r>
              <w:rPr>
                <w:rFonts w:ascii="Times New Roman" w:hAnsi="Times New Roman"/>
                <w:noProof/>
                <w:sz w:val="20"/>
              </w:rPr>
              <w:t>08.09.2022.</w:t>
            </w:r>
          </w:p>
        </w:tc>
        <w:tc>
          <w:tcPr>
            <w:tcW w:w="1852" w:type="dxa"/>
            <w:vAlign w:val="center"/>
          </w:tcPr>
          <w:p w14:paraId="71CCAB84" w14:textId="20C0F1DD" w:rsidR="0000371E" w:rsidRPr="0069380C" w:rsidRDefault="0000371E" w:rsidP="000D6DCF">
            <w:pPr>
              <w:spacing w:after="0" w:line="240" w:lineRule="auto"/>
              <w:jc w:val="center"/>
              <w:rPr>
                <w:rFonts w:ascii="Times New Roman" w:eastAsia="Times New Roman" w:hAnsi="Times New Roman"/>
                <w:noProof/>
                <w:color w:val="000000"/>
                <w:sz w:val="20"/>
                <w:szCs w:val="20"/>
              </w:rPr>
            </w:pPr>
            <w:r>
              <w:rPr>
                <w:rFonts w:ascii="Times New Roman" w:hAnsi="Times New Roman"/>
                <w:noProof/>
                <w:sz w:val="20"/>
              </w:rPr>
              <w:t>08.12.2022.</w:t>
            </w:r>
          </w:p>
        </w:tc>
      </w:tr>
      <w:tr w:rsidR="0000371E" w:rsidRPr="00321103" w14:paraId="05C0D334" w14:textId="77777777" w:rsidTr="000D6DCF">
        <w:trPr>
          <w:trHeight w:val="397"/>
        </w:trPr>
        <w:tc>
          <w:tcPr>
            <w:tcW w:w="3118" w:type="dxa"/>
            <w:shd w:val="clear" w:color="auto" w:fill="D9D9D9"/>
            <w:vAlign w:val="center"/>
            <w:hideMark/>
          </w:tcPr>
          <w:p w14:paraId="5CF5D758" w14:textId="77777777" w:rsidR="0000371E" w:rsidRPr="00321103" w:rsidRDefault="0000371E" w:rsidP="000D6DCF">
            <w:pPr>
              <w:spacing w:after="0" w:line="240" w:lineRule="auto"/>
              <w:rPr>
                <w:rFonts w:ascii="Times New Roman" w:eastAsia="Times New Roman" w:hAnsi="Times New Roman"/>
                <w:b/>
                <w:bCs/>
                <w:noProof/>
                <w:sz w:val="18"/>
                <w:szCs w:val="18"/>
              </w:rPr>
            </w:pPr>
            <w:r>
              <w:rPr>
                <w:rFonts w:ascii="Times New Roman" w:hAnsi="Times New Roman"/>
                <w:b/>
                <w:noProof/>
                <w:sz w:val="18"/>
              </w:rPr>
              <w:t xml:space="preserve">Pieteikuma datums </w:t>
            </w:r>
          </w:p>
        </w:tc>
        <w:tc>
          <w:tcPr>
            <w:tcW w:w="1659" w:type="dxa"/>
            <w:vAlign w:val="center"/>
          </w:tcPr>
          <w:p w14:paraId="5E5325A1" w14:textId="56E44395" w:rsidR="0000371E" w:rsidRPr="0069380C" w:rsidRDefault="0000371E" w:rsidP="000D6DCF">
            <w:pPr>
              <w:spacing w:after="0" w:line="240" w:lineRule="auto"/>
              <w:jc w:val="center"/>
              <w:rPr>
                <w:rFonts w:ascii="Times New Roman" w:hAnsi="Times New Roman"/>
                <w:noProof/>
                <w:sz w:val="20"/>
                <w:szCs w:val="20"/>
              </w:rPr>
            </w:pPr>
            <w:r>
              <w:rPr>
                <w:rFonts w:ascii="Times New Roman" w:hAnsi="Times New Roman"/>
                <w:noProof/>
                <w:sz w:val="20"/>
              </w:rPr>
              <w:t>06.09.2022.</w:t>
            </w:r>
          </w:p>
        </w:tc>
        <w:tc>
          <w:tcPr>
            <w:tcW w:w="1852" w:type="dxa"/>
            <w:vAlign w:val="center"/>
          </w:tcPr>
          <w:p w14:paraId="36D78973" w14:textId="4015EDF3" w:rsidR="0000371E" w:rsidRPr="0069380C" w:rsidRDefault="0000371E" w:rsidP="000D6DCF">
            <w:pPr>
              <w:spacing w:after="0" w:line="240" w:lineRule="auto"/>
              <w:jc w:val="center"/>
              <w:rPr>
                <w:rFonts w:ascii="Times New Roman" w:eastAsia="Times New Roman" w:hAnsi="Times New Roman"/>
                <w:noProof/>
                <w:color w:val="000000"/>
                <w:sz w:val="20"/>
                <w:szCs w:val="20"/>
              </w:rPr>
            </w:pPr>
            <w:r>
              <w:rPr>
                <w:rFonts w:ascii="Times New Roman" w:hAnsi="Times New Roman"/>
                <w:noProof/>
                <w:sz w:val="20"/>
              </w:rPr>
              <w:t>08.12.2022.</w:t>
            </w:r>
          </w:p>
        </w:tc>
      </w:tr>
      <w:tr w:rsidR="0000371E" w:rsidRPr="00321103" w14:paraId="4D491229" w14:textId="77777777" w:rsidTr="000D6DCF">
        <w:trPr>
          <w:trHeight w:val="397"/>
        </w:trPr>
        <w:tc>
          <w:tcPr>
            <w:tcW w:w="3118" w:type="dxa"/>
            <w:shd w:val="clear" w:color="auto" w:fill="D9D9D9"/>
            <w:vAlign w:val="center"/>
          </w:tcPr>
          <w:p w14:paraId="51731DDF" w14:textId="77777777" w:rsidR="0000371E" w:rsidRPr="00321103" w:rsidRDefault="0000371E" w:rsidP="000D6DCF">
            <w:pPr>
              <w:spacing w:after="0" w:line="240" w:lineRule="auto"/>
              <w:rPr>
                <w:rFonts w:ascii="Times New Roman" w:eastAsia="Times New Roman" w:hAnsi="Times New Roman"/>
                <w:b/>
                <w:bCs/>
                <w:noProof/>
                <w:sz w:val="18"/>
                <w:szCs w:val="18"/>
              </w:rPr>
            </w:pPr>
            <w:r>
              <w:rPr>
                <w:rFonts w:ascii="Times New Roman" w:hAnsi="Times New Roman"/>
                <w:b/>
                <w:noProof/>
                <w:sz w:val="18"/>
              </w:rPr>
              <w:t>Pilnīga pieteikuma datums</w:t>
            </w:r>
          </w:p>
        </w:tc>
        <w:tc>
          <w:tcPr>
            <w:tcW w:w="1659" w:type="dxa"/>
            <w:vAlign w:val="center"/>
          </w:tcPr>
          <w:p w14:paraId="484DE5C1" w14:textId="67B895E2" w:rsidR="0000371E" w:rsidRPr="0069380C" w:rsidRDefault="0000371E" w:rsidP="000D6DCF">
            <w:pPr>
              <w:spacing w:after="0" w:line="240" w:lineRule="auto"/>
              <w:jc w:val="center"/>
              <w:rPr>
                <w:rFonts w:ascii="Times New Roman" w:hAnsi="Times New Roman"/>
                <w:noProof/>
                <w:sz w:val="20"/>
                <w:szCs w:val="20"/>
              </w:rPr>
            </w:pPr>
            <w:r>
              <w:rPr>
                <w:rFonts w:ascii="Times New Roman" w:hAnsi="Times New Roman"/>
                <w:noProof/>
                <w:sz w:val="20"/>
              </w:rPr>
              <w:t>06.09.2022.</w:t>
            </w:r>
          </w:p>
        </w:tc>
        <w:tc>
          <w:tcPr>
            <w:tcW w:w="1852" w:type="dxa"/>
            <w:vAlign w:val="center"/>
          </w:tcPr>
          <w:p w14:paraId="6F73EC9C" w14:textId="1F32201F" w:rsidR="0000371E" w:rsidRPr="0069380C" w:rsidRDefault="0000371E" w:rsidP="000D6DCF">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08.12.2022.</w:t>
            </w:r>
          </w:p>
        </w:tc>
      </w:tr>
      <w:tr w:rsidR="0000371E" w:rsidRPr="00321103" w14:paraId="7BCAB3CE" w14:textId="77777777" w:rsidTr="000D6DCF">
        <w:trPr>
          <w:trHeight w:val="397"/>
        </w:trPr>
        <w:tc>
          <w:tcPr>
            <w:tcW w:w="3118" w:type="dxa"/>
            <w:shd w:val="clear" w:color="auto" w:fill="D9D9D9"/>
            <w:vAlign w:val="center"/>
            <w:hideMark/>
          </w:tcPr>
          <w:p w14:paraId="074A818B" w14:textId="5A69FD6E" w:rsidR="0000371E" w:rsidRPr="00321103" w:rsidRDefault="0000371E" w:rsidP="000D6DCF">
            <w:pPr>
              <w:spacing w:after="0" w:line="240" w:lineRule="auto"/>
              <w:rPr>
                <w:rFonts w:ascii="Times New Roman" w:eastAsia="Times New Roman" w:hAnsi="Times New Roman"/>
                <w:b/>
                <w:bCs/>
                <w:noProof/>
                <w:sz w:val="18"/>
                <w:szCs w:val="18"/>
              </w:rPr>
            </w:pPr>
            <w:r>
              <w:rPr>
                <w:rFonts w:ascii="Times New Roman" w:hAnsi="Times New Roman"/>
                <w:b/>
                <w:noProof/>
                <w:sz w:val="18"/>
              </w:rPr>
              <w:t xml:space="preserve">Lielai katastrofai piemērojamā robežvērtība </w:t>
            </w:r>
            <w:r>
              <w:rPr>
                <w:rFonts w:ascii="Times New Roman" w:hAnsi="Times New Roman"/>
                <w:b/>
                <w:noProof/>
                <w:sz w:val="18"/>
              </w:rPr>
              <w:br/>
              <w:t>(milj. EUR)</w:t>
            </w:r>
          </w:p>
        </w:tc>
        <w:tc>
          <w:tcPr>
            <w:tcW w:w="1659" w:type="dxa"/>
            <w:vAlign w:val="center"/>
          </w:tcPr>
          <w:p w14:paraId="50587262" w14:textId="4BF35F70" w:rsidR="0000371E" w:rsidRPr="0069380C" w:rsidRDefault="0000371E" w:rsidP="000D6DCF">
            <w:pPr>
              <w:spacing w:after="0" w:line="240" w:lineRule="auto"/>
              <w:jc w:val="center"/>
              <w:rPr>
                <w:rFonts w:ascii="Times New Roman" w:hAnsi="Times New Roman"/>
                <w:noProof/>
                <w:sz w:val="20"/>
                <w:szCs w:val="20"/>
              </w:rPr>
            </w:pPr>
            <w:r>
              <w:rPr>
                <w:rFonts w:ascii="Times New Roman" w:hAnsi="Times New Roman"/>
                <w:noProof/>
                <w:sz w:val="20"/>
              </w:rPr>
              <w:t>1290,495</w:t>
            </w:r>
          </w:p>
        </w:tc>
        <w:tc>
          <w:tcPr>
            <w:tcW w:w="1852" w:type="dxa"/>
            <w:vAlign w:val="center"/>
          </w:tcPr>
          <w:p w14:paraId="6C28FEFA" w14:textId="0F98B820" w:rsidR="0000371E" w:rsidRPr="0069380C" w:rsidRDefault="0000371E" w:rsidP="000D6DCF">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w:t>
            </w:r>
          </w:p>
        </w:tc>
      </w:tr>
      <w:tr w:rsidR="0000371E" w:rsidRPr="00321103" w14:paraId="35A4FA1A" w14:textId="77777777" w:rsidTr="000D6DCF">
        <w:trPr>
          <w:trHeight w:val="397"/>
        </w:trPr>
        <w:tc>
          <w:tcPr>
            <w:tcW w:w="3118" w:type="dxa"/>
            <w:shd w:val="clear" w:color="auto" w:fill="D9D9D9"/>
            <w:vAlign w:val="center"/>
            <w:hideMark/>
          </w:tcPr>
          <w:p w14:paraId="2A60D0C3" w14:textId="542C39B3" w:rsidR="0000371E" w:rsidRPr="00321103" w:rsidRDefault="0000371E" w:rsidP="000D6DCF">
            <w:pPr>
              <w:spacing w:after="0" w:line="240" w:lineRule="auto"/>
              <w:rPr>
                <w:rFonts w:ascii="Times New Roman" w:eastAsia="Times New Roman" w:hAnsi="Times New Roman"/>
                <w:b/>
                <w:bCs/>
                <w:noProof/>
                <w:sz w:val="18"/>
                <w:szCs w:val="18"/>
              </w:rPr>
            </w:pPr>
            <w:r>
              <w:rPr>
                <w:rFonts w:ascii="Times New Roman" w:hAnsi="Times New Roman"/>
                <w:b/>
                <w:noProof/>
                <w:sz w:val="18"/>
              </w:rPr>
              <w:t xml:space="preserve">Komisijas atzītie kopējie </w:t>
            </w:r>
            <w:r>
              <w:rPr>
                <w:rFonts w:ascii="Times New Roman" w:hAnsi="Times New Roman"/>
                <w:b/>
                <w:noProof/>
                <w:sz w:val="18"/>
              </w:rPr>
              <w:br/>
              <w:t>tiešie zaudējumi (miljonos EUR)</w:t>
            </w:r>
          </w:p>
        </w:tc>
        <w:tc>
          <w:tcPr>
            <w:tcW w:w="1659" w:type="dxa"/>
            <w:vAlign w:val="center"/>
          </w:tcPr>
          <w:p w14:paraId="5F35841B" w14:textId="4AFA33E3" w:rsidR="0000371E" w:rsidRPr="0069380C" w:rsidRDefault="0000371E" w:rsidP="000D6DCF">
            <w:pPr>
              <w:spacing w:after="0" w:line="240" w:lineRule="auto"/>
              <w:jc w:val="center"/>
              <w:rPr>
                <w:rFonts w:ascii="Times New Roman" w:hAnsi="Times New Roman"/>
                <w:noProof/>
                <w:sz w:val="20"/>
                <w:szCs w:val="20"/>
              </w:rPr>
            </w:pPr>
            <w:r>
              <w:rPr>
                <w:rFonts w:ascii="Times New Roman" w:hAnsi="Times New Roman"/>
                <w:noProof/>
                <w:sz w:val="20"/>
              </w:rPr>
              <w:t>1317,721</w:t>
            </w:r>
          </w:p>
        </w:tc>
        <w:tc>
          <w:tcPr>
            <w:tcW w:w="1852" w:type="dxa"/>
            <w:vAlign w:val="center"/>
          </w:tcPr>
          <w:p w14:paraId="2319F3A6" w14:textId="02B5D262" w:rsidR="0000371E" w:rsidRPr="0069380C" w:rsidRDefault="0000371E" w:rsidP="000D6DCF">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837,564</w:t>
            </w:r>
          </w:p>
        </w:tc>
      </w:tr>
      <w:tr w:rsidR="0000371E" w:rsidRPr="00321103" w14:paraId="0F910C39" w14:textId="77777777" w:rsidTr="000D6DCF">
        <w:trPr>
          <w:trHeight w:val="397"/>
        </w:trPr>
        <w:tc>
          <w:tcPr>
            <w:tcW w:w="3118" w:type="dxa"/>
            <w:shd w:val="clear" w:color="auto" w:fill="D9D9D9"/>
            <w:vAlign w:val="center"/>
            <w:hideMark/>
          </w:tcPr>
          <w:p w14:paraId="151B8646" w14:textId="77777777" w:rsidR="0000371E" w:rsidRPr="00321103" w:rsidRDefault="0000371E" w:rsidP="000D6DCF">
            <w:pPr>
              <w:spacing w:after="0" w:line="240" w:lineRule="auto"/>
              <w:rPr>
                <w:rFonts w:ascii="Times New Roman" w:eastAsia="Times New Roman" w:hAnsi="Times New Roman"/>
                <w:b/>
                <w:bCs/>
                <w:noProof/>
                <w:sz w:val="18"/>
                <w:szCs w:val="18"/>
              </w:rPr>
            </w:pPr>
            <w:r>
              <w:rPr>
                <w:rFonts w:ascii="Times New Roman" w:hAnsi="Times New Roman"/>
                <w:b/>
                <w:noProof/>
                <w:sz w:val="18"/>
              </w:rPr>
              <w:t>Kategorija</w:t>
            </w:r>
          </w:p>
        </w:tc>
        <w:tc>
          <w:tcPr>
            <w:tcW w:w="1659" w:type="dxa"/>
            <w:vAlign w:val="center"/>
          </w:tcPr>
          <w:p w14:paraId="5BFAE233" w14:textId="1A0F29E4" w:rsidR="0000371E" w:rsidRPr="0069380C" w:rsidRDefault="0000371E" w:rsidP="000D6DCF">
            <w:pPr>
              <w:spacing w:after="0" w:line="240" w:lineRule="auto"/>
              <w:jc w:val="center"/>
              <w:rPr>
                <w:rFonts w:ascii="Times New Roman" w:hAnsi="Times New Roman"/>
                <w:noProof/>
                <w:sz w:val="20"/>
                <w:szCs w:val="20"/>
              </w:rPr>
            </w:pPr>
            <w:r>
              <w:rPr>
                <w:rFonts w:ascii="Times New Roman" w:hAnsi="Times New Roman"/>
                <w:noProof/>
                <w:sz w:val="20"/>
              </w:rPr>
              <w:t>liela katastrofa</w:t>
            </w:r>
          </w:p>
        </w:tc>
        <w:tc>
          <w:tcPr>
            <w:tcW w:w="1852" w:type="dxa"/>
            <w:vAlign w:val="center"/>
          </w:tcPr>
          <w:p w14:paraId="42C4B643" w14:textId="2B588674" w:rsidR="0000371E" w:rsidRPr="0069380C" w:rsidRDefault="0000371E" w:rsidP="000D6DCF">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reģionāla katastrofa</w:t>
            </w:r>
          </w:p>
        </w:tc>
      </w:tr>
      <w:tr w:rsidR="0000371E" w:rsidRPr="00321103" w14:paraId="528853B2" w14:textId="77777777" w:rsidTr="000D6DCF">
        <w:trPr>
          <w:trHeight w:val="397"/>
        </w:trPr>
        <w:tc>
          <w:tcPr>
            <w:tcW w:w="3118" w:type="dxa"/>
            <w:shd w:val="clear" w:color="auto" w:fill="D9D9D9"/>
            <w:vAlign w:val="center"/>
            <w:hideMark/>
          </w:tcPr>
          <w:p w14:paraId="4A8E9F0E" w14:textId="4F5A3D68" w:rsidR="0000371E" w:rsidRPr="00321103" w:rsidRDefault="0000371E" w:rsidP="000D6DCF">
            <w:pPr>
              <w:spacing w:after="0" w:line="240" w:lineRule="auto"/>
              <w:rPr>
                <w:rFonts w:ascii="Times New Roman" w:eastAsia="Times New Roman" w:hAnsi="Times New Roman"/>
                <w:b/>
                <w:bCs/>
                <w:noProof/>
                <w:sz w:val="18"/>
                <w:szCs w:val="18"/>
              </w:rPr>
            </w:pPr>
            <w:r>
              <w:rPr>
                <w:rFonts w:ascii="Times New Roman" w:hAnsi="Times New Roman"/>
                <w:b/>
                <w:noProof/>
                <w:sz w:val="18"/>
              </w:rPr>
              <w:t xml:space="preserve">Attiecināmo pasākumu izmaksas </w:t>
            </w:r>
            <w:r>
              <w:rPr>
                <w:rFonts w:ascii="Times New Roman" w:hAnsi="Times New Roman"/>
                <w:b/>
                <w:noProof/>
                <w:sz w:val="18"/>
              </w:rPr>
              <w:br/>
              <w:t>(milj. EUR)</w:t>
            </w:r>
          </w:p>
        </w:tc>
        <w:tc>
          <w:tcPr>
            <w:tcW w:w="1659" w:type="dxa"/>
            <w:vAlign w:val="center"/>
          </w:tcPr>
          <w:p w14:paraId="5C78A657" w14:textId="70647DB4" w:rsidR="0000371E" w:rsidRPr="0069380C" w:rsidRDefault="0000371E" w:rsidP="000D6DCF">
            <w:pPr>
              <w:spacing w:after="0" w:line="240" w:lineRule="auto"/>
              <w:jc w:val="center"/>
              <w:rPr>
                <w:rFonts w:ascii="Times New Roman" w:hAnsi="Times New Roman"/>
                <w:noProof/>
                <w:sz w:val="20"/>
                <w:szCs w:val="20"/>
              </w:rPr>
            </w:pPr>
            <w:r>
              <w:rPr>
                <w:rFonts w:ascii="Times New Roman" w:hAnsi="Times New Roman"/>
                <w:noProof/>
                <w:sz w:val="20"/>
              </w:rPr>
              <w:t>34,859</w:t>
            </w:r>
          </w:p>
        </w:tc>
        <w:tc>
          <w:tcPr>
            <w:tcW w:w="1852" w:type="dxa"/>
            <w:vAlign w:val="center"/>
          </w:tcPr>
          <w:p w14:paraId="1B9231AC" w14:textId="030C37A4" w:rsidR="0000371E" w:rsidRPr="0069380C" w:rsidRDefault="0000371E" w:rsidP="000D6DCF">
            <w:pPr>
              <w:spacing w:after="0" w:line="240" w:lineRule="auto"/>
              <w:jc w:val="center"/>
              <w:rPr>
                <w:rFonts w:ascii="Times New Roman" w:eastAsia="Times New Roman" w:hAnsi="Times New Roman"/>
                <w:noProof/>
                <w:color w:val="000000"/>
                <w:sz w:val="20"/>
                <w:szCs w:val="20"/>
              </w:rPr>
            </w:pPr>
            <w:r>
              <w:rPr>
                <w:rFonts w:ascii="Times New Roman" w:hAnsi="Times New Roman"/>
                <w:noProof/>
                <w:sz w:val="20"/>
              </w:rPr>
              <w:t>169,069</w:t>
            </w:r>
          </w:p>
        </w:tc>
      </w:tr>
      <w:tr w:rsidR="0000371E" w:rsidRPr="00321103" w14:paraId="26B23C44" w14:textId="77777777" w:rsidTr="000D6DCF">
        <w:trPr>
          <w:trHeight w:val="397"/>
        </w:trPr>
        <w:tc>
          <w:tcPr>
            <w:tcW w:w="3118" w:type="dxa"/>
            <w:shd w:val="clear" w:color="auto" w:fill="D9D9D9"/>
            <w:vAlign w:val="center"/>
            <w:hideMark/>
          </w:tcPr>
          <w:p w14:paraId="52FFC70E" w14:textId="77777777" w:rsidR="0000371E" w:rsidRPr="00321103" w:rsidRDefault="0000371E" w:rsidP="000D6DCF">
            <w:pPr>
              <w:spacing w:after="0" w:line="240" w:lineRule="auto"/>
              <w:rPr>
                <w:rFonts w:ascii="Times New Roman" w:eastAsia="Times New Roman" w:hAnsi="Times New Roman"/>
                <w:b/>
                <w:bCs/>
                <w:noProof/>
                <w:sz w:val="18"/>
                <w:szCs w:val="18"/>
              </w:rPr>
            </w:pPr>
            <w:r>
              <w:rPr>
                <w:rFonts w:ascii="Times New Roman" w:hAnsi="Times New Roman"/>
                <w:b/>
                <w:noProof/>
                <w:sz w:val="18"/>
              </w:rPr>
              <w:t>Atbalsta likme (% no kopējiem zaudējumiem)</w:t>
            </w:r>
          </w:p>
        </w:tc>
        <w:tc>
          <w:tcPr>
            <w:tcW w:w="1659" w:type="dxa"/>
            <w:vAlign w:val="center"/>
          </w:tcPr>
          <w:p w14:paraId="39843370" w14:textId="1A388E1C" w:rsidR="0000371E" w:rsidRPr="0069380C" w:rsidRDefault="0000371E" w:rsidP="000D6DCF">
            <w:pPr>
              <w:spacing w:after="0" w:line="240" w:lineRule="auto"/>
              <w:jc w:val="center"/>
              <w:rPr>
                <w:rFonts w:ascii="Times New Roman" w:hAnsi="Times New Roman"/>
                <w:noProof/>
                <w:sz w:val="20"/>
                <w:szCs w:val="20"/>
              </w:rPr>
            </w:pPr>
            <w:r>
              <w:rPr>
                <w:rFonts w:ascii="Times New Roman" w:hAnsi="Times New Roman"/>
                <w:noProof/>
                <w:sz w:val="20"/>
              </w:rPr>
              <w:t>2,60 %</w:t>
            </w:r>
          </w:p>
        </w:tc>
        <w:tc>
          <w:tcPr>
            <w:tcW w:w="1852" w:type="dxa"/>
            <w:vAlign w:val="center"/>
          </w:tcPr>
          <w:p w14:paraId="1FB610E1" w14:textId="177C85E6" w:rsidR="0000371E" w:rsidRPr="0069380C" w:rsidRDefault="0000371E" w:rsidP="000D6DCF">
            <w:pPr>
              <w:spacing w:after="0" w:line="240" w:lineRule="auto"/>
              <w:jc w:val="center"/>
              <w:rPr>
                <w:rFonts w:ascii="Times New Roman" w:hAnsi="Times New Roman"/>
                <w:iCs/>
                <w:noProof/>
                <w:sz w:val="20"/>
                <w:szCs w:val="20"/>
              </w:rPr>
            </w:pPr>
            <w:r>
              <w:rPr>
                <w:rFonts w:ascii="Times New Roman" w:hAnsi="Times New Roman"/>
                <w:noProof/>
                <w:sz w:val="20"/>
              </w:rPr>
              <w:t>2,50 %</w:t>
            </w:r>
          </w:p>
        </w:tc>
      </w:tr>
      <w:tr w:rsidR="0000371E" w:rsidRPr="00321103" w14:paraId="74D58EC3" w14:textId="77777777" w:rsidTr="000D6DCF">
        <w:trPr>
          <w:trHeight w:val="397"/>
        </w:trPr>
        <w:tc>
          <w:tcPr>
            <w:tcW w:w="3118" w:type="dxa"/>
            <w:shd w:val="clear" w:color="auto" w:fill="D9D9D9"/>
            <w:vAlign w:val="center"/>
          </w:tcPr>
          <w:p w14:paraId="1EBEBCD8" w14:textId="77777777" w:rsidR="0000371E" w:rsidRPr="00321103" w:rsidRDefault="0000371E" w:rsidP="000D6DCF">
            <w:pPr>
              <w:spacing w:after="0" w:line="240" w:lineRule="auto"/>
              <w:rPr>
                <w:rFonts w:ascii="Times New Roman" w:eastAsia="Times New Roman" w:hAnsi="Times New Roman"/>
                <w:b/>
                <w:bCs/>
                <w:noProof/>
                <w:sz w:val="18"/>
                <w:szCs w:val="18"/>
              </w:rPr>
            </w:pPr>
            <w:r>
              <w:rPr>
                <w:rFonts w:ascii="Times New Roman" w:hAnsi="Times New Roman"/>
                <w:b/>
                <w:noProof/>
                <w:sz w:val="18"/>
              </w:rPr>
              <w:t>Lēmuma par avansu datums</w:t>
            </w:r>
          </w:p>
        </w:tc>
        <w:tc>
          <w:tcPr>
            <w:tcW w:w="1659" w:type="dxa"/>
            <w:vAlign w:val="center"/>
          </w:tcPr>
          <w:p w14:paraId="165F7088" w14:textId="475C02F7" w:rsidR="0000371E" w:rsidRPr="0069380C" w:rsidRDefault="0000371E" w:rsidP="000D6DCF">
            <w:pPr>
              <w:spacing w:after="0" w:line="240" w:lineRule="auto"/>
              <w:jc w:val="center"/>
              <w:rPr>
                <w:rFonts w:ascii="Times New Roman" w:hAnsi="Times New Roman"/>
                <w:noProof/>
                <w:sz w:val="20"/>
                <w:szCs w:val="20"/>
              </w:rPr>
            </w:pPr>
            <w:r>
              <w:rPr>
                <w:rFonts w:ascii="Times New Roman" w:hAnsi="Times New Roman"/>
                <w:noProof/>
                <w:sz w:val="20"/>
              </w:rPr>
              <w:t>—</w:t>
            </w:r>
          </w:p>
        </w:tc>
        <w:tc>
          <w:tcPr>
            <w:tcW w:w="1852" w:type="dxa"/>
            <w:vAlign w:val="center"/>
          </w:tcPr>
          <w:p w14:paraId="666CBE83" w14:textId="51E95495" w:rsidR="0000371E" w:rsidRPr="0069380C" w:rsidRDefault="0000371E" w:rsidP="000D6DCF">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w:t>
            </w:r>
          </w:p>
        </w:tc>
      </w:tr>
      <w:tr w:rsidR="0000371E" w:rsidRPr="00321103" w14:paraId="3A4BFB2F" w14:textId="77777777" w:rsidTr="000D6DCF">
        <w:trPr>
          <w:trHeight w:val="397"/>
        </w:trPr>
        <w:tc>
          <w:tcPr>
            <w:tcW w:w="3118" w:type="dxa"/>
            <w:shd w:val="clear" w:color="auto" w:fill="D9D9D9"/>
            <w:vAlign w:val="center"/>
          </w:tcPr>
          <w:p w14:paraId="3FD2D39D" w14:textId="77777777" w:rsidR="0000371E" w:rsidRPr="00321103" w:rsidRDefault="0000371E" w:rsidP="000D6DCF">
            <w:pPr>
              <w:spacing w:after="0" w:line="240" w:lineRule="auto"/>
              <w:rPr>
                <w:rFonts w:ascii="Times New Roman" w:eastAsia="Times New Roman" w:hAnsi="Times New Roman"/>
                <w:b/>
                <w:bCs/>
                <w:noProof/>
                <w:sz w:val="18"/>
                <w:szCs w:val="18"/>
              </w:rPr>
            </w:pPr>
            <w:r>
              <w:rPr>
                <w:rFonts w:ascii="Times New Roman" w:hAnsi="Times New Roman"/>
                <w:b/>
                <w:noProof/>
                <w:sz w:val="18"/>
              </w:rPr>
              <w:t>Paziņojuma datums</w:t>
            </w:r>
          </w:p>
        </w:tc>
        <w:tc>
          <w:tcPr>
            <w:tcW w:w="1659" w:type="dxa"/>
            <w:vAlign w:val="center"/>
          </w:tcPr>
          <w:p w14:paraId="160D02C8" w14:textId="4598D0EF" w:rsidR="0000371E" w:rsidRPr="0069380C" w:rsidRDefault="0000371E" w:rsidP="000D6DCF">
            <w:pPr>
              <w:spacing w:after="0" w:line="240" w:lineRule="auto"/>
              <w:jc w:val="center"/>
              <w:rPr>
                <w:rFonts w:ascii="Times New Roman" w:hAnsi="Times New Roman"/>
                <w:noProof/>
                <w:sz w:val="20"/>
                <w:szCs w:val="20"/>
              </w:rPr>
            </w:pPr>
            <w:r>
              <w:rPr>
                <w:rFonts w:ascii="Times New Roman" w:hAnsi="Times New Roman"/>
                <w:noProof/>
                <w:sz w:val="20"/>
              </w:rPr>
              <w:t>14.07.2023.</w:t>
            </w:r>
          </w:p>
        </w:tc>
        <w:tc>
          <w:tcPr>
            <w:tcW w:w="1852" w:type="dxa"/>
            <w:vAlign w:val="center"/>
          </w:tcPr>
          <w:p w14:paraId="0C3076D8" w14:textId="0CEDA95B" w:rsidR="0000371E" w:rsidRPr="0069380C" w:rsidRDefault="0000371E" w:rsidP="000D6DCF">
            <w:pPr>
              <w:spacing w:after="0" w:line="240" w:lineRule="auto"/>
              <w:jc w:val="center"/>
              <w:rPr>
                <w:rFonts w:ascii="Times New Roman" w:eastAsia="Times New Roman" w:hAnsi="Times New Roman"/>
                <w:noProof/>
                <w:color w:val="000000"/>
                <w:sz w:val="20"/>
                <w:szCs w:val="20"/>
              </w:rPr>
            </w:pPr>
            <w:r>
              <w:rPr>
                <w:rFonts w:ascii="Times New Roman" w:hAnsi="Times New Roman"/>
                <w:noProof/>
                <w:sz w:val="20"/>
              </w:rPr>
              <w:t>14.07.2023.</w:t>
            </w:r>
          </w:p>
        </w:tc>
      </w:tr>
      <w:tr w:rsidR="0000371E" w:rsidRPr="00321103" w14:paraId="4F5BC29E" w14:textId="77777777" w:rsidTr="000D6DCF">
        <w:trPr>
          <w:trHeight w:val="397"/>
        </w:trPr>
        <w:tc>
          <w:tcPr>
            <w:tcW w:w="3118" w:type="dxa"/>
            <w:shd w:val="clear" w:color="auto" w:fill="D9D9D9"/>
            <w:vAlign w:val="center"/>
            <w:hideMark/>
          </w:tcPr>
          <w:p w14:paraId="0FF01531" w14:textId="77777777" w:rsidR="0000371E" w:rsidRPr="00321103" w:rsidRDefault="0000371E" w:rsidP="000D6DCF">
            <w:pPr>
              <w:spacing w:after="0" w:line="240" w:lineRule="auto"/>
              <w:rPr>
                <w:rFonts w:ascii="Times New Roman" w:eastAsia="Times New Roman" w:hAnsi="Times New Roman"/>
                <w:b/>
                <w:bCs/>
                <w:noProof/>
                <w:sz w:val="18"/>
                <w:szCs w:val="18"/>
              </w:rPr>
            </w:pPr>
            <w:r>
              <w:rPr>
                <w:rFonts w:ascii="Times New Roman" w:hAnsi="Times New Roman"/>
                <w:b/>
                <w:noProof/>
                <w:sz w:val="18"/>
              </w:rPr>
              <w:t>Lēmuma par piešķiršanu datums</w:t>
            </w:r>
          </w:p>
        </w:tc>
        <w:tc>
          <w:tcPr>
            <w:tcW w:w="1659" w:type="dxa"/>
            <w:vAlign w:val="center"/>
          </w:tcPr>
          <w:p w14:paraId="0869A77C" w14:textId="4B9F07EA" w:rsidR="0000371E" w:rsidRPr="0069380C" w:rsidRDefault="007C12FD" w:rsidP="000D6DCF">
            <w:pPr>
              <w:spacing w:after="0" w:line="240" w:lineRule="auto"/>
              <w:jc w:val="center"/>
              <w:rPr>
                <w:rFonts w:ascii="Times New Roman" w:hAnsi="Times New Roman"/>
                <w:noProof/>
                <w:sz w:val="20"/>
                <w:szCs w:val="20"/>
              </w:rPr>
            </w:pPr>
            <w:r>
              <w:rPr>
                <w:rFonts w:ascii="Times New Roman" w:hAnsi="Times New Roman"/>
                <w:noProof/>
                <w:sz w:val="20"/>
              </w:rPr>
              <w:t>30.11.2023.</w:t>
            </w:r>
          </w:p>
        </w:tc>
        <w:tc>
          <w:tcPr>
            <w:tcW w:w="1852" w:type="dxa"/>
            <w:vAlign w:val="center"/>
          </w:tcPr>
          <w:p w14:paraId="584AF9BE" w14:textId="2860795C" w:rsidR="0000371E" w:rsidRPr="0069380C" w:rsidRDefault="009564E6" w:rsidP="000D6DCF">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05.12.2023.</w:t>
            </w:r>
          </w:p>
        </w:tc>
      </w:tr>
      <w:tr w:rsidR="0000371E" w:rsidRPr="00321103" w14:paraId="29D1814C" w14:textId="77777777" w:rsidTr="000D6DCF">
        <w:trPr>
          <w:trHeight w:val="397"/>
        </w:trPr>
        <w:tc>
          <w:tcPr>
            <w:tcW w:w="3118" w:type="dxa"/>
            <w:shd w:val="clear" w:color="auto" w:fill="D9D9D9"/>
            <w:vAlign w:val="center"/>
            <w:hideMark/>
          </w:tcPr>
          <w:p w14:paraId="0E460403" w14:textId="26E6243D" w:rsidR="0000371E" w:rsidRPr="00321103" w:rsidRDefault="0000371E" w:rsidP="000D6DCF">
            <w:pPr>
              <w:spacing w:after="0" w:line="240" w:lineRule="auto"/>
              <w:rPr>
                <w:rFonts w:ascii="Times New Roman" w:eastAsia="Times New Roman" w:hAnsi="Times New Roman"/>
                <w:b/>
                <w:bCs/>
                <w:noProof/>
                <w:sz w:val="18"/>
                <w:szCs w:val="18"/>
              </w:rPr>
            </w:pPr>
            <w:r>
              <w:rPr>
                <w:rFonts w:ascii="Times New Roman" w:hAnsi="Times New Roman"/>
                <w:b/>
                <w:noProof/>
                <w:sz w:val="18"/>
              </w:rPr>
              <w:t>ESSF finansiālais pabalsts (EUR)</w:t>
            </w:r>
          </w:p>
        </w:tc>
        <w:tc>
          <w:tcPr>
            <w:tcW w:w="1659" w:type="dxa"/>
            <w:vAlign w:val="center"/>
          </w:tcPr>
          <w:p w14:paraId="2F14AE0C" w14:textId="3CD0369E" w:rsidR="0000371E" w:rsidRPr="0069380C" w:rsidRDefault="0000371E" w:rsidP="000D6DCF">
            <w:pPr>
              <w:spacing w:after="0" w:line="240" w:lineRule="auto"/>
              <w:jc w:val="center"/>
              <w:rPr>
                <w:rFonts w:ascii="Times New Roman" w:hAnsi="Times New Roman"/>
                <w:b/>
                <w:bCs/>
                <w:noProof/>
                <w:sz w:val="20"/>
                <w:szCs w:val="20"/>
              </w:rPr>
            </w:pPr>
            <w:r>
              <w:rPr>
                <w:rFonts w:ascii="Times New Roman" w:hAnsi="Times New Roman"/>
                <w:b/>
                <w:noProof/>
                <w:sz w:val="20"/>
              </w:rPr>
              <w:t>33 895 935</w:t>
            </w:r>
          </w:p>
        </w:tc>
        <w:tc>
          <w:tcPr>
            <w:tcW w:w="1852" w:type="dxa"/>
            <w:vAlign w:val="center"/>
          </w:tcPr>
          <w:p w14:paraId="4765DCB9" w14:textId="24DFCDB5" w:rsidR="0000371E" w:rsidRPr="0069380C" w:rsidRDefault="0000371E" w:rsidP="000D6DCF">
            <w:pPr>
              <w:spacing w:after="0" w:line="240" w:lineRule="auto"/>
              <w:jc w:val="center"/>
              <w:rPr>
                <w:rFonts w:ascii="Times New Roman" w:eastAsia="Times New Roman" w:hAnsi="Times New Roman"/>
                <w:b/>
                <w:noProof/>
                <w:color w:val="000000"/>
                <w:sz w:val="20"/>
                <w:szCs w:val="20"/>
              </w:rPr>
            </w:pPr>
            <w:r>
              <w:rPr>
                <w:rFonts w:ascii="Times New Roman" w:hAnsi="Times New Roman"/>
                <w:b/>
                <w:noProof/>
                <w:color w:val="000000"/>
                <w:sz w:val="20"/>
              </w:rPr>
              <w:t>20 939 095</w:t>
            </w:r>
          </w:p>
        </w:tc>
      </w:tr>
    </w:tbl>
    <w:p w14:paraId="4938C496" w14:textId="5A8CD571" w:rsidR="0000371E" w:rsidRDefault="0000371E" w:rsidP="0000371E">
      <w:pPr>
        <w:rPr>
          <w:noProof/>
          <w:lang w:eastAsia="en-GB"/>
        </w:rPr>
      </w:pPr>
    </w:p>
    <w:p w14:paraId="0D7336B2" w14:textId="77777777" w:rsidR="004E6B87" w:rsidRDefault="004E6B87" w:rsidP="0069380C">
      <w:pPr>
        <w:spacing w:before="120" w:after="0" w:line="240" w:lineRule="auto"/>
        <w:ind w:right="-191"/>
        <w:rPr>
          <w:rFonts w:ascii="Times New Roman" w:eastAsia="Times New Roman" w:hAnsi="Times New Roman"/>
          <w:noProof/>
          <w:szCs w:val="20"/>
          <w:lang w:eastAsia="en-GB"/>
        </w:rPr>
      </w:pPr>
    </w:p>
    <w:p w14:paraId="18060E7A" w14:textId="77777777" w:rsidR="004E6B87" w:rsidRDefault="004E6B87" w:rsidP="0069380C">
      <w:pPr>
        <w:spacing w:before="120" w:after="0" w:line="240" w:lineRule="auto"/>
        <w:ind w:right="-191"/>
        <w:rPr>
          <w:rFonts w:ascii="Times New Roman" w:eastAsia="Times New Roman" w:hAnsi="Times New Roman"/>
          <w:noProof/>
          <w:szCs w:val="20"/>
          <w:lang w:eastAsia="en-GB"/>
        </w:rPr>
      </w:pPr>
    </w:p>
    <w:p w14:paraId="1A83259A" w14:textId="6AEA5E52" w:rsidR="009564E6" w:rsidRDefault="009564E6" w:rsidP="009564E6">
      <w:pPr>
        <w:spacing w:before="120" w:after="0" w:line="240" w:lineRule="auto"/>
        <w:ind w:right="-191"/>
        <w:rPr>
          <w:rFonts w:ascii="Times New Roman" w:eastAsia="Times New Roman" w:hAnsi="Times New Roman"/>
          <w:noProof/>
          <w:szCs w:val="20"/>
        </w:rPr>
      </w:pPr>
      <w:r>
        <w:rPr>
          <w:rFonts w:ascii="Times New Roman" w:hAnsi="Times New Roman"/>
          <w:noProof/>
        </w:rPr>
        <w:t>Pārskats par visiem ESSF atbalsta pasākumiem kopš 2002. gada ir pieejams:</w:t>
      </w:r>
      <w:r>
        <w:rPr>
          <w:rFonts w:ascii="Times New Roman" w:hAnsi="Times New Roman"/>
          <w:noProof/>
        </w:rPr>
        <w:br/>
      </w:r>
      <w:hyperlink r:id="rId20" w:history="1">
        <w:r>
          <w:rPr>
            <w:rStyle w:val="Hyperlink"/>
            <w:rFonts w:ascii="Times New Roman" w:hAnsi="Times New Roman"/>
            <w:noProof/>
          </w:rPr>
          <w:t>https://ec.europa.eu/regional_policy/sources/funding/solidarity-fund/interventions_natural_disaster.pdf</w:t>
        </w:r>
      </w:hyperlink>
    </w:p>
    <w:p w14:paraId="3B66208F" w14:textId="77777777" w:rsidR="00D2579D" w:rsidRPr="006719C9" w:rsidRDefault="00D2579D" w:rsidP="0069380C">
      <w:pPr>
        <w:spacing w:before="120" w:after="0" w:line="240" w:lineRule="auto"/>
        <w:ind w:right="-191"/>
        <w:rPr>
          <w:rFonts w:ascii="Times New Roman" w:eastAsia="Times New Roman" w:hAnsi="Times New Roman"/>
          <w:noProof/>
          <w:szCs w:val="20"/>
          <w:lang w:eastAsia="en-GB"/>
        </w:rPr>
      </w:pPr>
    </w:p>
    <w:sectPr w:rsidR="00D2579D" w:rsidRPr="006719C9" w:rsidSect="00960937">
      <w:headerReference w:type="even" r:id="rId21"/>
      <w:headerReference w:type="default" r:id="rId22"/>
      <w:footerReference w:type="even" r:id="rId23"/>
      <w:footerReference w:type="default" r:id="rId24"/>
      <w:headerReference w:type="first" r:id="rId25"/>
      <w:footerReference w:type="first" r:id="rId26"/>
      <w:pgSz w:w="16839" w:h="11907" w:orient="landscape"/>
      <w:pgMar w:top="990" w:right="1134" w:bottom="960" w:left="1920" w:header="4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C15A2" w14:textId="77777777" w:rsidR="007E5EE1" w:rsidRDefault="007E5EE1" w:rsidP="002118C1">
      <w:pPr>
        <w:spacing w:after="0" w:line="240" w:lineRule="auto"/>
      </w:pPr>
      <w:r>
        <w:separator/>
      </w:r>
    </w:p>
  </w:endnote>
  <w:endnote w:type="continuationSeparator" w:id="0">
    <w:p w14:paraId="0A21D226" w14:textId="77777777" w:rsidR="007E5EE1" w:rsidRDefault="007E5EE1" w:rsidP="00211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B2741" w14:textId="212D688E" w:rsidR="00572B5E" w:rsidRPr="00572B5E" w:rsidRDefault="00572B5E" w:rsidP="00572B5E">
    <w:pPr>
      <w:pStyle w:val="FooterCoverPage"/>
      <w:rPr>
        <w:rFonts w:ascii="Arial" w:hAnsi="Arial" w:cs="Arial"/>
        <w:b/>
        <w:sz w:val="48"/>
      </w:rPr>
    </w:pPr>
    <w:r w:rsidRPr="00572B5E">
      <w:rPr>
        <w:rFonts w:ascii="Arial" w:hAnsi="Arial" w:cs="Arial"/>
        <w:b/>
        <w:sz w:val="48"/>
      </w:rPr>
      <w:t>LV</w:t>
    </w:r>
    <w:r w:rsidRPr="00572B5E">
      <w:rPr>
        <w:rFonts w:ascii="Arial" w:hAnsi="Arial" w:cs="Arial"/>
        <w:b/>
        <w:sz w:val="48"/>
      </w:rPr>
      <w:tab/>
    </w:r>
    <w:r w:rsidRPr="00572B5E">
      <w:rPr>
        <w:rFonts w:ascii="Arial" w:hAnsi="Arial" w:cs="Arial"/>
        <w:b/>
        <w:sz w:val="48"/>
      </w:rPr>
      <w:tab/>
    </w:r>
    <w:r w:rsidRPr="00572B5E">
      <w:tab/>
    </w:r>
    <w:r w:rsidRPr="00572B5E">
      <w:rPr>
        <w:rFonts w:ascii="Arial" w:hAnsi="Arial" w:cs="Arial"/>
        <w:b/>
        <w:sz w:val="48"/>
      </w:rPr>
      <w:t>LV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D2958" w14:textId="7785E03A" w:rsidR="00572B5E" w:rsidRPr="00572B5E" w:rsidRDefault="00572B5E" w:rsidP="00572B5E">
    <w:pPr>
      <w:pStyle w:val="FooterCoverPage"/>
      <w:rPr>
        <w:rFonts w:ascii="Arial" w:hAnsi="Arial" w:cs="Arial"/>
        <w:b/>
        <w:sz w:val="48"/>
      </w:rPr>
    </w:pPr>
    <w:r w:rsidRPr="00572B5E">
      <w:rPr>
        <w:rFonts w:ascii="Arial" w:hAnsi="Arial" w:cs="Arial"/>
        <w:b/>
        <w:sz w:val="48"/>
      </w:rPr>
      <w:t>LV</w:t>
    </w:r>
    <w:r w:rsidRPr="00572B5E">
      <w:rPr>
        <w:rFonts w:ascii="Arial" w:hAnsi="Arial" w:cs="Arial"/>
        <w:b/>
        <w:sz w:val="48"/>
      </w:rPr>
      <w:tab/>
    </w:r>
    <w:r w:rsidRPr="00572B5E">
      <w:rPr>
        <w:rFonts w:ascii="Arial" w:hAnsi="Arial" w:cs="Arial"/>
        <w:b/>
        <w:sz w:val="48"/>
      </w:rPr>
      <w:tab/>
    </w:r>
    <w:r w:rsidRPr="00572B5E">
      <w:tab/>
    </w:r>
    <w:r w:rsidRPr="00572B5E">
      <w:rPr>
        <w:rFonts w:ascii="Arial" w:hAnsi="Arial" w:cs="Arial"/>
        <w:b/>
        <w:sz w:val="48"/>
      </w:rPr>
      <w:t>LV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5862E" w14:textId="77777777" w:rsidR="00572B5E" w:rsidRPr="00572B5E" w:rsidRDefault="00572B5E" w:rsidP="00572B5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D6455" w14:textId="77777777" w:rsidR="00A545DF" w:rsidRDefault="00A545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4BEC1" w14:textId="22916115" w:rsidR="00A545DF" w:rsidRDefault="00A545DF">
    <w:pPr>
      <w:pStyle w:val="Footer"/>
      <w:jc w:val="center"/>
    </w:pPr>
    <w:r>
      <w:fldChar w:fldCharType="begin"/>
    </w:r>
    <w:r>
      <w:instrText xml:space="preserve"> PAGE   \* MERGEFORMAT </w:instrText>
    </w:r>
    <w:r>
      <w:fldChar w:fldCharType="separate"/>
    </w:r>
    <w:r w:rsidR="00572B5E">
      <w:rPr>
        <w:noProof/>
      </w:rPr>
      <w:t>2</w:t>
    </w:r>
    <w:r>
      <w:fldChar w:fldCharType="end"/>
    </w:r>
  </w:p>
  <w:p w14:paraId="62B6F589" w14:textId="77777777" w:rsidR="00A545DF" w:rsidRPr="00B361BF" w:rsidRDefault="00A545DF" w:rsidP="00B361B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B871A" w14:textId="77777777" w:rsidR="00A545DF" w:rsidRDefault="00A545D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13466" w14:textId="77777777" w:rsidR="00A545DF" w:rsidRDefault="00A545D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ADBCA" w14:textId="7142F20D" w:rsidR="00A545DF" w:rsidRDefault="00A545DF">
    <w:pPr>
      <w:pStyle w:val="Footer"/>
      <w:jc w:val="center"/>
    </w:pPr>
    <w:r>
      <w:fldChar w:fldCharType="begin"/>
    </w:r>
    <w:r>
      <w:instrText xml:space="preserve"> PAGE   \* MERGEFORMAT </w:instrText>
    </w:r>
    <w:r>
      <w:fldChar w:fldCharType="separate"/>
    </w:r>
    <w:r w:rsidR="00572B5E">
      <w:rPr>
        <w:noProof/>
      </w:rPr>
      <w:t>5</w:t>
    </w:r>
    <w:r>
      <w:fldChar w:fldCharType="end"/>
    </w:r>
  </w:p>
  <w:p w14:paraId="18EECE4B" w14:textId="77777777" w:rsidR="00A545DF" w:rsidRPr="00B361BF" w:rsidRDefault="00A545DF" w:rsidP="00B361B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18C2A" w14:textId="77777777" w:rsidR="00A545DF" w:rsidRPr="000036D9" w:rsidRDefault="00A545DF" w:rsidP="00D82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0AC89" w14:textId="77777777" w:rsidR="007E5EE1" w:rsidRDefault="007E5EE1" w:rsidP="002118C1">
      <w:pPr>
        <w:spacing w:after="0" w:line="240" w:lineRule="auto"/>
      </w:pPr>
      <w:r>
        <w:separator/>
      </w:r>
    </w:p>
  </w:footnote>
  <w:footnote w:type="continuationSeparator" w:id="0">
    <w:p w14:paraId="6B489B4E" w14:textId="77777777" w:rsidR="007E5EE1" w:rsidRDefault="007E5EE1" w:rsidP="00211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88310" w14:textId="77777777" w:rsidR="00572B5E" w:rsidRPr="00572B5E" w:rsidRDefault="00572B5E" w:rsidP="00572B5E">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BE938" w14:textId="77777777" w:rsidR="00572B5E" w:rsidRPr="00572B5E" w:rsidRDefault="00572B5E" w:rsidP="00572B5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D1D3A" w14:textId="77777777" w:rsidR="00572B5E" w:rsidRPr="00572B5E" w:rsidRDefault="00572B5E" w:rsidP="00572B5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37060" w14:textId="77777777" w:rsidR="00A545DF" w:rsidRDefault="00A545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B8C50" w14:textId="77777777" w:rsidR="00A545DF" w:rsidRPr="002F20BC" w:rsidRDefault="00A545DF" w:rsidP="002F20BC">
    <w:pPr>
      <w:pStyle w:val="Header"/>
      <w:jc w:val="right"/>
      <w:rPr>
        <w:color w:val="00B050"/>
        <w:lang w:val="fr-B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72483" w14:textId="77777777" w:rsidR="00A545DF" w:rsidRDefault="00A545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04E9D" w14:textId="77777777" w:rsidR="00A545DF" w:rsidRDefault="00A545D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9B0AB" w14:textId="77777777" w:rsidR="00A545DF" w:rsidRPr="00746FCE" w:rsidRDefault="00A545DF" w:rsidP="00746FC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B75D6" w14:textId="77777777" w:rsidR="00A545DF" w:rsidRPr="000036D9" w:rsidRDefault="00A545DF" w:rsidP="00D82A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oNotTrackMoves/>
  <w:defaultTabStop w:val="720"/>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ACCOMPAGNANT.CP" w:val="dokumentam"/>
    <w:docVar w:name="LW_ANNEX_NBR_FIRST" w:val="1"/>
    <w:docVar w:name="LW_ANNEX_NBR_LAST" w:val="2"/>
    <w:docVar w:name="LW_ANNEX_UNIQUE" w:val="0"/>
    <w:docVar w:name="LW_CORRIGENDUM" w:val="&lt;UNUSED&gt;"/>
    <w:docVar w:name="LW_COVERPAGE_EXISTS" w:val="True"/>
    <w:docVar w:name="LW_COVERPAGE_GUID" w:val="1C40B7F3-C70F-4D5A-80FA-F026A2F3780E"/>
    <w:docVar w:name="LW_COVERPAGE_TYPE" w:val="1"/>
    <w:docVar w:name="LW_CROSSREFERENCE" w:val="&lt;UNUSED&gt;"/>
    <w:docVar w:name="LW_DocType" w:val="NORMAL"/>
    <w:docVar w:name="LW_EMISSION" w:val="30.7.2025"/>
    <w:docVar w:name="LW_EMISSION_ISODATE" w:val="2025-07-30"/>
    <w:docVar w:name="LW_EMISSION_LOCATION" w:val="BRX"/>
    <w:docVar w:name="LW_EMISSION_PREFIX" w:val="Brisel\u275?, "/>
    <w:docVar w:name="LW_EMISSION_SUFFIX" w:val="."/>
    <w:docVar w:name="LW_ID_DOCTYPE_NONLW" w:val="CP-039"/>
    <w:docVar w:name="LW_LANGUE" w:val="LV"/>
    <w:docVar w:name="LW_LEVEL_OF_SENSITIVITY" w:val="Standard treatment"/>
    <w:docVar w:name="LW_NOM.INST" w:val="EIROPAS KOMISIJA"/>
    <w:docVar w:name="LW_NOM.INST_JOINTDOC" w:val="&lt;EMPTY&gt;"/>
    <w:docVar w:name="LW_OBJETACTEPRINCIPAL.CP" w:val="&lt;FMT:Font=Georgia,Bold&gt;Eiropas &lt;/FMT&gt;&lt;FMT:Font=Georgia Baltic,Bold&gt;Savien\u299?bas Solidarit\u257?tes fonda 2021.\u8211?2022. gada zi\u326?ojums&lt;/FMT&gt;_x000b__x000d__x000d__x000d__x000d__x000d__x000d__x000d__x000d__x000b_"/>
    <w:docVar w:name="LW_PART_NBR" w:val="&lt;UNUSED&gt;"/>
    <w:docVar w:name="LW_PART_NBR_TOTAL" w:val="&lt;UNUSED&gt;"/>
    <w:docVar w:name="LW_REF.INST.NEW" w:val="COM"/>
    <w:docVar w:name="LW_REF.INST.NEW_ADOPTED" w:val="final"/>
    <w:docVar w:name="LW_REF.INST.NEW_TEXT" w:val="(2025) 443"/>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PIELIKUMI_x000b_"/>
    <w:docVar w:name="LW_TYPEACTEPRINCIPAL.CP" w:val="KOMISIJAS ZI\u325?OJUMS EIROPAS PARLAMENTAM UN PADOMEI_x000b__x000b__x000b_"/>
    <w:docVar w:name="LwApiVersions" w:val="LW4CoDe 1.24.5.0; LW 9.0, Build 20240221"/>
  </w:docVars>
  <w:rsids>
    <w:rsidRoot w:val="00F74C35"/>
    <w:rsid w:val="0000371E"/>
    <w:rsid w:val="0000741E"/>
    <w:rsid w:val="000142C9"/>
    <w:rsid w:val="0002221C"/>
    <w:rsid w:val="00023CF6"/>
    <w:rsid w:val="00023D46"/>
    <w:rsid w:val="00026801"/>
    <w:rsid w:val="00036CAF"/>
    <w:rsid w:val="000462E1"/>
    <w:rsid w:val="00057602"/>
    <w:rsid w:val="00064DDE"/>
    <w:rsid w:val="000A617C"/>
    <w:rsid w:val="000C3E67"/>
    <w:rsid w:val="000C4536"/>
    <w:rsid w:val="000D1095"/>
    <w:rsid w:val="000D1C67"/>
    <w:rsid w:val="000D40C8"/>
    <w:rsid w:val="000D4C2C"/>
    <w:rsid w:val="000D6C9F"/>
    <w:rsid w:val="000E1D88"/>
    <w:rsid w:val="000F4388"/>
    <w:rsid w:val="001003F7"/>
    <w:rsid w:val="00100D08"/>
    <w:rsid w:val="00102589"/>
    <w:rsid w:val="001037F6"/>
    <w:rsid w:val="00121937"/>
    <w:rsid w:val="001452BB"/>
    <w:rsid w:val="001460D9"/>
    <w:rsid w:val="00152D03"/>
    <w:rsid w:val="00154186"/>
    <w:rsid w:val="00170683"/>
    <w:rsid w:val="001747B8"/>
    <w:rsid w:val="001758B8"/>
    <w:rsid w:val="00177D9F"/>
    <w:rsid w:val="0018181B"/>
    <w:rsid w:val="00186D8C"/>
    <w:rsid w:val="001963CE"/>
    <w:rsid w:val="001A0A76"/>
    <w:rsid w:val="001B0566"/>
    <w:rsid w:val="001B237C"/>
    <w:rsid w:val="001B34A9"/>
    <w:rsid w:val="001B3BB9"/>
    <w:rsid w:val="001B7B07"/>
    <w:rsid w:val="001C471F"/>
    <w:rsid w:val="001C5C63"/>
    <w:rsid w:val="001D0D82"/>
    <w:rsid w:val="001D28F8"/>
    <w:rsid w:val="001D389B"/>
    <w:rsid w:val="001E0BCB"/>
    <w:rsid w:val="001E1DFF"/>
    <w:rsid w:val="001E2DA7"/>
    <w:rsid w:val="001E2FCB"/>
    <w:rsid w:val="001E4AF6"/>
    <w:rsid w:val="001F1C51"/>
    <w:rsid w:val="001F68AE"/>
    <w:rsid w:val="002037EE"/>
    <w:rsid w:val="002118C1"/>
    <w:rsid w:val="00215987"/>
    <w:rsid w:val="00217CE9"/>
    <w:rsid w:val="00221A8E"/>
    <w:rsid w:val="00222298"/>
    <w:rsid w:val="0022433B"/>
    <w:rsid w:val="002276BC"/>
    <w:rsid w:val="00241BE0"/>
    <w:rsid w:val="002424DB"/>
    <w:rsid w:val="00245046"/>
    <w:rsid w:val="00251A1F"/>
    <w:rsid w:val="00254BB3"/>
    <w:rsid w:val="00262144"/>
    <w:rsid w:val="002655A2"/>
    <w:rsid w:val="00265BF7"/>
    <w:rsid w:val="00284F82"/>
    <w:rsid w:val="00285DCC"/>
    <w:rsid w:val="00286970"/>
    <w:rsid w:val="002922D7"/>
    <w:rsid w:val="0029504C"/>
    <w:rsid w:val="0029663C"/>
    <w:rsid w:val="002A2BCD"/>
    <w:rsid w:val="002B044A"/>
    <w:rsid w:val="002B4BC1"/>
    <w:rsid w:val="002C1C91"/>
    <w:rsid w:val="002C2FD9"/>
    <w:rsid w:val="002C65E1"/>
    <w:rsid w:val="002D47F1"/>
    <w:rsid w:val="002E09E5"/>
    <w:rsid w:val="002E189F"/>
    <w:rsid w:val="002E32E9"/>
    <w:rsid w:val="002E37D4"/>
    <w:rsid w:val="002E60C9"/>
    <w:rsid w:val="002F070F"/>
    <w:rsid w:val="002F20BC"/>
    <w:rsid w:val="002F3F28"/>
    <w:rsid w:val="00302461"/>
    <w:rsid w:val="003143C0"/>
    <w:rsid w:val="003153D4"/>
    <w:rsid w:val="00315983"/>
    <w:rsid w:val="00321103"/>
    <w:rsid w:val="00323DAF"/>
    <w:rsid w:val="00324E18"/>
    <w:rsid w:val="00324E38"/>
    <w:rsid w:val="00330AA1"/>
    <w:rsid w:val="003319BB"/>
    <w:rsid w:val="0033358E"/>
    <w:rsid w:val="0033444B"/>
    <w:rsid w:val="0033528F"/>
    <w:rsid w:val="003379C4"/>
    <w:rsid w:val="0034061A"/>
    <w:rsid w:val="00343623"/>
    <w:rsid w:val="00344EF6"/>
    <w:rsid w:val="00346CA1"/>
    <w:rsid w:val="0036640F"/>
    <w:rsid w:val="00392400"/>
    <w:rsid w:val="003964B0"/>
    <w:rsid w:val="003968BB"/>
    <w:rsid w:val="003A04CA"/>
    <w:rsid w:val="003A3490"/>
    <w:rsid w:val="003B56ED"/>
    <w:rsid w:val="003C20C6"/>
    <w:rsid w:val="003C7629"/>
    <w:rsid w:val="003D2751"/>
    <w:rsid w:val="003D38E0"/>
    <w:rsid w:val="003D449D"/>
    <w:rsid w:val="003E1A2D"/>
    <w:rsid w:val="003E4A50"/>
    <w:rsid w:val="00401432"/>
    <w:rsid w:val="00403B4E"/>
    <w:rsid w:val="00412078"/>
    <w:rsid w:val="004133D8"/>
    <w:rsid w:val="004257F8"/>
    <w:rsid w:val="00433D95"/>
    <w:rsid w:val="00440F8F"/>
    <w:rsid w:val="00443E0F"/>
    <w:rsid w:val="00452CAC"/>
    <w:rsid w:val="004573B0"/>
    <w:rsid w:val="004749A9"/>
    <w:rsid w:val="00487E1C"/>
    <w:rsid w:val="004A06C8"/>
    <w:rsid w:val="004A06F3"/>
    <w:rsid w:val="004A54DE"/>
    <w:rsid w:val="004C450F"/>
    <w:rsid w:val="004C5A1C"/>
    <w:rsid w:val="004D11B4"/>
    <w:rsid w:val="004D1FF0"/>
    <w:rsid w:val="004D278A"/>
    <w:rsid w:val="004D4263"/>
    <w:rsid w:val="004E247E"/>
    <w:rsid w:val="004E6B87"/>
    <w:rsid w:val="005215D3"/>
    <w:rsid w:val="0052253D"/>
    <w:rsid w:val="00525DD2"/>
    <w:rsid w:val="005302F1"/>
    <w:rsid w:val="0053419F"/>
    <w:rsid w:val="005369FB"/>
    <w:rsid w:val="0054130A"/>
    <w:rsid w:val="0054214B"/>
    <w:rsid w:val="00553D09"/>
    <w:rsid w:val="005559C8"/>
    <w:rsid w:val="005571B3"/>
    <w:rsid w:val="005632B7"/>
    <w:rsid w:val="005641CA"/>
    <w:rsid w:val="00572B5E"/>
    <w:rsid w:val="00576A9E"/>
    <w:rsid w:val="00582F20"/>
    <w:rsid w:val="00593EC3"/>
    <w:rsid w:val="00594309"/>
    <w:rsid w:val="00597A09"/>
    <w:rsid w:val="005A29FB"/>
    <w:rsid w:val="005A729A"/>
    <w:rsid w:val="005B5618"/>
    <w:rsid w:val="005B5BEE"/>
    <w:rsid w:val="005B5EEC"/>
    <w:rsid w:val="005C657B"/>
    <w:rsid w:val="005D51BF"/>
    <w:rsid w:val="005E204E"/>
    <w:rsid w:val="005F529D"/>
    <w:rsid w:val="006017EF"/>
    <w:rsid w:val="00602362"/>
    <w:rsid w:val="00612CF5"/>
    <w:rsid w:val="00621019"/>
    <w:rsid w:val="00623983"/>
    <w:rsid w:val="0063060E"/>
    <w:rsid w:val="0063182B"/>
    <w:rsid w:val="00632A2E"/>
    <w:rsid w:val="00640411"/>
    <w:rsid w:val="00641DF4"/>
    <w:rsid w:val="00641FA5"/>
    <w:rsid w:val="00642494"/>
    <w:rsid w:val="00653942"/>
    <w:rsid w:val="00654AF0"/>
    <w:rsid w:val="0065726D"/>
    <w:rsid w:val="00661F8B"/>
    <w:rsid w:val="006719C9"/>
    <w:rsid w:val="0068759B"/>
    <w:rsid w:val="00691DF5"/>
    <w:rsid w:val="00692931"/>
    <w:rsid w:val="0069380C"/>
    <w:rsid w:val="006A03C4"/>
    <w:rsid w:val="006A5E9E"/>
    <w:rsid w:val="006B0641"/>
    <w:rsid w:val="006B703B"/>
    <w:rsid w:val="006C380A"/>
    <w:rsid w:val="006C491E"/>
    <w:rsid w:val="006D0006"/>
    <w:rsid w:val="006D6B77"/>
    <w:rsid w:val="006E2969"/>
    <w:rsid w:val="006E7AC6"/>
    <w:rsid w:val="006F1B2A"/>
    <w:rsid w:val="006F3F4B"/>
    <w:rsid w:val="006F4189"/>
    <w:rsid w:val="006F5BC7"/>
    <w:rsid w:val="00707ADA"/>
    <w:rsid w:val="00707FBB"/>
    <w:rsid w:val="00720B43"/>
    <w:rsid w:val="00731738"/>
    <w:rsid w:val="0073590C"/>
    <w:rsid w:val="00735D39"/>
    <w:rsid w:val="007423FD"/>
    <w:rsid w:val="00745B89"/>
    <w:rsid w:val="00746FCE"/>
    <w:rsid w:val="00750BCE"/>
    <w:rsid w:val="00764A45"/>
    <w:rsid w:val="00767196"/>
    <w:rsid w:val="00772342"/>
    <w:rsid w:val="007822FB"/>
    <w:rsid w:val="007901C6"/>
    <w:rsid w:val="00790673"/>
    <w:rsid w:val="00791D64"/>
    <w:rsid w:val="00794554"/>
    <w:rsid w:val="007B0EA1"/>
    <w:rsid w:val="007B18D1"/>
    <w:rsid w:val="007B1E9B"/>
    <w:rsid w:val="007B2E11"/>
    <w:rsid w:val="007B6F6D"/>
    <w:rsid w:val="007C12FD"/>
    <w:rsid w:val="007C2A97"/>
    <w:rsid w:val="007D6E94"/>
    <w:rsid w:val="007E5EE1"/>
    <w:rsid w:val="007F3022"/>
    <w:rsid w:val="00802301"/>
    <w:rsid w:val="0080682A"/>
    <w:rsid w:val="00813925"/>
    <w:rsid w:val="0081709F"/>
    <w:rsid w:val="00821AA4"/>
    <w:rsid w:val="008279E8"/>
    <w:rsid w:val="008355B4"/>
    <w:rsid w:val="0083654D"/>
    <w:rsid w:val="0084603A"/>
    <w:rsid w:val="00846B50"/>
    <w:rsid w:val="0085350D"/>
    <w:rsid w:val="00861648"/>
    <w:rsid w:val="00864CD9"/>
    <w:rsid w:val="00867E73"/>
    <w:rsid w:val="00874F6E"/>
    <w:rsid w:val="00877788"/>
    <w:rsid w:val="0088077A"/>
    <w:rsid w:val="008874C4"/>
    <w:rsid w:val="008922F9"/>
    <w:rsid w:val="008A7134"/>
    <w:rsid w:val="008B0934"/>
    <w:rsid w:val="008B1436"/>
    <w:rsid w:val="008B17A2"/>
    <w:rsid w:val="008B1AE0"/>
    <w:rsid w:val="008C4E3E"/>
    <w:rsid w:val="008C6A24"/>
    <w:rsid w:val="008D2413"/>
    <w:rsid w:val="008D4A80"/>
    <w:rsid w:val="008D677F"/>
    <w:rsid w:val="008E5487"/>
    <w:rsid w:val="008E6648"/>
    <w:rsid w:val="008E7CB4"/>
    <w:rsid w:val="00904761"/>
    <w:rsid w:val="009056E6"/>
    <w:rsid w:val="00907BB8"/>
    <w:rsid w:val="00912598"/>
    <w:rsid w:val="00912CFE"/>
    <w:rsid w:val="00920EED"/>
    <w:rsid w:val="009235ED"/>
    <w:rsid w:val="0092365A"/>
    <w:rsid w:val="00924064"/>
    <w:rsid w:val="00924FFE"/>
    <w:rsid w:val="009268D8"/>
    <w:rsid w:val="009271AF"/>
    <w:rsid w:val="00931AF0"/>
    <w:rsid w:val="009336CD"/>
    <w:rsid w:val="00935B3D"/>
    <w:rsid w:val="00936DE4"/>
    <w:rsid w:val="009467F3"/>
    <w:rsid w:val="00950D66"/>
    <w:rsid w:val="00952251"/>
    <w:rsid w:val="00953097"/>
    <w:rsid w:val="009564E6"/>
    <w:rsid w:val="00960937"/>
    <w:rsid w:val="00963A21"/>
    <w:rsid w:val="00965D22"/>
    <w:rsid w:val="00965DD4"/>
    <w:rsid w:val="0097018F"/>
    <w:rsid w:val="00971212"/>
    <w:rsid w:val="009746B1"/>
    <w:rsid w:val="00983123"/>
    <w:rsid w:val="009843B6"/>
    <w:rsid w:val="00987681"/>
    <w:rsid w:val="0099552A"/>
    <w:rsid w:val="009A0ACE"/>
    <w:rsid w:val="009A2ECF"/>
    <w:rsid w:val="009A6705"/>
    <w:rsid w:val="009A6A62"/>
    <w:rsid w:val="009B51FB"/>
    <w:rsid w:val="009B762A"/>
    <w:rsid w:val="009C53A4"/>
    <w:rsid w:val="009C7B53"/>
    <w:rsid w:val="009D4035"/>
    <w:rsid w:val="009D4E1A"/>
    <w:rsid w:val="009D5460"/>
    <w:rsid w:val="009E1E84"/>
    <w:rsid w:val="009F2AA1"/>
    <w:rsid w:val="00A0406B"/>
    <w:rsid w:val="00A14837"/>
    <w:rsid w:val="00A177C6"/>
    <w:rsid w:val="00A242A1"/>
    <w:rsid w:val="00A30003"/>
    <w:rsid w:val="00A308E2"/>
    <w:rsid w:val="00A337AF"/>
    <w:rsid w:val="00A34287"/>
    <w:rsid w:val="00A545DF"/>
    <w:rsid w:val="00A54927"/>
    <w:rsid w:val="00A56976"/>
    <w:rsid w:val="00A62F77"/>
    <w:rsid w:val="00A66317"/>
    <w:rsid w:val="00A81A6B"/>
    <w:rsid w:val="00A900FD"/>
    <w:rsid w:val="00A96EBF"/>
    <w:rsid w:val="00AA39B7"/>
    <w:rsid w:val="00AA628E"/>
    <w:rsid w:val="00AA63A2"/>
    <w:rsid w:val="00AB6169"/>
    <w:rsid w:val="00AC25E4"/>
    <w:rsid w:val="00AD45C1"/>
    <w:rsid w:val="00AD49CE"/>
    <w:rsid w:val="00AE0016"/>
    <w:rsid w:val="00AE6CBC"/>
    <w:rsid w:val="00AF08CC"/>
    <w:rsid w:val="00AF1C31"/>
    <w:rsid w:val="00AF378E"/>
    <w:rsid w:val="00AF78B4"/>
    <w:rsid w:val="00B00FBE"/>
    <w:rsid w:val="00B019C4"/>
    <w:rsid w:val="00B027EC"/>
    <w:rsid w:val="00B07CB8"/>
    <w:rsid w:val="00B104B6"/>
    <w:rsid w:val="00B12F9E"/>
    <w:rsid w:val="00B138DA"/>
    <w:rsid w:val="00B14596"/>
    <w:rsid w:val="00B22226"/>
    <w:rsid w:val="00B23C9F"/>
    <w:rsid w:val="00B23FE3"/>
    <w:rsid w:val="00B26BF0"/>
    <w:rsid w:val="00B2779C"/>
    <w:rsid w:val="00B3414D"/>
    <w:rsid w:val="00B361BF"/>
    <w:rsid w:val="00B37189"/>
    <w:rsid w:val="00B47A34"/>
    <w:rsid w:val="00B62927"/>
    <w:rsid w:val="00B63ACB"/>
    <w:rsid w:val="00B63C65"/>
    <w:rsid w:val="00B7451A"/>
    <w:rsid w:val="00B77A3A"/>
    <w:rsid w:val="00B83CB3"/>
    <w:rsid w:val="00B94BD2"/>
    <w:rsid w:val="00BA683B"/>
    <w:rsid w:val="00BB054A"/>
    <w:rsid w:val="00BB7689"/>
    <w:rsid w:val="00BC4F04"/>
    <w:rsid w:val="00BC5098"/>
    <w:rsid w:val="00BE1181"/>
    <w:rsid w:val="00BE3D27"/>
    <w:rsid w:val="00BF2006"/>
    <w:rsid w:val="00C07A0F"/>
    <w:rsid w:val="00C07F23"/>
    <w:rsid w:val="00C120D8"/>
    <w:rsid w:val="00C1650B"/>
    <w:rsid w:val="00C176E4"/>
    <w:rsid w:val="00C32737"/>
    <w:rsid w:val="00C3382F"/>
    <w:rsid w:val="00C409CC"/>
    <w:rsid w:val="00C42266"/>
    <w:rsid w:val="00C51B04"/>
    <w:rsid w:val="00C53F39"/>
    <w:rsid w:val="00C5637B"/>
    <w:rsid w:val="00C6188A"/>
    <w:rsid w:val="00C63494"/>
    <w:rsid w:val="00C659F5"/>
    <w:rsid w:val="00C72710"/>
    <w:rsid w:val="00C76AB0"/>
    <w:rsid w:val="00C80DB8"/>
    <w:rsid w:val="00C81CFD"/>
    <w:rsid w:val="00C82E2A"/>
    <w:rsid w:val="00C86685"/>
    <w:rsid w:val="00C908DD"/>
    <w:rsid w:val="00CA07F6"/>
    <w:rsid w:val="00CA5BD6"/>
    <w:rsid w:val="00CA6A18"/>
    <w:rsid w:val="00CA7B84"/>
    <w:rsid w:val="00CA7FF9"/>
    <w:rsid w:val="00CB2A5D"/>
    <w:rsid w:val="00CB65B4"/>
    <w:rsid w:val="00CC211A"/>
    <w:rsid w:val="00CC353A"/>
    <w:rsid w:val="00CC638B"/>
    <w:rsid w:val="00CD0766"/>
    <w:rsid w:val="00CD080D"/>
    <w:rsid w:val="00CE2581"/>
    <w:rsid w:val="00CE3D79"/>
    <w:rsid w:val="00CE4D08"/>
    <w:rsid w:val="00CF20F3"/>
    <w:rsid w:val="00CF6D54"/>
    <w:rsid w:val="00D06710"/>
    <w:rsid w:val="00D129FC"/>
    <w:rsid w:val="00D2269B"/>
    <w:rsid w:val="00D2579D"/>
    <w:rsid w:val="00D3022D"/>
    <w:rsid w:val="00D32DB7"/>
    <w:rsid w:val="00D3759F"/>
    <w:rsid w:val="00D60ACD"/>
    <w:rsid w:val="00D6227D"/>
    <w:rsid w:val="00D725AF"/>
    <w:rsid w:val="00D738B2"/>
    <w:rsid w:val="00D82AB0"/>
    <w:rsid w:val="00D83129"/>
    <w:rsid w:val="00D846AA"/>
    <w:rsid w:val="00D87089"/>
    <w:rsid w:val="00D90826"/>
    <w:rsid w:val="00D92EEC"/>
    <w:rsid w:val="00DB1C87"/>
    <w:rsid w:val="00DC0F5A"/>
    <w:rsid w:val="00DF0AA5"/>
    <w:rsid w:val="00DF4B73"/>
    <w:rsid w:val="00DF744A"/>
    <w:rsid w:val="00E1105F"/>
    <w:rsid w:val="00E12780"/>
    <w:rsid w:val="00E145DB"/>
    <w:rsid w:val="00E17B7E"/>
    <w:rsid w:val="00E25F2B"/>
    <w:rsid w:val="00E26075"/>
    <w:rsid w:val="00E3273A"/>
    <w:rsid w:val="00E33625"/>
    <w:rsid w:val="00E33FA9"/>
    <w:rsid w:val="00E5588B"/>
    <w:rsid w:val="00E61950"/>
    <w:rsid w:val="00E62E1F"/>
    <w:rsid w:val="00E7440B"/>
    <w:rsid w:val="00E85648"/>
    <w:rsid w:val="00EA58FF"/>
    <w:rsid w:val="00EB66DF"/>
    <w:rsid w:val="00EE098D"/>
    <w:rsid w:val="00EE266D"/>
    <w:rsid w:val="00F019DF"/>
    <w:rsid w:val="00F17479"/>
    <w:rsid w:val="00F34705"/>
    <w:rsid w:val="00F4608C"/>
    <w:rsid w:val="00F52EC2"/>
    <w:rsid w:val="00F540E4"/>
    <w:rsid w:val="00F543D2"/>
    <w:rsid w:val="00F573C6"/>
    <w:rsid w:val="00F60805"/>
    <w:rsid w:val="00F73A86"/>
    <w:rsid w:val="00F74B3C"/>
    <w:rsid w:val="00F74C35"/>
    <w:rsid w:val="00F7657B"/>
    <w:rsid w:val="00F81BD8"/>
    <w:rsid w:val="00F84E0A"/>
    <w:rsid w:val="00F9388A"/>
    <w:rsid w:val="00F94C9A"/>
    <w:rsid w:val="00F954AE"/>
    <w:rsid w:val="00FB09A7"/>
    <w:rsid w:val="00FB3499"/>
    <w:rsid w:val="00FB3F94"/>
    <w:rsid w:val="00FD0412"/>
    <w:rsid w:val="00FD4849"/>
    <w:rsid w:val="00FD6A4D"/>
    <w:rsid w:val="00FE32E0"/>
    <w:rsid w:val="00FF09A7"/>
    <w:rsid w:val="00FF7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99A9D8"/>
  <w15:chartTrackingRefBased/>
  <w15:docId w15:val="{5A3B3C68-08AC-43EC-BACC-FB3BDFF0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Heading1">
    <w:name w:val="Manual Heading 1"/>
    <w:basedOn w:val="Normal"/>
    <w:next w:val="Normal"/>
    <w:link w:val="ManualHeading1Char"/>
    <w:rsid w:val="00F74C35"/>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character" w:styleId="FootnoteReference">
    <w:name w:val="footnote reference"/>
    <w:aliases w:val="Footnote symbol,EN Footnote Reference,-E Fußnotenzeichen, BVI fnr,Footnote number,Footnote Reference Number,Footnote reference number,Times 10 Point,Exposant 3 Point,Footnote Reference Superscript, Exposant 3 Point,note TESI"/>
    <w:uiPriority w:val="99"/>
    <w:rsid w:val="00F74C35"/>
    <w:rPr>
      <w:shd w:val="clear" w:color="auto" w:fill="auto"/>
      <w:vertAlign w:val="superscript"/>
    </w:rPr>
  </w:style>
  <w:style w:type="character" w:customStyle="1" w:styleId="Marker">
    <w:name w:val="Marker"/>
    <w:rsid w:val="002118C1"/>
    <w:rPr>
      <w:color w:val="0000FF"/>
      <w:shd w:val="clear" w:color="auto" w:fill="auto"/>
    </w:rPr>
  </w:style>
  <w:style w:type="paragraph" w:customStyle="1" w:styleId="Pagedecouverture">
    <w:name w:val="Page de couverture"/>
    <w:basedOn w:val="Normal"/>
    <w:next w:val="Normal"/>
    <w:rsid w:val="002118C1"/>
    <w:pPr>
      <w:spacing w:after="0" w:line="240" w:lineRule="auto"/>
      <w:jc w:val="both"/>
    </w:pPr>
    <w:rPr>
      <w:rFonts w:ascii="Times New Roman" w:hAnsi="Times New Roman"/>
      <w:sz w:val="24"/>
    </w:rPr>
  </w:style>
  <w:style w:type="paragraph" w:styleId="Header">
    <w:name w:val="header"/>
    <w:basedOn w:val="Normal"/>
    <w:link w:val="HeaderChar"/>
    <w:uiPriority w:val="99"/>
    <w:unhideWhenUsed/>
    <w:rsid w:val="000D1C67"/>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sid w:val="000D1C67"/>
    <w:rPr>
      <w:rFonts w:ascii="Times New Roman" w:hAnsi="Times New Roman"/>
      <w:sz w:val="24"/>
      <w:szCs w:val="22"/>
      <w:lang w:eastAsia="en-US"/>
    </w:rPr>
  </w:style>
  <w:style w:type="paragraph" w:styleId="Footer">
    <w:name w:val="footer"/>
    <w:basedOn w:val="Normal"/>
    <w:link w:val="FooterChar"/>
    <w:uiPriority w:val="99"/>
    <w:unhideWhenUsed/>
    <w:rsid w:val="000D1C67"/>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sid w:val="000D1C67"/>
    <w:rPr>
      <w:rFonts w:ascii="Times New Roman" w:hAnsi="Times New Roman"/>
      <w:sz w:val="24"/>
      <w:szCs w:val="22"/>
      <w:lang w:eastAsia="en-US"/>
    </w:rPr>
  </w:style>
  <w:style w:type="paragraph" w:customStyle="1" w:styleId="FooterCoverPage">
    <w:name w:val="Footer Cover Page"/>
    <w:basedOn w:val="Normal"/>
    <w:link w:val="FooterCoverPageChar"/>
    <w:rsid w:val="002118C1"/>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ManualHeading1Char">
    <w:name w:val="Manual Heading 1 Char"/>
    <w:link w:val="ManualHeading1"/>
    <w:rsid w:val="002118C1"/>
    <w:rPr>
      <w:rFonts w:ascii="Times New Roman" w:eastAsia="Times New Roman" w:hAnsi="Times New Roman"/>
      <w:b/>
      <w:smallCaps/>
      <w:sz w:val="24"/>
      <w:szCs w:val="24"/>
      <w:lang w:eastAsia="en-US"/>
    </w:rPr>
  </w:style>
  <w:style w:type="character" w:customStyle="1" w:styleId="FooterCoverPageChar">
    <w:name w:val="Footer Cover Page Char"/>
    <w:link w:val="FooterCoverPage"/>
    <w:rsid w:val="002118C1"/>
    <w:rPr>
      <w:rFonts w:ascii="Times New Roman" w:hAnsi="Times New Roman"/>
      <w:sz w:val="24"/>
      <w:szCs w:val="22"/>
      <w:lang w:eastAsia="en-US"/>
    </w:rPr>
  </w:style>
  <w:style w:type="paragraph" w:customStyle="1" w:styleId="HeaderCoverPage">
    <w:name w:val="Header Cover Page"/>
    <w:basedOn w:val="Normal"/>
    <w:link w:val="HeaderCoverPageChar"/>
    <w:rsid w:val="002118C1"/>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sid w:val="002118C1"/>
    <w:rPr>
      <w:rFonts w:ascii="Times New Roman" w:hAnsi="Times New Roman"/>
      <w:sz w:val="24"/>
      <w:szCs w:val="22"/>
      <w:lang w:eastAsia="en-US"/>
    </w:rPr>
  </w:style>
  <w:style w:type="paragraph" w:styleId="BalloonText">
    <w:name w:val="Balloon Text"/>
    <w:basedOn w:val="Normal"/>
    <w:link w:val="BalloonTextChar"/>
    <w:uiPriority w:val="99"/>
    <w:semiHidden/>
    <w:unhideWhenUsed/>
    <w:rsid w:val="002922D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922D7"/>
    <w:rPr>
      <w:rFonts w:ascii="Tahoma" w:hAnsi="Tahoma" w:cs="Tahoma"/>
      <w:sz w:val="16"/>
      <w:szCs w:val="16"/>
      <w:lang w:eastAsia="en-US"/>
    </w:rPr>
  </w:style>
  <w:style w:type="paragraph" w:styleId="FootnoteText">
    <w:name w:val="footnote text"/>
    <w:aliases w:val="Footnote Text Char1,Footnote Text Char Char,Footnote Text Char3 Char Char,Footnote Text Char2 Char Char Char,Footnote Text Char1 Char Char Char Char,Footnote Text Char Char Char Char Char Char,Fußnote,fn,single space,o,C"/>
    <w:basedOn w:val="Normal"/>
    <w:link w:val="FootnoteTextChar"/>
    <w:uiPriority w:val="99"/>
    <w:qFormat/>
    <w:rsid w:val="001E2DA7"/>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aliases w:val="Footnote Text Char1 Char,Footnote Text Char Char Char,Footnote Text Char3 Char Char Char,Footnote Text Char2 Char Char Char Char,Footnote Text Char1 Char Char Char Char Char,Footnote Text Char Char Char Char Char Char Char,fn Char"/>
    <w:link w:val="FootnoteText"/>
    <w:uiPriority w:val="99"/>
    <w:rsid w:val="001E2DA7"/>
    <w:rPr>
      <w:rFonts w:ascii="Times New Roman" w:eastAsia="Times New Roman" w:hAnsi="Times New Roman"/>
      <w:lang w:eastAsia="en-US"/>
    </w:rPr>
  </w:style>
  <w:style w:type="paragraph" w:customStyle="1" w:styleId="HeaderLandscape">
    <w:name w:val="HeaderLandscape"/>
    <w:basedOn w:val="Normal"/>
    <w:rsid w:val="000D1C67"/>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rsid w:val="000D1C67"/>
    <w:pPr>
      <w:tabs>
        <w:tab w:val="center" w:pos="7285"/>
        <w:tab w:val="center" w:pos="10913"/>
        <w:tab w:val="right" w:pos="15137"/>
      </w:tabs>
      <w:spacing w:before="360" w:after="0" w:line="240" w:lineRule="auto"/>
      <w:ind w:left="-567" w:right="-567"/>
    </w:pPr>
    <w:rPr>
      <w:rFonts w:ascii="Times New Roman" w:hAnsi="Times New Roman"/>
      <w:sz w:val="24"/>
    </w:rPr>
  </w:style>
  <w:style w:type="character" w:styleId="CommentReference">
    <w:name w:val="annotation reference"/>
    <w:uiPriority w:val="99"/>
    <w:semiHidden/>
    <w:unhideWhenUsed/>
    <w:rsid w:val="008B17A2"/>
    <w:rPr>
      <w:sz w:val="16"/>
      <w:szCs w:val="16"/>
    </w:rPr>
  </w:style>
  <w:style w:type="paragraph" w:styleId="CommentText">
    <w:name w:val="annotation text"/>
    <w:basedOn w:val="Normal"/>
    <w:link w:val="CommentTextChar"/>
    <w:uiPriority w:val="99"/>
    <w:unhideWhenUsed/>
    <w:rsid w:val="008B17A2"/>
    <w:rPr>
      <w:sz w:val="20"/>
      <w:szCs w:val="20"/>
    </w:rPr>
  </w:style>
  <w:style w:type="character" w:customStyle="1" w:styleId="CommentTextChar">
    <w:name w:val="Comment Text Char"/>
    <w:link w:val="CommentText"/>
    <w:uiPriority w:val="99"/>
    <w:rsid w:val="008B17A2"/>
    <w:rPr>
      <w:lang w:eastAsia="en-US"/>
    </w:rPr>
  </w:style>
  <w:style w:type="paragraph" w:styleId="CommentSubject">
    <w:name w:val="annotation subject"/>
    <w:basedOn w:val="CommentText"/>
    <w:next w:val="CommentText"/>
    <w:link w:val="CommentSubjectChar"/>
    <w:uiPriority w:val="99"/>
    <w:semiHidden/>
    <w:unhideWhenUsed/>
    <w:rsid w:val="008B17A2"/>
    <w:rPr>
      <w:b/>
      <w:bCs/>
    </w:rPr>
  </w:style>
  <w:style w:type="character" w:customStyle="1" w:styleId="CommentSubjectChar">
    <w:name w:val="Comment Subject Char"/>
    <w:link w:val="CommentSubject"/>
    <w:uiPriority w:val="99"/>
    <w:semiHidden/>
    <w:rsid w:val="008B17A2"/>
    <w:rPr>
      <w:b/>
      <w:bCs/>
      <w:lang w:eastAsia="en-US"/>
    </w:rPr>
  </w:style>
  <w:style w:type="paragraph" w:customStyle="1" w:styleId="Footnote">
    <w:name w:val="Footnote"/>
    <w:basedOn w:val="FootnoteText"/>
    <w:rsid w:val="003E1A2D"/>
  </w:style>
  <w:style w:type="character" w:styleId="Hyperlink">
    <w:name w:val="Hyperlink"/>
    <w:uiPriority w:val="99"/>
    <w:unhideWhenUsed/>
    <w:rsid w:val="0018181B"/>
    <w:rPr>
      <w:color w:val="0000FF"/>
      <w:u w:val="single"/>
    </w:rPr>
  </w:style>
  <w:style w:type="character" w:styleId="FollowedHyperlink">
    <w:name w:val="FollowedHyperlink"/>
    <w:uiPriority w:val="99"/>
    <w:semiHidden/>
    <w:unhideWhenUsed/>
    <w:rsid w:val="0018181B"/>
    <w:rPr>
      <w:color w:val="800080"/>
      <w:u w:val="single"/>
    </w:rPr>
  </w:style>
  <w:style w:type="paragraph" w:customStyle="1" w:styleId="Declassification">
    <w:name w:val="Declassification"/>
    <w:basedOn w:val="Normal"/>
    <w:next w:val="Normal"/>
    <w:rsid w:val="000D1C67"/>
    <w:pPr>
      <w:spacing w:after="0" w:line="240" w:lineRule="auto"/>
      <w:jc w:val="both"/>
    </w:pPr>
    <w:rPr>
      <w:rFonts w:ascii="Times New Roman" w:hAnsi="Times New Roman"/>
      <w:sz w:val="24"/>
    </w:rPr>
  </w:style>
  <w:style w:type="paragraph" w:customStyle="1" w:styleId="HeaderSensitivity">
    <w:name w:val="Header Sensitivity"/>
    <w:basedOn w:val="Normal"/>
    <w:rsid w:val="000D1C67"/>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rsid w:val="000D1C67"/>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HeaderSensitivityRight">
    <w:name w:val="Header Sensitivity Right"/>
    <w:basedOn w:val="Normal"/>
    <w:link w:val="HeaderSensitivityRightChar"/>
    <w:rsid w:val="001A0A76"/>
    <w:pPr>
      <w:spacing w:after="120" w:line="240" w:lineRule="auto"/>
      <w:jc w:val="right"/>
    </w:pPr>
    <w:rPr>
      <w:rFonts w:ascii="Times New Roman" w:hAnsi="Times New Roman"/>
      <w:sz w:val="28"/>
    </w:rPr>
  </w:style>
  <w:style w:type="character" w:customStyle="1" w:styleId="HeaderSensitivityRightChar">
    <w:name w:val="Header Sensitivity Right Char"/>
    <w:link w:val="HeaderSensitivityRight"/>
    <w:rsid w:val="001A0A76"/>
    <w:rPr>
      <w:rFonts w:ascii="Times New Roman" w:hAnsi="Times New Roman"/>
      <w:sz w:val="28"/>
      <w:szCs w:val="22"/>
      <w:lang w:eastAsia="en-US"/>
    </w:rPr>
  </w:style>
  <w:style w:type="character" w:customStyle="1" w:styleId="UnresolvedMention">
    <w:name w:val="Unresolved Mention"/>
    <w:uiPriority w:val="99"/>
    <w:semiHidden/>
    <w:unhideWhenUsed/>
    <w:rsid w:val="004E6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3782">
      <w:bodyDiv w:val="1"/>
      <w:marLeft w:val="0"/>
      <w:marRight w:val="0"/>
      <w:marTop w:val="0"/>
      <w:marBottom w:val="0"/>
      <w:divBdr>
        <w:top w:val="none" w:sz="0" w:space="0" w:color="auto"/>
        <w:left w:val="none" w:sz="0" w:space="0" w:color="auto"/>
        <w:bottom w:val="none" w:sz="0" w:space="0" w:color="auto"/>
        <w:right w:val="none" w:sz="0" w:space="0" w:color="auto"/>
      </w:divBdr>
    </w:div>
    <w:div w:id="58872921">
      <w:bodyDiv w:val="1"/>
      <w:marLeft w:val="0"/>
      <w:marRight w:val="0"/>
      <w:marTop w:val="0"/>
      <w:marBottom w:val="0"/>
      <w:divBdr>
        <w:top w:val="none" w:sz="0" w:space="0" w:color="auto"/>
        <w:left w:val="none" w:sz="0" w:space="0" w:color="auto"/>
        <w:bottom w:val="none" w:sz="0" w:space="0" w:color="auto"/>
        <w:right w:val="none" w:sz="0" w:space="0" w:color="auto"/>
      </w:divBdr>
    </w:div>
    <w:div w:id="66810717">
      <w:bodyDiv w:val="1"/>
      <w:marLeft w:val="0"/>
      <w:marRight w:val="0"/>
      <w:marTop w:val="0"/>
      <w:marBottom w:val="0"/>
      <w:divBdr>
        <w:top w:val="none" w:sz="0" w:space="0" w:color="auto"/>
        <w:left w:val="none" w:sz="0" w:space="0" w:color="auto"/>
        <w:bottom w:val="none" w:sz="0" w:space="0" w:color="auto"/>
        <w:right w:val="none" w:sz="0" w:space="0" w:color="auto"/>
      </w:divBdr>
    </w:div>
    <w:div w:id="79913598">
      <w:bodyDiv w:val="1"/>
      <w:marLeft w:val="0"/>
      <w:marRight w:val="0"/>
      <w:marTop w:val="0"/>
      <w:marBottom w:val="0"/>
      <w:divBdr>
        <w:top w:val="none" w:sz="0" w:space="0" w:color="auto"/>
        <w:left w:val="none" w:sz="0" w:space="0" w:color="auto"/>
        <w:bottom w:val="none" w:sz="0" w:space="0" w:color="auto"/>
        <w:right w:val="none" w:sz="0" w:space="0" w:color="auto"/>
      </w:divBdr>
    </w:div>
    <w:div w:id="111293461">
      <w:bodyDiv w:val="1"/>
      <w:marLeft w:val="0"/>
      <w:marRight w:val="0"/>
      <w:marTop w:val="0"/>
      <w:marBottom w:val="0"/>
      <w:divBdr>
        <w:top w:val="none" w:sz="0" w:space="0" w:color="auto"/>
        <w:left w:val="none" w:sz="0" w:space="0" w:color="auto"/>
        <w:bottom w:val="none" w:sz="0" w:space="0" w:color="auto"/>
        <w:right w:val="none" w:sz="0" w:space="0" w:color="auto"/>
      </w:divBdr>
    </w:div>
    <w:div w:id="129715319">
      <w:bodyDiv w:val="1"/>
      <w:marLeft w:val="0"/>
      <w:marRight w:val="0"/>
      <w:marTop w:val="0"/>
      <w:marBottom w:val="0"/>
      <w:divBdr>
        <w:top w:val="none" w:sz="0" w:space="0" w:color="auto"/>
        <w:left w:val="none" w:sz="0" w:space="0" w:color="auto"/>
        <w:bottom w:val="none" w:sz="0" w:space="0" w:color="auto"/>
        <w:right w:val="none" w:sz="0" w:space="0" w:color="auto"/>
      </w:divBdr>
    </w:div>
    <w:div w:id="132912683">
      <w:bodyDiv w:val="1"/>
      <w:marLeft w:val="0"/>
      <w:marRight w:val="0"/>
      <w:marTop w:val="0"/>
      <w:marBottom w:val="0"/>
      <w:divBdr>
        <w:top w:val="none" w:sz="0" w:space="0" w:color="auto"/>
        <w:left w:val="none" w:sz="0" w:space="0" w:color="auto"/>
        <w:bottom w:val="none" w:sz="0" w:space="0" w:color="auto"/>
        <w:right w:val="none" w:sz="0" w:space="0" w:color="auto"/>
      </w:divBdr>
    </w:div>
    <w:div w:id="145703768">
      <w:bodyDiv w:val="1"/>
      <w:marLeft w:val="0"/>
      <w:marRight w:val="0"/>
      <w:marTop w:val="0"/>
      <w:marBottom w:val="0"/>
      <w:divBdr>
        <w:top w:val="none" w:sz="0" w:space="0" w:color="auto"/>
        <w:left w:val="none" w:sz="0" w:space="0" w:color="auto"/>
        <w:bottom w:val="none" w:sz="0" w:space="0" w:color="auto"/>
        <w:right w:val="none" w:sz="0" w:space="0" w:color="auto"/>
      </w:divBdr>
    </w:div>
    <w:div w:id="148524289">
      <w:bodyDiv w:val="1"/>
      <w:marLeft w:val="0"/>
      <w:marRight w:val="0"/>
      <w:marTop w:val="0"/>
      <w:marBottom w:val="0"/>
      <w:divBdr>
        <w:top w:val="none" w:sz="0" w:space="0" w:color="auto"/>
        <w:left w:val="none" w:sz="0" w:space="0" w:color="auto"/>
        <w:bottom w:val="none" w:sz="0" w:space="0" w:color="auto"/>
        <w:right w:val="none" w:sz="0" w:space="0" w:color="auto"/>
      </w:divBdr>
    </w:div>
    <w:div w:id="152986468">
      <w:bodyDiv w:val="1"/>
      <w:marLeft w:val="0"/>
      <w:marRight w:val="0"/>
      <w:marTop w:val="0"/>
      <w:marBottom w:val="0"/>
      <w:divBdr>
        <w:top w:val="none" w:sz="0" w:space="0" w:color="auto"/>
        <w:left w:val="none" w:sz="0" w:space="0" w:color="auto"/>
        <w:bottom w:val="none" w:sz="0" w:space="0" w:color="auto"/>
        <w:right w:val="none" w:sz="0" w:space="0" w:color="auto"/>
      </w:divBdr>
    </w:div>
    <w:div w:id="159658778">
      <w:bodyDiv w:val="1"/>
      <w:marLeft w:val="0"/>
      <w:marRight w:val="0"/>
      <w:marTop w:val="0"/>
      <w:marBottom w:val="0"/>
      <w:divBdr>
        <w:top w:val="none" w:sz="0" w:space="0" w:color="auto"/>
        <w:left w:val="none" w:sz="0" w:space="0" w:color="auto"/>
        <w:bottom w:val="none" w:sz="0" w:space="0" w:color="auto"/>
        <w:right w:val="none" w:sz="0" w:space="0" w:color="auto"/>
      </w:divBdr>
    </w:div>
    <w:div w:id="169954858">
      <w:bodyDiv w:val="1"/>
      <w:marLeft w:val="0"/>
      <w:marRight w:val="0"/>
      <w:marTop w:val="0"/>
      <w:marBottom w:val="0"/>
      <w:divBdr>
        <w:top w:val="none" w:sz="0" w:space="0" w:color="auto"/>
        <w:left w:val="none" w:sz="0" w:space="0" w:color="auto"/>
        <w:bottom w:val="none" w:sz="0" w:space="0" w:color="auto"/>
        <w:right w:val="none" w:sz="0" w:space="0" w:color="auto"/>
      </w:divBdr>
    </w:div>
    <w:div w:id="186334502">
      <w:bodyDiv w:val="1"/>
      <w:marLeft w:val="0"/>
      <w:marRight w:val="0"/>
      <w:marTop w:val="0"/>
      <w:marBottom w:val="0"/>
      <w:divBdr>
        <w:top w:val="none" w:sz="0" w:space="0" w:color="auto"/>
        <w:left w:val="none" w:sz="0" w:space="0" w:color="auto"/>
        <w:bottom w:val="none" w:sz="0" w:space="0" w:color="auto"/>
        <w:right w:val="none" w:sz="0" w:space="0" w:color="auto"/>
      </w:divBdr>
    </w:div>
    <w:div w:id="199129577">
      <w:bodyDiv w:val="1"/>
      <w:marLeft w:val="0"/>
      <w:marRight w:val="0"/>
      <w:marTop w:val="0"/>
      <w:marBottom w:val="0"/>
      <w:divBdr>
        <w:top w:val="none" w:sz="0" w:space="0" w:color="auto"/>
        <w:left w:val="none" w:sz="0" w:space="0" w:color="auto"/>
        <w:bottom w:val="none" w:sz="0" w:space="0" w:color="auto"/>
        <w:right w:val="none" w:sz="0" w:space="0" w:color="auto"/>
      </w:divBdr>
    </w:div>
    <w:div w:id="200679115">
      <w:bodyDiv w:val="1"/>
      <w:marLeft w:val="0"/>
      <w:marRight w:val="0"/>
      <w:marTop w:val="0"/>
      <w:marBottom w:val="0"/>
      <w:divBdr>
        <w:top w:val="none" w:sz="0" w:space="0" w:color="auto"/>
        <w:left w:val="none" w:sz="0" w:space="0" w:color="auto"/>
        <w:bottom w:val="none" w:sz="0" w:space="0" w:color="auto"/>
        <w:right w:val="none" w:sz="0" w:space="0" w:color="auto"/>
      </w:divBdr>
    </w:div>
    <w:div w:id="213155755">
      <w:bodyDiv w:val="1"/>
      <w:marLeft w:val="0"/>
      <w:marRight w:val="0"/>
      <w:marTop w:val="0"/>
      <w:marBottom w:val="0"/>
      <w:divBdr>
        <w:top w:val="none" w:sz="0" w:space="0" w:color="auto"/>
        <w:left w:val="none" w:sz="0" w:space="0" w:color="auto"/>
        <w:bottom w:val="none" w:sz="0" w:space="0" w:color="auto"/>
        <w:right w:val="none" w:sz="0" w:space="0" w:color="auto"/>
      </w:divBdr>
    </w:div>
    <w:div w:id="220941655">
      <w:bodyDiv w:val="1"/>
      <w:marLeft w:val="0"/>
      <w:marRight w:val="0"/>
      <w:marTop w:val="0"/>
      <w:marBottom w:val="0"/>
      <w:divBdr>
        <w:top w:val="none" w:sz="0" w:space="0" w:color="auto"/>
        <w:left w:val="none" w:sz="0" w:space="0" w:color="auto"/>
        <w:bottom w:val="none" w:sz="0" w:space="0" w:color="auto"/>
        <w:right w:val="none" w:sz="0" w:space="0" w:color="auto"/>
      </w:divBdr>
    </w:div>
    <w:div w:id="223680750">
      <w:bodyDiv w:val="1"/>
      <w:marLeft w:val="0"/>
      <w:marRight w:val="0"/>
      <w:marTop w:val="0"/>
      <w:marBottom w:val="0"/>
      <w:divBdr>
        <w:top w:val="none" w:sz="0" w:space="0" w:color="auto"/>
        <w:left w:val="none" w:sz="0" w:space="0" w:color="auto"/>
        <w:bottom w:val="none" w:sz="0" w:space="0" w:color="auto"/>
        <w:right w:val="none" w:sz="0" w:space="0" w:color="auto"/>
      </w:divBdr>
    </w:div>
    <w:div w:id="225923905">
      <w:bodyDiv w:val="1"/>
      <w:marLeft w:val="0"/>
      <w:marRight w:val="0"/>
      <w:marTop w:val="0"/>
      <w:marBottom w:val="0"/>
      <w:divBdr>
        <w:top w:val="none" w:sz="0" w:space="0" w:color="auto"/>
        <w:left w:val="none" w:sz="0" w:space="0" w:color="auto"/>
        <w:bottom w:val="none" w:sz="0" w:space="0" w:color="auto"/>
        <w:right w:val="none" w:sz="0" w:space="0" w:color="auto"/>
      </w:divBdr>
    </w:div>
    <w:div w:id="235014208">
      <w:bodyDiv w:val="1"/>
      <w:marLeft w:val="0"/>
      <w:marRight w:val="0"/>
      <w:marTop w:val="0"/>
      <w:marBottom w:val="0"/>
      <w:divBdr>
        <w:top w:val="none" w:sz="0" w:space="0" w:color="auto"/>
        <w:left w:val="none" w:sz="0" w:space="0" w:color="auto"/>
        <w:bottom w:val="none" w:sz="0" w:space="0" w:color="auto"/>
        <w:right w:val="none" w:sz="0" w:space="0" w:color="auto"/>
      </w:divBdr>
    </w:div>
    <w:div w:id="246228658">
      <w:bodyDiv w:val="1"/>
      <w:marLeft w:val="0"/>
      <w:marRight w:val="0"/>
      <w:marTop w:val="0"/>
      <w:marBottom w:val="0"/>
      <w:divBdr>
        <w:top w:val="none" w:sz="0" w:space="0" w:color="auto"/>
        <w:left w:val="none" w:sz="0" w:space="0" w:color="auto"/>
        <w:bottom w:val="none" w:sz="0" w:space="0" w:color="auto"/>
        <w:right w:val="none" w:sz="0" w:space="0" w:color="auto"/>
      </w:divBdr>
    </w:div>
    <w:div w:id="254869618">
      <w:bodyDiv w:val="1"/>
      <w:marLeft w:val="0"/>
      <w:marRight w:val="0"/>
      <w:marTop w:val="0"/>
      <w:marBottom w:val="0"/>
      <w:divBdr>
        <w:top w:val="none" w:sz="0" w:space="0" w:color="auto"/>
        <w:left w:val="none" w:sz="0" w:space="0" w:color="auto"/>
        <w:bottom w:val="none" w:sz="0" w:space="0" w:color="auto"/>
        <w:right w:val="none" w:sz="0" w:space="0" w:color="auto"/>
      </w:divBdr>
    </w:div>
    <w:div w:id="307128757">
      <w:bodyDiv w:val="1"/>
      <w:marLeft w:val="0"/>
      <w:marRight w:val="0"/>
      <w:marTop w:val="0"/>
      <w:marBottom w:val="0"/>
      <w:divBdr>
        <w:top w:val="none" w:sz="0" w:space="0" w:color="auto"/>
        <w:left w:val="none" w:sz="0" w:space="0" w:color="auto"/>
        <w:bottom w:val="none" w:sz="0" w:space="0" w:color="auto"/>
        <w:right w:val="none" w:sz="0" w:space="0" w:color="auto"/>
      </w:divBdr>
    </w:div>
    <w:div w:id="312295241">
      <w:bodyDiv w:val="1"/>
      <w:marLeft w:val="0"/>
      <w:marRight w:val="0"/>
      <w:marTop w:val="0"/>
      <w:marBottom w:val="0"/>
      <w:divBdr>
        <w:top w:val="none" w:sz="0" w:space="0" w:color="auto"/>
        <w:left w:val="none" w:sz="0" w:space="0" w:color="auto"/>
        <w:bottom w:val="none" w:sz="0" w:space="0" w:color="auto"/>
        <w:right w:val="none" w:sz="0" w:space="0" w:color="auto"/>
      </w:divBdr>
    </w:div>
    <w:div w:id="337079012">
      <w:bodyDiv w:val="1"/>
      <w:marLeft w:val="0"/>
      <w:marRight w:val="0"/>
      <w:marTop w:val="0"/>
      <w:marBottom w:val="0"/>
      <w:divBdr>
        <w:top w:val="none" w:sz="0" w:space="0" w:color="auto"/>
        <w:left w:val="none" w:sz="0" w:space="0" w:color="auto"/>
        <w:bottom w:val="none" w:sz="0" w:space="0" w:color="auto"/>
        <w:right w:val="none" w:sz="0" w:space="0" w:color="auto"/>
      </w:divBdr>
    </w:div>
    <w:div w:id="346642873">
      <w:bodyDiv w:val="1"/>
      <w:marLeft w:val="0"/>
      <w:marRight w:val="0"/>
      <w:marTop w:val="0"/>
      <w:marBottom w:val="0"/>
      <w:divBdr>
        <w:top w:val="none" w:sz="0" w:space="0" w:color="auto"/>
        <w:left w:val="none" w:sz="0" w:space="0" w:color="auto"/>
        <w:bottom w:val="none" w:sz="0" w:space="0" w:color="auto"/>
        <w:right w:val="none" w:sz="0" w:space="0" w:color="auto"/>
      </w:divBdr>
    </w:div>
    <w:div w:id="377095608">
      <w:bodyDiv w:val="1"/>
      <w:marLeft w:val="0"/>
      <w:marRight w:val="0"/>
      <w:marTop w:val="0"/>
      <w:marBottom w:val="0"/>
      <w:divBdr>
        <w:top w:val="none" w:sz="0" w:space="0" w:color="auto"/>
        <w:left w:val="none" w:sz="0" w:space="0" w:color="auto"/>
        <w:bottom w:val="none" w:sz="0" w:space="0" w:color="auto"/>
        <w:right w:val="none" w:sz="0" w:space="0" w:color="auto"/>
      </w:divBdr>
    </w:div>
    <w:div w:id="384722171">
      <w:bodyDiv w:val="1"/>
      <w:marLeft w:val="0"/>
      <w:marRight w:val="0"/>
      <w:marTop w:val="0"/>
      <w:marBottom w:val="0"/>
      <w:divBdr>
        <w:top w:val="none" w:sz="0" w:space="0" w:color="auto"/>
        <w:left w:val="none" w:sz="0" w:space="0" w:color="auto"/>
        <w:bottom w:val="none" w:sz="0" w:space="0" w:color="auto"/>
        <w:right w:val="none" w:sz="0" w:space="0" w:color="auto"/>
      </w:divBdr>
    </w:div>
    <w:div w:id="390738386">
      <w:bodyDiv w:val="1"/>
      <w:marLeft w:val="0"/>
      <w:marRight w:val="0"/>
      <w:marTop w:val="0"/>
      <w:marBottom w:val="0"/>
      <w:divBdr>
        <w:top w:val="none" w:sz="0" w:space="0" w:color="auto"/>
        <w:left w:val="none" w:sz="0" w:space="0" w:color="auto"/>
        <w:bottom w:val="none" w:sz="0" w:space="0" w:color="auto"/>
        <w:right w:val="none" w:sz="0" w:space="0" w:color="auto"/>
      </w:divBdr>
    </w:div>
    <w:div w:id="403528444">
      <w:bodyDiv w:val="1"/>
      <w:marLeft w:val="0"/>
      <w:marRight w:val="0"/>
      <w:marTop w:val="0"/>
      <w:marBottom w:val="0"/>
      <w:divBdr>
        <w:top w:val="none" w:sz="0" w:space="0" w:color="auto"/>
        <w:left w:val="none" w:sz="0" w:space="0" w:color="auto"/>
        <w:bottom w:val="none" w:sz="0" w:space="0" w:color="auto"/>
        <w:right w:val="none" w:sz="0" w:space="0" w:color="auto"/>
      </w:divBdr>
    </w:div>
    <w:div w:id="416557794">
      <w:bodyDiv w:val="1"/>
      <w:marLeft w:val="0"/>
      <w:marRight w:val="0"/>
      <w:marTop w:val="0"/>
      <w:marBottom w:val="0"/>
      <w:divBdr>
        <w:top w:val="none" w:sz="0" w:space="0" w:color="auto"/>
        <w:left w:val="none" w:sz="0" w:space="0" w:color="auto"/>
        <w:bottom w:val="none" w:sz="0" w:space="0" w:color="auto"/>
        <w:right w:val="none" w:sz="0" w:space="0" w:color="auto"/>
      </w:divBdr>
    </w:div>
    <w:div w:id="418986877">
      <w:bodyDiv w:val="1"/>
      <w:marLeft w:val="0"/>
      <w:marRight w:val="0"/>
      <w:marTop w:val="0"/>
      <w:marBottom w:val="0"/>
      <w:divBdr>
        <w:top w:val="none" w:sz="0" w:space="0" w:color="auto"/>
        <w:left w:val="none" w:sz="0" w:space="0" w:color="auto"/>
        <w:bottom w:val="none" w:sz="0" w:space="0" w:color="auto"/>
        <w:right w:val="none" w:sz="0" w:space="0" w:color="auto"/>
      </w:divBdr>
    </w:div>
    <w:div w:id="419254180">
      <w:bodyDiv w:val="1"/>
      <w:marLeft w:val="0"/>
      <w:marRight w:val="0"/>
      <w:marTop w:val="0"/>
      <w:marBottom w:val="0"/>
      <w:divBdr>
        <w:top w:val="none" w:sz="0" w:space="0" w:color="auto"/>
        <w:left w:val="none" w:sz="0" w:space="0" w:color="auto"/>
        <w:bottom w:val="none" w:sz="0" w:space="0" w:color="auto"/>
        <w:right w:val="none" w:sz="0" w:space="0" w:color="auto"/>
      </w:divBdr>
    </w:div>
    <w:div w:id="429739721">
      <w:bodyDiv w:val="1"/>
      <w:marLeft w:val="0"/>
      <w:marRight w:val="0"/>
      <w:marTop w:val="0"/>
      <w:marBottom w:val="0"/>
      <w:divBdr>
        <w:top w:val="none" w:sz="0" w:space="0" w:color="auto"/>
        <w:left w:val="none" w:sz="0" w:space="0" w:color="auto"/>
        <w:bottom w:val="none" w:sz="0" w:space="0" w:color="auto"/>
        <w:right w:val="none" w:sz="0" w:space="0" w:color="auto"/>
      </w:divBdr>
    </w:div>
    <w:div w:id="432669329">
      <w:bodyDiv w:val="1"/>
      <w:marLeft w:val="0"/>
      <w:marRight w:val="0"/>
      <w:marTop w:val="0"/>
      <w:marBottom w:val="0"/>
      <w:divBdr>
        <w:top w:val="none" w:sz="0" w:space="0" w:color="auto"/>
        <w:left w:val="none" w:sz="0" w:space="0" w:color="auto"/>
        <w:bottom w:val="none" w:sz="0" w:space="0" w:color="auto"/>
        <w:right w:val="none" w:sz="0" w:space="0" w:color="auto"/>
      </w:divBdr>
    </w:div>
    <w:div w:id="460148314">
      <w:bodyDiv w:val="1"/>
      <w:marLeft w:val="0"/>
      <w:marRight w:val="0"/>
      <w:marTop w:val="0"/>
      <w:marBottom w:val="0"/>
      <w:divBdr>
        <w:top w:val="none" w:sz="0" w:space="0" w:color="auto"/>
        <w:left w:val="none" w:sz="0" w:space="0" w:color="auto"/>
        <w:bottom w:val="none" w:sz="0" w:space="0" w:color="auto"/>
        <w:right w:val="none" w:sz="0" w:space="0" w:color="auto"/>
      </w:divBdr>
    </w:div>
    <w:div w:id="462386209">
      <w:bodyDiv w:val="1"/>
      <w:marLeft w:val="0"/>
      <w:marRight w:val="0"/>
      <w:marTop w:val="0"/>
      <w:marBottom w:val="0"/>
      <w:divBdr>
        <w:top w:val="none" w:sz="0" w:space="0" w:color="auto"/>
        <w:left w:val="none" w:sz="0" w:space="0" w:color="auto"/>
        <w:bottom w:val="none" w:sz="0" w:space="0" w:color="auto"/>
        <w:right w:val="none" w:sz="0" w:space="0" w:color="auto"/>
      </w:divBdr>
    </w:div>
    <w:div w:id="482890679">
      <w:bodyDiv w:val="1"/>
      <w:marLeft w:val="0"/>
      <w:marRight w:val="0"/>
      <w:marTop w:val="0"/>
      <w:marBottom w:val="0"/>
      <w:divBdr>
        <w:top w:val="none" w:sz="0" w:space="0" w:color="auto"/>
        <w:left w:val="none" w:sz="0" w:space="0" w:color="auto"/>
        <w:bottom w:val="none" w:sz="0" w:space="0" w:color="auto"/>
        <w:right w:val="none" w:sz="0" w:space="0" w:color="auto"/>
      </w:divBdr>
    </w:div>
    <w:div w:id="484858996">
      <w:bodyDiv w:val="1"/>
      <w:marLeft w:val="0"/>
      <w:marRight w:val="0"/>
      <w:marTop w:val="0"/>
      <w:marBottom w:val="0"/>
      <w:divBdr>
        <w:top w:val="none" w:sz="0" w:space="0" w:color="auto"/>
        <w:left w:val="none" w:sz="0" w:space="0" w:color="auto"/>
        <w:bottom w:val="none" w:sz="0" w:space="0" w:color="auto"/>
        <w:right w:val="none" w:sz="0" w:space="0" w:color="auto"/>
      </w:divBdr>
    </w:div>
    <w:div w:id="488249578">
      <w:bodyDiv w:val="1"/>
      <w:marLeft w:val="0"/>
      <w:marRight w:val="0"/>
      <w:marTop w:val="0"/>
      <w:marBottom w:val="0"/>
      <w:divBdr>
        <w:top w:val="none" w:sz="0" w:space="0" w:color="auto"/>
        <w:left w:val="none" w:sz="0" w:space="0" w:color="auto"/>
        <w:bottom w:val="none" w:sz="0" w:space="0" w:color="auto"/>
        <w:right w:val="none" w:sz="0" w:space="0" w:color="auto"/>
      </w:divBdr>
    </w:div>
    <w:div w:id="488255392">
      <w:bodyDiv w:val="1"/>
      <w:marLeft w:val="0"/>
      <w:marRight w:val="0"/>
      <w:marTop w:val="0"/>
      <w:marBottom w:val="0"/>
      <w:divBdr>
        <w:top w:val="none" w:sz="0" w:space="0" w:color="auto"/>
        <w:left w:val="none" w:sz="0" w:space="0" w:color="auto"/>
        <w:bottom w:val="none" w:sz="0" w:space="0" w:color="auto"/>
        <w:right w:val="none" w:sz="0" w:space="0" w:color="auto"/>
      </w:divBdr>
    </w:div>
    <w:div w:id="502739657">
      <w:bodyDiv w:val="1"/>
      <w:marLeft w:val="0"/>
      <w:marRight w:val="0"/>
      <w:marTop w:val="0"/>
      <w:marBottom w:val="0"/>
      <w:divBdr>
        <w:top w:val="none" w:sz="0" w:space="0" w:color="auto"/>
        <w:left w:val="none" w:sz="0" w:space="0" w:color="auto"/>
        <w:bottom w:val="none" w:sz="0" w:space="0" w:color="auto"/>
        <w:right w:val="none" w:sz="0" w:space="0" w:color="auto"/>
      </w:divBdr>
    </w:div>
    <w:div w:id="505249095">
      <w:bodyDiv w:val="1"/>
      <w:marLeft w:val="0"/>
      <w:marRight w:val="0"/>
      <w:marTop w:val="0"/>
      <w:marBottom w:val="0"/>
      <w:divBdr>
        <w:top w:val="none" w:sz="0" w:space="0" w:color="auto"/>
        <w:left w:val="none" w:sz="0" w:space="0" w:color="auto"/>
        <w:bottom w:val="none" w:sz="0" w:space="0" w:color="auto"/>
        <w:right w:val="none" w:sz="0" w:space="0" w:color="auto"/>
      </w:divBdr>
    </w:div>
    <w:div w:id="519393508">
      <w:bodyDiv w:val="1"/>
      <w:marLeft w:val="0"/>
      <w:marRight w:val="0"/>
      <w:marTop w:val="0"/>
      <w:marBottom w:val="0"/>
      <w:divBdr>
        <w:top w:val="none" w:sz="0" w:space="0" w:color="auto"/>
        <w:left w:val="none" w:sz="0" w:space="0" w:color="auto"/>
        <w:bottom w:val="none" w:sz="0" w:space="0" w:color="auto"/>
        <w:right w:val="none" w:sz="0" w:space="0" w:color="auto"/>
      </w:divBdr>
    </w:div>
    <w:div w:id="536626658">
      <w:bodyDiv w:val="1"/>
      <w:marLeft w:val="0"/>
      <w:marRight w:val="0"/>
      <w:marTop w:val="0"/>
      <w:marBottom w:val="0"/>
      <w:divBdr>
        <w:top w:val="none" w:sz="0" w:space="0" w:color="auto"/>
        <w:left w:val="none" w:sz="0" w:space="0" w:color="auto"/>
        <w:bottom w:val="none" w:sz="0" w:space="0" w:color="auto"/>
        <w:right w:val="none" w:sz="0" w:space="0" w:color="auto"/>
      </w:divBdr>
    </w:div>
    <w:div w:id="536821821">
      <w:bodyDiv w:val="1"/>
      <w:marLeft w:val="0"/>
      <w:marRight w:val="0"/>
      <w:marTop w:val="0"/>
      <w:marBottom w:val="0"/>
      <w:divBdr>
        <w:top w:val="none" w:sz="0" w:space="0" w:color="auto"/>
        <w:left w:val="none" w:sz="0" w:space="0" w:color="auto"/>
        <w:bottom w:val="none" w:sz="0" w:space="0" w:color="auto"/>
        <w:right w:val="none" w:sz="0" w:space="0" w:color="auto"/>
      </w:divBdr>
    </w:div>
    <w:div w:id="560560314">
      <w:bodyDiv w:val="1"/>
      <w:marLeft w:val="0"/>
      <w:marRight w:val="0"/>
      <w:marTop w:val="0"/>
      <w:marBottom w:val="0"/>
      <w:divBdr>
        <w:top w:val="none" w:sz="0" w:space="0" w:color="auto"/>
        <w:left w:val="none" w:sz="0" w:space="0" w:color="auto"/>
        <w:bottom w:val="none" w:sz="0" w:space="0" w:color="auto"/>
        <w:right w:val="none" w:sz="0" w:space="0" w:color="auto"/>
      </w:divBdr>
    </w:div>
    <w:div w:id="569776651">
      <w:bodyDiv w:val="1"/>
      <w:marLeft w:val="0"/>
      <w:marRight w:val="0"/>
      <w:marTop w:val="0"/>
      <w:marBottom w:val="0"/>
      <w:divBdr>
        <w:top w:val="none" w:sz="0" w:space="0" w:color="auto"/>
        <w:left w:val="none" w:sz="0" w:space="0" w:color="auto"/>
        <w:bottom w:val="none" w:sz="0" w:space="0" w:color="auto"/>
        <w:right w:val="none" w:sz="0" w:space="0" w:color="auto"/>
      </w:divBdr>
    </w:div>
    <w:div w:id="577981759">
      <w:bodyDiv w:val="1"/>
      <w:marLeft w:val="0"/>
      <w:marRight w:val="0"/>
      <w:marTop w:val="0"/>
      <w:marBottom w:val="0"/>
      <w:divBdr>
        <w:top w:val="none" w:sz="0" w:space="0" w:color="auto"/>
        <w:left w:val="none" w:sz="0" w:space="0" w:color="auto"/>
        <w:bottom w:val="none" w:sz="0" w:space="0" w:color="auto"/>
        <w:right w:val="none" w:sz="0" w:space="0" w:color="auto"/>
      </w:divBdr>
    </w:div>
    <w:div w:id="591401160">
      <w:bodyDiv w:val="1"/>
      <w:marLeft w:val="0"/>
      <w:marRight w:val="0"/>
      <w:marTop w:val="0"/>
      <w:marBottom w:val="0"/>
      <w:divBdr>
        <w:top w:val="none" w:sz="0" w:space="0" w:color="auto"/>
        <w:left w:val="none" w:sz="0" w:space="0" w:color="auto"/>
        <w:bottom w:val="none" w:sz="0" w:space="0" w:color="auto"/>
        <w:right w:val="none" w:sz="0" w:space="0" w:color="auto"/>
      </w:divBdr>
    </w:div>
    <w:div w:id="591478434">
      <w:bodyDiv w:val="1"/>
      <w:marLeft w:val="0"/>
      <w:marRight w:val="0"/>
      <w:marTop w:val="0"/>
      <w:marBottom w:val="0"/>
      <w:divBdr>
        <w:top w:val="none" w:sz="0" w:space="0" w:color="auto"/>
        <w:left w:val="none" w:sz="0" w:space="0" w:color="auto"/>
        <w:bottom w:val="none" w:sz="0" w:space="0" w:color="auto"/>
        <w:right w:val="none" w:sz="0" w:space="0" w:color="auto"/>
      </w:divBdr>
    </w:div>
    <w:div w:id="60754371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9069933">
      <w:bodyDiv w:val="1"/>
      <w:marLeft w:val="0"/>
      <w:marRight w:val="0"/>
      <w:marTop w:val="0"/>
      <w:marBottom w:val="0"/>
      <w:divBdr>
        <w:top w:val="none" w:sz="0" w:space="0" w:color="auto"/>
        <w:left w:val="none" w:sz="0" w:space="0" w:color="auto"/>
        <w:bottom w:val="none" w:sz="0" w:space="0" w:color="auto"/>
        <w:right w:val="none" w:sz="0" w:space="0" w:color="auto"/>
      </w:divBdr>
    </w:div>
    <w:div w:id="624847799">
      <w:bodyDiv w:val="1"/>
      <w:marLeft w:val="0"/>
      <w:marRight w:val="0"/>
      <w:marTop w:val="0"/>
      <w:marBottom w:val="0"/>
      <w:divBdr>
        <w:top w:val="none" w:sz="0" w:space="0" w:color="auto"/>
        <w:left w:val="none" w:sz="0" w:space="0" w:color="auto"/>
        <w:bottom w:val="none" w:sz="0" w:space="0" w:color="auto"/>
        <w:right w:val="none" w:sz="0" w:space="0" w:color="auto"/>
      </w:divBdr>
    </w:div>
    <w:div w:id="625427719">
      <w:bodyDiv w:val="1"/>
      <w:marLeft w:val="0"/>
      <w:marRight w:val="0"/>
      <w:marTop w:val="0"/>
      <w:marBottom w:val="0"/>
      <w:divBdr>
        <w:top w:val="none" w:sz="0" w:space="0" w:color="auto"/>
        <w:left w:val="none" w:sz="0" w:space="0" w:color="auto"/>
        <w:bottom w:val="none" w:sz="0" w:space="0" w:color="auto"/>
        <w:right w:val="none" w:sz="0" w:space="0" w:color="auto"/>
      </w:divBdr>
    </w:div>
    <w:div w:id="632558696">
      <w:bodyDiv w:val="1"/>
      <w:marLeft w:val="0"/>
      <w:marRight w:val="0"/>
      <w:marTop w:val="0"/>
      <w:marBottom w:val="0"/>
      <w:divBdr>
        <w:top w:val="none" w:sz="0" w:space="0" w:color="auto"/>
        <w:left w:val="none" w:sz="0" w:space="0" w:color="auto"/>
        <w:bottom w:val="none" w:sz="0" w:space="0" w:color="auto"/>
        <w:right w:val="none" w:sz="0" w:space="0" w:color="auto"/>
      </w:divBdr>
    </w:div>
    <w:div w:id="645553764">
      <w:bodyDiv w:val="1"/>
      <w:marLeft w:val="0"/>
      <w:marRight w:val="0"/>
      <w:marTop w:val="0"/>
      <w:marBottom w:val="0"/>
      <w:divBdr>
        <w:top w:val="none" w:sz="0" w:space="0" w:color="auto"/>
        <w:left w:val="none" w:sz="0" w:space="0" w:color="auto"/>
        <w:bottom w:val="none" w:sz="0" w:space="0" w:color="auto"/>
        <w:right w:val="none" w:sz="0" w:space="0" w:color="auto"/>
      </w:divBdr>
    </w:div>
    <w:div w:id="651299549">
      <w:bodyDiv w:val="1"/>
      <w:marLeft w:val="0"/>
      <w:marRight w:val="0"/>
      <w:marTop w:val="0"/>
      <w:marBottom w:val="0"/>
      <w:divBdr>
        <w:top w:val="none" w:sz="0" w:space="0" w:color="auto"/>
        <w:left w:val="none" w:sz="0" w:space="0" w:color="auto"/>
        <w:bottom w:val="none" w:sz="0" w:space="0" w:color="auto"/>
        <w:right w:val="none" w:sz="0" w:space="0" w:color="auto"/>
      </w:divBdr>
    </w:div>
    <w:div w:id="667634646">
      <w:bodyDiv w:val="1"/>
      <w:marLeft w:val="0"/>
      <w:marRight w:val="0"/>
      <w:marTop w:val="0"/>
      <w:marBottom w:val="0"/>
      <w:divBdr>
        <w:top w:val="none" w:sz="0" w:space="0" w:color="auto"/>
        <w:left w:val="none" w:sz="0" w:space="0" w:color="auto"/>
        <w:bottom w:val="none" w:sz="0" w:space="0" w:color="auto"/>
        <w:right w:val="none" w:sz="0" w:space="0" w:color="auto"/>
      </w:divBdr>
    </w:div>
    <w:div w:id="683479250">
      <w:bodyDiv w:val="1"/>
      <w:marLeft w:val="0"/>
      <w:marRight w:val="0"/>
      <w:marTop w:val="0"/>
      <w:marBottom w:val="0"/>
      <w:divBdr>
        <w:top w:val="none" w:sz="0" w:space="0" w:color="auto"/>
        <w:left w:val="none" w:sz="0" w:space="0" w:color="auto"/>
        <w:bottom w:val="none" w:sz="0" w:space="0" w:color="auto"/>
        <w:right w:val="none" w:sz="0" w:space="0" w:color="auto"/>
      </w:divBdr>
    </w:div>
    <w:div w:id="701440372">
      <w:bodyDiv w:val="1"/>
      <w:marLeft w:val="0"/>
      <w:marRight w:val="0"/>
      <w:marTop w:val="0"/>
      <w:marBottom w:val="0"/>
      <w:divBdr>
        <w:top w:val="none" w:sz="0" w:space="0" w:color="auto"/>
        <w:left w:val="none" w:sz="0" w:space="0" w:color="auto"/>
        <w:bottom w:val="none" w:sz="0" w:space="0" w:color="auto"/>
        <w:right w:val="none" w:sz="0" w:space="0" w:color="auto"/>
      </w:divBdr>
    </w:div>
    <w:div w:id="705258687">
      <w:bodyDiv w:val="1"/>
      <w:marLeft w:val="0"/>
      <w:marRight w:val="0"/>
      <w:marTop w:val="0"/>
      <w:marBottom w:val="0"/>
      <w:divBdr>
        <w:top w:val="none" w:sz="0" w:space="0" w:color="auto"/>
        <w:left w:val="none" w:sz="0" w:space="0" w:color="auto"/>
        <w:bottom w:val="none" w:sz="0" w:space="0" w:color="auto"/>
        <w:right w:val="none" w:sz="0" w:space="0" w:color="auto"/>
      </w:divBdr>
    </w:div>
    <w:div w:id="706686065">
      <w:bodyDiv w:val="1"/>
      <w:marLeft w:val="0"/>
      <w:marRight w:val="0"/>
      <w:marTop w:val="0"/>
      <w:marBottom w:val="0"/>
      <w:divBdr>
        <w:top w:val="none" w:sz="0" w:space="0" w:color="auto"/>
        <w:left w:val="none" w:sz="0" w:space="0" w:color="auto"/>
        <w:bottom w:val="none" w:sz="0" w:space="0" w:color="auto"/>
        <w:right w:val="none" w:sz="0" w:space="0" w:color="auto"/>
      </w:divBdr>
    </w:div>
    <w:div w:id="725446731">
      <w:bodyDiv w:val="1"/>
      <w:marLeft w:val="0"/>
      <w:marRight w:val="0"/>
      <w:marTop w:val="0"/>
      <w:marBottom w:val="0"/>
      <w:divBdr>
        <w:top w:val="none" w:sz="0" w:space="0" w:color="auto"/>
        <w:left w:val="none" w:sz="0" w:space="0" w:color="auto"/>
        <w:bottom w:val="none" w:sz="0" w:space="0" w:color="auto"/>
        <w:right w:val="none" w:sz="0" w:space="0" w:color="auto"/>
      </w:divBdr>
    </w:div>
    <w:div w:id="744181140">
      <w:bodyDiv w:val="1"/>
      <w:marLeft w:val="0"/>
      <w:marRight w:val="0"/>
      <w:marTop w:val="0"/>
      <w:marBottom w:val="0"/>
      <w:divBdr>
        <w:top w:val="none" w:sz="0" w:space="0" w:color="auto"/>
        <w:left w:val="none" w:sz="0" w:space="0" w:color="auto"/>
        <w:bottom w:val="none" w:sz="0" w:space="0" w:color="auto"/>
        <w:right w:val="none" w:sz="0" w:space="0" w:color="auto"/>
      </w:divBdr>
    </w:div>
    <w:div w:id="746079387">
      <w:bodyDiv w:val="1"/>
      <w:marLeft w:val="0"/>
      <w:marRight w:val="0"/>
      <w:marTop w:val="0"/>
      <w:marBottom w:val="0"/>
      <w:divBdr>
        <w:top w:val="none" w:sz="0" w:space="0" w:color="auto"/>
        <w:left w:val="none" w:sz="0" w:space="0" w:color="auto"/>
        <w:bottom w:val="none" w:sz="0" w:space="0" w:color="auto"/>
        <w:right w:val="none" w:sz="0" w:space="0" w:color="auto"/>
      </w:divBdr>
    </w:div>
    <w:div w:id="793869195">
      <w:bodyDiv w:val="1"/>
      <w:marLeft w:val="0"/>
      <w:marRight w:val="0"/>
      <w:marTop w:val="0"/>
      <w:marBottom w:val="0"/>
      <w:divBdr>
        <w:top w:val="none" w:sz="0" w:space="0" w:color="auto"/>
        <w:left w:val="none" w:sz="0" w:space="0" w:color="auto"/>
        <w:bottom w:val="none" w:sz="0" w:space="0" w:color="auto"/>
        <w:right w:val="none" w:sz="0" w:space="0" w:color="auto"/>
      </w:divBdr>
    </w:div>
    <w:div w:id="793869622">
      <w:bodyDiv w:val="1"/>
      <w:marLeft w:val="0"/>
      <w:marRight w:val="0"/>
      <w:marTop w:val="0"/>
      <w:marBottom w:val="0"/>
      <w:divBdr>
        <w:top w:val="none" w:sz="0" w:space="0" w:color="auto"/>
        <w:left w:val="none" w:sz="0" w:space="0" w:color="auto"/>
        <w:bottom w:val="none" w:sz="0" w:space="0" w:color="auto"/>
        <w:right w:val="none" w:sz="0" w:space="0" w:color="auto"/>
      </w:divBdr>
    </w:div>
    <w:div w:id="814294159">
      <w:bodyDiv w:val="1"/>
      <w:marLeft w:val="0"/>
      <w:marRight w:val="0"/>
      <w:marTop w:val="0"/>
      <w:marBottom w:val="0"/>
      <w:divBdr>
        <w:top w:val="none" w:sz="0" w:space="0" w:color="auto"/>
        <w:left w:val="none" w:sz="0" w:space="0" w:color="auto"/>
        <w:bottom w:val="none" w:sz="0" w:space="0" w:color="auto"/>
        <w:right w:val="none" w:sz="0" w:space="0" w:color="auto"/>
      </w:divBdr>
    </w:div>
    <w:div w:id="817962334">
      <w:bodyDiv w:val="1"/>
      <w:marLeft w:val="0"/>
      <w:marRight w:val="0"/>
      <w:marTop w:val="0"/>
      <w:marBottom w:val="0"/>
      <w:divBdr>
        <w:top w:val="none" w:sz="0" w:space="0" w:color="auto"/>
        <w:left w:val="none" w:sz="0" w:space="0" w:color="auto"/>
        <w:bottom w:val="none" w:sz="0" w:space="0" w:color="auto"/>
        <w:right w:val="none" w:sz="0" w:space="0" w:color="auto"/>
      </w:divBdr>
    </w:div>
    <w:div w:id="845170017">
      <w:bodyDiv w:val="1"/>
      <w:marLeft w:val="0"/>
      <w:marRight w:val="0"/>
      <w:marTop w:val="0"/>
      <w:marBottom w:val="0"/>
      <w:divBdr>
        <w:top w:val="none" w:sz="0" w:space="0" w:color="auto"/>
        <w:left w:val="none" w:sz="0" w:space="0" w:color="auto"/>
        <w:bottom w:val="none" w:sz="0" w:space="0" w:color="auto"/>
        <w:right w:val="none" w:sz="0" w:space="0" w:color="auto"/>
      </w:divBdr>
    </w:div>
    <w:div w:id="846594942">
      <w:bodyDiv w:val="1"/>
      <w:marLeft w:val="0"/>
      <w:marRight w:val="0"/>
      <w:marTop w:val="0"/>
      <w:marBottom w:val="0"/>
      <w:divBdr>
        <w:top w:val="none" w:sz="0" w:space="0" w:color="auto"/>
        <w:left w:val="none" w:sz="0" w:space="0" w:color="auto"/>
        <w:bottom w:val="none" w:sz="0" w:space="0" w:color="auto"/>
        <w:right w:val="none" w:sz="0" w:space="0" w:color="auto"/>
      </w:divBdr>
    </w:div>
    <w:div w:id="851843578">
      <w:bodyDiv w:val="1"/>
      <w:marLeft w:val="0"/>
      <w:marRight w:val="0"/>
      <w:marTop w:val="0"/>
      <w:marBottom w:val="0"/>
      <w:divBdr>
        <w:top w:val="none" w:sz="0" w:space="0" w:color="auto"/>
        <w:left w:val="none" w:sz="0" w:space="0" w:color="auto"/>
        <w:bottom w:val="none" w:sz="0" w:space="0" w:color="auto"/>
        <w:right w:val="none" w:sz="0" w:space="0" w:color="auto"/>
      </w:divBdr>
    </w:div>
    <w:div w:id="855191340">
      <w:bodyDiv w:val="1"/>
      <w:marLeft w:val="0"/>
      <w:marRight w:val="0"/>
      <w:marTop w:val="0"/>
      <w:marBottom w:val="0"/>
      <w:divBdr>
        <w:top w:val="none" w:sz="0" w:space="0" w:color="auto"/>
        <w:left w:val="none" w:sz="0" w:space="0" w:color="auto"/>
        <w:bottom w:val="none" w:sz="0" w:space="0" w:color="auto"/>
        <w:right w:val="none" w:sz="0" w:space="0" w:color="auto"/>
      </w:divBdr>
    </w:div>
    <w:div w:id="873888831">
      <w:bodyDiv w:val="1"/>
      <w:marLeft w:val="0"/>
      <w:marRight w:val="0"/>
      <w:marTop w:val="0"/>
      <w:marBottom w:val="0"/>
      <w:divBdr>
        <w:top w:val="none" w:sz="0" w:space="0" w:color="auto"/>
        <w:left w:val="none" w:sz="0" w:space="0" w:color="auto"/>
        <w:bottom w:val="none" w:sz="0" w:space="0" w:color="auto"/>
        <w:right w:val="none" w:sz="0" w:space="0" w:color="auto"/>
      </w:divBdr>
    </w:div>
    <w:div w:id="881358633">
      <w:bodyDiv w:val="1"/>
      <w:marLeft w:val="0"/>
      <w:marRight w:val="0"/>
      <w:marTop w:val="0"/>
      <w:marBottom w:val="0"/>
      <w:divBdr>
        <w:top w:val="none" w:sz="0" w:space="0" w:color="auto"/>
        <w:left w:val="none" w:sz="0" w:space="0" w:color="auto"/>
        <w:bottom w:val="none" w:sz="0" w:space="0" w:color="auto"/>
        <w:right w:val="none" w:sz="0" w:space="0" w:color="auto"/>
      </w:divBdr>
    </w:div>
    <w:div w:id="888342785">
      <w:bodyDiv w:val="1"/>
      <w:marLeft w:val="0"/>
      <w:marRight w:val="0"/>
      <w:marTop w:val="0"/>
      <w:marBottom w:val="0"/>
      <w:divBdr>
        <w:top w:val="none" w:sz="0" w:space="0" w:color="auto"/>
        <w:left w:val="none" w:sz="0" w:space="0" w:color="auto"/>
        <w:bottom w:val="none" w:sz="0" w:space="0" w:color="auto"/>
        <w:right w:val="none" w:sz="0" w:space="0" w:color="auto"/>
      </w:divBdr>
    </w:div>
    <w:div w:id="889263074">
      <w:bodyDiv w:val="1"/>
      <w:marLeft w:val="0"/>
      <w:marRight w:val="0"/>
      <w:marTop w:val="0"/>
      <w:marBottom w:val="0"/>
      <w:divBdr>
        <w:top w:val="none" w:sz="0" w:space="0" w:color="auto"/>
        <w:left w:val="none" w:sz="0" w:space="0" w:color="auto"/>
        <w:bottom w:val="none" w:sz="0" w:space="0" w:color="auto"/>
        <w:right w:val="none" w:sz="0" w:space="0" w:color="auto"/>
      </w:divBdr>
    </w:div>
    <w:div w:id="906843164">
      <w:bodyDiv w:val="1"/>
      <w:marLeft w:val="0"/>
      <w:marRight w:val="0"/>
      <w:marTop w:val="0"/>
      <w:marBottom w:val="0"/>
      <w:divBdr>
        <w:top w:val="none" w:sz="0" w:space="0" w:color="auto"/>
        <w:left w:val="none" w:sz="0" w:space="0" w:color="auto"/>
        <w:bottom w:val="none" w:sz="0" w:space="0" w:color="auto"/>
        <w:right w:val="none" w:sz="0" w:space="0" w:color="auto"/>
      </w:divBdr>
    </w:div>
    <w:div w:id="921254243">
      <w:bodyDiv w:val="1"/>
      <w:marLeft w:val="0"/>
      <w:marRight w:val="0"/>
      <w:marTop w:val="0"/>
      <w:marBottom w:val="0"/>
      <w:divBdr>
        <w:top w:val="none" w:sz="0" w:space="0" w:color="auto"/>
        <w:left w:val="none" w:sz="0" w:space="0" w:color="auto"/>
        <w:bottom w:val="none" w:sz="0" w:space="0" w:color="auto"/>
        <w:right w:val="none" w:sz="0" w:space="0" w:color="auto"/>
      </w:divBdr>
    </w:div>
    <w:div w:id="932472117">
      <w:bodyDiv w:val="1"/>
      <w:marLeft w:val="0"/>
      <w:marRight w:val="0"/>
      <w:marTop w:val="0"/>
      <w:marBottom w:val="0"/>
      <w:divBdr>
        <w:top w:val="none" w:sz="0" w:space="0" w:color="auto"/>
        <w:left w:val="none" w:sz="0" w:space="0" w:color="auto"/>
        <w:bottom w:val="none" w:sz="0" w:space="0" w:color="auto"/>
        <w:right w:val="none" w:sz="0" w:space="0" w:color="auto"/>
      </w:divBdr>
    </w:div>
    <w:div w:id="941954517">
      <w:bodyDiv w:val="1"/>
      <w:marLeft w:val="0"/>
      <w:marRight w:val="0"/>
      <w:marTop w:val="0"/>
      <w:marBottom w:val="0"/>
      <w:divBdr>
        <w:top w:val="none" w:sz="0" w:space="0" w:color="auto"/>
        <w:left w:val="none" w:sz="0" w:space="0" w:color="auto"/>
        <w:bottom w:val="none" w:sz="0" w:space="0" w:color="auto"/>
        <w:right w:val="none" w:sz="0" w:space="0" w:color="auto"/>
      </w:divBdr>
    </w:div>
    <w:div w:id="949164141">
      <w:bodyDiv w:val="1"/>
      <w:marLeft w:val="0"/>
      <w:marRight w:val="0"/>
      <w:marTop w:val="0"/>
      <w:marBottom w:val="0"/>
      <w:divBdr>
        <w:top w:val="none" w:sz="0" w:space="0" w:color="auto"/>
        <w:left w:val="none" w:sz="0" w:space="0" w:color="auto"/>
        <w:bottom w:val="none" w:sz="0" w:space="0" w:color="auto"/>
        <w:right w:val="none" w:sz="0" w:space="0" w:color="auto"/>
      </w:divBdr>
    </w:div>
    <w:div w:id="954365663">
      <w:bodyDiv w:val="1"/>
      <w:marLeft w:val="0"/>
      <w:marRight w:val="0"/>
      <w:marTop w:val="0"/>
      <w:marBottom w:val="0"/>
      <w:divBdr>
        <w:top w:val="none" w:sz="0" w:space="0" w:color="auto"/>
        <w:left w:val="none" w:sz="0" w:space="0" w:color="auto"/>
        <w:bottom w:val="none" w:sz="0" w:space="0" w:color="auto"/>
        <w:right w:val="none" w:sz="0" w:space="0" w:color="auto"/>
      </w:divBdr>
    </w:div>
    <w:div w:id="971207320">
      <w:bodyDiv w:val="1"/>
      <w:marLeft w:val="0"/>
      <w:marRight w:val="0"/>
      <w:marTop w:val="0"/>
      <w:marBottom w:val="0"/>
      <w:divBdr>
        <w:top w:val="none" w:sz="0" w:space="0" w:color="auto"/>
        <w:left w:val="none" w:sz="0" w:space="0" w:color="auto"/>
        <w:bottom w:val="none" w:sz="0" w:space="0" w:color="auto"/>
        <w:right w:val="none" w:sz="0" w:space="0" w:color="auto"/>
      </w:divBdr>
    </w:div>
    <w:div w:id="978654608">
      <w:bodyDiv w:val="1"/>
      <w:marLeft w:val="0"/>
      <w:marRight w:val="0"/>
      <w:marTop w:val="0"/>
      <w:marBottom w:val="0"/>
      <w:divBdr>
        <w:top w:val="none" w:sz="0" w:space="0" w:color="auto"/>
        <w:left w:val="none" w:sz="0" w:space="0" w:color="auto"/>
        <w:bottom w:val="none" w:sz="0" w:space="0" w:color="auto"/>
        <w:right w:val="none" w:sz="0" w:space="0" w:color="auto"/>
      </w:divBdr>
    </w:div>
    <w:div w:id="1000155900">
      <w:bodyDiv w:val="1"/>
      <w:marLeft w:val="0"/>
      <w:marRight w:val="0"/>
      <w:marTop w:val="0"/>
      <w:marBottom w:val="0"/>
      <w:divBdr>
        <w:top w:val="none" w:sz="0" w:space="0" w:color="auto"/>
        <w:left w:val="none" w:sz="0" w:space="0" w:color="auto"/>
        <w:bottom w:val="none" w:sz="0" w:space="0" w:color="auto"/>
        <w:right w:val="none" w:sz="0" w:space="0" w:color="auto"/>
      </w:divBdr>
    </w:div>
    <w:div w:id="1018505961">
      <w:bodyDiv w:val="1"/>
      <w:marLeft w:val="0"/>
      <w:marRight w:val="0"/>
      <w:marTop w:val="0"/>
      <w:marBottom w:val="0"/>
      <w:divBdr>
        <w:top w:val="none" w:sz="0" w:space="0" w:color="auto"/>
        <w:left w:val="none" w:sz="0" w:space="0" w:color="auto"/>
        <w:bottom w:val="none" w:sz="0" w:space="0" w:color="auto"/>
        <w:right w:val="none" w:sz="0" w:space="0" w:color="auto"/>
      </w:divBdr>
    </w:div>
    <w:div w:id="1028408251">
      <w:bodyDiv w:val="1"/>
      <w:marLeft w:val="0"/>
      <w:marRight w:val="0"/>
      <w:marTop w:val="0"/>
      <w:marBottom w:val="0"/>
      <w:divBdr>
        <w:top w:val="none" w:sz="0" w:space="0" w:color="auto"/>
        <w:left w:val="none" w:sz="0" w:space="0" w:color="auto"/>
        <w:bottom w:val="none" w:sz="0" w:space="0" w:color="auto"/>
        <w:right w:val="none" w:sz="0" w:space="0" w:color="auto"/>
      </w:divBdr>
    </w:div>
    <w:div w:id="1046027494">
      <w:bodyDiv w:val="1"/>
      <w:marLeft w:val="0"/>
      <w:marRight w:val="0"/>
      <w:marTop w:val="0"/>
      <w:marBottom w:val="0"/>
      <w:divBdr>
        <w:top w:val="none" w:sz="0" w:space="0" w:color="auto"/>
        <w:left w:val="none" w:sz="0" w:space="0" w:color="auto"/>
        <w:bottom w:val="none" w:sz="0" w:space="0" w:color="auto"/>
        <w:right w:val="none" w:sz="0" w:space="0" w:color="auto"/>
      </w:divBdr>
    </w:div>
    <w:div w:id="1063406432">
      <w:bodyDiv w:val="1"/>
      <w:marLeft w:val="0"/>
      <w:marRight w:val="0"/>
      <w:marTop w:val="0"/>
      <w:marBottom w:val="0"/>
      <w:divBdr>
        <w:top w:val="none" w:sz="0" w:space="0" w:color="auto"/>
        <w:left w:val="none" w:sz="0" w:space="0" w:color="auto"/>
        <w:bottom w:val="none" w:sz="0" w:space="0" w:color="auto"/>
        <w:right w:val="none" w:sz="0" w:space="0" w:color="auto"/>
      </w:divBdr>
    </w:div>
    <w:div w:id="1070230549">
      <w:bodyDiv w:val="1"/>
      <w:marLeft w:val="0"/>
      <w:marRight w:val="0"/>
      <w:marTop w:val="0"/>
      <w:marBottom w:val="0"/>
      <w:divBdr>
        <w:top w:val="none" w:sz="0" w:space="0" w:color="auto"/>
        <w:left w:val="none" w:sz="0" w:space="0" w:color="auto"/>
        <w:bottom w:val="none" w:sz="0" w:space="0" w:color="auto"/>
        <w:right w:val="none" w:sz="0" w:space="0" w:color="auto"/>
      </w:divBdr>
    </w:div>
    <w:div w:id="1076048086">
      <w:bodyDiv w:val="1"/>
      <w:marLeft w:val="0"/>
      <w:marRight w:val="0"/>
      <w:marTop w:val="0"/>
      <w:marBottom w:val="0"/>
      <w:divBdr>
        <w:top w:val="none" w:sz="0" w:space="0" w:color="auto"/>
        <w:left w:val="none" w:sz="0" w:space="0" w:color="auto"/>
        <w:bottom w:val="none" w:sz="0" w:space="0" w:color="auto"/>
        <w:right w:val="none" w:sz="0" w:space="0" w:color="auto"/>
      </w:divBdr>
    </w:div>
    <w:div w:id="1078135147">
      <w:bodyDiv w:val="1"/>
      <w:marLeft w:val="0"/>
      <w:marRight w:val="0"/>
      <w:marTop w:val="0"/>
      <w:marBottom w:val="0"/>
      <w:divBdr>
        <w:top w:val="none" w:sz="0" w:space="0" w:color="auto"/>
        <w:left w:val="none" w:sz="0" w:space="0" w:color="auto"/>
        <w:bottom w:val="none" w:sz="0" w:space="0" w:color="auto"/>
        <w:right w:val="none" w:sz="0" w:space="0" w:color="auto"/>
      </w:divBdr>
    </w:div>
    <w:div w:id="1079866373">
      <w:bodyDiv w:val="1"/>
      <w:marLeft w:val="0"/>
      <w:marRight w:val="0"/>
      <w:marTop w:val="0"/>
      <w:marBottom w:val="0"/>
      <w:divBdr>
        <w:top w:val="none" w:sz="0" w:space="0" w:color="auto"/>
        <w:left w:val="none" w:sz="0" w:space="0" w:color="auto"/>
        <w:bottom w:val="none" w:sz="0" w:space="0" w:color="auto"/>
        <w:right w:val="none" w:sz="0" w:space="0" w:color="auto"/>
      </w:divBdr>
    </w:div>
    <w:div w:id="1085688039">
      <w:bodyDiv w:val="1"/>
      <w:marLeft w:val="0"/>
      <w:marRight w:val="0"/>
      <w:marTop w:val="0"/>
      <w:marBottom w:val="0"/>
      <w:divBdr>
        <w:top w:val="none" w:sz="0" w:space="0" w:color="auto"/>
        <w:left w:val="none" w:sz="0" w:space="0" w:color="auto"/>
        <w:bottom w:val="none" w:sz="0" w:space="0" w:color="auto"/>
        <w:right w:val="none" w:sz="0" w:space="0" w:color="auto"/>
      </w:divBdr>
    </w:div>
    <w:div w:id="1104224283">
      <w:bodyDiv w:val="1"/>
      <w:marLeft w:val="0"/>
      <w:marRight w:val="0"/>
      <w:marTop w:val="0"/>
      <w:marBottom w:val="0"/>
      <w:divBdr>
        <w:top w:val="none" w:sz="0" w:space="0" w:color="auto"/>
        <w:left w:val="none" w:sz="0" w:space="0" w:color="auto"/>
        <w:bottom w:val="none" w:sz="0" w:space="0" w:color="auto"/>
        <w:right w:val="none" w:sz="0" w:space="0" w:color="auto"/>
      </w:divBdr>
    </w:div>
    <w:div w:id="1114786250">
      <w:bodyDiv w:val="1"/>
      <w:marLeft w:val="0"/>
      <w:marRight w:val="0"/>
      <w:marTop w:val="0"/>
      <w:marBottom w:val="0"/>
      <w:divBdr>
        <w:top w:val="none" w:sz="0" w:space="0" w:color="auto"/>
        <w:left w:val="none" w:sz="0" w:space="0" w:color="auto"/>
        <w:bottom w:val="none" w:sz="0" w:space="0" w:color="auto"/>
        <w:right w:val="none" w:sz="0" w:space="0" w:color="auto"/>
      </w:divBdr>
    </w:div>
    <w:div w:id="1127241105">
      <w:bodyDiv w:val="1"/>
      <w:marLeft w:val="0"/>
      <w:marRight w:val="0"/>
      <w:marTop w:val="0"/>
      <w:marBottom w:val="0"/>
      <w:divBdr>
        <w:top w:val="none" w:sz="0" w:space="0" w:color="auto"/>
        <w:left w:val="none" w:sz="0" w:space="0" w:color="auto"/>
        <w:bottom w:val="none" w:sz="0" w:space="0" w:color="auto"/>
        <w:right w:val="none" w:sz="0" w:space="0" w:color="auto"/>
      </w:divBdr>
    </w:div>
    <w:div w:id="1156458856">
      <w:bodyDiv w:val="1"/>
      <w:marLeft w:val="0"/>
      <w:marRight w:val="0"/>
      <w:marTop w:val="0"/>
      <w:marBottom w:val="0"/>
      <w:divBdr>
        <w:top w:val="none" w:sz="0" w:space="0" w:color="auto"/>
        <w:left w:val="none" w:sz="0" w:space="0" w:color="auto"/>
        <w:bottom w:val="none" w:sz="0" w:space="0" w:color="auto"/>
        <w:right w:val="none" w:sz="0" w:space="0" w:color="auto"/>
      </w:divBdr>
    </w:div>
    <w:div w:id="1160002095">
      <w:bodyDiv w:val="1"/>
      <w:marLeft w:val="0"/>
      <w:marRight w:val="0"/>
      <w:marTop w:val="0"/>
      <w:marBottom w:val="0"/>
      <w:divBdr>
        <w:top w:val="none" w:sz="0" w:space="0" w:color="auto"/>
        <w:left w:val="none" w:sz="0" w:space="0" w:color="auto"/>
        <w:bottom w:val="none" w:sz="0" w:space="0" w:color="auto"/>
        <w:right w:val="none" w:sz="0" w:space="0" w:color="auto"/>
      </w:divBdr>
    </w:div>
    <w:div w:id="1173639692">
      <w:bodyDiv w:val="1"/>
      <w:marLeft w:val="0"/>
      <w:marRight w:val="0"/>
      <w:marTop w:val="0"/>
      <w:marBottom w:val="0"/>
      <w:divBdr>
        <w:top w:val="none" w:sz="0" w:space="0" w:color="auto"/>
        <w:left w:val="none" w:sz="0" w:space="0" w:color="auto"/>
        <w:bottom w:val="none" w:sz="0" w:space="0" w:color="auto"/>
        <w:right w:val="none" w:sz="0" w:space="0" w:color="auto"/>
      </w:divBdr>
    </w:div>
    <w:div w:id="1205602076">
      <w:bodyDiv w:val="1"/>
      <w:marLeft w:val="0"/>
      <w:marRight w:val="0"/>
      <w:marTop w:val="0"/>
      <w:marBottom w:val="0"/>
      <w:divBdr>
        <w:top w:val="none" w:sz="0" w:space="0" w:color="auto"/>
        <w:left w:val="none" w:sz="0" w:space="0" w:color="auto"/>
        <w:bottom w:val="none" w:sz="0" w:space="0" w:color="auto"/>
        <w:right w:val="none" w:sz="0" w:space="0" w:color="auto"/>
      </w:divBdr>
    </w:div>
    <w:div w:id="1216549995">
      <w:bodyDiv w:val="1"/>
      <w:marLeft w:val="0"/>
      <w:marRight w:val="0"/>
      <w:marTop w:val="0"/>
      <w:marBottom w:val="0"/>
      <w:divBdr>
        <w:top w:val="none" w:sz="0" w:space="0" w:color="auto"/>
        <w:left w:val="none" w:sz="0" w:space="0" w:color="auto"/>
        <w:bottom w:val="none" w:sz="0" w:space="0" w:color="auto"/>
        <w:right w:val="none" w:sz="0" w:space="0" w:color="auto"/>
      </w:divBdr>
    </w:div>
    <w:div w:id="1237401865">
      <w:bodyDiv w:val="1"/>
      <w:marLeft w:val="0"/>
      <w:marRight w:val="0"/>
      <w:marTop w:val="0"/>
      <w:marBottom w:val="0"/>
      <w:divBdr>
        <w:top w:val="none" w:sz="0" w:space="0" w:color="auto"/>
        <w:left w:val="none" w:sz="0" w:space="0" w:color="auto"/>
        <w:bottom w:val="none" w:sz="0" w:space="0" w:color="auto"/>
        <w:right w:val="none" w:sz="0" w:space="0" w:color="auto"/>
      </w:divBdr>
    </w:div>
    <w:div w:id="1261723364">
      <w:bodyDiv w:val="1"/>
      <w:marLeft w:val="0"/>
      <w:marRight w:val="0"/>
      <w:marTop w:val="0"/>
      <w:marBottom w:val="0"/>
      <w:divBdr>
        <w:top w:val="none" w:sz="0" w:space="0" w:color="auto"/>
        <w:left w:val="none" w:sz="0" w:space="0" w:color="auto"/>
        <w:bottom w:val="none" w:sz="0" w:space="0" w:color="auto"/>
        <w:right w:val="none" w:sz="0" w:space="0" w:color="auto"/>
      </w:divBdr>
    </w:div>
    <w:div w:id="1277251219">
      <w:bodyDiv w:val="1"/>
      <w:marLeft w:val="0"/>
      <w:marRight w:val="0"/>
      <w:marTop w:val="0"/>
      <w:marBottom w:val="0"/>
      <w:divBdr>
        <w:top w:val="none" w:sz="0" w:space="0" w:color="auto"/>
        <w:left w:val="none" w:sz="0" w:space="0" w:color="auto"/>
        <w:bottom w:val="none" w:sz="0" w:space="0" w:color="auto"/>
        <w:right w:val="none" w:sz="0" w:space="0" w:color="auto"/>
      </w:divBdr>
    </w:div>
    <w:div w:id="1292632350">
      <w:bodyDiv w:val="1"/>
      <w:marLeft w:val="0"/>
      <w:marRight w:val="0"/>
      <w:marTop w:val="0"/>
      <w:marBottom w:val="0"/>
      <w:divBdr>
        <w:top w:val="none" w:sz="0" w:space="0" w:color="auto"/>
        <w:left w:val="none" w:sz="0" w:space="0" w:color="auto"/>
        <w:bottom w:val="none" w:sz="0" w:space="0" w:color="auto"/>
        <w:right w:val="none" w:sz="0" w:space="0" w:color="auto"/>
      </w:divBdr>
    </w:div>
    <w:div w:id="1303845521">
      <w:bodyDiv w:val="1"/>
      <w:marLeft w:val="0"/>
      <w:marRight w:val="0"/>
      <w:marTop w:val="0"/>
      <w:marBottom w:val="0"/>
      <w:divBdr>
        <w:top w:val="none" w:sz="0" w:space="0" w:color="auto"/>
        <w:left w:val="none" w:sz="0" w:space="0" w:color="auto"/>
        <w:bottom w:val="none" w:sz="0" w:space="0" w:color="auto"/>
        <w:right w:val="none" w:sz="0" w:space="0" w:color="auto"/>
      </w:divBdr>
    </w:div>
    <w:div w:id="1311710030">
      <w:bodyDiv w:val="1"/>
      <w:marLeft w:val="0"/>
      <w:marRight w:val="0"/>
      <w:marTop w:val="0"/>
      <w:marBottom w:val="0"/>
      <w:divBdr>
        <w:top w:val="none" w:sz="0" w:space="0" w:color="auto"/>
        <w:left w:val="none" w:sz="0" w:space="0" w:color="auto"/>
        <w:bottom w:val="none" w:sz="0" w:space="0" w:color="auto"/>
        <w:right w:val="none" w:sz="0" w:space="0" w:color="auto"/>
      </w:divBdr>
    </w:div>
    <w:div w:id="1319261514">
      <w:bodyDiv w:val="1"/>
      <w:marLeft w:val="0"/>
      <w:marRight w:val="0"/>
      <w:marTop w:val="0"/>
      <w:marBottom w:val="0"/>
      <w:divBdr>
        <w:top w:val="none" w:sz="0" w:space="0" w:color="auto"/>
        <w:left w:val="none" w:sz="0" w:space="0" w:color="auto"/>
        <w:bottom w:val="none" w:sz="0" w:space="0" w:color="auto"/>
        <w:right w:val="none" w:sz="0" w:space="0" w:color="auto"/>
      </w:divBdr>
    </w:div>
    <w:div w:id="1329359201">
      <w:bodyDiv w:val="1"/>
      <w:marLeft w:val="0"/>
      <w:marRight w:val="0"/>
      <w:marTop w:val="0"/>
      <w:marBottom w:val="0"/>
      <w:divBdr>
        <w:top w:val="none" w:sz="0" w:space="0" w:color="auto"/>
        <w:left w:val="none" w:sz="0" w:space="0" w:color="auto"/>
        <w:bottom w:val="none" w:sz="0" w:space="0" w:color="auto"/>
        <w:right w:val="none" w:sz="0" w:space="0" w:color="auto"/>
      </w:divBdr>
    </w:div>
    <w:div w:id="1343436849">
      <w:bodyDiv w:val="1"/>
      <w:marLeft w:val="0"/>
      <w:marRight w:val="0"/>
      <w:marTop w:val="0"/>
      <w:marBottom w:val="0"/>
      <w:divBdr>
        <w:top w:val="none" w:sz="0" w:space="0" w:color="auto"/>
        <w:left w:val="none" w:sz="0" w:space="0" w:color="auto"/>
        <w:bottom w:val="none" w:sz="0" w:space="0" w:color="auto"/>
        <w:right w:val="none" w:sz="0" w:space="0" w:color="auto"/>
      </w:divBdr>
    </w:div>
    <w:div w:id="1347636680">
      <w:bodyDiv w:val="1"/>
      <w:marLeft w:val="0"/>
      <w:marRight w:val="0"/>
      <w:marTop w:val="0"/>
      <w:marBottom w:val="0"/>
      <w:divBdr>
        <w:top w:val="none" w:sz="0" w:space="0" w:color="auto"/>
        <w:left w:val="none" w:sz="0" w:space="0" w:color="auto"/>
        <w:bottom w:val="none" w:sz="0" w:space="0" w:color="auto"/>
        <w:right w:val="none" w:sz="0" w:space="0" w:color="auto"/>
      </w:divBdr>
    </w:div>
    <w:div w:id="1354184513">
      <w:bodyDiv w:val="1"/>
      <w:marLeft w:val="0"/>
      <w:marRight w:val="0"/>
      <w:marTop w:val="0"/>
      <w:marBottom w:val="0"/>
      <w:divBdr>
        <w:top w:val="none" w:sz="0" w:space="0" w:color="auto"/>
        <w:left w:val="none" w:sz="0" w:space="0" w:color="auto"/>
        <w:bottom w:val="none" w:sz="0" w:space="0" w:color="auto"/>
        <w:right w:val="none" w:sz="0" w:space="0" w:color="auto"/>
      </w:divBdr>
    </w:div>
    <w:div w:id="1362702408">
      <w:bodyDiv w:val="1"/>
      <w:marLeft w:val="0"/>
      <w:marRight w:val="0"/>
      <w:marTop w:val="0"/>
      <w:marBottom w:val="0"/>
      <w:divBdr>
        <w:top w:val="none" w:sz="0" w:space="0" w:color="auto"/>
        <w:left w:val="none" w:sz="0" w:space="0" w:color="auto"/>
        <w:bottom w:val="none" w:sz="0" w:space="0" w:color="auto"/>
        <w:right w:val="none" w:sz="0" w:space="0" w:color="auto"/>
      </w:divBdr>
    </w:div>
    <w:div w:id="1377119720">
      <w:bodyDiv w:val="1"/>
      <w:marLeft w:val="0"/>
      <w:marRight w:val="0"/>
      <w:marTop w:val="0"/>
      <w:marBottom w:val="0"/>
      <w:divBdr>
        <w:top w:val="none" w:sz="0" w:space="0" w:color="auto"/>
        <w:left w:val="none" w:sz="0" w:space="0" w:color="auto"/>
        <w:bottom w:val="none" w:sz="0" w:space="0" w:color="auto"/>
        <w:right w:val="none" w:sz="0" w:space="0" w:color="auto"/>
      </w:divBdr>
    </w:div>
    <w:div w:id="1388066965">
      <w:bodyDiv w:val="1"/>
      <w:marLeft w:val="0"/>
      <w:marRight w:val="0"/>
      <w:marTop w:val="0"/>
      <w:marBottom w:val="0"/>
      <w:divBdr>
        <w:top w:val="none" w:sz="0" w:space="0" w:color="auto"/>
        <w:left w:val="none" w:sz="0" w:space="0" w:color="auto"/>
        <w:bottom w:val="none" w:sz="0" w:space="0" w:color="auto"/>
        <w:right w:val="none" w:sz="0" w:space="0" w:color="auto"/>
      </w:divBdr>
    </w:div>
    <w:div w:id="1391542519">
      <w:bodyDiv w:val="1"/>
      <w:marLeft w:val="0"/>
      <w:marRight w:val="0"/>
      <w:marTop w:val="0"/>
      <w:marBottom w:val="0"/>
      <w:divBdr>
        <w:top w:val="none" w:sz="0" w:space="0" w:color="auto"/>
        <w:left w:val="none" w:sz="0" w:space="0" w:color="auto"/>
        <w:bottom w:val="none" w:sz="0" w:space="0" w:color="auto"/>
        <w:right w:val="none" w:sz="0" w:space="0" w:color="auto"/>
      </w:divBdr>
    </w:div>
    <w:div w:id="1393574701">
      <w:bodyDiv w:val="1"/>
      <w:marLeft w:val="0"/>
      <w:marRight w:val="0"/>
      <w:marTop w:val="0"/>
      <w:marBottom w:val="0"/>
      <w:divBdr>
        <w:top w:val="none" w:sz="0" w:space="0" w:color="auto"/>
        <w:left w:val="none" w:sz="0" w:space="0" w:color="auto"/>
        <w:bottom w:val="none" w:sz="0" w:space="0" w:color="auto"/>
        <w:right w:val="none" w:sz="0" w:space="0" w:color="auto"/>
      </w:divBdr>
    </w:div>
    <w:div w:id="1403679691">
      <w:bodyDiv w:val="1"/>
      <w:marLeft w:val="0"/>
      <w:marRight w:val="0"/>
      <w:marTop w:val="0"/>
      <w:marBottom w:val="0"/>
      <w:divBdr>
        <w:top w:val="none" w:sz="0" w:space="0" w:color="auto"/>
        <w:left w:val="none" w:sz="0" w:space="0" w:color="auto"/>
        <w:bottom w:val="none" w:sz="0" w:space="0" w:color="auto"/>
        <w:right w:val="none" w:sz="0" w:space="0" w:color="auto"/>
      </w:divBdr>
    </w:div>
    <w:div w:id="1409157851">
      <w:bodyDiv w:val="1"/>
      <w:marLeft w:val="0"/>
      <w:marRight w:val="0"/>
      <w:marTop w:val="0"/>
      <w:marBottom w:val="0"/>
      <w:divBdr>
        <w:top w:val="none" w:sz="0" w:space="0" w:color="auto"/>
        <w:left w:val="none" w:sz="0" w:space="0" w:color="auto"/>
        <w:bottom w:val="none" w:sz="0" w:space="0" w:color="auto"/>
        <w:right w:val="none" w:sz="0" w:space="0" w:color="auto"/>
      </w:divBdr>
    </w:div>
    <w:div w:id="1412435832">
      <w:bodyDiv w:val="1"/>
      <w:marLeft w:val="0"/>
      <w:marRight w:val="0"/>
      <w:marTop w:val="0"/>
      <w:marBottom w:val="0"/>
      <w:divBdr>
        <w:top w:val="none" w:sz="0" w:space="0" w:color="auto"/>
        <w:left w:val="none" w:sz="0" w:space="0" w:color="auto"/>
        <w:bottom w:val="none" w:sz="0" w:space="0" w:color="auto"/>
        <w:right w:val="none" w:sz="0" w:space="0" w:color="auto"/>
      </w:divBdr>
    </w:div>
    <w:div w:id="1418405430">
      <w:bodyDiv w:val="1"/>
      <w:marLeft w:val="0"/>
      <w:marRight w:val="0"/>
      <w:marTop w:val="0"/>
      <w:marBottom w:val="0"/>
      <w:divBdr>
        <w:top w:val="none" w:sz="0" w:space="0" w:color="auto"/>
        <w:left w:val="none" w:sz="0" w:space="0" w:color="auto"/>
        <w:bottom w:val="none" w:sz="0" w:space="0" w:color="auto"/>
        <w:right w:val="none" w:sz="0" w:space="0" w:color="auto"/>
      </w:divBdr>
    </w:div>
    <w:div w:id="1418938776">
      <w:bodyDiv w:val="1"/>
      <w:marLeft w:val="0"/>
      <w:marRight w:val="0"/>
      <w:marTop w:val="0"/>
      <w:marBottom w:val="0"/>
      <w:divBdr>
        <w:top w:val="none" w:sz="0" w:space="0" w:color="auto"/>
        <w:left w:val="none" w:sz="0" w:space="0" w:color="auto"/>
        <w:bottom w:val="none" w:sz="0" w:space="0" w:color="auto"/>
        <w:right w:val="none" w:sz="0" w:space="0" w:color="auto"/>
      </w:divBdr>
    </w:div>
    <w:div w:id="1422524623">
      <w:bodyDiv w:val="1"/>
      <w:marLeft w:val="0"/>
      <w:marRight w:val="0"/>
      <w:marTop w:val="0"/>
      <w:marBottom w:val="0"/>
      <w:divBdr>
        <w:top w:val="none" w:sz="0" w:space="0" w:color="auto"/>
        <w:left w:val="none" w:sz="0" w:space="0" w:color="auto"/>
        <w:bottom w:val="none" w:sz="0" w:space="0" w:color="auto"/>
        <w:right w:val="none" w:sz="0" w:space="0" w:color="auto"/>
      </w:divBdr>
    </w:div>
    <w:div w:id="1425684467">
      <w:bodyDiv w:val="1"/>
      <w:marLeft w:val="0"/>
      <w:marRight w:val="0"/>
      <w:marTop w:val="0"/>
      <w:marBottom w:val="0"/>
      <w:divBdr>
        <w:top w:val="none" w:sz="0" w:space="0" w:color="auto"/>
        <w:left w:val="none" w:sz="0" w:space="0" w:color="auto"/>
        <w:bottom w:val="none" w:sz="0" w:space="0" w:color="auto"/>
        <w:right w:val="none" w:sz="0" w:space="0" w:color="auto"/>
      </w:divBdr>
    </w:div>
    <w:div w:id="1456946107">
      <w:bodyDiv w:val="1"/>
      <w:marLeft w:val="0"/>
      <w:marRight w:val="0"/>
      <w:marTop w:val="0"/>
      <w:marBottom w:val="0"/>
      <w:divBdr>
        <w:top w:val="none" w:sz="0" w:space="0" w:color="auto"/>
        <w:left w:val="none" w:sz="0" w:space="0" w:color="auto"/>
        <w:bottom w:val="none" w:sz="0" w:space="0" w:color="auto"/>
        <w:right w:val="none" w:sz="0" w:space="0" w:color="auto"/>
      </w:divBdr>
    </w:div>
    <w:div w:id="1459568840">
      <w:bodyDiv w:val="1"/>
      <w:marLeft w:val="0"/>
      <w:marRight w:val="0"/>
      <w:marTop w:val="0"/>
      <w:marBottom w:val="0"/>
      <w:divBdr>
        <w:top w:val="none" w:sz="0" w:space="0" w:color="auto"/>
        <w:left w:val="none" w:sz="0" w:space="0" w:color="auto"/>
        <w:bottom w:val="none" w:sz="0" w:space="0" w:color="auto"/>
        <w:right w:val="none" w:sz="0" w:space="0" w:color="auto"/>
      </w:divBdr>
    </w:div>
    <w:div w:id="1475760992">
      <w:bodyDiv w:val="1"/>
      <w:marLeft w:val="0"/>
      <w:marRight w:val="0"/>
      <w:marTop w:val="0"/>
      <w:marBottom w:val="0"/>
      <w:divBdr>
        <w:top w:val="none" w:sz="0" w:space="0" w:color="auto"/>
        <w:left w:val="none" w:sz="0" w:space="0" w:color="auto"/>
        <w:bottom w:val="none" w:sz="0" w:space="0" w:color="auto"/>
        <w:right w:val="none" w:sz="0" w:space="0" w:color="auto"/>
      </w:divBdr>
    </w:div>
    <w:div w:id="1523281831">
      <w:bodyDiv w:val="1"/>
      <w:marLeft w:val="0"/>
      <w:marRight w:val="0"/>
      <w:marTop w:val="0"/>
      <w:marBottom w:val="0"/>
      <w:divBdr>
        <w:top w:val="none" w:sz="0" w:space="0" w:color="auto"/>
        <w:left w:val="none" w:sz="0" w:space="0" w:color="auto"/>
        <w:bottom w:val="none" w:sz="0" w:space="0" w:color="auto"/>
        <w:right w:val="none" w:sz="0" w:space="0" w:color="auto"/>
      </w:divBdr>
    </w:div>
    <w:div w:id="1524826640">
      <w:bodyDiv w:val="1"/>
      <w:marLeft w:val="0"/>
      <w:marRight w:val="0"/>
      <w:marTop w:val="0"/>
      <w:marBottom w:val="0"/>
      <w:divBdr>
        <w:top w:val="none" w:sz="0" w:space="0" w:color="auto"/>
        <w:left w:val="none" w:sz="0" w:space="0" w:color="auto"/>
        <w:bottom w:val="none" w:sz="0" w:space="0" w:color="auto"/>
        <w:right w:val="none" w:sz="0" w:space="0" w:color="auto"/>
      </w:divBdr>
    </w:div>
    <w:div w:id="1540816927">
      <w:bodyDiv w:val="1"/>
      <w:marLeft w:val="0"/>
      <w:marRight w:val="0"/>
      <w:marTop w:val="0"/>
      <w:marBottom w:val="0"/>
      <w:divBdr>
        <w:top w:val="none" w:sz="0" w:space="0" w:color="auto"/>
        <w:left w:val="none" w:sz="0" w:space="0" w:color="auto"/>
        <w:bottom w:val="none" w:sz="0" w:space="0" w:color="auto"/>
        <w:right w:val="none" w:sz="0" w:space="0" w:color="auto"/>
      </w:divBdr>
    </w:div>
    <w:div w:id="1557617454">
      <w:bodyDiv w:val="1"/>
      <w:marLeft w:val="0"/>
      <w:marRight w:val="0"/>
      <w:marTop w:val="0"/>
      <w:marBottom w:val="0"/>
      <w:divBdr>
        <w:top w:val="none" w:sz="0" w:space="0" w:color="auto"/>
        <w:left w:val="none" w:sz="0" w:space="0" w:color="auto"/>
        <w:bottom w:val="none" w:sz="0" w:space="0" w:color="auto"/>
        <w:right w:val="none" w:sz="0" w:space="0" w:color="auto"/>
      </w:divBdr>
    </w:div>
    <w:div w:id="1603954431">
      <w:bodyDiv w:val="1"/>
      <w:marLeft w:val="0"/>
      <w:marRight w:val="0"/>
      <w:marTop w:val="0"/>
      <w:marBottom w:val="0"/>
      <w:divBdr>
        <w:top w:val="none" w:sz="0" w:space="0" w:color="auto"/>
        <w:left w:val="none" w:sz="0" w:space="0" w:color="auto"/>
        <w:bottom w:val="none" w:sz="0" w:space="0" w:color="auto"/>
        <w:right w:val="none" w:sz="0" w:space="0" w:color="auto"/>
      </w:divBdr>
    </w:div>
    <w:div w:id="1656490135">
      <w:bodyDiv w:val="1"/>
      <w:marLeft w:val="0"/>
      <w:marRight w:val="0"/>
      <w:marTop w:val="0"/>
      <w:marBottom w:val="0"/>
      <w:divBdr>
        <w:top w:val="none" w:sz="0" w:space="0" w:color="auto"/>
        <w:left w:val="none" w:sz="0" w:space="0" w:color="auto"/>
        <w:bottom w:val="none" w:sz="0" w:space="0" w:color="auto"/>
        <w:right w:val="none" w:sz="0" w:space="0" w:color="auto"/>
      </w:divBdr>
    </w:div>
    <w:div w:id="1661300940">
      <w:bodyDiv w:val="1"/>
      <w:marLeft w:val="0"/>
      <w:marRight w:val="0"/>
      <w:marTop w:val="0"/>
      <w:marBottom w:val="0"/>
      <w:divBdr>
        <w:top w:val="none" w:sz="0" w:space="0" w:color="auto"/>
        <w:left w:val="none" w:sz="0" w:space="0" w:color="auto"/>
        <w:bottom w:val="none" w:sz="0" w:space="0" w:color="auto"/>
        <w:right w:val="none" w:sz="0" w:space="0" w:color="auto"/>
      </w:divBdr>
    </w:div>
    <w:div w:id="1668091721">
      <w:bodyDiv w:val="1"/>
      <w:marLeft w:val="0"/>
      <w:marRight w:val="0"/>
      <w:marTop w:val="0"/>
      <w:marBottom w:val="0"/>
      <w:divBdr>
        <w:top w:val="none" w:sz="0" w:space="0" w:color="auto"/>
        <w:left w:val="none" w:sz="0" w:space="0" w:color="auto"/>
        <w:bottom w:val="none" w:sz="0" w:space="0" w:color="auto"/>
        <w:right w:val="none" w:sz="0" w:space="0" w:color="auto"/>
      </w:divBdr>
    </w:div>
    <w:div w:id="1675376484">
      <w:bodyDiv w:val="1"/>
      <w:marLeft w:val="0"/>
      <w:marRight w:val="0"/>
      <w:marTop w:val="0"/>
      <w:marBottom w:val="0"/>
      <w:divBdr>
        <w:top w:val="none" w:sz="0" w:space="0" w:color="auto"/>
        <w:left w:val="none" w:sz="0" w:space="0" w:color="auto"/>
        <w:bottom w:val="none" w:sz="0" w:space="0" w:color="auto"/>
        <w:right w:val="none" w:sz="0" w:space="0" w:color="auto"/>
      </w:divBdr>
    </w:div>
    <w:div w:id="1681657444">
      <w:bodyDiv w:val="1"/>
      <w:marLeft w:val="0"/>
      <w:marRight w:val="0"/>
      <w:marTop w:val="0"/>
      <w:marBottom w:val="0"/>
      <w:divBdr>
        <w:top w:val="none" w:sz="0" w:space="0" w:color="auto"/>
        <w:left w:val="none" w:sz="0" w:space="0" w:color="auto"/>
        <w:bottom w:val="none" w:sz="0" w:space="0" w:color="auto"/>
        <w:right w:val="none" w:sz="0" w:space="0" w:color="auto"/>
      </w:divBdr>
    </w:div>
    <w:div w:id="1697195908">
      <w:bodyDiv w:val="1"/>
      <w:marLeft w:val="0"/>
      <w:marRight w:val="0"/>
      <w:marTop w:val="0"/>
      <w:marBottom w:val="0"/>
      <w:divBdr>
        <w:top w:val="none" w:sz="0" w:space="0" w:color="auto"/>
        <w:left w:val="none" w:sz="0" w:space="0" w:color="auto"/>
        <w:bottom w:val="none" w:sz="0" w:space="0" w:color="auto"/>
        <w:right w:val="none" w:sz="0" w:space="0" w:color="auto"/>
      </w:divBdr>
    </w:div>
    <w:div w:id="1697849363">
      <w:bodyDiv w:val="1"/>
      <w:marLeft w:val="0"/>
      <w:marRight w:val="0"/>
      <w:marTop w:val="0"/>
      <w:marBottom w:val="0"/>
      <w:divBdr>
        <w:top w:val="none" w:sz="0" w:space="0" w:color="auto"/>
        <w:left w:val="none" w:sz="0" w:space="0" w:color="auto"/>
        <w:bottom w:val="none" w:sz="0" w:space="0" w:color="auto"/>
        <w:right w:val="none" w:sz="0" w:space="0" w:color="auto"/>
      </w:divBdr>
    </w:div>
    <w:div w:id="1710183244">
      <w:bodyDiv w:val="1"/>
      <w:marLeft w:val="0"/>
      <w:marRight w:val="0"/>
      <w:marTop w:val="0"/>
      <w:marBottom w:val="0"/>
      <w:divBdr>
        <w:top w:val="none" w:sz="0" w:space="0" w:color="auto"/>
        <w:left w:val="none" w:sz="0" w:space="0" w:color="auto"/>
        <w:bottom w:val="none" w:sz="0" w:space="0" w:color="auto"/>
        <w:right w:val="none" w:sz="0" w:space="0" w:color="auto"/>
      </w:divBdr>
    </w:div>
    <w:div w:id="1714495646">
      <w:bodyDiv w:val="1"/>
      <w:marLeft w:val="0"/>
      <w:marRight w:val="0"/>
      <w:marTop w:val="0"/>
      <w:marBottom w:val="0"/>
      <w:divBdr>
        <w:top w:val="none" w:sz="0" w:space="0" w:color="auto"/>
        <w:left w:val="none" w:sz="0" w:space="0" w:color="auto"/>
        <w:bottom w:val="none" w:sz="0" w:space="0" w:color="auto"/>
        <w:right w:val="none" w:sz="0" w:space="0" w:color="auto"/>
      </w:divBdr>
    </w:div>
    <w:div w:id="1715084660">
      <w:bodyDiv w:val="1"/>
      <w:marLeft w:val="0"/>
      <w:marRight w:val="0"/>
      <w:marTop w:val="0"/>
      <w:marBottom w:val="0"/>
      <w:divBdr>
        <w:top w:val="none" w:sz="0" w:space="0" w:color="auto"/>
        <w:left w:val="none" w:sz="0" w:space="0" w:color="auto"/>
        <w:bottom w:val="none" w:sz="0" w:space="0" w:color="auto"/>
        <w:right w:val="none" w:sz="0" w:space="0" w:color="auto"/>
      </w:divBdr>
    </w:div>
    <w:div w:id="1728454379">
      <w:bodyDiv w:val="1"/>
      <w:marLeft w:val="0"/>
      <w:marRight w:val="0"/>
      <w:marTop w:val="0"/>
      <w:marBottom w:val="0"/>
      <w:divBdr>
        <w:top w:val="none" w:sz="0" w:space="0" w:color="auto"/>
        <w:left w:val="none" w:sz="0" w:space="0" w:color="auto"/>
        <w:bottom w:val="none" w:sz="0" w:space="0" w:color="auto"/>
        <w:right w:val="none" w:sz="0" w:space="0" w:color="auto"/>
      </w:divBdr>
    </w:div>
    <w:div w:id="1733775785">
      <w:bodyDiv w:val="1"/>
      <w:marLeft w:val="0"/>
      <w:marRight w:val="0"/>
      <w:marTop w:val="0"/>
      <w:marBottom w:val="0"/>
      <w:divBdr>
        <w:top w:val="none" w:sz="0" w:space="0" w:color="auto"/>
        <w:left w:val="none" w:sz="0" w:space="0" w:color="auto"/>
        <w:bottom w:val="none" w:sz="0" w:space="0" w:color="auto"/>
        <w:right w:val="none" w:sz="0" w:space="0" w:color="auto"/>
      </w:divBdr>
    </w:div>
    <w:div w:id="1750149026">
      <w:bodyDiv w:val="1"/>
      <w:marLeft w:val="0"/>
      <w:marRight w:val="0"/>
      <w:marTop w:val="0"/>
      <w:marBottom w:val="0"/>
      <w:divBdr>
        <w:top w:val="none" w:sz="0" w:space="0" w:color="auto"/>
        <w:left w:val="none" w:sz="0" w:space="0" w:color="auto"/>
        <w:bottom w:val="none" w:sz="0" w:space="0" w:color="auto"/>
        <w:right w:val="none" w:sz="0" w:space="0" w:color="auto"/>
      </w:divBdr>
    </w:div>
    <w:div w:id="1764644115">
      <w:bodyDiv w:val="1"/>
      <w:marLeft w:val="0"/>
      <w:marRight w:val="0"/>
      <w:marTop w:val="0"/>
      <w:marBottom w:val="0"/>
      <w:divBdr>
        <w:top w:val="none" w:sz="0" w:space="0" w:color="auto"/>
        <w:left w:val="none" w:sz="0" w:space="0" w:color="auto"/>
        <w:bottom w:val="none" w:sz="0" w:space="0" w:color="auto"/>
        <w:right w:val="none" w:sz="0" w:space="0" w:color="auto"/>
      </w:divBdr>
    </w:div>
    <w:div w:id="1779910568">
      <w:bodyDiv w:val="1"/>
      <w:marLeft w:val="0"/>
      <w:marRight w:val="0"/>
      <w:marTop w:val="0"/>
      <w:marBottom w:val="0"/>
      <w:divBdr>
        <w:top w:val="none" w:sz="0" w:space="0" w:color="auto"/>
        <w:left w:val="none" w:sz="0" w:space="0" w:color="auto"/>
        <w:bottom w:val="none" w:sz="0" w:space="0" w:color="auto"/>
        <w:right w:val="none" w:sz="0" w:space="0" w:color="auto"/>
      </w:divBdr>
    </w:div>
    <w:div w:id="1799685736">
      <w:bodyDiv w:val="1"/>
      <w:marLeft w:val="0"/>
      <w:marRight w:val="0"/>
      <w:marTop w:val="0"/>
      <w:marBottom w:val="0"/>
      <w:divBdr>
        <w:top w:val="none" w:sz="0" w:space="0" w:color="auto"/>
        <w:left w:val="none" w:sz="0" w:space="0" w:color="auto"/>
        <w:bottom w:val="none" w:sz="0" w:space="0" w:color="auto"/>
        <w:right w:val="none" w:sz="0" w:space="0" w:color="auto"/>
      </w:divBdr>
    </w:div>
    <w:div w:id="1808204089">
      <w:bodyDiv w:val="1"/>
      <w:marLeft w:val="0"/>
      <w:marRight w:val="0"/>
      <w:marTop w:val="0"/>
      <w:marBottom w:val="0"/>
      <w:divBdr>
        <w:top w:val="none" w:sz="0" w:space="0" w:color="auto"/>
        <w:left w:val="none" w:sz="0" w:space="0" w:color="auto"/>
        <w:bottom w:val="none" w:sz="0" w:space="0" w:color="auto"/>
        <w:right w:val="none" w:sz="0" w:space="0" w:color="auto"/>
      </w:divBdr>
    </w:div>
    <w:div w:id="1831601011">
      <w:bodyDiv w:val="1"/>
      <w:marLeft w:val="0"/>
      <w:marRight w:val="0"/>
      <w:marTop w:val="0"/>
      <w:marBottom w:val="0"/>
      <w:divBdr>
        <w:top w:val="none" w:sz="0" w:space="0" w:color="auto"/>
        <w:left w:val="none" w:sz="0" w:space="0" w:color="auto"/>
        <w:bottom w:val="none" w:sz="0" w:space="0" w:color="auto"/>
        <w:right w:val="none" w:sz="0" w:space="0" w:color="auto"/>
      </w:divBdr>
    </w:div>
    <w:div w:id="1832409307">
      <w:bodyDiv w:val="1"/>
      <w:marLeft w:val="0"/>
      <w:marRight w:val="0"/>
      <w:marTop w:val="0"/>
      <w:marBottom w:val="0"/>
      <w:divBdr>
        <w:top w:val="none" w:sz="0" w:space="0" w:color="auto"/>
        <w:left w:val="none" w:sz="0" w:space="0" w:color="auto"/>
        <w:bottom w:val="none" w:sz="0" w:space="0" w:color="auto"/>
        <w:right w:val="none" w:sz="0" w:space="0" w:color="auto"/>
      </w:divBdr>
    </w:div>
    <w:div w:id="1860849286">
      <w:bodyDiv w:val="1"/>
      <w:marLeft w:val="0"/>
      <w:marRight w:val="0"/>
      <w:marTop w:val="0"/>
      <w:marBottom w:val="0"/>
      <w:divBdr>
        <w:top w:val="none" w:sz="0" w:space="0" w:color="auto"/>
        <w:left w:val="none" w:sz="0" w:space="0" w:color="auto"/>
        <w:bottom w:val="none" w:sz="0" w:space="0" w:color="auto"/>
        <w:right w:val="none" w:sz="0" w:space="0" w:color="auto"/>
      </w:divBdr>
    </w:div>
    <w:div w:id="1873498714">
      <w:bodyDiv w:val="1"/>
      <w:marLeft w:val="0"/>
      <w:marRight w:val="0"/>
      <w:marTop w:val="0"/>
      <w:marBottom w:val="0"/>
      <w:divBdr>
        <w:top w:val="none" w:sz="0" w:space="0" w:color="auto"/>
        <w:left w:val="none" w:sz="0" w:space="0" w:color="auto"/>
        <w:bottom w:val="none" w:sz="0" w:space="0" w:color="auto"/>
        <w:right w:val="none" w:sz="0" w:space="0" w:color="auto"/>
      </w:divBdr>
    </w:div>
    <w:div w:id="1887569577">
      <w:bodyDiv w:val="1"/>
      <w:marLeft w:val="0"/>
      <w:marRight w:val="0"/>
      <w:marTop w:val="0"/>
      <w:marBottom w:val="0"/>
      <w:divBdr>
        <w:top w:val="none" w:sz="0" w:space="0" w:color="auto"/>
        <w:left w:val="none" w:sz="0" w:space="0" w:color="auto"/>
        <w:bottom w:val="none" w:sz="0" w:space="0" w:color="auto"/>
        <w:right w:val="none" w:sz="0" w:space="0" w:color="auto"/>
      </w:divBdr>
    </w:div>
    <w:div w:id="1908609304">
      <w:bodyDiv w:val="1"/>
      <w:marLeft w:val="0"/>
      <w:marRight w:val="0"/>
      <w:marTop w:val="0"/>
      <w:marBottom w:val="0"/>
      <w:divBdr>
        <w:top w:val="none" w:sz="0" w:space="0" w:color="auto"/>
        <w:left w:val="none" w:sz="0" w:space="0" w:color="auto"/>
        <w:bottom w:val="none" w:sz="0" w:space="0" w:color="auto"/>
        <w:right w:val="none" w:sz="0" w:space="0" w:color="auto"/>
      </w:divBdr>
    </w:div>
    <w:div w:id="1917933145">
      <w:bodyDiv w:val="1"/>
      <w:marLeft w:val="0"/>
      <w:marRight w:val="0"/>
      <w:marTop w:val="0"/>
      <w:marBottom w:val="0"/>
      <w:divBdr>
        <w:top w:val="none" w:sz="0" w:space="0" w:color="auto"/>
        <w:left w:val="none" w:sz="0" w:space="0" w:color="auto"/>
        <w:bottom w:val="none" w:sz="0" w:space="0" w:color="auto"/>
        <w:right w:val="none" w:sz="0" w:space="0" w:color="auto"/>
      </w:divBdr>
    </w:div>
    <w:div w:id="1919051481">
      <w:bodyDiv w:val="1"/>
      <w:marLeft w:val="0"/>
      <w:marRight w:val="0"/>
      <w:marTop w:val="0"/>
      <w:marBottom w:val="0"/>
      <w:divBdr>
        <w:top w:val="none" w:sz="0" w:space="0" w:color="auto"/>
        <w:left w:val="none" w:sz="0" w:space="0" w:color="auto"/>
        <w:bottom w:val="none" w:sz="0" w:space="0" w:color="auto"/>
        <w:right w:val="none" w:sz="0" w:space="0" w:color="auto"/>
      </w:divBdr>
    </w:div>
    <w:div w:id="1919485595">
      <w:bodyDiv w:val="1"/>
      <w:marLeft w:val="0"/>
      <w:marRight w:val="0"/>
      <w:marTop w:val="0"/>
      <w:marBottom w:val="0"/>
      <w:divBdr>
        <w:top w:val="none" w:sz="0" w:space="0" w:color="auto"/>
        <w:left w:val="none" w:sz="0" w:space="0" w:color="auto"/>
        <w:bottom w:val="none" w:sz="0" w:space="0" w:color="auto"/>
        <w:right w:val="none" w:sz="0" w:space="0" w:color="auto"/>
      </w:divBdr>
    </w:div>
    <w:div w:id="1938754618">
      <w:bodyDiv w:val="1"/>
      <w:marLeft w:val="0"/>
      <w:marRight w:val="0"/>
      <w:marTop w:val="0"/>
      <w:marBottom w:val="0"/>
      <w:divBdr>
        <w:top w:val="none" w:sz="0" w:space="0" w:color="auto"/>
        <w:left w:val="none" w:sz="0" w:space="0" w:color="auto"/>
        <w:bottom w:val="none" w:sz="0" w:space="0" w:color="auto"/>
        <w:right w:val="none" w:sz="0" w:space="0" w:color="auto"/>
      </w:divBdr>
    </w:div>
    <w:div w:id="1947233624">
      <w:bodyDiv w:val="1"/>
      <w:marLeft w:val="0"/>
      <w:marRight w:val="0"/>
      <w:marTop w:val="0"/>
      <w:marBottom w:val="0"/>
      <w:divBdr>
        <w:top w:val="none" w:sz="0" w:space="0" w:color="auto"/>
        <w:left w:val="none" w:sz="0" w:space="0" w:color="auto"/>
        <w:bottom w:val="none" w:sz="0" w:space="0" w:color="auto"/>
        <w:right w:val="none" w:sz="0" w:space="0" w:color="auto"/>
      </w:divBdr>
    </w:div>
    <w:div w:id="1948732727">
      <w:bodyDiv w:val="1"/>
      <w:marLeft w:val="0"/>
      <w:marRight w:val="0"/>
      <w:marTop w:val="0"/>
      <w:marBottom w:val="0"/>
      <w:divBdr>
        <w:top w:val="none" w:sz="0" w:space="0" w:color="auto"/>
        <w:left w:val="none" w:sz="0" w:space="0" w:color="auto"/>
        <w:bottom w:val="none" w:sz="0" w:space="0" w:color="auto"/>
        <w:right w:val="none" w:sz="0" w:space="0" w:color="auto"/>
      </w:divBdr>
    </w:div>
    <w:div w:id="1958750342">
      <w:bodyDiv w:val="1"/>
      <w:marLeft w:val="0"/>
      <w:marRight w:val="0"/>
      <w:marTop w:val="0"/>
      <w:marBottom w:val="0"/>
      <w:divBdr>
        <w:top w:val="none" w:sz="0" w:space="0" w:color="auto"/>
        <w:left w:val="none" w:sz="0" w:space="0" w:color="auto"/>
        <w:bottom w:val="none" w:sz="0" w:space="0" w:color="auto"/>
        <w:right w:val="none" w:sz="0" w:space="0" w:color="auto"/>
      </w:divBdr>
    </w:div>
    <w:div w:id="2003464935">
      <w:bodyDiv w:val="1"/>
      <w:marLeft w:val="0"/>
      <w:marRight w:val="0"/>
      <w:marTop w:val="0"/>
      <w:marBottom w:val="0"/>
      <w:divBdr>
        <w:top w:val="none" w:sz="0" w:space="0" w:color="auto"/>
        <w:left w:val="none" w:sz="0" w:space="0" w:color="auto"/>
        <w:bottom w:val="none" w:sz="0" w:space="0" w:color="auto"/>
        <w:right w:val="none" w:sz="0" w:space="0" w:color="auto"/>
      </w:divBdr>
    </w:div>
    <w:div w:id="2013409343">
      <w:bodyDiv w:val="1"/>
      <w:marLeft w:val="0"/>
      <w:marRight w:val="0"/>
      <w:marTop w:val="0"/>
      <w:marBottom w:val="0"/>
      <w:divBdr>
        <w:top w:val="none" w:sz="0" w:space="0" w:color="auto"/>
        <w:left w:val="none" w:sz="0" w:space="0" w:color="auto"/>
        <w:bottom w:val="none" w:sz="0" w:space="0" w:color="auto"/>
        <w:right w:val="none" w:sz="0" w:space="0" w:color="auto"/>
      </w:divBdr>
    </w:div>
    <w:div w:id="2019188093">
      <w:bodyDiv w:val="1"/>
      <w:marLeft w:val="0"/>
      <w:marRight w:val="0"/>
      <w:marTop w:val="0"/>
      <w:marBottom w:val="0"/>
      <w:divBdr>
        <w:top w:val="none" w:sz="0" w:space="0" w:color="auto"/>
        <w:left w:val="none" w:sz="0" w:space="0" w:color="auto"/>
        <w:bottom w:val="none" w:sz="0" w:space="0" w:color="auto"/>
        <w:right w:val="none" w:sz="0" w:space="0" w:color="auto"/>
      </w:divBdr>
    </w:div>
    <w:div w:id="2021152902">
      <w:bodyDiv w:val="1"/>
      <w:marLeft w:val="0"/>
      <w:marRight w:val="0"/>
      <w:marTop w:val="0"/>
      <w:marBottom w:val="0"/>
      <w:divBdr>
        <w:top w:val="none" w:sz="0" w:space="0" w:color="auto"/>
        <w:left w:val="none" w:sz="0" w:space="0" w:color="auto"/>
        <w:bottom w:val="none" w:sz="0" w:space="0" w:color="auto"/>
        <w:right w:val="none" w:sz="0" w:space="0" w:color="auto"/>
      </w:divBdr>
    </w:div>
    <w:div w:id="2022849784">
      <w:bodyDiv w:val="1"/>
      <w:marLeft w:val="0"/>
      <w:marRight w:val="0"/>
      <w:marTop w:val="0"/>
      <w:marBottom w:val="0"/>
      <w:divBdr>
        <w:top w:val="none" w:sz="0" w:space="0" w:color="auto"/>
        <w:left w:val="none" w:sz="0" w:space="0" w:color="auto"/>
        <w:bottom w:val="none" w:sz="0" w:space="0" w:color="auto"/>
        <w:right w:val="none" w:sz="0" w:space="0" w:color="auto"/>
      </w:divBdr>
    </w:div>
    <w:div w:id="2040617623">
      <w:bodyDiv w:val="1"/>
      <w:marLeft w:val="0"/>
      <w:marRight w:val="0"/>
      <w:marTop w:val="0"/>
      <w:marBottom w:val="0"/>
      <w:divBdr>
        <w:top w:val="none" w:sz="0" w:space="0" w:color="auto"/>
        <w:left w:val="none" w:sz="0" w:space="0" w:color="auto"/>
        <w:bottom w:val="none" w:sz="0" w:space="0" w:color="auto"/>
        <w:right w:val="none" w:sz="0" w:space="0" w:color="auto"/>
      </w:divBdr>
    </w:div>
    <w:div w:id="2121490314">
      <w:bodyDiv w:val="1"/>
      <w:marLeft w:val="0"/>
      <w:marRight w:val="0"/>
      <w:marTop w:val="0"/>
      <w:marBottom w:val="0"/>
      <w:divBdr>
        <w:top w:val="none" w:sz="0" w:space="0" w:color="auto"/>
        <w:left w:val="none" w:sz="0" w:space="0" w:color="auto"/>
        <w:bottom w:val="none" w:sz="0" w:space="0" w:color="auto"/>
        <w:right w:val="none" w:sz="0" w:space="0" w:color="auto"/>
      </w:divBdr>
    </w:div>
    <w:div w:id="2123646791">
      <w:bodyDiv w:val="1"/>
      <w:marLeft w:val="0"/>
      <w:marRight w:val="0"/>
      <w:marTop w:val="0"/>
      <w:marBottom w:val="0"/>
      <w:divBdr>
        <w:top w:val="none" w:sz="0" w:space="0" w:color="auto"/>
        <w:left w:val="none" w:sz="0" w:space="0" w:color="auto"/>
        <w:bottom w:val="none" w:sz="0" w:space="0" w:color="auto"/>
        <w:right w:val="none" w:sz="0" w:space="0" w:color="auto"/>
      </w:divBdr>
    </w:div>
    <w:div w:id="2125148921">
      <w:bodyDiv w:val="1"/>
      <w:marLeft w:val="0"/>
      <w:marRight w:val="0"/>
      <w:marTop w:val="0"/>
      <w:marBottom w:val="0"/>
      <w:divBdr>
        <w:top w:val="none" w:sz="0" w:space="0" w:color="auto"/>
        <w:left w:val="none" w:sz="0" w:space="0" w:color="auto"/>
        <w:bottom w:val="none" w:sz="0" w:space="0" w:color="auto"/>
        <w:right w:val="none" w:sz="0" w:space="0" w:color="auto"/>
      </w:divBdr>
    </w:div>
    <w:div w:id="21456111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ec.europa.eu/regional_policy/sources/funding/solidarity-fund/interventions_natural_disaster.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A3DA2-D5B4-4779-BC40-7E21E061D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8088</CharactersWithSpaces>
  <SharedDoc>false</SharedDoc>
  <HLinks>
    <vt:vector size="6" baseType="variant">
      <vt:variant>
        <vt:i4>589868</vt:i4>
      </vt:variant>
      <vt:variant>
        <vt:i4>0</vt:i4>
      </vt:variant>
      <vt:variant>
        <vt:i4>0</vt:i4>
      </vt:variant>
      <vt:variant>
        <vt:i4>5</vt:i4>
      </vt:variant>
      <vt:variant>
        <vt:lpwstr>https://ec.europa.eu/regional_policy/sources/funding/solidarity-fund/interventions_natural_disaster.pdf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EC CoDe</cp:lastModifiedBy>
  <cp:revision>8</cp:revision>
  <cp:lastPrinted>2024-08-29T14:17:00Z</cp:lastPrinted>
  <dcterms:created xsi:type="dcterms:W3CDTF">2025-03-17T15:35:00Z</dcterms:created>
  <dcterms:modified xsi:type="dcterms:W3CDTF">2025-07-18T08:04:00Z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2</vt:lpwstr>
  </property>
  <property fmtid="{D5CDD505-2E9C-101B-9397-08002B2CF9AE}" pid="4" name="Part">
    <vt:lpwstr>&lt;UNUSED&gt;</vt:lpwstr>
  </property>
  <property fmtid="{D5CDD505-2E9C-101B-9397-08002B2CF9AE}" pid="5" name="Total parts">
    <vt:lpwstr>&lt;UNUSED&gt;</vt:lpwstr>
  </property>
  <property fmtid="{D5CDD505-2E9C-101B-9397-08002B2CF9AE}" pid="6" name="DocStatus">
    <vt:lpwstr>Green</vt:lpwstr>
  </property>
  <property fmtid="{D5CDD505-2E9C-101B-9397-08002B2CF9AE}" pid="7" name="Level of sensitivity">
    <vt:lpwstr>Standard treatment</vt:lpwstr>
  </property>
  <property fmtid="{D5CDD505-2E9C-101B-9397-08002B2CF9AE}" pid="8" name="Unique annex">
    <vt:lpwstr>0</vt:lpwstr>
  </property>
  <property fmtid="{D5CDD505-2E9C-101B-9397-08002B2CF9AE}" pid="9" name="Last edited using">
    <vt:lpwstr>LW 9.1, Build 20240808</vt:lpwstr>
  </property>
  <property fmtid="{D5CDD505-2E9C-101B-9397-08002B2CF9AE}" pid="10" name="CPTemplateID">
    <vt:lpwstr>CP-039</vt:lpwstr>
  </property>
  <property fmtid="{D5CDD505-2E9C-101B-9397-08002B2CF9AE}" pid="11" name="MSIP_Label_6bd9ddd1-4d20-43f6-abfa-fc3c07406f94_Enabled">
    <vt:lpwstr>true</vt:lpwstr>
  </property>
  <property fmtid="{D5CDD505-2E9C-101B-9397-08002B2CF9AE}" pid="12" name="MSIP_Label_6bd9ddd1-4d20-43f6-abfa-fc3c07406f94_SetDate">
    <vt:lpwstr>2023-02-01T09:22:13Z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fdb031d3-69a2-403c-ae77-495cda683810</vt:lpwstr>
  </property>
  <property fmtid="{D5CDD505-2E9C-101B-9397-08002B2CF9AE}" pid="17" name="MSIP_Label_6bd9ddd1-4d20-43f6-abfa-fc3c07406f94_ContentBits">
    <vt:lpwstr>0</vt:lpwstr>
  </property>
</Properties>
</file>